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FE2CE92"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91</w:t>
        </w:r>
      </w:fldSimple>
      <w:fldSimple w:instr=" DOCPROPERTY  MtgTitle  \* MERGEFORMAT ">
        <w:r w:rsidR="00EB09B7">
          <w:rPr>
            <w:b/>
            <w:noProof/>
            <w:sz w:val="24"/>
          </w:rPr>
          <w:t>-LI</w:t>
        </w:r>
      </w:fldSimple>
      <w:r>
        <w:rPr>
          <w:b/>
          <w:i/>
          <w:noProof/>
          <w:sz w:val="28"/>
        </w:rPr>
        <w:tab/>
      </w:r>
      <w:fldSimple w:instr=" DOCPROPERTY  Tdoc#  \* MERGEFORMAT ">
        <w:r w:rsidR="00E13F3D" w:rsidRPr="00E13F3D">
          <w:rPr>
            <w:b/>
            <w:i/>
            <w:noProof/>
            <w:sz w:val="28"/>
          </w:rPr>
          <w:t>s3i2305</w:t>
        </w:r>
        <w:r w:rsidR="00D54BB0">
          <w:rPr>
            <w:b/>
            <w:i/>
            <w:noProof/>
            <w:sz w:val="28"/>
          </w:rPr>
          <w:t>86</w:t>
        </w:r>
      </w:fldSimple>
    </w:p>
    <w:p w14:paraId="7CB45193" w14:textId="77777777" w:rsidR="001E41F3" w:rsidRDefault="00215C6F" w:rsidP="005E2C44">
      <w:pPr>
        <w:pStyle w:val="CRCoverPage"/>
        <w:outlineLvl w:val="0"/>
        <w:rPr>
          <w:b/>
          <w:noProof/>
          <w:sz w:val="24"/>
        </w:rPr>
      </w:pPr>
      <w:fldSimple w:instr=" DOCPROPERTY  Location  \* MERGEFORMAT ">
        <w:r w:rsidR="003609EF" w:rsidRPr="00BA51D9">
          <w:rPr>
            <w:b/>
            <w:noProof/>
            <w:sz w:val="24"/>
          </w:rPr>
          <w:t>Sydney</w:t>
        </w:r>
      </w:fldSimple>
      <w:r w:rsidR="001E41F3">
        <w:rPr>
          <w:b/>
          <w:noProof/>
          <w:sz w:val="24"/>
        </w:rPr>
        <w:t xml:space="preserve">, </w:t>
      </w:r>
      <w:fldSimple w:instr=" DOCPROPERTY  Country  \* MERGEFORMAT ">
        <w:r w:rsidR="003609EF" w:rsidRPr="00BA51D9">
          <w:rPr>
            <w:b/>
            <w:noProof/>
            <w:sz w:val="24"/>
          </w:rPr>
          <w:t>Australia</w:t>
        </w:r>
      </w:fldSimple>
      <w:r w:rsidR="001E41F3">
        <w:rPr>
          <w:b/>
          <w:noProof/>
          <w:sz w:val="24"/>
        </w:rPr>
        <w:t xml:space="preserve">, </w:t>
      </w:r>
      <w:fldSimple w:instr=" DOCPROPERTY  StartDate  \* MERGEFORMAT ">
        <w:r w:rsidR="003609EF" w:rsidRPr="00BA51D9">
          <w:rPr>
            <w:b/>
            <w:noProof/>
            <w:sz w:val="24"/>
          </w:rPr>
          <w:t>24th Oct 2023</w:t>
        </w:r>
      </w:fldSimple>
      <w:r w:rsidR="00547111">
        <w:rPr>
          <w:b/>
          <w:noProof/>
          <w:sz w:val="24"/>
        </w:rPr>
        <w:t xml:space="preserve"> - </w:t>
      </w:r>
      <w:fldSimple w:instr=" DOCPROPERTY  EndDate  \* MERGEFORMAT ">
        <w:r w:rsidR="003609EF" w:rsidRPr="00BA51D9">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15C6F"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15C6F" w:rsidP="00547111">
            <w:pPr>
              <w:pStyle w:val="CRCoverPage"/>
              <w:spacing w:after="0"/>
              <w:rPr>
                <w:noProof/>
              </w:rPr>
            </w:pPr>
            <w:fldSimple w:instr=" DOCPROPERTY  Cr#  \* MERGEFORMAT ">
              <w:r w:rsidR="00E13F3D" w:rsidRPr="00410371">
                <w:rPr>
                  <w:b/>
                  <w:noProof/>
                  <w:sz w:val="28"/>
                </w:rPr>
                <w:t>0575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4FE7E5" w:rsidR="001E41F3" w:rsidRPr="00410371" w:rsidRDefault="00D54BB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15C6F">
            <w:pPr>
              <w:pStyle w:val="CRCoverPage"/>
              <w:spacing w:after="0"/>
              <w:jc w:val="center"/>
              <w:rPr>
                <w:noProof/>
                <w:sz w:val="28"/>
              </w:rPr>
            </w:pPr>
            <w:fldSimple w:instr=" DOCPROPERTY  Version  \* MERGEFORMAT ">
              <w:r w:rsidR="00E13F3D" w:rsidRPr="00410371">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CB882E" w:rsidR="00F25D98" w:rsidRDefault="006B39E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A3335C" w:rsidR="001E41F3" w:rsidRDefault="00792EB0">
            <w:pPr>
              <w:pStyle w:val="CRCoverPage"/>
              <w:spacing w:after="0"/>
              <w:ind w:left="100"/>
              <w:rPr>
                <w:noProof/>
              </w:rPr>
            </w:pPr>
            <w:r w:rsidRPr="00A71C14">
              <w:t>Correction to RCS trigger XID, and other XID clarifications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B3F78C" w:rsidR="001E41F3" w:rsidRDefault="00353065">
            <w:pPr>
              <w:pStyle w:val="CRCoverPage"/>
              <w:spacing w:after="0"/>
              <w:ind w:left="100"/>
              <w:rPr>
                <w:noProof/>
              </w:rPr>
            </w:pPr>
            <w:r>
              <w:t>SA3LI (</w:t>
            </w:r>
            <w:fldSimple w:instr=" DOCPROPERTY  SourceIfWg  \* MERGEFORMAT ">
              <w:r>
                <w:rPr>
                  <w:noProof/>
                </w:rPr>
                <w:t>Softel Systems</w:t>
              </w:r>
            </w:fldSimple>
            <w:r>
              <w:rPr>
                <w:noProof/>
              </w:rPr>
              <w:t>, OTD_US)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021DD1" w:rsidR="001E41F3" w:rsidRDefault="00353065" w:rsidP="00547111">
            <w:pPr>
              <w:pStyle w:val="CRCoverPage"/>
              <w:spacing w:after="0"/>
              <w:ind w:left="100"/>
              <w:rPr>
                <w:noProof/>
              </w:rPr>
            </w:pPr>
            <w:r>
              <w:t>SA3LI</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6CC26D" w:rsidR="001E41F3" w:rsidRDefault="00215C6F">
            <w:pPr>
              <w:pStyle w:val="CRCoverPage"/>
              <w:spacing w:after="0"/>
              <w:ind w:left="100"/>
              <w:rPr>
                <w:noProof/>
              </w:rPr>
            </w:pPr>
            <w:fldSimple w:instr=" DOCPROPERTY  RelatedWis  \* MERGEFORMAT ">
              <w:r w:rsidR="00E13F3D">
                <w:rPr>
                  <w:noProof/>
                </w:rPr>
                <w:t>LI1</w:t>
              </w:r>
              <w:r w:rsidR="00353065">
                <w:rPr>
                  <w:noProof/>
                </w:rPr>
                <w:t>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F6C149" w:rsidR="001E41F3" w:rsidRDefault="00215C6F">
            <w:pPr>
              <w:pStyle w:val="CRCoverPage"/>
              <w:spacing w:after="0"/>
              <w:ind w:left="100"/>
              <w:rPr>
                <w:noProof/>
              </w:rPr>
            </w:pPr>
            <w:fldSimple w:instr=" DOCPROPERTY  ResDate  \* MERGEFORMAT ">
              <w:r w:rsidR="00D24991">
                <w:rPr>
                  <w:noProof/>
                </w:rPr>
                <w:t>2023-10-</w:t>
              </w:r>
              <w:r w:rsidR="00DC1882">
                <w:rPr>
                  <w:noProof/>
                </w:rPr>
                <w:t>2</w:t>
              </w:r>
              <w:r w:rsidR="00D54BB0">
                <w:rPr>
                  <w:noProof/>
                </w:rPr>
                <w:t>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15C6F" w:rsidP="00D24991">
            <w:pPr>
              <w:pStyle w:val="CRCoverPage"/>
              <w:spacing w:after="0"/>
              <w:ind w:left="100" w:right="-609"/>
              <w:rPr>
                <w:b/>
                <w:noProof/>
              </w:rPr>
            </w:pPr>
            <w:fldSimple w:instr=" DOCPROPERTY  Cat  \* MERGEFORMAT ">
              <w:r w:rsidR="00D24991">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15C6F">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4281C5" w14:textId="77777777" w:rsidR="00ED37A8" w:rsidRDefault="00ED37A8" w:rsidP="00ED37A8">
            <w:pPr>
              <w:pStyle w:val="CRCoverPage"/>
              <w:spacing w:after="0"/>
              <w:ind w:left="100"/>
              <w:rPr>
                <w:noProof/>
              </w:rPr>
            </w:pPr>
            <w:r>
              <w:rPr>
                <w:noProof/>
              </w:rPr>
              <w:t>RCS triggering uses wrong XID – should be allocated by the appropriate TF.</w:t>
            </w:r>
          </w:p>
          <w:p w14:paraId="36794ED7" w14:textId="77777777" w:rsidR="00ED37A8" w:rsidRDefault="00ED37A8" w:rsidP="00ED37A8">
            <w:pPr>
              <w:pStyle w:val="CRCoverPage"/>
              <w:spacing w:after="0"/>
              <w:ind w:left="100"/>
              <w:rPr>
                <w:noProof/>
              </w:rPr>
            </w:pPr>
          </w:p>
          <w:p w14:paraId="708AA7DE" w14:textId="66D253B6" w:rsidR="001E41F3" w:rsidRDefault="00ED37A8" w:rsidP="00ED37A8">
            <w:pPr>
              <w:pStyle w:val="CRCoverPage"/>
              <w:spacing w:after="0"/>
              <w:ind w:left="100"/>
              <w:rPr>
                <w:noProof/>
              </w:rPr>
            </w:pPr>
            <w:r>
              <w:rPr>
                <w:noProof/>
              </w:rPr>
              <w:t>Clarify relationship between XID and ProductID, and other X2/X3 attributes such as Additional XID Related Information.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173658" w14:textId="77777777" w:rsidR="003A2E23" w:rsidRDefault="003A2E23" w:rsidP="003A2E23">
            <w:pPr>
              <w:pStyle w:val="CRCoverPage"/>
              <w:spacing w:after="0"/>
              <w:ind w:left="100"/>
              <w:rPr>
                <w:noProof/>
              </w:rPr>
            </w:pPr>
            <w:r>
              <w:rPr>
                <w:noProof/>
              </w:rPr>
              <w:t>Change XID for RCS tasks created by RCS triggering.</w:t>
            </w:r>
          </w:p>
          <w:p w14:paraId="0C8CB66C" w14:textId="77777777" w:rsidR="003A2E23" w:rsidRDefault="003A2E23" w:rsidP="003A2E23">
            <w:pPr>
              <w:pStyle w:val="CRCoverPage"/>
              <w:spacing w:after="0"/>
              <w:ind w:left="100"/>
              <w:rPr>
                <w:noProof/>
              </w:rPr>
            </w:pPr>
          </w:p>
          <w:p w14:paraId="0D3F08A8" w14:textId="77777777" w:rsidR="003A2E23" w:rsidRDefault="003A2E23" w:rsidP="003A2E23">
            <w:pPr>
              <w:pStyle w:val="CRCoverPage"/>
              <w:spacing w:after="0"/>
              <w:ind w:left="100"/>
              <w:rPr>
                <w:noProof/>
              </w:rPr>
            </w:pPr>
            <w:r>
              <w:rPr>
                <w:noProof/>
              </w:rPr>
              <w:t>Terminology improvements related to XID, ProductID, etc:</w:t>
            </w:r>
          </w:p>
          <w:p w14:paraId="463BCA15" w14:textId="77777777" w:rsidR="003A2E23" w:rsidRDefault="003A2E23" w:rsidP="003A2E23">
            <w:pPr>
              <w:pStyle w:val="CRCoverPage"/>
              <w:spacing w:after="0"/>
              <w:ind w:left="100"/>
              <w:rPr>
                <w:noProof/>
              </w:rPr>
            </w:pPr>
            <w:r>
              <w:rPr>
                <w:noProof/>
              </w:rPr>
              <w:t>- Use "ProductID" not "Product ID".</w:t>
            </w:r>
          </w:p>
          <w:p w14:paraId="7EC4522E" w14:textId="77777777" w:rsidR="003A2E23" w:rsidRDefault="003A2E23" w:rsidP="003A2E23">
            <w:pPr>
              <w:pStyle w:val="CRCoverPage"/>
              <w:spacing w:after="0"/>
              <w:ind w:left="100"/>
              <w:rPr>
                <w:noProof/>
              </w:rPr>
            </w:pPr>
            <w:r>
              <w:rPr>
                <w:noProof/>
              </w:rPr>
              <w:t>- Clarify ProductID from LI_T2 or LI_T3 is used as the XID.</w:t>
            </w:r>
          </w:p>
          <w:p w14:paraId="4C91A4A6" w14:textId="77777777" w:rsidR="003A2E23" w:rsidRDefault="003A2E23" w:rsidP="003A2E23">
            <w:pPr>
              <w:pStyle w:val="CRCoverPage"/>
              <w:spacing w:after="0"/>
              <w:ind w:left="100"/>
              <w:rPr>
                <w:noProof/>
              </w:rPr>
            </w:pPr>
            <w:r>
              <w:rPr>
                <w:noProof/>
              </w:rPr>
              <w:t>- Describe Additional XID Related Information in the general LI_X3 clause.</w:t>
            </w:r>
          </w:p>
          <w:p w14:paraId="0A664A8D" w14:textId="77777777" w:rsidR="003A2E23" w:rsidRDefault="003A2E23" w:rsidP="003A2E23">
            <w:pPr>
              <w:pStyle w:val="CRCoverPage"/>
              <w:spacing w:after="0"/>
              <w:ind w:left="100"/>
              <w:rPr>
                <w:noProof/>
              </w:rPr>
            </w:pPr>
            <w:r>
              <w:rPr>
                <w:noProof/>
              </w:rPr>
              <w:t>- Use MDF2/MDF3 not MDF2/3.</w:t>
            </w:r>
          </w:p>
          <w:p w14:paraId="31C656EC" w14:textId="1146B953" w:rsidR="001E41F3" w:rsidRDefault="003A2E23" w:rsidP="003A2E23">
            <w:pPr>
              <w:pStyle w:val="CRCoverPage"/>
              <w:spacing w:after="0"/>
              <w:ind w:left="100"/>
              <w:rPr>
                <w:noProof/>
              </w:rPr>
            </w:pPr>
            <w:r>
              <w:rPr>
                <w:noProof/>
              </w:rPr>
              <w:t>-  Use LI_T2/LI_T3 not LI_T2/3.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1D1F51" w:rsidR="001E41F3" w:rsidRDefault="00F26D12" w:rsidP="00F26D12">
            <w:pPr>
              <w:pStyle w:val="CRCoverPage"/>
              <w:tabs>
                <w:tab w:val="left" w:pos="570"/>
              </w:tabs>
              <w:spacing w:after="0"/>
              <w:ind w:left="100"/>
              <w:rPr>
                <w:noProof/>
              </w:rPr>
            </w:pPr>
            <w:r>
              <w:rPr>
                <w:noProof/>
              </w:rPr>
              <w:t>RCS triggering may not function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BCABFE" w:rsidR="001E41F3" w:rsidRDefault="00E15DA0">
            <w:pPr>
              <w:pStyle w:val="CRCoverPage"/>
              <w:spacing w:after="0"/>
              <w:ind w:left="100"/>
              <w:rPr>
                <w:noProof/>
              </w:rPr>
            </w:pPr>
            <w:r>
              <w:rPr>
                <w:noProof/>
              </w:rPr>
              <w:t xml:space="preserve">4.3, 5.2.1, </w:t>
            </w:r>
            <w:r w:rsidR="00F06E46">
              <w:rPr>
                <w:noProof/>
              </w:rPr>
              <w:t>5.2.5, 5.2.6, 5.3.1, 5.3.3, 7.10.3.2.3, 7.10.4.5.2, 7.10.4.5.3, 7.13.2.1.1, 7.13.2.2.1</w:t>
            </w:r>
            <w:r w:rsidR="00437923">
              <w:rPr>
                <w:noProof/>
              </w:rPr>
              <w:t>, Annex B</w:t>
            </w:r>
            <w:r w:rsidR="00F06E46">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25C734" w:rsidR="001E41F3" w:rsidRDefault="00F26D1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B57F0C7" w:rsidR="001E41F3" w:rsidRDefault="00F26D1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BCE8CC" w:rsidR="001E41F3" w:rsidRDefault="00F26D1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976B59" w:rsidR="001E41F3" w:rsidRDefault="002E7806">
            <w:pPr>
              <w:pStyle w:val="CRCoverPage"/>
              <w:spacing w:after="0"/>
              <w:ind w:left="100"/>
              <w:rPr>
                <w:noProof/>
              </w:rPr>
            </w:pPr>
            <w:r>
              <w:rPr>
                <w:noProof/>
              </w:rPr>
              <w:t>Mirror of CR 0574.</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6F4F52" w:rsidR="008863B9" w:rsidRDefault="00D54BB0">
            <w:pPr>
              <w:pStyle w:val="CRCoverPage"/>
              <w:spacing w:after="0"/>
              <w:ind w:left="100"/>
              <w:rPr>
                <w:noProof/>
              </w:rPr>
            </w:pPr>
            <w:r w:rsidRPr="00D54BB0">
              <w:rPr>
                <w:noProof/>
              </w:rPr>
              <w:t>s3i230522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3FC7CEB" w14:textId="4E6D795A" w:rsidR="00FA2588" w:rsidRPr="00397B48" w:rsidRDefault="00FA2588" w:rsidP="00FA2588">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lastRenderedPageBreak/>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 xml:space="preserve">1 </w:t>
      </w:r>
      <w:r w:rsidRPr="00397B48">
        <w:rPr>
          <w:rFonts w:ascii="Arial" w:eastAsia="Calibri" w:hAnsi="Arial" w:cs="Arial"/>
          <w:smallCaps/>
          <w:dstrike/>
          <w:color w:val="FF0000"/>
          <w:sz w:val="36"/>
          <w:szCs w:val="40"/>
          <w:lang w:val="en-US"/>
        </w:rPr>
        <w:tab/>
      </w:r>
    </w:p>
    <w:p w14:paraId="76D074B3" w14:textId="77777777" w:rsidR="002E3FAC" w:rsidRPr="00760004" w:rsidRDefault="002E3FAC" w:rsidP="002E3FAC">
      <w:pPr>
        <w:pStyle w:val="Heading2"/>
      </w:pPr>
      <w:bookmarkStart w:id="1" w:name="_Toc146206831"/>
      <w:r w:rsidRPr="00760004">
        <w:t>4.3</w:t>
      </w:r>
      <w:r w:rsidRPr="00760004">
        <w:tab/>
        <w:t>Basic principles for external handover interfaces</w:t>
      </w:r>
      <w:bookmarkEnd w:id="1"/>
    </w:p>
    <w:p w14:paraId="3619E805" w14:textId="77777777" w:rsidR="002E3FAC" w:rsidRPr="00760004" w:rsidRDefault="002E3FAC" w:rsidP="002E3FAC">
      <w:r w:rsidRPr="00760004">
        <w:t>This clause lists the external handover interfaces shown in clause 4.1, indicates the protocol used to realise each interface, and gives a reference to the relevant clauses of the present document that specify how the protocol is to be used for the given interface.</w:t>
      </w:r>
    </w:p>
    <w:p w14:paraId="1AE6DE5C" w14:textId="77777777" w:rsidR="002E3FAC" w:rsidRPr="00760004" w:rsidRDefault="002E3FAC" w:rsidP="002E3FAC">
      <w:pPr>
        <w:pStyle w:val="TH"/>
      </w:pPr>
      <w:r w:rsidRPr="00760004">
        <w:t>Table 4.3-1: External handover interfaces and related protocols</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70"/>
        <w:gridCol w:w="3400"/>
        <w:gridCol w:w="3049"/>
        <w:gridCol w:w="1626"/>
      </w:tblGrid>
      <w:tr w:rsidR="002E3FAC" w14:paraId="696EBDA6" w14:textId="77777777" w:rsidTr="003451D0">
        <w:trPr>
          <w:jc w:val="center"/>
        </w:trPr>
        <w:tc>
          <w:tcPr>
            <w:tcW w:w="1271" w:type="dxa"/>
            <w:tcBorders>
              <w:top w:val="single" w:sz="4" w:space="0" w:color="auto"/>
              <w:left w:val="single" w:sz="4" w:space="0" w:color="auto"/>
              <w:bottom w:val="single" w:sz="4" w:space="0" w:color="auto"/>
              <w:right w:val="single" w:sz="4" w:space="0" w:color="auto"/>
            </w:tcBorders>
            <w:hideMark/>
          </w:tcPr>
          <w:p w14:paraId="25ED4165" w14:textId="77777777" w:rsidR="002E3FAC" w:rsidRDefault="002E3FAC" w:rsidP="003451D0">
            <w:pPr>
              <w:pStyle w:val="TAH"/>
              <w:rPr>
                <w:lang w:val="fr-FR"/>
              </w:rPr>
            </w:pPr>
            <w:r>
              <w:rPr>
                <w:lang w:val="fr-FR"/>
              </w:rPr>
              <w:t>Interface</w:t>
            </w:r>
          </w:p>
        </w:tc>
        <w:tc>
          <w:tcPr>
            <w:tcW w:w="3402" w:type="dxa"/>
            <w:tcBorders>
              <w:top w:val="single" w:sz="4" w:space="0" w:color="auto"/>
              <w:left w:val="single" w:sz="4" w:space="0" w:color="auto"/>
              <w:bottom w:val="single" w:sz="4" w:space="0" w:color="auto"/>
              <w:right w:val="single" w:sz="4" w:space="0" w:color="auto"/>
            </w:tcBorders>
            <w:hideMark/>
          </w:tcPr>
          <w:p w14:paraId="19F28E98" w14:textId="77777777" w:rsidR="002E3FAC" w:rsidRDefault="002E3FAC" w:rsidP="003451D0">
            <w:pPr>
              <w:pStyle w:val="TAH"/>
              <w:rPr>
                <w:lang w:val="fr-FR"/>
              </w:rPr>
            </w:pPr>
            <w:r>
              <w:rPr>
                <w:lang w:val="fr-FR"/>
              </w:rPr>
              <w:t>Description</w:t>
            </w:r>
          </w:p>
        </w:tc>
        <w:tc>
          <w:tcPr>
            <w:tcW w:w="3051" w:type="dxa"/>
            <w:tcBorders>
              <w:top w:val="single" w:sz="4" w:space="0" w:color="auto"/>
              <w:left w:val="single" w:sz="4" w:space="0" w:color="auto"/>
              <w:bottom w:val="single" w:sz="4" w:space="0" w:color="auto"/>
              <w:right w:val="single" w:sz="4" w:space="0" w:color="auto"/>
            </w:tcBorders>
            <w:hideMark/>
          </w:tcPr>
          <w:p w14:paraId="09551AF7" w14:textId="77777777" w:rsidR="002E3FAC" w:rsidRDefault="002E3FAC" w:rsidP="003451D0">
            <w:pPr>
              <w:pStyle w:val="TAH"/>
              <w:rPr>
                <w:lang w:val="fr-FR"/>
              </w:rPr>
            </w:pPr>
            <w:r>
              <w:rPr>
                <w:lang w:val="fr-FR"/>
              </w:rPr>
              <w:t xml:space="preserve">Protocol </w:t>
            </w:r>
            <w:proofErr w:type="spellStart"/>
            <w:r>
              <w:rPr>
                <w:lang w:val="fr-FR"/>
              </w:rPr>
              <w:t>used</w:t>
            </w:r>
            <w:proofErr w:type="spellEnd"/>
            <w:r>
              <w:rPr>
                <w:lang w:val="fr-FR"/>
              </w:rPr>
              <w:t xml:space="preserve"> to </w:t>
            </w:r>
            <w:proofErr w:type="spellStart"/>
            <w:r>
              <w:rPr>
                <w:lang w:val="fr-FR"/>
              </w:rPr>
              <w:t>realise</w:t>
            </w:r>
            <w:proofErr w:type="spellEnd"/>
            <w:r>
              <w:rPr>
                <w:lang w:val="fr-FR"/>
              </w:rPr>
              <w:t xml:space="preserve"> interface</w:t>
            </w:r>
          </w:p>
        </w:tc>
        <w:tc>
          <w:tcPr>
            <w:tcW w:w="1627" w:type="dxa"/>
            <w:tcBorders>
              <w:top w:val="single" w:sz="4" w:space="0" w:color="auto"/>
              <w:left w:val="single" w:sz="4" w:space="0" w:color="auto"/>
              <w:bottom w:val="single" w:sz="4" w:space="0" w:color="auto"/>
              <w:right w:val="single" w:sz="4" w:space="0" w:color="auto"/>
            </w:tcBorders>
            <w:hideMark/>
          </w:tcPr>
          <w:p w14:paraId="20F81C9F" w14:textId="77777777" w:rsidR="002E3FAC" w:rsidRDefault="002E3FAC" w:rsidP="003451D0">
            <w:pPr>
              <w:pStyle w:val="TAH"/>
              <w:jc w:val="left"/>
              <w:rPr>
                <w:lang w:val="fr-FR"/>
              </w:rPr>
            </w:pPr>
            <w:r>
              <w:rPr>
                <w:lang w:val="fr-FR"/>
              </w:rPr>
              <w:t>Usage</w:t>
            </w:r>
          </w:p>
        </w:tc>
      </w:tr>
      <w:tr w:rsidR="002E3FAC" w14:paraId="78396EAB" w14:textId="77777777" w:rsidTr="003451D0">
        <w:trPr>
          <w:jc w:val="center"/>
        </w:trPr>
        <w:tc>
          <w:tcPr>
            <w:tcW w:w="1271" w:type="dxa"/>
            <w:tcBorders>
              <w:top w:val="single" w:sz="4" w:space="0" w:color="auto"/>
              <w:left w:val="single" w:sz="4" w:space="0" w:color="auto"/>
              <w:bottom w:val="single" w:sz="4" w:space="0" w:color="auto"/>
              <w:right w:val="single" w:sz="4" w:space="0" w:color="auto"/>
            </w:tcBorders>
            <w:hideMark/>
          </w:tcPr>
          <w:p w14:paraId="586E8ADB" w14:textId="77777777" w:rsidR="002E3FAC" w:rsidRDefault="002E3FAC" w:rsidP="003451D0">
            <w:pPr>
              <w:pStyle w:val="TAL"/>
              <w:rPr>
                <w:lang w:val="fr-FR"/>
              </w:rPr>
            </w:pPr>
            <w:r>
              <w:rPr>
                <w:lang w:val="fr-FR"/>
              </w:rPr>
              <w:t>LI_HI1</w:t>
            </w:r>
          </w:p>
        </w:tc>
        <w:tc>
          <w:tcPr>
            <w:tcW w:w="3402" w:type="dxa"/>
            <w:tcBorders>
              <w:top w:val="single" w:sz="4" w:space="0" w:color="auto"/>
              <w:left w:val="single" w:sz="4" w:space="0" w:color="auto"/>
              <w:bottom w:val="single" w:sz="4" w:space="0" w:color="auto"/>
              <w:right w:val="single" w:sz="4" w:space="0" w:color="auto"/>
            </w:tcBorders>
            <w:hideMark/>
          </w:tcPr>
          <w:p w14:paraId="23D1CF93" w14:textId="77777777" w:rsidR="002E3FAC" w:rsidRDefault="002E3FAC" w:rsidP="003451D0">
            <w:pPr>
              <w:pStyle w:val="TAL"/>
              <w:rPr>
                <w:lang w:val="fr-FR"/>
              </w:rPr>
            </w:pPr>
            <w:proofErr w:type="spellStart"/>
            <w:r>
              <w:rPr>
                <w:lang w:val="fr-FR"/>
              </w:rPr>
              <w:t>Used</w:t>
            </w:r>
            <w:proofErr w:type="spellEnd"/>
            <w:r>
              <w:rPr>
                <w:lang w:val="fr-FR"/>
              </w:rPr>
              <w:t xml:space="preserve"> to </w:t>
            </w:r>
            <w:proofErr w:type="spellStart"/>
            <w:r>
              <w:rPr>
                <w:lang w:val="fr-FR"/>
              </w:rPr>
              <w:t>send</w:t>
            </w:r>
            <w:proofErr w:type="spellEnd"/>
            <w:r>
              <w:rPr>
                <w:lang w:val="fr-FR"/>
              </w:rPr>
              <w:t xml:space="preserve"> warrant and </w:t>
            </w:r>
            <w:proofErr w:type="spellStart"/>
            <w:r>
              <w:rPr>
                <w:lang w:val="fr-FR"/>
              </w:rPr>
              <w:t>other</w:t>
            </w:r>
            <w:proofErr w:type="spellEnd"/>
            <w:r>
              <w:rPr>
                <w:lang w:val="fr-FR"/>
              </w:rPr>
              <w:t xml:space="preserve"> interception </w:t>
            </w:r>
            <w:proofErr w:type="spellStart"/>
            <w:r>
              <w:rPr>
                <w:lang w:val="fr-FR"/>
              </w:rPr>
              <w:t>request</w:t>
            </w:r>
            <w:proofErr w:type="spellEnd"/>
            <w:r>
              <w:rPr>
                <w:lang w:val="fr-FR"/>
              </w:rPr>
              <w:t xml:space="preserve"> information </w:t>
            </w:r>
            <w:proofErr w:type="spellStart"/>
            <w:r>
              <w:rPr>
                <w:lang w:val="fr-FR"/>
              </w:rPr>
              <w:t>from</w:t>
            </w:r>
            <w:proofErr w:type="spellEnd"/>
            <w:r>
              <w:rPr>
                <w:lang w:val="fr-FR"/>
              </w:rPr>
              <w:t xml:space="preserve"> LEA to </w:t>
            </w:r>
            <w:proofErr w:type="spellStart"/>
            <w:r>
              <w:rPr>
                <w:lang w:val="fr-FR"/>
              </w:rPr>
              <w:t>operator</w:t>
            </w:r>
            <w:proofErr w:type="spellEnd"/>
            <w:r>
              <w:rPr>
                <w:lang w:val="fr-FR"/>
              </w:rPr>
              <w:t>.</w:t>
            </w:r>
          </w:p>
        </w:tc>
        <w:tc>
          <w:tcPr>
            <w:tcW w:w="3051" w:type="dxa"/>
            <w:tcBorders>
              <w:top w:val="single" w:sz="4" w:space="0" w:color="auto"/>
              <w:left w:val="single" w:sz="4" w:space="0" w:color="auto"/>
              <w:bottom w:val="single" w:sz="4" w:space="0" w:color="auto"/>
              <w:right w:val="single" w:sz="4" w:space="0" w:color="auto"/>
            </w:tcBorders>
            <w:hideMark/>
          </w:tcPr>
          <w:p w14:paraId="4314EFFA" w14:textId="77777777" w:rsidR="002E3FAC" w:rsidRDefault="002E3FAC" w:rsidP="003451D0">
            <w:pPr>
              <w:pStyle w:val="TAL"/>
              <w:rPr>
                <w:lang w:val="fr-FR"/>
              </w:rPr>
            </w:pPr>
            <w:r>
              <w:rPr>
                <w:lang w:val="fr-FR"/>
              </w:rPr>
              <w:t xml:space="preserve">ETSI TS 103 120 [6]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supported</w:t>
            </w:r>
            <w:proofErr w:type="spellEnd"/>
            <w:r>
              <w:rPr>
                <w:lang w:val="fr-FR"/>
              </w:rPr>
              <w:t>.</w:t>
            </w:r>
          </w:p>
          <w:p w14:paraId="15471ECB" w14:textId="77777777" w:rsidR="002E3FAC" w:rsidRDefault="002E3FAC" w:rsidP="003451D0">
            <w:pPr>
              <w:pStyle w:val="TAL"/>
              <w:rPr>
                <w:lang w:val="fr-FR"/>
              </w:rPr>
            </w:pPr>
            <w:proofErr w:type="spellStart"/>
            <w:r>
              <w:rPr>
                <w:lang w:val="fr-FR"/>
              </w:rPr>
              <w:t>Other</w:t>
            </w:r>
            <w:proofErr w:type="spellEnd"/>
            <w:r>
              <w:rPr>
                <w:lang w:val="fr-FR"/>
              </w:rPr>
              <w:t xml:space="preserve"> </w:t>
            </w:r>
            <w:proofErr w:type="spellStart"/>
            <w:r>
              <w:rPr>
                <w:lang w:val="fr-FR"/>
              </w:rPr>
              <w:t>methods</w:t>
            </w:r>
            <w:proofErr w:type="spellEnd"/>
            <w:r>
              <w:rPr>
                <w:lang w:val="fr-FR"/>
              </w:rPr>
              <w:t xml:space="preserve"> (e.g. </w:t>
            </w:r>
            <w:proofErr w:type="spellStart"/>
            <w:r>
              <w:rPr>
                <w:lang w:val="fr-FR"/>
              </w:rPr>
              <w:t>manual</w:t>
            </w:r>
            <w:proofErr w:type="spellEnd"/>
            <w:r>
              <w:rPr>
                <w:lang w:val="fr-FR"/>
              </w:rPr>
              <w:t xml:space="preserve"> exchange)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w:t>
            </w:r>
            <w:proofErr w:type="spellStart"/>
            <w:r>
              <w:rPr>
                <w:lang w:val="fr-FR"/>
              </w:rPr>
              <w:t>depending</w:t>
            </w:r>
            <w:proofErr w:type="spellEnd"/>
            <w:r>
              <w:rPr>
                <w:lang w:val="fr-FR"/>
              </w:rPr>
              <w:t xml:space="preserve"> on national </w:t>
            </w:r>
            <w:proofErr w:type="spellStart"/>
            <w:r>
              <w:rPr>
                <w:lang w:val="fr-FR"/>
              </w:rPr>
              <w:t>regulatory</w:t>
            </w:r>
            <w:proofErr w:type="spellEnd"/>
            <w:r>
              <w:rPr>
                <w:lang w:val="fr-FR"/>
              </w:rPr>
              <w:t xml:space="preserve"> </w:t>
            </w:r>
            <w:proofErr w:type="spellStart"/>
            <w:r>
              <w:rPr>
                <w:lang w:val="fr-FR"/>
              </w:rPr>
              <w:t>requirements</w:t>
            </w:r>
            <w:proofErr w:type="spellEnd"/>
            <w:r>
              <w:rPr>
                <w:lang w:val="fr-FR"/>
              </w:rPr>
              <w:t xml:space="preserve">. </w:t>
            </w:r>
          </w:p>
        </w:tc>
        <w:tc>
          <w:tcPr>
            <w:tcW w:w="1627" w:type="dxa"/>
            <w:tcBorders>
              <w:top w:val="single" w:sz="4" w:space="0" w:color="auto"/>
              <w:left w:val="single" w:sz="4" w:space="0" w:color="auto"/>
              <w:bottom w:val="single" w:sz="4" w:space="0" w:color="auto"/>
              <w:right w:val="single" w:sz="4" w:space="0" w:color="auto"/>
            </w:tcBorders>
            <w:hideMark/>
          </w:tcPr>
          <w:p w14:paraId="64750478" w14:textId="77777777" w:rsidR="002E3FAC" w:rsidRDefault="002E3FAC" w:rsidP="003451D0">
            <w:pPr>
              <w:pStyle w:val="TAL"/>
              <w:rPr>
                <w:lang w:val="fr-FR"/>
              </w:rPr>
            </w:pPr>
            <w:proofErr w:type="spellStart"/>
            <w:r>
              <w:rPr>
                <w:lang w:val="fr-FR"/>
              </w:rPr>
              <w:t>See</w:t>
            </w:r>
            <w:proofErr w:type="spellEnd"/>
            <w:r>
              <w:rPr>
                <w:lang w:val="fr-FR"/>
              </w:rPr>
              <w:t xml:space="preserve"> clause 5.4</w:t>
            </w:r>
          </w:p>
        </w:tc>
      </w:tr>
      <w:tr w:rsidR="002E3FAC" w14:paraId="6698A978" w14:textId="77777777" w:rsidTr="003451D0">
        <w:trPr>
          <w:jc w:val="center"/>
        </w:trPr>
        <w:tc>
          <w:tcPr>
            <w:tcW w:w="1271" w:type="dxa"/>
            <w:tcBorders>
              <w:top w:val="single" w:sz="4" w:space="0" w:color="auto"/>
              <w:left w:val="single" w:sz="4" w:space="0" w:color="auto"/>
              <w:bottom w:val="single" w:sz="4" w:space="0" w:color="auto"/>
              <w:right w:val="single" w:sz="4" w:space="0" w:color="auto"/>
            </w:tcBorders>
            <w:hideMark/>
          </w:tcPr>
          <w:p w14:paraId="4E5798B8" w14:textId="77777777" w:rsidR="002E3FAC" w:rsidRDefault="002E3FAC" w:rsidP="003451D0">
            <w:pPr>
              <w:pStyle w:val="TAL"/>
              <w:rPr>
                <w:lang w:val="fr-FR"/>
              </w:rPr>
            </w:pPr>
            <w:r>
              <w:rPr>
                <w:lang w:val="fr-FR"/>
              </w:rPr>
              <w:t>LI_HI2</w:t>
            </w:r>
          </w:p>
        </w:tc>
        <w:tc>
          <w:tcPr>
            <w:tcW w:w="3402" w:type="dxa"/>
            <w:tcBorders>
              <w:top w:val="single" w:sz="4" w:space="0" w:color="auto"/>
              <w:left w:val="single" w:sz="4" w:space="0" w:color="auto"/>
              <w:bottom w:val="single" w:sz="4" w:space="0" w:color="auto"/>
              <w:right w:val="single" w:sz="4" w:space="0" w:color="auto"/>
            </w:tcBorders>
            <w:hideMark/>
          </w:tcPr>
          <w:p w14:paraId="118ABBC4" w14:textId="77777777" w:rsidR="002E3FAC" w:rsidRDefault="002E3FAC" w:rsidP="003451D0">
            <w:pPr>
              <w:pStyle w:val="TAL"/>
              <w:rPr>
                <w:lang w:val="fr-FR"/>
              </w:rPr>
            </w:pPr>
            <w:proofErr w:type="spellStart"/>
            <w:r>
              <w:rPr>
                <w:lang w:val="fr-FR"/>
              </w:rPr>
              <w:t>Used</w:t>
            </w:r>
            <w:proofErr w:type="spellEnd"/>
            <w:r>
              <w:rPr>
                <w:lang w:val="fr-FR"/>
              </w:rPr>
              <w:t xml:space="preserve"> to </w:t>
            </w:r>
            <w:proofErr w:type="spellStart"/>
            <w:r>
              <w:rPr>
                <w:lang w:val="fr-FR"/>
              </w:rPr>
              <w:t>send</w:t>
            </w:r>
            <w:proofErr w:type="spellEnd"/>
            <w:r>
              <w:rPr>
                <w:lang w:val="fr-FR"/>
              </w:rPr>
              <w:t xml:space="preserve"> IRI </w:t>
            </w:r>
            <w:proofErr w:type="spellStart"/>
            <w:r>
              <w:rPr>
                <w:lang w:val="fr-FR"/>
              </w:rPr>
              <w:t>from</w:t>
            </w:r>
            <w:proofErr w:type="spellEnd"/>
            <w:r>
              <w:rPr>
                <w:lang w:val="fr-FR"/>
              </w:rPr>
              <w:t xml:space="preserve"> the MDF2 to the LEMF.</w:t>
            </w:r>
          </w:p>
        </w:tc>
        <w:tc>
          <w:tcPr>
            <w:tcW w:w="3051" w:type="dxa"/>
            <w:tcBorders>
              <w:top w:val="single" w:sz="4" w:space="0" w:color="auto"/>
              <w:left w:val="single" w:sz="4" w:space="0" w:color="auto"/>
              <w:bottom w:val="single" w:sz="4" w:space="0" w:color="auto"/>
              <w:right w:val="single" w:sz="4" w:space="0" w:color="auto"/>
            </w:tcBorders>
            <w:hideMark/>
          </w:tcPr>
          <w:p w14:paraId="1251F76B" w14:textId="77777777" w:rsidR="002E3FAC" w:rsidRDefault="002E3FAC" w:rsidP="003451D0">
            <w:pPr>
              <w:pStyle w:val="TAL"/>
              <w:rPr>
                <w:lang w:val="fr-FR"/>
              </w:rPr>
            </w:pPr>
            <w:r>
              <w:rPr>
                <w:lang w:val="fr-FR"/>
              </w:rPr>
              <w:t xml:space="preserve">ETSI TS 102 232-1 [9] and ETSI TS 102 232-7 [10]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supported</w:t>
            </w:r>
            <w:proofErr w:type="spellEnd"/>
            <w:r>
              <w:rPr>
                <w:lang w:val="fr-FR"/>
              </w:rPr>
              <w:t>.</w:t>
            </w:r>
          </w:p>
        </w:tc>
        <w:tc>
          <w:tcPr>
            <w:tcW w:w="1627" w:type="dxa"/>
            <w:tcBorders>
              <w:top w:val="single" w:sz="4" w:space="0" w:color="auto"/>
              <w:left w:val="single" w:sz="4" w:space="0" w:color="auto"/>
              <w:bottom w:val="single" w:sz="4" w:space="0" w:color="auto"/>
              <w:right w:val="single" w:sz="4" w:space="0" w:color="auto"/>
            </w:tcBorders>
            <w:hideMark/>
          </w:tcPr>
          <w:p w14:paraId="6D8D7399" w14:textId="77777777" w:rsidR="002E3FAC" w:rsidRDefault="002E3FAC" w:rsidP="003451D0">
            <w:pPr>
              <w:pStyle w:val="TAL"/>
              <w:rPr>
                <w:lang w:val="fr-FR"/>
              </w:rPr>
            </w:pPr>
            <w:proofErr w:type="spellStart"/>
            <w:r>
              <w:rPr>
                <w:lang w:val="fr-FR"/>
              </w:rPr>
              <w:t>See</w:t>
            </w:r>
            <w:proofErr w:type="spellEnd"/>
            <w:r>
              <w:rPr>
                <w:lang w:val="fr-FR"/>
              </w:rPr>
              <w:t xml:space="preserve"> clause 5.5</w:t>
            </w:r>
          </w:p>
        </w:tc>
      </w:tr>
      <w:tr w:rsidR="002E3FAC" w14:paraId="32CB7837" w14:textId="77777777" w:rsidTr="003451D0">
        <w:trPr>
          <w:jc w:val="center"/>
        </w:trPr>
        <w:tc>
          <w:tcPr>
            <w:tcW w:w="1271" w:type="dxa"/>
            <w:tcBorders>
              <w:top w:val="single" w:sz="4" w:space="0" w:color="auto"/>
              <w:left w:val="single" w:sz="4" w:space="0" w:color="auto"/>
              <w:bottom w:val="single" w:sz="4" w:space="0" w:color="auto"/>
              <w:right w:val="single" w:sz="4" w:space="0" w:color="auto"/>
            </w:tcBorders>
            <w:hideMark/>
          </w:tcPr>
          <w:p w14:paraId="09AA4839" w14:textId="77777777" w:rsidR="002E3FAC" w:rsidRDefault="002E3FAC" w:rsidP="003451D0">
            <w:pPr>
              <w:pStyle w:val="TAL"/>
              <w:rPr>
                <w:lang w:val="fr-FR"/>
              </w:rPr>
            </w:pPr>
            <w:r>
              <w:rPr>
                <w:lang w:val="fr-FR"/>
              </w:rPr>
              <w:t>LI_HI3</w:t>
            </w:r>
          </w:p>
        </w:tc>
        <w:tc>
          <w:tcPr>
            <w:tcW w:w="3402" w:type="dxa"/>
            <w:tcBorders>
              <w:top w:val="single" w:sz="4" w:space="0" w:color="auto"/>
              <w:left w:val="single" w:sz="4" w:space="0" w:color="auto"/>
              <w:bottom w:val="single" w:sz="4" w:space="0" w:color="auto"/>
              <w:right w:val="single" w:sz="4" w:space="0" w:color="auto"/>
            </w:tcBorders>
            <w:hideMark/>
          </w:tcPr>
          <w:p w14:paraId="64A16E33" w14:textId="77777777" w:rsidR="002E3FAC" w:rsidRDefault="002E3FAC" w:rsidP="003451D0">
            <w:pPr>
              <w:pStyle w:val="TAL"/>
              <w:rPr>
                <w:lang w:val="fr-FR"/>
              </w:rPr>
            </w:pPr>
            <w:proofErr w:type="spellStart"/>
            <w:r>
              <w:rPr>
                <w:lang w:val="fr-FR"/>
              </w:rPr>
              <w:t>Used</w:t>
            </w:r>
            <w:proofErr w:type="spellEnd"/>
            <w:r>
              <w:rPr>
                <w:lang w:val="fr-FR"/>
              </w:rPr>
              <w:t xml:space="preserve"> to </w:t>
            </w:r>
            <w:proofErr w:type="spellStart"/>
            <w:r>
              <w:rPr>
                <w:lang w:val="fr-FR"/>
              </w:rPr>
              <w:t>send</w:t>
            </w:r>
            <w:proofErr w:type="spellEnd"/>
            <w:r>
              <w:rPr>
                <w:lang w:val="fr-FR"/>
              </w:rPr>
              <w:t xml:space="preserve"> CC </w:t>
            </w:r>
            <w:proofErr w:type="spellStart"/>
            <w:r>
              <w:rPr>
                <w:lang w:val="fr-FR"/>
              </w:rPr>
              <w:t>from</w:t>
            </w:r>
            <w:proofErr w:type="spellEnd"/>
            <w:r>
              <w:rPr>
                <w:lang w:val="fr-FR"/>
              </w:rPr>
              <w:t xml:space="preserve"> the MDF3 to the LEMF.</w:t>
            </w:r>
          </w:p>
        </w:tc>
        <w:tc>
          <w:tcPr>
            <w:tcW w:w="3051" w:type="dxa"/>
            <w:tcBorders>
              <w:top w:val="single" w:sz="4" w:space="0" w:color="auto"/>
              <w:left w:val="single" w:sz="4" w:space="0" w:color="auto"/>
              <w:bottom w:val="single" w:sz="4" w:space="0" w:color="auto"/>
              <w:right w:val="single" w:sz="4" w:space="0" w:color="auto"/>
            </w:tcBorders>
            <w:hideMark/>
          </w:tcPr>
          <w:p w14:paraId="200D7CE9" w14:textId="77777777" w:rsidR="002E3FAC" w:rsidRDefault="002E3FAC" w:rsidP="003451D0">
            <w:pPr>
              <w:pStyle w:val="TAL"/>
              <w:rPr>
                <w:lang w:val="fr-FR"/>
              </w:rPr>
            </w:pPr>
            <w:r>
              <w:rPr>
                <w:lang w:val="fr-FR"/>
              </w:rPr>
              <w:t xml:space="preserve">ETSI TS 102 232-1 [9] and ETSI TS 102 232-7 [10]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supported</w:t>
            </w:r>
            <w:proofErr w:type="spellEnd"/>
            <w:r>
              <w:rPr>
                <w:lang w:val="fr-FR"/>
              </w:rPr>
              <w:t>.</w:t>
            </w:r>
          </w:p>
        </w:tc>
        <w:tc>
          <w:tcPr>
            <w:tcW w:w="1627" w:type="dxa"/>
            <w:tcBorders>
              <w:top w:val="single" w:sz="4" w:space="0" w:color="auto"/>
              <w:left w:val="single" w:sz="4" w:space="0" w:color="auto"/>
              <w:bottom w:val="single" w:sz="4" w:space="0" w:color="auto"/>
              <w:right w:val="single" w:sz="4" w:space="0" w:color="auto"/>
            </w:tcBorders>
            <w:hideMark/>
          </w:tcPr>
          <w:p w14:paraId="407DBD14" w14:textId="77777777" w:rsidR="002E3FAC" w:rsidRDefault="002E3FAC" w:rsidP="003451D0">
            <w:pPr>
              <w:pStyle w:val="TAL"/>
              <w:rPr>
                <w:lang w:val="fr-FR"/>
              </w:rPr>
            </w:pPr>
            <w:proofErr w:type="spellStart"/>
            <w:r>
              <w:rPr>
                <w:lang w:val="fr-FR"/>
              </w:rPr>
              <w:t>See</w:t>
            </w:r>
            <w:proofErr w:type="spellEnd"/>
            <w:r>
              <w:rPr>
                <w:lang w:val="fr-FR"/>
              </w:rPr>
              <w:t xml:space="preserve"> clause 5.5</w:t>
            </w:r>
          </w:p>
        </w:tc>
      </w:tr>
      <w:tr w:rsidR="002E3FAC" w14:paraId="4BEEBC5A" w14:textId="77777777" w:rsidTr="003451D0">
        <w:trPr>
          <w:jc w:val="center"/>
        </w:trPr>
        <w:tc>
          <w:tcPr>
            <w:tcW w:w="1271" w:type="dxa"/>
            <w:tcBorders>
              <w:top w:val="single" w:sz="4" w:space="0" w:color="auto"/>
              <w:left w:val="single" w:sz="4" w:space="0" w:color="auto"/>
              <w:bottom w:val="single" w:sz="4" w:space="0" w:color="auto"/>
              <w:right w:val="single" w:sz="4" w:space="0" w:color="auto"/>
            </w:tcBorders>
            <w:hideMark/>
          </w:tcPr>
          <w:p w14:paraId="42CFA88D" w14:textId="77777777" w:rsidR="002E3FAC" w:rsidRDefault="002E3FAC" w:rsidP="003451D0">
            <w:pPr>
              <w:pStyle w:val="TAL"/>
              <w:rPr>
                <w:lang w:val="fr-FR"/>
              </w:rPr>
            </w:pPr>
            <w:r>
              <w:rPr>
                <w:lang w:val="fr-FR"/>
              </w:rPr>
              <w:t>LI_HI4</w:t>
            </w:r>
          </w:p>
        </w:tc>
        <w:tc>
          <w:tcPr>
            <w:tcW w:w="3402" w:type="dxa"/>
            <w:tcBorders>
              <w:top w:val="single" w:sz="4" w:space="0" w:color="auto"/>
              <w:left w:val="single" w:sz="4" w:space="0" w:color="auto"/>
              <w:bottom w:val="single" w:sz="4" w:space="0" w:color="auto"/>
              <w:right w:val="single" w:sz="4" w:space="0" w:color="auto"/>
            </w:tcBorders>
            <w:hideMark/>
          </w:tcPr>
          <w:p w14:paraId="33820982" w14:textId="368A0255" w:rsidR="002E3FAC" w:rsidRDefault="002E3FAC" w:rsidP="003451D0">
            <w:pPr>
              <w:pStyle w:val="TAL"/>
              <w:rPr>
                <w:lang w:val="fr-FR"/>
              </w:rPr>
            </w:pPr>
            <w:proofErr w:type="spellStart"/>
            <w:r>
              <w:rPr>
                <w:lang w:val="fr-FR"/>
              </w:rPr>
              <w:t>Used</w:t>
            </w:r>
            <w:proofErr w:type="spellEnd"/>
            <w:r>
              <w:rPr>
                <w:lang w:val="fr-FR"/>
              </w:rPr>
              <w:t xml:space="preserve"> to </w:t>
            </w:r>
            <w:proofErr w:type="spellStart"/>
            <w:r>
              <w:rPr>
                <w:lang w:val="fr-FR"/>
              </w:rPr>
              <w:t>send</w:t>
            </w:r>
            <w:proofErr w:type="spellEnd"/>
            <w:r>
              <w:rPr>
                <w:lang w:val="fr-FR"/>
              </w:rPr>
              <w:t xml:space="preserve"> LI notification information </w:t>
            </w:r>
            <w:proofErr w:type="spellStart"/>
            <w:r>
              <w:rPr>
                <w:lang w:val="fr-FR"/>
              </w:rPr>
              <w:t>from</w:t>
            </w:r>
            <w:proofErr w:type="spellEnd"/>
            <w:r>
              <w:rPr>
                <w:lang w:val="fr-FR"/>
              </w:rPr>
              <w:t xml:space="preserve"> MDF2/</w:t>
            </w:r>
            <w:ins w:id="2" w:author="Luke Mewburn" w:date="2023-10-09T18:31:00Z">
              <w:r w:rsidR="00AD486D">
                <w:rPr>
                  <w:lang w:val="fr-FR"/>
                </w:rPr>
                <w:t>MDF</w:t>
              </w:r>
            </w:ins>
            <w:r>
              <w:rPr>
                <w:lang w:val="fr-FR"/>
              </w:rPr>
              <w:t>3 to LEMF.</w:t>
            </w:r>
          </w:p>
        </w:tc>
        <w:tc>
          <w:tcPr>
            <w:tcW w:w="3051" w:type="dxa"/>
            <w:tcBorders>
              <w:top w:val="single" w:sz="4" w:space="0" w:color="auto"/>
              <w:left w:val="single" w:sz="4" w:space="0" w:color="auto"/>
              <w:bottom w:val="single" w:sz="4" w:space="0" w:color="auto"/>
              <w:right w:val="single" w:sz="4" w:space="0" w:color="auto"/>
            </w:tcBorders>
            <w:hideMark/>
          </w:tcPr>
          <w:p w14:paraId="1EB3835D" w14:textId="77777777" w:rsidR="002E3FAC" w:rsidRDefault="002E3FAC" w:rsidP="003451D0">
            <w:pPr>
              <w:pStyle w:val="TAL"/>
              <w:rPr>
                <w:lang w:val="fr-FR"/>
              </w:rPr>
            </w:pPr>
            <w:r>
              <w:rPr>
                <w:lang w:val="fr-FR"/>
              </w:rPr>
              <w:t xml:space="preserve">ETSI TS 102 232-1 [9] and ETSI TS 102 232-7 [10]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supported</w:t>
            </w:r>
            <w:proofErr w:type="spellEnd"/>
            <w:r>
              <w:rPr>
                <w:lang w:val="fr-FR"/>
              </w:rPr>
              <w:t>.</w:t>
            </w:r>
          </w:p>
        </w:tc>
        <w:tc>
          <w:tcPr>
            <w:tcW w:w="1627" w:type="dxa"/>
            <w:tcBorders>
              <w:top w:val="single" w:sz="4" w:space="0" w:color="auto"/>
              <w:left w:val="single" w:sz="4" w:space="0" w:color="auto"/>
              <w:bottom w:val="single" w:sz="4" w:space="0" w:color="auto"/>
              <w:right w:val="single" w:sz="4" w:space="0" w:color="auto"/>
            </w:tcBorders>
            <w:hideMark/>
          </w:tcPr>
          <w:p w14:paraId="67C35708" w14:textId="77777777" w:rsidR="002E3FAC" w:rsidRDefault="002E3FAC" w:rsidP="003451D0">
            <w:pPr>
              <w:pStyle w:val="TAL"/>
              <w:rPr>
                <w:lang w:val="fr-FR"/>
              </w:rPr>
            </w:pPr>
            <w:proofErr w:type="spellStart"/>
            <w:r>
              <w:rPr>
                <w:lang w:val="fr-FR"/>
              </w:rPr>
              <w:t>See</w:t>
            </w:r>
            <w:proofErr w:type="spellEnd"/>
            <w:r>
              <w:rPr>
                <w:lang w:val="fr-FR"/>
              </w:rPr>
              <w:t xml:space="preserve"> clause 5.6</w:t>
            </w:r>
          </w:p>
        </w:tc>
      </w:tr>
      <w:tr w:rsidR="002E3FAC" w14:paraId="352C43F9" w14:textId="77777777" w:rsidTr="003451D0">
        <w:trPr>
          <w:jc w:val="center"/>
        </w:trPr>
        <w:tc>
          <w:tcPr>
            <w:tcW w:w="1271" w:type="dxa"/>
            <w:tcBorders>
              <w:top w:val="single" w:sz="4" w:space="0" w:color="auto"/>
              <w:left w:val="single" w:sz="4" w:space="0" w:color="auto"/>
              <w:bottom w:val="single" w:sz="4" w:space="0" w:color="auto"/>
              <w:right w:val="single" w:sz="4" w:space="0" w:color="auto"/>
            </w:tcBorders>
            <w:hideMark/>
          </w:tcPr>
          <w:p w14:paraId="20BC987F" w14:textId="77777777" w:rsidR="002E3FAC" w:rsidRDefault="002E3FAC" w:rsidP="003451D0">
            <w:pPr>
              <w:pStyle w:val="TAL"/>
              <w:rPr>
                <w:lang w:val="fr-FR"/>
              </w:rPr>
            </w:pPr>
            <w:r>
              <w:rPr>
                <w:lang w:val="fr-FR"/>
              </w:rPr>
              <w:t>LI_HILA</w:t>
            </w:r>
          </w:p>
        </w:tc>
        <w:tc>
          <w:tcPr>
            <w:tcW w:w="3402" w:type="dxa"/>
            <w:tcBorders>
              <w:top w:val="single" w:sz="4" w:space="0" w:color="auto"/>
              <w:left w:val="single" w:sz="4" w:space="0" w:color="auto"/>
              <w:bottom w:val="single" w:sz="4" w:space="0" w:color="auto"/>
              <w:right w:val="single" w:sz="4" w:space="0" w:color="auto"/>
            </w:tcBorders>
            <w:hideMark/>
          </w:tcPr>
          <w:p w14:paraId="7E3304C4" w14:textId="77777777" w:rsidR="002E3FAC" w:rsidRDefault="002E3FAC" w:rsidP="003451D0">
            <w:pPr>
              <w:pStyle w:val="TAL"/>
              <w:rPr>
                <w:lang w:val="fr-FR"/>
              </w:rPr>
            </w:pPr>
            <w:proofErr w:type="spellStart"/>
            <w:r>
              <w:rPr>
                <w:lang w:val="fr-FR"/>
              </w:rPr>
              <w:t>Used</w:t>
            </w:r>
            <w:proofErr w:type="spellEnd"/>
            <w:r>
              <w:rPr>
                <w:lang w:val="fr-FR"/>
              </w:rPr>
              <w:t xml:space="preserve"> to </w:t>
            </w:r>
            <w:proofErr w:type="spellStart"/>
            <w:r>
              <w:rPr>
                <w:lang w:val="fr-FR"/>
              </w:rPr>
              <w:t>send</w:t>
            </w:r>
            <w:proofErr w:type="spellEnd"/>
            <w:r>
              <w:rPr>
                <w:lang w:val="fr-FR"/>
              </w:rPr>
              <w:t xml:space="preserve"> the location acquisition </w:t>
            </w:r>
            <w:proofErr w:type="spellStart"/>
            <w:r>
              <w:rPr>
                <w:lang w:val="fr-FR"/>
              </w:rPr>
              <w:t>requests</w:t>
            </w:r>
            <w:proofErr w:type="spellEnd"/>
            <w:r>
              <w:rPr>
                <w:lang w:val="fr-FR"/>
              </w:rPr>
              <w:t xml:space="preserve"> </w:t>
            </w:r>
            <w:proofErr w:type="spellStart"/>
            <w:r>
              <w:rPr>
                <w:lang w:val="fr-FR"/>
              </w:rPr>
              <w:t>from</w:t>
            </w:r>
            <w:proofErr w:type="spellEnd"/>
            <w:r>
              <w:rPr>
                <w:lang w:val="fr-FR"/>
              </w:rPr>
              <w:t xml:space="preserve"> LEA to CSP and </w:t>
            </w:r>
            <w:proofErr w:type="spellStart"/>
            <w:r>
              <w:rPr>
                <w:lang w:val="fr-FR"/>
              </w:rPr>
              <w:t>used</w:t>
            </w:r>
            <w:proofErr w:type="spellEnd"/>
            <w:r>
              <w:rPr>
                <w:lang w:val="fr-FR"/>
              </w:rPr>
              <w:t xml:space="preserve"> by the CSP to </w:t>
            </w:r>
            <w:proofErr w:type="spellStart"/>
            <w:r>
              <w:rPr>
                <w:lang w:val="fr-FR"/>
              </w:rPr>
              <w:t>send</w:t>
            </w:r>
            <w:proofErr w:type="spellEnd"/>
            <w:r>
              <w:rPr>
                <w:lang w:val="fr-FR"/>
              </w:rPr>
              <w:t xml:space="preserve"> the location acquisition </w:t>
            </w:r>
            <w:proofErr w:type="spellStart"/>
            <w:r>
              <w:rPr>
                <w:lang w:val="fr-FR"/>
              </w:rPr>
              <w:t>responses</w:t>
            </w:r>
            <w:proofErr w:type="spellEnd"/>
            <w:r>
              <w:rPr>
                <w:lang w:val="fr-FR"/>
              </w:rPr>
              <w:t xml:space="preserve"> to the LEA.</w:t>
            </w:r>
          </w:p>
        </w:tc>
        <w:tc>
          <w:tcPr>
            <w:tcW w:w="3051" w:type="dxa"/>
            <w:tcBorders>
              <w:top w:val="single" w:sz="4" w:space="0" w:color="auto"/>
              <w:left w:val="single" w:sz="4" w:space="0" w:color="auto"/>
              <w:bottom w:val="single" w:sz="4" w:space="0" w:color="auto"/>
              <w:right w:val="single" w:sz="4" w:space="0" w:color="auto"/>
            </w:tcBorders>
            <w:hideMark/>
          </w:tcPr>
          <w:p w14:paraId="064AE218" w14:textId="77777777" w:rsidR="002E3FAC" w:rsidRDefault="002E3FAC" w:rsidP="003451D0">
            <w:pPr>
              <w:pStyle w:val="TAL"/>
              <w:rPr>
                <w:lang w:val="fr-FR"/>
              </w:rPr>
            </w:pPr>
            <w:r>
              <w:rPr>
                <w:lang w:val="fr-FR"/>
              </w:rPr>
              <w:t xml:space="preserve">ETSI TS 103 120 [6]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supported</w:t>
            </w:r>
            <w:proofErr w:type="spellEnd"/>
            <w:r>
              <w:rPr>
                <w:lang w:val="fr-FR"/>
              </w:rPr>
              <w:t>.</w:t>
            </w:r>
          </w:p>
        </w:tc>
        <w:tc>
          <w:tcPr>
            <w:tcW w:w="1627" w:type="dxa"/>
            <w:tcBorders>
              <w:top w:val="single" w:sz="4" w:space="0" w:color="auto"/>
              <w:left w:val="single" w:sz="4" w:space="0" w:color="auto"/>
              <w:bottom w:val="single" w:sz="4" w:space="0" w:color="auto"/>
              <w:right w:val="single" w:sz="4" w:space="0" w:color="auto"/>
            </w:tcBorders>
            <w:hideMark/>
          </w:tcPr>
          <w:p w14:paraId="01D0752F" w14:textId="77777777" w:rsidR="002E3FAC" w:rsidRDefault="002E3FAC" w:rsidP="003451D0">
            <w:pPr>
              <w:pStyle w:val="TAL"/>
              <w:rPr>
                <w:lang w:val="fr-FR"/>
              </w:rPr>
            </w:pPr>
            <w:proofErr w:type="spellStart"/>
            <w:r>
              <w:rPr>
                <w:lang w:val="fr-FR"/>
              </w:rPr>
              <w:t>See</w:t>
            </w:r>
            <w:proofErr w:type="spellEnd"/>
            <w:r>
              <w:rPr>
                <w:lang w:val="fr-FR"/>
              </w:rPr>
              <w:t xml:space="preserve"> clause 5.11</w:t>
            </w:r>
          </w:p>
        </w:tc>
      </w:tr>
      <w:tr w:rsidR="002E3FAC" w14:paraId="27305A29" w14:textId="77777777" w:rsidTr="003451D0">
        <w:trPr>
          <w:jc w:val="center"/>
        </w:trPr>
        <w:tc>
          <w:tcPr>
            <w:tcW w:w="1271" w:type="dxa"/>
            <w:tcBorders>
              <w:top w:val="single" w:sz="4" w:space="0" w:color="auto"/>
              <w:left w:val="single" w:sz="4" w:space="0" w:color="auto"/>
              <w:bottom w:val="single" w:sz="4" w:space="0" w:color="auto"/>
              <w:right w:val="single" w:sz="4" w:space="0" w:color="auto"/>
            </w:tcBorders>
            <w:hideMark/>
          </w:tcPr>
          <w:p w14:paraId="7E386E43" w14:textId="77777777" w:rsidR="002E3FAC" w:rsidRDefault="002E3FAC" w:rsidP="003451D0">
            <w:pPr>
              <w:pStyle w:val="TAL"/>
              <w:rPr>
                <w:lang w:val="fr-FR"/>
              </w:rPr>
            </w:pPr>
            <w:r>
              <w:rPr>
                <w:lang w:val="fr-FR"/>
              </w:rPr>
              <w:t>LI_HIQR</w:t>
            </w:r>
          </w:p>
        </w:tc>
        <w:tc>
          <w:tcPr>
            <w:tcW w:w="3402" w:type="dxa"/>
            <w:tcBorders>
              <w:top w:val="single" w:sz="4" w:space="0" w:color="auto"/>
              <w:left w:val="single" w:sz="4" w:space="0" w:color="auto"/>
              <w:bottom w:val="single" w:sz="4" w:space="0" w:color="auto"/>
              <w:right w:val="single" w:sz="4" w:space="0" w:color="auto"/>
            </w:tcBorders>
            <w:hideMark/>
          </w:tcPr>
          <w:p w14:paraId="55EB0A22" w14:textId="77777777" w:rsidR="002E3FAC" w:rsidRDefault="002E3FAC" w:rsidP="003451D0">
            <w:pPr>
              <w:pStyle w:val="TAL"/>
              <w:rPr>
                <w:lang w:val="fr-FR"/>
              </w:rPr>
            </w:pPr>
            <w:proofErr w:type="spellStart"/>
            <w:r>
              <w:rPr>
                <w:lang w:val="fr-FR"/>
              </w:rPr>
              <w:t>Used</w:t>
            </w:r>
            <w:proofErr w:type="spellEnd"/>
            <w:r>
              <w:rPr>
                <w:lang w:val="fr-FR"/>
              </w:rPr>
              <w:t xml:space="preserve"> to </w:t>
            </w:r>
            <w:proofErr w:type="spellStart"/>
            <w:r>
              <w:rPr>
                <w:lang w:val="fr-FR"/>
              </w:rPr>
              <w:t>send</w:t>
            </w:r>
            <w:proofErr w:type="spellEnd"/>
            <w:r>
              <w:rPr>
                <w:lang w:val="fr-FR"/>
              </w:rPr>
              <w:t xml:space="preserve"> warrant and </w:t>
            </w:r>
            <w:proofErr w:type="spellStart"/>
            <w:r>
              <w:rPr>
                <w:lang w:val="fr-FR"/>
              </w:rPr>
              <w:t>other</w:t>
            </w:r>
            <w:proofErr w:type="spellEnd"/>
            <w:r>
              <w:rPr>
                <w:lang w:val="fr-FR"/>
              </w:rPr>
              <w:t xml:space="preserve"> identifier association </w:t>
            </w:r>
            <w:proofErr w:type="spellStart"/>
            <w:r>
              <w:rPr>
                <w:lang w:val="fr-FR"/>
              </w:rPr>
              <w:t>query</w:t>
            </w:r>
            <w:proofErr w:type="spellEnd"/>
            <w:r>
              <w:rPr>
                <w:lang w:val="fr-FR"/>
              </w:rPr>
              <w:t xml:space="preserve"> information </w:t>
            </w:r>
            <w:proofErr w:type="spellStart"/>
            <w:r>
              <w:rPr>
                <w:lang w:val="fr-FR"/>
              </w:rPr>
              <w:t>from</w:t>
            </w:r>
            <w:proofErr w:type="spellEnd"/>
            <w:r>
              <w:rPr>
                <w:lang w:val="fr-FR"/>
              </w:rPr>
              <w:t xml:space="preserve"> LEA to CSP and </w:t>
            </w:r>
            <w:proofErr w:type="spellStart"/>
            <w:r>
              <w:rPr>
                <w:lang w:val="fr-FR"/>
              </w:rPr>
              <w:t>used</w:t>
            </w:r>
            <w:proofErr w:type="spellEnd"/>
            <w:r>
              <w:rPr>
                <w:lang w:val="fr-FR"/>
              </w:rPr>
              <w:t xml:space="preserve"> by the CSP to </w:t>
            </w:r>
            <w:proofErr w:type="spellStart"/>
            <w:r>
              <w:rPr>
                <w:lang w:val="fr-FR"/>
              </w:rPr>
              <w:t>send</w:t>
            </w:r>
            <w:proofErr w:type="spellEnd"/>
            <w:r>
              <w:rPr>
                <w:lang w:val="fr-FR"/>
              </w:rPr>
              <w:t xml:space="preserve"> </w:t>
            </w:r>
            <w:proofErr w:type="spellStart"/>
            <w:r>
              <w:rPr>
                <w:lang w:val="fr-FR"/>
              </w:rPr>
              <w:t>query</w:t>
            </w:r>
            <w:proofErr w:type="spellEnd"/>
            <w:r>
              <w:rPr>
                <w:lang w:val="fr-FR"/>
              </w:rPr>
              <w:t xml:space="preserve"> </w:t>
            </w:r>
            <w:proofErr w:type="spellStart"/>
            <w:r>
              <w:rPr>
                <w:lang w:val="fr-FR"/>
              </w:rPr>
              <w:t>responses</w:t>
            </w:r>
            <w:proofErr w:type="spellEnd"/>
            <w:r>
              <w:rPr>
                <w:lang w:val="fr-FR"/>
              </w:rPr>
              <w:t xml:space="preserve"> to the LEA.</w:t>
            </w:r>
          </w:p>
        </w:tc>
        <w:tc>
          <w:tcPr>
            <w:tcW w:w="3051" w:type="dxa"/>
            <w:tcBorders>
              <w:top w:val="single" w:sz="4" w:space="0" w:color="auto"/>
              <w:left w:val="single" w:sz="4" w:space="0" w:color="auto"/>
              <w:bottom w:val="single" w:sz="4" w:space="0" w:color="auto"/>
              <w:right w:val="single" w:sz="4" w:space="0" w:color="auto"/>
            </w:tcBorders>
            <w:hideMark/>
          </w:tcPr>
          <w:p w14:paraId="34F095B1" w14:textId="77777777" w:rsidR="002E3FAC" w:rsidRDefault="002E3FAC" w:rsidP="003451D0">
            <w:pPr>
              <w:pStyle w:val="TAL"/>
              <w:rPr>
                <w:lang w:val="fr-FR"/>
              </w:rPr>
            </w:pPr>
            <w:r>
              <w:rPr>
                <w:lang w:val="fr-FR"/>
              </w:rPr>
              <w:t xml:space="preserve">ETSI TS 103 120 [6]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supported</w:t>
            </w:r>
            <w:proofErr w:type="spellEnd"/>
            <w:r>
              <w:rPr>
                <w:lang w:val="fr-FR"/>
              </w:rPr>
              <w:t>.</w:t>
            </w:r>
          </w:p>
        </w:tc>
        <w:tc>
          <w:tcPr>
            <w:tcW w:w="1627" w:type="dxa"/>
            <w:tcBorders>
              <w:top w:val="single" w:sz="4" w:space="0" w:color="auto"/>
              <w:left w:val="single" w:sz="4" w:space="0" w:color="auto"/>
              <w:bottom w:val="single" w:sz="4" w:space="0" w:color="auto"/>
              <w:right w:val="single" w:sz="4" w:space="0" w:color="auto"/>
            </w:tcBorders>
            <w:hideMark/>
          </w:tcPr>
          <w:p w14:paraId="0CAB6AE4" w14:textId="77777777" w:rsidR="002E3FAC" w:rsidRDefault="002E3FAC" w:rsidP="003451D0">
            <w:pPr>
              <w:pStyle w:val="TAL"/>
              <w:rPr>
                <w:lang w:val="fr-FR"/>
              </w:rPr>
            </w:pPr>
            <w:proofErr w:type="spellStart"/>
            <w:r>
              <w:rPr>
                <w:lang w:val="fr-FR"/>
              </w:rPr>
              <w:t>See</w:t>
            </w:r>
            <w:proofErr w:type="spellEnd"/>
            <w:r>
              <w:rPr>
                <w:lang w:val="fr-FR"/>
              </w:rPr>
              <w:t xml:space="preserve"> clause 5.7</w:t>
            </w:r>
          </w:p>
        </w:tc>
      </w:tr>
    </w:tbl>
    <w:p w14:paraId="04FFAC9E" w14:textId="77777777" w:rsidR="002E3FAC" w:rsidRPr="00760004" w:rsidRDefault="002E3FAC" w:rsidP="002E3FAC"/>
    <w:p w14:paraId="55F4B29B" w14:textId="77777777" w:rsidR="00FA2588" w:rsidRPr="00397B48" w:rsidRDefault="00FA2588" w:rsidP="00FA2588">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 xml:space="preserve">1 </w:t>
      </w:r>
      <w:r w:rsidRPr="00397B48">
        <w:rPr>
          <w:rFonts w:ascii="Arial" w:eastAsia="Calibri" w:hAnsi="Arial" w:cs="Arial"/>
          <w:smallCaps/>
          <w:dstrike/>
          <w:color w:val="FF0000"/>
          <w:sz w:val="36"/>
          <w:szCs w:val="40"/>
          <w:lang w:val="en-US"/>
        </w:rPr>
        <w:tab/>
      </w:r>
    </w:p>
    <w:p w14:paraId="2774BA67" w14:textId="77777777" w:rsidR="00FA2588" w:rsidRDefault="00FA2588" w:rsidP="00FA2588">
      <w:pPr>
        <w:rPr>
          <w:noProof/>
        </w:rPr>
      </w:pPr>
    </w:p>
    <w:p w14:paraId="1974DD7D" w14:textId="6CD83B06" w:rsidR="002E3FAC" w:rsidRPr="00397B48" w:rsidRDefault="002E3FAC" w:rsidP="002E3FAC">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 xml:space="preserve">2 </w:t>
      </w:r>
      <w:r w:rsidRPr="00397B48">
        <w:rPr>
          <w:rFonts w:ascii="Arial" w:eastAsia="Calibri" w:hAnsi="Arial" w:cs="Arial"/>
          <w:smallCaps/>
          <w:dstrike/>
          <w:color w:val="FF0000"/>
          <w:sz w:val="36"/>
          <w:szCs w:val="40"/>
          <w:lang w:val="en-US"/>
        </w:rPr>
        <w:tab/>
      </w:r>
    </w:p>
    <w:p w14:paraId="4183DA24" w14:textId="77777777" w:rsidR="00DB08DC" w:rsidRPr="00760004" w:rsidRDefault="00DB08DC" w:rsidP="00DB08DC">
      <w:pPr>
        <w:pStyle w:val="Heading3"/>
      </w:pPr>
      <w:bookmarkStart w:id="3" w:name="_Toc146206842"/>
      <w:r w:rsidRPr="00760004">
        <w:t>5.2.1</w:t>
      </w:r>
      <w:r w:rsidRPr="00760004">
        <w:tab/>
        <w:t>General usage of ETSI TS 103 221-1</w:t>
      </w:r>
      <w:bookmarkEnd w:id="3"/>
    </w:p>
    <w:p w14:paraId="7A546167" w14:textId="77777777" w:rsidR="00DB08DC" w:rsidRPr="00760004" w:rsidRDefault="00DB08DC" w:rsidP="00DB08DC">
      <w:r w:rsidRPr="00760004">
        <w:t>Functions having an LI_X1, LI_T2 or LI_T3 interface shall support the use of ETSI TS 103 221-1 [7] to realise the interface.</w:t>
      </w:r>
    </w:p>
    <w:p w14:paraId="1229B3D1" w14:textId="77777777" w:rsidR="00DB08DC" w:rsidRPr="00760004" w:rsidRDefault="00DB08DC" w:rsidP="00DB08DC">
      <w:r w:rsidRPr="00760004">
        <w:t>In the event of a conflict between ETSI TS 103 221-1 [7] and the present document, the terms of the present document shall apply.</w:t>
      </w:r>
    </w:p>
    <w:p w14:paraId="64E41517" w14:textId="160EDC43" w:rsidR="00DB08DC" w:rsidRPr="00760004" w:rsidRDefault="00DB08DC" w:rsidP="00DB08DC">
      <w:r w:rsidRPr="00760004">
        <w:t>The LIPF and MDF2/</w:t>
      </w:r>
      <w:ins w:id="4" w:author="Luke Mewburn" w:date="2023-10-09T18:32:00Z">
        <w:r w:rsidR="002E7F12">
          <w:t>MDF</w:t>
        </w:r>
      </w:ins>
      <w:r w:rsidRPr="00760004">
        <w:t>3 shall maintain a mapping between internal interception identifiers (XIDs) and external interception identifiers (LIIDs), as defined by</w:t>
      </w:r>
      <w:r>
        <w:t xml:space="preserve"> ETSI</w:t>
      </w:r>
      <w:r w:rsidRPr="00760004">
        <w:t xml:space="preserve"> TS 103 221-1 [7] clause 5.1.2. In case of multiple interceptions for a single target identifier, it is an implementation decision for the LIPF/TF whether multiple XIDs are used (i.e. a one-to-one mapping between XID and LIID is maintained) or whether the single XID is used and mapped to multiple LIIDs at the MDF2/</w:t>
      </w:r>
      <w:ins w:id="5" w:author="Luke Mewburn" w:date="2023-10-09T18:32:00Z">
        <w:r w:rsidR="002E7F12">
          <w:t>MDF</w:t>
        </w:r>
      </w:ins>
      <w:r w:rsidRPr="00760004">
        <w:t>3. Clauses 6 and 7 give further details for specific networks or services (e.g. minimum supported target identifier formats).</w:t>
      </w:r>
    </w:p>
    <w:p w14:paraId="1D0A0E17" w14:textId="77777777" w:rsidR="00DB08DC" w:rsidRPr="00760004" w:rsidRDefault="00DB08DC" w:rsidP="00DB08DC">
      <w:r w:rsidRPr="00760004">
        <w:t xml:space="preserve">In the event </w:t>
      </w:r>
      <w:r>
        <w:t>of</w:t>
      </w:r>
      <w:r w:rsidRPr="00760004">
        <w:t xml:space="preserve"> a request issued over the interface fails, or an error is reported, the LIPF should raise an alert in the appropriate LI Operations and Management (O&amp;M) system. Further procedures (e.g. retrying a failed request) are left to CSP policy to define.</w:t>
      </w:r>
    </w:p>
    <w:p w14:paraId="25CB5010" w14:textId="77777777" w:rsidR="00DB08DC" w:rsidRPr="00760004" w:rsidRDefault="00DB08DC" w:rsidP="00DB08DC">
      <w:r w:rsidRPr="00760004">
        <w:t>A failure of LI shall not impact the target's or other users' services.</w:t>
      </w:r>
    </w:p>
    <w:p w14:paraId="03CB4923" w14:textId="77777777" w:rsidR="00DB08DC" w:rsidRDefault="00DB08DC" w:rsidP="00DB08DC">
      <w:r w:rsidRPr="00411CB0">
        <w:t>In general, and unless otherwise specified, the function playing the role of the NE</w:t>
      </w:r>
      <w:r>
        <w:t xml:space="preserve"> (i.e. </w:t>
      </w:r>
      <w:r w:rsidRPr="00E13E08">
        <w:t xml:space="preserve">IRI-POI, </w:t>
      </w:r>
      <w:r>
        <w:t xml:space="preserve">IRI-TF, </w:t>
      </w:r>
      <w:r w:rsidRPr="00E13E08">
        <w:t xml:space="preserve">CC-TF, </w:t>
      </w:r>
      <w:r>
        <w:t>CC-POI</w:t>
      </w:r>
      <w:r w:rsidRPr="00E13E08">
        <w:t>, MDF2 or MDF3)</w:t>
      </w:r>
      <w:r w:rsidRPr="00411CB0">
        <w:t xml:space="preserve"> shall:</w:t>
      </w:r>
    </w:p>
    <w:p w14:paraId="28C17698" w14:textId="77777777" w:rsidR="00DB08DC" w:rsidRDefault="00DB08DC" w:rsidP="00DB08DC">
      <w:pPr>
        <w:pStyle w:val="B1"/>
      </w:pPr>
      <w:r>
        <w:lastRenderedPageBreak/>
        <w:t>-</w:t>
      </w:r>
      <w:r>
        <w:tab/>
      </w:r>
      <w:r w:rsidRPr="00411CB0">
        <w:t xml:space="preserve">Accept </w:t>
      </w:r>
      <w:proofErr w:type="spellStart"/>
      <w:r w:rsidRPr="00411CB0">
        <w:t>CreateDestination</w:t>
      </w:r>
      <w:proofErr w:type="spellEnd"/>
      <w:r w:rsidRPr="00411CB0">
        <w:t xml:space="preserve"> and </w:t>
      </w:r>
      <w:proofErr w:type="spellStart"/>
      <w:r w:rsidRPr="00411CB0">
        <w:t>ModifyDestination</w:t>
      </w:r>
      <w:proofErr w:type="spellEnd"/>
      <w:r w:rsidRPr="00411CB0">
        <w:t xml:space="preserve"> messages regardless of the </w:t>
      </w:r>
      <w:proofErr w:type="spellStart"/>
      <w:r w:rsidRPr="00411CB0">
        <w:t>DeliveryType</w:t>
      </w:r>
      <w:proofErr w:type="spellEnd"/>
      <w:r>
        <w:t>.</w:t>
      </w:r>
    </w:p>
    <w:p w14:paraId="20EF6582" w14:textId="77777777" w:rsidR="00DB08DC" w:rsidRDefault="00DB08DC" w:rsidP="00DB08DC">
      <w:pPr>
        <w:pStyle w:val="B1"/>
      </w:pPr>
      <w:r>
        <w:t>-</w:t>
      </w:r>
      <w:r>
        <w:tab/>
      </w:r>
      <w:r w:rsidRPr="00411CB0">
        <w:t xml:space="preserve">Reject </w:t>
      </w:r>
      <w:proofErr w:type="spellStart"/>
      <w:r w:rsidRPr="00411CB0">
        <w:t>ActivateTask</w:t>
      </w:r>
      <w:proofErr w:type="spellEnd"/>
      <w:r w:rsidRPr="00411CB0">
        <w:t>/</w:t>
      </w:r>
      <w:proofErr w:type="spellStart"/>
      <w:r w:rsidRPr="00411CB0">
        <w:t>ModifyTask</w:t>
      </w:r>
      <w:proofErr w:type="spellEnd"/>
      <w:r w:rsidRPr="00411CB0">
        <w:t xml:space="preserve"> messages that contain </w:t>
      </w:r>
      <w:r>
        <w:t>d</w:t>
      </w:r>
      <w:r w:rsidRPr="00CA47A9">
        <w:t xml:space="preserve">estination </w:t>
      </w:r>
      <w:r>
        <w:t>i</w:t>
      </w:r>
      <w:r w:rsidRPr="00CA47A9">
        <w:t>dentifier</w:t>
      </w:r>
      <w:r>
        <w:t>s (</w:t>
      </w:r>
      <w:r w:rsidRPr="00411CB0">
        <w:t>DIDs</w:t>
      </w:r>
      <w:r>
        <w:t xml:space="preserve">) that reference Destinations that have not been created via a </w:t>
      </w:r>
      <w:proofErr w:type="spellStart"/>
      <w:r>
        <w:t>CreateDestination</w:t>
      </w:r>
      <w:proofErr w:type="spellEnd"/>
      <w:r>
        <w:t xml:space="preserve"> message</w:t>
      </w:r>
      <w:r w:rsidRPr="00411CB0">
        <w:t>; Destinations shall be created before they are used.</w:t>
      </w:r>
    </w:p>
    <w:p w14:paraId="1B160039" w14:textId="77777777" w:rsidR="00DB08DC" w:rsidRDefault="00DB08DC" w:rsidP="00DB08DC">
      <w:pPr>
        <w:pStyle w:val="B1"/>
      </w:pPr>
      <w:r>
        <w:t>-</w:t>
      </w:r>
      <w:r>
        <w:tab/>
      </w:r>
      <w:r w:rsidRPr="00411CB0">
        <w:t xml:space="preserve">Reject </w:t>
      </w:r>
      <w:proofErr w:type="spellStart"/>
      <w:r w:rsidRPr="00411CB0">
        <w:t>ActivateTask</w:t>
      </w:r>
      <w:proofErr w:type="spellEnd"/>
      <w:r w:rsidRPr="00411CB0">
        <w:t>/</w:t>
      </w:r>
      <w:proofErr w:type="spellStart"/>
      <w:r w:rsidRPr="00411CB0">
        <w:t>ModifyTask</w:t>
      </w:r>
      <w:proofErr w:type="spellEnd"/>
      <w:r w:rsidRPr="00411CB0">
        <w:t xml:space="preserve"> messages that do not result in at least one valid DID for their </w:t>
      </w:r>
      <w:proofErr w:type="spellStart"/>
      <w:r w:rsidRPr="00411CB0">
        <w:t>DeliveryType</w:t>
      </w:r>
      <w:proofErr w:type="spellEnd"/>
      <w:r w:rsidRPr="00411CB0">
        <w:t xml:space="preserve"> (e.g. at least one valid </w:t>
      </w:r>
      <w:r>
        <w:t>DID for an X2</w:t>
      </w:r>
      <w:r w:rsidRPr="00411CB0">
        <w:t xml:space="preserve"> delivery destination for an "X2Only" Task). Additional DIDs for Destinations of other </w:t>
      </w:r>
      <w:proofErr w:type="spellStart"/>
      <w:r w:rsidRPr="00411CB0">
        <w:t>DeliveryTypes</w:t>
      </w:r>
      <w:proofErr w:type="spellEnd"/>
      <w:r w:rsidRPr="00411CB0">
        <w:t xml:space="preserve"> (e.g.</w:t>
      </w:r>
      <w:r>
        <w:t xml:space="preserve"> </w:t>
      </w:r>
      <w:r w:rsidRPr="00411CB0">
        <w:t>a</w:t>
      </w:r>
      <w:r>
        <w:t xml:space="preserve"> DID for an X3</w:t>
      </w:r>
      <w:r w:rsidRPr="00411CB0">
        <w:t xml:space="preserve"> Destination for an "X2Only" Task) shall be </w:t>
      </w:r>
      <w:r>
        <w:t>accepted</w:t>
      </w:r>
      <w:r w:rsidRPr="00411CB0">
        <w:t xml:space="preserve">, but a </w:t>
      </w:r>
      <w:proofErr w:type="spellStart"/>
      <w:r w:rsidRPr="00411CB0">
        <w:t>ReportTaskIssue</w:t>
      </w:r>
      <w:proofErr w:type="spellEnd"/>
      <w:r w:rsidRPr="00411CB0">
        <w:t xml:space="preserve"> message may be sent to indicate the mismatch.</w:t>
      </w:r>
    </w:p>
    <w:p w14:paraId="76776C8A" w14:textId="1E287C59" w:rsidR="002E3FAC" w:rsidRPr="00397B48" w:rsidRDefault="002E3FAC" w:rsidP="002E3FAC">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 xml:space="preserve">2 </w:t>
      </w:r>
      <w:r w:rsidRPr="00397B48">
        <w:rPr>
          <w:rFonts w:ascii="Arial" w:eastAsia="Calibri" w:hAnsi="Arial" w:cs="Arial"/>
          <w:smallCaps/>
          <w:dstrike/>
          <w:color w:val="FF0000"/>
          <w:sz w:val="36"/>
          <w:szCs w:val="40"/>
          <w:lang w:val="en-US"/>
        </w:rPr>
        <w:tab/>
      </w:r>
    </w:p>
    <w:p w14:paraId="5E8BD4C1" w14:textId="77777777" w:rsidR="002E3FAC" w:rsidRDefault="002E3FAC" w:rsidP="002E3FAC">
      <w:pPr>
        <w:rPr>
          <w:noProof/>
        </w:rPr>
      </w:pPr>
    </w:p>
    <w:p w14:paraId="6D768AA0" w14:textId="332D1C89" w:rsidR="001D402E" w:rsidRPr="00397B48" w:rsidRDefault="001D402E" w:rsidP="001D402E">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DB08DC">
        <w:rPr>
          <w:rFonts w:ascii="Arial" w:eastAsia="Calibri" w:hAnsi="Arial" w:cs="Arial"/>
          <w:smallCaps/>
          <w:color w:val="FF0000"/>
          <w:sz w:val="36"/>
          <w:szCs w:val="40"/>
          <w:lang w:val="en-US"/>
        </w:rPr>
        <w:t>3</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2481F96D" w14:textId="77777777" w:rsidR="00437542" w:rsidRPr="00760004" w:rsidRDefault="00437542" w:rsidP="00437542">
      <w:pPr>
        <w:pStyle w:val="Heading3"/>
      </w:pPr>
      <w:bookmarkStart w:id="6" w:name="_Toc146206846"/>
      <w:r w:rsidRPr="00760004">
        <w:t>5.2.5</w:t>
      </w:r>
      <w:r w:rsidRPr="00760004">
        <w:tab/>
        <w:t>Usage for realising LI_T2</w:t>
      </w:r>
      <w:bookmarkEnd w:id="6"/>
    </w:p>
    <w:p w14:paraId="294A8785" w14:textId="77777777" w:rsidR="00437542" w:rsidRDefault="00437542" w:rsidP="00437542">
      <w:r>
        <w:t>For the purposes of realising LI_T2 between an IRI-TF and a triggered IRI-POI, the IRI-TF plays the role of the "ADMF" as defined in the ETSI TS 103 221-1 [7] reference model (clause 4.2), and the triggered IRI-POI plays the role of the "NE".</w:t>
      </w:r>
    </w:p>
    <w:p w14:paraId="2B3DB749" w14:textId="77777777" w:rsidR="00437542" w:rsidRDefault="00437542" w:rsidP="00437542">
      <w:r>
        <w:t xml:space="preserve">In case the IRI-TF receives from the triggered IRI-POI an error in the answer to a triggering message, the IRI-TF shall send a </w:t>
      </w:r>
      <w:proofErr w:type="spellStart"/>
      <w:r>
        <w:t>ReportTaskIssue</w:t>
      </w:r>
      <w:proofErr w:type="spellEnd"/>
      <w:r>
        <w:t xml:space="preserve"> message to the LIPF. In such case, the failure of LI shall not impact the target's or other users' services.</w:t>
      </w:r>
    </w:p>
    <w:p w14:paraId="79AD274F" w14:textId="0847B05E" w:rsidR="00437542" w:rsidRDefault="00437542" w:rsidP="00437542">
      <w:r>
        <w:t xml:space="preserve">Unless otherwise specified, an IRI-TF shall set the </w:t>
      </w:r>
      <w:del w:id="7" w:author="Luke Mewburn" w:date="2023-10-05T17:56:00Z">
        <w:r w:rsidDel="00F84C72">
          <w:delText>Product ID</w:delText>
        </w:r>
      </w:del>
      <w:ins w:id="8" w:author="Luke Mewburn" w:date="2023-10-05T17:56:00Z">
        <w:r w:rsidR="00F84C72">
          <w:t>ProductID</w:t>
        </w:r>
      </w:ins>
      <w:r>
        <w:t xml:space="preserve"> field in any </w:t>
      </w:r>
      <w:proofErr w:type="spellStart"/>
      <w:r>
        <w:t>ActivateTask</w:t>
      </w:r>
      <w:proofErr w:type="spellEnd"/>
      <w:r>
        <w:t xml:space="preserve"> or </w:t>
      </w:r>
      <w:proofErr w:type="spellStart"/>
      <w:r>
        <w:t>ModifyTask</w:t>
      </w:r>
      <w:proofErr w:type="spellEnd"/>
      <w:r>
        <w:t xml:space="preserve"> message issued to a triggered IRI-POI (see ETSI TS 103 221-1 [7] clause 6.2.1.2). The IRI-TF shall set the </w:t>
      </w:r>
      <w:del w:id="9" w:author="Luke Mewburn" w:date="2023-10-05T17:56:00Z">
        <w:r w:rsidDel="00F84C72">
          <w:delText>Product ID</w:delText>
        </w:r>
      </w:del>
      <w:ins w:id="10" w:author="Luke Mewburn" w:date="2023-10-05T17:56:00Z">
        <w:r w:rsidR="00F84C72">
          <w:t>ProductID</w:t>
        </w:r>
      </w:ins>
      <w:r>
        <w:t xml:space="preserve"> to the XID of the Task object associated with the interception at the IRI-TF in order to allow correlation of LI product at the MDF2.</w:t>
      </w:r>
    </w:p>
    <w:p w14:paraId="02C9FFF5" w14:textId="77777777" w:rsidR="00437542" w:rsidRDefault="00437542" w:rsidP="00437542">
      <w:r>
        <w:t xml:space="preserve">Unless otherwise specified, the TF shall include the MDF2 as the X2 delivery destination in the trigger sent using the </w:t>
      </w:r>
      <w:proofErr w:type="spellStart"/>
      <w:r>
        <w:t>ActivateTask</w:t>
      </w:r>
      <w:proofErr w:type="spellEnd"/>
      <w:r>
        <w:t>/</w:t>
      </w:r>
      <w:proofErr w:type="spellStart"/>
      <w:r>
        <w:t>ModifyTask</w:t>
      </w:r>
      <w:proofErr w:type="spellEnd"/>
      <w:r>
        <w:t xml:space="preserve"> with "X2Only".</w:t>
      </w:r>
    </w:p>
    <w:p w14:paraId="1A6D1008" w14:textId="77777777" w:rsidR="00437542" w:rsidRDefault="00437542" w:rsidP="00437542">
      <w:r>
        <w:t xml:space="preserve">When the IRI-TF determines that it is required to remove a Task at a particular IRI-POI (e.g. having detected the end of a session) it shall send a </w:t>
      </w:r>
      <w:proofErr w:type="spellStart"/>
      <w:r>
        <w:t>DeactivateTask</w:t>
      </w:r>
      <w:proofErr w:type="spellEnd"/>
      <w:r>
        <w:t xml:space="preserve"> message for the relevant Task to that IRI-POI, unless the Task has already been removed by other means (e.g. by the use of the </w:t>
      </w:r>
      <w:proofErr w:type="spellStart"/>
      <w:r>
        <w:t>ImplicitDeactivationAllowed</w:t>
      </w:r>
      <w:proofErr w:type="spellEnd"/>
      <w:r>
        <w:t xml:space="preserve"> flag, see ETSI TS 103 221-1 [7] clause 6.2.12).</w:t>
      </w:r>
    </w:p>
    <w:p w14:paraId="650CB4F5" w14:textId="77777777" w:rsidR="00437542" w:rsidRDefault="00437542" w:rsidP="00437542">
      <w:r>
        <w:t xml:space="preserve">When the IRI-TF receives a </w:t>
      </w:r>
      <w:proofErr w:type="spellStart"/>
      <w:r>
        <w:t>DeactivateTask</w:t>
      </w:r>
      <w:proofErr w:type="spellEnd"/>
      <w:r>
        <w:t xml:space="preserve"> message or </w:t>
      </w:r>
      <w:proofErr w:type="spellStart"/>
      <w:r>
        <w:t>ModifyTask</w:t>
      </w:r>
      <w:proofErr w:type="spellEnd"/>
      <w:r>
        <w:t xml:space="preserve"> message from the LIPF, the IRI-TF shall send </w:t>
      </w:r>
      <w:proofErr w:type="spellStart"/>
      <w:r>
        <w:t>DeactivateTask</w:t>
      </w:r>
      <w:proofErr w:type="spellEnd"/>
      <w:r>
        <w:t xml:space="preserve"> or </w:t>
      </w:r>
      <w:proofErr w:type="spellStart"/>
      <w:r>
        <w:t>ModifyTask</w:t>
      </w:r>
      <w:proofErr w:type="spellEnd"/>
      <w:r>
        <w:t xml:space="preserve"> messages to all applicable triggered IRI-POIs for all tasks associated to the Task object in the message from the LIPF.</w:t>
      </w:r>
    </w:p>
    <w:p w14:paraId="338718BC" w14:textId="77777777" w:rsidR="00437542" w:rsidRDefault="00437542" w:rsidP="00437542">
      <w:r>
        <w:t xml:space="preserve">When the IRI-TF reports the status of a Task via a </w:t>
      </w:r>
      <w:proofErr w:type="spellStart"/>
      <w:r>
        <w:t>GetTaskDetailsResponse</w:t>
      </w:r>
      <w:proofErr w:type="spellEnd"/>
      <w:r>
        <w:t xml:space="preserve"> or </w:t>
      </w:r>
      <w:proofErr w:type="spellStart"/>
      <w:r>
        <w:t>GetAllDetailsResponse</w:t>
      </w:r>
      <w:proofErr w:type="spellEnd"/>
      <w:r>
        <w:t xml:space="preserve">, the IRI-TF shall also report the details of each 'delegated' Task that the IRI-TF is maintaining at an IRI-POI as a result of that Task. The details are given using the </w:t>
      </w:r>
      <w:proofErr w:type="spellStart"/>
      <w:r>
        <w:t>DelegatedTaskStatus</w:t>
      </w:r>
      <w:proofErr w:type="spellEnd"/>
      <w:r>
        <w:t xml:space="preserve"> structure described in Table 5.2.5-1 below, which is placed in the </w:t>
      </w:r>
      <w:proofErr w:type="spellStart"/>
      <w:r>
        <w:t>TaskStatusExtensions</w:t>
      </w:r>
      <w:proofErr w:type="spellEnd"/>
      <w:r>
        <w:t xml:space="preserve"> element of the </w:t>
      </w:r>
      <w:proofErr w:type="spellStart"/>
      <w:r>
        <w:t>TaskStatus</w:t>
      </w:r>
      <w:proofErr w:type="spellEnd"/>
      <w:r>
        <w:t xml:space="preserve"> structure in the response (see ETSI TS 103 221-1 [7] clause 6.4.2.2).</w:t>
      </w:r>
    </w:p>
    <w:p w14:paraId="60CCB631" w14:textId="77777777" w:rsidR="00437542" w:rsidRPr="00CE0181" w:rsidRDefault="00437542" w:rsidP="00437542">
      <w:pPr>
        <w:pStyle w:val="TH"/>
      </w:pPr>
      <w:r>
        <w:t>Table 5.2.5-1</w:t>
      </w:r>
      <w:r w:rsidRPr="00CE0181">
        <w:t xml:space="preserve">: </w:t>
      </w:r>
      <w:proofErr w:type="spellStart"/>
      <w:r>
        <w:t>DelegatedTaskStatus</w:t>
      </w:r>
      <w:proofErr w:type="spellEnd"/>
      <w:r>
        <w:t xml:space="preserve"> definition</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5"/>
        <w:gridCol w:w="6100"/>
        <w:gridCol w:w="708"/>
      </w:tblGrid>
      <w:tr w:rsidR="00437542" w:rsidRPr="00CE0181" w14:paraId="67427128" w14:textId="77777777" w:rsidTr="008156F8">
        <w:trPr>
          <w:jc w:val="center"/>
        </w:trPr>
        <w:tc>
          <w:tcPr>
            <w:tcW w:w="2835" w:type="dxa"/>
          </w:tcPr>
          <w:p w14:paraId="28766419" w14:textId="77777777" w:rsidR="00437542" w:rsidRPr="00CE0181" w:rsidRDefault="00437542" w:rsidP="008156F8">
            <w:pPr>
              <w:pStyle w:val="TAH"/>
            </w:pPr>
            <w:r>
              <w:t xml:space="preserve">ETSI </w:t>
            </w:r>
            <w:r w:rsidRPr="00CE0181">
              <w:t xml:space="preserve">TS 103 221-1 </w:t>
            </w:r>
            <w:r>
              <w:t>f</w:t>
            </w:r>
            <w:r w:rsidRPr="00CE0181">
              <w:t>ield name</w:t>
            </w:r>
          </w:p>
        </w:tc>
        <w:tc>
          <w:tcPr>
            <w:tcW w:w="6100" w:type="dxa"/>
          </w:tcPr>
          <w:p w14:paraId="60EAD4F1" w14:textId="77777777" w:rsidR="00437542" w:rsidRPr="00CE0181" w:rsidRDefault="00437542" w:rsidP="008156F8">
            <w:pPr>
              <w:pStyle w:val="TAH"/>
            </w:pPr>
            <w:r>
              <w:t>Description</w:t>
            </w:r>
          </w:p>
        </w:tc>
        <w:tc>
          <w:tcPr>
            <w:tcW w:w="708" w:type="dxa"/>
          </w:tcPr>
          <w:p w14:paraId="2BF814CB" w14:textId="77777777" w:rsidR="00437542" w:rsidRPr="00CE0181" w:rsidRDefault="00437542" w:rsidP="008156F8">
            <w:pPr>
              <w:pStyle w:val="TAH"/>
            </w:pPr>
            <w:r w:rsidRPr="00CE0181">
              <w:t>M/C/O</w:t>
            </w:r>
          </w:p>
        </w:tc>
      </w:tr>
      <w:tr w:rsidR="00437542" w:rsidRPr="00CE0181" w14:paraId="4FF299BC" w14:textId="77777777" w:rsidTr="008156F8">
        <w:trPr>
          <w:jc w:val="center"/>
        </w:trPr>
        <w:tc>
          <w:tcPr>
            <w:tcW w:w="2835" w:type="dxa"/>
          </w:tcPr>
          <w:p w14:paraId="7AFBFB52" w14:textId="77777777" w:rsidR="00437542" w:rsidRPr="00CE0181" w:rsidRDefault="00437542" w:rsidP="008156F8">
            <w:pPr>
              <w:pStyle w:val="TAL"/>
            </w:pPr>
            <w:proofErr w:type="spellStart"/>
            <w:r>
              <w:t>ListOfDelegatedTasks</w:t>
            </w:r>
            <w:proofErr w:type="spellEnd"/>
          </w:p>
        </w:tc>
        <w:tc>
          <w:tcPr>
            <w:tcW w:w="6100" w:type="dxa"/>
          </w:tcPr>
          <w:p w14:paraId="2FE5794B" w14:textId="77777777" w:rsidR="00437542" w:rsidRPr="00CE0181" w:rsidRDefault="00437542" w:rsidP="008156F8">
            <w:pPr>
              <w:pStyle w:val="TAL"/>
            </w:pPr>
            <w:r>
              <w:t xml:space="preserve">List of </w:t>
            </w:r>
            <w:proofErr w:type="spellStart"/>
            <w:r>
              <w:t>DelegatedTask</w:t>
            </w:r>
            <w:proofErr w:type="spellEnd"/>
            <w:r>
              <w:t xml:space="preserve"> structures (see Table 5.2.5-2).</w:t>
            </w:r>
          </w:p>
        </w:tc>
        <w:tc>
          <w:tcPr>
            <w:tcW w:w="708" w:type="dxa"/>
          </w:tcPr>
          <w:p w14:paraId="116AF982" w14:textId="77777777" w:rsidR="00437542" w:rsidRPr="00CE0181" w:rsidRDefault="00437542" w:rsidP="008156F8">
            <w:pPr>
              <w:pStyle w:val="TAL"/>
            </w:pPr>
            <w:r w:rsidRPr="00CE0181">
              <w:t>M</w:t>
            </w:r>
          </w:p>
        </w:tc>
      </w:tr>
    </w:tbl>
    <w:p w14:paraId="2900B344" w14:textId="77777777" w:rsidR="00437542" w:rsidRDefault="00437542" w:rsidP="00437542"/>
    <w:p w14:paraId="1AE9F5BF" w14:textId="77777777" w:rsidR="00437542" w:rsidRPr="00CE0181" w:rsidRDefault="00437542" w:rsidP="00437542">
      <w:pPr>
        <w:pStyle w:val="TH"/>
      </w:pPr>
      <w:r>
        <w:lastRenderedPageBreak/>
        <w:t>Table 5.2.5-2</w:t>
      </w:r>
      <w:r w:rsidRPr="00CE0181">
        <w:t xml:space="preserve">: </w:t>
      </w:r>
      <w:proofErr w:type="spellStart"/>
      <w:r>
        <w:t>DelegatedTask</w:t>
      </w:r>
      <w:proofErr w:type="spellEnd"/>
      <w:r>
        <w:t xml:space="preserve"> definition</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5"/>
        <w:gridCol w:w="6100"/>
        <w:gridCol w:w="708"/>
      </w:tblGrid>
      <w:tr w:rsidR="00437542" w:rsidRPr="00CE0181" w14:paraId="2A437048" w14:textId="77777777" w:rsidTr="008156F8">
        <w:trPr>
          <w:jc w:val="center"/>
        </w:trPr>
        <w:tc>
          <w:tcPr>
            <w:tcW w:w="2835" w:type="dxa"/>
          </w:tcPr>
          <w:p w14:paraId="1C856326" w14:textId="77777777" w:rsidR="00437542" w:rsidRPr="00CE0181" w:rsidRDefault="00437542" w:rsidP="008156F8">
            <w:pPr>
              <w:pStyle w:val="TAH"/>
            </w:pPr>
            <w:r>
              <w:t xml:space="preserve">ETSI </w:t>
            </w:r>
            <w:r w:rsidRPr="00CE0181">
              <w:t xml:space="preserve">TS 103 221-1 </w:t>
            </w:r>
            <w:r>
              <w:t>f</w:t>
            </w:r>
            <w:r w:rsidRPr="00CE0181">
              <w:t>ield name</w:t>
            </w:r>
          </w:p>
        </w:tc>
        <w:tc>
          <w:tcPr>
            <w:tcW w:w="6100" w:type="dxa"/>
          </w:tcPr>
          <w:p w14:paraId="44397C93" w14:textId="77777777" w:rsidR="00437542" w:rsidRPr="00CE0181" w:rsidRDefault="00437542" w:rsidP="008156F8">
            <w:pPr>
              <w:pStyle w:val="TAH"/>
            </w:pPr>
            <w:r>
              <w:t>Description</w:t>
            </w:r>
          </w:p>
        </w:tc>
        <w:tc>
          <w:tcPr>
            <w:tcW w:w="708" w:type="dxa"/>
          </w:tcPr>
          <w:p w14:paraId="6C6CF016" w14:textId="77777777" w:rsidR="00437542" w:rsidRPr="00CE0181" w:rsidRDefault="00437542" w:rsidP="008156F8">
            <w:pPr>
              <w:pStyle w:val="TAH"/>
            </w:pPr>
            <w:r w:rsidRPr="00CE0181">
              <w:t>M/C/O</w:t>
            </w:r>
          </w:p>
        </w:tc>
      </w:tr>
      <w:tr w:rsidR="00437542" w:rsidRPr="00CE0181" w14:paraId="79C4CDA9" w14:textId="77777777" w:rsidTr="008156F8">
        <w:trPr>
          <w:jc w:val="center"/>
        </w:trPr>
        <w:tc>
          <w:tcPr>
            <w:tcW w:w="2835" w:type="dxa"/>
          </w:tcPr>
          <w:p w14:paraId="78375065" w14:textId="77777777" w:rsidR="00437542" w:rsidRDefault="00437542" w:rsidP="008156F8">
            <w:pPr>
              <w:pStyle w:val="TAL"/>
            </w:pPr>
            <w:r>
              <w:t>NEID</w:t>
            </w:r>
          </w:p>
        </w:tc>
        <w:tc>
          <w:tcPr>
            <w:tcW w:w="6100" w:type="dxa"/>
          </w:tcPr>
          <w:p w14:paraId="7D143583" w14:textId="77777777" w:rsidR="00437542" w:rsidRDefault="00437542" w:rsidP="008156F8">
            <w:pPr>
              <w:pStyle w:val="TAL"/>
            </w:pPr>
            <w:r>
              <w:t>NE Identifier (see ETSI TS 103 221-1 [7] clause 6.1) of the triggered POI where the TF is maintaining the relevant Task.</w:t>
            </w:r>
          </w:p>
        </w:tc>
        <w:tc>
          <w:tcPr>
            <w:tcW w:w="708" w:type="dxa"/>
          </w:tcPr>
          <w:p w14:paraId="0B55E87E" w14:textId="77777777" w:rsidR="00437542" w:rsidRPr="00CE0181" w:rsidRDefault="00437542" w:rsidP="008156F8">
            <w:pPr>
              <w:pStyle w:val="TAL"/>
            </w:pPr>
            <w:r>
              <w:t>M</w:t>
            </w:r>
          </w:p>
        </w:tc>
      </w:tr>
      <w:tr w:rsidR="00437542" w:rsidRPr="00CE0181" w14:paraId="00EF86FC" w14:textId="77777777" w:rsidTr="008156F8">
        <w:trPr>
          <w:jc w:val="center"/>
        </w:trPr>
        <w:tc>
          <w:tcPr>
            <w:tcW w:w="2835" w:type="dxa"/>
          </w:tcPr>
          <w:p w14:paraId="0E12CCD3" w14:textId="77777777" w:rsidR="00437542" w:rsidRPr="00CE0181" w:rsidRDefault="00437542" w:rsidP="008156F8">
            <w:pPr>
              <w:pStyle w:val="TAL"/>
            </w:pPr>
            <w:proofErr w:type="spellStart"/>
            <w:r>
              <w:t>TaskDetails</w:t>
            </w:r>
            <w:proofErr w:type="spellEnd"/>
          </w:p>
        </w:tc>
        <w:tc>
          <w:tcPr>
            <w:tcW w:w="6100" w:type="dxa"/>
          </w:tcPr>
          <w:p w14:paraId="02487B05" w14:textId="77777777" w:rsidR="00437542" w:rsidRPr="00CE0181" w:rsidRDefault="00437542" w:rsidP="008156F8">
            <w:pPr>
              <w:pStyle w:val="TAL"/>
            </w:pPr>
            <w:r>
              <w:t>Contains a copy of the relevant Task, as maintained by the TF at the triggered POI.</w:t>
            </w:r>
          </w:p>
        </w:tc>
        <w:tc>
          <w:tcPr>
            <w:tcW w:w="708" w:type="dxa"/>
          </w:tcPr>
          <w:p w14:paraId="31A4236B" w14:textId="77777777" w:rsidR="00437542" w:rsidRPr="00CE0181" w:rsidRDefault="00437542" w:rsidP="008156F8">
            <w:pPr>
              <w:pStyle w:val="TAL"/>
            </w:pPr>
            <w:r w:rsidRPr="00CE0181">
              <w:t>M</w:t>
            </w:r>
          </w:p>
        </w:tc>
      </w:tr>
      <w:tr w:rsidR="00437542" w:rsidRPr="00CE0181" w14:paraId="69B40A4F" w14:textId="77777777" w:rsidTr="008156F8">
        <w:trPr>
          <w:jc w:val="center"/>
        </w:trPr>
        <w:tc>
          <w:tcPr>
            <w:tcW w:w="2835" w:type="dxa"/>
          </w:tcPr>
          <w:p w14:paraId="001A2421" w14:textId="77777777" w:rsidR="00437542" w:rsidRPr="00CE0181" w:rsidRDefault="00437542" w:rsidP="008156F8">
            <w:pPr>
              <w:pStyle w:val="TAL"/>
            </w:pPr>
            <w:proofErr w:type="spellStart"/>
            <w:r>
              <w:t>TaskStatus</w:t>
            </w:r>
            <w:proofErr w:type="spellEnd"/>
          </w:p>
        </w:tc>
        <w:tc>
          <w:tcPr>
            <w:tcW w:w="6100" w:type="dxa"/>
          </w:tcPr>
          <w:p w14:paraId="05E8AA69" w14:textId="77777777" w:rsidR="00437542" w:rsidRPr="00CE0181" w:rsidRDefault="00437542" w:rsidP="008156F8">
            <w:pPr>
              <w:pStyle w:val="TAL"/>
            </w:pPr>
            <w:r>
              <w:t xml:space="preserve">Copy of the last </w:t>
            </w:r>
            <w:proofErr w:type="spellStart"/>
            <w:r>
              <w:t>TaskStatus</w:t>
            </w:r>
            <w:proofErr w:type="spellEnd"/>
            <w:r>
              <w:t xml:space="preserve"> information received from the triggered POI regarding the relevant Task, if available.</w:t>
            </w:r>
          </w:p>
        </w:tc>
        <w:tc>
          <w:tcPr>
            <w:tcW w:w="708" w:type="dxa"/>
          </w:tcPr>
          <w:p w14:paraId="49DE2165" w14:textId="77777777" w:rsidR="00437542" w:rsidRPr="00CE0181" w:rsidRDefault="00437542" w:rsidP="008156F8">
            <w:pPr>
              <w:pStyle w:val="TAL"/>
            </w:pPr>
            <w:r>
              <w:t>C</w:t>
            </w:r>
          </w:p>
        </w:tc>
      </w:tr>
      <w:tr w:rsidR="00437542" w:rsidRPr="00CE0181" w14:paraId="6E5CD508" w14:textId="77777777" w:rsidTr="008156F8">
        <w:trPr>
          <w:jc w:val="center"/>
        </w:trPr>
        <w:tc>
          <w:tcPr>
            <w:tcW w:w="2835" w:type="dxa"/>
          </w:tcPr>
          <w:p w14:paraId="3AFC5D1B" w14:textId="77777777" w:rsidR="00437542" w:rsidRPr="00CE0181" w:rsidRDefault="00437542" w:rsidP="008156F8">
            <w:pPr>
              <w:pStyle w:val="TAL"/>
            </w:pPr>
            <w:proofErr w:type="spellStart"/>
            <w:r>
              <w:t>LastTaskStatusTime</w:t>
            </w:r>
            <w:proofErr w:type="spellEnd"/>
          </w:p>
        </w:tc>
        <w:tc>
          <w:tcPr>
            <w:tcW w:w="6100" w:type="dxa"/>
          </w:tcPr>
          <w:p w14:paraId="7E8C9791" w14:textId="77777777" w:rsidR="00437542" w:rsidRPr="00CE0181" w:rsidRDefault="00437542" w:rsidP="008156F8">
            <w:pPr>
              <w:pStyle w:val="TAL"/>
            </w:pPr>
            <w:r>
              <w:t xml:space="preserve">Time at which the </w:t>
            </w:r>
            <w:proofErr w:type="spellStart"/>
            <w:r>
              <w:t>TaskStatus</w:t>
            </w:r>
            <w:proofErr w:type="spellEnd"/>
            <w:r>
              <w:t xml:space="preserve"> information was received. Shall be present if </w:t>
            </w:r>
            <w:proofErr w:type="spellStart"/>
            <w:r>
              <w:t>TaskStatus</w:t>
            </w:r>
            <w:proofErr w:type="spellEnd"/>
            <w:r>
              <w:t xml:space="preserve"> is supplied.</w:t>
            </w:r>
          </w:p>
        </w:tc>
        <w:tc>
          <w:tcPr>
            <w:tcW w:w="708" w:type="dxa"/>
          </w:tcPr>
          <w:p w14:paraId="729F8FCE" w14:textId="77777777" w:rsidR="00437542" w:rsidRPr="00CE0181" w:rsidRDefault="00437542" w:rsidP="008156F8">
            <w:pPr>
              <w:pStyle w:val="TAL"/>
            </w:pPr>
            <w:r>
              <w:t>C</w:t>
            </w:r>
          </w:p>
        </w:tc>
      </w:tr>
    </w:tbl>
    <w:p w14:paraId="7A659634" w14:textId="77777777" w:rsidR="00437542" w:rsidRPr="009037B8" w:rsidRDefault="00437542" w:rsidP="00437542"/>
    <w:p w14:paraId="2640444D" w14:textId="77777777" w:rsidR="00437542" w:rsidRPr="00760004" w:rsidRDefault="00437542" w:rsidP="00437542">
      <w:pPr>
        <w:pStyle w:val="Heading3"/>
      </w:pPr>
      <w:bookmarkStart w:id="11" w:name="_Toc146206847"/>
      <w:r w:rsidRPr="00760004">
        <w:t>5.2.6</w:t>
      </w:r>
      <w:r w:rsidRPr="00760004">
        <w:tab/>
        <w:t>Usage for realising LI_T3</w:t>
      </w:r>
      <w:bookmarkEnd w:id="11"/>
    </w:p>
    <w:p w14:paraId="0A88F7BF" w14:textId="77777777" w:rsidR="00437542" w:rsidRDefault="00437542" w:rsidP="00437542">
      <w:r>
        <w:t>For the purposes of realising LI_T3 between a CC-TF and a triggered CC-POI, the CC-TF plays the role of the "ADMF" as defined in the ETSI TS 103 221-1 [7] reference model (clause 4.2), and the triggered CC-POI plays the role of the "NE".</w:t>
      </w:r>
    </w:p>
    <w:p w14:paraId="43950F96" w14:textId="77777777" w:rsidR="00437542" w:rsidRPr="009E64B9" w:rsidRDefault="00437542" w:rsidP="00437542">
      <w:r>
        <w:t xml:space="preserve">In case the CC-TF receives from the triggered CC-POI an error in the answer to a triggering message, the CC-TF shall send a </w:t>
      </w:r>
      <w:proofErr w:type="spellStart"/>
      <w:r>
        <w:t>ReportTaskIssue</w:t>
      </w:r>
      <w:proofErr w:type="spellEnd"/>
      <w:r>
        <w:t xml:space="preserve"> message to the LIPF. In such case, the failure of LI shall not impact the target's or other users' services.</w:t>
      </w:r>
    </w:p>
    <w:p w14:paraId="4883C5FB" w14:textId="6B0084AD" w:rsidR="00437542" w:rsidRDefault="00437542" w:rsidP="00437542">
      <w:r>
        <w:t xml:space="preserve">Unless otherwise specified, a CC-TF shall set the </w:t>
      </w:r>
      <w:del w:id="12" w:author="Luke Mewburn" w:date="2023-10-05T17:56:00Z">
        <w:r w:rsidDel="00F84C72">
          <w:delText>Product ID</w:delText>
        </w:r>
      </w:del>
      <w:ins w:id="13" w:author="Luke Mewburn" w:date="2023-10-05T17:56:00Z">
        <w:r w:rsidR="00F84C72">
          <w:t>ProductID</w:t>
        </w:r>
      </w:ins>
      <w:r>
        <w:t xml:space="preserve"> field in any </w:t>
      </w:r>
      <w:proofErr w:type="spellStart"/>
      <w:r>
        <w:t>ActivateTask</w:t>
      </w:r>
      <w:proofErr w:type="spellEnd"/>
      <w:r>
        <w:t xml:space="preserve"> or </w:t>
      </w:r>
      <w:proofErr w:type="spellStart"/>
      <w:r>
        <w:t>ModifyTask</w:t>
      </w:r>
      <w:proofErr w:type="spellEnd"/>
      <w:r>
        <w:t xml:space="preserve"> message issued to a triggered CC-POI (see ETSI TS 103 221-1 [7] clause 6.2.1.2). The CC-TF shall set the </w:t>
      </w:r>
      <w:del w:id="14" w:author="Luke Mewburn" w:date="2023-10-05T17:56:00Z">
        <w:r w:rsidDel="00F84C72">
          <w:delText>Product ID</w:delText>
        </w:r>
      </w:del>
      <w:ins w:id="15" w:author="Luke Mewburn" w:date="2023-10-05T17:56:00Z">
        <w:r w:rsidR="00F84C72">
          <w:t>ProductID</w:t>
        </w:r>
      </w:ins>
      <w:r>
        <w:t xml:space="preserve"> to the XID of the Task object associated with the interception at the CC-TF in order to allow correlation of LI product at the MDF3.</w:t>
      </w:r>
    </w:p>
    <w:p w14:paraId="024F1BE2" w14:textId="77777777" w:rsidR="00437542" w:rsidRDefault="00437542" w:rsidP="00437542">
      <w:r>
        <w:t xml:space="preserve">Unless otherwise specified, the TF shall include MDF3 as the X3 delivery destination in the trigger sent using the </w:t>
      </w:r>
      <w:proofErr w:type="spellStart"/>
      <w:r>
        <w:t>ActivateTask</w:t>
      </w:r>
      <w:proofErr w:type="spellEnd"/>
      <w:r>
        <w:t>/</w:t>
      </w:r>
      <w:proofErr w:type="spellStart"/>
      <w:r>
        <w:t>ModifyTask</w:t>
      </w:r>
      <w:proofErr w:type="spellEnd"/>
      <w:r>
        <w:t xml:space="preserve"> with "X3Only".</w:t>
      </w:r>
    </w:p>
    <w:p w14:paraId="2FED5D95" w14:textId="77777777" w:rsidR="00437542" w:rsidRDefault="00437542" w:rsidP="00437542">
      <w:r>
        <w:t xml:space="preserve">When the CC-TF determines that it is required to remove a Task at a particular CC-POI (e.g. having detected the end of a session) it shall send a </w:t>
      </w:r>
      <w:proofErr w:type="spellStart"/>
      <w:r>
        <w:t>DeactivateTask</w:t>
      </w:r>
      <w:proofErr w:type="spellEnd"/>
      <w:r>
        <w:t xml:space="preserve"> message for the relevant Task to that CC-POI, unless the Task has already been removed by other means (e.g. by the use of the </w:t>
      </w:r>
      <w:proofErr w:type="spellStart"/>
      <w:r>
        <w:t>ImplicitDeactivationAllowed</w:t>
      </w:r>
      <w:proofErr w:type="spellEnd"/>
      <w:r>
        <w:t xml:space="preserve"> flag, see ETSI TS 103 221-1 [7] clause 6.2.12).</w:t>
      </w:r>
    </w:p>
    <w:p w14:paraId="402BE49D" w14:textId="77777777" w:rsidR="00437542" w:rsidRPr="00760004" w:rsidRDefault="00437542" w:rsidP="00437542">
      <w:r>
        <w:t xml:space="preserve">When the CC-TF receives a </w:t>
      </w:r>
      <w:proofErr w:type="spellStart"/>
      <w:r>
        <w:t>DeactivateTask</w:t>
      </w:r>
      <w:proofErr w:type="spellEnd"/>
      <w:r>
        <w:t xml:space="preserve"> message or </w:t>
      </w:r>
      <w:proofErr w:type="spellStart"/>
      <w:r>
        <w:t>ModifyTask</w:t>
      </w:r>
      <w:proofErr w:type="spellEnd"/>
      <w:r>
        <w:t xml:space="preserve"> message from the LIPF, the CC-TF shall send </w:t>
      </w:r>
      <w:proofErr w:type="spellStart"/>
      <w:r>
        <w:t>DeactivateTask</w:t>
      </w:r>
      <w:proofErr w:type="spellEnd"/>
      <w:r>
        <w:t xml:space="preserve"> or </w:t>
      </w:r>
      <w:proofErr w:type="spellStart"/>
      <w:r>
        <w:t>ModifyTask</w:t>
      </w:r>
      <w:proofErr w:type="spellEnd"/>
      <w:r>
        <w:t xml:space="preserve"> messages to all applicable triggered CC-POIs for all tasks associated to the Task object in the message from the LIPF.</w:t>
      </w:r>
    </w:p>
    <w:p w14:paraId="6EEE3073" w14:textId="77777777" w:rsidR="00437542" w:rsidRPr="009246C9" w:rsidRDefault="00437542" w:rsidP="00437542">
      <w:r>
        <w:t xml:space="preserve">When the CC-TF reports the status of a Task via a </w:t>
      </w:r>
      <w:proofErr w:type="spellStart"/>
      <w:r>
        <w:t>GetTaskDetailsResponse</w:t>
      </w:r>
      <w:proofErr w:type="spellEnd"/>
      <w:r>
        <w:t xml:space="preserve"> or </w:t>
      </w:r>
      <w:proofErr w:type="spellStart"/>
      <w:r>
        <w:t>GetAllDetailsResponse</w:t>
      </w:r>
      <w:proofErr w:type="spellEnd"/>
      <w:r>
        <w:t>, the CC-TF shall also report the details of each 'delegated' Task that the CC-TF is maintaining at an CC-POI as a result of that Task, using the mechanism described in clause 5.2.5.</w:t>
      </w:r>
    </w:p>
    <w:p w14:paraId="5E738CE3" w14:textId="476E91A0" w:rsidR="001D402E" w:rsidRPr="00397B48" w:rsidRDefault="001D402E" w:rsidP="001D402E">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DB08DC">
        <w:rPr>
          <w:rFonts w:ascii="Arial" w:eastAsia="Calibri" w:hAnsi="Arial" w:cs="Arial"/>
          <w:smallCaps/>
          <w:color w:val="FF0000"/>
          <w:sz w:val="36"/>
          <w:szCs w:val="40"/>
          <w:lang w:val="en-US"/>
        </w:rPr>
        <w:t>3</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11F0CDCA" w14:textId="77777777" w:rsidR="001D402E" w:rsidRDefault="001D402E" w:rsidP="001D402E">
      <w:pPr>
        <w:rPr>
          <w:noProof/>
        </w:rPr>
      </w:pPr>
    </w:p>
    <w:p w14:paraId="1BEDF06C" w14:textId="2100E399" w:rsidR="001D402E" w:rsidRPr="00397B48" w:rsidRDefault="001D402E" w:rsidP="001D402E">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E339DC">
        <w:rPr>
          <w:rFonts w:ascii="Arial" w:eastAsia="Calibri" w:hAnsi="Arial" w:cs="Arial"/>
          <w:smallCaps/>
          <w:color w:val="FF0000"/>
          <w:sz w:val="36"/>
          <w:szCs w:val="40"/>
          <w:lang w:val="en-US"/>
        </w:rPr>
        <w:t>4</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358C9A00" w14:textId="77777777" w:rsidR="00AC30A6" w:rsidRPr="00760004" w:rsidRDefault="00AC30A6" w:rsidP="00AC30A6">
      <w:pPr>
        <w:pStyle w:val="Heading2"/>
      </w:pPr>
      <w:bookmarkStart w:id="16" w:name="_Toc146206849"/>
      <w:r w:rsidRPr="00760004">
        <w:t>5.3</w:t>
      </w:r>
      <w:r w:rsidRPr="00760004">
        <w:tab/>
        <w:t>Protocols for LI_X2 and LI_X3</w:t>
      </w:r>
      <w:bookmarkEnd w:id="16"/>
    </w:p>
    <w:p w14:paraId="6DFCB596" w14:textId="77777777" w:rsidR="00AC30A6" w:rsidRPr="00760004" w:rsidRDefault="00AC30A6" w:rsidP="00AC30A6">
      <w:pPr>
        <w:pStyle w:val="Heading3"/>
      </w:pPr>
      <w:bookmarkStart w:id="17" w:name="_Toc146206850"/>
      <w:r w:rsidRPr="00760004">
        <w:t>5.3.1</w:t>
      </w:r>
      <w:r w:rsidRPr="00760004">
        <w:tab/>
        <w:t>General usage of ETSI TS 103 221-2</w:t>
      </w:r>
      <w:bookmarkEnd w:id="17"/>
    </w:p>
    <w:p w14:paraId="12CF1AA7" w14:textId="77777777" w:rsidR="00AC30A6" w:rsidRPr="00760004" w:rsidRDefault="00AC30A6" w:rsidP="00AC30A6">
      <w:r w:rsidRPr="00760004">
        <w:t>Functions having an LI_X2 or LI_X3 interface shall support the use of ETSI TS 103 221-2 [8] to realise the interface.</w:t>
      </w:r>
    </w:p>
    <w:p w14:paraId="2E3E4685" w14:textId="77777777" w:rsidR="00AC30A6" w:rsidRPr="00760004" w:rsidRDefault="00AC30A6" w:rsidP="00AC30A6">
      <w:r w:rsidRPr="00760004">
        <w:t>In the event of a conflict between ETSI TS 103 221-2 [8] and the present document, the terms of the present document shall apply.</w:t>
      </w:r>
    </w:p>
    <w:p w14:paraId="26242B98" w14:textId="48A83990" w:rsidR="00AC30A6" w:rsidRPr="00760004" w:rsidRDefault="00AC30A6" w:rsidP="00AC30A6">
      <w:r w:rsidRPr="00760004">
        <w:t xml:space="preserve">The </w:t>
      </w:r>
      <w:proofErr w:type="spellStart"/>
      <w:r w:rsidRPr="00760004">
        <w:t>xIRI</w:t>
      </w:r>
      <w:proofErr w:type="spellEnd"/>
      <w:r w:rsidRPr="00760004">
        <w:t xml:space="preserve"> and the </w:t>
      </w:r>
      <w:proofErr w:type="spellStart"/>
      <w:r w:rsidRPr="00760004">
        <w:t>xCC</w:t>
      </w:r>
      <w:proofErr w:type="spellEnd"/>
      <w:r w:rsidRPr="00760004">
        <w:t xml:space="preserve"> sent using ETSI TS 103 221-2 [8] shall contain the appropriate XID as received in the relevant LI_X1 provisioning message (or LI_T2/</w:t>
      </w:r>
      <w:ins w:id="18" w:author="Luke Mewburn" w:date="2023-10-05T17:56:00Z">
        <w:r w:rsidR="00EF29AA">
          <w:t>LI_T</w:t>
        </w:r>
      </w:ins>
      <w:r w:rsidRPr="00760004">
        <w:t>3 triggering message, as appropriate)</w:t>
      </w:r>
      <w:ins w:id="19" w:author="Luke Mewburn" w:date="2023-10-23T09:33:00Z">
        <w:r w:rsidR="00215C6F" w:rsidRPr="00215C6F">
          <w:t>, noting that the appropriate XID may be given in the ProductID field</w:t>
        </w:r>
      </w:ins>
      <w:r w:rsidRPr="00760004">
        <w:t>.</w:t>
      </w:r>
    </w:p>
    <w:p w14:paraId="54A92070" w14:textId="77777777" w:rsidR="00AC30A6" w:rsidRPr="00760004" w:rsidRDefault="00AC30A6" w:rsidP="00AC30A6">
      <w:pPr>
        <w:pStyle w:val="Heading3"/>
      </w:pPr>
      <w:bookmarkStart w:id="20" w:name="_Toc146206851"/>
      <w:r w:rsidRPr="00760004">
        <w:lastRenderedPageBreak/>
        <w:t>5.3.2</w:t>
      </w:r>
      <w:r w:rsidRPr="00760004">
        <w:tab/>
        <w:t>Usage for realising LI_X2</w:t>
      </w:r>
      <w:bookmarkEnd w:id="20"/>
    </w:p>
    <w:p w14:paraId="774E47B2" w14:textId="77777777" w:rsidR="00AC30A6" w:rsidRPr="00760004" w:rsidRDefault="00AC30A6" w:rsidP="00AC30A6">
      <w:r w:rsidRPr="00760004">
        <w:t xml:space="preserve">The POI sending </w:t>
      </w:r>
      <w:proofErr w:type="spellStart"/>
      <w:r w:rsidRPr="00760004">
        <w:t>xIRI</w:t>
      </w:r>
      <w:proofErr w:type="spellEnd"/>
      <w:r w:rsidRPr="00760004">
        <w:t xml:space="preserve"> over the LI_X2 interface shall set the PDU type field within the </w:t>
      </w:r>
      <w:proofErr w:type="spellStart"/>
      <w:r w:rsidRPr="00760004">
        <w:t>xIRI</w:t>
      </w:r>
      <w:proofErr w:type="spellEnd"/>
      <w:r w:rsidRPr="00760004">
        <w:t xml:space="preserve"> to </w:t>
      </w:r>
      <w:r>
        <w:t>"</w:t>
      </w:r>
      <w:r w:rsidRPr="00760004">
        <w:t>X2 PDU</w:t>
      </w:r>
      <w:r>
        <w:t>"</w:t>
      </w:r>
      <w:r w:rsidRPr="00760004">
        <w:t>. (see ETSI TS 103 221-2 [8] clause 5.1).</w:t>
      </w:r>
    </w:p>
    <w:p w14:paraId="11215DCB" w14:textId="77777777" w:rsidR="00AC30A6" w:rsidRPr="00760004" w:rsidRDefault="00AC30A6" w:rsidP="00AC30A6">
      <w:r w:rsidRPr="00760004">
        <w:t xml:space="preserve">Where a single </w:t>
      </w:r>
      <w:proofErr w:type="spellStart"/>
      <w:r w:rsidRPr="00760004">
        <w:t>xIRI</w:t>
      </w:r>
      <w:proofErr w:type="spellEnd"/>
      <w:r w:rsidRPr="00760004">
        <w:t xml:space="preserve"> is sent as a result of a network procedure (i.e. as result of several signaling messages exchanged between the target UE and the network), the POI sending the </w:t>
      </w:r>
      <w:proofErr w:type="spellStart"/>
      <w:r w:rsidRPr="00760004">
        <w:t>xIRI</w:t>
      </w:r>
      <w:proofErr w:type="spellEnd"/>
      <w:r w:rsidRPr="00760004">
        <w:t xml:space="preserve"> shall set the Payload Direction field (see ETSI TS 103 221-2 [8] clause 5.2.6) based on the initiator of the network procedure.</w:t>
      </w:r>
    </w:p>
    <w:p w14:paraId="4817FE67" w14:textId="77777777" w:rsidR="00AC30A6" w:rsidRPr="00760004" w:rsidRDefault="00AC30A6" w:rsidP="00AC30A6">
      <w:r w:rsidRPr="00760004">
        <w:t>Unless otherwise specified by the relevant clause, the payload shall consist of a BER-encoded TS33128Payloads.XIRIPayload structure. The payload format (see ETSI TS 103 221-2 [8] clause 5.4) shall be set according to the relevant clause of the present document (the value 2 is used for TS 33128Payloads.XIRIPayload).The TLS transport profile (see ETSI TS 103 221-2 [8] clause 6) shall be supported and used by default.</w:t>
      </w:r>
    </w:p>
    <w:p w14:paraId="5B877E19" w14:textId="77777777" w:rsidR="00AC30A6" w:rsidRPr="00760004" w:rsidRDefault="00AC30A6" w:rsidP="00AC30A6">
      <w:r w:rsidRPr="00760004">
        <w:t xml:space="preserve">Unless otherwise specified, </w:t>
      </w:r>
      <w:proofErr w:type="spellStart"/>
      <w:r w:rsidRPr="00760004">
        <w:t>xIRI</w:t>
      </w:r>
      <w:proofErr w:type="spellEnd"/>
      <w:r w:rsidRPr="00760004">
        <w:t xml:space="preserve"> shall include the timestamp and sequence number conditional attribute fields, with the timestamp value set to the time at which the event occurred.</w:t>
      </w:r>
    </w:p>
    <w:p w14:paraId="77FD6643" w14:textId="77777777" w:rsidR="00AC30A6" w:rsidRPr="00760004" w:rsidRDefault="00AC30A6" w:rsidP="00AC30A6">
      <w:r w:rsidRPr="00760004">
        <w:t>Unless otherwise specified, the "</w:t>
      </w:r>
      <w:r>
        <w:t>M</w:t>
      </w:r>
      <w:r w:rsidRPr="00760004">
        <w:t xml:space="preserve">atched </w:t>
      </w:r>
      <w:r>
        <w:t>T</w:t>
      </w:r>
      <w:r w:rsidRPr="00760004">
        <w:t xml:space="preserve">arget </w:t>
      </w:r>
      <w:r>
        <w:t>I</w:t>
      </w:r>
      <w:r w:rsidRPr="00760004">
        <w:t xml:space="preserve">dentifier" conditional attribute shall be set to indicate what target identity was matched to generate the </w:t>
      </w:r>
      <w:proofErr w:type="spellStart"/>
      <w:r w:rsidRPr="00760004">
        <w:t>xIRI</w:t>
      </w:r>
      <w:proofErr w:type="spellEnd"/>
      <w:r w:rsidRPr="00760004">
        <w:t xml:space="preserve"> (see ETSI TS 103 221-2 [8] clause 5.3.18).</w:t>
      </w:r>
    </w:p>
    <w:p w14:paraId="4F4908BB" w14:textId="77777777" w:rsidR="00AC30A6" w:rsidRDefault="00AC30A6" w:rsidP="00AC30A6">
      <w:r>
        <w:t>Unless otherwise specified, the "Other Target Identifier" conditional attribute shall be set with all other target identities present at the NF that contains the POI (see ETSI TS 103 221-2 [8] clause 5.3.19).</w:t>
      </w:r>
    </w:p>
    <w:p w14:paraId="3FE0D975" w14:textId="77777777" w:rsidR="00AC30A6" w:rsidRDefault="00AC30A6" w:rsidP="00AC30A6">
      <w:bookmarkStart w:id="21" w:name="_Hlk86913863"/>
      <w:r>
        <w:t>Unless otherwise specified, the NFID conditional attribute (see ETSI TS 103 221-2 [8] clause 5.3.7) should be set to indicate the NF that contains the POI. The NFID is defined as a unique identifier assigned to the NF by the network (e.g. FQDN) per carrier implementation and referred to in the following clauses.</w:t>
      </w:r>
    </w:p>
    <w:p w14:paraId="30032A15" w14:textId="77777777" w:rsidR="00AC30A6" w:rsidRDefault="00AC30A6" w:rsidP="00AC30A6">
      <w:r w:rsidRPr="00A50288">
        <w:t>Unless otherwise s</w:t>
      </w:r>
      <w:r>
        <w:t xml:space="preserve">pecified, the IPID (see ETSI TS 103 221-2 [8] clause 5.3.8) should be set to indicate the POI (within the NF) that generated the </w:t>
      </w:r>
      <w:proofErr w:type="spellStart"/>
      <w:r>
        <w:t>xIRI</w:t>
      </w:r>
      <w:proofErr w:type="spellEnd"/>
      <w:r>
        <w:t xml:space="preserve"> for the conditional attribute field.</w:t>
      </w:r>
      <w:bookmarkEnd w:id="21"/>
    </w:p>
    <w:p w14:paraId="04723389" w14:textId="77777777" w:rsidR="00AC30A6" w:rsidRPr="00760004" w:rsidRDefault="00AC30A6" w:rsidP="00AC30A6">
      <w:pPr>
        <w:pStyle w:val="Heading3"/>
      </w:pPr>
      <w:bookmarkStart w:id="22" w:name="_Toc146206852"/>
      <w:r w:rsidRPr="00760004">
        <w:t>5.3.3</w:t>
      </w:r>
      <w:r w:rsidRPr="00760004">
        <w:tab/>
        <w:t>Usage for realising LI_X3</w:t>
      </w:r>
      <w:bookmarkEnd w:id="22"/>
    </w:p>
    <w:p w14:paraId="2C2FC252" w14:textId="77777777" w:rsidR="00AC30A6" w:rsidRPr="00760004" w:rsidRDefault="00AC30A6" w:rsidP="00AC30A6">
      <w:r w:rsidRPr="00760004">
        <w:t xml:space="preserve">The POI sending </w:t>
      </w:r>
      <w:proofErr w:type="spellStart"/>
      <w:r w:rsidRPr="00760004">
        <w:t>xCC</w:t>
      </w:r>
      <w:proofErr w:type="spellEnd"/>
      <w:r w:rsidRPr="00760004">
        <w:t xml:space="preserve"> over the LI_X3 interface shall set the PDU type field in the </w:t>
      </w:r>
      <w:proofErr w:type="spellStart"/>
      <w:r w:rsidRPr="00760004">
        <w:t>xCC</w:t>
      </w:r>
      <w:proofErr w:type="spellEnd"/>
      <w:r w:rsidRPr="00760004">
        <w:t xml:space="preserve"> to "X3 PDU" (see ETSI TS 103 221-2 [8] clause 5.1).</w:t>
      </w:r>
    </w:p>
    <w:p w14:paraId="3F3E9C6E" w14:textId="77777777" w:rsidR="00AC30A6" w:rsidRPr="00760004" w:rsidRDefault="00AC30A6" w:rsidP="00AC30A6">
      <w:r w:rsidRPr="00760004">
        <w:t>The payload format shall be specified according to the relevant clause of the present document.</w:t>
      </w:r>
    </w:p>
    <w:p w14:paraId="6003FD3A" w14:textId="77777777" w:rsidR="00AC30A6" w:rsidRDefault="00AC30A6" w:rsidP="00AC30A6">
      <w:bookmarkStart w:id="23" w:name="_Hlk86913943"/>
      <w:r>
        <w:t>Unless otherwise specified, the NFID conditional attribute (see ETSI TS 103 221-2 [8] clause 5.3.7) should be set to indicate the NF that contains the POI.</w:t>
      </w:r>
      <w:r w:rsidRPr="00A64AD3">
        <w:t xml:space="preserve"> </w:t>
      </w:r>
      <w:r>
        <w:t>The NFID is defined as a unique identifier assigned to the NF by the network (e.g. FQDN) per carrier implementation and referred to in the following clauses.</w:t>
      </w:r>
    </w:p>
    <w:p w14:paraId="7CC32FC2" w14:textId="77777777" w:rsidR="00EC4D7A" w:rsidRDefault="00AC30A6" w:rsidP="00AC30A6">
      <w:pPr>
        <w:rPr>
          <w:ins w:id="24" w:author="Luke Mewburn" w:date="2023-10-05T17:57:00Z"/>
        </w:rPr>
      </w:pPr>
      <w:r w:rsidRPr="00A50288">
        <w:t>Unless otherwise s</w:t>
      </w:r>
      <w:r>
        <w:t xml:space="preserve">pecified, the IPID (see ETSI TS 103 221-2 [8] clause 5.3.8) should be set to indicate the POI (within the NF) that generated the </w:t>
      </w:r>
      <w:proofErr w:type="spellStart"/>
      <w:r>
        <w:t>xCC</w:t>
      </w:r>
      <w:proofErr w:type="spellEnd"/>
      <w:r>
        <w:t xml:space="preserve"> for the conditional attribute field</w:t>
      </w:r>
      <w:r w:rsidRPr="00A50288">
        <w:t>.</w:t>
      </w:r>
      <w:bookmarkEnd w:id="23"/>
    </w:p>
    <w:p w14:paraId="14168F09" w14:textId="5C3BCA0D" w:rsidR="00AC30A6" w:rsidRPr="00A4387A" w:rsidRDefault="00EC4D7A" w:rsidP="00AC30A6">
      <w:ins w:id="25" w:author="Luke Mewburn" w:date="2023-10-05T17:57:00Z">
        <w:r>
          <w:t>If defined by LI for a specific 3GPP-defined-network deployment (see clause 6) or a specific 3GPP-defined service (see clause 7), t</w:t>
        </w:r>
        <w:r>
          <w:rPr>
            <w:lang w:val="en-US"/>
          </w:rPr>
          <w:t xml:space="preserve">he POI may use the Additional XID Related Information attributes to facilitate efficient delivery of </w:t>
        </w:r>
        <w:proofErr w:type="spellStart"/>
        <w:r>
          <w:rPr>
            <w:lang w:val="en-US"/>
          </w:rPr>
          <w:t>xCC</w:t>
        </w:r>
        <w:proofErr w:type="spellEnd"/>
        <w:r>
          <w:rPr>
            <w:lang w:val="en-US"/>
          </w:rPr>
          <w:t>, as specified in ETSI TS 103 221-2 [8] clause 5.3.22.</w:t>
        </w:r>
      </w:ins>
    </w:p>
    <w:p w14:paraId="407A1480" w14:textId="77777777" w:rsidR="00AC30A6" w:rsidRPr="00760004" w:rsidRDefault="00AC30A6" w:rsidP="00AC30A6">
      <w:pPr>
        <w:pStyle w:val="NO"/>
      </w:pPr>
      <w:r w:rsidRPr="00760004">
        <w:t>NOTE:</w:t>
      </w:r>
      <w:r w:rsidRPr="00760004">
        <w:tab/>
        <w:t>ETSI TS 103 221-2 [8] specifies in clause 6 a default profile which is mandatory to support, but allows further profiles to be defined. In scenarios where it may not be possible to achieve the necessary LI data rates based on the default profile, alternative profiles may be considered (e.g. based on UDP, multi path TCP or other protocols). Any alternative profile needs to ensure that LI reliability, security and completeness requirements as specified in TS 33.126 [3] are met.</w:t>
      </w:r>
    </w:p>
    <w:p w14:paraId="684D299A" w14:textId="2F694689" w:rsidR="001D402E" w:rsidRPr="00397B48" w:rsidRDefault="001D402E" w:rsidP="001D402E">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E339DC">
        <w:rPr>
          <w:rFonts w:ascii="Arial" w:eastAsia="Calibri" w:hAnsi="Arial" w:cs="Arial"/>
          <w:smallCaps/>
          <w:color w:val="FF0000"/>
          <w:sz w:val="36"/>
          <w:szCs w:val="40"/>
          <w:lang w:val="en-US"/>
        </w:rPr>
        <w:t>4</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7341F553" w14:textId="77777777" w:rsidR="001D402E" w:rsidRDefault="001D402E" w:rsidP="001D402E">
      <w:pPr>
        <w:rPr>
          <w:noProof/>
        </w:rPr>
      </w:pPr>
    </w:p>
    <w:p w14:paraId="72132123" w14:textId="1614AFF4" w:rsidR="001D402E" w:rsidRPr="00397B48" w:rsidRDefault="001D402E" w:rsidP="001D402E">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E339DC">
        <w:rPr>
          <w:rFonts w:ascii="Arial" w:eastAsia="Calibri" w:hAnsi="Arial" w:cs="Arial"/>
          <w:smallCaps/>
          <w:color w:val="FF0000"/>
          <w:sz w:val="36"/>
          <w:szCs w:val="40"/>
          <w:lang w:val="en-US"/>
        </w:rPr>
        <w:t>5</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5DB40B67" w14:textId="77777777" w:rsidR="00DC6F25" w:rsidRDefault="00DC6F25" w:rsidP="00DC6F25">
      <w:pPr>
        <w:pStyle w:val="Heading4"/>
      </w:pPr>
      <w:bookmarkStart w:id="26" w:name="_Toc146207350"/>
      <w:r>
        <w:lastRenderedPageBreak/>
        <w:t>7.10.3.2</w:t>
      </w:r>
      <w:r>
        <w:tab/>
        <w:t>Provisioning over LI_X1</w:t>
      </w:r>
      <w:bookmarkEnd w:id="26"/>
    </w:p>
    <w:p w14:paraId="5F265598" w14:textId="77777777" w:rsidR="00DC6F25" w:rsidRDefault="00DC6F25" w:rsidP="00DC6F25">
      <w:pPr>
        <w:pStyle w:val="Heading5"/>
      </w:pPr>
      <w:bookmarkStart w:id="27" w:name="_Toc146207351"/>
      <w:r>
        <w:t>7.10.3.2.1</w:t>
      </w:r>
      <w:r>
        <w:tab/>
        <w:t>General</w:t>
      </w:r>
      <w:bookmarkEnd w:id="27"/>
    </w:p>
    <w:p w14:paraId="5CAE86A1" w14:textId="77777777" w:rsidR="00DC6F25" w:rsidRDefault="00DC6F25" w:rsidP="00DC6F25">
      <w:r>
        <w:t>For Phase-1 of HR LI, the following LI functions are provisioned over LI_X1 by the LIPF using the X1 protocol defined in ETSI TS 103 221-1 [7] with the LIPF playing the role of ADMF and the following LI functions playing the role of NE as per the reference model depicted in ETSI TS 103 221-1 [7]:</w:t>
      </w:r>
    </w:p>
    <w:p w14:paraId="2E6FA33C" w14:textId="77777777" w:rsidR="00DC6F25" w:rsidRDefault="00DC6F25" w:rsidP="00DC6F25">
      <w:pPr>
        <w:pStyle w:val="B1"/>
      </w:pPr>
      <w:r>
        <w:t>-</w:t>
      </w:r>
      <w:r>
        <w:tab/>
        <w:t>BBIFF-C present in the SMF.</w:t>
      </w:r>
    </w:p>
    <w:p w14:paraId="0BD5F8FC" w14:textId="77777777" w:rsidR="00DC6F25" w:rsidRDefault="00DC6F25" w:rsidP="00DC6F25">
      <w:pPr>
        <w:pStyle w:val="B1"/>
      </w:pPr>
      <w:r>
        <w:t>-</w:t>
      </w:r>
      <w:r>
        <w:tab/>
        <w:t>BBIFF-C present in the SGW-C.</w:t>
      </w:r>
    </w:p>
    <w:p w14:paraId="2ABD9A43" w14:textId="77777777" w:rsidR="00DC6F25" w:rsidRDefault="00DC6F25" w:rsidP="00DC6F25">
      <w:pPr>
        <w:pStyle w:val="B1"/>
      </w:pPr>
      <w:r>
        <w:t>-</w:t>
      </w:r>
      <w:r>
        <w:tab/>
        <w:t>BBIFF present in the SGW.</w:t>
      </w:r>
    </w:p>
    <w:p w14:paraId="46D3D774" w14:textId="77777777" w:rsidR="00DC6F25" w:rsidRDefault="00DC6F25" w:rsidP="00DC6F25">
      <w:pPr>
        <w:pStyle w:val="B1"/>
      </w:pPr>
      <w:r>
        <w:t>-</w:t>
      </w:r>
      <w:r>
        <w:tab/>
        <w:t>LMISF-IRI.</w:t>
      </w:r>
    </w:p>
    <w:p w14:paraId="47FD522F" w14:textId="77777777" w:rsidR="00DC6F25" w:rsidRDefault="00DC6F25" w:rsidP="00DC6F25">
      <w:r>
        <w:t>As described in clause 7.10.1, the Phase-1 of HR LI applies to all inbound roaming UEs that use the IMS-based services with home-routed roaming. The target identities "HR" and "</w:t>
      </w:r>
      <w:proofErr w:type="spellStart"/>
      <w:r>
        <w:t>IMSSignaling</w:t>
      </w:r>
      <w:proofErr w:type="spellEnd"/>
      <w:r>
        <w:t>" are used for Phase-1 of HR LI.</w:t>
      </w:r>
    </w:p>
    <w:p w14:paraId="5C46B522" w14:textId="77777777" w:rsidR="00DC6F25" w:rsidRPr="0079082F" w:rsidRDefault="00DC6F25" w:rsidP="00DC6F25">
      <w:pPr>
        <w:pStyle w:val="Heading5"/>
        <w:keepNext w:val="0"/>
        <w:keepLines w:val="0"/>
      </w:pPr>
      <w:bookmarkStart w:id="28" w:name="_Toc146207352"/>
      <w:r>
        <w:t>7.10.3.2.2</w:t>
      </w:r>
      <w:r>
        <w:tab/>
        <w:t>Provisioning of BBIFF-C and BBIFF</w:t>
      </w:r>
      <w:bookmarkEnd w:id="28"/>
    </w:p>
    <w:p w14:paraId="1F9FADF3" w14:textId="77777777" w:rsidR="00DC6F25" w:rsidRDefault="00DC6F25" w:rsidP="00DC6F25">
      <w:r>
        <w:t xml:space="preserve">The minimum details of LI_X1 </w:t>
      </w:r>
      <w:proofErr w:type="spellStart"/>
      <w:r>
        <w:t>ActivationTask</w:t>
      </w:r>
      <w:proofErr w:type="spellEnd"/>
      <w:r>
        <w:t xml:space="preserve"> message is shown in table 7.10.3.2-2.</w:t>
      </w:r>
    </w:p>
    <w:p w14:paraId="4BE0F986" w14:textId="77777777" w:rsidR="00DC6F25" w:rsidRPr="00CE0181" w:rsidRDefault="00DC6F25" w:rsidP="00DC6F25">
      <w:pPr>
        <w:pStyle w:val="TH"/>
        <w:keepNext w:val="0"/>
        <w:keepLines w:val="0"/>
      </w:pPr>
      <w:r>
        <w:t>Table 7.10.3.2-1</w:t>
      </w:r>
      <w:r w:rsidRPr="00CE0181">
        <w:t xml:space="preserve">: </w:t>
      </w:r>
      <w:r>
        <w:t>Void</w:t>
      </w:r>
    </w:p>
    <w:p w14:paraId="10D17701" w14:textId="77777777" w:rsidR="00DC6F25" w:rsidRDefault="00DC6F25" w:rsidP="00DC6F25"/>
    <w:p w14:paraId="4ECF155D" w14:textId="77777777" w:rsidR="00DC6F25" w:rsidRPr="00CE0181" w:rsidRDefault="00DC6F25" w:rsidP="00DC6F25">
      <w:pPr>
        <w:pStyle w:val="TH"/>
        <w:keepLines w:val="0"/>
      </w:pPr>
      <w:r>
        <w:t>Table 7.10.3.2-2</w:t>
      </w:r>
      <w:r w:rsidRPr="00CE0181">
        <w:t xml:space="preserve">: </w:t>
      </w:r>
      <w:proofErr w:type="spellStart"/>
      <w:r w:rsidRPr="00CE0181">
        <w:t>ActivateTask</w:t>
      </w:r>
      <w:proofErr w:type="spellEnd"/>
      <w:r w:rsidRPr="00CE0181">
        <w:t xml:space="preserve"> message </w:t>
      </w:r>
      <w:r>
        <w:t>for activating BBIFF-C and BBIFF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C6F25" w:rsidRPr="00CE0181" w14:paraId="258CB6CF" w14:textId="77777777" w:rsidTr="008156F8">
        <w:trPr>
          <w:jc w:val="center"/>
        </w:trPr>
        <w:tc>
          <w:tcPr>
            <w:tcW w:w="2693" w:type="dxa"/>
          </w:tcPr>
          <w:p w14:paraId="79736CDE" w14:textId="77777777" w:rsidR="00DC6F25" w:rsidRPr="00CE0181" w:rsidRDefault="00DC6F25" w:rsidP="008156F8">
            <w:pPr>
              <w:pStyle w:val="TAH"/>
              <w:keepLines w:val="0"/>
            </w:pPr>
            <w:r>
              <w:t xml:space="preserve">ETSI </w:t>
            </w:r>
            <w:r w:rsidRPr="00CE0181">
              <w:t xml:space="preserve">TS 103 221-1 </w:t>
            </w:r>
            <w:r>
              <w:t>f</w:t>
            </w:r>
            <w:r w:rsidRPr="00CE0181">
              <w:t>ield name</w:t>
            </w:r>
          </w:p>
        </w:tc>
        <w:tc>
          <w:tcPr>
            <w:tcW w:w="6521" w:type="dxa"/>
          </w:tcPr>
          <w:p w14:paraId="5C2489EA" w14:textId="77777777" w:rsidR="00DC6F25" w:rsidRPr="00CE0181" w:rsidRDefault="00DC6F25" w:rsidP="008156F8">
            <w:pPr>
              <w:pStyle w:val="TAH"/>
              <w:keepLines w:val="0"/>
            </w:pPr>
            <w:r>
              <w:t>Description</w:t>
            </w:r>
          </w:p>
        </w:tc>
        <w:tc>
          <w:tcPr>
            <w:tcW w:w="708" w:type="dxa"/>
          </w:tcPr>
          <w:p w14:paraId="00CBCD39" w14:textId="77777777" w:rsidR="00DC6F25" w:rsidRPr="00CE0181" w:rsidRDefault="00DC6F25" w:rsidP="008156F8">
            <w:pPr>
              <w:pStyle w:val="TAH"/>
              <w:keepLines w:val="0"/>
            </w:pPr>
            <w:r w:rsidRPr="00CE0181">
              <w:t>M/C/O</w:t>
            </w:r>
          </w:p>
        </w:tc>
      </w:tr>
      <w:tr w:rsidR="00DC6F25" w:rsidRPr="00CE0181" w14:paraId="495E0E71" w14:textId="77777777" w:rsidTr="008156F8">
        <w:trPr>
          <w:jc w:val="center"/>
        </w:trPr>
        <w:tc>
          <w:tcPr>
            <w:tcW w:w="2693" w:type="dxa"/>
          </w:tcPr>
          <w:p w14:paraId="224DF865" w14:textId="77777777" w:rsidR="00DC6F25" w:rsidRPr="00CE0181" w:rsidRDefault="00DC6F25" w:rsidP="008156F8">
            <w:pPr>
              <w:pStyle w:val="TAL"/>
              <w:keepLines w:val="0"/>
            </w:pPr>
            <w:r w:rsidRPr="00CE0181">
              <w:t>XID</w:t>
            </w:r>
          </w:p>
        </w:tc>
        <w:tc>
          <w:tcPr>
            <w:tcW w:w="6521" w:type="dxa"/>
          </w:tcPr>
          <w:p w14:paraId="243F0DD4" w14:textId="77777777" w:rsidR="00DC6F25" w:rsidRPr="00CE0181" w:rsidRDefault="00DC6F25" w:rsidP="008156F8">
            <w:pPr>
              <w:pStyle w:val="TAL"/>
              <w:keepLines w:val="0"/>
            </w:pPr>
            <w:r>
              <w:t xml:space="preserve">Shall be set to a value assigned by the LIPF. This shall be same as the XID used for </w:t>
            </w:r>
            <w:proofErr w:type="spellStart"/>
            <w:r>
              <w:t>ActivateTask</w:t>
            </w:r>
            <w:proofErr w:type="spellEnd"/>
            <w:r>
              <w:t xml:space="preserve"> as shown in table 7.10.3.2-4 when LMISF-IRI is configured using the </w:t>
            </w:r>
            <w:proofErr w:type="spellStart"/>
            <w:r>
              <w:t>ActivateTask</w:t>
            </w:r>
            <w:proofErr w:type="spellEnd"/>
            <w:r>
              <w:t xml:space="preserve">.   </w:t>
            </w:r>
          </w:p>
        </w:tc>
        <w:tc>
          <w:tcPr>
            <w:tcW w:w="708" w:type="dxa"/>
          </w:tcPr>
          <w:p w14:paraId="220232A8" w14:textId="77777777" w:rsidR="00DC6F25" w:rsidRPr="00CE0181" w:rsidRDefault="00DC6F25" w:rsidP="008156F8">
            <w:pPr>
              <w:pStyle w:val="TAL"/>
              <w:keepLines w:val="0"/>
            </w:pPr>
            <w:r w:rsidRPr="00CE0181">
              <w:t>M</w:t>
            </w:r>
          </w:p>
        </w:tc>
      </w:tr>
      <w:tr w:rsidR="00DC6F25" w:rsidRPr="00CE0181" w14:paraId="1A1E080C" w14:textId="77777777" w:rsidTr="008156F8">
        <w:trPr>
          <w:trHeight w:val="313"/>
          <w:jc w:val="center"/>
        </w:trPr>
        <w:tc>
          <w:tcPr>
            <w:tcW w:w="2693" w:type="dxa"/>
          </w:tcPr>
          <w:p w14:paraId="385CD81C" w14:textId="77777777" w:rsidR="00DC6F25" w:rsidRPr="00CE0181" w:rsidRDefault="00DC6F25" w:rsidP="008156F8">
            <w:pPr>
              <w:pStyle w:val="TAL"/>
              <w:keepLines w:val="0"/>
            </w:pPr>
            <w:proofErr w:type="spellStart"/>
            <w:r w:rsidRPr="00CE0181">
              <w:t>TargetIdentifiers</w:t>
            </w:r>
            <w:proofErr w:type="spellEnd"/>
          </w:p>
        </w:tc>
        <w:tc>
          <w:tcPr>
            <w:tcW w:w="6521" w:type="dxa"/>
          </w:tcPr>
          <w:p w14:paraId="5CDB7E3D" w14:textId="77777777" w:rsidR="00DC6F25" w:rsidRPr="00CE0181" w:rsidRDefault="00DC6F25" w:rsidP="008156F8">
            <w:pPr>
              <w:pStyle w:val="TAL"/>
              <w:keepLines w:val="0"/>
            </w:pPr>
            <w:r>
              <w:t>Shall contain Target Identifiers of type "HR" and "</w:t>
            </w:r>
            <w:proofErr w:type="spellStart"/>
            <w:r>
              <w:t>IMSSignaling</w:t>
            </w:r>
            <w:proofErr w:type="spellEnd"/>
            <w:r>
              <w:t>" (see table 7.10.3.2-3).</w:t>
            </w:r>
          </w:p>
        </w:tc>
        <w:tc>
          <w:tcPr>
            <w:tcW w:w="708" w:type="dxa"/>
          </w:tcPr>
          <w:p w14:paraId="6B86E2B8" w14:textId="77777777" w:rsidR="00DC6F25" w:rsidRDefault="00DC6F25" w:rsidP="008156F8">
            <w:pPr>
              <w:pStyle w:val="TAL"/>
              <w:keepLines w:val="0"/>
            </w:pPr>
            <w:r w:rsidRPr="00CE0181">
              <w:t>M</w:t>
            </w:r>
          </w:p>
          <w:p w14:paraId="30B490A6" w14:textId="77777777" w:rsidR="00DC6F25" w:rsidRPr="00CE0181" w:rsidRDefault="00DC6F25" w:rsidP="008156F8">
            <w:pPr>
              <w:pStyle w:val="TAL"/>
              <w:keepLines w:val="0"/>
            </w:pPr>
          </w:p>
        </w:tc>
      </w:tr>
      <w:tr w:rsidR="00DC6F25" w:rsidRPr="00CE0181" w14:paraId="1E77EB93" w14:textId="77777777" w:rsidTr="008156F8">
        <w:trPr>
          <w:jc w:val="center"/>
        </w:trPr>
        <w:tc>
          <w:tcPr>
            <w:tcW w:w="2693" w:type="dxa"/>
            <w:tcBorders>
              <w:bottom w:val="single" w:sz="4" w:space="0" w:color="auto"/>
            </w:tcBorders>
          </w:tcPr>
          <w:p w14:paraId="0D2782BD" w14:textId="77777777" w:rsidR="00DC6F25" w:rsidRPr="00CE0181" w:rsidRDefault="00DC6F25" w:rsidP="008156F8">
            <w:pPr>
              <w:pStyle w:val="TAL"/>
              <w:keepLines w:val="0"/>
            </w:pPr>
            <w:proofErr w:type="spellStart"/>
            <w:r w:rsidRPr="00CE0181">
              <w:t>DeliveryType</w:t>
            </w:r>
            <w:proofErr w:type="spellEnd"/>
          </w:p>
        </w:tc>
        <w:tc>
          <w:tcPr>
            <w:tcW w:w="6521" w:type="dxa"/>
            <w:tcBorders>
              <w:bottom w:val="single" w:sz="4" w:space="0" w:color="auto"/>
            </w:tcBorders>
          </w:tcPr>
          <w:p w14:paraId="3FCF3FFD" w14:textId="77777777" w:rsidR="00DC6F25" w:rsidRPr="00CE0181" w:rsidRDefault="00DC6F25" w:rsidP="008156F8">
            <w:pPr>
              <w:pStyle w:val="TAL"/>
              <w:keepLines w:val="0"/>
            </w:pPr>
            <w:r w:rsidRPr="00CE0181">
              <w:t xml:space="preserve">Set to </w:t>
            </w:r>
            <w:r>
              <w:t>"X2and</w:t>
            </w:r>
            <w:r w:rsidRPr="00CE0181">
              <w:t>X</w:t>
            </w:r>
            <w:r>
              <w:t>3".</w:t>
            </w:r>
          </w:p>
        </w:tc>
        <w:tc>
          <w:tcPr>
            <w:tcW w:w="708" w:type="dxa"/>
            <w:tcBorders>
              <w:bottom w:val="single" w:sz="4" w:space="0" w:color="auto"/>
            </w:tcBorders>
          </w:tcPr>
          <w:p w14:paraId="0CD690A6" w14:textId="77777777" w:rsidR="00DC6F25" w:rsidRPr="00CE0181" w:rsidRDefault="00DC6F25" w:rsidP="008156F8">
            <w:pPr>
              <w:pStyle w:val="TAL"/>
              <w:keepLines w:val="0"/>
            </w:pPr>
            <w:r w:rsidRPr="00CE0181">
              <w:t>M</w:t>
            </w:r>
          </w:p>
        </w:tc>
      </w:tr>
      <w:tr w:rsidR="00DC6F25" w:rsidRPr="00CE0181" w14:paraId="0B351B4E" w14:textId="77777777" w:rsidTr="008156F8">
        <w:trPr>
          <w:jc w:val="center"/>
        </w:trPr>
        <w:tc>
          <w:tcPr>
            <w:tcW w:w="2693" w:type="dxa"/>
          </w:tcPr>
          <w:p w14:paraId="799533E0" w14:textId="77777777" w:rsidR="00DC6F25" w:rsidRPr="00CE0181" w:rsidRDefault="00DC6F25" w:rsidP="008156F8">
            <w:pPr>
              <w:pStyle w:val="TAL"/>
              <w:keepLines w:val="0"/>
            </w:pPr>
            <w:proofErr w:type="spellStart"/>
            <w:r w:rsidRPr="00CE0181">
              <w:t>ListOfDIDs</w:t>
            </w:r>
            <w:proofErr w:type="spellEnd"/>
          </w:p>
        </w:tc>
        <w:tc>
          <w:tcPr>
            <w:tcW w:w="6521" w:type="dxa"/>
          </w:tcPr>
          <w:p w14:paraId="6BF41188" w14:textId="77777777" w:rsidR="00DC6F25" w:rsidRPr="002E220A" w:rsidRDefault="00DC6F25" w:rsidP="008156F8">
            <w:pPr>
              <w:pStyle w:val="TAL"/>
              <w:keepLines w:val="0"/>
            </w:pPr>
            <w:r w:rsidRPr="00466E49">
              <w:t xml:space="preserve">Shall give the DID of the LMISF-IRI to which the </w:t>
            </w:r>
            <w:proofErr w:type="spellStart"/>
            <w:r>
              <w:t>xIRI</w:t>
            </w:r>
            <w:proofErr w:type="spellEnd"/>
            <w:r>
              <w:t xml:space="preserve"> and </w:t>
            </w:r>
            <w:proofErr w:type="spellStart"/>
            <w:r w:rsidRPr="00466E49">
              <w:t>xCC</w:t>
            </w:r>
            <w:proofErr w:type="spellEnd"/>
            <w:r w:rsidRPr="00466E49">
              <w:t xml:space="preserve"> should be delivered.</w:t>
            </w:r>
            <w:r>
              <w:t xml:space="preserve"> The </w:t>
            </w:r>
            <w:r w:rsidRPr="00CE0181">
              <w:t>delivery endpoint</w:t>
            </w:r>
            <w:r>
              <w:t xml:space="preserve"> is</w:t>
            </w:r>
            <w:r w:rsidRPr="00CE0181">
              <w:t xml:space="preserv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t>clause</w:t>
            </w:r>
            <w:r w:rsidRPr="00CE0181">
              <w:t xml:space="preserve"> 6.3.1 prior to the task activation</w:t>
            </w:r>
            <w:r>
              <w:t>.</w:t>
            </w:r>
          </w:p>
        </w:tc>
        <w:tc>
          <w:tcPr>
            <w:tcW w:w="708" w:type="dxa"/>
          </w:tcPr>
          <w:p w14:paraId="0D5183AC" w14:textId="77777777" w:rsidR="00DC6F25" w:rsidRPr="00CE0181" w:rsidRDefault="00DC6F25" w:rsidP="008156F8">
            <w:pPr>
              <w:pStyle w:val="TAL"/>
              <w:keepLines w:val="0"/>
            </w:pPr>
            <w:r w:rsidRPr="00CE0181">
              <w:t>M</w:t>
            </w:r>
          </w:p>
        </w:tc>
      </w:tr>
    </w:tbl>
    <w:p w14:paraId="0F652D32" w14:textId="77777777" w:rsidR="00DC6F25" w:rsidRDefault="00DC6F25" w:rsidP="00DC6F25"/>
    <w:p w14:paraId="378390EF" w14:textId="77777777" w:rsidR="00DC6F25" w:rsidRPr="00CE0181" w:rsidRDefault="00DC6F25" w:rsidP="00DC6F25">
      <w:pPr>
        <w:pStyle w:val="TH"/>
        <w:keepNext w:val="0"/>
        <w:keepLines w:val="0"/>
      </w:pPr>
      <w:r>
        <w:t>Table 7.10.3.2-3</w:t>
      </w:r>
      <w:r w:rsidRPr="00CE0181">
        <w:t xml:space="preserve">: </w:t>
      </w:r>
      <w:r>
        <w:t>Target Identifier Type for enabling HR LI</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4253"/>
        <w:gridCol w:w="2976"/>
      </w:tblGrid>
      <w:tr w:rsidR="00DC6F25" w:rsidRPr="00CE0181" w14:paraId="12C72596" w14:textId="77777777" w:rsidTr="008156F8">
        <w:trPr>
          <w:jc w:val="center"/>
        </w:trPr>
        <w:tc>
          <w:tcPr>
            <w:tcW w:w="2693" w:type="dxa"/>
          </w:tcPr>
          <w:p w14:paraId="4D5BFC63" w14:textId="77777777" w:rsidR="00DC6F25" w:rsidRPr="00CE0181" w:rsidRDefault="00DC6F25" w:rsidP="008156F8">
            <w:pPr>
              <w:pStyle w:val="TAH"/>
              <w:keepNext w:val="0"/>
              <w:keepLines w:val="0"/>
            </w:pPr>
            <w:r>
              <w:t>Identifier type</w:t>
            </w:r>
          </w:p>
        </w:tc>
        <w:tc>
          <w:tcPr>
            <w:tcW w:w="4253" w:type="dxa"/>
          </w:tcPr>
          <w:p w14:paraId="5CEE3A74" w14:textId="77777777" w:rsidR="00DC6F25" w:rsidRPr="00CE0181" w:rsidRDefault="00DC6F25" w:rsidP="008156F8">
            <w:pPr>
              <w:pStyle w:val="TAH"/>
              <w:keepNext w:val="0"/>
              <w:keepLines w:val="0"/>
            </w:pPr>
            <w:r>
              <w:t xml:space="preserve">ETSI TS 103 221-1 [7] </w:t>
            </w:r>
            <w:proofErr w:type="spellStart"/>
            <w:r>
              <w:t>TargetIdentifier</w:t>
            </w:r>
            <w:proofErr w:type="spellEnd"/>
            <w:r>
              <w:t xml:space="preserve"> type</w:t>
            </w:r>
          </w:p>
        </w:tc>
        <w:tc>
          <w:tcPr>
            <w:tcW w:w="2976" w:type="dxa"/>
          </w:tcPr>
          <w:p w14:paraId="3A4561D6" w14:textId="77777777" w:rsidR="00DC6F25" w:rsidRPr="00CE0181" w:rsidRDefault="00DC6F25" w:rsidP="008156F8">
            <w:pPr>
              <w:pStyle w:val="TAH"/>
              <w:keepNext w:val="0"/>
              <w:keepLines w:val="0"/>
            </w:pPr>
            <w:r>
              <w:t>Definition</w:t>
            </w:r>
          </w:p>
        </w:tc>
      </w:tr>
      <w:tr w:rsidR="00DC6F25" w:rsidRPr="00CE0181" w14:paraId="62419C74" w14:textId="77777777" w:rsidTr="008156F8">
        <w:trPr>
          <w:jc w:val="center"/>
        </w:trPr>
        <w:tc>
          <w:tcPr>
            <w:tcW w:w="2693" w:type="dxa"/>
          </w:tcPr>
          <w:p w14:paraId="7CF9B2F8" w14:textId="77777777" w:rsidR="00DC6F25" w:rsidRPr="00CE0181" w:rsidRDefault="00DC6F25" w:rsidP="008156F8">
            <w:pPr>
              <w:pStyle w:val="TAL"/>
              <w:keepNext w:val="0"/>
              <w:keepLines w:val="0"/>
            </w:pPr>
            <w:r>
              <w:t>HR</w:t>
            </w:r>
          </w:p>
        </w:tc>
        <w:tc>
          <w:tcPr>
            <w:tcW w:w="4253" w:type="dxa"/>
          </w:tcPr>
          <w:p w14:paraId="1253DF3D" w14:textId="77777777" w:rsidR="00DC6F25" w:rsidRPr="00CE0181" w:rsidRDefault="00DC6F25" w:rsidP="008156F8">
            <w:pPr>
              <w:pStyle w:val="TAL"/>
              <w:keepNext w:val="0"/>
              <w:keepLines w:val="0"/>
            </w:pPr>
            <w:proofErr w:type="spellStart"/>
            <w:r>
              <w:t>TargetIdentifierExtension</w:t>
            </w:r>
            <w:proofErr w:type="spellEnd"/>
            <w:r>
              <w:t xml:space="preserve"> /HR</w:t>
            </w:r>
          </w:p>
        </w:tc>
        <w:tc>
          <w:tcPr>
            <w:tcW w:w="2976" w:type="dxa"/>
          </w:tcPr>
          <w:p w14:paraId="36A7E67A" w14:textId="77777777" w:rsidR="00DC6F25" w:rsidRPr="00CE0181" w:rsidRDefault="00DC6F25" w:rsidP="008156F8">
            <w:pPr>
              <w:pStyle w:val="TAL"/>
              <w:keepNext w:val="0"/>
              <w:keepLines w:val="0"/>
            </w:pPr>
            <w:r>
              <w:t>Empty tag (see XSD schema)</w:t>
            </w:r>
          </w:p>
        </w:tc>
      </w:tr>
      <w:tr w:rsidR="00DC6F25" w:rsidRPr="00CE0181" w14:paraId="68385D33" w14:textId="77777777" w:rsidTr="008156F8">
        <w:trPr>
          <w:jc w:val="center"/>
        </w:trPr>
        <w:tc>
          <w:tcPr>
            <w:tcW w:w="2693" w:type="dxa"/>
          </w:tcPr>
          <w:p w14:paraId="0A1BE895" w14:textId="77777777" w:rsidR="00DC6F25" w:rsidRPr="00CE0181" w:rsidRDefault="00DC6F25" w:rsidP="008156F8">
            <w:pPr>
              <w:pStyle w:val="TAL"/>
              <w:keepNext w:val="0"/>
              <w:keepLines w:val="0"/>
            </w:pPr>
            <w:proofErr w:type="spellStart"/>
            <w:r>
              <w:t>IMSSignaling</w:t>
            </w:r>
            <w:proofErr w:type="spellEnd"/>
            <w:r>
              <w:t xml:space="preserve"> </w:t>
            </w:r>
          </w:p>
        </w:tc>
        <w:tc>
          <w:tcPr>
            <w:tcW w:w="4253" w:type="dxa"/>
          </w:tcPr>
          <w:p w14:paraId="6BB658D2" w14:textId="77777777" w:rsidR="00DC6F25" w:rsidRPr="00CE0181" w:rsidRDefault="00DC6F25" w:rsidP="008156F8">
            <w:pPr>
              <w:pStyle w:val="TAL"/>
              <w:keepNext w:val="0"/>
              <w:keepLines w:val="0"/>
            </w:pPr>
            <w:proofErr w:type="spellStart"/>
            <w:r>
              <w:t>TargetIdentifierExtension</w:t>
            </w:r>
            <w:proofErr w:type="spellEnd"/>
            <w:r>
              <w:t>/</w:t>
            </w:r>
            <w:proofErr w:type="spellStart"/>
            <w:r>
              <w:t>IMSSignaling</w:t>
            </w:r>
            <w:proofErr w:type="spellEnd"/>
          </w:p>
        </w:tc>
        <w:tc>
          <w:tcPr>
            <w:tcW w:w="2976" w:type="dxa"/>
          </w:tcPr>
          <w:p w14:paraId="4D7A4F13" w14:textId="77777777" w:rsidR="00DC6F25" w:rsidRPr="00CE0181" w:rsidRDefault="00DC6F25" w:rsidP="008156F8">
            <w:pPr>
              <w:pStyle w:val="TAL"/>
              <w:keepNext w:val="0"/>
              <w:keepLines w:val="0"/>
            </w:pPr>
            <w:r>
              <w:t>Empty tag (see XSD schema)</w:t>
            </w:r>
          </w:p>
        </w:tc>
      </w:tr>
    </w:tbl>
    <w:p w14:paraId="555C4A70" w14:textId="77777777" w:rsidR="00DC6F25" w:rsidRDefault="00DC6F25" w:rsidP="00DC6F25"/>
    <w:p w14:paraId="50A08D84" w14:textId="77777777" w:rsidR="00DC6F25" w:rsidRDefault="00DC6F25" w:rsidP="00DC6F25">
      <w:pPr>
        <w:pStyle w:val="Heading5"/>
        <w:keepNext w:val="0"/>
        <w:keepLines w:val="0"/>
      </w:pPr>
      <w:bookmarkStart w:id="29" w:name="_Toc146207353"/>
      <w:r>
        <w:t>7.10.3.2.3</w:t>
      </w:r>
      <w:r>
        <w:tab/>
        <w:t>Provisioning of LMISF-IRI</w:t>
      </w:r>
      <w:bookmarkEnd w:id="29"/>
    </w:p>
    <w:p w14:paraId="3A61F132" w14:textId="77777777" w:rsidR="00DC6F25" w:rsidRDefault="00DC6F25" w:rsidP="00DC6F25">
      <w:r>
        <w:t xml:space="preserve">The LMISF-IRI is listed as the delivery endpoint over LI_X2_LITE for </w:t>
      </w:r>
      <w:proofErr w:type="spellStart"/>
      <w:r>
        <w:t>xIRI</w:t>
      </w:r>
      <w:proofErr w:type="spellEnd"/>
      <w:r>
        <w:t xml:space="preserve"> generated by the BBIFF-C/BBIFF and for the </w:t>
      </w:r>
      <w:proofErr w:type="spellStart"/>
      <w:r>
        <w:t>xCC</w:t>
      </w:r>
      <w:proofErr w:type="spellEnd"/>
      <w:r>
        <w:t xml:space="preserve"> generated by the BBIFF-U/BBIFF.</w:t>
      </w:r>
    </w:p>
    <w:p w14:paraId="5A6EE8C0" w14:textId="77777777" w:rsidR="00DC6F25" w:rsidRDefault="00DC6F25" w:rsidP="00DC6F25">
      <w:r>
        <w:t xml:space="preserve">The provisioning of LMISF-IRI is to enable it to receive the </w:t>
      </w:r>
      <w:proofErr w:type="spellStart"/>
      <w:r>
        <w:t>xIRIs</w:t>
      </w:r>
      <w:proofErr w:type="spellEnd"/>
      <w:r>
        <w:t xml:space="preserve"> and </w:t>
      </w:r>
      <w:proofErr w:type="spellStart"/>
      <w:r>
        <w:t>xCC</w:t>
      </w:r>
      <w:proofErr w:type="spellEnd"/>
      <w:r>
        <w:t xml:space="preserve"> sent from the BBIFF-C (SMF, SGW-C), BBIFF-U (UPF, SGW-U) and BBIFF (SGW). As an alternate deployment option, LMISF-IRI may be presumed to be enabled to receive such </w:t>
      </w:r>
      <w:proofErr w:type="spellStart"/>
      <w:r>
        <w:t>xIRI</w:t>
      </w:r>
      <w:proofErr w:type="spellEnd"/>
      <w:r>
        <w:t>/</w:t>
      </w:r>
      <w:proofErr w:type="spellStart"/>
      <w:r>
        <w:t>xCC</w:t>
      </w:r>
      <w:proofErr w:type="spellEnd"/>
      <w:r>
        <w:t xml:space="preserve"> by default. This clause does not apply to such alternate deployment option.</w:t>
      </w:r>
    </w:p>
    <w:p w14:paraId="6BE3E291" w14:textId="77777777" w:rsidR="00DC6F25" w:rsidRDefault="00DC6F25" w:rsidP="00DC6F25">
      <w:r>
        <w:t xml:space="preserve">Table 7.10.3.2-4 shows the minimum </w:t>
      </w:r>
      <w:r w:rsidRPr="00CE0181">
        <w:t xml:space="preserve">details of the LI_X1 </w:t>
      </w:r>
      <w:proofErr w:type="spellStart"/>
      <w:r w:rsidRPr="00CE0181">
        <w:t>ActivateTask</w:t>
      </w:r>
      <w:proofErr w:type="spellEnd"/>
      <w:r w:rsidRPr="00CE0181">
        <w:t xml:space="preserve"> message used for provisioning </w:t>
      </w:r>
      <w:r>
        <w:t>the LMISF-IRI for Phase-1.</w:t>
      </w:r>
    </w:p>
    <w:p w14:paraId="2077C632" w14:textId="77777777" w:rsidR="00DC6F25" w:rsidRPr="00CE0181" w:rsidRDefault="00DC6F25" w:rsidP="00DC6F25">
      <w:pPr>
        <w:pStyle w:val="TH"/>
      </w:pPr>
      <w:r>
        <w:lastRenderedPageBreak/>
        <w:t>Table 7.10.3.2-4</w:t>
      </w:r>
      <w:r w:rsidRPr="00CE0181">
        <w:t xml:space="preserve">: </w:t>
      </w:r>
      <w:proofErr w:type="spellStart"/>
      <w:r w:rsidRPr="00CE0181">
        <w:t>ActivateTask</w:t>
      </w:r>
      <w:proofErr w:type="spellEnd"/>
      <w:r w:rsidRPr="00CE0181">
        <w:t xml:space="preserve"> message </w:t>
      </w:r>
      <w:r>
        <w:t>for activating the LMISF-IRI for Phase-1</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C6F25" w:rsidRPr="00CE0181" w14:paraId="6D970D44" w14:textId="77777777" w:rsidTr="008156F8">
        <w:trPr>
          <w:jc w:val="center"/>
        </w:trPr>
        <w:tc>
          <w:tcPr>
            <w:tcW w:w="2693" w:type="dxa"/>
          </w:tcPr>
          <w:p w14:paraId="2DFB26D6" w14:textId="77777777" w:rsidR="00DC6F25" w:rsidRPr="00CE0181" w:rsidRDefault="00DC6F25" w:rsidP="008156F8">
            <w:pPr>
              <w:pStyle w:val="TAH"/>
            </w:pPr>
            <w:r>
              <w:t xml:space="preserve">ETSI </w:t>
            </w:r>
            <w:r w:rsidRPr="00CE0181">
              <w:t xml:space="preserve">TS 103 221-1 </w:t>
            </w:r>
            <w:r>
              <w:t>f</w:t>
            </w:r>
            <w:r w:rsidRPr="00CE0181">
              <w:t>ield name</w:t>
            </w:r>
          </w:p>
        </w:tc>
        <w:tc>
          <w:tcPr>
            <w:tcW w:w="6521" w:type="dxa"/>
          </w:tcPr>
          <w:p w14:paraId="170D9BD6" w14:textId="77777777" w:rsidR="00DC6F25" w:rsidRPr="00CE0181" w:rsidRDefault="00DC6F25" w:rsidP="008156F8">
            <w:pPr>
              <w:pStyle w:val="TAH"/>
            </w:pPr>
            <w:r>
              <w:t>Description</w:t>
            </w:r>
          </w:p>
        </w:tc>
        <w:tc>
          <w:tcPr>
            <w:tcW w:w="708" w:type="dxa"/>
          </w:tcPr>
          <w:p w14:paraId="00202E26" w14:textId="77777777" w:rsidR="00DC6F25" w:rsidRPr="00CE0181" w:rsidRDefault="00DC6F25" w:rsidP="008156F8">
            <w:pPr>
              <w:pStyle w:val="TAH"/>
            </w:pPr>
            <w:r w:rsidRPr="00CE0181">
              <w:t>M/C/O</w:t>
            </w:r>
          </w:p>
        </w:tc>
      </w:tr>
      <w:tr w:rsidR="00DC6F25" w:rsidRPr="00CE0181" w14:paraId="7D440F5F" w14:textId="77777777" w:rsidTr="008156F8">
        <w:trPr>
          <w:jc w:val="center"/>
        </w:trPr>
        <w:tc>
          <w:tcPr>
            <w:tcW w:w="2693" w:type="dxa"/>
          </w:tcPr>
          <w:p w14:paraId="56E4E303" w14:textId="77777777" w:rsidR="00DC6F25" w:rsidRPr="00CE0181" w:rsidRDefault="00DC6F25" w:rsidP="008156F8">
            <w:pPr>
              <w:pStyle w:val="TAL"/>
            </w:pPr>
            <w:r w:rsidRPr="00CE0181">
              <w:t>XID</w:t>
            </w:r>
          </w:p>
        </w:tc>
        <w:tc>
          <w:tcPr>
            <w:tcW w:w="6521" w:type="dxa"/>
          </w:tcPr>
          <w:p w14:paraId="25E5D550" w14:textId="4AF01976" w:rsidR="00DC6F25" w:rsidRPr="00CE0181" w:rsidRDefault="00DC6F25" w:rsidP="008156F8">
            <w:pPr>
              <w:pStyle w:val="TAL"/>
            </w:pPr>
            <w:r>
              <w:t xml:space="preserve">Shall be set to a value assigned by the LIPF. This shall be same as the XID used for </w:t>
            </w:r>
            <w:proofErr w:type="spellStart"/>
            <w:r>
              <w:t>ActivateTask</w:t>
            </w:r>
            <w:proofErr w:type="spellEnd"/>
            <w:r>
              <w:t xml:space="preserve"> as shown in table </w:t>
            </w:r>
            <w:ins w:id="30" w:author="Luke Mewburn" w:date="2023-10-05T17:58:00Z">
              <w:r w:rsidR="00C67ED0">
                <w:t>7.10.3.2-2</w:t>
              </w:r>
            </w:ins>
            <w:del w:id="31" w:author="Luke Mewburn" w:date="2023-10-05T17:58:00Z">
              <w:r w:rsidDel="00C67ED0">
                <w:delText>7.10.3-2</w:delText>
              </w:r>
            </w:del>
            <w:r>
              <w:t>.</w:t>
            </w:r>
          </w:p>
        </w:tc>
        <w:tc>
          <w:tcPr>
            <w:tcW w:w="708" w:type="dxa"/>
          </w:tcPr>
          <w:p w14:paraId="7D353520" w14:textId="77777777" w:rsidR="00DC6F25" w:rsidRPr="00CE0181" w:rsidRDefault="00DC6F25" w:rsidP="008156F8">
            <w:pPr>
              <w:pStyle w:val="TAL"/>
            </w:pPr>
            <w:r w:rsidRPr="00CE0181">
              <w:t>M</w:t>
            </w:r>
          </w:p>
        </w:tc>
      </w:tr>
      <w:tr w:rsidR="00DC6F25" w:rsidRPr="00CE0181" w14:paraId="02618FAA" w14:textId="77777777" w:rsidTr="008156F8">
        <w:trPr>
          <w:jc w:val="center"/>
        </w:trPr>
        <w:tc>
          <w:tcPr>
            <w:tcW w:w="2693" w:type="dxa"/>
          </w:tcPr>
          <w:p w14:paraId="370EAE5E" w14:textId="77777777" w:rsidR="00DC6F25" w:rsidRPr="00CE0181" w:rsidRDefault="00DC6F25" w:rsidP="008156F8">
            <w:pPr>
              <w:pStyle w:val="TAL"/>
            </w:pPr>
            <w:proofErr w:type="spellStart"/>
            <w:r w:rsidRPr="00CE0181">
              <w:t>TargetIdentifiers</w:t>
            </w:r>
            <w:proofErr w:type="spellEnd"/>
          </w:p>
        </w:tc>
        <w:tc>
          <w:tcPr>
            <w:tcW w:w="6521" w:type="dxa"/>
          </w:tcPr>
          <w:p w14:paraId="4944138E" w14:textId="77777777" w:rsidR="00DC6F25" w:rsidRPr="00CE0181" w:rsidRDefault="00DC6F25" w:rsidP="008156F8">
            <w:pPr>
              <w:pStyle w:val="TAL"/>
            </w:pPr>
            <w:r>
              <w:t>Shall contain two Target Identifiers of type "HR" and "</w:t>
            </w:r>
            <w:proofErr w:type="spellStart"/>
            <w:r>
              <w:t>IMSSignaling</w:t>
            </w:r>
            <w:proofErr w:type="spellEnd"/>
            <w:r>
              <w:t>" (see table 7.10.3.2-3).</w:t>
            </w:r>
          </w:p>
        </w:tc>
        <w:tc>
          <w:tcPr>
            <w:tcW w:w="708" w:type="dxa"/>
          </w:tcPr>
          <w:p w14:paraId="53AF0C65" w14:textId="77777777" w:rsidR="00DC6F25" w:rsidRDefault="00DC6F25" w:rsidP="008156F8">
            <w:pPr>
              <w:pStyle w:val="TAL"/>
            </w:pPr>
            <w:r w:rsidRPr="00CE0181">
              <w:t>M</w:t>
            </w:r>
          </w:p>
          <w:p w14:paraId="7D7B6869" w14:textId="77777777" w:rsidR="00DC6F25" w:rsidRPr="00CE0181" w:rsidRDefault="00DC6F25" w:rsidP="008156F8">
            <w:pPr>
              <w:pStyle w:val="TAL"/>
            </w:pPr>
          </w:p>
        </w:tc>
      </w:tr>
      <w:tr w:rsidR="00DC6F25" w:rsidRPr="00CE0181" w14:paraId="2A9D6356" w14:textId="77777777" w:rsidTr="008156F8">
        <w:trPr>
          <w:jc w:val="center"/>
        </w:trPr>
        <w:tc>
          <w:tcPr>
            <w:tcW w:w="2693" w:type="dxa"/>
          </w:tcPr>
          <w:p w14:paraId="73D1289F" w14:textId="77777777" w:rsidR="00DC6F25" w:rsidRPr="00CE0181" w:rsidRDefault="00DC6F25" w:rsidP="008156F8">
            <w:pPr>
              <w:pStyle w:val="TAL"/>
            </w:pPr>
            <w:proofErr w:type="spellStart"/>
            <w:r w:rsidRPr="00CE0181">
              <w:t>DeliveryType</w:t>
            </w:r>
            <w:proofErr w:type="spellEnd"/>
          </w:p>
        </w:tc>
        <w:tc>
          <w:tcPr>
            <w:tcW w:w="6521" w:type="dxa"/>
          </w:tcPr>
          <w:p w14:paraId="3A1060FD" w14:textId="77777777" w:rsidR="00DC6F25" w:rsidRDefault="00DC6F25" w:rsidP="008156F8">
            <w:pPr>
              <w:pStyle w:val="TAL"/>
            </w:pPr>
            <w:r w:rsidRPr="00CE0181">
              <w:t xml:space="preserve">Set to </w:t>
            </w:r>
            <w:r>
              <w:t>"</w:t>
            </w:r>
            <w:r w:rsidRPr="00CE0181">
              <w:t>X</w:t>
            </w:r>
            <w:r>
              <w:t>2andX3".</w:t>
            </w:r>
          </w:p>
          <w:p w14:paraId="216592D1" w14:textId="77777777" w:rsidR="00DC6F25" w:rsidRPr="00CE0181" w:rsidRDefault="00DC6F25" w:rsidP="008156F8">
            <w:pPr>
              <w:pStyle w:val="TAL"/>
            </w:pPr>
            <w:r>
              <w:t xml:space="preserve">LMISF-IRI shall use this only to enable the receiving of </w:t>
            </w:r>
            <w:proofErr w:type="spellStart"/>
            <w:r>
              <w:t>xIRI</w:t>
            </w:r>
            <w:proofErr w:type="spellEnd"/>
            <w:r>
              <w:t xml:space="preserve"> and </w:t>
            </w:r>
            <w:proofErr w:type="spellStart"/>
            <w:r>
              <w:t>xCC</w:t>
            </w:r>
            <w:proofErr w:type="spellEnd"/>
            <w:r>
              <w:t xml:space="preserve"> from the BBIFF-C/BBIFF.</w:t>
            </w:r>
          </w:p>
        </w:tc>
        <w:tc>
          <w:tcPr>
            <w:tcW w:w="708" w:type="dxa"/>
          </w:tcPr>
          <w:p w14:paraId="50BE2BA6" w14:textId="77777777" w:rsidR="00DC6F25" w:rsidRPr="00CE0181" w:rsidRDefault="00DC6F25" w:rsidP="008156F8">
            <w:pPr>
              <w:pStyle w:val="TAL"/>
            </w:pPr>
            <w:r w:rsidRPr="00CE0181">
              <w:t>M</w:t>
            </w:r>
          </w:p>
        </w:tc>
      </w:tr>
      <w:tr w:rsidR="00DC6F25" w:rsidRPr="00CE0181" w14:paraId="6E3D42F5" w14:textId="77777777" w:rsidTr="008156F8">
        <w:trPr>
          <w:jc w:val="center"/>
        </w:trPr>
        <w:tc>
          <w:tcPr>
            <w:tcW w:w="2693" w:type="dxa"/>
          </w:tcPr>
          <w:p w14:paraId="72F8A086" w14:textId="77777777" w:rsidR="00DC6F25" w:rsidRPr="00CE0181" w:rsidRDefault="00DC6F25" w:rsidP="008156F8">
            <w:pPr>
              <w:pStyle w:val="TAL"/>
            </w:pPr>
            <w:proofErr w:type="spellStart"/>
            <w:r w:rsidRPr="00CE0181">
              <w:t>ListOfDIDs</w:t>
            </w:r>
            <w:proofErr w:type="spellEnd"/>
          </w:p>
        </w:tc>
        <w:tc>
          <w:tcPr>
            <w:tcW w:w="6521" w:type="dxa"/>
          </w:tcPr>
          <w:p w14:paraId="47331D0E" w14:textId="77777777" w:rsidR="00DC6F25" w:rsidRPr="002E220A" w:rsidRDefault="00DC6F25" w:rsidP="008156F8">
            <w:pPr>
              <w:pStyle w:val="TAL"/>
              <w:rPr>
                <w:rFonts w:cs="Arial"/>
              </w:rPr>
            </w:pPr>
            <w:r w:rsidRPr="004613D3">
              <w:t>Shall be given as an empty list, since DIDs are not required in LMISF-IRI for Phase-1.</w:t>
            </w:r>
          </w:p>
        </w:tc>
        <w:tc>
          <w:tcPr>
            <w:tcW w:w="708" w:type="dxa"/>
          </w:tcPr>
          <w:p w14:paraId="0EEE7CFA" w14:textId="77777777" w:rsidR="00DC6F25" w:rsidRPr="00CE0181" w:rsidRDefault="00DC6F25" w:rsidP="008156F8">
            <w:pPr>
              <w:pStyle w:val="TAL"/>
            </w:pPr>
            <w:r w:rsidRPr="00CE0181">
              <w:t>M</w:t>
            </w:r>
          </w:p>
        </w:tc>
      </w:tr>
    </w:tbl>
    <w:p w14:paraId="3F3E9D6D" w14:textId="77777777" w:rsidR="00DC6F25" w:rsidRDefault="00DC6F25" w:rsidP="00DC6F25">
      <w:pPr>
        <w:keepNext/>
      </w:pPr>
    </w:p>
    <w:p w14:paraId="70EE6B96" w14:textId="77547904" w:rsidR="001D402E" w:rsidRPr="00397B48" w:rsidRDefault="001D402E" w:rsidP="001D402E">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E339DC">
        <w:rPr>
          <w:rFonts w:ascii="Arial" w:eastAsia="Calibri" w:hAnsi="Arial" w:cs="Arial"/>
          <w:smallCaps/>
          <w:color w:val="FF0000"/>
          <w:sz w:val="36"/>
          <w:szCs w:val="40"/>
          <w:lang w:val="en-US"/>
        </w:rPr>
        <w:t>5</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05A256C7" w14:textId="77777777" w:rsidR="001D402E" w:rsidRDefault="001D402E" w:rsidP="001D402E">
      <w:pPr>
        <w:rPr>
          <w:noProof/>
        </w:rPr>
      </w:pPr>
    </w:p>
    <w:p w14:paraId="68464B63" w14:textId="4A604A2C" w:rsidR="001D402E" w:rsidRPr="00397B48" w:rsidRDefault="001D402E" w:rsidP="001D402E">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E339DC">
        <w:rPr>
          <w:rFonts w:ascii="Arial" w:eastAsia="Calibri" w:hAnsi="Arial" w:cs="Arial"/>
          <w:smallCaps/>
          <w:color w:val="FF0000"/>
          <w:sz w:val="36"/>
          <w:szCs w:val="40"/>
          <w:lang w:val="en-US"/>
        </w:rPr>
        <w:t>6</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618CCA17" w14:textId="77777777" w:rsidR="00CA350D" w:rsidRDefault="00CA350D" w:rsidP="00CA350D">
      <w:pPr>
        <w:pStyle w:val="Heading4"/>
      </w:pPr>
      <w:bookmarkStart w:id="32" w:name="_Toc146207388"/>
      <w:r>
        <w:t>7.10.4.5</w:t>
      </w:r>
      <w:r>
        <w:tab/>
        <w:t>Triggering of BBIFF-U from BBIFF-C over LI_T3</w:t>
      </w:r>
      <w:bookmarkEnd w:id="32"/>
    </w:p>
    <w:p w14:paraId="7131BD67" w14:textId="77777777" w:rsidR="00CA350D" w:rsidRDefault="00CA350D" w:rsidP="00CA350D">
      <w:pPr>
        <w:pStyle w:val="Heading5"/>
      </w:pPr>
      <w:bookmarkStart w:id="33" w:name="_Toc146207389"/>
      <w:r>
        <w:t>7.10.4.5.1</w:t>
      </w:r>
      <w:r>
        <w:tab/>
        <w:t>General</w:t>
      </w:r>
      <w:bookmarkEnd w:id="33"/>
    </w:p>
    <w:p w14:paraId="1C3C0B96" w14:textId="77777777" w:rsidR="00CA350D" w:rsidRDefault="00CA350D" w:rsidP="00CA350D">
      <w:r>
        <w:t>When the trigger is received over the LI_T1 for activating the media interception, the BBIFF-C present in the SGW-C shall send a trigger over LI_T3 to the BBIFF-U present in the SGW-U when a dedicated bearer for the IMS media is established on the PDN connection.</w:t>
      </w:r>
    </w:p>
    <w:p w14:paraId="46953403" w14:textId="77777777" w:rsidR="00CA350D" w:rsidRDefault="00CA350D" w:rsidP="00CA350D">
      <w:r>
        <w:t>When the trigger is received over the LI_T1 for activating the media interception, the BBIFF-C present in the SMF shall  send a trigger over LI_T3 to the BBIFF-U present in the UPF when the PDU session is modified for adding IMS media related QoS flow.</w:t>
      </w:r>
    </w:p>
    <w:p w14:paraId="64F92B9B" w14:textId="77777777" w:rsidR="00CA350D" w:rsidRDefault="00CA350D" w:rsidP="00CA350D">
      <w:r>
        <w:t>If the trigger over LI_T1 is received for activating the media interception after the IMS media related changes has happened (i.e. dedicated bearer is established for IMS media, PDU session is modified for adding the IMS media related QoS flow), then the BBIFF-C shall send the trigger to the BBIFF-U over LI_T3 immediately.</w:t>
      </w:r>
    </w:p>
    <w:p w14:paraId="460AD551" w14:textId="77777777" w:rsidR="00CA350D" w:rsidRDefault="00CA350D" w:rsidP="00CA350D">
      <w:r>
        <w:t xml:space="preserve">The BBIFF-C shall trigger the BBIFF-U to stop the delivery of </w:t>
      </w:r>
      <w:proofErr w:type="spellStart"/>
      <w:r>
        <w:t>xCC</w:t>
      </w:r>
      <w:proofErr w:type="spellEnd"/>
      <w:r>
        <w:t xml:space="preserve"> to the LMISF-CC when it receives the trigger from the LMISF-IRI over LI_T1 for stopping the media interception, independent of whether the IMS media related changes have happened or not.</w:t>
      </w:r>
    </w:p>
    <w:p w14:paraId="28A64F81" w14:textId="77777777" w:rsidR="00CA350D" w:rsidRDefault="00CA350D" w:rsidP="00CA350D">
      <w:pPr>
        <w:pStyle w:val="Heading5"/>
      </w:pPr>
      <w:bookmarkStart w:id="34" w:name="_Toc146207390"/>
      <w:r>
        <w:t>7.10.4.5.2</w:t>
      </w:r>
      <w:r>
        <w:tab/>
        <w:t>N9HR LI</w:t>
      </w:r>
      <w:bookmarkEnd w:id="34"/>
    </w:p>
    <w:p w14:paraId="0F44E1DB" w14:textId="77777777" w:rsidR="00CA350D" w:rsidRDefault="00CA350D" w:rsidP="00CA350D">
      <w:r>
        <w:t>The LI_T3 trigger that the BBIFF-C in SMF sends to the BBIFF-U present in the UPF shall include at least the following information:</w:t>
      </w:r>
    </w:p>
    <w:p w14:paraId="609947CD" w14:textId="77777777" w:rsidR="00CA350D" w:rsidRDefault="00CA350D" w:rsidP="00CA350D">
      <w:pPr>
        <w:pStyle w:val="B1"/>
      </w:pPr>
      <w:r>
        <w:t>-</w:t>
      </w:r>
      <w:r>
        <w:tab/>
        <w:t>XID assigned locally by the BBIFF-C in the SMF.</w:t>
      </w:r>
    </w:p>
    <w:p w14:paraId="73647AFB" w14:textId="70733A56" w:rsidR="00CA350D" w:rsidRDefault="00CA350D" w:rsidP="00CA350D">
      <w:pPr>
        <w:pStyle w:val="B1"/>
      </w:pPr>
      <w:r>
        <w:t>-</w:t>
      </w:r>
      <w:r>
        <w:tab/>
        <w:t xml:space="preserve">The </w:t>
      </w:r>
      <w:del w:id="35" w:author="Luke Mewburn" w:date="2023-10-05T17:56:00Z">
        <w:r w:rsidDel="00F84C72">
          <w:delText>Product ID</w:delText>
        </w:r>
      </w:del>
      <w:ins w:id="36" w:author="Luke Mewburn" w:date="2023-10-05T17:56:00Z">
        <w:r w:rsidR="00F84C72">
          <w:t>ProductID</w:t>
        </w:r>
      </w:ins>
      <w:r>
        <w:t xml:space="preserve"> that includes the XID it receives from the LMISF-IRI over LI_T1.</w:t>
      </w:r>
    </w:p>
    <w:p w14:paraId="70CEE485" w14:textId="77777777" w:rsidR="00CA350D" w:rsidRDefault="00CA350D" w:rsidP="00CA350D">
      <w:pPr>
        <w:pStyle w:val="B1"/>
      </w:pPr>
      <w:r>
        <w:t>-</w:t>
      </w:r>
      <w:r>
        <w:tab/>
        <w:t>Target identity: PFCP Session ID, PDR ID with the QFI associated with the IMS voice media (5Q = 1) related QoS flow.</w:t>
      </w:r>
    </w:p>
    <w:p w14:paraId="4C21AD8A" w14:textId="77777777" w:rsidR="00CA350D" w:rsidRDefault="00CA350D" w:rsidP="00CA350D">
      <w:pPr>
        <w:pStyle w:val="B1"/>
      </w:pPr>
      <w:r>
        <w:t>-</w:t>
      </w:r>
      <w:r>
        <w:tab/>
        <w:t xml:space="preserve"> Delivery end point: LMISF-CC</w:t>
      </w:r>
    </w:p>
    <w:p w14:paraId="430B5E46" w14:textId="77777777" w:rsidR="00CA350D" w:rsidRPr="00760004" w:rsidRDefault="00CA350D" w:rsidP="00CA350D">
      <w:r w:rsidRPr="00760004">
        <w:t>Th</w:t>
      </w:r>
      <w:r>
        <w:t xml:space="preserve">e details of </w:t>
      </w:r>
      <w:proofErr w:type="spellStart"/>
      <w:r>
        <w:t>ActivateTask</w:t>
      </w:r>
      <w:proofErr w:type="spellEnd"/>
      <w:r>
        <w:t xml:space="preserve"> sent to the BBIFF-U in UPF over LI_T3 are shown in table 7.10.4.5-1.</w:t>
      </w:r>
    </w:p>
    <w:p w14:paraId="262C86C9" w14:textId="77777777" w:rsidR="00CA350D" w:rsidRPr="00760004" w:rsidRDefault="00CA350D" w:rsidP="00CA350D">
      <w:pPr>
        <w:pStyle w:val="TH"/>
      </w:pPr>
      <w:r w:rsidRPr="00760004">
        <w:lastRenderedPageBreak/>
        <w:t xml:space="preserve">Table </w:t>
      </w:r>
      <w:r>
        <w:t>7.10</w:t>
      </w:r>
      <w:r w:rsidRPr="00760004">
        <w:t>.</w:t>
      </w:r>
      <w:r>
        <w:t>4.5</w:t>
      </w:r>
      <w:r w:rsidRPr="00760004">
        <w:t>-</w:t>
      </w:r>
      <w:r>
        <w:t>1</w:t>
      </w:r>
      <w:r w:rsidRPr="00760004">
        <w:t xml:space="preserve">: </w:t>
      </w:r>
      <w:proofErr w:type="spellStart"/>
      <w:r w:rsidRPr="00760004">
        <w:t>ActivateTask</w:t>
      </w:r>
      <w:proofErr w:type="spellEnd"/>
      <w:r w:rsidRPr="00760004">
        <w:t xml:space="preserve"> message for triggering the </w:t>
      </w:r>
      <w:r>
        <w:t xml:space="preserve">BBIFF-U </w:t>
      </w:r>
      <w:r w:rsidRPr="00760004">
        <w:t xml:space="preserve">in the </w:t>
      </w:r>
      <w:r>
        <w:t>UPF over LI_T3</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CA350D" w:rsidRPr="00760004" w14:paraId="3DF82EE5" w14:textId="77777777" w:rsidTr="008156F8">
        <w:trPr>
          <w:jc w:val="center"/>
        </w:trPr>
        <w:tc>
          <w:tcPr>
            <w:tcW w:w="2972" w:type="dxa"/>
          </w:tcPr>
          <w:p w14:paraId="153BA151" w14:textId="77777777" w:rsidR="00CA350D" w:rsidRPr="00760004" w:rsidRDefault="00CA350D" w:rsidP="008156F8">
            <w:pPr>
              <w:pStyle w:val="TAH"/>
            </w:pPr>
            <w:r w:rsidRPr="00760004">
              <w:t>ETSI TS 103 221-1</w:t>
            </w:r>
            <w:r>
              <w:t xml:space="preserve"> [7]</w:t>
            </w:r>
            <w:r w:rsidRPr="00760004">
              <w:t xml:space="preserve"> field name</w:t>
            </w:r>
          </w:p>
        </w:tc>
        <w:tc>
          <w:tcPr>
            <w:tcW w:w="6242" w:type="dxa"/>
          </w:tcPr>
          <w:p w14:paraId="2BA8612A" w14:textId="77777777" w:rsidR="00CA350D" w:rsidRPr="00760004" w:rsidRDefault="00CA350D" w:rsidP="008156F8">
            <w:pPr>
              <w:pStyle w:val="TAH"/>
            </w:pPr>
            <w:r w:rsidRPr="00760004">
              <w:t>Description</w:t>
            </w:r>
          </w:p>
        </w:tc>
        <w:tc>
          <w:tcPr>
            <w:tcW w:w="708" w:type="dxa"/>
          </w:tcPr>
          <w:p w14:paraId="75A45FB2" w14:textId="77777777" w:rsidR="00CA350D" w:rsidRPr="00760004" w:rsidRDefault="00CA350D" w:rsidP="008156F8">
            <w:pPr>
              <w:pStyle w:val="TAH"/>
            </w:pPr>
            <w:r w:rsidRPr="00760004">
              <w:t>M/C/O</w:t>
            </w:r>
          </w:p>
        </w:tc>
      </w:tr>
      <w:tr w:rsidR="00CA350D" w:rsidRPr="00760004" w14:paraId="7E692549" w14:textId="77777777" w:rsidTr="008156F8">
        <w:trPr>
          <w:jc w:val="center"/>
        </w:trPr>
        <w:tc>
          <w:tcPr>
            <w:tcW w:w="2972" w:type="dxa"/>
          </w:tcPr>
          <w:p w14:paraId="752BCB26" w14:textId="77777777" w:rsidR="00CA350D" w:rsidRPr="00760004" w:rsidRDefault="00CA350D" w:rsidP="008156F8">
            <w:pPr>
              <w:pStyle w:val="TAL"/>
            </w:pPr>
            <w:r w:rsidRPr="00760004">
              <w:t>XID</w:t>
            </w:r>
          </w:p>
        </w:tc>
        <w:tc>
          <w:tcPr>
            <w:tcW w:w="6242" w:type="dxa"/>
          </w:tcPr>
          <w:p w14:paraId="2C1D6758" w14:textId="77777777" w:rsidR="00CA350D" w:rsidRPr="00760004" w:rsidRDefault="00CA350D" w:rsidP="008156F8">
            <w:pPr>
              <w:pStyle w:val="TAL"/>
            </w:pPr>
            <w:r w:rsidRPr="00760004">
              <w:t xml:space="preserve">Allocated by the </w:t>
            </w:r>
            <w:r>
              <w:t>BBIFF-C</w:t>
            </w:r>
            <w:r w:rsidRPr="00760004">
              <w:t xml:space="preserve"> as per ETSI TS 103 221-1 [7].</w:t>
            </w:r>
          </w:p>
        </w:tc>
        <w:tc>
          <w:tcPr>
            <w:tcW w:w="708" w:type="dxa"/>
          </w:tcPr>
          <w:p w14:paraId="7F125C3A" w14:textId="77777777" w:rsidR="00CA350D" w:rsidRPr="00760004" w:rsidRDefault="00CA350D" w:rsidP="008156F8">
            <w:pPr>
              <w:pStyle w:val="TAL"/>
            </w:pPr>
            <w:r w:rsidRPr="00760004">
              <w:t>M</w:t>
            </w:r>
          </w:p>
        </w:tc>
      </w:tr>
      <w:tr w:rsidR="00CA350D" w:rsidRPr="00760004" w14:paraId="34C56DC7" w14:textId="77777777" w:rsidTr="008156F8">
        <w:trPr>
          <w:jc w:val="center"/>
        </w:trPr>
        <w:tc>
          <w:tcPr>
            <w:tcW w:w="2972" w:type="dxa"/>
          </w:tcPr>
          <w:p w14:paraId="22C86A6A" w14:textId="77777777" w:rsidR="00CA350D" w:rsidRPr="00760004" w:rsidRDefault="00CA350D" w:rsidP="008156F8">
            <w:pPr>
              <w:pStyle w:val="TAL"/>
            </w:pPr>
            <w:proofErr w:type="spellStart"/>
            <w:r w:rsidRPr="00760004">
              <w:t>TargetIdentifiers</w:t>
            </w:r>
            <w:proofErr w:type="spellEnd"/>
          </w:p>
        </w:tc>
        <w:tc>
          <w:tcPr>
            <w:tcW w:w="6242" w:type="dxa"/>
          </w:tcPr>
          <w:p w14:paraId="7DA738F3" w14:textId="77777777" w:rsidR="00CA350D" w:rsidRPr="00760004" w:rsidRDefault="00CA350D" w:rsidP="008156F8">
            <w:pPr>
              <w:pStyle w:val="TAL"/>
            </w:pPr>
            <w:r w:rsidRPr="00760004">
              <w:t xml:space="preserve">Packet detection criteria as determined by the </w:t>
            </w:r>
            <w:r>
              <w:t>BBIFF-C</w:t>
            </w:r>
            <w:r w:rsidRPr="00760004">
              <w:t xml:space="preserve"> in the SMF, which enables the </w:t>
            </w:r>
            <w:r>
              <w:t>BBIFF-U</w:t>
            </w:r>
            <w:r w:rsidRPr="00760004">
              <w:t xml:space="preserve"> to isolate </w:t>
            </w:r>
            <w:r>
              <w:t>user-plane packets of IMS voice media</w:t>
            </w:r>
            <w:r w:rsidRPr="00760004">
              <w:t xml:space="preserve">. The </w:t>
            </w:r>
            <w:r>
              <w:t>BBIFF-U</w:t>
            </w:r>
            <w:r w:rsidRPr="00760004">
              <w:t xml:space="preserve"> in the UPF shall support the identifier types given in Table </w:t>
            </w:r>
            <w:r>
              <w:t>6.2.3-7. The target identity type of PDR ID shall be mandatory. The BBIFF-C in SMF shall use the QFI associated with the IMS voice media (5QI = 1) related QoS flow to populate the QFI field within the PDI of PDR ID.</w:t>
            </w:r>
          </w:p>
        </w:tc>
        <w:tc>
          <w:tcPr>
            <w:tcW w:w="708" w:type="dxa"/>
          </w:tcPr>
          <w:p w14:paraId="1340B752" w14:textId="77777777" w:rsidR="00CA350D" w:rsidRPr="00760004" w:rsidRDefault="00CA350D" w:rsidP="008156F8">
            <w:pPr>
              <w:pStyle w:val="TAL"/>
            </w:pPr>
            <w:r w:rsidRPr="00760004">
              <w:t>M</w:t>
            </w:r>
          </w:p>
        </w:tc>
      </w:tr>
      <w:tr w:rsidR="00CA350D" w:rsidRPr="00760004" w14:paraId="1379128F" w14:textId="77777777" w:rsidTr="008156F8">
        <w:trPr>
          <w:jc w:val="center"/>
        </w:trPr>
        <w:tc>
          <w:tcPr>
            <w:tcW w:w="2972" w:type="dxa"/>
          </w:tcPr>
          <w:p w14:paraId="15112C7C" w14:textId="77777777" w:rsidR="00CA350D" w:rsidRPr="00760004" w:rsidRDefault="00CA350D" w:rsidP="008156F8">
            <w:pPr>
              <w:pStyle w:val="TAL"/>
            </w:pPr>
            <w:proofErr w:type="spellStart"/>
            <w:r w:rsidRPr="00760004">
              <w:t>DeliveryType</w:t>
            </w:r>
            <w:proofErr w:type="spellEnd"/>
          </w:p>
        </w:tc>
        <w:tc>
          <w:tcPr>
            <w:tcW w:w="6242" w:type="dxa"/>
          </w:tcPr>
          <w:p w14:paraId="4EE44592" w14:textId="77777777" w:rsidR="00CA350D" w:rsidRPr="00760004" w:rsidRDefault="00CA350D" w:rsidP="008156F8">
            <w:pPr>
              <w:pStyle w:val="TAL"/>
            </w:pPr>
            <w:r w:rsidRPr="00760004">
              <w:t>Set to “X3Only”.</w:t>
            </w:r>
          </w:p>
        </w:tc>
        <w:tc>
          <w:tcPr>
            <w:tcW w:w="708" w:type="dxa"/>
          </w:tcPr>
          <w:p w14:paraId="264DD88B" w14:textId="77777777" w:rsidR="00CA350D" w:rsidRPr="00760004" w:rsidRDefault="00CA350D" w:rsidP="008156F8">
            <w:pPr>
              <w:pStyle w:val="TAL"/>
            </w:pPr>
            <w:r w:rsidRPr="00760004">
              <w:t>M</w:t>
            </w:r>
          </w:p>
        </w:tc>
      </w:tr>
      <w:tr w:rsidR="00CA350D" w:rsidRPr="00760004" w14:paraId="748B1B7E" w14:textId="77777777" w:rsidTr="008156F8">
        <w:trPr>
          <w:jc w:val="center"/>
        </w:trPr>
        <w:tc>
          <w:tcPr>
            <w:tcW w:w="2972" w:type="dxa"/>
          </w:tcPr>
          <w:p w14:paraId="26C9A50F" w14:textId="77777777" w:rsidR="00CA350D" w:rsidRPr="00760004" w:rsidRDefault="00CA350D" w:rsidP="008156F8">
            <w:pPr>
              <w:pStyle w:val="TAL"/>
            </w:pPr>
            <w:proofErr w:type="spellStart"/>
            <w:r w:rsidRPr="00CE0181">
              <w:t>ListOfDIDs</w:t>
            </w:r>
            <w:proofErr w:type="spellEnd"/>
          </w:p>
        </w:tc>
        <w:tc>
          <w:tcPr>
            <w:tcW w:w="6242" w:type="dxa"/>
          </w:tcPr>
          <w:p w14:paraId="20CDF144" w14:textId="77777777" w:rsidR="00CA350D" w:rsidRPr="00760004" w:rsidRDefault="00CA350D" w:rsidP="008156F8">
            <w:pPr>
              <w:pStyle w:val="TAL"/>
            </w:pPr>
            <w:r>
              <w:t xml:space="preserve">Shall give the DID of the LMISF-CC to which the </w:t>
            </w:r>
            <w:proofErr w:type="spellStart"/>
            <w:r>
              <w:t>xCC</w:t>
            </w:r>
            <w:proofErr w:type="spellEnd"/>
            <w:r>
              <w:t xml:space="preserve"> should be delivered. The </w:t>
            </w:r>
            <w:r w:rsidRPr="00CE0181">
              <w:t>delivery endpoint</w:t>
            </w:r>
            <w:r>
              <w:t xml:space="preserve"> is</w:t>
            </w:r>
            <w:r w:rsidRPr="00CE0181">
              <w:t xml:space="preserv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t>clause</w:t>
            </w:r>
            <w:r w:rsidRPr="00CE0181">
              <w:t xml:space="preserve"> 6.3.1 prior to the task activation</w:t>
            </w:r>
            <w:r>
              <w:t>.</w:t>
            </w:r>
          </w:p>
        </w:tc>
        <w:tc>
          <w:tcPr>
            <w:tcW w:w="708" w:type="dxa"/>
          </w:tcPr>
          <w:p w14:paraId="17AD75C1" w14:textId="77777777" w:rsidR="00CA350D" w:rsidRPr="00760004" w:rsidRDefault="00CA350D" w:rsidP="008156F8">
            <w:pPr>
              <w:pStyle w:val="TAL"/>
            </w:pPr>
            <w:r w:rsidRPr="00CE0181">
              <w:t>M</w:t>
            </w:r>
          </w:p>
        </w:tc>
      </w:tr>
      <w:tr w:rsidR="00CA350D" w:rsidRPr="00760004" w14:paraId="603A49AA" w14:textId="77777777" w:rsidTr="008156F8">
        <w:trPr>
          <w:jc w:val="center"/>
        </w:trPr>
        <w:tc>
          <w:tcPr>
            <w:tcW w:w="2972" w:type="dxa"/>
          </w:tcPr>
          <w:p w14:paraId="17AA9B53" w14:textId="77777777" w:rsidR="00CA350D" w:rsidRPr="00760004" w:rsidRDefault="00CA350D" w:rsidP="008156F8">
            <w:pPr>
              <w:pStyle w:val="TAL"/>
            </w:pPr>
            <w:proofErr w:type="spellStart"/>
            <w:r w:rsidRPr="00760004">
              <w:t>CorrelationID</w:t>
            </w:r>
            <w:proofErr w:type="spellEnd"/>
          </w:p>
        </w:tc>
        <w:tc>
          <w:tcPr>
            <w:tcW w:w="6242" w:type="dxa"/>
          </w:tcPr>
          <w:p w14:paraId="07157E05" w14:textId="77777777" w:rsidR="00CA350D" w:rsidRPr="00760004" w:rsidRDefault="00CA350D" w:rsidP="008156F8">
            <w:pPr>
              <w:pStyle w:val="TAL"/>
            </w:pPr>
            <w:r w:rsidRPr="00760004">
              <w:t xml:space="preserve">Correlation ID to assign to X3 PDUs generated by the </w:t>
            </w:r>
            <w:r>
              <w:t>BBIFF-U</w:t>
            </w:r>
            <w:r w:rsidRPr="00760004">
              <w:t xml:space="preserve"> in the UPF.</w:t>
            </w:r>
            <w:r>
              <w:t xml:space="preserve"> This field is populated with the same </w:t>
            </w:r>
            <w:proofErr w:type="spellStart"/>
            <w:r>
              <w:t>CorrelationID</w:t>
            </w:r>
            <w:proofErr w:type="spellEnd"/>
            <w:r>
              <w:t xml:space="preserve"> received over the LI_T1 interface (see table 7.10.4.4.1).</w:t>
            </w:r>
          </w:p>
        </w:tc>
        <w:tc>
          <w:tcPr>
            <w:tcW w:w="708" w:type="dxa"/>
          </w:tcPr>
          <w:p w14:paraId="5E904880" w14:textId="77777777" w:rsidR="00CA350D" w:rsidRPr="00760004" w:rsidRDefault="00CA350D" w:rsidP="008156F8">
            <w:pPr>
              <w:pStyle w:val="TAL"/>
            </w:pPr>
            <w:r w:rsidRPr="00760004">
              <w:t>M</w:t>
            </w:r>
          </w:p>
        </w:tc>
      </w:tr>
      <w:tr w:rsidR="00CA350D" w:rsidRPr="00760004" w14:paraId="38052172" w14:textId="77777777" w:rsidTr="008156F8">
        <w:trPr>
          <w:jc w:val="center"/>
        </w:trPr>
        <w:tc>
          <w:tcPr>
            <w:tcW w:w="2972" w:type="dxa"/>
          </w:tcPr>
          <w:p w14:paraId="3728DF91" w14:textId="77777777" w:rsidR="00CA350D" w:rsidRPr="00760004" w:rsidRDefault="00CA350D" w:rsidP="008156F8">
            <w:pPr>
              <w:pStyle w:val="TAL"/>
            </w:pPr>
            <w:r w:rsidRPr="00760004">
              <w:t>ProductID</w:t>
            </w:r>
          </w:p>
        </w:tc>
        <w:tc>
          <w:tcPr>
            <w:tcW w:w="6242" w:type="dxa"/>
          </w:tcPr>
          <w:p w14:paraId="36158B3A" w14:textId="77777777" w:rsidR="00CA350D" w:rsidRPr="00760004" w:rsidRDefault="00CA350D" w:rsidP="008156F8">
            <w:pPr>
              <w:pStyle w:val="TAL"/>
            </w:pPr>
            <w:r w:rsidRPr="00760004">
              <w:t xml:space="preserve">Shall be set to the XID of the Task Object associated with the interception </w:t>
            </w:r>
            <w:r>
              <w:t xml:space="preserve">as received in the ProductID field over LI_T1 interface (see table 7.10.4.4.1). </w:t>
            </w:r>
            <w:r w:rsidRPr="00760004">
              <w:t xml:space="preserve">This value shall be used by the </w:t>
            </w:r>
            <w:r>
              <w:t>BBIFF-U</w:t>
            </w:r>
            <w:r w:rsidRPr="00760004">
              <w:t xml:space="preserve"> in the UPF to fill the XID of X3 PDUs.</w:t>
            </w:r>
          </w:p>
        </w:tc>
        <w:tc>
          <w:tcPr>
            <w:tcW w:w="708" w:type="dxa"/>
          </w:tcPr>
          <w:p w14:paraId="738B09D5" w14:textId="77777777" w:rsidR="00CA350D" w:rsidRPr="00760004" w:rsidRDefault="00CA350D" w:rsidP="008156F8">
            <w:pPr>
              <w:pStyle w:val="TAL"/>
            </w:pPr>
            <w:r w:rsidRPr="00760004">
              <w:t>M</w:t>
            </w:r>
          </w:p>
        </w:tc>
      </w:tr>
    </w:tbl>
    <w:p w14:paraId="37E0F000" w14:textId="77777777" w:rsidR="00CA350D" w:rsidRPr="00760004" w:rsidRDefault="00CA350D" w:rsidP="00CA350D"/>
    <w:p w14:paraId="4B6404D2" w14:textId="77777777" w:rsidR="00CA350D" w:rsidRDefault="00CA350D" w:rsidP="00CA350D">
      <w:r>
        <w:t xml:space="preserve">The </w:t>
      </w:r>
      <w:proofErr w:type="spellStart"/>
      <w:r>
        <w:t>DeactivateTask</w:t>
      </w:r>
      <w:proofErr w:type="spellEnd"/>
      <w:r>
        <w:t xml:space="preserve"> sent to the BBIFF-U present in the UPF over LI_T3 shall include the XID of the Task created by the </w:t>
      </w:r>
      <w:proofErr w:type="spellStart"/>
      <w:r>
        <w:t>ActivateTask</w:t>
      </w:r>
      <w:proofErr w:type="spellEnd"/>
      <w:r>
        <w:t xml:space="preserve"> message (see table 7.10.4.5-1).</w:t>
      </w:r>
    </w:p>
    <w:p w14:paraId="5719B771" w14:textId="77777777" w:rsidR="00CA350D" w:rsidRDefault="00CA350D" w:rsidP="00CA350D">
      <w:pPr>
        <w:pStyle w:val="Heading5"/>
      </w:pPr>
      <w:bookmarkStart w:id="37" w:name="_Toc146207391"/>
      <w:r>
        <w:t>7.10.4.5.3</w:t>
      </w:r>
      <w:r>
        <w:tab/>
        <w:t>S8HR LI</w:t>
      </w:r>
      <w:bookmarkEnd w:id="37"/>
    </w:p>
    <w:p w14:paraId="109F4B03" w14:textId="77777777" w:rsidR="00CA350D" w:rsidRDefault="00CA350D" w:rsidP="00CA350D">
      <w:r>
        <w:t>The LI_T3 trigger that the BBIFF-C in SGW-C sends to the BBIFF-U present in the SGW-U shall include at least the following information:</w:t>
      </w:r>
    </w:p>
    <w:p w14:paraId="4A0D6737" w14:textId="77777777" w:rsidR="00CA350D" w:rsidRDefault="00CA350D" w:rsidP="00CA350D">
      <w:pPr>
        <w:pStyle w:val="B1"/>
      </w:pPr>
      <w:r>
        <w:t>-</w:t>
      </w:r>
      <w:r>
        <w:tab/>
        <w:t>XID assigned locally by the BBIFF-C in the SGW-C.</w:t>
      </w:r>
    </w:p>
    <w:p w14:paraId="7F3D7A80" w14:textId="33031E85" w:rsidR="00CA350D" w:rsidRDefault="00CA350D" w:rsidP="00CA350D">
      <w:pPr>
        <w:pStyle w:val="B1"/>
      </w:pPr>
      <w:r>
        <w:t>-</w:t>
      </w:r>
      <w:r>
        <w:tab/>
        <w:t xml:space="preserve">The </w:t>
      </w:r>
      <w:del w:id="38" w:author="Luke Mewburn" w:date="2023-10-05T17:56:00Z">
        <w:r w:rsidDel="00F84C72">
          <w:delText>Product ID</w:delText>
        </w:r>
      </w:del>
      <w:ins w:id="39" w:author="Luke Mewburn" w:date="2023-10-05T17:56:00Z">
        <w:r w:rsidR="00F84C72">
          <w:t>ProductID</w:t>
        </w:r>
      </w:ins>
      <w:r>
        <w:t xml:space="preserve"> that includes the XID it receives from the LMISF-IRI over LI_T1.</w:t>
      </w:r>
    </w:p>
    <w:p w14:paraId="74917250" w14:textId="77777777" w:rsidR="00CA350D" w:rsidRDefault="00CA350D" w:rsidP="00CA350D">
      <w:pPr>
        <w:pStyle w:val="B1"/>
      </w:pPr>
      <w:r>
        <w:t>-</w:t>
      </w:r>
      <w:r>
        <w:tab/>
        <w:t>Target identity: PFCP Session ID, PDR ID with the F-TEID associated with the IMS voice media (QCI = 1) related dedicated bearer.</w:t>
      </w:r>
    </w:p>
    <w:p w14:paraId="0ADB63F9" w14:textId="77777777" w:rsidR="00CA350D" w:rsidRDefault="00CA350D" w:rsidP="00CA350D">
      <w:pPr>
        <w:pStyle w:val="B1"/>
      </w:pPr>
      <w:r>
        <w:t>-</w:t>
      </w:r>
      <w:r>
        <w:tab/>
        <w:t>Delivery end point: LMISF-CC.</w:t>
      </w:r>
    </w:p>
    <w:p w14:paraId="1D96F325" w14:textId="77777777" w:rsidR="00CA350D" w:rsidRPr="00760004" w:rsidRDefault="00CA350D" w:rsidP="00CA350D">
      <w:r w:rsidRPr="00760004">
        <w:t>Th</w:t>
      </w:r>
      <w:r>
        <w:t xml:space="preserve">e details of </w:t>
      </w:r>
      <w:proofErr w:type="spellStart"/>
      <w:r>
        <w:t>ActivateTask</w:t>
      </w:r>
      <w:proofErr w:type="spellEnd"/>
      <w:r>
        <w:t xml:space="preserve"> sent to the BBIFF-U in SGW-U over LI_T3 are shown in table 7.10.4.5-2.</w:t>
      </w:r>
    </w:p>
    <w:p w14:paraId="42FA81F2" w14:textId="77777777" w:rsidR="00CA350D" w:rsidRPr="00760004" w:rsidRDefault="00CA350D" w:rsidP="00CA350D">
      <w:pPr>
        <w:pStyle w:val="TH"/>
      </w:pPr>
      <w:r w:rsidRPr="00760004">
        <w:t xml:space="preserve">Table </w:t>
      </w:r>
      <w:r>
        <w:t>7.10</w:t>
      </w:r>
      <w:r w:rsidRPr="00760004">
        <w:t>.</w:t>
      </w:r>
      <w:r>
        <w:t>4.5</w:t>
      </w:r>
      <w:r w:rsidRPr="00760004">
        <w:t>-</w:t>
      </w:r>
      <w:r>
        <w:t>2</w:t>
      </w:r>
      <w:r w:rsidRPr="00760004">
        <w:t xml:space="preserve">: </w:t>
      </w:r>
      <w:proofErr w:type="spellStart"/>
      <w:r w:rsidRPr="00760004">
        <w:t>ActivateTask</w:t>
      </w:r>
      <w:proofErr w:type="spellEnd"/>
      <w:r w:rsidRPr="00760004">
        <w:t xml:space="preserve"> message for triggering the </w:t>
      </w:r>
      <w:r>
        <w:t xml:space="preserve">BBIFF-U </w:t>
      </w:r>
      <w:r w:rsidRPr="00760004">
        <w:t xml:space="preserve">in the </w:t>
      </w:r>
      <w:r>
        <w:t>SGW-U</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CA350D" w:rsidRPr="00760004" w14:paraId="765099FE" w14:textId="77777777" w:rsidTr="008156F8">
        <w:trPr>
          <w:jc w:val="center"/>
        </w:trPr>
        <w:tc>
          <w:tcPr>
            <w:tcW w:w="2972" w:type="dxa"/>
          </w:tcPr>
          <w:p w14:paraId="1F5800E6" w14:textId="77777777" w:rsidR="00CA350D" w:rsidRPr="00760004" w:rsidRDefault="00CA350D" w:rsidP="008156F8">
            <w:pPr>
              <w:pStyle w:val="TAH"/>
            </w:pPr>
            <w:r w:rsidRPr="00760004">
              <w:t>ETSI TS 103 221-1</w:t>
            </w:r>
            <w:r>
              <w:t xml:space="preserve"> [7]</w:t>
            </w:r>
            <w:r w:rsidRPr="00760004">
              <w:t xml:space="preserve"> field name</w:t>
            </w:r>
          </w:p>
        </w:tc>
        <w:tc>
          <w:tcPr>
            <w:tcW w:w="6242" w:type="dxa"/>
          </w:tcPr>
          <w:p w14:paraId="0E27452F" w14:textId="77777777" w:rsidR="00CA350D" w:rsidRPr="00760004" w:rsidRDefault="00CA350D" w:rsidP="008156F8">
            <w:pPr>
              <w:pStyle w:val="TAH"/>
            </w:pPr>
            <w:r w:rsidRPr="00760004">
              <w:t>Description</w:t>
            </w:r>
          </w:p>
        </w:tc>
        <w:tc>
          <w:tcPr>
            <w:tcW w:w="708" w:type="dxa"/>
          </w:tcPr>
          <w:p w14:paraId="1395D672" w14:textId="77777777" w:rsidR="00CA350D" w:rsidRPr="00760004" w:rsidRDefault="00CA350D" w:rsidP="008156F8">
            <w:pPr>
              <w:pStyle w:val="TAH"/>
            </w:pPr>
            <w:r w:rsidRPr="00760004">
              <w:t>M/C/O</w:t>
            </w:r>
          </w:p>
        </w:tc>
      </w:tr>
      <w:tr w:rsidR="00CA350D" w:rsidRPr="00760004" w14:paraId="55551BD2" w14:textId="77777777" w:rsidTr="008156F8">
        <w:trPr>
          <w:jc w:val="center"/>
        </w:trPr>
        <w:tc>
          <w:tcPr>
            <w:tcW w:w="2972" w:type="dxa"/>
          </w:tcPr>
          <w:p w14:paraId="0D30A986" w14:textId="77777777" w:rsidR="00CA350D" w:rsidRPr="00760004" w:rsidRDefault="00CA350D" w:rsidP="008156F8">
            <w:pPr>
              <w:pStyle w:val="TAL"/>
            </w:pPr>
            <w:r w:rsidRPr="00760004">
              <w:t>XID</w:t>
            </w:r>
          </w:p>
        </w:tc>
        <w:tc>
          <w:tcPr>
            <w:tcW w:w="6242" w:type="dxa"/>
          </w:tcPr>
          <w:p w14:paraId="1EE44416" w14:textId="77777777" w:rsidR="00CA350D" w:rsidRPr="00760004" w:rsidRDefault="00CA350D" w:rsidP="008156F8">
            <w:pPr>
              <w:pStyle w:val="TAL"/>
            </w:pPr>
            <w:r w:rsidRPr="00760004">
              <w:t xml:space="preserve">Allocated by the </w:t>
            </w:r>
            <w:r>
              <w:t>BBIFF-C</w:t>
            </w:r>
            <w:r w:rsidRPr="00760004">
              <w:t xml:space="preserve"> as per ETSI TS 103 221-1 [7].</w:t>
            </w:r>
          </w:p>
        </w:tc>
        <w:tc>
          <w:tcPr>
            <w:tcW w:w="708" w:type="dxa"/>
          </w:tcPr>
          <w:p w14:paraId="3614C1A1" w14:textId="77777777" w:rsidR="00CA350D" w:rsidRPr="00760004" w:rsidRDefault="00CA350D" w:rsidP="008156F8">
            <w:pPr>
              <w:pStyle w:val="TAL"/>
            </w:pPr>
            <w:r w:rsidRPr="00760004">
              <w:t>M</w:t>
            </w:r>
          </w:p>
        </w:tc>
      </w:tr>
      <w:tr w:rsidR="00CA350D" w:rsidRPr="00760004" w14:paraId="0961A06B" w14:textId="77777777" w:rsidTr="008156F8">
        <w:trPr>
          <w:jc w:val="center"/>
        </w:trPr>
        <w:tc>
          <w:tcPr>
            <w:tcW w:w="2972" w:type="dxa"/>
          </w:tcPr>
          <w:p w14:paraId="3D193B6E" w14:textId="77777777" w:rsidR="00CA350D" w:rsidRPr="00760004" w:rsidRDefault="00CA350D" w:rsidP="008156F8">
            <w:pPr>
              <w:pStyle w:val="TAL"/>
            </w:pPr>
            <w:proofErr w:type="spellStart"/>
            <w:r w:rsidRPr="00760004">
              <w:t>TargetIdentifiers</w:t>
            </w:r>
            <w:proofErr w:type="spellEnd"/>
          </w:p>
        </w:tc>
        <w:tc>
          <w:tcPr>
            <w:tcW w:w="6242" w:type="dxa"/>
          </w:tcPr>
          <w:p w14:paraId="0C09B345" w14:textId="77777777" w:rsidR="00CA350D" w:rsidRPr="00760004" w:rsidRDefault="00CA350D" w:rsidP="008156F8">
            <w:pPr>
              <w:pStyle w:val="TAL"/>
            </w:pPr>
            <w:r w:rsidRPr="00760004">
              <w:t xml:space="preserve">Packet detection criteria as determined by the </w:t>
            </w:r>
            <w:r>
              <w:t>BBIFF-C</w:t>
            </w:r>
            <w:r w:rsidRPr="00760004">
              <w:t xml:space="preserve"> in the </w:t>
            </w:r>
            <w:r>
              <w:t>SGW-C</w:t>
            </w:r>
            <w:r w:rsidRPr="00760004">
              <w:t xml:space="preserve">, which enables the </w:t>
            </w:r>
            <w:r>
              <w:t>BBIFF-U</w:t>
            </w:r>
            <w:r w:rsidRPr="00760004">
              <w:t xml:space="preserve"> </w:t>
            </w:r>
            <w:r>
              <w:t xml:space="preserve">in SGW-U </w:t>
            </w:r>
            <w:r w:rsidRPr="00760004">
              <w:t xml:space="preserve">to isolate </w:t>
            </w:r>
            <w:r>
              <w:t>user-plane packets</w:t>
            </w:r>
            <w:r w:rsidRPr="00760004">
              <w:t xml:space="preserve">. The </w:t>
            </w:r>
            <w:r>
              <w:t>BBIFF-U</w:t>
            </w:r>
            <w:r w:rsidRPr="00760004">
              <w:t xml:space="preserve"> in the </w:t>
            </w:r>
            <w:r>
              <w:t>SGW-U</w:t>
            </w:r>
            <w:r w:rsidRPr="00760004">
              <w:t xml:space="preserve"> shall support the identifier types given in Table </w:t>
            </w:r>
            <w:r>
              <w:t>6.2.3-7. The target identity type of PDR ID shall be mandatory. The BBIFF-C in SGW-C shall use the F-TEIDs associated with the IMS voice media (QCI = 1) related dedicated bearer to populate the F-TEID field within the PDI of PDR ID.</w:t>
            </w:r>
          </w:p>
        </w:tc>
        <w:tc>
          <w:tcPr>
            <w:tcW w:w="708" w:type="dxa"/>
          </w:tcPr>
          <w:p w14:paraId="6B2F1C68" w14:textId="77777777" w:rsidR="00CA350D" w:rsidRPr="00760004" w:rsidRDefault="00CA350D" w:rsidP="008156F8">
            <w:pPr>
              <w:pStyle w:val="TAL"/>
            </w:pPr>
            <w:r w:rsidRPr="00760004">
              <w:t>M</w:t>
            </w:r>
          </w:p>
        </w:tc>
      </w:tr>
      <w:tr w:rsidR="00CA350D" w:rsidRPr="00760004" w14:paraId="658387D3" w14:textId="77777777" w:rsidTr="008156F8">
        <w:trPr>
          <w:jc w:val="center"/>
        </w:trPr>
        <w:tc>
          <w:tcPr>
            <w:tcW w:w="2972" w:type="dxa"/>
          </w:tcPr>
          <w:p w14:paraId="0153EC3C" w14:textId="77777777" w:rsidR="00CA350D" w:rsidRPr="00760004" w:rsidRDefault="00CA350D" w:rsidP="008156F8">
            <w:pPr>
              <w:pStyle w:val="TAL"/>
            </w:pPr>
            <w:proofErr w:type="spellStart"/>
            <w:r w:rsidRPr="00760004">
              <w:t>DeliveryType</w:t>
            </w:r>
            <w:proofErr w:type="spellEnd"/>
          </w:p>
        </w:tc>
        <w:tc>
          <w:tcPr>
            <w:tcW w:w="6242" w:type="dxa"/>
          </w:tcPr>
          <w:p w14:paraId="0B9A7897" w14:textId="77777777" w:rsidR="00CA350D" w:rsidRPr="00760004" w:rsidRDefault="00CA350D" w:rsidP="008156F8">
            <w:pPr>
              <w:pStyle w:val="TAL"/>
            </w:pPr>
            <w:r w:rsidRPr="00760004">
              <w:t>Set to “X3Only”.</w:t>
            </w:r>
          </w:p>
        </w:tc>
        <w:tc>
          <w:tcPr>
            <w:tcW w:w="708" w:type="dxa"/>
          </w:tcPr>
          <w:p w14:paraId="4010F493" w14:textId="77777777" w:rsidR="00CA350D" w:rsidRPr="00760004" w:rsidRDefault="00CA350D" w:rsidP="008156F8">
            <w:pPr>
              <w:pStyle w:val="TAL"/>
            </w:pPr>
            <w:r w:rsidRPr="00760004">
              <w:t>M</w:t>
            </w:r>
          </w:p>
        </w:tc>
      </w:tr>
      <w:tr w:rsidR="00CA350D" w:rsidRPr="00760004" w14:paraId="2516FD73" w14:textId="77777777" w:rsidTr="008156F8">
        <w:trPr>
          <w:jc w:val="center"/>
        </w:trPr>
        <w:tc>
          <w:tcPr>
            <w:tcW w:w="2972" w:type="dxa"/>
          </w:tcPr>
          <w:p w14:paraId="01FE98B3" w14:textId="77777777" w:rsidR="00CA350D" w:rsidRPr="00760004" w:rsidRDefault="00CA350D" w:rsidP="008156F8">
            <w:pPr>
              <w:pStyle w:val="TAL"/>
            </w:pPr>
            <w:proofErr w:type="spellStart"/>
            <w:r w:rsidRPr="00CE0181">
              <w:t>ListOfDIDs</w:t>
            </w:r>
            <w:proofErr w:type="spellEnd"/>
          </w:p>
        </w:tc>
        <w:tc>
          <w:tcPr>
            <w:tcW w:w="6242" w:type="dxa"/>
          </w:tcPr>
          <w:p w14:paraId="1F34C5D9" w14:textId="77777777" w:rsidR="00CA350D" w:rsidRPr="00760004" w:rsidRDefault="00CA350D" w:rsidP="008156F8">
            <w:pPr>
              <w:pStyle w:val="TAL"/>
            </w:pPr>
            <w:r>
              <w:t xml:space="preserve">Shall give the DID of the LMISF-CC to which the </w:t>
            </w:r>
            <w:proofErr w:type="spellStart"/>
            <w:r>
              <w:t>xCC</w:t>
            </w:r>
            <w:proofErr w:type="spellEnd"/>
            <w:r>
              <w:t xml:space="preserve"> should be delivered. The </w:t>
            </w:r>
            <w:r w:rsidRPr="00CE0181">
              <w:t>delivery endpoint</w:t>
            </w:r>
            <w:r>
              <w:t xml:space="preserve"> is</w:t>
            </w:r>
            <w:r w:rsidRPr="00CE0181">
              <w:t xml:space="preserv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t>clause</w:t>
            </w:r>
            <w:r w:rsidRPr="00CE0181">
              <w:t xml:space="preserve"> 6.3.1 prior to the task activation</w:t>
            </w:r>
            <w:r>
              <w:t>.</w:t>
            </w:r>
          </w:p>
        </w:tc>
        <w:tc>
          <w:tcPr>
            <w:tcW w:w="708" w:type="dxa"/>
          </w:tcPr>
          <w:p w14:paraId="4696DFDD" w14:textId="77777777" w:rsidR="00CA350D" w:rsidRPr="00760004" w:rsidRDefault="00CA350D" w:rsidP="008156F8">
            <w:pPr>
              <w:pStyle w:val="TAL"/>
            </w:pPr>
            <w:r w:rsidRPr="00CE0181">
              <w:t>M</w:t>
            </w:r>
          </w:p>
        </w:tc>
      </w:tr>
      <w:tr w:rsidR="00CA350D" w:rsidRPr="00760004" w14:paraId="689B4842" w14:textId="77777777" w:rsidTr="008156F8">
        <w:trPr>
          <w:jc w:val="center"/>
        </w:trPr>
        <w:tc>
          <w:tcPr>
            <w:tcW w:w="2972" w:type="dxa"/>
          </w:tcPr>
          <w:p w14:paraId="7E05E849" w14:textId="77777777" w:rsidR="00CA350D" w:rsidRPr="00760004" w:rsidRDefault="00CA350D" w:rsidP="008156F8">
            <w:pPr>
              <w:pStyle w:val="TAL"/>
            </w:pPr>
            <w:proofErr w:type="spellStart"/>
            <w:r w:rsidRPr="00760004">
              <w:t>CorrelationID</w:t>
            </w:r>
            <w:proofErr w:type="spellEnd"/>
          </w:p>
        </w:tc>
        <w:tc>
          <w:tcPr>
            <w:tcW w:w="6242" w:type="dxa"/>
          </w:tcPr>
          <w:p w14:paraId="43AD2B9C" w14:textId="77777777" w:rsidR="00CA350D" w:rsidRPr="00760004" w:rsidRDefault="00CA350D" w:rsidP="008156F8">
            <w:pPr>
              <w:pStyle w:val="TAL"/>
            </w:pPr>
            <w:r w:rsidRPr="00760004">
              <w:t xml:space="preserve">Correlation ID to assign to X3 PDUs generated by the </w:t>
            </w:r>
            <w:r>
              <w:t>BBIFF-U</w:t>
            </w:r>
            <w:r w:rsidRPr="00760004">
              <w:t xml:space="preserve"> in the </w:t>
            </w:r>
            <w:r>
              <w:t>SGW-U</w:t>
            </w:r>
            <w:r w:rsidRPr="00760004">
              <w:t>.</w:t>
            </w:r>
            <w:r>
              <w:t xml:space="preserve"> This field is populated with the same </w:t>
            </w:r>
            <w:proofErr w:type="spellStart"/>
            <w:r>
              <w:t>CorrelationID</w:t>
            </w:r>
            <w:proofErr w:type="spellEnd"/>
            <w:r>
              <w:t xml:space="preserve"> received over the LI_T1 interface (see table 7.10.4.4.3).</w:t>
            </w:r>
          </w:p>
        </w:tc>
        <w:tc>
          <w:tcPr>
            <w:tcW w:w="708" w:type="dxa"/>
          </w:tcPr>
          <w:p w14:paraId="656ED982" w14:textId="77777777" w:rsidR="00CA350D" w:rsidRPr="00760004" w:rsidRDefault="00CA350D" w:rsidP="008156F8">
            <w:pPr>
              <w:pStyle w:val="TAL"/>
            </w:pPr>
            <w:r w:rsidRPr="00760004">
              <w:t>M</w:t>
            </w:r>
          </w:p>
        </w:tc>
      </w:tr>
      <w:tr w:rsidR="00CA350D" w:rsidRPr="00760004" w14:paraId="46C18748" w14:textId="77777777" w:rsidTr="008156F8">
        <w:trPr>
          <w:jc w:val="center"/>
        </w:trPr>
        <w:tc>
          <w:tcPr>
            <w:tcW w:w="2972" w:type="dxa"/>
          </w:tcPr>
          <w:p w14:paraId="28300BBB" w14:textId="77777777" w:rsidR="00CA350D" w:rsidRPr="00760004" w:rsidRDefault="00CA350D" w:rsidP="008156F8">
            <w:pPr>
              <w:pStyle w:val="TAL"/>
            </w:pPr>
            <w:r w:rsidRPr="00760004">
              <w:t>ProductID</w:t>
            </w:r>
          </w:p>
        </w:tc>
        <w:tc>
          <w:tcPr>
            <w:tcW w:w="6242" w:type="dxa"/>
          </w:tcPr>
          <w:p w14:paraId="563ED328" w14:textId="77777777" w:rsidR="00CA350D" w:rsidRPr="00760004" w:rsidRDefault="00CA350D" w:rsidP="008156F8">
            <w:pPr>
              <w:pStyle w:val="TAL"/>
            </w:pPr>
            <w:r w:rsidRPr="00760004">
              <w:t xml:space="preserve">Shall be set to the XID of the Task Object associated with the interception </w:t>
            </w:r>
            <w:r>
              <w:t xml:space="preserve">as received in the ProductID field over LI_T1 interface (see table 7.10.4.4.3). </w:t>
            </w:r>
            <w:r w:rsidRPr="00760004">
              <w:t xml:space="preserve">This value shall be used by the </w:t>
            </w:r>
            <w:r>
              <w:t>BBIFF-U</w:t>
            </w:r>
            <w:r w:rsidRPr="00760004">
              <w:t xml:space="preserve"> in the </w:t>
            </w:r>
            <w:r>
              <w:t>SGW-U</w:t>
            </w:r>
            <w:r w:rsidRPr="00760004">
              <w:t xml:space="preserve"> to fill the XID of X3 PDUs.</w:t>
            </w:r>
          </w:p>
        </w:tc>
        <w:tc>
          <w:tcPr>
            <w:tcW w:w="708" w:type="dxa"/>
          </w:tcPr>
          <w:p w14:paraId="433797A6" w14:textId="77777777" w:rsidR="00CA350D" w:rsidRPr="00760004" w:rsidRDefault="00CA350D" w:rsidP="008156F8">
            <w:pPr>
              <w:pStyle w:val="TAL"/>
            </w:pPr>
            <w:r w:rsidRPr="00760004">
              <w:t>M</w:t>
            </w:r>
          </w:p>
        </w:tc>
      </w:tr>
    </w:tbl>
    <w:p w14:paraId="096FB60B" w14:textId="77777777" w:rsidR="00CA350D" w:rsidRDefault="00CA350D" w:rsidP="00CA350D"/>
    <w:p w14:paraId="1DA77228" w14:textId="77777777" w:rsidR="00CA350D" w:rsidRDefault="00CA350D" w:rsidP="00CA350D">
      <w:r>
        <w:t xml:space="preserve">The </w:t>
      </w:r>
      <w:proofErr w:type="spellStart"/>
      <w:r>
        <w:t>DeactivateTask</w:t>
      </w:r>
      <w:proofErr w:type="spellEnd"/>
      <w:r>
        <w:t xml:space="preserve"> sent to the BBIFF-U present in the SGW-U over LI_T3 shall include the XID of the Task created by the </w:t>
      </w:r>
      <w:proofErr w:type="spellStart"/>
      <w:r>
        <w:t>ActivateTask</w:t>
      </w:r>
      <w:proofErr w:type="spellEnd"/>
      <w:r>
        <w:t xml:space="preserve"> message (see table 7.10.4.5-2).</w:t>
      </w:r>
    </w:p>
    <w:p w14:paraId="4AB87B84" w14:textId="08553F46" w:rsidR="001D402E" w:rsidRPr="00397B48" w:rsidRDefault="001D402E" w:rsidP="001D402E">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lastRenderedPageBreak/>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E339DC">
        <w:rPr>
          <w:rFonts w:ascii="Arial" w:eastAsia="Calibri" w:hAnsi="Arial" w:cs="Arial"/>
          <w:smallCaps/>
          <w:color w:val="FF0000"/>
          <w:sz w:val="36"/>
          <w:szCs w:val="40"/>
          <w:lang w:val="en-US"/>
        </w:rPr>
        <w:t>6</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22674B66" w14:textId="77777777" w:rsidR="001D402E" w:rsidRDefault="001D402E" w:rsidP="001D402E">
      <w:pPr>
        <w:rPr>
          <w:noProof/>
        </w:rPr>
      </w:pPr>
    </w:p>
    <w:p w14:paraId="7FF42B9F" w14:textId="5F38FC6F" w:rsidR="001D402E" w:rsidRPr="00397B48" w:rsidRDefault="001D402E" w:rsidP="001D402E">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E339DC">
        <w:rPr>
          <w:rFonts w:ascii="Arial" w:eastAsia="Calibri" w:hAnsi="Arial" w:cs="Arial"/>
          <w:smallCaps/>
          <w:color w:val="FF0000"/>
          <w:sz w:val="36"/>
          <w:szCs w:val="40"/>
          <w:lang w:val="en-US"/>
        </w:rPr>
        <w:t>7</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1B0DC28E" w14:textId="77777777" w:rsidR="00D74B00" w:rsidRDefault="00D74B00" w:rsidP="00D74B00">
      <w:pPr>
        <w:pStyle w:val="Heading3"/>
      </w:pPr>
      <w:bookmarkStart w:id="40" w:name="_Toc146207531"/>
      <w:r>
        <w:t>7.13.2</w:t>
      </w:r>
      <w:r>
        <w:tab/>
        <w:t>Triggering of the IRI-POI and CC-POI in the HTTP Content Server</w:t>
      </w:r>
      <w:bookmarkEnd w:id="40"/>
    </w:p>
    <w:p w14:paraId="79ED86F7" w14:textId="77777777" w:rsidR="00D74B00" w:rsidRDefault="00D74B00" w:rsidP="00D74B00">
      <w:pPr>
        <w:pStyle w:val="Heading4"/>
      </w:pPr>
      <w:bookmarkStart w:id="41" w:name="_Toc146207532"/>
      <w:r>
        <w:t>7.13.2.1</w:t>
      </w:r>
      <w:r>
        <w:tab/>
        <w:t>Triggering of the IRI-POI in the HTTP Content Server over LI_T2</w:t>
      </w:r>
      <w:bookmarkEnd w:id="41"/>
    </w:p>
    <w:p w14:paraId="285FB994" w14:textId="77777777" w:rsidR="00D74B00" w:rsidRDefault="00D74B00" w:rsidP="00D74B00">
      <w:pPr>
        <w:pStyle w:val="Heading5"/>
      </w:pPr>
      <w:bookmarkStart w:id="42" w:name="_Toc146207533"/>
      <w:r>
        <w:t>7.13.2.1.1</w:t>
      </w:r>
      <w:r>
        <w:tab/>
        <w:t>LI_T2 interface Specifics</w:t>
      </w:r>
      <w:bookmarkEnd w:id="42"/>
    </w:p>
    <w:p w14:paraId="7B5F2260" w14:textId="77777777" w:rsidR="00D74B00" w:rsidRPr="00FE00F1" w:rsidRDefault="00D74B00" w:rsidP="00D74B00">
      <w:r>
        <w:t>In order to allow the IRI-POI in the HTTP content server to detect all events related to files uploaded or downloaded by a target, the IRI-TF in the RCS Server sends a trigger to the IRI-POI present in the HTTP Content Server with the necessary information over the LI_T2 interface.</w:t>
      </w:r>
    </w:p>
    <w:p w14:paraId="0BB6C53F" w14:textId="77777777" w:rsidR="00D74B00" w:rsidRDefault="00D74B00" w:rsidP="00D74B00">
      <w:r>
        <w:t>When the IRI</w:t>
      </w:r>
      <w:r w:rsidRPr="00760004">
        <w:t xml:space="preserve">-TF in the </w:t>
      </w:r>
      <w:r>
        <w:t>RCS Server</w:t>
      </w:r>
      <w:r w:rsidRPr="00760004">
        <w:t xml:space="preserve"> detects that a </w:t>
      </w:r>
      <w:r>
        <w:t xml:space="preserve">file is being uploaded or downloaded by </w:t>
      </w:r>
      <w:r w:rsidRPr="00760004">
        <w:t>a target U</w:t>
      </w:r>
      <w:r>
        <w:t xml:space="preserve">E </w:t>
      </w:r>
      <w:r w:rsidRPr="00760004">
        <w:t>it shall send</w:t>
      </w:r>
      <w:r>
        <w:t xml:space="preserve"> an activation message to the IRI-POI in the HTTP Content Server over the LI_T2</w:t>
      </w:r>
      <w:r w:rsidRPr="00760004">
        <w:t xml:space="preserve"> interface. The activation message shall contain the cor</w:t>
      </w:r>
      <w:r>
        <w:t>relation identifiers that the IRI</w:t>
      </w:r>
      <w:r w:rsidRPr="00760004">
        <w:t xml:space="preserve">-POI in the </w:t>
      </w:r>
      <w:r>
        <w:t>HTTP Content Server</w:t>
      </w:r>
      <w:r w:rsidRPr="00760004">
        <w:t xml:space="preserve"> shall use with the</w:t>
      </w:r>
      <w:r>
        <w:t xml:space="preserve"> </w:t>
      </w:r>
      <w:proofErr w:type="spellStart"/>
      <w:r>
        <w:t>xIRI</w:t>
      </w:r>
      <w:proofErr w:type="spellEnd"/>
      <w:r w:rsidRPr="00760004">
        <w:t xml:space="preserve">. This can be achieved by sending an </w:t>
      </w:r>
      <w:proofErr w:type="spellStart"/>
      <w:r w:rsidRPr="00760004">
        <w:t>ActivateTask</w:t>
      </w:r>
      <w:proofErr w:type="spellEnd"/>
      <w:r w:rsidRPr="00760004">
        <w:t xml:space="preserve"> message as defined in ETSI TS 103 221-1 [7] clause 6.2.1 with the following details.</w:t>
      </w:r>
    </w:p>
    <w:p w14:paraId="7DB9CBD6" w14:textId="77777777" w:rsidR="00D74B00" w:rsidRPr="001A1E56" w:rsidRDefault="00D74B00" w:rsidP="00D74B00">
      <w:pPr>
        <w:pStyle w:val="TH"/>
      </w:pPr>
      <w:r w:rsidRPr="001A1E56">
        <w:t xml:space="preserve">Table </w:t>
      </w:r>
      <w:r>
        <w:t>7.13.2.1-1:</w:t>
      </w:r>
      <w:r w:rsidRPr="001A1E56">
        <w:t xml:space="preserve"> </w:t>
      </w:r>
      <w:proofErr w:type="spellStart"/>
      <w:r>
        <w:t>ActivateTask</w:t>
      </w:r>
      <w:proofErr w:type="spellEnd"/>
      <w:r>
        <w:t xml:space="preserve"> message from the IRI-TF in the RCS Server for the IRI-POI in the HTTP Content Server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74B00" w14:paraId="3013011B" w14:textId="77777777" w:rsidTr="008156F8">
        <w:trPr>
          <w:trHeight w:val="88"/>
          <w:jc w:val="center"/>
        </w:trPr>
        <w:tc>
          <w:tcPr>
            <w:tcW w:w="2972" w:type="dxa"/>
          </w:tcPr>
          <w:p w14:paraId="5BCDDBA8" w14:textId="77777777" w:rsidR="00D74B00" w:rsidRPr="007B1D70" w:rsidRDefault="00D74B00" w:rsidP="008156F8">
            <w:pPr>
              <w:pStyle w:val="TAH"/>
            </w:pPr>
            <w:r>
              <w:t xml:space="preserve">ETSI </w:t>
            </w:r>
            <w:r w:rsidRPr="007B1D70">
              <w:t xml:space="preserve">TS 103 221-1 </w:t>
            </w:r>
            <w:r>
              <w:t>[7] f</w:t>
            </w:r>
            <w:r w:rsidRPr="007B1D70">
              <w:t>ield name</w:t>
            </w:r>
          </w:p>
        </w:tc>
        <w:tc>
          <w:tcPr>
            <w:tcW w:w="6242" w:type="dxa"/>
          </w:tcPr>
          <w:p w14:paraId="0370B33F" w14:textId="77777777" w:rsidR="00D74B00" w:rsidRPr="007B1D70" w:rsidRDefault="00D74B00" w:rsidP="008156F8">
            <w:pPr>
              <w:pStyle w:val="TAH"/>
            </w:pPr>
            <w:r>
              <w:t>Description</w:t>
            </w:r>
          </w:p>
        </w:tc>
        <w:tc>
          <w:tcPr>
            <w:tcW w:w="708" w:type="dxa"/>
          </w:tcPr>
          <w:p w14:paraId="15992AFE" w14:textId="77777777" w:rsidR="00D74B00" w:rsidRPr="007B1D70" w:rsidRDefault="00D74B00" w:rsidP="008156F8">
            <w:pPr>
              <w:pStyle w:val="TAH"/>
            </w:pPr>
            <w:r w:rsidRPr="007B1D70">
              <w:t>M/C/O</w:t>
            </w:r>
          </w:p>
        </w:tc>
      </w:tr>
      <w:tr w:rsidR="00D74B00" w14:paraId="043817B9" w14:textId="77777777" w:rsidTr="008156F8">
        <w:trPr>
          <w:jc w:val="center"/>
        </w:trPr>
        <w:tc>
          <w:tcPr>
            <w:tcW w:w="2972" w:type="dxa"/>
          </w:tcPr>
          <w:p w14:paraId="641E3070" w14:textId="77777777" w:rsidR="00D74B00" w:rsidRDefault="00D74B00" w:rsidP="008156F8">
            <w:pPr>
              <w:pStyle w:val="TAL"/>
            </w:pPr>
            <w:r>
              <w:t>XID</w:t>
            </w:r>
          </w:p>
        </w:tc>
        <w:tc>
          <w:tcPr>
            <w:tcW w:w="6242" w:type="dxa"/>
          </w:tcPr>
          <w:p w14:paraId="75352B66" w14:textId="665DAF18" w:rsidR="00D74B00" w:rsidRDefault="0050497D" w:rsidP="008156F8">
            <w:pPr>
              <w:pStyle w:val="TAL"/>
            </w:pPr>
            <w:ins w:id="43" w:author="Luke Mewburn" w:date="2023-10-05T17:59:00Z">
              <w:r w:rsidRPr="00760004">
                <w:t xml:space="preserve">Allocated by the </w:t>
              </w:r>
              <w:r>
                <w:t xml:space="preserve">IRI-TF </w:t>
              </w:r>
              <w:r w:rsidRPr="00760004">
                <w:t>as per ETSI TS 103 221-1 [7].</w:t>
              </w:r>
            </w:ins>
            <w:del w:id="44" w:author="Luke Mewburn" w:date="2023-10-05T17:59:00Z">
              <w:r w:rsidR="00D74B00" w:rsidRPr="00CE0181" w:rsidDel="0050497D">
                <w:delText>XID assigned by LIPF</w:delText>
              </w:r>
              <w:r w:rsidR="00D74B00" w:rsidDel="0050497D">
                <w:delText>. If the CC-TF or IRI-TF is also being tasked for the same interception, the same XID shall be used. The same XID shall be used at the RCS Servers, the S-CSCF and the HTTP Content Server for the same interception.</w:delText>
              </w:r>
            </w:del>
          </w:p>
        </w:tc>
        <w:tc>
          <w:tcPr>
            <w:tcW w:w="708" w:type="dxa"/>
          </w:tcPr>
          <w:p w14:paraId="13CEEBC8" w14:textId="77777777" w:rsidR="00D74B00" w:rsidRDefault="00D74B00" w:rsidP="008156F8">
            <w:pPr>
              <w:pStyle w:val="TAL"/>
            </w:pPr>
            <w:r>
              <w:t>M</w:t>
            </w:r>
          </w:p>
        </w:tc>
      </w:tr>
      <w:tr w:rsidR="00D74B00" w14:paraId="47EC28B8" w14:textId="77777777" w:rsidTr="008156F8">
        <w:trPr>
          <w:jc w:val="center"/>
        </w:trPr>
        <w:tc>
          <w:tcPr>
            <w:tcW w:w="2972" w:type="dxa"/>
          </w:tcPr>
          <w:p w14:paraId="76F2D34B" w14:textId="77777777" w:rsidR="00D74B00" w:rsidRDefault="00D74B00" w:rsidP="008156F8">
            <w:pPr>
              <w:pStyle w:val="TAL"/>
            </w:pPr>
            <w:proofErr w:type="spellStart"/>
            <w:r>
              <w:t>TargetIdentifiers</w:t>
            </w:r>
            <w:proofErr w:type="spellEnd"/>
          </w:p>
        </w:tc>
        <w:tc>
          <w:tcPr>
            <w:tcW w:w="6242" w:type="dxa"/>
          </w:tcPr>
          <w:p w14:paraId="5CA0E233" w14:textId="77777777" w:rsidR="00D74B00" w:rsidRPr="00760004" w:rsidRDefault="00D74B00" w:rsidP="008156F8">
            <w:pPr>
              <w:pStyle w:val="TAL"/>
            </w:pPr>
            <w:r>
              <w:t>File</w:t>
            </w:r>
            <w:r w:rsidRPr="00760004">
              <w:t xml:space="preserve"> detection criteria as de</w:t>
            </w:r>
            <w:r>
              <w:t>termined by the IRI-TF in the RCS Server, which enables the IRI-POI in the HTTP Content Server</w:t>
            </w:r>
            <w:r w:rsidRPr="00760004">
              <w:t xml:space="preserve"> to isolate </w:t>
            </w:r>
            <w:r>
              <w:t>target files. The IRI-POI in the HTTP Content Server</w:t>
            </w:r>
            <w:r w:rsidRPr="00760004">
              <w:t xml:space="preserve"> shall support the i</w:t>
            </w:r>
            <w:r>
              <w:t>dentifier types given in table 7.13.2.1-2.</w:t>
            </w:r>
          </w:p>
          <w:p w14:paraId="2312A568" w14:textId="77777777" w:rsidR="00D74B00" w:rsidRPr="00760004" w:rsidRDefault="00D74B00" w:rsidP="008156F8">
            <w:pPr>
              <w:pStyle w:val="TAL"/>
              <w:rPr>
                <w:highlight w:val="yellow"/>
              </w:rPr>
            </w:pPr>
          </w:p>
          <w:p w14:paraId="1D604952" w14:textId="77777777" w:rsidR="00D74B00" w:rsidRDefault="00D74B00" w:rsidP="008156F8">
            <w:pPr>
              <w:pStyle w:val="NO"/>
            </w:pPr>
            <w:r w:rsidRPr="00760004">
              <w:t>NOTE:</w:t>
            </w:r>
            <w:r w:rsidRPr="00760004">
              <w:tab/>
              <w:t xml:space="preserve">This value is </w:t>
            </w:r>
            <w:r>
              <w:t>the target identifier for the IRI-POI in the HTTP Content Server</w:t>
            </w:r>
            <w:r w:rsidRPr="00760004">
              <w:t xml:space="preserve"> and may be different from the target identifier specified in the warrant.</w:t>
            </w:r>
          </w:p>
        </w:tc>
        <w:tc>
          <w:tcPr>
            <w:tcW w:w="708" w:type="dxa"/>
          </w:tcPr>
          <w:p w14:paraId="11E98DA8" w14:textId="77777777" w:rsidR="00D74B00" w:rsidRDefault="00D74B00" w:rsidP="008156F8">
            <w:pPr>
              <w:pStyle w:val="TAL"/>
            </w:pPr>
            <w:r>
              <w:t>M</w:t>
            </w:r>
          </w:p>
        </w:tc>
      </w:tr>
      <w:tr w:rsidR="00D74B00" w14:paraId="392337BD" w14:textId="77777777" w:rsidTr="008156F8">
        <w:trPr>
          <w:jc w:val="center"/>
        </w:trPr>
        <w:tc>
          <w:tcPr>
            <w:tcW w:w="2972" w:type="dxa"/>
          </w:tcPr>
          <w:p w14:paraId="49E2E7A5" w14:textId="77777777" w:rsidR="00D74B00" w:rsidRDefault="00D74B00" w:rsidP="008156F8">
            <w:pPr>
              <w:pStyle w:val="TAL"/>
            </w:pPr>
            <w:proofErr w:type="spellStart"/>
            <w:r>
              <w:t>DeliveryType</w:t>
            </w:r>
            <w:proofErr w:type="spellEnd"/>
          </w:p>
        </w:tc>
        <w:tc>
          <w:tcPr>
            <w:tcW w:w="6242" w:type="dxa"/>
          </w:tcPr>
          <w:p w14:paraId="20DD85C0" w14:textId="77777777" w:rsidR="00D74B00" w:rsidRDefault="00D74B00" w:rsidP="008156F8">
            <w:pPr>
              <w:pStyle w:val="TAL"/>
            </w:pPr>
            <w:r>
              <w:t>Set to "X2Only".</w:t>
            </w:r>
          </w:p>
        </w:tc>
        <w:tc>
          <w:tcPr>
            <w:tcW w:w="708" w:type="dxa"/>
          </w:tcPr>
          <w:p w14:paraId="6D60E44C" w14:textId="77777777" w:rsidR="00D74B00" w:rsidRDefault="00D74B00" w:rsidP="008156F8">
            <w:pPr>
              <w:pStyle w:val="TAL"/>
            </w:pPr>
            <w:r>
              <w:t>M</w:t>
            </w:r>
          </w:p>
        </w:tc>
      </w:tr>
      <w:tr w:rsidR="00D74B00" w14:paraId="5381589F" w14:textId="77777777" w:rsidTr="008156F8">
        <w:trPr>
          <w:jc w:val="center"/>
        </w:trPr>
        <w:tc>
          <w:tcPr>
            <w:tcW w:w="2972" w:type="dxa"/>
          </w:tcPr>
          <w:p w14:paraId="171E1884" w14:textId="77777777" w:rsidR="00D74B00" w:rsidRDefault="00D74B00" w:rsidP="008156F8">
            <w:pPr>
              <w:pStyle w:val="TAL"/>
            </w:pPr>
            <w:proofErr w:type="spellStart"/>
            <w:r>
              <w:t>ListOfDIDs</w:t>
            </w:r>
            <w:proofErr w:type="spellEnd"/>
          </w:p>
        </w:tc>
        <w:tc>
          <w:tcPr>
            <w:tcW w:w="6242" w:type="dxa"/>
          </w:tcPr>
          <w:p w14:paraId="789F4509" w14:textId="77777777" w:rsidR="00D74B00" w:rsidRDefault="00D74B00" w:rsidP="008156F8">
            <w:pPr>
              <w:pStyle w:val="TAL"/>
            </w:pPr>
            <w:r>
              <w:t>Delivery endpoints for LI_X2</w:t>
            </w:r>
            <w:r w:rsidRPr="00760004">
              <w:t xml:space="preserve">. These delivery endpoints shall be configured by the </w:t>
            </w:r>
            <w:r>
              <w:t>IRI</w:t>
            </w:r>
            <w:r w:rsidRPr="00760004">
              <w:t xml:space="preserve">-TF in the </w:t>
            </w:r>
            <w:r>
              <w:t>RCS Server</w:t>
            </w:r>
            <w:r w:rsidRPr="00760004">
              <w:t xml:space="preserve"> using the </w:t>
            </w:r>
            <w:proofErr w:type="spellStart"/>
            <w:r w:rsidRPr="00760004">
              <w:t>CreateDestination</w:t>
            </w:r>
            <w:proofErr w:type="spellEnd"/>
            <w:r w:rsidRPr="00760004">
              <w:t xml:space="preserve"> message as described in ETSI TS 103 221-1 [7] clause 6.3.1 prior to first use.</w:t>
            </w:r>
          </w:p>
        </w:tc>
        <w:tc>
          <w:tcPr>
            <w:tcW w:w="708" w:type="dxa"/>
          </w:tcPr>
          <w:p w14:paraId="1128563F" w14:textId="77777777" w:rsidR="00D74B00" w:rsidRDefault="00D74B00" w:rsidP="008156F8">
            <w:pPr>
              <w:pStyle w:val="TAL"/>
            </w:pPr>
            <w:r>
              <w:t>M</w:t>
            </w:r>
          </w:p>
        </w:tc>
      </w:tr>
      <w:tr w:rsidR="00D74B00" w14:paraId="2FFBA9A8" w14:textId="77777777" w:rsidTr="008156F8">
        <w:trPr>
          <w:jc w:val="center"/>
        </w:trPr>
        <w:tc>
          <w:tcPr>
            <w:tcW w:w="2972" w:type="dxa"/>
          </w:tcPr>
          <w:p w14:paraId="2431AC45" w14:textId="77777777" w:rsidR="00D74B00" w:rsidRDefault="00D74B00" w:rsidP="008156F8">
            <w:pPr>
              <w:pStyle w:val="TAL"/>
            </w:pPr>
            <w:proofErr w:type="spellStart"/>
            <w:r w:rsidRPr="00760004">
              <w:t>CorrelationID</w:t>
            </w:r>
            <w:proofErr w:type="spellEnd"/>
          </w:p>
        </w:tc>
        <w:tc>
          <w:tcPr>
            <w:tcW w:w="6242" w:type="dxa"/>
          </w:tcPr>
          <w:p w14:paraId="20AAAB1C" w14:textId="77777777" w:rsidR="00D74B00" w:rsidRDefault="00D74B00" w:rsidP="008156F8">
            <w:pPr>
              <w:pStyle w:val="TAL"/>
            </w:pPr>
            <w:r>
              <w:t xml:space="preserve">Correlation ID to assign to </w:t>
            </w:r>
            <w:proofErr w:type="spellStart"/>
            <w:r>
              <w:t>xIRI</w:t>
            </w:r>
            <w:proofErr w:type="spellEnd"/>
            <w:r>
              <w:t xml:space="preserve"> generated by the IRI-POI in the HTTP Content Server</w:t>
            </w:r>
            <w:r w:rsidRPr="00760004">
              <w:t>.</w:t>
            </w:r>
            <w:r>
              <w:t xml:space="preserve"> This field is populated with the same </w:t>
            </w:r>
            <w:proofErr w:type="spellStart"/>
            <w:r>
              <w:t>CorrelationID</w:t>
            </w:r>
            <w:proofErr w:type="spellEnd"/>
            <w:r>
              <w:t xml:space="preserve"> the IRI-POI in the RCS Server uses for the associated </w:t>
            </w:r>
            <w:proofErr w:type="spellStart"/>
            <w:r>
              <w:t>xIRI</w:t>
            </w:r>
            <w:proofErr w:type="spellEnd"/>
            <w:r>
              <w:t>.</w:t>
            </w:r>
          </w:p>
        </w:tc>
        <w:tc>
          <w:tcPr>
            <w:tcW w:w="708" w:type="dxa"/>
          </w:tcPr>
          <w:p w14:paraId="4E73150E" w14:textId="77777777" w:rsidR="00D74B00" w:rsidRDefault="00D74B00" w:rsidP="008156F8">
            <w:pPr>
              <w:pStyle w:val="TAL"/>
            </w:pPr>
            <w:r w:rsidRPr="00760004">
              <w:t>M</w:t>
            </w:r>
          </w:p>
        </w:tc>
      </w:tr>
      <w:tr w:rsidR="00D74B00" w14:paraId="33906732" w14:textId="77777777" w:rsidTr="008156F8">
        <w:trPr>
          <w:jc w:val="center"/>
        </w:trPr>
        <w:tc>
          <w:tcPr>
            <w:tcW w:w="2972" w:type="dxa"/>
          </w:tcPr>
          <w:p w14:paraId="64A85743" w14:textId="77777777" w:rsidR="00D74B00" w:rsidRPr="00760004" w:rsidRDefault="00D74B00" w:rsidP="008156F8">
            <w:pPr>
              <w:pStyle w:val="TAL"/>
            </w:pPr>
            <w:r w:rsidRPr="00760004">
              <w:t>ProductID</w:t>
            </w:r>
          </w:p>
        </w:tc>
        <w:tc>
          <w:tcPr>
            <w:tcW w:w="6242" w:type="dxa"/>
          </w:tcPr>
          <w:p w14:paraId="29289F40" w14:textId="77777777" w:rsidR="00D74B00" w:rsidRPr="00760004" w:rsidRDefault="00D74B00" w:rsidP="008156F8">
            <w:pPr>
              <w:pStyle w:val="TAL"/>
            </w:pPr>
            <w:r w:rsidRPr="00760004">
              <w:t xml:space="preserve">Shall be set to the XID of the Task Object associated with </w:t>
            </w:r>
            <w:r>
              <w:t>the interception at the IRI</w:t>
            </w:r>
            <w:r w:rsidRPr="00760004">
              <w:t>-TF. Th</w:t>
            </w:r>
            <w:r>
              <w:t>is value shall be used by the IRI-POI in the HTTP Content Server to fill the XID of X2 messages</w:t>
            </w:r>
            <w:r w:rsidRPr="00760004">
              <w:t>.</w:t>
            </w:r>
          </w:p>
        </w:tc>
        <w:tc>
          <w:tcPr>
            <w:tcW w:w="708" w:type="dxa"/>
          </w:tcPr>
          <w:p w14:paraId="16722209" w14:textId="77777777" w:rsidR="00D74B00" w:rsidRPr="00760004" w:rsidRDefault="00D74B00" w:rsidP="008156F8">
            <w:pPr>
              <w:pStyle w:val="TAL"/>
            </w:pPr>
            <w:r w:rsidRPr="00760004">
              <w:t>M</w:t>
            </w:r>
          </w:p>
        </w:tc>
      </w:tr>
      <w:tr w:rsidR="00D74B00" w14:paraId="19B415D9" w14:textId="77777777" w:rsidTr="008156F8">
        <w:trPr>
          <w:jc w:val="center"/>
        </w:trPr>
        <w:tc>
          <w:tcPr>
            <w:tcW w:w="2972" w:type="dxa"/>
            <w:tcBorders>
              <w:top w:val="single" w:sz="4" w:space="0" w:color="auto"/>
              <w:left w:val="single" w:sz="4" w:space="0" w:color="auto"/>
              <w:bottom w:val="single" w:sz="4" w:space="0" w:color="auto"/>
              <w:right w:val="single" w:sz="4" w:space="0" w:color="auto"/>
            </w:tcBorders>
          </w:tcPr>
          <w:p w14:paraId="45D3BE48" w14:textId="77777777" w:rsidR="00D74B00" w:rsidRPr="00760004" w:rsidRDefault="00D74B00" w:rsidP="008156F8">
            <w:pPr>
              <w:pStyle w:val="TAL"/>
            </w:pPr>
            <w:proofErr w:type="spellStart"/>
            <w:r w:rsidRPr="0075430F">
              <w:t>ListOfServiceTypes</w:t>
            </w:r>
            <w:proofErr w:type="spellEnd"/>
          </w:p>
        </w:tc>
        <w:tc>
          <w:tcPr>
            <w:tcW w:w="6242" w:type="dxa"/>
            <w:tcBorders>
              <w:top w:val="single" w:sz="4" w:space="0" w:color="auto"/>
              <w:left w:val="single" w:sz="4" w:space="0" w:color="auto"/>
              <w:bottom w:val="single" w:sz="4" w:space="0" w:color="auto"/>
              <w:right w:val="single" w:sz="4" w:space="0" w:color="auto"/>
            </w:tcBorders>
          </w:tcPr>
          <w:p w14:paraId="6737B72E" w14:textId="77777777" w:rsidR="00D74B00" w:rsidRPr="00760004" w:rsidRDefault="00D74B00" w:rsidP="008156F8">
            <w:pPr>
              <w:pStyle w:val="TAL"/>
            </w:pPr>
            <w:r w:rsidRPr="0075430F">
              <w:t xml:space="preserve">Shall be included when the task should only intercept specific CSP service types as described in clause 5.2.4. This parameter is defined in ETSI TS 103 221-1 [7], clause 6.2.1.2, </w:t>
            </w:r>
            <w:r>
              <w:t>t</w:t>
            </w:r>
            <w:r w:rsidRPr="0075430F">
              <w:t>able 4.</w:t>
            </w:r>
          </w:p>
        </w:tc>
        <w:tc>
          <w:tcPr>
            <w:tcW w:w="708" w:type="dxa"/>
            <w:tcBorders>
              <w:top w:val="single" w:sz="4" w:space="0" w:color="auto"/>
              <w:left w:val="single" w:sz="4" w:space="0" w:color="auto"/>
              <w:bottom w:val="single" w:sz="4" w:space="0" w:color="auto"/>
              <w:right w:val="single" w:sz="4" w:space="0" w:color="auto"/>
            </w:tcBorders>
          </w:tcPr>
          <w:p w14:paraId="5F7B568C" w14:textId="77777777" w:rsidR="00D74B00" w:rsidRPr="00760004" w:rsidRDefault="00D74B00" w:rsidP="008156F8">
            <w:pPr>
              <w:pStyle w:val="TAL"/>
            </w:pPr>
            <w:r w:rsidRPr="0075430F">
              <w:t>C</w:t>
            </w:r>
          </w:p>
        </w:tc>
      </w:tr>
    </w:tbl>
    <w:p w14:paraId="2CB6E945" w14:textId="77777777" w:rsidR="00D74B00" w:rsidRDefault="00D74B00" w:rsidP="00D74B00"/>
    <w:p w14:paraId="001FC1D4" w14:textId="77777777" w:rsidR="00D74B00" w:rsidRPr="00760004" w:rsidRDefault="00D74B00" w:rsidP="00D74B00">
      <w:pPr>
        <w:pStyle w:val="TH"/>
      </w:pPr>
      <w:r>
        <w:t>Table 7.13.2.1-2</w:t>
      </w:r>
      <w:r w:rsidRPr="00760004">
        <w:t>: T</w:t>
      </w:r>
      <w:r>
        <w:t>arget Identifier Types for LI_T2</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61"/>
        <w:gridCol w:w="1116"/>
        <w:gridCol w:w="3269"/>
        <w:gridCol w:w="3677"/>
      </w:tblGrid>
      <w:tr w:rsidR="00D74B00" w:rsidRPr="00760004" w14:paraId="115CBCF2" w14:textId="77777777" w:rsidTr="008156F8">
        <w:trPr>
          <w:trHeight w:val="248"/>
          <w:jc w:val="center"/>
        </w:trPr>
        <w:tc>
          <w:tcPr>
            <w:tcW w:w="1861" w:type="dxa"/>
          </w:tcPr>
          <w:p w14:paraId="5D5B999C" w14:textId="77777777" w:rsidR="00D74B00" w:rsidRPr="00760004" w:rsidRDefault="00D74B00" w:rsidP="008156F8">
            <w:pPr>
              <w:pStyle w:val="TAH"/>
            </w:pPr>
            <w:r w:rsidRPr="00760004">
              <w:t>Identifier type</w:t>
            </w:r>
          </w:p>
        </w:tc>
        <w:tc>
          <w:tcPr>
            <w:tcW w:w="1116" w:type="dxa"/>
          </w:tcPr>
          <w:p w14:paraId="1E20ED56" w14:textId="77777777" w:rsidR="00D74B00" w:rsidRPr="00760004" w:rsidRDefault="00D74B00" w:rsidP="008156F8">
            <w:pPr>
              <w:pStyle w:val="TAH"/>
            </w:pPr>
            <w:r>
              <w:t>Owner</w:t>
            </w:r>
          </w:p>
        </w:tc>
        <w:tc>
          <w:tcPr>
            <w:tcW w:w="3269" w:type="dxa"/>
          </w:tcPr>
          <w:p w14:paraId="703DC12C" w14:textId="77777777" w:rsidR="00D74B00" w:rsidRPr="00760004" w:rsidRDefault="00D74B00" w:rsidP="008156F8">
            <w:pPr>
              <w:pStyle w:val="TAH"/>
            </w:pPr>
            <w:r w:rsidRPr="00760004">
              <w:t xml:space="preserve">ETSI TS 103 221-1 </w:t>
            </w:r>
            <w:r>
              <w:t xml:space="preserve">[7] </w:t>
            </w:r>
            <w:proofErr w:type="spellStart"/>
            <w:r w:rsidRPr="00760004">
              <w:t>TargetIdentifier</w:t>
            </w:r>
            <w:proofErr w:type="spellEnd"/>
            <w:r w:rsidRPr="00760004">
              <w:t xml:space="preserve"> type</w:t>
            </w:r>
          </w:p>
        </w:tc>
        <w:tc>
          <w:tcPr>
            <w:tcW w:w="3677" w:type="dxa"/>
          </w:tcPr>
          <w:p w14:paraId="0C28B963" w14:textId="77777777" w:rsidR="00D74B00" w:rsidRPr="00760004" w:rsidRDefault="00D74B00" w:rsidP="008156F8">
            <w:pPr>
              <w:pStyle w:val="TAH"/>
            </w:pPr>
            <w:r w:rsidRPr="00760004">
              <w:t>Definition</w:t>
            </w:r>
          </w:p>
        </w:tc>
      </w:tr>
      <w:tr w:rsidR="00D74B00" w:rsidRPr="00760004" w14:paraId="05E4057E" w14:textId="77777777" w:rsidTr="008156F8">
        <w:trPr>
          <w:trHeight w:val="248"/>
          <w:jc w:val="center"/>
        </w:trPr>
        <w:tc>
          <w:tcPr>
            <w:tcW w:w="1861" w:type="dxa"/>
          </w:tcPr>
          <w:p w14:paraId="2DC94950" w14:textId="77777777" w:rsidR="00D74B00" w:rsidRPr="00760004" w:rsidRDefault="00D74B00" w:rsidP="008156F8">
            <w:pPr>
              <w:pStyle w:val="TAL"/>
            </w:pPr>
            <w:r>
              <w:t>RCS Content URI (See Note)</w:t>
            </w:r>
          </w:p>
        </w:tc>
        <w:tc>
          <w:tcPr>
            <w:tcW w:w="1116" w:type="dxa"/>
          </w:tcPr>
          <w:p w14:paraId="1E0E3AC9" w14:textId="77777777" w:rsidR="00D74B00" w:rsidRPr="00760004" w:rsidRDefault="00D74B00" w:rsidP="008156F8">
            <w:pPr>
              <w:pStyle w:val="TAL"/>
            </w:pPr>
            <w:r>
              <w:t>3GPP</w:t>
            </w:r>
          </w:p>
        </w:tc>
        <w:tc>
          <w:tcPr>
            <w:tcW w:w="3269" w:type="dxa"/>
          </w:tcPr>
          <w:p w14:paraId="22F1F7C1" w14:textId="77777777" w:rsidR="00D74B00" w:rsidRPr="00760004" w:rsidRDefault="00D74B00" w:rsidP="008156F8">
            <w:pPr>
              <w:pStyle w:val="TAL"/>
            </w:pPr>
            <w:proofErr w:type="spellStart"/>
            <w:r w:rsidRPr="00760004">
              <w:t>TargetIdentifierExtension</w:t>
            </w:r>
            <w:proofErr w:type="spellEnd"/>
            <w:r w:rsidRPr="00760004">
              <w:t xml:space="preserve"> / </w:t>
            </w:r>
            <w:proofErr w:type="spellStart"/>
            <w:r>
              <w:t>RCSContentURI</w:t>
            </w:r>
            <w:proofErr w:type="spellEnd"/>
          </w:p>
        </w:tc>
        <w:tc>
          <w:tcPr>
            <w:tcW w:w="3677" w:type="dxa"/>
          </w:tcPr>
          <w:p w14:paraId="37BA6C93" w14:textId="77777777" w:rsidR="00D74B00" w:rsidRPr="00760004" w:rsidRDefault="00D74B00" w:rsidP="008156F8">
            <w:pPr>
              <w:pStyle w:val="TAL"/>
            </w:pPr>
            <w:proofErr w:type="spellStart"/>
            <w:r>
              <w:t>RCSContentURI</w:t>
            </w:r>
            <w:proofErr w:type="spellEnd"/>
            <w:r w:rsidRPr="00760004">
              <w:t xml:space="preserve"> (see XSD schema)</w:t>
            </w:r>
          </w:p>
        </w:tc>
      </w:tr>
      <w:tr w:rsidR="00D74B00" w:rsidRPr="00760004" w14:paraId="59972936" w14:textId="77777777" w:rsidTr="008156F8">
        <w:trPr>
          <w:trHeight w:val="248"/>
          <w:jc w:val="center"/>
        </w:trPr>
        <w:tc>
          <w:tcPr>
            <w:tcW w:w="9923" w:type="dxa"/>
            <w:gridSpan w:val="4"/>
          </w:tcPr>
          <w:p w14:paraId="17B36E32" w14:textId="77777777" w:rsidR="00D74B00" w:rsidRDefault="00D74B00" w:rsidP="008156F8">
            <w:pPr>
              <w:pStyle w:val="NO"/>
            </w:pPr>
            <w:r>
              <w:t>NOTE:</w:t>
            </w:r>
            <w:r w:rsidRPr="00760004">
              <w:t xml:space="preserve"> </w:t>
            </w:r>
            <w:r w:rsidRPr="00760004">
              <w:tab/>
            </w:r>
            <w:r>
              <w:t xml:space="preserve">If the </w:t>
            </w:r>
            <w:proofErr w:type="spellStart"/>
            <w:r>
              <w:t>TargetIdentifier</w:t>
            </w:r>
            <w:proofErr w:type="spellEnd"/>
            <w:r>
              <w:t xml:space="preserve"> used is an RCS Content URI, only one RCS Content URI shall be included per </w:t>
            </w:r>
            <w:proofErr w:type="spellStart"/>
            <w:r>
              <w:t>ActivateTask</w:t>
            </w:r>
            <w:proofErr w:type="spellEnd"/>
            <w:r>
              <w:t xml:space="preserve"> message.</w:t>
            </w:r>
          </w:p>
        </w:tc>
      </w:tr>
    </w:tbl>
    <w:p w14:paraId="1714ED89" w14:textId="77777777" w:rsidR="00D74B00" w:rsidRDefault="00D74B00" w:rsidP="00D74B00"/>
    <w:p w14:paraId="18E97059" w14:textId="77777777" w:rsidR="00D74B00" w:rsidRDefault="00D74B00" w:rsidP="00D74B00">
      <w:pPr>
        <w:pStyle w:val="Heading4"/>
      </w:pPr>
      <w:bookmarkStart w:id="45" w:name="_Toc146207534"/>
      <w:r>
        <w:t>7.13.2.2</w:t>
      </w:r>
      <w:r>
        <w:tab/>
        <w:t>Triggering of the CC-POI in the HTTP Content Server over LI_T3</w:t>
      </w:r>
      <w:bookmarkEnd w:id="45"/>
    </w:p>
    <w:p w14:paraId="4E87B610" w14:textId="77777777" w:rsidR="00D74B00" w:rsidRDefault="00D74B00" w:rsidP="00D74B00">
      <w:pPr>
        <w:pStyle w:val="Heading5"/>
      </w:pPr>
      <w:bookmarkStart w:id="46" w:name="_Toc146207535"/>
      <w:r>
        <w:t>7.13.2.2.1</w:t>
      </w:r>
      <w:r>
        <w:tab/>
        <w:t>LI_T3 interface Specifics</w:t>
      </w:r>
      <w:bookmarkEnd w:id="46"/>
    </w:p>
    <w:p w14:paraId="47605256" w14:textId="77777777" w:rsidR="00D74B00" w:rsidRPr="00760004" w:rsidRDefault="00D74B00" w:rsidP="00D74B00">
      <w:r>
        <w:t xml:space="preserve">To support the use-cases where the IRI-POI in the HTTP Content Server does not get the identity of the user involved in the file-transfer (and therefore, the CC-POI in the HTTP Content Server cannot perform the </w:t>
      </w:r>
      <w:proofErr w:type="spellStart"/>
      <w:r>
        <w:t>intereption</w:t>
      </w:r>
      <w:proofErr w:type="spellEnd"/>
      <w:r>
        <w:t xml:space="preserve"> based on the target identity provisioned by the LIPF), the CC-TF present in the RCS Server sends a trigger to the CC-POI present in the HTTP Content Server. When the CC</w:t>
      </w:r>
      <w:r w:rsidRPr="00760004">
        <w:t xml:space="preserve">-TF in the </w:t>
      </w:r>
      <w:r>
        <w:t>RCS Server</w:t>
      </w:r>
      <w:r w:rsidRPr="00760004">
        <w:t xml:space="preserve"> detects that a </w:t>
      </w:r>
      <w:r>
        <w:t xml:space="preserve">file is being uploaded or downloaded by </w:t>
      </w:r>
      <w:r w:rsidRPr="00760004">
        <w:t>a target U</w:t>
      </w:r>
      <w:r>
        <w:t xml:space="preserve">E, </w:t>
      </w:r>
      <w:r w:rsidRPr="00760004">
        <w:t>it shall send</w:t>
      </w:r>
      <w:r>
        <w:t xml:space="preserve"> an activation message to the CC-POI in the HTTP Content Server over the LI_T3</w:t>
      </w:r>
      <w:r w:rsidRPr="00760004">
        <w:t xml:space="preserve"> interface. The activation message shall contain the cor</w:t>
      </w:r>
      <w:r>
        <w:t>relation identifiers that the CC</w:t>
      </w:r>
      <w:r w:rsidRPr="00760004">
        <w:t xml:space="preserve">-POI in the </w:t>
      </w:r>
      <w:r>
        <w:t>HTTP Content Server</w:t>
      </w:r>
      <w:r w:rsidRPr="00760004">
        <w:t xml:space="preserve"> shall use with the</w:t>
      </w:r>
      <w:r>
        <w:t xml:space="preserve"> </w:t>
      </w:r>
      <w:proofErr w:type="spellStart"/>
      <w:r>
        <w:t>xCC</w:t>
      </w:r>
      <w:proofErr w:type="spellEnd"/>
      <w:r w:rsidRPr="00760004">
        <w:t xml:space="preserve">. This can be achieved by sending an </w:t>
      </w:r>
      <w:proofErr w:type="spellStart"/>
      <w:r w:rsidRPr="00760004">
        <w:t>ActivateTask</w:t>
      </w:r>
      <w:proofErr w:type="spellEnd"/>
      <w:r w:rsidRPr="00760004">
        <w:t xml:space="preserve"> message as defined in ETSI TS 103 221-1 [7] clause 6.2.1 with the following details.</w:t>
      </w:r>
    </w:p>
    <w:p w14:paraId="554394DE" w14:textId="77777777" w:rsidR="00D74B00" w:rsidRPr="001A1E56" w:rsidRDefault="00D74B00" w:rsidP="00D74B00">
      <w:pPr>
        <w:pStyle w:val="TH"/>
      </w:pPr>
      <w:r w:rsidRPr="001A1E56">
        <w:t xml:space="preserve">Table </w:t>
      </w:r>
      <w:r>
        <w:t>7.13.2.2-1:</w:t>
      </w:r>
      <w:r w:rsidRPr="001A1E56">
        <w:t xml:space="preserve"> </w:t>
      </w:r>
      <w:proofErr w:type="spellStart"/>
      <w:r>
        <w:t>ActivateTask</w:t>
      </w:r>
      <w:proofErr w:type="spellEnd"/>
      <w:r>
        <w:t xml:space="preserve"> message from the CC-TF in the RCS Server for the CC-POI in the HTTP Content Server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74B00" w14:paraId="1089D5BE" w14:textId="77777777" w:rsidTr="008156F8">
        <w:trPr>
          <w:trHeight w:val="88"/>
          <w:jc w:val="center"/>
        </w:trPr>
        <w:tc>
          <w:tcPr>
            <w:tcW w:w="2972" w:type="dxa"/>
          </w:tcPr>
          <w:p w14:paraId="1CB2EA82" w14:textId="77777777" w:rsidR="00D74B00" w:rsidRPr="007B1D70" w:rsidRDefault="00D74B00" w:rsidP="008156F8">
            <w:pPr>
              <w:pStyle w:val="TAH"/>
            </w:pPr>
            <w:r>
              <w:t xml:space="preserve">ETSI </w:t>
            </w:r>
            <w:r w:rsidRPr="007B1D70">
              <w:t xml:space="preserve">TS 103 221-1 </w:t>
            </w:r>
            <w:r>
              <w:t>[7] f</w:t>
            </w:r>
            <w:r w:rsidRPr="007B1D70">
              <w:t>ield name</w:t>
            </w:r>
          </w:p>
        </w:tc>
        <w:tc>
          <w:tcPr>
            <w:tcW w:w="6242" w:type="dxa"/>
          </w:tcPr>
          <w:p w14:paraId="16DB393F" w14:textId="77777777" w:rsidR="00D74B00" w:rsidRPr="007B1D70" w:rsidRDefault="00D74B00" w:rsidP="008156F8">
            <w:pPr>
              <w:pStyle w:val="TAH"/>
            </w:pPr>
            <w:r>
              <w:t>Description</w:t>
            </w:r>
          </w:p>
        </w:tc>
        <w:tc>
          <w:tcPr>
            <w:tcW w:w="708" w:type="dxa"/>
          </w:tcPr>
          <w:p w14:paraId="732FEC51" w14:textId="77777777" w:rsidR="00D74B00" w:rsidRPr="007B1D70" w:rsidRDefault="00D74B00" w:rsidP="008156F8">
            <w:pPr>
              <w:pStyle w:val="TAH"/>
            </w:pPr>
            <w:r w:rsidRPr="007B1D70">
              <w:t>M/C/O</w:t>
            </w:r>
          </w:p>
        </w:tc>
      </w:tr>
      <w:tr w:rsidR="00D74B00" w14:paraId="0EDAEBA3" w14:textId="77777777" w:rsidTr="008156F8">
        <w:trPr>
          <w:jc w:val="center"/>
        </w:trPr>
        <w:tc>
          <w:tcPr>
            <w:tcW w:w="2972" w:type="dxa"/>
          </w:tcPr>
          <w:p w14:paraId="12D9864F" w14:textId="77777777" w:rsidR="00D74B00" w:rsidRDefault="00D74B00" w:rsidP="008156F8">
            <w:pPr>
              <w:pStyle w:val="TAL"/>
            </w:pPr>
            <w:r>
              <w:t>XID</w:t>
            </w:r>
          </w:p>
        </w:tc>
        <w:tc>
          <w:tcPr>
            <w:tcW w:w="6242" w:type="dxa"/>
          </w:tcPr>
          <w:p w14:paraId="3E024596" w14:textId="1F0F808D" w:rsidR="00D74B00" w:rsidRDefault="005E2443" w:rsidP="008156F8">
            <w:pPr>
              <w:pStyle w:val="TAL"/>
            </w:pPr>
            <w:ins w:id="47" w:author="Luke Mewburn" w:date="2023-10-05T17:59:00Z">
              <w:r w:rsidRPr="00760004">
                <w:t xml:space="preserve">Allocated by the </w:t>
              </w:r>
              <w:r>
                <w:t>CC-TF</w:t>
              </w:r>
              <w:r w:rsidRPr="00760004">
                <w:t xml:space="preserve"> as per ETSI TS 103 221-1 [7]</w:t>
              </w:r>
              <w:r>
                <w:t>.</w:t>
              </w:r>
            </w:ins>
            <w:del w:id="48" w:author="Luke Mewburn" w:date="2023-10-05T17:59:00Z">
              <w:r w:rsidR="00D74B00" w:rsidRPr="00CE0181" w:rsidDel="005E2443">
                <w:delText>XID assigned by LIPF</w:delText>
              </w:r>
              <w:r w:rsidR="00D74B00" w:rsidDel="005E2443">
                <w:delText>. If the CC-TF or IRI-TF is also being tasked for the same interception, the same XID shall be used. The same XID shall be used at the RCS Servers, the S-CSCF and the HTTP Content Server for the same interception.</w:delText>
              </w:r>
            </w:del>
          </w:p>
        </w:tc>
        <w:tc>
          <w:tcPr>
            <w:tcW w:w="708" w:type="dxa"/>
          </w:tcPr>
          <w:p w14:paraId="783470DE" w14:textId="77777777" w:rsidR="00D74B00" w:rsidRDefault="00D74B00" w:rsidP="008156F8">
            <w:pPr>
              <w:pStyle w:val="TAL"/>
            </w:pPr>
            <w:r>
              <w:t>M</w:t>
            </w:r>
          </w:p>
        </w:tc>
      </w:tr>
      <w:tr w:rsidR="00D74B00" w14:paraId="22983008" w14:textId="77777777" w:rsidTr="008156F8">
        <w:trPr>
          <w:jc w:val="center"/>
        </w:trPr>
        <w:tc>
          <w:tcPr>
            <w:tcW w:w="2972" w:type="dxa"/>
          </w:tcPr>
          <w:p w14:paraId="7F8E90C5" w14:textId="77777777" w:rsidR="00D74B00" w:rsidRDefault="00D74B00" w:rsidP="008156F8">
            <w:pPr>
              <w:pStyle w:val="TAL"/>
            </w:pPr>
            <w:proofErr w:type="spellStart"/>
            <w:r>
              <w:t>TargetIdentifiers</w:t>
            </w:r>
            <w:proofErr w:type="spellEnd"/>
          </w:p>
        </w:tc>
        <w:tc>
          <w:tcPr>
            <w:tcW w:w="6242" w:type="dxa"/>
          </w:tcPr>
          <w:p w14:paraId="1B54DD7D" w14:textId="77777777" w:rsidR="00D74B00" w:rsidRDefault="00D74B00" w:rsidP="008156F8">
            <w:pPr>
              <w:pStyle w:val="TAL"/>
            </w:pPr>
            <w:r>
              <w:t>File</w:t>
            </w:r>
            <w:r w:rsidRPr="00760004">
              <w:t xml:space="preserve"> detection criteria as de</w:t>
            </w:r>
            <w:r>
              <w:t>termined by the CC-TF in the RCS Server, which enables the CC-POI in the HTTP Content Server</w:t>
            </w:r>
            <w:r w:rsidRPr="00760004">
              <w:t xml:space="preserve"> to isolate </w:t>
            </w:r>
            <w:r>
              <w:t>target files. The CC-POI in the HTTP Content Server</w:t>
            </w:r>
            <w:r w:rsidRPr="00760004">
              <w:t xml:space="preserve"> shall support the i</w:t>
            </w:r>
            <w:r>
              <w:t>dentifier types given in table 7.13.2.1-2</w:t>
            </w:r>
            <w:r w:rsidRPr="00760004">
              <w:t>.</w:t>
            </w:r>
          </w:p>
        </w:tc>
        <w:tc>
          <w:tcPr>
            <w:tcW w:w="708" w:type="dxa"/>
          </w:tcPr>
          <w:p w14:paraId="21C1CB12" w14:textId="77777777" w:rsidR="00D74B00" w:rsidRDefault="00D74B00" w:rsidP="008156F8">
            <w:pPr>
              <w:pStyle w:val="TAL"/>
            </w:pPr>
            <w:r>
              <w:t>M</w:t>
            </w:r>
          </w:p>
        </w:tc>
      </w:tr>
      <w:tr w:rsidR="00D74B00" w14:paraId="664ACE34" w14:textId="77777777" w:rsidTr="008156F8">
        <w:trPr>
          <w:jc w:val="center"/>
        </w:trPr>
        <w:tc>
          <w:tcPr>
            <w:tcW w:w="2972" w:type="dxa"/>
          </w:tcPr>
          <w:p w14:paraId="4377691D" w14:textId="77777777" w:rsidR="00D74B00" w:rsidRDefault="00D74B00" w:rsidP="008156F8">
            <w:pPr>
              <w:pStyle w:val="TAL"/>
            </w:pPr>
            <w:proofErr w:type="spellStart"/>
            <w:r>
              <w:t>DeliveryType</w:t>
            </w:r>
            <w:proofErr w:type="spellEnd"/>
          </w:p>
        </w:tc>
        <w:tc>
          <w:tcPr>
            <w:tcW w:w="6242" w:type="dxa"/>
          </w:tcPr>
          <w:p w14:paraId="57085EF1" w14:textId="77777777" w:rsidR="00D74B00" w:rsidRDefault="00D74B00" w:rsidP="008156F8">
            <w:pPr>
              <w:pStyle w:val="TAL"/>
            </w:pPr>
            <w:r>
              <w:t>Set to “X3Only”.</w:t>
            </w:r>
          </w:p>
        </w:tc>
        <w:tc>
          <w:tcPr>
            <w:tcW w:w="708" w:type="dxa"/>
          </w:tcPr>
          <w:p w14:paraId="772F227B" w14:textId="77777777" w:rsidR="00D74B00" w:rsidRDefault="00D74B00" w:rsidP="008156F8">
            <w:pPr>
              <w:pStyle w:val="TAL"/>
            </w:pPr>
            <w:r>
              <w:t>M</w:t>
            </w:r>
          </w:p>
        </w:tc>
      </w:tr>
      <w:tr w:rsidR="00D74B00" w14:paraId="6D4A00A0" w14:textId="77777777" w:rsidTr="008156F8">
        <w:trPr>
          <w:jc w:val="center"/>
        </w:trPr>
        <w:tc>
          <w:tcPr>
            <w:tcW w:w="2972" w:type="dxa"/>
          </w:tcPr>
          <w:p w14:paraId="5ED5951A" w14:textId="77777777" w:rsidR="00D74B00" w:rsidRDefault="00D74B00" w:rsidP="008156F8">
            <w:pPr>
              <w:pStyle w:val="TAL"/>
            </w:pPr>
            <w:proofErr w:type="spellStart"/>
            <w:r>
              <w:t>ListOfDIDs</w:t>
            </w:r>
            <w:proofErr w:type="spellEnd"/>
          </w:p>
        </w:tc>
        <w:tc>
          <w:tcPr>
            <w:tcW w:w="6242" w:type="dxa"/>
          </w:tcPr>
          <w:p w14:paraId="42C5FC15" w14:textId="77777777" w:rsidR="00D74B00" w:rsidRDefault="00D74B00" w:rsidP="008156F8">
            <w:pPr>
              <w:pStyle w:val="TAL"/>
            </w:pPr>
            <w:r>
              <w:t>Delivery endpoints for LI_X3</w:t>
            </w:r>
            <w:r w:rsidRPr="00760004">
              <w:t xml:space="preserve">. These delivery endpoints shall be configured by the CC-TF in the </w:t>
            </w:r>
            <w:r>
              <w:t>RCS Server</w:t>
            </w:r>
            <w:r w:rsidRPr="00760004">
              <w:t xml:space="preserve"> using the </w:t>
            </w:r>
            <w:proofErr w:type="spellStart"/>
            <w:r w:rsidRPr="00760004">
              <w:t>CreateDestination</w:t>
            </w:r>
            <w:proofErr w:type="spellEnd"/>
            <w:r w:rsidRPr="00760004">
              <w:t xml:space="preserve"> message as described in ETSI TS 103 221-1 [7] clause 6.3.1 prior to first use.</w:t>
            </w:r>
          </w:p>
        </w:tc>
        <w:tc>
          <w:tcPr>
            <w:tcW w:w="708" w:type="dxa"/>
          </w:tcPr>
          <w:p w14:paraId="40649236" w14:textId="77777777" w:rsidR="00D74B00" w:rsidRDefault="00D74B00" w:rsidP="008156F8">
            <w:pPr>
              <w:pStyle w:val="TAL"/>
            </w:pPr>
            <w:r>
              <w:t>M</w:t>
            </w:r>
          </w:p>
        </w:tc>
      </w:tr>
      <w:tr w:rsidR="00D74B00" w14:paraId="76A72291" w14:textId="77777777" w:rsidTr="008156F8">
        <w:trPr>
          <w:jc w:val="center"/>
        </w:trPr>
        <w:tc>
          <w:tcPr>
            <w:tcW w:w="2972" w:type="dxa"/>
          </w:tcPr>
          <w:p w14:paraId="4B06E040" w14:textId="77777777" w:rsidR="00D74B00" w:rsidRDefault="00D74B00" w:rsidP="008156F8">
            <w:pPr>
              <w:pStyle w:val="TAL"/>
            </w:pPr>
            <w:proofErr w:type="spellStart"/>
            <w:r w:rsidRPr="00760004">
              <w:t>CorrelationID</w:t>
            </w:r>
            <w:proofErr w:type="spellEnd"/>
          </w:p>
        </w:tc>
        <w:tc>
          <w:tcPr>
            <w:tcW w:w="6242" w:type="dxa"/>
          </w:tcPr>
          <w:p w14:paraId="61D5E744" w14:textId="77777777" w:rsidR="00D74B00" w:rsidRDefault="00D74B00" w:rsidP="008156F8">
            <w:pPr>
              <w:pStyle w:val="TAL"/>
            </w:pPr>
            <w:r>
              <w:t xml:space="preserve">Correlation ID to assign to </w:t>
            </w:r>
            <w:proofErr w:type="spellStart"/>
            <w:r>
              <w:t>xCC</w:t>
            </w:r>
            <w:proofErr w:type="spellEnd"/>
            <w:r>
              <w:t xml:space="preserve"> generated by the CC-POI in the HTTP Content Server</w:t>
            </w:r>
            <w:r w:rsidRPr="00760004">
              <w:t>.</w:t>
            </w:r>
            <w:r>
              <w:t xml:space="preserve"> This field is populated with the same </w:t>
            </w:r>
            <w:proofErr w:type="spellStart"/>
            <w:r>
              <w:t>CorrelationID</w:t>
            </w:r>
            <w:proofErr w:type="spellEnd"/>
            <w:r>
              <w:t xml:space="preserve"> the IRI-POI in the RCS Server uses for the associated </w:t>
            </w:r>
            <w:proofErr w:type="spellStart"/>
            <w:r>
              <w:t>xIRI</w:t>
            </w:r>
            <w:proofErr w:type="spellEnd"/>
            <w:r>
              <w:t>.</w:t>
            </w:r>
          </w:p>
        </w:tc>
        <w:tc>
          <w:tcPr>
            <w:tcW w:w="708" w:type="dxa"/>
          </w:tcPr>
          <w:p w14:paraId="66160ABF" w14:textId="77777777" w:rsidR="00D74B00" w:rsidRDefault="00D74B00" w:rsidP="008156F8">
            <w:pPr>
              <w:pStyle w:val="TAL"/>
            </w:pPr>
            <w:r w:rsidRPr="00760004">
              <w:t>M</w:t>
            </w:r>
          </w:p>
        </w:tc>
      </w:tr>
      <w:tr w:rsidR="00D74B00" w14:paraId="38885136" w14:textId="77777777" w:rsidTr="008156F8">
        <w:trPr>
          <w:jc w:val="center"/>
        </w:trPr>
        <w:tc>
          <w:tcPr>
            <w:tcW w:w="2972" w:type="dxa"/>
          </w:tcPr>
          <w:p w14:paraId="04E60512" w14:textId="77777777" w:rsidR="00D74B00" w:rsidRPr="00760004" w:rsidRDefault="00D74B00" w:rsidP="008156F8">
            <w:pPr>
              <w:pStyle w:val="TAL"/>
            </w:pPr>
            <w:r w:rsidRPr="00760004">
              <w:t>ProductID</w:t>
            </w:r>
          </w:p>
        </w:tc>
        <w:tc>
          <w:tcPr>
            <w:tcW w:w="6242" w:type="dxa"/>
          </w:tcPr>
          <w:p w14:paraId="075D48B4" w14:textId="77777777" w:rsidR="00D74B00" w:rsidRPr="00760004" w:rsidRDefault="00D74B00" w:rsidP="008156F8">
            <w:pPr>
              <w:pStyle w:val="TAL"/>
            </w:pPr>
            <w:r w:rsidRPr="00760004">
              <w:t xml:space="preserve">Shall be set to the XID of the Task Object associated with </w:t>
            </w:r>
            <w:r>
              <w:t>the interception at the CC</w:t>
            </w:r>
            <w:r w:rsidRPr="00760004">
              <w:t>-TF. Th</w:t>
            </w:r>
            <w:r>
              <w:t>is value shall be used by the CC-POI in the HTTP Content Server to fill the XID of X3 messages</w:t>
            </w:r>
            <w:r w:rsidRPr="00760004">
              <w:t>.</w:t>
            </w:r>
          </w:p>
        </w:tc>
        <w:tc>
          <w:tcPr>
            <w:tcW w:w="708" w:type="dxa"/>
          </w:tcPr>
          <w:p w14:paraId="20BAC79B" w14:textId="77777777" w:rsidR="00D74B00" w:rsidRPr="00760004" w:rsidRDefault="00D74B00" w:rsidP="008156F8">
            <w:pPr>
              <w:pStyle w:val="TAL"/>
            </w:pPr>
            <w:r w:rsidRPr="00760004">
              <w:t>M</w:t>
            </w:r>
          </w:p>
        </w:tc>
      </w:tr>
      <w:tr w:rsidR="00D74B00" w14:paraId="5CD5CC16" w14:textId="77777777" w:rsidTr="008156F8">
        <w:trPr>
          <w:jc w:val="center"/>
        </w:trPr>
        <w:tc>
          <w:tcPr>
            <w:tcW w:w="2972" w:type="dxa"/>
            <w:tcBorders>
              <w:top w:val="single" w:sz="4" w:space="0" w:color="auto"/>
              <w:left w:val="single" w:sz="4" w:space="0" w:color="auto"/>
              <w:bottom w:val="single" w:sz="4" w:space="0" w:color="auto"/>
              <w:right w:val="single" w:sz="4" w:space="0" w:color="auto"/>
            </w:tcBorders>
          </w:tcPr>
          <w:p w14:paraId="60A05E88" w14:textId="77777777" w:rsidR="00D74B00" w:rsidRPr="00760004" w:rsidRDefault="00D74B00" w:rsidP="008156F8">
            <w:pPr>
              <w:pStyle w:val="TAL"/>
            </w:pPr>
            <w:proofErr w:type="spellStart"/>
            <w:r w:rsidRPr="0075430F">
              <w:t>ListOfServiceTypes</w:t>
            </w:r>
            <w:proofErr w:type="spellEnd"/>
          </w:p>
        </w:tc>
        <w:tc>
          <w:tcPr>
            <w:tcW w:w="6242" w:type="dxa"/>
            <w:tcBorders>
              <w:top w:val="single" w:sz="4" w:space="0" w:color="auto"/>
              <w:left w:val="single" w:sz="4" w:space="0" w:color="auto"/>
              <w:bottom w:val="single" w:sz="4" w:space="0" w:color="auto"/>
              <w:right w:val="single" w:sz="4" w:space="0" w:color="auto"/>
            </w:tcBorders>
          </w:tcPr>
          <w:p w14:paraId="0357600D" w14:textId="77777777" w:rsidR="00D74B00" w:rsidRPr="00760004" w:rsidRDefault="00D74B00" w:rsidP="008156F8">
            <w:pPr>
              <w:pStyle w:val="TAL"/>
            </w:pPr>
            <w:r w:rsidRPr="0075430F">
              <w:t xml:space="preserve">Shall be included when the task should only intercept specific CSP service types as described in clause 5.2.4. This parameter is defined in ETSI TS 103 221-1 [7], clause 6.2.1.2, </w:t>
            </w:r>
            <w:r>
              <w:t>t</w:t>
            </w:r>
            <w:r w:rsidRPr="0075430F">
              <w:t>able 4.</w:t>
            </w:r>
          </w:p>
        </w:tc>
        <w:tc>
          <w:tcPr>
            <w:tcW w:w="708" w:type="dxa"/>
            <w:tcBorders>
              <w:top w:val="single" w:sz="4" w:space="0" w:color="auto"/>
              <w:left w:val="single" w:sz="4" w:space="0" w:color="auto"/>
              <w:bottom w:val="single" w:sz="4" w:space="0" w:color="auto"/>
              <w:right w:val="single" w:sz="4" w:space="0" w:color="auto"/>
            </w:tcBorders>
          </w:tcPr>
          <w:p w14:paraId="4A0C81A1" w14:textId="77777777" w:rsidR="00D74B00" w:rsidRPr="00760004" w:rsidRDefault="00D74B00" w:rsidP="008156F8">
            <w:pPr>
              <w:pStyle w:val="TAL"/>
            </w:pPr>
            <w:r w:rsidRPr="0075430F">
              <w:t>C</w:t>
            </w:r>
          </w:p>
        </w:tc>
      </w:tr>
    </w:tbl>
    <w:p w14:paraId="11035697" w14:textId="77777777" w:rsidR="00D74B00" w:rsidRPr="00607FDB" w:rsidRDefault="00D74B00" w:rsidP="00D74B00">
      <w:pPr>
        <w:rPr>
          <w:lang w:val="fr-FR"/>
        </w:rPr>
      </w:pPr>
    </w:p>
    <w:p w14:paraId="5D5DEFAC" w14:textId="77777777" w:rsidR="00E339DC" w:rsidRPr="00397B48" w:rsidRDefault="00E339DC" w:rsidP="00E339DC">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 xml:space="preserve">7 </w:t>
      </w:r>
      <w:r w:rsidRPr="00397B48">
        <w:rPr>
          <w:rFonts w:ascii="Arial" w:eastAsia="Calibri" w:hAnsi="Arial" w:cs="Arial"/>
          <w:smallCaps/>
          <w:dstrike/>
          <w:color w:val="FF0000"/>
          <w:sz w:val="36"/>
          <w:szCs w:val="40"/>
          <w:lang w:val="en-US"/>
        </w:rPr>
        <w:tab/>
      </w:r>
    </w:p>
    <w:p w14:paraId="77C08B39" w14:textId="77777777" w:rsidR="00E339DC" w:rsidRDefault="00E339DC" w:rsidP="00E339DC">
      <w:pPr>
        <w:rPr>
          <w:noProof/>
        </w:rPr>
      </w:pPr>
    </w:p>
    <w:p w14:paraId="348D2004" w14:textId="3E8FFD8B" w:rsidR="00E339DC" w:rsidRPr="00397B48" w:rsidRDefault="00E339DC" w:rsidP="00E339DC">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 xml:space="preserve">8 </w:t>
      </w:r>
      <w:r w:rsidRPr="00397B48">
        <w:rPr>
          <w:rFonts w:ascii="Arial" w:eastAsia="Calibri" w:hAnsi="Arial" w:cs="Arial"/>
          <w:smallCaps/>
          <w:dstrike/>
          <w:color w:val="FF0000"/>
          <w:sz w:val="36"/>
          <w:szCs w:val="40"/>
          <w:lang w:val="en-US"/>
        </w:rPr>
        <w:tab/>
      </w:r>
    </w:p>
    <w:p w14:paraId="7BF22405" w14:textId="77777777" w:rsidR="007670DD" w:rsidRPr="00760004" w:rsidRDefault="007670DD" w:rsidP="007670DD">
      <w:pPr>
        <w:pStyle w:val="Heading8"/>
      </w:pPr>
      <w:bookmarkStart w:id="49" w:name="_Toc146207610"/>
      <w:r w:rsidRPr="00760004">
        <w:t>Annex B (normative):</w:t>
      </w:r>
      <w:r>
        <w:br/>
      </w:r>
      <w:r w:rsidRPr="00760004">
        <w:t>LI Notification</w:t>
      </w:r>
      <w:bookmarkEnd w:id="49"/>
    </w:p>
    <w:p w14:paraId="135CCF3A" w14:textId="77777777" w:rsidR="007670DD" w:rsidRPr="00760004" w:rsidRDefault="007670DD" w:rsidP="007670DD">
      <w:pPr>
        <w:keepNext/>
        <w:tabs>
          <w:tab w:val="left" w:pos="1276"/>
          <w:tab w:val="left" w:pos="2977"/>
        </w:tabs>
      </w:pPr>
      <w:r w:rsidRPr="00760004">
        <w:t>Based on clause 5.6 of the present document, this annex defines a system of management notification of LI system with the LI_HI4 interface.</w:t>
      </w:r>
    </w:p>
    <w:p w14:paraId="6A869DD6" w14:textId="77777777" w:rsidR="007670DD" w:rsidRPr="00760004" w:rsidRDefault="007670DD" w:rsidP="007670DD">
      <w:pPr>
        <w:keepNext/>
        <w:tabs>
          <w:tab w:val="left" w:pos="1276"/>
          <w:tab w:val="left" w:pos="2977"/>
        </w:tabs>
      </w:pPr>
      <w:r w:rsidRPr="00760004">
        <w:t>The LI_HI4 interface shall be used to transport specific LI service O&amp;M information (referred to as LI Notification) from the CSP to the LEMF. The individual parameters of the LI Notification message shall be coded using ASN.1 and the basic encoding rules (BER). The delivery of LI Notification shall be performed directly using the same mechanism as used for delivery of IRI messages over LI_HI2 and CC over LI_HI3.</w:t>
      </w:r>
    </w:p>
    <w:p w14:paraId="49621CAB" w14:textId="77777777" w:rsidR="007670DD" w:rsidRPr="00760004" w:rsidRDefault="007670DD" w:rsidP="007670DD">
      <w:r w:rsidRPr="00760004">
        <w:t>The LI Notification shall be used to send electronic notification to the LEMF in the following cases:</w:t>
      </w:r>
    </w:p>
    <w:p w14:paraId="53F2A49C" w14:textId="77777777" w:rsidR="007670DD" w:rsidRPr="00760004" w:rsidRDefault="007670DD" w:rsidP="007670DD">
      <w:pPr>
        <w:pStyle w:val="B1"/>
      </w:pPr>
      <w:r w:rsidRPr="00760004">
        <w:lastRenderedPageBreak/>
        <w:t>1)</w:t>
      </w:r>
      <w:r w:rsidRPr="00760004">
        <w:tab/>
        <w:t>after the activation of lawful interception;</w:t>
      </w:r>
    </w:p>
    <w:p w14:paraId="1EA1E25F" w14:textId="77777777" w:rsidR="007670DD" w:rsidRPr="00760004" w:rsidRDefault="007670DD" w:rsidP="007670DD">
      <w:pPr>
        <w:pStyle w:val="B1"/>
      </w:pPr>
      <w:r w:rsidRPr="00760004">
        <w:t>2)</w:t>
      </w:r>
      <w:r w:rsidRPr="00760004">
        <w:tab/>
        <w:t>after the deactivation of lawful interception;</w:t>
      </w:r>
    </w:p>
    <w:p w14:paraId="437606FE" w14:textId="77777777" w:rsidR="007670DD" w:rsidRPr="00760004" w:rsidRDefault="007670DD" w:rsidP="007670DD">
      <w:pPr>
        <w:pStyle w:val="B1"/>
      </w:pPr>
      <w:r w:rsidRPr="00760004">
        <w:t>3)</w:t>
      </w:r>
      <w:r w:rsidRPr="00760004">
        <w:tab/>
        <w:t>after the modification of an active lawful interception.</w:t>
      </w:r>
    </w:p>
    <w:p w14:paraId="21F705C2" w14:textId="77777777" w:rsidR="007670DD" w:rsidRPr="00760004" w:rsidRDefault="007670DD" w:rsidP="007670DD">
      <w:pPr>
        <w:pStyle w:val="TH"/>
        <w:rPr>
          <w:lang w:eastAsia="ja-JP"/>
        </w:rPr>
      </w:pPr>
      <w:r w:rsidRPr="00760004">
        <w:rPr>
          <w:lang w:eastAsia="ja-JP"/>
        </w:rPr>
        <w:t xml:space="preserve">Table B.1-1: </w:t>
      </w:r>
      <w:proofErr w:type="spellStart"/>
      <w:r w:rsidRPr="00760004">
        <w:rPr>
          <w:lang w:eastAsia="ja-JP"/>
        </w:rPr>
        <w:t>LINotification</w:t>
      </w:r>
      <w:proofErr w:type="spellEnd"/>
      <w:r w:rsidRPr="00760004">
        <w:rPr>
          <w:lang w:eastAsia="ja-JP"/>
        </w:rPr>
        <w:t xml:space="preserve"> message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670DD" w:rsidRPr="00760004" w14:paraId="37F48C0C" w14:textId="77777777" w:rsidTr="003451D0">
        <w:trPr>
          <w:jc w:val="center"/>
        </w:trPr>
        <w:tc>
          <w:tcPr>
            <w:tcW w:w="2693" w:type="dxa"/>
          </w:tcPr>
          <w:p w14:paraId="1CA4A1E5" w14:textId="77777777" w:rsidR="007670DD" w:rsidRPr="00760004" w:rsidRDefault="007670DD" w:rsidP="003451D0">
            <w:pPr>
              <w:pStyle w:val="TAL"/>
              <w:rPr>
                <w:b/>
                <w:lang w:eastAsia="ja-JP"/>
              </w:rPr>
            </w:pPr>
            <w:r w:rsidRPr="00760004">
              <w:rPr>
                <w:b/>
                <w:lang w:eastAsia="ja-JP"/>
              </w:rPr>
              <w:t>Field name</w:t>
            </w:r>
          </w:p>
        </w:tc>
        <w:tc>
          <w:tcPr>
            <w:tcW w:w="6521" w:type="dxa"/>
          </w:tcPr>
          <w:p w14:paraId="72E38D6E" w14:textId="77777777" w:rsidR="007670DD" w:rsidRPr="00760004" w:rsidRDefault="007670DD" w:rsidP="003451D0">
            <w:pPr>
              <w:pStyle w:val="TAL"/>
              <w:rPr>
                <w:b/>
                <w:lang w:eastAsia="ja-JP"/>
              </w:rPr>
            </w:pPr>
            <w:r w:rsidRPr="00760004">
              <w:rPr>
                <w:b/>
                <w:lang w:eastAsia="ja-JP"/>
              </w:rPr>
              <w:t>Description</w:t>
            </w:r>
          </w:p>
        </w:tc>
        <w:tc>
          <w:tcPr>
            <w:tcW w:w="708" w:type="dxa"/>
          </w:tcPr>
          <w:p w14:paraId="1EB59A7E" w14:textId="77777777" w:rsidR="007670DD" w:rsidRPr="00760004" w:rsidRDefault="007670DD" w:rsidP="003451D0">
            <w:pPr>
              <w:pStyle w:val="TAL"/>
              <w:rPr>
                <w:b/>
                <w:lang w:eastAsia="ja-JP"/>
              </w:rPr>
            </w:pPr>
            <w:r w:rsidRPr="00760004">
              <w:rPr>
                <w:b/>
                <w:lang w:eastAsia="ja-JP"/>
              </w:rPr>
              <w:t>M/C/O</w:t>
            </w:r>
          </w:p>
        </w:tc>
      </w:tr>
      <w:tr w:rsidR="007670DD" w:rsidRPr="00760004" w14:paraId="61975190" w14:textId="77777777" w:rsidTr="003451D0">
        <w:trPr>
          <w:jc w:val="center"/>
        </w:trPr>
        <w:tc>
          <w:tcPr>
            <w:tcW w:w="2693" w:type="dxa"/>
          </w:tcPr>
          <w:p w14:paraId="3BAD6BA5" w14:textId="77777777" w:rsidR="007670DD" w:rsidRPr="00760004" w:rsidRDefault="007670DD" w:rsidP="003451D0">
            <w:pPr>
              <w:pStyle w:val="TAL"/>
              <w:rPr>
                <w:lang w:eastAsia="ja-JP"/>
              </w:rPr>
            </w:pPr>
            <w:proofErr w:type="spellStart"/>
            <w:r w:rsidRPr="00760004">
              <w:rPr>
                <w:lang w:eastAsia="ja-JP"/>
              </w:rPr>
              <w:t>notificationType</w:t>
            </w:r>
            <w:proofErr w:type="spellEnd"/>
          </w:p>
        </w:tc>
        <w:tc>
          <w:tcPr>
            <w:tcW w:w="6521" w:type="dxa"/>
          </w:tcPr>
          <w:p w14:paraId="07077721" w14:textId="77777777" w:rsidR="007670DD" w:rsidRPr="00760004" w:rsidRDefault="007670DD" w:rsidP="003451D0">
            <w:pPr>
              <w:pStyle w:val="TAL"/>
              <w:rPr>
                <w:lang w:eastAsia="ja-JP"/>
              </w:rPr>
            </w:pPr>
            <w:r w:rsidRPr="00760004">
              <w:rPr>
                <w:lang w:eastAsia="ja-JP"/>
              </w:rPr>
              <w:t>Information on the type of notification: activation, deactivation or modification</w:t>
            </w:r>
          </w:p>
        </w:tc>
        <w:tc>
          <w:tcPr>
            <w:tcW w:w="708" w:type="dxa"/>
          </w:tcPr>
          <w:p w14:paraId="4471ECD4" w14:textId="77777777" w:rsidR="007670DD" w:rsidRPr="00760004" w:rsidRDefault="007670DD" w:rsidP="003451D0">
            <w:pPr>
              <w:pStyle w:val="TAL"/>
              <w:rPr>
                <w:lang w:eastAsia="ja-JP"/>
              </w:rPr>
            </w:pPr>
            <w:r w:rsidRPr="00760004">
              <w:rPr>
                <w:lang w:eastAsia="ja-JP"/>
              </w:rPr>
              <w:t>M</w:t>
            </w:r>
          </w:p>
        </w:tc>
      </w:tr>
      <w:tr w:rsidR="007670DD" w:rsidRPr="00760004" w14:paraId="4D6B46BC" w14:textId="77777777" w:rsidTr="003451D0">
        <w:trPr>
          <w:jc w:val="center"/>
        </w:trPr>
        <w:tc>
          <w:tcPr>
            <w:tcW w:w="2693" w:type="dxa"/>
          </w:tcPr>
          <w:p w14:paraId="0520E545" w14:textId="77777777" w:rsidR="007670DD" w:rsidRPr="00760004" w:rsidRDefault="007670DD" w:rsidP="003451D0">
            <w:pPr>
              <w:pStyle w:val="TAL"/>
              <w:rPr>
                <w:lang w:eastAsia="ja-JP"/>
              </w:rPr>
            </w:pPr>
            <w:proofErr w:type="spellStart"/>
            <w:r w:rsidRPr="00760004">
              <w:rPr>
                <w:lang w:eastAsia="ja-JP"/>
              </w:rPr>
              <w:t>deliveryInformation</w:t>
            </w:r>
            <w:proofErr w:type="spellEnd"/>
          </w:p>
        </w:tc>
        <w:tc>
          <w:tcPr>
            <w:tcW w:w="6521" w:type="dxa"/>
          </w:tcPr>
          <w:p w14:paraId="5A084761" w14:textId="77777777" w:rsidR="007670DD" w:rsidRPr="00760004" w:rsidRDefault="007670DD" w:rsidP="003451D0">
            <w:pPr>
              <w:pStyle w:val="TAL"/>
              <w:rPr>
                <w:lang w:eastAsia="ja-JP"/>
              </w:rPr>
            </w:pPr>
            <w:r w:rsidRPr="00760004">
              <w:rPr>
                <w:lang w:eastAsia="ja-JP"/>
              </w:rPr>
              <w:t>Delivery Information which has been decided by the LEA in terms of delivery numbers, IP addresses for LI_HI2 and LI_HI3</w:t>
            </w:r>
          </w:p>
        </w:tc>
        <w:tc>
          <w:tcPr>
            <w:tcW w:w="708" w:type="dxa"/>
          </w:tcPr>
          <w:p w14:paraId="0AA740BD" w14:textId="77777777" w:rsidR="007670DD" w:rsidRPr="00760004" w:rsidRDefault="007670DD" w:rsidP="003451D0">
            <w:pPr>
              <w:pStyle w:val="TAL"/>
              <w:rPr>
                <w:lang w:eastAsia="ja-JP"/>
              </w:rPr>
            </w:pPr>
            <w:r w:rsidRPr="00760004">
              <w:rPr>
                <w:lang w:eastAsia="ja-JP"/>
              </w:rPr>
              <w:t>O</w:t>
            </w:r>
          </w:p>
        </w:tc>
      </w:tr>
      <w:tr w:rsidR="007670DD" w:rsidRPr="00760004" w14:paraId="51076139"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27857D5B" w14:textId="77777777" w:rsidR="007670DD" w:rsidRPr="00760004" w:rsidRDefault="007670DD" w:rsidP="003451D0">
            <w:pPr>
              <w:pStyle w:val="TAL"/>
              <w:rPr>
                <w:lang w:eastAsia="ja-JP"/>
              </w:rPr>
            </w:pPr>
            <w:proofErr w:type="spellStart"/>
            <w:r w:rsidRPr="00760004">
              <w:rPr>
                <w:lang w:eastAsia="ja-JP"/>
              </w:rPr>
              <w:t>appliedTargetID</w:t>
            </w:r>
            <w:proofErr w:type="spellEnd"/>
          </w:p>
        </w:tc>
        <w:tc>
          <w:tcPr>
            <w:tcW w:w="6521" w:type="dxa"/>
            <w:tcBorders>
              <w:top w:val="single" w:sz="4" w:space="0" w:color="auto"/>
              <w:left w:val="single" w:sz="4" w:space="0" w:color="auto"/>
              <w:bottom w:val="single" w:sz="4" w:space="0" w:color="auto"/>
              <w:right w:val="single" w:sz="4" w:space="0" w:color="auto"/>
            </w:tcBorders>
          </w:tcPr>
          <w:p w14:paraId="4726C47B" w14:textId="77777777" w:rsidR="007670DD" w:rsidRPr="00760004" w:rsidRDefault="007670DD" w:rsidP="003451D0">
            <w:pPr>
              <w:pStyle w:val="TAL"/>
              <w:rPr>
                <w:lang w:eastAsia="ja-JP"/>
              </w:rPr>
            </w:pPr>
            <w:r w:rsidRPr="00760004">
              <w:rPr>
                <w:lang w:eastAsia="ja-JP"/>
              </w:rPr>
              <w:t>Target Identifier applied in the ADMF for the warrant</w:t>
            </w:r>
          </w:p>
        </w:tc>
        <w:tc>
          <w:tcPr>
            <w:tcW w:w="708" w:type="dxa"/>
            <w:tcBorders>
              <w:top w:val="single" w:sz="4" w:space="0" w:color="auto"/>
              <w:left w:val="single" w:sz="4" w:space="0" w:color="auto"/>
              <w:bottom w:val="single" w:sz="4" w:space="0" w:color="auto"/>
              <w:right w:val="single" w:sz="4" w:space="0" w:color="auto"/>
            </w:tcBorders>
          </w:tcPr>
          <w:p w14:paraId="354C73E8" w14:textId="77777777" w:rsidR="007670DD" w:rsidRPr="00760004" w:rsidRDefault="007670DD" w:rsidP="003451D0">
            <w:pPr>
              <w:pStyle w:val="TAL"/>
              <w:rPr>
                <w:lang w:eastAsia="ja-JP"/>
              </w:rPr>
            </w:pPr>
            <w:r w:rsidRPr="00760004">
              <w:rPr>
                <w:lang w:eastAsia="ja-JP"/>
              </w:rPr>
              <w:t>O</w:t>
            </w:r>
          </w:p>
        </w:tc>
      </w:tr>
      <w:tr w:rsidR="007670DD" w:rsidRPr="00760004" w14:paraId="03C196D3"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2329AEA9" w14:textId="77777777" w:rsidR="007670DD" w:rsidRPr="00760004" w:rsidRDefault="007670DD" w:rsidP="003451D0">
            <w:pPr>
              <w:pStyle w:val="TAL"/>
              <w:rPr>
                <w:lang w:eastAsia="ja-JP"/>
              </w:rPr>
            </w:pPr>
            <w:proofErr w:type="spellStart"/>
            <w:r w:rsidRPr="00760004">
              <w:rPr>
                <w:lang w:eastAsia="ja-JP"/>
              </w:rPr>
              <w:t>appliedStartTime</w:t>
            </w:r>
            <w:proofErr w:type="spellEnd"/>
          </w:p>
        </w:tc>
        <w:tc>
          <w:tcPr>
            <w:tcW w:w="6521" w:type="dxa"/>
            <w:tcBorders>
              <w:top w:val="single" w:sz="4" w:space="0" w:color="auto"/>
              <w:left w:val="single" w:sz="4" w:space="0" w:color="auto"/>
              <w:bottom w:val="single" w:sz="4" w:space="0" w:color="auto"/>
              <w:right w:val="single" w:sz="4" w:space="0" w:color="auto"/>
            </w:tcBorders>
          </w:tcPr>
          <w:p w14:paraId="111E52E7" w14:textId="77777777" w:rsidR="007670DD" w:rsidRPr="00760004" w:rsidRDefault="007670DD" w:rsidP="003451D0">
            <w:pPr>
              <w:pStyle w:val="TAL"/>
              <w:rPr>
                <w:lang w:eastAsia="ja-JP"/>
              </w:rPr>
            </w:pPr>
            <w:r w:rsidRPr="00760004">
              <w:rPr>
                <w:lang w:eastAsia="ja-JP"/>
              </w:rPr>
              <w:t>Start time applied to the ADMF for the warrant</w:t>
            </w:r>
          </w:p>
        </w:tc>
        <w:tc>
          <w:tcPr>
            <w:tcW w:w="708" w:type="dxa"/>
            <w:tcBorders>
              <w:top w:val="single" w:sz="4" w:space="0" w:color="auto"/>
              <w:left w:val="single" w:sz="4" w:space="0" w:color="auto"/>
              <w:bottom w:val="single" w:sz="4" w:space="0" w:color="auto"/>
              <w:right w:val="single" w:sz="4" w:space="0" w:color="auto"/>
            </w:tcBorders>
          </w:tcPr>
          <w:p w14:paraId="535F22A9" w14:textId="77777777" w:rsidR="007670DD" w:rsidRPr="00760004" w:rsidRDefault="007670DD" w:rsidP="003451D0">
            <w:pPr>
              <w:pStyle w:val="TAL"/>
              <w:rPr>
                <w:lang w:eastAsia="ja-JP"/>
              </w:rPr>
            </w:pPr>
            <w:r w:rsidRPr="00760004">
              <w:rPr>
                <w:lang w:eastAsia="ja-JP"/>
              </w:rPr>
              <w:t>C</w:t>
            </w:r>
          </w:p>
        </w:tc>
      </w:tr>
      <w:tr w:rsidR="007670DD" w:rsidRPr="00760004" w14:paraId="16EBD770"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34C3BF92" w14:textId="77777777" w:rsidR="007670DD" w:rsidRPr="00760004" w:rsidRDefault="007670DD" w:rsidP="003451D0">
            <w:pPr>
              <w:pStyle w:val="TAL"/>
              <w:rPr>
                <w:lang w:eastAsia="ja-JP"/>
              </w:rPr>
            </w:pPr>
            <w:proofErr w:type="spellStart"/>
            <w:r w:rsidRPr="00760004">
              <w:rPr>
                <w:lang w:eastAsia="ja-JP"/>
              </w:rPr>
              <w:t>appliedEndTime</w:t>
            </w:r>
            <w:proofErr w:type="spellEnd"/>
          </w:p>
        </w:tc>
        <w:tc>
          <w:tcPr>
            <w:tcW w:w="6521" w:type="dxa"/>
            <w:tcBorders>
              <w:top w:val="single" w:sz="4" w:space="0" w:color="auto"/>
              <w:left w:val="single" w:sz="4" w:space="0" w:color="auto"/>
              <w:bottom w:val="single" w:sz="4" w:space="0" w:color="auto"/>
              <w:right w:val="single" w:sz="4" w:space="0" w:color="auto"/>
            </w:tcBorders>
          </w:tcPr>
          <w:p w14:paraId="5499103D" w14:textId="77777777" w:rsidR="007670DD" w:rsidRPr="00760004" w:rsidRDefault="007670DD" w:rsidP="003451D0">
            <w:pPr>
              <w:pStyle w:val="TAL"/>
              <w:rPr>
                <w:lang w:eastAsia="ja-JP"/>
              </w:rPr>
            </w:pPr>
            <w:r w:rsidRPr="00760004">
              <w:rPr>
                <w:lang w:eastAsia="ja-JP"/>
              </w:rPr>
              <w:t>End time applied to the ADMF for the warrant</w:t>
            </w:r>
          </w:p>
        </w:tc>
        <w:tc>
          <w:tcPr>
            <w:tcW w:w="708" w:type="dxa"/>
            <w:tcBorders>
              <w:top w:val="single" w:sz="4" w:space="0" w:color="auto"/>
              <w:left w:val="single" w:sz="4" w:space="0" w:color="auto"/>
              <w:bottom w:val="single" w:sz="4" w:space="0" w:color="auto"/>
              <w:right w:val="single" w:sz="4" w:space="0" w:color="auto"/>
            </w:tcBorders>
          </w:tcPr>
          <w:p w14:paraId="0F10E9F3" w14:textId="77777777" w:rsidR="007670DD" w:rsidRPr="00760004" w:rsidRDefault="007670DD" w:rsidP="003451D0">
            <w:pPr>
              <w:pStyle w:val="TAL"/>
              <w:rPr>
                <w:lang w:eastAsia="ja-JP"/>
              </w:rPr>
            </w:pPr>
            <w:r w:rsidRPr="00760004">
              <w:rPr>
                <w:lang w:eastAsia="ja-JP"/>
              </w:rPr>
              <w:t>C</w:t>
            </w:r>
          </w:p>
        </w:tc>
      </w:tr>
      <w:tr w:rsidR="007670DD" w:rsidRPr="00760004" w14:paraId="283506FB"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70B49417" w14:textId="77777777" w:rsidR="007670DD" w:rsidRPr="00760004" w:rsidRDefault="007670DD" w:rsidP="003451D0">
            <w:pPr>
              <w:pStyle w:val="TAL"/>
              <w:rPr>
                <w:lang w:eastAsia="ja-JP"/>
              </w:rPr>
            </w:pPr>
            <w:proofErr w:type="spellStart"/>
            <w:r>
              <w:rPr>
                <w:lang w:eastAsia="ja-JP"/>
              </w:rPr>
              <w:t>appliedTargetIsLocal</w:t>
            </w:r>
            <w:proofErr w:type="spellEnd"/>
          </w:p>
        </w:tc>
        <w:tc>
          <w:tcPr>
            <w:tcW w:w="6521" w:type="dxa"/>
            <w:tcBorders>
              <w:top w:val="single" w:sz="4" w:space="0" w:color="auto"/>
              <w:left w:val="single" w:sz="4" w:space="0" w:color="auto"/>
              <w:bottom w:val="single" w:sz="4" w:space="0" w:color="auto"/>
              <w:right w:val="single" w:sz="4" w:space="0" w:color="auto"/>
            </w:tcBorders>
          </w:tcPr>
          <w:p w14:paraId="5AA21D3B" w14:textId="77777777" w:rsidR="007670DD" w:rsidRPr="00760004" w:rsidRDefault="007670DD" w:rsidP="003451D0">
            <w:pPr>
              <w:pStyle w:val="TAL"/>
              <w:rPr>
                <w:lang w:eastAsia="ja-JP"/>
              </w:rPr>
            </w:pPr>
            <w:r>
              <w:rPr>
                <w:lang w:eastAsia="ja-JP"/>
              </w:rPr>
              <w:t>Set to TRUE if the type of target is known to be local, absent otherwise (i.e. unknown)</w:t>
            </w:r>
          </w:p>
        </w:tc>
        <w:tc>
          <w:tcPr>
            <w:tcW w:w="708" w:type="dxa"/>
            <w:tcBorders>
              <w:top w:val="single" w:sz="4" w:space="0" w:color="auto"/>
              <w:left w:val="single" w:sz="4" w:space="0" w:color="auto"/>
              <w:bottom w:val="single" w:sz="4" w:space="0" w:color="auto"/>
              <w:right w:val="single" w:sz="4" w:space="0" w:color="auto"/>
            </w:tcBorders>
          </w:tcPr>
          <w:p w14:paraId="18484969" w14:textId="77777777" w:rsidR="007670DD" w:rsidRPr="00760004" w:rsidRDefault="007670DD" w:rsidP="003451D0">
            <w:pPr>
              <w:pStyle w:val="TAL"/>
              <w:rPr>
                <w:lang w:eastAsia="ja-JP"/>
              </w:rPr>
            </w:pPr>
            <w:r>
              <w:rPr>
                <w:lang w:eastAsia="ja-JP"/>
              </w:rPr>
              <w:t>C</w:t>
            </w:r>
          </w:p>
        </w:tc>
      </w:tr>
      <w:tr w:rsidR="007670DD" w:rsidRPr="00760004" w14:paraId="654A1AE9"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155989C0" w14:textId="77777777" w:rsidR="007670DD" w:rsidRPr="00760004" w:rsidRDefault="007670DD" w:rsidP="003451D0">
            <w:pPr>
              <w:pStyle w:val="TAL"/>
              <w:rPr>
                <w:lang w:eastAsia="ja-JP"/>
              </w:rPr>
            </w:pPr>
            <w:proofErr w:type="spellStart"/>
            <w:r>
              <w:rPr>
                <w:lang w:eastAsia="ja-JP"/>
              </w:rPr>
              <w:t>appliedTargetIsNonLocal</w:t>
            </w:r>
            <w:proofErr w:type="spellEnd"/>
          </w:p>
        </w:tc>
        <w:tc>
          <w:tcPr>
            <w:tcW w:w="6521" w:type="dxa"/>
            <w:tcBorders>
              <w:top w:val="single" w:sz="4" w:space="0" w:color="auto"/>
              <w:left w:val="single" w:sz="4" w:space="0" w:color="auto"/>
              <w:bottom w:val="single" w:sz="4" w:space="0" w:color="auto"/>
              <w:right w:val="single" w:sz="4" w:space="0" w:color="auto"/>
            </w:tcBorders>
          </w:tcPr>
          <w:p w14:paraId="270657EE" w14:textId="77777777" w:rsidR="007670DD" w:rsidRPr="00760004" w:rsidRDefault="007670DD" w:rsidP="003451D0">
            <w:pPr>
              <w:pStyle w:val="TAL"/>
              <w:rPr>
                <w:lang w:eastAsia="ja-JP"/>
              </w:rPr>
            </w:pPr>
            <w:r w:rsidRPr="0049770F">
              <w:rPr>
                <w:lang w:eastAsia="ja-JP"/>
              </w:rPr>
              <w:t>Set to TRUE if the type of target is known to be non-local, absent otherwise (i.e. unknown)</w:t>
            </w:r>
          </w:p>
        </w:tc>
        <w:tc>
          <w:tcPr>
            <w:tcW w:w="708" w:type="dxa"/>
            <w:tcBorders>
              <w:top w:val="single" w:sz="4" w:space="0" w:color="auto"/>
              <w:left w:val="single" w:sz="4" w:space="0" w:color="auto"/>
              <w:bottom w:val="single" w:sz="4" w:space="0" w:color="auto"/>
              <w:right w:val="single" w:sz="4" w:space="0" w:color="auto"/>
            </w:tcBorders>
          </w:tcPr>
          <w:p w14:paraId="3967FC62" w14:textId="77777777" w:rsidR="007670DD" w:rsidRPr="00760004" w:rsidRDefault="007670DD" w:rsidP="003451D0">
            <w:pPr>
              <w:pStyle w:val="TAL"/>
              <w:rPr>
                <w:lang w:eastAsia="ja-JP"/>
              </w:rPr>
            </w:pPr>
            <w:r>
              <w:rPr>
                <w:lang w:eastAsia="ja-JP"/>
              </w:rPr>
              <w:t>C</w:t>
            </w:r>
          </w:p>
        </w:tc>
      </w:tr>
    </w:tbl>
    <w:p w14:paraId="66F73848" w14:textId="77777777" w:rsidR="007670DD" w:rsidRPr="00760004" w:rsidRDefault="007670DD" w:rsidP="007670DD">
      <w:pPr>
        <w:keepNext/>
      </w:pPr>
    </w:p>
    <w:p w14:paraId="3537019E" w14:textId="77777777" w:rsidR="007670DD" w:rsidRPr="00760004" w:rsidRDefault="007670DD" w:rsidP="007670DD">
      <w:pPr>
        <w:widowControl w:val="0"/>
      </w:pPr>
      <w:r w:rsidRPr="00760004">
        <w:t>Conditional parameters shall be set as follows: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670DD" w:rsidRPr="00760004" w14:paraId="02EDB0E4" w14:textId="77777777" w:rsidTr="003451D0">
        <w:trPr>
          <w:trHeight w:val="447"/>
          <w:jc w:val="center"/>
        </w:trPr>
        <w:tc>
          <w:tcPr>
            <w:tcW w:w="9922" w:type="dxa"/>
            <w:gridSpan w:val="3"/>
            <w:vAlign w:val="center"/>
          </w:tcPr>
          <w:p w14:paraId="1A45CD9D" w14:textId="77777777" w:rsidR="007670DD" w:rsidRPr="00760004" w:rsidRDefault="007670DD" w:rsidP="003451D0">
            <w:pPr>
              <w:pStyle w:val="TAC"/>
              <w:rPr>
                <w:b/>
                <w:lang w:eastAsia="ja-JP"/>
              </w:rPr>
            </w:pPr>
            <w:r w:rsidRPr="00760004">
              <w:rPr>
                <w:b/>
                <w:lang w:eastAsia="ja-JP"/>
              </w:rPr>
              <w:t>LI Activation Notification</w:t>
            </w:r>
          </w:p>
        </w:tc>
      </w:tr>
      <w:tr w:rsidR="007670DD" w:rsidRPr="00760004" w14:paraId="3CF577E6" w14:textId="77777777" w:rsidTr="003451D0">
        <w:trPr>
          <w:jc w:val="center"/>
        </w:trPr>
        <w:tc>
          <w:tcPr>
            <w:tcW w:w="2693" w:type="dxa"/>
          </w:tcPr>
          <w:p w14:paraId="73A7DEC9" w14:textId="77777777" w:rsidR="007670DD" w:rsidRPr="00760004" w:rsidRDefault="007670DD" w:rsidP="003451D0">
            <w:pPr>
              <w:pStyle w:val="TAC"/>
              <w:rPr>
                <w:b/>
                <w:lang w:eastAsia="ja-JP"/>
              </w:rPr>
            </w:pPr>
            <w:r w:rsidRPr="00760004">
              <w:rPr>
                <w:b/>
                <w:lang w:eastAsia="ja-JP"/>
              </w:rPr>
              <w:t>Field name</w:t>
            </w:r>
          </w:p>
        </w:tc>
        <w:tc>
          <w:tcPr>
            <w:tcW w:w="6521" w:type="dxa"/>
          </w:tcPr>
          <w:p w14:paraId="0A1ABB90" w14:textId="77777777" w:rsidR="007670DD" w:rsidRPr="00760004" w:rsidRDefault="007670DD" w:rsidP="003451D0">
            <w:pPr>
              <w:pStyle w:val="TAC"/>
              <w:rPr>
                <w:b/>
                <w:lang w:eastAsia="ja-JP"/>
              </w:rPr>
            </w:pPr>
            <w:r w:rsidRPr="00760004">
              <w:rPr>
                <w:b/>
                <w:lang w:eastAsia="ja-JP"/>
              </w:rPr>
              <w:t>Description</w:t>
            </w:r>
          </w:p>
        </w:tc>
        <w:tc>
          <w:tcPr>
            <w:tcW w:w="708" w:type="dxa"/>
          </w:tcPr>
          <w:p w14:paraId="3E9A3524" w14:textId="77777777" w:rsidR="007670DD" w:rsidRPr="00760004" w:rsidRDefault="007670DD" w:rsidP="003451D0">
            <w:pPr>
              <w:pStyle w:val="TAC"/>
              <w:rPr>
                <w:b/>
                <w:lang w:eastAsia="ja-JP"/>
              </w:rPr>
            </w:pPr>
            <w:r w:rsidRPr="00760004">
              <w:rPr>
                <w:b/>
                <w:lang w:eastAsia="ja-JP"/>
              </w:rPr>
              <w:t>M/C/O</w:t>
            </w:r>
          </w:p>
        </w:tc>
      </w:tr>
      <w:tr w:rsidR="007670DD" w:rsidRPr="00760004" w14:paraId="60DF4612" w14:textId="77777777" w:rsidTr="003451D0">
        <w:trPr>
          <w:jc w:val="center"/>
        </w:trPr>
        <w:tc>
          <w:tcPr>
            <w:tcW w:w="2693" w:type="dxa"/>
          </w:tcPr>
          <w:p w14:paraId="300599E2" w14:textId="77777777" w:rsidR="007670DD" w:rsidRPr="00760004" w:rsidRDefault="007670DD" w:rsidP="003451D0">
            <w:pPr>
              <w:pStyle w:val="TAL"/>
              <w:rPr>
                <w:lang w:eastAsia="ja-JP"/>
              </w:rPr>
            </w:pPr>
            <w:proofErr w:type="spellStart"/>
            <w:r w:rsidRPr="00760004">
              <w:rPr>
                <w:lang w:eastAsia="ja-JP"/>
              </w:rPr>
              <w:t>notificationType</w:t>
            </w:r>
            <w:proofErr w:type="spellEnd"/>
          </w:p>
        </w:tc>
        <w:tc>
          <w:tcPr>
            <w:tcW w:w="6521" w:type="dxa"/>
          </w:tcPr>
          <w:p w14:paraId="61ED3915" w14:textId="77777777" w:rsidR="007670DD" w:rsidRPr="00760004" w:rsidRDefault="007670DD" w:rsidP="003451D0">
            <w:pPr>
              <w:pStyle w:val="TAL"/>
              <w:rPr>
                <w:lang w:eastAsia="ja-JP"/>
              </w:rPr>
            </w:pPr>
            <w:r w:rsidRPr="00760004">
              <w:rPr>
                <w:lang w:eastAsia="ja-JP"/>
              </w:rPr>
              <w:t>Activation</w:t>
            </w:r>
          </w:p>
        </w:tc>
        <w:tc>
          <w:tcPr>
            <w:tcW w:w="708" w:type="dxa"/>
          </w:tcPr>
          <w:p w14:paraId="64B3CD7E" w14:textId="77777777" w:rsidR="007670DD" w:rsidRPr="00760004" w:rsidRDefault="007670DD" w:rsidP="003451D0">
            <w:pPr>
              <w:pStyle w:val="TAL"/>
              <w:rPr>
                <w:lang w:eastAsia="ja-JP"/>
              </w:rPr>
            </w:pPr>
            <w:r w:rsidRPr="00760004">
              <w:rPr>
                <w:lang w:eastAsia="ja-JP"/>
              </w:rPr>
              <w:t>M</w:t>
            </w:r>
          </w:p>
        </w:tc>
      </w:tr>
      <w:tr w:rsidR="007670DD" w:rsidRPr="00760004" w14:paraId="4910B85C"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708FFE92" w14:textId="77777777" w:rsidR="007670DD" w:rsidRPr="00760004" w:rsidRDefault="007670DD" w:rsidP="003451D0">
            <w:pPr>
              <w:pStyle w:val="TAL"/>
              <w:rPr>
                <w:lang w:eastAsia="ja-JP"/>
              </w:rPr>
            </w:pPr>
            <w:proofErr w:type="spellStart"/>
            <w:r w:rsidRPr="00760004">
              <w:rPr>
                <w:lang w:eastAsia="ja-JP"/>
              </w:rPr>
              <w:t>appliedStartTime</w:t>
            </w:r>
            <w:proofErr w:type="spellEnd"/>
          </w:p>
          <w:p w14:paraId="5F2625AB" w14:textId="77777777" w:rsidR="007670DD" w:rsidRPr="00760004" w:rsidRDefault="007670DD" w:rsidP="003451D0">
            <w:pPr>
              <w:pStyle w:val="TAL"/>
              <w:rPr>
                <w:lang w:eastAsia="ja-JP"/>
              </w:rPr>
            </w:pPr>
          </w:p>
          <w:p w14:paraId="557FEA0F" w14:textId="77777777" w:rsidR="007670DD" w:rsidRPr="00760004" w:rsidRDefault="007670DD" w:rsidP="003451D0">
            <w:pPr>
              <w:pStyle w:val="TAL"/>
              <w:rPr>
                <w:lang w:eastAsia="ja-JP"/>
              </w:rPr>
            </w:pPr>
          </w:p>
        </w:tc>
        <w:tc>
          <w:tcPr>
            <w:tcW w:w="6521" w:type="dxa"/>
            <w:tcBorders>
              <w:top w:val="single" w:sz="4" w:space="0" w:color="auto"/>
              <w:left w:val="single" w:sz="4" w:space="0" w:color="auto"/>
              <w:bottom w:val="single" w:sz="4" w:space="0" w:color="auto"/>
              <w:right w:val="single" w:sz="4" w:space="0" w:color="auto"/>
            </w:tcBorders>
          </w:tcPr>
          <w:p w14:paraId="27433298" w14:textId="77777777" w:rsidR="007670DD" w:rsidRPr="00760004" w:rsidRDefault="007670DD" w:rsidP="003451D0">
            <w:pPr>
              <w:pStyle w:val="TAL"/>
              <w:rPr>
                <w:lang w:eastAsia="ja-JP"/>
              </w:rPr>
            </w:pPr>
            <w:r w:rsidRPr="00760004">
              <w:rPr>
                <w:lang w:eastAsia="ja-JP"/>
              </w:rPr>
              <w:t>Always present and represents:</w:t>
            </w:r>
          </w:p>
          <w:p w14:paraId="57F8AF55" w14:textId="77777777" w:rsidR="007670DD" w:rsidRPr="00760004" w:rsidRDefault="007670DD" w:rsidP="003451D0">
            <w:pPr>
              <w:pStyle w:val="TAL"/>
              <w:rPr>
                <w:lang w:eastAsia="ja-JP"/>
              </w:rPr>
            </w:pPr>
            <w:r w:rsidRPr="00760004">
              <w:rPr>
                <w:lang w:eastAsia="ja-JP"/>
              </w:rPr>
              <w:t>The Start Date/Time in the warrant or,</w:t>
            </w:r>
          </w:p>
          <w:p w14:paraId="7A6B3FF8" w14:textId="77777777" w:rsidR="007670DD" w:rsidRPr="00760004" w:rsidRDefault="007670DD" w:rsidP="003451D0">
            <w:pPr>
              <w:pStyle w:val="TAL"/>
              <w:rPr>
                <w:lang w:eastAsia="ja-JP"/>
              </w:rPr>
            </w:pPr>
            <w:r w:rsidRPr="00760004">
              <w:rPr>
                <w:lang w:eastAsia="ja-JP"/>
              </w:rPr>
              <w:t>The Date/Time of the CSP activation in the ADMF or,</w:t>
            </w:r>
          </w:p>
          <w:p w14:paraId="7F82031A" w14:textId="77777777" w:rsidR="007670DD" w:rsidRPr="00760004" w:rsidRDefault="007670DD" w:rsidP="003451D0">
            <w:pPr>
              <w:pStyle w:val="TAL"/>
              <w:rPr>
                <w:lang w:eastAsia="ja-JP"/>
              </w:rPr>
            </w:pPr>
            <w:r w:rsidRPr="00760004">
              <w:rPr>
                <w:lang w:eastAsia="ja-JP"/>
              </w:rPr>
              <w:t>The scheduled future Start Date/Time.</w:t>
            </w:r>
          </w:p>
        </w:tc>
        <w:tc>
          <w:tcPr>
            <w:tcW w:w="708" w:type="dxa"/>
            <w:tcBorders>
              <w:top w:val="single" w:sz="4" w:space="0" w:color="auto"/>
              <w:left w:val="single" w:sz="4" w:space="0" w:color="auto"/>
              <w:bottom w:val="single" w:sz="4" w:space="0" w:color="auto"/>
              <w:right w:val="single" w:sz="4" w:space="0" w:color="auto"/>
            </w:tcBorders>
          </w:tcPr>
          <w:p w14:paraId="39BDFFF2" w14:textId="77777777" w:rsidR="007670DD" w:rsidRPr="00760004" w:rsidRDefault="007670DD" w:rsidP="003451D0">
            <w:pPr>
              <w:pStyle w:val="TAL"/>
              <w:rPr>
                <w:lang w:eastAsia="ja-JP"/>
              </w:rPr>
            </w:pPr>
            <w:r w:rsidRPr="00760004">
              <w:rPr>
                <w:lang w:eastAsia="ja-JP"/>
              </w:rPr>
              <w:t>C</w:t>
            </w:r>
          </w:p>
        </w:tc>
      </w:tr>
      <w:tr w:rsidR="007670DD" w:rsidRPr="00760004" w14:paraId="26DCDE29"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217D8C46" w14:textId="77777777" w:rsidR="007670DD" w:rsidRPr="00760004" w:rsidRDefault="007670DD" w:rsidP="003451D0">
            <w:pPr>
              <w:pStyle w:val="TAL"/>
              <w:rPr>
                <w:lang w:eastAsia="ja-JP"/>
              </w:rPr>
            </w:pPr>
            <w:proofErr w:type="spellStart"/>
            <w:r w:rsidRPr="00760004">
              <w:rPr>
                <w:lang w:eastAsia="ja-JP"/>
              </w:rPr>
              <w:t>appliedEndTime</w:t>
            </w:r>
            <w:proofErr w:type="spellEnd"/>
          </w:p>
        </w:tc>
        <w:tc>
          <w:tcPr>
            <w:tcW w:w="6521" w:type="dxa"/>
            <w:tcBorders>
              <w:top w:val="single" w:sz="4" w:space="0" w:color="auto"/>
              <w:left w:val="single" w:sz="4" w:space="0" w:color="auto"/>
              <w:bottom w:val="single" w:sz="4" w:space="0" w:color="auto"/>
              <w:right w:val="single" w:sz="4" w:space="0" w:color="auto"/>
            </w:tcBorders>
          </w:tcPr>
          <w:p w14:paraId="687B0DA7" w14:textId="77777777" w:rsidR="007670DD" w:rsidRPr="00760004" w:rsidRDefault="007670DD" w:rsidP="003451D0">
            <w:pPr>
              <w:pStyle w:val="TAL"/>
              <w:rPr>
                <w:lang w:eastAsia="ja-JP"/>
              </w:rPr>
            </w:pPr>
            <w:r w:rsidRPr="00760004">
              <w:rPr>
                <w:u w:val="single"/>
                <w:lang w:eastAsia="ja-JP"/>
              </w:rPr>
              <w:t>Absence means</w:t>
            </w:r>
            <w:r w:rsidRPr="00760004">
              <w:rPr>
                <w:lang w:eastAsia="ja-JP"/>
              </w:rPr>
              <w:t xml:space="preserve"> the interception has been activated with no predefined End Date/Time.</w:t>
            </w:r>
          </w:p>
          <w:p w14:paraId="53C7B0A9" w14:textId="77777777" w:rsidR="007670DD" w:rsidRPr="00760004" w:rsidRDefault="007670DD" w:rsidP="003451D0">
            <w:pPr>
              <w:pStyle w:val="TAL"/>
              <w:rPr>
                <w:lang w:eastAsia="ja-JP"/>
              </w:rPr>
            </w:pPr>
            <w:r w:rsidRPr="00760004">
              <w:rPr>
                <w:u w:val="single"/>
                <w:lang w:eastAsia="ja-JP"/>
              </w:rPr>
              <w:t>Presence means</w:t>
            </w:r>
            <w:r w:rsidRPr="00760004">
              <w:rPr>
                <w:lang w:eastAsia="ja-JP"/>
              </w:rPr>
              <w:t xml:space="preserve"> the End time is scheduled </w:t>
            </w:r>
            <w:r w:rsidRPr="00760004">
              <w:rPr>
                <w:rFonts w:cs="Arial"/>
                <w:szCs w:val="18"/>
              </w:rPr>
              <w:t>to be applied at that (future) time.</w:t>
            </w:r>
            <w:r w:rsidRPr="00760004">
              <w:rPr>
                <w:lang w:eastAsia="ja-JP"/>
              </w:rPr>
              <w:t xml:space="preserve"> </w:t>
            </w:r>
          </w:p>
        </w:tc>
        <w:tc>
          <w:tcPr>
            <w:tcW w:w="708" w:type="dxa"/>
            <w:tcBorders>
              <w:top w:val="single" w:sz="4" w:space="0" w:color="auto"/>
              <w:left w:val="single" w:sz="4" w:space="0" w:color="auto"/>
              <w:bottom w:val="single" w:sz="4" w:space="0" w:color="auto"/>
              <w:right w:val="single" w:sz="4" w:space="0" w:color="auto"/>
            </w:tcBorders>
          </w:tcPr>
          <w:p w14:paraId="2ED119F0" w14:textId="77777777" w:rsidR="007670DD" w:rsidRPr="00760004" w:rsidRDefault="007670DD" w:rsidP="003451D0">
            <w:pPr>
              <w:pStyle w:val="TAL"/>
              <w:rPr>
                <w:lang w:eastAsia="ja-JP"/>
              </w:rPr>
            </w:pPr>
            <w:r w:rsidRPr="00760004">
              <w:rPr>
                <w:lang w:eastAsia="ja-JP"/>
              </w:rPr>
              <w:t>C</w:t>
            </w:r>
          </w:p>
        </w:tc>
      </w:tr>
    </w:tbl>
    <w:p w14:paraId="024399CC" w14:textId="77777777" w:rsidR="007670DD" w:rsidRPr="00760004" w:rsidRDefault="007670DD" w:rsidP="007670DD"/>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670DD" w:rsidRPr="00760004" w14:paraId="3DAB4C73" w14:textId="77777777" w:rsidTr="003451D0">
        <w:trPr>
          <w:trHeight w:val="447"/>
          <w:jc w:val="center"/>
        </w:trPr>
        <w:tc>
          <w:tcPr>
            <w:tcW w:w="9922" w:type="dxa"/>
            <w:gridSpan w:val="3"/>
            <w:vAlign w:val="center"/>
          </w:tcPr>
          <w:p w14:paraId="766FE4D9" w14:textId="77777777" w:rsidR="007670DD" w:rsidRPr="00760004" w:rsidRDefault="007670DD" w:rsidP="003451D0">
            <w:pPr>
              <w:pStyle w:val="TAC"/>
              <w:rPr>
                <w:b/>
                <w:lang w:eastAsia="ja-JP"/>
              </w:rPr>
            </w:pPr>
            <w:r w:rsidRPr="00760004">
              <w:rPr>
                <w:b/>
                <w:lang w:eastAsia="ja-JP"/>
              </w:rPr>
              <w:t>LI Modification Notification</w:t>
            </w:r>
          </w:p>
        </w:tc>
      </w:tr>
      <w:tr w:rsidR="007670DD" w:rsidRPr="00760004" w14:paraId="02A1764F" w14:textId="77777777" w:rsidTr="003451D0">
        <w:trPr>
          <w:jc w:val="center"/>
        </w:trPr>
        <w:tc>
          <w:tcPr>
            <w:tcW w:w="2693" w:type="dxa"/>
          </w:tcPr>
          <w:p w14:paraId="6FA0ACAB" w14:textId="77777777" w:rsidR="007670DD" w:rsidRPr="00760004" w:rsidRDefault="007670DD" w:rsidP="003451D0">
            <w:pPr>
              <w:pStyle w:val="TAC"/>
              <w:rPr>
                <w:b/>
                <w:lang w:eastAsia="ja-JP"/>
              </w:rPr>
            </w:pPr>
            <w:r w:rsidRPr="00760004">
              <w:rPr>
                <w:b/>
                <w:lang w:eastAsia="ja-JP"/>
              </w:rPr>
              <w:t>Field name</w:t>
            </w:r>
          </w:p>
        </w:tc>
        <w:tc>
          <w:tcPr>
            <w:tcW w:w="6521" w:type="dxa"/>
          </w:tcPr>
          <w:p w14:paraId="020D149C" w14:textId="77777777" w:rsidR="007670DD" w:rsidRPr="00760004" w:rsidRDefault="007670DD" w:rsidP="003451D0">
            <w:pPr>
              <w:pStyle w:val="TAC"/>
              <w:rPr>
                <w:b/>
                <w:lang w:eastAsia="ja-JP"/>
              </w:rPr>
            </w:pPr>
            <w:r w:rsidRPr="00760004">
              <w:rPr>
                <w:b/>
                <w:lang w:eastAsia="ja-JP"/>
              </w:rPr>
              <w:t>Description</w:t>
            </w:r>
          </w:p>
        </w:tc>
        <w:tc>
          <w:tcPr>
            <w:tcW w:w="708" w:type="dxa"/>
          </w:tcPr>
          <w:p w14:paraId="4ADC5B25" w14:textId="77777777" w:rsidR="007670DD" w:rsidRPr="00760004" w:rsidRDefault="007670DD" w:rsidP="003451D0">
            <w:pPr>
              <w:pStyle w:val="TAC"/>
              <w:rPr>
                <w:b/>
                <w:lang w:eastAsia="ja-JP"/>
              </w:rPr>
            </w:pPr>
            <w:r w:rsidRPr="00760004">
              <w:rPr>
                <w:b/>
                <w:lang w:eastAsia="ja-JP"/>
              </w:rPr>
              <w:t>M/C/O</w:t>
            </w:r>
          </w:p>
        </w:tc>
      </w:tr>
      <w:tr w:rsidR="007670DD" w:rsidRPr="00760004" w14:paraId="53DA36FA" w14:textId="77777777" w:rsidTr="003451D0">
        <w:trPr>
          <w:jc w:val="center"/>
        </w:trPr>
        <w:tc>
          <w:tcPr>
            <w:tcW w:w="2693" w:type="dxa"/>
          </w:tcPr>
          <w:p w14:paraId="07447358" w14:textId="77777777" w:rsidR="007670DD" w:rsidRPr="00760004" w:rsidRDefault="007670DD" w:rsidP="003451D0">
            <w:pPr>
              <w:pStyle w:val="TAL"/>
              <w:rPr>
                <w:lang w:eastAsia="ja-JP"/>
              </w:rPr>
            </w:pPr>
            <w:proofErr w:type="spellStart"/>
            <w:r w:rsidRPr="00760004">
              <w:rPr>
                <w:lang w:eastAsia="ja-JP"/>
              </w:rPr>
              <w:t>notificationType</w:t>
            </w:r>
            <w:proofErr w:type="spellEnd"/>
          </w:p>
        </w:tc>
        <w:tc>
          <w:tcPr>
            <w:tcW w:w="6521" w:type="dxa"/>
          </w:tcPr>
          <w:p w14:paraId="6809A4C0" w14:textId="77777777" w:rsidR="007670DD" w:rsidRPr="00760004" w:rsidRDefault="007670DD" w:rsidP="003451D0">
            <w:pPr>
              <w:pStyle w:val="TAL"/>
              <w:rPr>
                <w:lang w:eastAsia="ja-JP"/>
              </w:rPr>
            </w:pPr>
            <w:r w:rsidRPr="00760004">
              <w:rPr>
                <w:lang w:eastAsia="ja-JP"/>
              </w:rPr>
              <w:t>Modification</w:t>
            </w:r>
          </w:p>
        </w:tc>
        <w:tc>
          <w:tcPr>
            <w:tcW w:w="708" w:type="dxa"/>
          </w:tcPr>
          <w:p w14:paraId="550249E8" w14:textId="77777777" w:rsidR="007670DD" w:rsidRPr="00760004" w:rsidRDefault="007670DD" w:rsidP="003451D0">
            <w:pPr>
              <w:pStyle w:val="TAL"/>
              <w:rPr>
                <w:lang w:eastAsia="ja-JP"/>
              </w:rPr>
            </w:pPr>
            <w:r w:rsidRPr="00760004">
              <w:rPr>
                <w:lang w:eastAsia="ja-JP"/>
              </w:rPr>
              <w:t>M</w:t>
            </w:r>
          </w:p>
        </w:tc>
      </w:tr>
      <w:tr w:rsidR="007670DD" w:rsidRPr="00760004" w14:paraId="11712489"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757BEBA9" w14:textId="77777777" w:rsidR="007670DD" w:rsidRPr="00760004" w:rsidRDefault="007670DD" w:rsidP="003451D0">
            <w:pPr>
              <w:pStyle w:val="TAL"/>
              <w:rPr>
                <w:lang w:eastAsia="ja-JP"/>
              </w:rPr>
            </w:pPr>
            <w:proofErr w:type="spellStart"/>
            <w:r w:rsidRPr="00760004">
              <w:rPr>
                <w:lang w:eastAsia="ja-JP"/>
              </w:rPr>
              <w:t>appliedStartTime</w:t>
            </w:r>
            <w:proofErr w:type="spellEnd"/>
          </w:p>
        </w:tc>
        <w:tc>
          <w:tcPr>
            <w:tcW w:w="6521" w:type="dxa"/>
            <w:tcBorders>
              <w:top w:val="single" w:sz="4" w:space="0" w:color="auto"/>
              <w:left w:val="single" w:sz="4" w:space="0" w:color="auto"/>
              <w:bottom w:val="single" w:sz="4" w:space="0" w:color="auto"/>
              <w:right w:val="single" w:sz="4" w:space="0" w:color="auto"/>
            </w:tcBorders>
          </w:tcPr>
          <w:p w14:paraId="2E0CA03E" w14:textId="77777777" w:rsidR="007670DD" w:rsidRPr="00760004" w:rsidRDefault="007670DD" w:rsidP="003451D0">
            <w:pPr>
              <w:pStyle w:val="TAL"/>
              <w:rPr>
                <w:lang w:eastAsia="ja-JP"/>
              </w:rPr>
            </w:pPr>
            <w:r w:rsidRPr="00760004">
              <w:rPr>
                <w:lang w:eastAsia="ja-JP"/>
              </w:rPr>
              <w:t>Present and provides the new Start Date/Time if modified by the LI Modification command</w:t>
            </w:r>
          </w:p>
        </w:tc>
        <w:tc>
          <w:tcPr>
            <w:tcW w:w="708" w:type="dxa"/>
            <w:tcBorders>
              <w:top w:val="single" w:sz="4" w:space="0" w:color="auto"/>
              <w:left w:val="single" w:sz="4" w:space="0" w:color="auto"/>
              <w:bottom w:val="single" w:sz="4" w:space="0" w:color="auto"/>
              <w:right w:val="single" w:sz="4" w:space="0" w:color="auto"/>
            </w:tcBorders>
          </w:tcPr>
          <w:p w14:paraId="356C2917" w14:textId="77777777" w:rsidR="007670DD" w:rsidRPr="00760004" w:rsidRDefault="007670DD" w:rsidP="003451D0">
            <w:pPr>
              <w:pStyle w:val="TAL"/>
              <w:rPr>
                <w:lang w:eastAsia="ja-JP"/>
              </w:rPr>
            </w:pPr>
            <w:r w:rsidRPr="00760004">
              <w:rPr>
                <w:lang w:eastAsia="ja-JP"/>
              </w:rPr>
              <w:t>C</w:t>
            </w:r>
          </w:p>
        </w:tc>
      </w:tr>
      <w:tr w:rsidR="007670DD" w:rsidRPr="00760004" w14:paraId="779A693B"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3C9352B1" w14:textId="77777777" w:rsidR="007670DD" w:rsidRPr="00760004" w:rsidRDefault="007670DD" w:rsidP="003451D0">
            <w:pPr>
              <w:pStyle w:val="TAL"/>
              <w:rPr>
                <w:lang w:eastAsia="ja-JP"/>
              </w:rPr>
            </w:pPr>
            <w:proofErr w:type="spellStart"/>
            <w:r w:rsidRPr="00760004">
              <w:rPr>
                <w:lang w:eastAsia="ja-JP"/>
              </w:rPr>
              <w:t>appliedEndTime</w:t>
            </w:r>
            <w:proofErr w:type="spellEnd"/>
          </w:p>
        </w:tc>
        <w:tc>
          <w:tcPr>
            <w:tcW w:w="6521" w:type="dxa"/>
            <w:tcBorders>
              <w:top w:val="single" w:sz="4" w:space="0" w:color="auto"/>
              <w:left w:val="single" w:sz="4" w:space="0" w:color="auto"/>
              <w:bottom w:val="single" w:sz="4" w:space="0" w:color="auto"/>
              <w:right w:val="single" w:sz="4" w:space="0" w:color="auto"/>
            </w:tcBorders>
          </w:tcPr>
          <w:p w14:paraId="7AD82F9B" w14:textId="77777777" w:rsidR="007670DD" w:rsidRPr="00760004" w:rsidRDefault="007670DD" w:rsidP="003451D0">
            <w:pPr>
              <w:pStyle w:val="TAL"/>
              <w:rPr>
                <w:lang w:eastAsia="ja-JP"/>
              </w:rPr>
            </w:pPr>
            <w:r w:rsidRPr="00760004">
              <w:rPr>
                <w:lang w:eastAsia="ja-JP"/>
              </w:rPr>
              <w:t>Present and provides the new End Date/Time if modified by the LI Modification command</w:t>
            </w:r>
          </w:p>
        </w:tc>
        <w:tc>
          <w:tcPr>
            <w:tcW w:w="708" w:type="dxa"/>
            <w:tcBorders>
              <w:top w:val="single" w:sz="4" w:space="0" w:color="auto"/>
              <w:left w:val="single" w:sz="4" w:space="0" w:color="auto"/>
              <w:bottom w:val="single" w:sz="4" w:space="0" w:color="auto"/>
              <w:right w:val="single" w:sz="4" w:space="0" w:color="auto"/>
            </w:tcBorders>
          </w:tcPr>
          <w:p w14:paraId="52A74F4F" w14:textId="77777777" w:rsidR="007670DD" w:rsidRPr="00760004" w:rsidRDefault="007670DD" w:rsidP="003451D0">
            <w:pPr>
              <w:pStyle w:val="TAL"/>
              <w:rPr>
                <w:lang w:eastAsia="ja-JP"/>
              </w:rPr>
            </w:pPr>
            <w:r w:rsidRPr="00760004">
              <w:rPr>
                <w:lang w:eastAsia="ja-JP"/>
              </w:rPr>
              <w:t>C</w:t>
            </w:r>
          </w:p>
        </w:tc>
      </w:tr>
    </w:tbl>
    <w:p w14:paraId="79C3ECF9" w14:textId="77777777" w:rsidR="007670DD" w:rsidRPr="00760004" w:rsidRDefault="007670DD" w:rsidP="007670DD"/>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670DD" w:rsidRPr="00760004" w14:paraId="47608C86" w14:textId="77777777" w:rsidTr="003451D0">
        <w:trPr>
          <w:trHeight w:val="447"/>
          <w:jc w:val="center"/>
        </w:trPr>
        <w:tc>
          <w:tcPr>
            <w:tcW w:w="9922" w:type="dxa"/>
            <w:gridSpan w:val="3"/>
            <w:vAlign w:val="center"/>
          </w:tcPr>
          <w:p w14:paraId="6C670610" w14:textId="77777777" w:rsidR="007670DD" w:rsidRPr="00760004" w:rsidRDefault="007670DD" w:rsidP="003451D0">
            <w:pPr>
              <w:pStyle w:val="TAC"/>
              <w:rPr>
                <w:b/>
                <w:lang w:eastAsia="ja-JP"/>
              </w:rPr>
            </w:pPr>
            <w:r w:rsidRPr="00760004">
              <w:rPr>
                <w:b/>
                <w:lang w:eastAsia="ja-JP"/>
              </w:rPr>
              <w:t>LI Deactivation Notification</w:t>
            </w:r>
          </w:p>
        </w:tc>
      </w:tr>
      <w:tr w:rsidR="007670DD" w:rsidRPr="00760004" w14:paraId="10B2F145" w14:textId="77777777" w:rsidTr="003451D0">
        <w:trPr>
          <w:jc w:val="center"/>
        </w:trPr>
        <w:tc>
          <w:tcPr>
            <w:tcW w:w="2693" w:type="dxa"/>
          </w:tcPr>
          <w:p w14:paraId="5DFBBC22" w14:textId="77777777" w:rsidR="007670DD" w:rsidRPr="00760004" w:rsidRDefault="007670DD" w:rsidP="003451D0">
            <w:pPr>
              <w:pStyle w:val="TAC"/>
              <w:rPr>
                <w:b/>
                <w:lang w:eastAsia="ja-JP"/>
              </w:rPr>
            </w:pPr>
            <w:r w:rsidRPr="00760004">
              <w:rPr>
                <w:b/>
                <w:lang w:eastAsia="ja-JP"/>
              </w:rPr>
              <w:t>Field name</w:t>
            </w:r>
          </w:p>
        </w:tc>
        <w:tc>
          <w:tcPr>
            <w:tcW w:w="6521" w:type="dxa"/>
          </w:tcPr>
          <w:p w14:paraId="1D6D3AD2" w14:textId="77777777" w:rsidR="007670DD" w:rsidRPr="00760004" w:rsidRDefault="007670DD" w:rsidP="003451D0">
            <w:pPr>
              <w:pStyle w:val="TAC"/>
              <w:rPr>
                <w:b/>
                <w:lang w:eastAsia="ja-JP"/>
              </w:rPr>
            </w:pPr>
            <w:r w:rsidRPr="00760004">
              <w:rPr>
                <w:b/>
                <w:lang w:eastAsia="ja-JP"/>
              </w:rPr>
              <w:t>Description</w:t>
            </w:r>
          </w:p>
        </w:tc>
        <w:tc>
          <w:tcPr>
            <w:tcW w:w="708" w:type="dxa"/>
          </w:tcPr>
          <w:p w14:paraId="0276554C" w14:textId="77777777" w:rsidR="007670DD" w:rsidRPr="00760004" w:rsidRDefault="007670DD" w:rsidP="003451D0">
            <w:pPr>
              <w:pStyle w:val="TAC"/>
              <w:rPr>
                <w:b/>
                <w:lang w:eastAsia="ja-JP"/>
              </w:rPr>
            </w:pPr>
            <w:r w:rsidRPr="00760004">
              <w:rPr>
                <w:b/>
                <w:lang w:eastAsia="ja-JP"/>
              </w:rPr>
              <w:t>M/C/O</w:t>
            </w:r>
          </w:p>
        </w:tc>
      </w:tr>
      <w:tr w:rsidR="007670DD" w:rsidRPr="00760004" w14:paraId="45462084" w14:textId="77777777" w:rsidTr="003451D0">
        <w:trPr>
          <w:jc w:val="center"/>
        </w:trPr>
        <w:tc>
          <w:tcPr>
            <w:tcW w:w="2693" w:type="dxa"/>
          </w:tcPr>
          <w:p w14:paraId="3BDEA170" w14:textId="77777777" w:rsidR="007670DD" w:rsidRPr="00760004" w:rsidRDefault="007670DD" w:rsidP="003451D0">
            <w:pPr>
              <w:pStyle w:val="TAL"/>
              <w:rPr>
                <w:lang w:eastAsia="ja-JP"/>
              </w:rPr>
            </w:pPr>
            <w:proofErr w:type="spellStart"/>
            <w:r w:rsidRPr="00760004">
              <w:rPr>
                <w:lang w:eastAsia="ja-JP"/>
              </w:rPr>
              <w:t>notificationType</w:t>
            </w:r>
            <w:proofErr w:type="spellEnd"/>
          </w:p>
        </w:tc>
        <w:tc>
          <w:tcPr>
            <w:tcW w:w="6521" w:type="dxa"/>
          </w:tcPr>
          <w:p w14:paraId="66E40719" w14:textId="77777777" w:rsidR="007670DD" w:rsidRPr="00760004" w:rsidRDefault="007670DD" w:rsidP="003451D0">
            <w:pPr>
              <w:pStyle w:val="TAL"/>
              <w:rPr>
                <w:lang w:eastAsia="ja-JP"/>
              </w:rPr>
            </w:pPr>
            <w:r w:rsidRPr="00760004">
              <w:rPr>
                <w:lang w:eastAsia="ja-JP"/>
              </w:rPr>
              <w:t>Deactivation</w:t>
            </w:r>
          </w:p>
        </w:tc>
        <w:tc>
          <w:tcPr>
            <w:tcW w:w="708" w:type="dxa"/>
          </w:tcPr>
          <w:p w14:paraId="54F139E0" w14:textId="77777777" w:rsidR="007670DD" w:rsidRPr="00760004" w:rsidRDefault="007670DD" w:rsidP="003451D0">
            <w:pPr>
              <w:pStyle w:val="TAL"/>
              <w:rPr>
                <w:lang w:eastAsia="ja-JP"/>
              </w:rPr>
            </w:pPr>
            <w:r w:rsidRPr="00760004">
              <w:rPr>
                <w:lang w:eastAsia="ja-JP"/>
              </w:rPr>
              <w:t>M</w:t>
            </w:r>
          </w:p>
        </w:tc>
      </w:tr>
      <w:tr w:rsidR="007670DD" w:rsidRPr="00760004" w14:paraId="4A6E1A13"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2E5A2F23" w14:textId="77777777" w:rsidR="007670DD" w:rsidRPr="00760004" w:rsidRDefault="007670DD" w:rsidP="003451D0">
            <w:pPr>
              <w:pStyle w:val="TAL"/>
              <w:rPr>
                <w:lang w:eastAsia="ja-JP"/>
              </w:rPr>
            </w:pPr>
            <w:proofErr w:type="spellStart"/>
            <w:r w:rsidRPr="00760004">
              <w:rPr>
                <w:lang w:eastAsia="ja-JP"/>
              </w:rPr>
              <w:t>appliedStartTime</w:t>
            </w:r>
            <w:proofErr w:type="spellEnd"/>
          </w:p>
        </w:tc>
        <w:tc>
          <w:tcPr>
            <w:tcW w:w="6521" w:type="dxa"/>
            <w:tcBorders>
              <w:top w:val="single" w:sz="4" w:space="0" w:color="auto"/>
              <w:left w:val="single" w:sz="4" w:space="0" w:color="auto"/>
              <w:bottom w:val="single" w:sz="4" w:space="0" w:color="auto"/>
              <w:right w:val="single" w:sz="4" w:space="0" w:color="auto"/>
            </w:tcBorders>
          </w:tcPr>
          <w:p w14:paraId="54CF1A9E" w14:textId="77777777" w:rsidR="007670DD" w:rsidRPr="00760004" w:rsidRDefault="007670DD" w:rsidP="003451D0">
            <w:pPr>
              <w:pStyle w:val="TAL"/>
              <w:rPr>
                <w:lang w:eastAsia="ja-JP"/>
              </w:rPr>
            </w:pPr>
            <w:r w:rsidRPr="00760004">
              <w:rPr>
                <w:lang w:eastAsia="ja-JP"/>
              </w:rPr>
              <w:t>Absent</w:t>
            </w:r>
          </w:p>
        </w:tc>
        <w:tc>
          <w:tcPr>
            <w:tcW w:w="708" w:type="dxa"/>
            <w:tcBorders>
              <w:top w:val="single" w:sz="4" w:space="0" w:color="auto"/>
              <w:left w:val="single" w:sz="4" w:space="0" w:color="auto"/>
              <w:bottom w:val="single" w:sz="4" w:space="0" w:color="auto"/>
              <w:right w:val="single" w:sz="4" w:space="0" w:color="auto"/>
            </w:tcBorders>
          </w:tcPr>
          <w:p w14:paraId="283D157D" w14:textId="77777777" w:rsidR="007670DD" w:rsidRPr="00760004" w:rsidRDefault="007670DD" w:rsidP="003451D0">
            <w:pPr>
              <w:pStyle w:val="TAL"/>
              <w:rPr>
                <w:lang w:eastAsia="ja-JP"/>
              </w:rPr>
            </w:pPr>
            <w:r w:rsidRPr="00760004">
              <w:rPr>
                <w:lang w:eastAsia="ja-JP"/>
              </w:rPr>
              <w:t>C</w:t>
            </w:r>
          </w:p>
        </w:tc>
      </w:tr>
      <w:tr w:rsidR="007670DD" w:rsidRPr="00760004" w14:paraId="67E8E613" w14:textId="77777777" w:rsidTr="003451D0">
        <w:trPr>
          <w:jc w:val="center"/>
        </w:trPr>
        <w:tc>
          <w:tcPr>
            <w:tcW w:w="2693" w:type="dxa"/>
            <w:tcBorders>
              <w:top w:val="single" w:sz="4" w:space="0" w:color="auto"/>
              <w:left w:val="single" w:sz="4" w:space="0" w:color="auto"/>
              <w:bottom w:val="single" w:sz="4" w:space="0" w:color="auto"/>
              <w:right w:val="single" w:sz="4" w:space="0" w:color="auto"/>
            </w:tcBorders>
          </w:tcPr>
          <w:p w14:paraId="7CEB378C" w14:textId="77777777" w:rsidR="007670DD" w:rsidRPr="00760004" w:rsidRDefault="007670DD" w:rsidP="003451D0">
            <w:pPr>
              <w:pStyle w:val="TAL"/>
              <w:rPr>
                <w:lang w:eastAsia="ja-JP"/>
              </w:rPr>
            </w:pPr>
            <w:proofErr w:type="spellStart"/>
            <w:r w:rsidRPr="00760004">
              <w:rPr>
                <w:lang w:eastAsia="ja-JP"/>
              </w:rPr>
              <w:t>appliedEndTime</w:t>
            </w:r>
            <w:proofErr w:type="spellEnd"/>
          </w:p>
        </w:tc>
        <w:tc>
          <w:tcPr>
            <w:tcW w:w="6521" w:type="dxa"/>
            <w:tcBorders>
              <w:top w:val="single" w:sz="4" w:space="0" w:color="auto"/>
              <w:left w:val="single" w:sz="4" w:space="0" w:color="auto"/>
              <w:bottom w:val="single" w:sz="4" w:space="0" w:color="auto"/>
              <w:right w:val="single" w:sz="4" w:space="0" w:color="auto"/>
            </w:tcBorders>
          </w:tcPr>
          <w:p w14:paraId="66BEDE3C" w14:textId="77777777" w:rsidR="007670DD" w:rsidRPr="00760004" w:rsidRDefault="007670DD" w:rsidP="003451D0">
            <w:pPr>
              <w:pStyle w:val="TAL"/>
              <w:rPr>
                <w:lang w:eastAsia="ja-JP"/>
              </w:rPr>
            </w:pPr>
            <w:r w:rsidRPr="00760004">
              <w:rPr>
                <w:lang w:eastAsia="ja-JP"/>
              </w:rPr>
              <w:t>Present and provides the actual End Date/Time, e.g. timed stop as per initial warrant or as per new warrant, or as pre-emptive audited stop from the LEA, or major LI failure.</w:t>
            </w:r>
          </w:p>
        </w:tc>
        <w:tc>
          <w:tcPr>
            <w:tcW w:w="708" w:type="dxa"/>
            <w:tcBorders>
              <w:top w:val="single" w:sz="4" w:space="0" w:color="auto"/>
              <w:left w:val="single" w:sz="4" w:space="0" w:color="auto"/>
              <w:bottom w:val="single" w:sz="4" w:space="0" w:color="auto"/>
              <w:right w:val="single" w:sz="4" w:space="0" w:color="auto"/>
            </w:tcBorders>
          </w:tcPr>
          <w:p w14:paraId="43607EAF" w14:textId="77777777" w:rsidR="007670DD" w:rsidRPr="00760004" w:rsidRDefault="007670DD" w:rsidP="003451D0">
            <w:pPr>
              <w:pStyle w:val="TAL"/>
              <w:rPr>
                <w:lang w:eastAsia="ja-JP"/>
              </w:rPr>
            </w:pPr>
            <w:r w:rsidRPr="00760004">
              <w:rPr>
                <w:lang w:eastAsia="ja-JP"/>
              </w:rPr>
              <w:t>C</w:t>
            </w:r>
          </w:p>
        </w:tc>
      </w:tr>
    </w:tbl>
    <w:p w14:paraId="6CCF5352" w14:textId="77777777" w:rsidR="007670DD" w:rsidRPr="00760004" w:rsidRDefault="007670DD" w:rsidP="007670DD">
      <w:pPr>
        <w:keepNext/>
      </w:pPr>
    </w:p>
    <w:p w14:paraId="68BC6A9F" w14:textId="77777777" w:rsidR="007670DD" w:rsidRPr="00760004" w:rsidRDefault="007670DD" w:rsidP="007670DD">
      <w:pPr>
        <w:tabs>
          <w:tab w:val="left" w:pos="1276"/>
          <w:tab w:val="left" w:pos="2977"/>
        </w:tabs>
      </w:pPr>
      <w:r w:rsidRPr="00760004">
        <w:t>The individual notifications parameters shall be sent to the LEMF as soon as possible with the lowest latency at least once (if available).</w:t>
      </w:r>
    </w:p>
    <w:p w14:paraId="1F533D17" w14:textId="07F02991" w:rsidR="007670DD" w:rsidRPr="00760004" w:rsidRDefault="007670DD" w:rsidP="007670DD">
      <w:pPr>
        <w:tabs>
          <w:tab w:val="left" w:pos="1276"/>
          <w:tab w:val="left" w:pos="2977"/>
        </w:tabs>
      </w:pPr>
      <w:r w:rsidRPr="00760004">
        <w:t>The MDF2/</w:t>
      </w:r>
      <w:ins w:id="50" w:author="Luke Mewburn" w:date="2023-10-09T18:32:00Z">
        <w:r w:rsidR="002E7F12">
          <w:t>MDF</w:t>
        </w:r>
      </w:ins>
      <w:r w:rsidRPr="00760004">
        <w:t xml:space="preserve">3 will deliver the </w:t>
      </w:r>
      <w:proofErr w:type="spellStart"/>
      <w:r w:rsidRPr="00760004">
        <w:t>LINotification</w:t>
      </w:r>
      <w:proofErr w:type="spellEnd"/>
      <w:r w:rsidRPr="00760004">
        <w:t xml:space="preserve"> message to LEMF.</w:t>
      </w:r>
    </w:p>
    <w:p w14:paraId="406A27AE" w14:textId="2753C0A8" w:rsidR="001D402E" w:rsidRPr="00397B48" w:rsidRDefault="001D402E" w:rsidP="001D402E">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E339DC">
        <w:rPr>
          <w:rFonts w:ascii="Arial" w:eastAsia="Calibri" w:hAnsi="Arial" w:cs="Arial"/>
          <w:smallCaps/>
          <w:color w:val="FF0000"/>
          <w:sz w:val="36"/>
          <w:szCs w:val="40"/>
          <w:lang w:val="en-US"/>
        </w:rPr>
        <w:t>8</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4381278F" w14:textId="77777777" w:rsidR="001D402E" w:rsidRDefault="001D402E" w:rsidP="001D402E">
      <w:pPr>
        <w:rPr>
          <w:noProof/>
        </w:rPr>
      </w:pPr>
    </w:p>
    <w:sectPr w:rsidR="001D402E"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8A461" w14:textId="77777777" w:rsidR="00355223" w:rsidRDefault="00355223">
      <w:r>
        <w:separator/>
      </w:r>
    </w:p>
  </w:endnote>
  <w:endnote w:type="continuationSeparator" w:id="0">
    <w:p w14:paraId="2461B773" w14:textId="77777777" w:rsidR="00355223" w:rsidRDefault="0035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1387" w14:textId="77777777" w:rsidR="00355223" w:rsidRDefault="00355223">
      <w:r>
        <w:separator/>
      </w:r>
    </w:p>
  </w:footnote>
  <w:footnote w:type="continuationSeparator" w:id="0">
    <w:p w14:paraId="7FDE8073" w14:textId="77777777" w:rsidR="00355223" w:rsidRDefault="00355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ke Mewburn">
    <w15:presenceInfo w15:providerId="AD" w15:userId="S::Luke.Mewburn@softelsystems.com.au::385f8988-7c2c-41c4-99ca-ea04dfbb6b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3F9"/>
    <w:rsid w:val="000A6394"/>
    <w:rsid w:val="000B7FED"/>
    <w:rsid w:val="000C038A"/>
    <w:rsid w:val="000C6598"/>
    <w:rsid w:val="000D44B3"/>
    <w:rsid w:val="00102641"/>
    <w:rsid w:val="00145D43"/>
    <w:rsid w:val="00192C46"/>
    <w:rsid w:val="001A08B3"/>
    <w:rsid w:val="001A2CA0"/>
    <w:rsid w:val="001A7B60"/>
    <w:rsid w:val="001B52F0"/>
    <w:rsid w:val="001B7A65"/>
    <w:rsid w:val="001D402E"/>
    <w:rsid w:val="001E41F3"/>
    <w:rsid w:val="00215C6F"/>
    <w:rsid w:val="0026004D"/>
    <w:rsid w:val="002640DD"/>
    <w:rsid w:val="00275D12"/>
    <w:rsid w:val="00284FEB"/>
    <w:rsid w:val="002860C4"/>
    <w:rsid w:val="002B5741"/>
    <w:rsid w:val="002E3FAC"/>
    <w:rsid w:val="002E472E"/>
    <w:rsid w:val="002E7806"/>
    <w:rsid w:val="002E7F12"/>
    <w:rsid w:val="00305409"/>
    <w:rsid w:val="00353065"/>
    <w:rsid w:val="00355223"/>
    <w:rsid w:val="003609EF"/>
    <w:rsid w:val="0036231A"/>
    <w:rsid w:val="00374DD4"/>
    <w:rsid w:val="003A2E23"/>
    <w:rsid w:val="003E1A36"/>
    <w:rsid w:val="00410371"/>
    <w:rsid w:val="004242F1"/>
    <w:rsid w:val="00437542"/>
    <w:rsid w:val="00437923"/>
    <w:rsid w:val="00443828"/>
    <w:rsid w:val="00463316"/>
    <w:rsid w:val="004B75B7"/>
    <w:rsid w:val="0050497D"/>
    <w:rsid w:val="0051580D"/>
    <w:rsid w:val="00547111"/>
    <w:rsid w:val="00592D74"/>
    <w:rsid w:val="005E2443"/>
    <w:rsid w:val="005E2C44"/>
    <w:rsid w:val="00621188"/>
    <w:rsid w:val="006257ED"/>
    <w:rsid w:val="00665C47"/>
    <w:rsid w:val="00695808"/>
    <w:rsid w:val="006B39E9"/>
    <w:rsid w:val="006B46FB"/>
    <w:rsid w:val="006E21FB"/>
    <w:rsid w:val="007176FF"/>
    <w:rsid w:val="007670DD"/>
    <w:rsid w:val="00792342"/>
    <w:rsid w:val="00792EB0"/>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62EBE"/>
    <w:rsid w:val="009777D9"/>
    <w:rsid w:val="00991B88"/>
    <w:rsid w:val="009A5753"/>
    <w:rsid w:val="009A579D"/>
    <w:rsid w:val="009E3297"/>
    <w:rsid w:val="009F734F"/>
    <w:rsid w:val="00A246B6"/>
    <w:rsid w:val="00A47E70"/>
    <w:rsid w:val="00A50CF0"/>
    <w:rsid w:val="00A7671C"/>
    <w:rsid w:val="00AA2CBC"/>
    <w:rsid w:val="00AC30A6"/>
    <w:rsid w:val="00AC5820"/>
    <w:rsid w:val="00AD1CD8"/>
    <w:rsid w:val="00AD486D"/>
    <w:rsid w:val="00B258BB"/>
    <w:rsid w:val="00B67B97"/>
    <w:rsid w:val="00B968C8"/>
    <w:rsid w:val="00BA3EC5"/>
    <w:rsid w:val="00BA51D9"/>
    <w:rsid w:val="00BB5DFC"/>
    <w:rsid w:val="00BD279D"/>
    <w:rsid w:val="00BD6BB8"/>
    <w:rsid w:val="00C66BA2"/>
    <w:rsid w:val="00C67ED0"/>
    <w:rsid w:val="00C95985"/>
    <w:rsid w:val="00CA350D"/>
    <w:rsid w:val="00CC5026"/>
    <w:rsid w:val="00CC68D0"/>
    <w:rsid w:val="00D03F9A"/>
    <w:rsid w:val="00D06D51"/>
    <w:rsid w:val="00D24991"/>
    <w:rsid w:val="00D50255"/>
    <w:rsid w:val="00D54BB0"/>
    <w:rsid w:val="00D66520"/>
    <w:rsid w:val="00D74B00"/>
    <w:rsid w:val="00DB08DC"/>
    <w:rsid w:val="00DC1882"/>
    <w:rsid w:val="00DC6F25"/>
    <w:rsid w:val="00DE34CF"/>
    <w:rsid w:val="00E13F3D"/>
    <w:rsid w:val="00E15DA0"/>
    <w:rsid w:val="00E339DC"/>
    <w:rsid w:val="00E34898"/>
    <w:rsid w:val="00EB09B7"/>
    <w:rsid w:val="00EC4D7A"/>
    <w:rsid w:val="00ED37A8"/>
    <w:rsid w:val="00EE7D7C"/>
    <w:rsid w:val="00EF29AA"/>
    <w:rsid w:val="00F06E46"/>
    <w:rsid w:val="00F25D98"/>
    <w:rsid w:val="00F26D12"/>
    <w:rsid w:val="00F300FB"/>
    <w:rsid w:val="00F84C72"/>
    <w:rsid w:val="00FA258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58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437542"/>
    <w:rPr>
      <w:rFonts w:ascii="Arial" w:hAnsi="Arial"/>
      <w:sz w:val="18"/>
      <w:lang w:val="en-GB" w:eastAsia="en-US"/>
    </w:rPr>
  </w:style>
  <w:style w:type="character" w:customStyle="1" w:styleId="TAHCar">
    <w:name w:val="TAH Car"/>
    <w:link w:val="TAH"/>
    <w:rsid w:val="00437542"/>
    <w:rPr>
      <w:rFonts w:ascii="Arial" w:hAnsi="Arial"/>
      <w:b/>
      <w:sz w:val="18"/>
      <w:lang w:val="en-GB" w:eastAsia="en-US"/>
    </w:rPr>
  </w:style>
  <w:style w:type="character" w:customStyle="1" w:styleId="THChar">
    <w:name w:val="TH Char"/>
    <w:link w:val="TH"/>
    <w:qFormat/>
    <w:rsid w:val="00437542"/>
    <w:rPr>
      <w:rFonts w:ascii="Arial" w:hAnsi="Arial"/>
      <w:b/>
      <w:lang w:val="en-GB" w:eastAsia="en-US"/>
    </w:rPr>
  </w:style>
  <w:style w:type="character" w:customStyle="1" w:styleId="NOChar">
    <w:name w:val="NO Char"/>
    <w:link w:val="NO"/>
    <w:rsid w:val="00AC30A6"/>
    <w:rPr>
      <w:rFonts w:ascii="Times New Roman" w:hAnsi="Times New Roman"/>
      <w:lang w:val="en-GB" w:eastAsia="en-US"/>
    </w:rPr>
  </w:style>
  <w:style w:type="character" w:customStyle="1" w:styleId="B1Char">
    <w:name w:val="B1 Char"/>
    <w:link w:val="B1"/>
    <w:qFormat/>
    <w:locked/>
    <w:rsid w:val="00DC6F25"/>
    <w:rPr>
      <w:rFonts w:ascii="Times New Roman" w:hAnsi="Times New Roman"/>
      <w:lang w:val="en-GB" w:eastAsia="en-US"/>
    </w:rPr>
  </w:style>
  <w:style w:type="paragraph" w:styleId="Revision">
    <w:name w:val="Revision"/>
    <w:hidden/>
    <w:uiPriority w:val="99"/>
    <w:semiHidden/>
    <w:rsid w:val="00F84C7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11</Pages>
  <Words>4918</Words>
  <Characters>28037</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32890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Luke Mewburn</cp:lastModifiedBy>
  <cp:revision>43</cp:revision>
  <cp:lastPrinted>1899-12-31T23:00:00Z</cp:lastPrinted>
  <dcterms:created xsi:type="dcterms:W3CDTF">2020-02-03T08:32:00Z</dcterms:created>
  <dcterms:modified xsi:type="dcterms:W3CDTF">2023-10-24T00:15:00Z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s3i230522</vt:lpwstr>
  </property>
  <property fmtid="{D5CDD505-2E9C-101B-9397-08002B2CF9AE}" pid="10" name="Spec#">
    <vt:lpwstr>33.128</vt:lpwstr>
  </property>
  <property fmtid="{D5CDD505-2E9C-101B-9397-08002B2CF9AE}" pid="11" name="Cr#">
    <vt:lpwstr>0575</vt:lpwstr>
  </property>
  <property fmtid="{D5CDD505-2E9C-101B-9397-08002B2CF9AE}" pid="12" name="Revision">
    <vt:lpwstr>-</vt:lpwstr>
  </property>
  <property fmtid="{D5CDD505-2E9C-101B-9397-08002B2CF9AE}" pid="13" name="Version">
    <vt:lpwstr>18.5.0</vt:lpwstr>
  </property>
  <property fmtid="{D5CDD505-2E9C-101B-9397-08002B2CF9AE}" pid="14" name="CrTitle">
    <vt:lpwstr>XID clarifications</vt:lpwstr>
  </property>
  <property fmtid="{D5CDD505-2E9C-101B-9397-08002B2CF9AE}" pid="15" name="SourceIfWg">
    <vt:lpwstr>Softel Systems</vt:lpwstr>
  </property>
  <property fmtid="{D5CDD505-2E9C-101B-9397-08002B2CF9AE}" pid="16" name="SourceIfTsg">
    <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2023-10-05</vt:lpwstr>
  </property>
  <property fmtid="{D5CDD505-2E9C-101B-9397-08002B2CF9AE}" pid="20" name="Release">
    <vt:lpwstr>Rel-18</vt:lpwstr>
  </property>
</Properties>
</file>