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FB6" w14:textId="17A9FC6E" w:rsidR="0015528B" w:rsidRDefault="0015528B" w:rsidP="0015528B">
      <w:pPr>
        <w:pStyle w:val="CRCoverPage"/>
        <w:tabs>
          <w:tab w:val="right" w:pos="9639"/>
        </w:tabs>
        <w:spacing w:after="0"/>
        <w:rPr>
          <w:b/>
          <w:i/>
          <w:noProof/>
          <w:sz w:val="28"/>
        </w:rPr>
      </w:pPr>
      <w:bookmarkStart w:id="0" w:name="_Toc120212078"/>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B47428">
        <w:rPr>
          <w:b/>
          <w:i/>
          <w:noProof/>
          <w:sz w:val="28"/>
        </w:rPr>
        <w:t>87</w:t>
      </w:r>
    </w:p>
    <w:p w14:paraId="477CEC84" w14:textId="77777777" w:rsidR="0015528B" w:rsidRDefault="00000000" w:rsidP="0015528B">
      <w:pPr>
        <w:pStyle w:val="CRCoverPage"/>
        <w:outlineLvl w:val="0"/>
        <w:rPr>
          <w:b/>
          <w:noProof/>
          <w:sz w:val="24"/>
        </w:rPr>
      </w:pPr>
      <w:fldSimple w:instr=" DOCPROPERTY  Location  \* MERGEFORMAT ">
        <w:r w:rsidR="0015528B" w:rsidRPr="00BA51D9">
          <w:rPr>
            <w:b/>
            <w:noProof/>
            <w:sz w:val="24"/>
          </w:rPr>
          <w:t>Online</w:t>
        </w:r>
      </w:fldSimple>
      <w:r w:rsidR="0015528B">
        <w:rPr>
          <w:b/>
          <w:noProof/>
          <w:sz w:val="24"/>
        </w:rPr>
        <w:t xml:space="preserve">, </w:t>
      </w:r>
      <w:r w:rsidR="0015528B">
        <w:fldChar w:fldCharType="begin"/>
      </w:r>
      <w:r w:rsidR="0015528B">
        <w:instrText xml:space="preserve"> DOCPROPERTY  Country  \* MERGEFORMAT </w:instrText>
      </w:r>
      <w:r w:rsidR="0015528B">
        <w:fldChar w:fldCharType="end"/>
      </w:r>
      <w:r w:rsidR="0015528B">
        <w:rPr>
          <w:b/>
          <w:noProof/>
          <w:sz w:val="24"/>
        </w:rPr>
        <w:t xml:space="preserve">, </w:t>
      </w:r>
      <w:fldSimple w:instr=" DOCPROPERTY  StartDate  \* MERGEFORMAT ">
        <w:r w:rsidR="0015528B" w:rsidRPr="00BA51D9">
          <w:rPr>
            <w:b/>
            <w:noProof/>
            <w:sz w:val="24"/>
          </w:rPr>
          <w:t>23rd Jan 2023</w:t>
        </w:r>
      </w:fldSimple>
      <w:r w:rsidR="0015528B">
        <w:rPr>
          <w:b/>
          <w:noProof/>
          <w:sz w:val="24"/>
        </w:rPr>
        <w:t xml:space="preserve"> - </w:t>
      </w:r>
      <w:fldSimple w:instr=" DOCPROPERTY  EndDate  \* MERGEFORMAT ">
        <w:r w:rsidR="0015528B"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28B" w14:paraId="3C936E0C" w14:textId="77777777" w:rsidTr="00D95B30">
        <w:tc>
          <w:tcPr>
            <w:tcW w:w="9641" w:type="dxa"/>
            <w:gridSpan w:val="9"/>
            <w:tcBorders>
              <w:top w:val="single" w:sz="4" w:space="0" w:color="auto"/>
              <w:left w:val="single" w:sz="4" w:space="0" w:color="auto"/>
              <w:right w:val="single" w:sz="4" w:space="0" w:color="auto"/>
            </w:tcBorders>
          </w:tcPr>
          <w:p w14:paraId="1E8A5960" w14:textId="77777777" w:rsidR="0015528B" w:rsidRDefault="0015528B" w:rsidP="00D95B30">
            <w:pPr>
              <w:pStyle w:val="CRCoverPage"/>
              <w:spacing w:after="0"/>
              <w:jc w:val="right"/>
              <w:rPr>
                <w:i/>
                <w:noProof/>
              </w:rPr>
            </w:pPr>
            <w:r>
              <w:rPr>
                <w:i/>
                <w:noProof/>
                <w:sz w:val="14"/>
              </w:rPr>
              <w:t>CR-Form-v12.2</w:t>
            </w:r>
          </w:p>
        </w:tc>
      </w:tr>
      <w:tr w:rsidR="0015528B" w14:paraId="17E22C9B" w14:textId="77777777" w:rsidTr="00D95B30">
        <w:tc>
          <w:tcPr>
            <w:tcW w:w="9641" w:type="dxa"/>
            <w:gridSpan w:val="9"/>
            <w:tcBorders>
              <w:left w:val="single" w:sz="4" w:space="0" w:color="auto"/>
              <w:right w:val="single" w:sz="4" w:space="0" w:color="auto"/>
            </w:tcBorders>
          </w:tcPr>
          <w:p w14:paraId="7EF1A8B5" w14:textId="77777777" w:rsidR="0015528B" w:rsidRDefault="0015528B" w:rsidP="00D95B30">
            <w:pPr>
              <w:pStyle w:val="CRCoverPage"/>
              <w:spacing w:after="0"/>
              <w:jc w:val="center"/>
              <w:rPr>
                <w:noProof/>
              </w:rPr>
            </w:pPr>
            <w:r>
              <w:rPr>
                <w:b/>
                <w:noProof/>
                <w:sz w:val="32"/>
              </w:rPr>
              <w:t>CHANGE REQUEST</w:t>
            </w:r>
          </w:p>
        </w:tc>
      </w:tr>
      <w:tr w:rsidR="0015528B" w14:paraId="5BC15254" w14:textId="77777777" w:rsidTr="00D95B30">
        <w:tc>
          <w:tcPr>
            <w:tcW w:w="9641" w:type="dxa"/>
            <w:gridSpan w:val="9"/>
            <w:tcBorders>
              <w:left w:val="single" w:sz="4" w:space="0" w:color="auto"/>
              <w:right w:val="single" w:sz="4" w:space="0" w:color="auto"/>
            </w:tcBorders>
          </w:tcPr>
          <w:p w14:paraId="5AD5EBBB" w14:textId="77777777" w:rsidR="0015528B" w:rsidRDefault="0015528B" w:rsidP="00D95B30">
            <w:pPr>
              <w:pStyle w:val="CRCoverPage"/>
              <w:spacing w:after="0"/>
              <w:rPr>
                <w:noProof/>
                <w:sz w:val="8"/>
                <w:szCs w:val="8"/>
              </w:rPr>
            </w:pPr>
          </w:p>
        </w:tc>
      </w:tr>
      <w:tr w:rsidR="0015528B" w14:paraId="3AFE5B0E" w14:textId="77777777" w:rsidTr="00D95B30">
        <w:tc>
          <w:tcPr>
            <w:tcW w:w="142" w:type="dxa"/>
            <w:tcBorders>
              <w:left w:val="single" w:sz="4" w:space="0" w:color="auto"/>
            </w:tcBorders>
          </w:tcPr>
          <w:p w14:paraId="228041D9" w14:textId="77777777" w:rsidR="0015528B" w:rsidRDefault="0015528B" w:rsidP="00D95B30">
            <w:pPr>
              <w:pStyle w:val="CRCoverPage"/>
              <w:spacing w:after="0"/>
              <w:jc w:val="right"/>
              <w:rPr>
                <w:noProof/>
              </w:rPr>
            </w:pPr>
          </w:p>
        </w:tc>
        <w:tc>
          <w:tcPr>
            <w:tcW w:w="1559" w:type="dxa"/>
            <w:shd w:val="pct30" w:color="FFFF00" w:fill="auto"/>
          </w:tcPr>
          <w:p w14:paraId="2D6AF9CD" w14:textId="77777777" w:rsidR="0015528B" w:rsidRPr="00410371" w:rsidRDefault="00000000" w:rsidP="00D95B30">
            <w:pPr>
              <w:pStyle w:val="CRCoverPage"/>
              <w:spacing w:after="0"/>
              <w:jc w:val="right"/>
              <w:rPr>
                <w:b/>
                <w:noProof/>
                <w:sz w:val="28"/>
              </w:rPr>
            </w:pPr>
            <w:fldSimple w:instr=" DOCPROPERTY  Spec#  \* MERGEFORMAT ">
              <w:r w:rsidR="0015528B" w:rsidRPr="00410371">
                <w:rPr>
                  <w:b/>
                  <w:noProof/>
                  <w:sz w:val="28"/>
                </w:rPr>
                <w:t>33.127</w:t>
              </w:r>
            </w:fldSimple>
          </w:p>
        </w:tc>
        <w:tc>
          <w:tcPr>
            <w:tcW w:w="709" w:type="dxa"/>
          </w:tcPr>
          <w:p w14:paraId="7BFDEA63" w14:textId="77777777" w:rsidR="0015528B" w:rsidRDefault="0015528B" w:rsidP="00D95B30">
            <w:pPr>
              <w:pStyle w:val="CRCoverPage"/>
              <w:spacing w:after="0"/>
              <w:jc w:val="center"/>
              <w:rPr>
                <w:noProof/>
              </w:rPr>
            </w:pPr>
            <w:r>
              <w:rPr>
                <w:b/>
                <w:noProof/>
                <w:sz w:val="28"/>
              </w:rPr>
              <w:t>CR</w:t>
            </w:r>
          </w:p>
        </w:tc>
        <w:tc>
          <w:tcPr>
            <w:tcW w:w="1276" w:type="dxa"/>
            <w:shd w:val="pct30" w:color="FFFF00" w:fill="auto"/>
          </w:tcPr>
          <w:p w14:paraId="5715CBA7" w14:textId="77777777" w:rsidR="0015528B" w:rsidRPr="00410371" w:rsidRDefault="00000000" w:rsidP="00D95B30">
            <w:pPr>
              <w:pStyle w:val="CRCoverPage"/>
              <w:spacing w:after="0"/>
              <w:rPr>
                <w:noProof/>
              </w:rPr>
            </w:pPr>
            <w:fldSimple w:instr=" DOCPROPERTY  Cr#  \* MERGEFORMAT ">
              <w:r w:rsidR="0015528B" w:rsidRPr="00410371">
                <w:rPr>
                  <w:b/>
                  <w:noProof/>
                  <w:sz w:val="28"/>
                </w:rPr>
                <w:t>0205</w:t>
              </w:r>
            </w:fldSimple>
          </w:p>
        </w:tc>
        <w:tc>
          <w:tcPr>
            <w:tcW w:w="709" w:type="dxa"/>
          </w:tcPr>
          <w:p w14:paraId="7A32B0E3" w14:textId="77777777" w:rsidR="0015528B" w:rsidRDefault="0015528B" w:rsidP="00D95B30">
            <w:pPr>
              <w:pStyle w:val="CRCoverPage"/>
              <w:tabs>
                <w:tab w:val="right" w:pos="625"/>
              </w:tabs>
              <w:spacing w:after="0"/>
              <w:jc w:val="center"/>
              <w:rPr>
                <w:noProof/>
              </w:rPr>
            </w:pPr>
            <w:r>
              <w:rPr>
                <w:b/>
                <w:bCs/>
                <w:noProof/>
                <w:sz w:val="28"/>
              </w:rPr>
              <w:t>rev</w:t>
            </w:r>
          </w:p>
        </w:tc>
        <w:tc>
          <w:tcPr>
            <w:tcW w:w="992" w:type="dxa"/>
            <w:shd w:val="pct30" w:color="FFFF00" w:fill="auto"/>
          </w:tcPr>
          <w:p w14:paraId="05B8F1E6" w14:textId="26F9936C" w:rsidR="0015528B" w:rsidRPr="00410371" w:rsidRDefault="004A5890" w:rsidP="00D95B30">
            <w:pPr>
              <w:pStyle w:val="CRCoverPage"/>
              <w:spacing w:after="0"/>
              <w:jc w:val="center"/>
              <w:rPr>
                <w:b/>
                <w:noProof/>
              </w:rPr>
            </w:pPr>
            <w:r>
              <w:rPr>
                <w:b/>
                <w:noProof/>
                <w:sz w:val="28"/>
              </w:rPr>
              <w:t>1</w:t>
            </w:r>
          </w:p>
        </w:tc>
        <w:tc>
          <w:tcPr>
            <w:tcW w:w="2410" w:type="dxa"/>
          </w:tcPr>
          <w:p w14:paraId="2324BABB" w14:textId="77777777" w:rsidR="0015528B" w:rsidRDefault="0015528B" w:rsidP="00D95B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1C57EC" w14:textId="77777777" w:rsidR="0015528B" w:rsidRPr="00410371" w:rsidRDefault="00000000" w:rsidP="00D95B30">
            <w:pPr>
              <w:pStyle w:val="CRCoverPage"/>
              <w:spacing w:after="0"/>
              <w:jc w:val="center"/>
              <w:rPr>
                <w:noProof/>
                <w:sz w:val="28"/>
              </w:rPr>
            </w:pPr>
            <w:fldSimple w:instr=" DOCPROPERTY  Version  \* MERGEFORMAT ">
              <w:r w:rsidR="0015528B" w:rsidRPr="00410371">
                <w:rPr>
                  <w:b/>
                  <w:noProof/>
                  <w:sz w:val="28"/>
                </w:rPr>
                <w:t>18.2.0</w:t>
              </w:r>
            </w:fldSimple>
          </w:p>
        </w:tc>
        <w:tc>
          <w:tcPr>
            <w:tcW w:w="143" w:type="dxa"/>
            <w:tcBorders>
              <w:right w:val="single" w:sz="4" w:space="0" w:color="auto"/>
            </w:tcBorders>
          </w:tcPr>
          <w:p w14:paraId="0165D739" w14:textId="77777777" w:rsidR="0015528B" w:rsidRDefault="0015528B" w:rsidP="00D95B30">
            <w:pPr>
              <w:pStyle w:val="CRCoverPage"/>
              <w:spacing w:after="0"/>
              <w:rPr>
                <w:noProof/>
              </w:rPr>
            </w:pPr>
          </w:p>
        </w:tc>
      </w:tr>
      <w:tr w:rsidR="0015528B" w14:paraId="2951A882" w14:textId="77777777" w:rsidTr="00D95B30">
        <w:tc>
          <w:tcPr>
            <w:tcW w:w="9641" w:type="dxa"/>
            <w:gridSpan w:val="9"/>
            <w:tcBorders>
              <w:left w:val="single" w:sz="4" w:space="0" w:color="auto"/>
              <w:right w:val="single" w:sz="4" w:space="0" w:color="auto"/>
            </w:tcBorders>
          </w:tcPr>
          <w:p w14:paraId="4AF80E84" w14:textId="77777777" w:rsidR="0015528B" w:rsidRDefault="0015528B" w:rsidP="00D95B30">
            <w:pPr>
              <w:pStyle w:val="CRCoverPage"/>
              <w:spacing w:after="0"/>
              <w:rPr>
                <w:noProof/>
              </w:rPr>
            </w:pPr>
          </w:p>
        </w:tc>
      </w:tr>
      <w:tr w:rsidR="0015528B" w14:paraId="53075890" w14:textId="77777777" w:rsidTr="00D95B30">
        <w:tc>
          <w:tcPr>
            <w:tcW w:w="9641" w:type="dxa"/>
            <w:gridSpan w:val="9"/>
            <w:tcBorders>
              <w:top w:val="single" w:sz="4" w:space="0" w:color="auto"/>
            </w:tcBorders>
          </w:tcPr>
          <w:p w14:paraId="3CBA52CD" w14:textId="77777777" w:rsidR="0015528B" w:rsidRPr="00F25D98" w:rsidRDefault="0015528B" w:rsidP="00D95B30">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15528B" w14:paraId="5BB26927" w14:textId="77777777" w:rsidTr="00D95B30">
        <w:tc>
          <w:tcPr>
            <w:tcW w:w="9641" w:type="dxa"/>
            <w:gridSpan w:val="9"/>
          </w:tcPr>
          <w:p w14:paraId="5BDD8133" w14:textId="77777777" w:rsidR="0015528B" w:rsidRDefault="0015528B" w:rsidP="00D95B30">
            <w:pPr>
              <w:pStyle w:val="CRCoverPage"/>
              <w:spacing w:after="0"/>
              <w:rPr>
                <w:noProof/>
                <w:sz w:val="8"/>
                <w:szCs w:val="8"/>
              </w:rPr>
            </w:pPr>
          </w:p>
        </w:tc>
      </w:tr>
    </w:tbl>
    <w:p w14:paraId="6678DF06" w14:textId="77777777" w:rsidR="0015528B" w:rsidRDefault="0015528B" w:rsidP="001552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28B" w14:paraId="22BD1A21" w14:textId="77777777" w:rsidTr="00D95B30">
        <w:tc>
          <w:tcPr>
            <w:tcW w:w="2835" w:type="dxa"/>
          </w:tcPr>
          <w:p w14:paraId="4610CB8F" w14:textId="77777777" w:rsidR="0015528B" w:rsidRDefault="0015528B" w:rsidP="00D95B30">
            <w:pPr>
              <w:pStyle w:val="CRCoverPage"/>
              <w:tabs>
                <w:tab w:val="right" w:pos="2751"/>
              </w:tabs>
              <w:spacing w:after="0"/>
              <w:rPr>
                <w:b/>
                <w:i/>
                <w:noProof/>
              </w:rPr>
            </w:pPr>
            <w:r>
              <w:rPr>
                <w:b/>
                <w:i/>
                <w:noProof/>
              </w:rPr>
              <w:t>Proposed change affects:</w:t>
            </w:r>
          </w:p>
        </w:tc>
        <w:tc>
          <w:tcPr>
            <w:tcW w:w="1418" w:type="dxa"/>
          </w:tcPr>
          <w:p w14:paraId="0D5E19C0" w14:textId="77777777" w:rsidR="0015528B" w:rsidRDefault="0015528B" w:rsidP="00D95B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0E8455" w14:textId="77777777" w:rsidR="0015528B" w:rsidRDefault="0015528B" w:rsidP="00D95B30">
            <w:pPr>
              <w:pStyle w:val="CRCoverPage"/>
              <w:spacing w:after="0"/>
              <w:jc w:val="center"/>
              <w:rPr>
                <w:b/>
                <w:caps/>
                <w:noProof/>
              </w:rPr>
            </w:pPr>
          </w:p>
        </w:tc>
        <w:tc>
          <w:tcPr>
            <w:tcW w:w="709" w:type="dxa"/>
            <w:tcBorders>
              <w:left w:val="single" w:sz="4" w:space="0" w:color="auto"/>
            </w:tcBorders>
          </w:tcPr>
          <w:p w14:paraId="3DF7A9D0" w14:textId="77777777" w:rsidR="0015528B" w:rsidRDefault="0015528B" w:rsidP="00D95B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A70FE" w14:textId="77777777" w:rsidR="0015528B" w:rsidRDefault="0015528B" w:rsidP="00D95B30">
            <w:pPr>
              <w:pStyle w:val="CRCoverPage"/>
              <w:spacing w:after="0"/>
              <w:jc w:val="center"/>
              <w:rPr>
                <w:b/>
                <w:caps/>
                <w:noProof/>
              </w:rPr>
            </w:pPr>
          </w:p>
        </w:tc>
        <w:tc>
          <w:tcPr>
            <w:tcW w:w="2126" w:type="dxa"/>
          </w:tcPr>
          <w:p w14:paraId="1A0DB7B6" w14:textId="77777777" w:rsidR="0015528B" w:rsidRDefault="0015528B" w:rsidP="00D95B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D8920" w14:textId="77777777" w:rsidR="0015528B" w:rsidRDefault="0015528B" w:rsidP="00D95B30">
            <w:pPr>
              <w:pStyle w:val="CRCoverPage"/>
              <w:spacing w:after="0"/>
              <w:jc w:val="center"/>
              <w:rPr>
                <w:b/>
                <w:caps/>
                <w:noProof/>
              </w:rPr>
            </w:pPr>
          </w:p>
        </w:tc>
        <w:tc>
          <w:tcPr>
            <w:tcW w:w="1418" w:type="dxa"/>
            <w:tcBorders>
              <w:left w:val="nil"/>
            </w:tcBorders>
          </w:tcPr>
          <w:p w14:paraId="08925976" w14:textId="77777777" w:rsidR="0015528B" w:rsidRDefault="0015528B" w:rsidP="00D95B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7EA642" w14:textId="7F6C3BD4" w:rsidR="0015528B" w:rsidRDefault="0015528B" w:rsidP="00D95B30">
            <w:pPr>
              <w:pStyle w:val="CRCoverPage"/>
              <w:spacing w:after="0"/>
              <w:jc w:val="center"/>
              <w:rPr>
                <w:b/>
                <w:bCs/>
                <w:caps/>
                <w:noProof/>
              </w:rPr>
            </w:pPr>
            <w:r>
              <w:rPr>
                <w:b/>
                <w:bCs/>
                <w:caps/>
                <w:noProof/>
              </w:rPr>
              <w:t>X</w:t>
            </w:r>
          </w:p>
        </w:tc>
      </w:tr>
    </w:tbl>
    <w:p w14:paraId="4BA02A0C" w14:textId="77777777" w:rsidR="0015528B" w:rsidRDefault="0015528B" w:rsidP="001552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28B" w14:paraId="10D96932" w14:textId="77777777" w:rsidTr="00D95B30">
        <w:tc>
          <w:tcPr>
            <w:tcW w:w="9640" w:type="dxa"/>
            <w:gridSpan w:val="11"/>
          </w:tcPr>
          <w:p w14:paraId="5A79E1D4" w14:textId="77777777" w:rsidR="0015528B" w:rsidRDefault="0015528B" w:rsidP="00D95B30">
            <w:pPr>
              <w:pStyle w:val="CRCoverPage"/>
              <w:spacing w:after="0"/>
              <w:rPr>
                <w:noProof/>
                <w:sz w:val="8"/>
                <w:szCs w:val="8"/>
              </w:rPr>
            </w:pPr>
          </w:p>
        </w:tc>
      </w:tr>
      <w:tr w:rsidR="0015528B" w14:paraId="3EBFE30C" w14:textId="77777777" w:rsidTr="00D95B30">
        <w:tc>
          <w:tcPr>
            <w:tcW w:w="1843" w:type="dxa"/>
            <w:tcBorders>
              <w:top w:val="single" w:sz="4" w:space="0" w:color="auto"/>
              <w:left w:val="single" w:sz="4" w:space="0" w:color="auto"/>
            </w:tcBorders>
          </w:tcPr>
          <w:p w14:paraId="7FA55B35" w14:textId="77777777" w:rsidR="0015528B" w:rsidRDefault="0015528B" w:rsidP="00D95B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A8FB5D" w14:textId="77777777" w:rsidR="0015528B" w:rsidRDefault="00000000" w:rsidP="00D95B30">
            <w:pPr>
              <w:pStyle w:val="CRCoverPage"/>
              <w:spacing w:after="0"/>
              <w:ind w:left="100"/>
              <w:rPr>
                <w:noProof/>
              </w:rPr>
            </w:pPr>
            <w:r>
              <w:fldChar w:fldCharType="begin"/>
            </w:r>
            <w:r>
              <w:instrText xml:space="preserve"> DOCPROPERTY  CrTitle  \* MERGEFORMAT </w:instrText>
            </w:r>
            <w:r>
              <w:fldChar w:fldCharType="separate"/>
            </w:r>
            <w:r w:rsidR="0015528B">
              <w:t xml:space="preserve">Alignment of Cell Site Information </w:t>
            </w:r>
            <w:proofErr w:type="gramStart"/>
            <w:r w:rsidR="0015528B">
              <w:t>reporting</w:t>
            </w:r>
            <w:proofErr w:type="gramEnd"/>
            <w:r w:rsidR="0015528B">
              <w:t xml:space="preserve"> Stage 2</w:t>
            </w:r>
            <w:r>
              <w:fldChar w:fldCharType="end"/>
            </w:r>
          </w:p>
        </w:tc>
      </w:tr>
      <w:tr w:rsidR="0015528B" w14:paraId="402FDC54" w14:textId="77777777" w:rsidTr="00D95B30">
        <w:tc>
          <w:tcPr>
            <w:tcW w:w="1843" w:type="dxa"/>
            <w:tcBorders>
              <w:left w:val="single" w:sz="4" w:space="0" w:color="auto"/>
            </w:tcBorders>
          </w:tcPr>
          <w:p w14:paraId="6276090A"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6545C1FC" w14:textId="77777777" w:rsidR="0015528B" w:rsidRDefault="0015528B" w:rsidP="00D95B30">
            <w:pPr>
              <w:pStyle w:val="CRCoverPage"/>
              <w:spacing w:after="0"/>
              <w:rPr>
                <w:noProof/>
                <w:sz w:val="8"/>
                <w:szCs w:val="8"/>
              </w:rPr>
            </w:pPr>
          </w:p>
        </w:tc>
      </w:tr>
      <w:tr w:rsidR="0015528B" w14:paraId="7A5C2362" w14:textId="77777777" w:rsidTr="00D95B30">
        <w:tc>
          <w:tcPr>
            <w:tcW w:w="1843" w:type="dxa"/>
            <w:tcBorders>
              <w:left w:val="single" w:sz="4" w:space="0" w:color="auto"/>
            </w:tcBorders>
          </w:tcPr>
          <w:p w14:paraId="07245F0E" w14:textId="77777777" w:rsidR="0015528B" w:rsidRDefault="0015528B" w:rsidP="00D95B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F5C14" w14:textId="73F1E331" w:rsidR="0015528B" w:rsidRDefault="001F59A4" w:rsidP="00D95B30">
            <w:pPr>
              <w:pStyle w:val="CRCoverPage"/>
              <w:spacing w:after="0"/>
              <w:ind w:left="100"/>
              <w:rPr>
                <w:noProof/>
              </w:rPr>
            </w:pPr>
            <w:r>
              <w:t>SA3- LI (</w:t>
            </w:r>
            <w:fldSimple w:instr=" DOCPROPERTY  SourceIfWg  \* MERGEFORMAT ">
              <w:r w:rsidR="0015528B">
                <w:rPr>
                  <w:noProof/>
                </w:rPr>
                <w:t>OTD</w:t>
              </w:r>
            </w:fldSimple>
            <w:r>
              <w:rPr>
                <w:noProof/>
              </w:rPr>
              <w:t>)</w:t>
            </w:r>
          </w:p>
        </w:tc>
      </w:tr>
      <w:tr w:rsidR="0015528B" w14:paraId="3D13B1E2" w14:textId="77777777" w:rsidTr="00D95B30">
        <w:tc>
          <w:tcPr>
            <w:tcW w:w="1843" w:type="dxa"/>
            <w:tcBorders>
              <w:left w:val="single" w:sz="4" w:space="0" w:color="auto"/>
            </w:tcBorders>
          </w:tcPr>
          <w:p w14:paraId="3BC668AD" w14:textId="77777777" w:rsidR="0015528B" w:rsidRDefault="0015528B" w:rsidP="00D95B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AA9B46" w14:textId="4DA156DC" w:rsidR="0015528B" w:rsidRDefault="001F59A4" w:rsidP="00D95B30">
            <w:pPr>
              <w:pStyle w:val="CRCoverPage"/>
              <w:spacing w:after="0"/>
              <w:ind w:left="100"/>
              <w:rPr>
                <w:noProof/>
              </w:rPr>
            </w:pPr>
            <w:r>
              <w:t>SA3</w:t>
            </w:r>
            <w:r w:rsidR="0015528B">
              <w:fldChar w:fldCharType="begin"/>
            </w:r>
            <w:r w:rsidR="0015528B">
              <w:instrText xml:space="preserve"> DOCPROPERTY  SourceIfTsg  \* MERGEFORMAT </w:instrText>
            </w:r>
            <w:r w:rsidR="0015528B">
              <w:fldChar w:fldCharType="end"/>
            </w:r>
          </w:p>
        </w:tc>
      </w:tr>
      <w:tr w:rsidR="0015528B" w14:paraId="2788F261" w14:textId="77777777" w:rsidTr="00D95B30">
        <w:tc>
          <w:tcPr>
            <w:tcW w:w="1843" w:type="dxa"/>
            <w:tcBorders>
              <w:left w:val="single" w:sz="4" w:space="0" w:color="auto"/>
            </w:tcBorders>
          </w:tcPr>
          <w:p w14:paraId="379C02B2"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77202719" w14:textId="77777777" w:rsidR="0015528B" w:rsidRDefault="0015528B" w:rsidP="00D95B30">
            <w:pPr>
              <w:pStyle w:val="CRCoverPage"/>
              <w:spacing w:after="0"/>
              <w:rPr>
                <w:noProof/>
                <w:sz w:val="8"/>
                <w:szCs w:val="8"/>
              </w:rPr>
            </w:pPr>
          </w:p>
        </w:tc>
      </w:tr>
      <w:tr w:rsidR="0015528B" w14:paraId="5FA18CF6" w14:textId="77777777" w:rsidTr="00D95B30">
        <w:tc>
          <w:tcPr>
            <w:tcW w:w="1843" w:type="dxa"/>
            <w:tcBorders>
              <w:left w:val="single" w:sz="4" w:space="0" w:color="auto"/>
            </w:tcBorders>
          </w:tcPr>
          <w:p w14:paraId="4BC7364C" w14:textId="77777777" w:rsidR="0015528B" w:rsidRDefault="0015528B" w:rsidP="00D95B30">
            <w:pPr>
              <w:pStyle w:val="CRCoverPage"/>
              <w:tabs>
                <w:tab w:val="right" w:pos="1759"/>
              </w:tabs>
              <w:spacing w:after="0"/>
              <w:rPr>
                <w:b/>
                <w:i/>
                <w:noProof/>
              </w:rPr>
            </w:pPr>
            <w:r>
              <w:rPr>
                <w:b/>
                <w:i/>
                <w:noProof/>
              </w:rPr>
              <w:t>Work item code:</w:t>
            </w:r>
          </w:p>
        </w:tc>
        <w:tc>
          <w:tcPr>
            <w:tcW w:w="3686" w:type="dxa"/>
            <w:gridSpan w:val="5"/>
            <w:shd w:val="pct30" w:color="FFFF00" w:fill="auto"/>
          </w:tcPr>
          <w:p w14:paraId="347AF141" w14:textId="77777777" w:rsidR="0015528B" w:rsidRDefault="00000000" w:rsidP="00D95B30">
            <w:pPr>
              <w:pStyle w:val="CRCoverPage"/>
              <w:spacing w:after="0"/>
              <w:ind w:left="100"/>
              <w:rPr>
                <w:noProof/>
              </w:rPr>
            </w:pPr>
            <w:fldSimple w:instr=" DOCPROPERTY  RelatedWis  \* MERGEFORMAT ">
              <w:r w:rsidR="0015528B">
                <w:rPr>
                  <w:noProof/>
                </w:rPr>
                <w:t>LI18</w:t>
              </w:r>
            </w:fldSimple>
          </w:p>
        </w:tc>
        <w:tc>
          <w:tcPr>
            <w:tcW w:w="567" w:type="dxa"/>
            <w:tcBorders>
              <w:left w:val="nil"/>
            </w:tcBorders>
          </w:tcPr>
          <w:p w14:paraId="6B8616D0" w14:textId="77777777" w:rsidR="0015528B" w:rsidRDefault="0015528B" w:rsidP="00D95B30">
            <w:pPr>
              <w:pStyle w:val="CRCoverPage"/>
              <w:spacing w:after="0"/>
              <w:ind w:right="100"/>
              <w:rPr>
                <w:noProof/>
              </w:rPr>
            </w:pPr>
          </w:p>
        </w:tc>
        <w:tc>
          <w:tcPr>
            <w:tcW w:w="1417" w:type="dxa"/>
            <w:gridSpan w:val="3"/>
            <w:tcBorders>
              <w:left w:val="nil"/>
            </w:tcBorders>
          </w:tcPr>
          <w:p w14:paraId="12261F5A" w14:textId="77777777" w:rsidR="0015528B" w:rsidRDefault="0015528B" w:rsidP="00D95B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8D87DA" w14:textId="7AD051DA" w:rsidR="0015528B" w:rsidRDefault="001F59A4" w:rsidP="00D95B30">
            <w:pPr>
              <w:pStyle w:val="CRCoverPage"/>
              <w:spacing w:after="0"/>
              <w:ind w:left="100"/>
              <w:rPr>
                <w:noProof/>
              </w:rPr>
            </w:pPr>
            <w:r>
              <w:t>2</w:t>
            </w:r>
            <w:r w:rsidR="0080543C">
              <w:t>7</w:t>
            </w:r>
            <w:r>
              <w:t xml:space="preserve"> Jan 2023</w:t>
            </w:r>
            <w:r w:rsidR="0015528B">
              <w:fldChar w:fldCharType="begin"/>
            </w:r>
            <w:r w:rsidR="0015528B">
              <w:instrText xml:space="preserve"> DOCPROPERTY  ResDate  \* MERGEFORMAT </w:instrText>
            </w:r>
            <w:r w:rsidR="0015528B">
              <w:fldChar w:fldCharType="end"/>
            </w:r>
          </w:p>
        </w:tc>
      </w:tr>
      <w:tr w:rsidR="0015528B" w14:paraId="11FBA2CC" w14:textId="77777777" w:rsidTr="00D95B30">
        <w:tc>
          <w:tcPr>
            <w:tcW w:w="1843" w:type="dxa"/>
            <w:tcBorders>
              <w:left w:val="single" w:sz="4" w:space="0" w:color="auto"/>
            </w:tcBorders>
          </w:tcPr>
          <w:p w14:paraId="53A9A03E" w14:textId="77777777" w:rsidR="0015528B" w:rsidRDefault="0015528B" w:rsidP="00D95B30">
            <w:pPr>
              <w:pStyle w:val="CRCoverPage"/>
              <w:spacing w:after="0"/>
              <w:rPr>
                <w:b/>
                <w:i/>
                <w:noProof/>
                <w:sz w:val="8"/>
                <w:szCs w:val="8"/>
              </w:rPr>
            </w:pPr>
          </w:p>
        </w:tc>
        <w:tc>
          <w:tcPr>
            <w:tcW w:w="1986" w:type="dxa"/>
            <w:gridSpan w:val="4"/>
          </w:tcPr>
          <w:p w14:paraId="2D75536D" w14:textId="77777777" w:rsidR="0015528B" w:rsidRDefault="0015528B" w:rsidP="00D95B30">
            <w:pPr>
              <w:pStyle w:val="CRCoverPage"/>
              <w:spacing w:after="0"/>
              <w:rPr>
                <w:noProof/>
                <w:sz w:val="8"/>
                <w:szCs w:val="8"/>
              </w:rPr>
            </w:pPr>
          </w:p>
        </w:tc>
        <w:tc>
          <w:tcPr>
            <w:tcW w:w="2267" w:type="dxa"/>
            <w:gridSpan w:val="2"/>
          </w:tcPr>
          <w:p w14:paraId="090E3B77" w14:textId="77777777" w:rsidR="0015528B" w:rsidRDefault="0015528B" w:rsidP="00D95B30">
            <w:pPr>
              <w:pStyle w:val="CRCoverPage"/>
              <w:spacing w:after="0"/>
              <w:rPr>
                <w:noProof/>
                <w:sz w:val="8"/>
                <w:szCs w:val="8"/>
              </w:rPr>
            </w:pPr>
          </w:p>
        </w:tc>
        <w:tc>
          <w:tcPr>
            <w:tcW w:w="1417" w:type="dxa"/>
            <w:gridSpan w:val="3"/>
          </w:tcPr>
          <w:p w14:paraId="020C06EC" w14:textId="77777777" w:rsidR="0015528B" w:rsidRDefault="0015528B" w:rsidP="00D95B30">
            <w:pPr>
              <w:pStyle w:val="CRCoverPage"/>
              <w:spacing w:after="0"/>
              <w:rPr>
                <w:noProof/>
                <w:sz w:val="8"/>
                <w:szCs w:val="8"/>
              </w:rPr>
            </w:pPr>
          </w:p>
        </w:tc>
        <w:tc>
          <w:tcPr>
            <w:tcW w:w="2127" w:type="dxa"/>
            <w:tcBorders>
              <w:right w:val="single" w:sz="4" w:space="0" w:color="auto"/>
            </w:tcBorders>
          </w:tcPr>
          <w:p w14:paraId="2272322D" w14:textId="77777777" w:rsidR="0015528B" w:rsidRDefault="0015528B" w:rsidP="00D95B30">
            <w:pPr>
              <w:pStyle w:val="CRCoverPage"/>
              <w:spacing w:after="0"/>
              <w:rPr>
                <w:noProof/>
                <w:sz w:val="8"/>
                <w:szCs w:val="8"/>
              </w:rPr>
            </w:pPr>
          </w:p>
        </w:tc>
      </w:tr>
      <w:tr w:rsidR="0015528B" w14:paraId="01180AB3" w14:textId="77777777" w:rsidTr="00D95B30">
        <w:trPr>
          <w:cantSplit/>
        </w:trPr>
        <w:tc>
          <w:tcPr>
            <w:tcW w:w="1843" w:type="dxa"/>
            <w:tcBorders>
              <w:left w:val="single" w:sz="4" w:space="0" w:color="auto"/>
            </w:tcBorders>
          </w:tcPr>
          <w:p w14:paraId="7DA12A4C" w14:textId="77777777" w:rsidR="0015528B" w:rsidRDefault="0015528B" w:rsidP="00D95B30">
            <w:pPr>
              <w:pStyle w:val="CRCoverPage"/>
              <w:tabs>
                <w:tab w:val="right" w:pos="1759"/>
              </w:tabs>
              <w:spacing w:after="0"/>
              <w:rPr>
                <w:b/>
                <w:i/>
                <w:noProof/>
              </w:rPr>
            </w:pPr>
            <w:r>
              <w:rPr>
                <w:b/>
                <w:i/>
                <w:noProof/>
              </w:rPr>
              <w:t>Category:</w:t>
            </w:r>
          </w:p>
        </w:tc>
        <w:tc>
          <w:tcPr>
            <w:tcW w:w="851" w:type="dxa"/>
            <w:shd w:val="pct30" w:color="FFFF00" w:fill="auto"/>
          </w:tcPr>
          <w:p w14:paraId="2AE09CAC" w14:textId="77777777" w:rsidR="0015528B" w:rsidRDefault="00000000" w:rsidP="00D95B30">
            <w:pPr>
              <w:pStyle w:val="CRCoverPage"/>
              <w:spacing w:after="0"/>
              <w:ind w:left="100" w:right="-609"/>
              <w:rPr>
                <w:b/>
                <w:noProof/>
              </w:rPr>
            </w:pPr>
            <w:fldSimple w:instr=" DOCPROPERTY  Cat  \* MERGEFORMAT ">
              <w:r w:rsidR="0015528B">
                <w:rPr>
                  <w:b/>
                  <w:noProof/>
                </w:rPr>
                <w:t>C</w:t>
              </w:r>
            </w:fldSimple>
          </w:p>
        </w:tc>
        <w:tc>
          <w:tcPr>
            <w:tcW w:w="3402" w:type="dxa"/>
            <w:gridSpan w:val="5"/>
            <w:tcBorders>
              <w:left w:val="nil"/>
            </w:tcBorders>
          </w:tcPr>
          <w:p w14:paraId="05E73E17" w14:textId="77777777" w:rsidR="0015528B" w:rsidRDefault="0015528B" w:rsidP="00D95B30">
            <w:pPr>
              <w:pStyle w:val="CRCoverPage"/>
              <w:spacing w:after="0"/>
              <w:rPr>
                <w:noProof/>
              </w:rPr>
            </w:pPr>
          </w:p>
        </w:tc>
        <w:tc>
          <w:tcPr>
            <w:tcW w:w="1417" w:type="dxa"/>
            <w:gridSpan w:val="3"/>
            <w:tcBorders>
              <w:left w:val="nil"/>
            </w:tcBorders>
          </w:tcPr>
          <w:p w14:paraId="1345B666" w14:textId="77777777" w:rsidR="0015528B" w:rsidRDefault="0015528B" w:rsidP="00D95B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329D0" w14:textId="77777777" w:rsidR="0015528B" w:rsidRDefault="00000000" w:rsidP="00D95B30">
            <w:pPr>
              <w:pStyle w:val="CRCoverPage"/>
              <w:spacing w:after="0"/>
              <w:ind w:left="100"/>
              <w:rPr>
                <w:noProof/>
              </w:rPr>
            </w:pPr>
            <w:fldSimple w:instr=" DOCPROPERTY  Release  \* MERGEFORMAT ">
              <w:r w:rsidR="0015528B">
                <w:rPr>
                  <w:noProof/>
                </w:rPr>
                <w:t>Rel-18</w:t>
              </w:r>
            </w:fldSimple>
          </w:p>
        </w:tc>
      </w:tr>
      <w:tr w:rsidR="0015528B" w14:paraId="7A4BDBEC" w14:textId="77777777" w:rsidTr="00D95B30">
        <w:tc>
          <w:tcPr>
            <w:tcW w:w="1843" w:type="dxa"/>
            <w:tcBorders>
              <w:left w:val="single" w:sz="4" w:space="0" w:color="auto"/>
              <w:bottom w:val="single" w:sz="4" w:space="0" w:color="auto"/>
            </w:tcBorders>
          </w:tcPr>
          <w:p w14:paraId="125F2B81" w14:textId="77777777" w:rsidR="0015528B" w:rsidRDefault="0015528B" w:rsidP="00D95B30">
            <w:pPr>
              <w:pStyle w:val="CRCoverPage"/>
              <w:spacing w:after="0"/>
              <w:rPr>
                <w:b/>
                <w:i/>
                <w:noProof/>
              </w:rPr>
            </w:pPr>
          </w:p>
        </w:tc>
        <w:tc>
          <w:tcPr>
            <w:tcW w:w="4677" w:type="dxa"/>
            <w:gridSpan w:val="8"/>
            <w:tcBorders>
              <w:bottom w:val="single" w:sz="4" w:space="0" w:color="auto"/>
            </w:tcBorders>
          </w:tcPr>
          <w:p w14:paraId="6814A95C" w14:textId="77777777" w:rsidR="0015528B" w:rsidRDefault="0015528B" w:rsidP="00D95B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B22E49" w14:textId="77777777" w:rsidR="0015528B" w:rsidRDefault="0015528B" w:rsidP="00D95B30">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926A" w14:textId="77777777" w:rsidR="0015528B" w:rsidRPr="007C2097" w:rsidRDefault="0015528B" w:rsidP="00D95B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5528B" w14:paraId="381C277F" w14:textId="77777777" w:rsidTr="00D95B30">
        <w:tc>
          <w:tcPr>
            <w:tcW w:w="1843" w:type="dxa"/>
          </w:tcPr>
          <w:p w14:paraId="4B40F0D5" w14:textId="77777777" w:rsidR="0015528B" w:rsidRDefault="0015528B" w:rsidP="00D95B30">
            <w:pPr>
              <w:pStyle w:val="CRCoverPage"/>
              <w:spacing w:after="0"/>
              <w:rPr>
                <w:b/>
                <w:i/>
                <w:noProof/>
                <w:sz w:val="8"/>
                <w:szCs w:val="8"/>
              </w:rPr>
            </w:pPr>
          </w:p>
        </w:tc>
        <w:tc>
          <w:tcPr>
            <w:tcW w:w="7797" w:type="dxa"/>
            <w:gridSpan w:val="10"/>
          </w:tcPr>
          <w:p w14:paraId="1563FE36" w14:textId="77777777" w:rsidR="0015528B" w:rsidRDefault="0015528B" w:rsidP="00D95B30">
            <w:pPr>
              <w:pStyle w:val="CRCoverPage"/>
              <w:spacing w:after="0"/>
              <w:rPr>
                <w:noProof/>
                <w:sz w:val="8"/>
                <w:szCs w:val="8"/>
              </w:rPr>
            </w:pPr>
          </w:p>
        </w:tc>
      </w:tr>
      <w:tr w:rsidR="0015528B" w14:paraId="6CFDFDB2" w14:textId="77777777" w:rsidTr="00D95B30">
        <w:tc>
          <w:tcPr>
            <w:tcW w:w="2694" w:type="dxa"/>
            <w:gridSpan w:val="2"/>
            <w:tcBorders>
              <w:top w:val="single" w:sz="4" w:space="0" w:color="auto"/>
              <w:left w:val="single" w:sz="4" w:space="0" w:color="auto"/>
            </w:tcBorders>
          </w:tcPr>
          <w:p w14:paraId="2B2410B9" w14:textId="77777777" w:rsidR="0015528B" w:rsidRDefault="0015528B" w:rsidP="00D95B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25E07" w14:textId="34E9BB17" w:rsidR="0015528B" w:rsidRDefault="001F59A4" w:rsidP="00D95B30">
            <w:pPr>
              <w:pStyle w:val="CRCoverPage"/>
              <w:spacing w:after="0"/>
              <w:ind w:left="100"/>
              <w:rPr>
                <w:noProof/>
              </w:rPr>
            </w:pPr>
            <w:r w:rsidRPr="001F59A4">
              <w:t xml:space="preserve">There is currently a mismatch between the naming conventions of cell supplemental information in 33.127 vs the </w:t>
            </w:r>
            <w:r w:rsidR="00B96607">
              <w:t>c</w:t>
            </w:r>
            <w:r w:rsidRPr="001F59A4">
              <w:t>ell site report in 33.128. This CR aligns the terminology while adding new capability to report cell radio related information as part of cell database reporting.</w:t>
            </w:r>
          </w:p>
        </w:tc>
      </w:tr>
      <w:tr w:rsidR="0015528B" w14:paraId="372E6184" w14:textId="77777777" w:rsidTr="00D95B30">
        <w:tc>
          <w:tcPr>
            <w:tcW w:w="2694" w:type="dxa"/>
            <w:gridSpan w:val="2"/>
            <w:tcBorders>
              <w:left w:val="single" w:sz="4" w:space="0" w:color="auto"/>
            </w:tcBorders>
          </w:tcPr>
          <w:p w14:paraId="66FA769F"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31A58D66" w14:textId="77777777" w:rsidR="0015528B" w:rsidRDefault="0015528B" w:rsidP="00D95B30">
            <w:pPr>
              <w:pStyle w:val="CRCoverPage"/>
              <w:spacing w:after="0"/>
              <w:rPr>
                <w:noProof/>
                <w:sz w:val="8"/>
                <w:szCs w:val="8"/>
              </w:rPr>
            </w:pPr>
          </w:p>
        </w:tc>
      </w:tr>
      <w:tr w:rsidR="0015528B" w14:paraId="12FA6E49" w14:textId="77777777" w:rsidTr="00D95B30">
        <w:tc>
          <w:tcPr>
            <w:tcW w:w="2694" w:type="dxa"/>
            <w:gridSpan w:val="2"/>
            <w:tcBorders>
              <w:left w:val="single" w:sz="4" w:space="0" w:color="auto"/>
            </w:tcBorders>
          </w:tcPr>
          <w:p w14:paraId="095FC82B" w14:textId="77777777" w:rsidR="0015528B" w:rsidRDefault="0015528B" w:rsidP="00D95B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ECA7A" w14:textId="7D35242B" w:rsidR="0015528B" w:rsidRPr="00C563BF" w:rsidRDefault="00D90D76" w:rsidP="00D95B30">
            <w:pPr>
              <w:pStyle w:val="CRCoverPage"/>
              <w:spacing w:after="0"/>
              <w:ind w:left="100"/>
              <w:rPr>
                <w:noProof/>
              </w:rPr>
            </w:pPr>
            <w:r>
              <w:rPr>
                <w:noProof/>
              </w:rPr>
              <w:t xml:space="preserve">Add abbreviations for CSR and CRRR, </w:t>
            </w:r>
            <w:r w:rsidR="001F59A4" w:rsidRPr="00C563BF">
              <w:rPr>
                <w:noProof/>
              </w:rPr>
              <w:t>Modification of text in clause 7.3.1, Modification of text in clause 7.3.4</w:t>
            </w:r>
            <w:r w:rsidR="00600647" w:rsidRPr="00C563BF">
              <w:rPr>
                <w:noProof/>
              </w:rPr>
              <w:t>, Correction to diagram</w:t>
            </w:r>
            <w:r w:rsidR="00C563BF" w:rsidRPr="00C563BF">
              <w:rPr>
                <w:noProof/>
              </w:rPr>
              <w:t xml:space="preserve"> in </w:t>
            </w:r>
            <w:r w:rsidR="00C563BF" w:rsidRPr="00C563BF">
              <w:t>Figure 7.3.4-1</w:t>
            </w:r>
          </w:p>
        </w:tc>
      </w:tr>
      <w:tr w:rsidR="0015528B" w14:paraId="03115D32" w14:textId="77777777" w:rsidTr="00D95B30">
        <w:tc>
          <w:tcPr>
            <w:tcW w:w="2694" w:type="dxa"/>
            <w:gridSpan w:val="2"/>
            <w:tcBorders>
              <w:left w:val="single" w:sz="4" w:space="0" w:color="auto"/>
            </w:tcBorders>
          </w:tcPr>
          <w:p w14:paraId="2C659055"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4F5ECDFE" w14:textId="77777777" w:rsidR="0015528B" w:rsidRDefault="0015528B" w:rsidP="00D95B30">
            <w:pPr>
              <w:pStyle w:val="CRCoverPage"/>
              <w:spacing w:after="0"/>
              <w:rPr>
                <w:noProof/>
                <w:sz w:val="8"/>
                <w:szCs w:val="8"/>
              </w:rPr>
            </w:pPr>
          </w:p>
        </w:tc>
      </w:tr>
      <w:tr w:rsidR="0015528B" w14:paraId="034D2A28" w14:textId="77777777" w:rsidTr="00D95B30">
        <w:tc>
          <w:tcPr>
            <w:tcW w:w="2694" w:type="dxa"/>
            <w:gridSpan w:val="2"/>
            <w:tcBorders>
              <w:left w:val="single" w:sz="4" w:space="0" w:color="auto"/>
              <w:bottom w:val="single" w:sz="4" w:space="0" w:color="auto"/>
            </w:tcBorders>
          </w:tcPr>
          <w:p w14:paraId="4C310B6C" w14:textId="77777777" w:rsidR="0015528B" w:rsidRDefault="0015528B" w:rsidP="00D95B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01A49" w14:textId="59D65EEF" w:rsidR="0015528B" w:rsidRDefault="001F59A4" w:rsidP="00D95B30">
            <w:pPr>
              <w:pStyle w:val="CRCoverPage"/>
              <w:spacing w:after="0"/>
              <w:ind w:left="100"/>
              <w:rPr>
                <w:noProof/>
              </w:rPr>
            </w:pPr>
            <w:r>
              <w:rPr>
                <w:noProof/>
              </w:rPr>
              <w:t>There will be a mismatch of text in 33.127 and 33.128. Information available and reportable to LEAs will be missing.</w:t>
            </w:r>
          </w:p>
        </w:tc>
      </w:tr>
      <w:tr w:rsidR="0015528B" w14:paraId="2C3B3F21" w14:textId="77777777" w:rsidTr="00D95B30">
        <w:tc>
          <w:tcPr>
            <w:tcW w:w="2694" w:type="dxa"/>
            <w:gridSpan w:val="2"/>
          </w:tcPr>
          <w:p w14:paraId="4256E685" w14:textId="77777777" w:rsidR="0015528B" w:rsidRDefault="0015528B" w:rsidP="00D95B30">
            <w:pPr>
              <w:pStyle w:val="CRCoverPage"/>
              <w:spacing w:after="0"/>
              <w:rPr>
                <w:b/>
                <w:i/>
                <w:noProof/>
                <w:sz w:val="8"/>
                <w:szCs w:val="8"/>
              </w:rPr>
            </w:pPr>
          </w:p>
        </w:tc>
        <w:tc>
          <w:tcPr>
            <w:tcW w:w="6946" w:type="dxa"/>
            <w:gridSpan w:val="9"/>
          </w:tcPr>
          <w:p w14:paraId="1AD659AF" w14:textId="77777777" w:rsidR="0015528B" w:rsidRDefault="0015528B" w:rsidP="00D95B30">
            <w:pPr>
              <w:pStyle w:val="CRCoverPage"/>
              <w:spacing w:after="0"/>
              <w:rPr>
                <w:noProof/>
                <w:sz w:val="8"/>
                <w:szCs w:val="8"/>
              </w:rPr>
            </w:pPr>
          </w:p>
        </w:tc>
      </w:tr>
      <w:tr w:rsidR="0015528B" w14:paraId="0B067619" w14:textId="77777777" w:rsidTr="00D95B30">
        <w:tc>
          <w:tcPr>
            <w:tcW w:w="2694" w:type="dxa"/>
            <w:gridSpan w:val="2"/>
            <w:tcBorders>
              <w:top w:val="single" w:sz="4" w:space="0" w:color="auto"/>
              <w:left w:val="single" w:sz="4" w:space="0" w:color="auto"/>
            </w:tcBorders>
          </w:tcPr>
          <w:p w14:paraId="77F1A36F" w14:textId="77777777" w:rsidR="0015528B" w:rsidRDefault="0015528B" w:rsidP="00D95B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17E059" w14:textId="7486065C" w:rsidR="0015528B" w:rsidRDefault="001A493A" w:rsidP="00D95B30">
            <w:pPr>
              <w:pStyle w:val="CRCoverPage"/>
              <w:spacing w:after="0"/>
              <w:ind w:left="100"/>
              <w:rPr>
                <w:noProof/>
              </w:rPr>
            </w:pPr>
            <w:r>
              <w:rPr>
                <w:noProof/>
              </w:rPr>
              <w:t xml:space="preserve">3.3, </w:t>
            </w:r>
            <w:r w:rsidR="001F59A4">
              <w:rPr>
                <w:noProof/>
              </w:rPr>
              <w:t>7.3.1, 7.3.4</w:t>
            </w:r>
            <w:r w:rsidR="00C563BF">
              <w:rPr>
                <w:noProof/>
              </w:rPr>
              <w:t xml:space="preserve">, </w:t>
            </w:r>
            <w:r w:rsidR="00C563BF" w:rsidRPr="00C563BF">
              <w:rPr>
                <w:bCs/>
              </w:rPr>
              <w:t>Figure 7.3.4-1</w:t>
            </w:r>
          </w:p>
        </w:tc>
      </w:tr>
      <w:tr w:rsidR="0015528B" w14:paraId="167765E6" w14:textId="77777777" w:rsidTr="00D95B30">
        <w:tc>
          <w:tcPr>
            <w:tcW w:w="2694" w:type="dxa"/>
            <w:gridSpan w:val="2"/>
            <w:tcBorders>
              <w:left w:val="single" w:sz="4" w:space="0" w:color="auto"/>
            </w:tcBorders>
          </w:tcPr>
          <w:p w14:paraId="11ED66AA"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5B884978" w14:textId="77777777" w:rsidR="0015528B" w:rsidRDefault="0015528B" w:rsidP="00D95B30">
            <w:pPr>
              <w:pStyle w:val="CRCoverPage"/>
              <w:spacing w:after="0"/>
              <w:rPr>
                <w:noProof/>
                <w:sz w:val="8"/>
                <w:szCs w:val="8"/>
              </w:rPr>
            </w:pPr>
          </w:p>
        </w:tc>
      </w:tr>
      <w:tr w:rsidR="0015528B" w14:paraId="5C9F851F" w14:textId="77777777" w:rsidTr="00D95B30">
        <w:tc>
          <w:tcPr>
            <w:tcW w:w="2694" w:type="dxa"/>
            <w:gridSpan w:val="2"/>
            <w:tcBorders>
              <w:left w:val="single" w:sz="4" w:space="0" w:color="auto"/>
            </w:tcBorders>
          </w:tcPr>
          <w:p w14:paraId="7D8CF235" w14:textId="77777777" w:rsidR="0015528B" w:rsidRDefault="0015528B" w:rsidP="00D95B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34CA4D" w14:textId="77777777" w:rsidR="0015528B" w:rsidRDefault="0015528B" w:rsidP="00D95B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A6F1" w14:textId="77777777" w:rsidR="0015528B" w:rsidRDefault="0015528B" w:rsidP="00D95B30">
            <w:pPr>
              <w:pStyle w:val="CRCoverPage"/>
              <w:spacing w:after="0"/>
              <w:jc w:val="center"/>
              <w:rPr>
                <w:b/>
                <w:caps/>
                <w:noProof/>
              </w:rPr>
            </w:pPr>
            <w:r>
              <w:rPr>
                <w:b/>
                <w:caps/>
                <w:noProof/>
              </w:rPr>
              <w:t>N</w:t>
            </w:r>
          </w:p>
        </w:tc>
        <w:tc>
          <w:tcPr>
            <w:tcW w:w="2977" w:type="dxa"/>
            <w:gridSpan w:val="4"/>
          </w:tcPr>
          <w:p w14:paraId="60AE4384" w14:textId="77777777" w:rsidR="0015528B" w:rsidRDefault="0015528B" w:rsidP="00D95B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1023C" w14:textId="77777777" w:rsidR="0015528B" w:rsidRDefault="0015528B" w:rsidP="00D95B30">
            <w:pPr>
              <w:pStyle w:val="CRCoverPage"/>
              <w:spacing w:after="0"/>
              <w:ind w:left="99"/>
              <w:rPr>
                <w:noProof/>
              </w:rPr>
            </w:pPr>
          </w:p>
        </w:tc>
      </w:tr>
      <w:tr w:rsidR="0015528B" w14:paraId="277AF7DA" w14:textId="77777777" w:rsidTr="00D95B30">
        <w:tc>
          <w:tcPr>
            <w:tcW w:w="2694" w:type="dxa"/>
            <w:gridSpan w:val="2"/>
            <w:tcBorders>
              <w:left w:val="single" w:sz="4" w:space="0" w:color="auto"/>
            </w:tcBorders>
          </w:tcPr>
          <w:p w14:paraId="6EC2E17B" w14:textId="77777777" w:rsidR="0015528B" w:rsidRDefault="0015528B" w:rsidP="00D95B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1291D"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31A12" w14:textId="1004EAF8" w:rsidR="0015528B" w:rsidRDefault="001F59A4" w:rsidP="00D95B30">
            <w:pPr>
              <w:pStyle w:val="CRCoverPage"/>
              <w:spacing w:after="0"/>
              <w:jc w:val="center"/>
              <w:rPr>
                <w:b/>
                <w:caps/>
                <w:noProof/>
              </w:rPr>
            </w:pPr>
            <w:r>
              <w:rPr>
                <w:b/>
                <w:caps/>
                <w:noProof/>
              </w:rPr>
              <w:t>X</w:t>
            </w:r>
          </w:p>
        </w:tc>
        <w:tc>
          <w:tcPr>
            <w:tcW w:w="2977" w:type="dxa"/>
            <w:gridSpan w:val="4"/>
          </w:tcPr>
          <w:p w14:paraId="6D2C0AE4" w14:textId="77777777" w:rsidR="0015528B" w:rsidRDefault="0015528B" w:rsidP="00D95B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AAAB50" w14:textId="77777777" w:rsidR="0015528B" w:rsidRDefault="0015528B" w:rsidP="00D95B30">
            <w:pPr>
              <w:pStyle w:val="CRCoverPage"/>
              <w:spacing w:after="0"/>
              <w:ind w:left="99"/>
              <w:rPr>
                <w:noProof/>
              </w:rPr>
            </w:pPr>
            <w:r>
              <w:rPr>
                <w:noProof/>
              </w:rPr>
              <w:t xml:space="preserve">TS/TR ... CR ... </w:t>
            </w:r>
          </w:p>
        </w:tc>
      </w:tr>
      <w:tr w:rsidR="0015528B" w14:paraId="43BF56D3" w14:textId="77777777" w:rsidTr="00D95B30">
        <w:tc>
          <w:tcPr>
            <w:tcW w:w="2694" w:type="dxa"/>
            <w:gridSpan w:val="2"/>
            <w:tcBorders>
              <w:left w:val="single" w:sz="4" w:space="0" w:color="auto"/>
            </w:tcBorders>
          </w:tcPr>
          <w:p w14:paraId="33832D3A" w14:textId="77777777" w:rsidR="0015528B" w:rsidRDefault="0015528B" w:rsidP="00D95B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AEB67"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5A663" w14:textId="27B6DC6D" w:rsidR="0015528B" w:rsidRDefault="001F59A4" w:rsidP="00D95B30">
            <w:pPr>
              <w:pStyle w:val="CRCoverPage"/>
              <w:spacing w:after="0"/>
              <w:jc w:val="center"/>
              <w:rPr>
                <w:b/>
                <w:caps/>
                <w:noProof/>
              </w:rPr>
            </w:pPr>
            <w:r>
              <w:rPr>
                <w:b/>
                <w:caps/>
                <w:noProof/>
              </w:rPr>
              <w:t>X</w:t>
            </w:r>
          </w:p>
        </w:tc>
        <w:tc>
          <w:tcPr>
            <w:tcW w:w="2977" w:type="dxa"/>
            <w:gridSpan w:val="4"/>
          </w:tcPr>
          <w:p w14:paraId="595CE0E1" w14:textId="77777777" w:rsidR="0015528B" w:rsidRDefault="0015528B" w:rsidP="00D95B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2C0B6E" w14:textId="77777777" w:rsidR="0015528B" w:rsidRDefault="0015528B" w:rsidP="00D95B30">
            <w:pPr>
              <w:pStyle w:val="CRCoverPage"/>
              <w:spacing w:after="0"/>
              <w:ind w:left="99"/>
              <w:rPr>
                <w:noProof/>
              </w:rPr>
            </w:pPr>
            <w:r>
              <w:rPr>
                <w:noProof/>
              </w:rPr>
              <w:t xml:space="preserve">TS/TR ... CR ... </w:t>
            </w:r>
          </w:p>
        </w:tc>
      </w:tr>
      <w:tr w:rsidR="0015528B" w14:paraId="241FE42E" w14:textId="77777777" w:rsidTr="00D95B30">
        <w:tc>
          <w:tcPr>
            <w:tcW w:w="2694" w:type="dxa"/>
            <w:gridSpan w:val="2"/>
            <w:tcBorders>
              <w:left w:val="single" w:sz="4" w:space="0" w:color="auto"/>
            </w:tcBorders>
          </w:tcPr>
          <w:p w14:paraId="1E72AAA8" w14:textId="77777777" w:rsidR="0015528B" w:rsidRDefault="0015528B" w:rsidP="00D95B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09A5E1"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D8113" w14:textId="2D32FB25" w:rsidR="0015528B" w:rsidRDefault="001F59A4" w:rsidP="00D95B30">
            <w:pPr>
              <w:pStyle w:val="CRCoverPage"/>
              <w:spacing w:after="0"/>
              <w:jc w:val="center"/>
              <w:rPr>
                <w:b/>
                <w:caps/>
                <w:noProof/>
              </w:rPr>
            </w:pPr>
            <w:r>
              <w:rPr>
                <w:b/>
                <w:caps/>
                <w:noProof/>
              </w:rPr>
              <w:t>X</w:t>
            </w:r>
          </w:p>
        </w:tc>
        <w:tc>
          <w:tcPr>
            <w:tcW w:w="2977" w:type="dxa"/>
            <w:gridSpan w:val="4"/>
          </w:tcPr>
          <w:p w14:paraId="55BDBC06" w14:textId="77777777" w:rsidR="0015528B" w:rsidRDefault="0015528B" w:rsidP="00D95B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31169" w14:textId="77777777" w:rsidR="0015528B" w:rsidRDefault="0015528B" w:rsidP="00D95B30">
            <w:pPr>
              <w:pStyle w:val="CRCoverPage"/>
              <w:spacing w:after="0"/>
              <w:ind w:left="99"/>
              <w:rPr>
                <w:noProof/>
              </w:rPr>
            </w:pPr>
            <w:r>
              <w:rPr>
                <w:noProof/>
              </w:rPr>
              <w:t xml:space="preserve">TS/TR ... CR ... </w:t>
            </w:r>
          </w:p>
        </w:tc>
      </w:tr>
      <w:tr w:rsidR="0015528B" w14:paraId="72708847" w14:textId="77777777" w:rsidTr="00D95B30">
        <w:tc>
          <w:tcPr>
            <w:tcW w:w="2694" w:type="dxa"/>
            <w:gridSpan w:val="2"/>
            <w:tcBorders>
              <w:left w:val="single" w:sz="4" w:space="0" w:color="auto"/>
            </w:tcBorders>
          </w:tcPr>
          <w:p w14:paraId="76817613" w14:textId="77777777" w:rsidR="0015528B" w:rsidRDefault="0015528B" w:rsidP="00D95B30">
            <w:pPr>
              <w:pStyle w:val="CRCoverPage"/>
              <w:spacing w:after="0"/>
              <w:rPr>
                <w:b/>
                <w:i/>
                <w:noProof/>
              </w:rPr>
            </w:pPr>
          </w:p>
        </w:tc>
        <w:tc>
          <w:tcPr>
            <w:tcW w:w="6946" w:type="dxa"/>
            <w:gridSpan w:val="9"/>
            <w:tcBorders>
              <w:right w:val="single" w:sz="4" w:space="0" w:color="auto"/>
            </w:tcBorders>
          </w:tcPr>
          <w:p w14:paraId="5F9BAE09" w14:textId="77777777" w:rsidR="0015528B" w:rsidRDefault="0015528B" w:rsidP="00D95B30">
            <w:pPr>
              <w:pStyle w:val="CRCoverPage"/>
              <w:spacing w:after="0"/>
              <w:rPr>
                <w:noProof/>
              </w:rPr>
            </w:pPr>
          </w:p>
        </w:tc>
      </w:tr>
      <w:tr w:rsidR="0015528B" w14:paraId="32993D3E" w14:textId="77777777" w:rsidTr="00D95B30">
        <w:tc>
          <w:tcPr>
            <w:tcW w:w="2694" w:type="dxa"/>
            <w:gridSpan w:val="2"/>
            <w:tcBorders>
              <w:left w:val="single" w:sz="4" w:space="0" w:color="auto"/>
              <w:bottom w:val="single" w:sz="4" w:space="0" w:color="auto"/>
            </w:tcBorders>
          </w:tcPr>
          <w:p w14:paraId="6228F30B" w14:textId="77777777" w:rsidR="0015528B" w:rsidRDefault="0015528B" w:rsidP="00D95B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0D286" w14:textId="77777777" w:rsidR="0015528B" w:rsidRDefault="0015528B" w:rsidP="00D95B30">
            <w:pPr>
              <w:pStyle w:val="CRCoverPage"/>
              <w:spacing w:after="0"/>
              <w:ind w:left="100"/>
              <w:rPr>
                <w:noProof/>
              </w:rPr>
            </w:pPr>
          </w:p>
        </w:tc>
      </w:tr>
      <w:tr w:rsidR="0015528B" w:rsidRPr="008863B9" w14:paraId="28B9FAF9" w14:textId="77777777" w:rsidTr="00D95B30">
        <w:tc>
          <w:tcPr>
            <w:tcW w:w="2694" w:type="dxa"/>
            <w:gridSpan w:val="2"/>
            <w:tcBorders>
              <w:top w:val="single" w:sz="4" w:space="0" w:color="auto"/>
              <w:bottom w:val="single" w:sz="4" w:space="0" w:color="auto"/>
            </w:tcBorders>
          </w:tcPr>
          <w:p w14:paraId="3BCF2FD7" w14:textId="77777777" w:rsidR="0015528B" w:rsidRPr="008863B9" w:rsidRDefault="0015528B" w:rsidP="00D95B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B2D6A" w14:textId="77777777" w:rsidR="0015528B" w:rsidRPr="008863B9" w:rsidRDefault="0015528B" w:rsidP="00D95B30">
            <w:pPr>
              <w:pStyle w:val="CRCoverPage"/>
              <w:spacing w:after="0"/>
              <w:ind w:left="100"/>
              <w:rPr>
                <w:noProof/>
                <w:sz w:val="8"/>
                <w:szCs w:val="8"/>
              </w:rPr>
            </w:pPr>
          </w:p>
        </w:tc>
      </w:tr>
      <w:tr w:rsidR="0015528B" w14:paraId="3DE9E6F8" w14:textId="77777777" w:rsidTr="00D95B30">
        <w:tc>
          <w:tcPr>
            <w:tcW w:w="2694" w:type="dxa"/>
            <w:gridSpan w:val="2"/>
            <w:tcBorders>
              <w:top w:val="single" w:sz="4" w:space="0" w:color="auto"/>
              <w:left w:val="single" w:sz="4" w:space="0" w:color="auto"/>
              <w:bottom w:val="single" w:sz="4" w:space="0" w:color="auto"/>
            </w:tcBorders>
          </w:tcPr>
          <w:p w14:paraId="01DDF688" w14:textId="77777777" w:rsidR="0015528B" w:rsidRDefault="0015528B" w:rsidP="00D95B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476B3D" w14:textId="1CA294F1" w:rsidR="0015528B" w:rsidRDefault="004A5890" w:rsidP="00D95B30">
            <w:pPr>
              <w:pStyle w:val="CRCoverPage"/>
              <w:spacing w:after="0"/>
              <w:ind w:left="100"/>
              <w:rPr>
                <w:noProof/>
              </w:rPr>
            </w:pPr>
            <w:r>
              <w:rPr>
                <w:noProof/>
              </w:rPr>
              <w:t xml:space="preserve">Was </w:t>
            </w:r>
            <w:r w:rsidRPr="004A5890">
              <w:rPr>
                <w:noProof/>
              </w:rPr>
              <w:fldChar w:fldCharType="begin"/>
            </w:r>
            <w:r>
              <w:rPr>
                <w:noProof/>
              </w:rPr>
              <w:instrText xml:space="preserve"> DOCPROPERTY  Tdoc#  \* MERGEFORMAT </w:instrText>
            </w:r>
            <w:r w:rsidRPr="004A5890">
              <w:rPr>
                <w:noProof/>
              </w:rPr>
              <w:fldChar w:fldCharType="separate"/>
            </w:r>
            <w:r w:rsidRPr="004A5890">
              <w:rPr>
                <w:noProof/>
              </w:rPr>
              <w:t>s3i230040</w:t>
            </w:r>
            <w:r w:rsidRPr="004A5890">
              <w:rPr>
                <w:noProof/>
              </w:rPr>
              <w:fldChar w:fldCharType="end"/>
            </w:r>
          </w:p>
        </w:tc>
      </w:tr>
    </w:tbl>
    <w:p w14:paraId="514E8079" w14:textId="77777777" w:rsidR="0015528B" w:rsidRDefault="0015528B" w:rsidP="0015528B">
      <w:pPr>
        <w:pStyle w:val="CRCoverPage"/>
        <w:spacing w:after="0"/>
        <w:rPr>
          <w:noProof/>
          <w:sz w:val="8"/>
          <w:szCs w:val="8"/>
        </w:rPr>
      </w:pPr>
    </w:p>
    <w:p w14:paraId="14EF3796" w14:textId="5354669B" w:rsidR="0015528B" w:rsidRDefault="0015528B" w:rsidP="006D2C80">
      <w:pPr>
        <w:jc w:val="center"/>
        <w:rPr>
          <w:rFonts w:ascii="Times New Roman" w:hAnsi="Times New Roman" w:cs="Times New Roman"/>
          <w:color w:val="FF0000"/>
          <w:lang w:val="en-GB"/>
        </w:rPr>
      </w:pPr>
    </w:p>
    <w:p w14:paraId="67F13806" w14:textId="2BFF37B7" w:rsidR="0015528B" w:rsidRDefault="0015528B" w:rsidP="006D2C80">
      <w:pPr>
        <w:jc w:val="center"/>
        <w:rPr>
          <w:rFonts w:ascii="Times New Roman" w:hAnsi="Times New Roman" w:cs="Times New Roman"/>
          <w:color w:val="FF0000"/>
          <w:lang w:val="en-GB"/>
        </w:rPr>
      </w:pPr>
    </w:p>
    <w:p w14:paraId="790932C8" w14:textId="70EE118C" w:rsidR="0015528B" w:rsidRDefault="0015528B" w:rsidP="006D2C80">
      <w:pPr>
        <w:jc w:val="center"/>
        <w:rPr>
          <w:rFonts w:ascii="Times New Roman" w:hAnsi="Times New Roman" w:cs="Times New Roman"/>
          <w:color w:val="FF0000"/>
          <w:lang w:val="en-GB"/>
        </w:rPr>
      </w:pPr>
    </w:p>
    <w:p w14:paraId="04D2E6C6" w14:textId="0514D0BD" w:rsidR="001A493A"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lastRenderedPageBreak/>
        <w:t>START OF FIRST CHANGE</w:t>
      </w:r>
    </w:p>
    <w:p w14:paraId="29EBF9B2" w14:textId="07CA21D4" w:rsidR="001A493A" w:rsidRPr="006D2C80"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4AF40132" w14:textId="77777777" w:rsidR="001A493A" w:rsidRPr="001A493A" w:rsidRDefault="001A493A" w:rsidP="001A493A">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bookmarkStart w:id="2" w:name="_Toc120211903"/>
      <w:r w:rsidRPr="001A493A">
        <w:rPr>
          <w:rFonts w:ascii="Arial" w:eastAsia="Times New Roman" w:hAnsi="Arial" w:cs="Times New Roman"/>
          <w:sz w:val="32"/>
          <w:szCs w:val="20"/>
          <w:lang w:val="en-GB"/>
        </w:rPr>
        <w:t>3.3</w:t>
      </w:r>
      <w:r w:rsidRPr="001A493A">
        <w:rPr>
          <w:rFonts w:ascii="Arial" w:eastAsia="Times New Roman" w:hAnsi="Arial" w:cs="Times New Roman"/>
          <w:sz w:val="32"/>
          <w:szCs w:val="20"/>
          <w:lang w:val="en-GB"/>
        </w:rPr>
        <w:tab/>
        <w:t>Abbreviations</w:t>
      </w:r>
      <w:bookmarkEnd w:id="2"/>
    </w:p>
    <w:p w14:paraId="0DDEBB86" w14:textId="77777777" w:rsidR="001A493A" w:rsidRPr="001A493A" w:rsidRDefault="001A493A" w:rsidP="001A493A">
      <w:pPr>
        <w:keepNext/>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For the purposes of the present document, the abbreviations given in 3GPP TR 21.905 [1] and the following apply. An abbreviation defined in the present document takes precedence over the definition of the same abbreviation, if any, in 3GPP TR 21.905 [1].</w:t>
      </w:r>
    </w:p>
    <w:p w14:paraId="34CCC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5GC</w:t>
      </w:r>
      <w:r w:rsidRPr="001A493A">
        <w:rPr>
          <w:rFonts w:ascii="Times New Roman" w:eastAsia="Times New Roman" w:hAnsi="Times New Roman" w:cs="Times New Roman"/>
          <w:sz w:val="20"/>
          <w:szCs w:val="20"/>
          <w:lang w:val="en-GB"/>
        </w:rPr>
        <w:tab/>
        <w:t>5G Core Network</w:t>
      </w:r>
    </w:p>
    <w:p w14:paraId="2FFF64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5GMS</w:t>
      </w:r>
      <w:r w:rsidRPr="001A493A">
        <w:rPr>
          <w:rFonts w:ascii="Times New Roman" w:eastAsia="Times New Roman" w:hAnsi="Times New Roman" w:cs="Times New Roman"/>
          <w:sz w:val="20"/>
          <w:szCs w:val="20"/>
          <w:lang w:val="en-GB"/>
        </w:rPr>
        <w:tab/>
        <w:t>5G Media Streaming</w:t>
      </w:r>
    </w:p>
    <w:p w14:paraId="73B1CE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5GS</w:t>
      </w:r>
      <w:r w:rsidRPr="001A493A">
        <w:rPr>
          <w:rFonts w:ascii="Times New Roman" w:eastAsia="Times New Roman" w:hAnsi="Times New Roman" w:cs="Times New Roman"/>
          <w:sz w:val="20"/>
          <w:szCs w:val="20"/>
          <w:lang w:val="en-GB"/>
        </w:rPr>
        <w:tab/>
        <w:t>5G System</w:t>
      </w:r>
    </w:p>
    <w:p w14:paraId="0742A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AAnF</w:t>
      </w:r>
      <w:proofErr w:type="spellEnd"/>
      <w:r w:rsidRPr="001A493A">
        <w:rPr>
          <w:rFonts w:ascii="Times New Roman" w:eastAsia="Times New Roman" w:hAnsi="Times New Roman" w:cs="Times New Roman"/>
          <w:sz w:val="20"/>
          <w:szCs w:val="20"/>
          <w:lang w:val="en-GB"/>
        </w:rPr>
        <w:tab/>
        <w:t>AKMA A</w:t>
      </w:r>
      <w:r w:rsidRPr="001A493A">
        <w:rPr>
          <w:rFonts w:ascii="Times New Roman" w:eastAsia="Times New Roman" w:hAnsi="Times New Roman" w:cs="Times New Roman" w:hint="eastAsia"/>
          <w:sz w:val="20"/>
          <w:szCs w:val="20"/>
          <w:lang w:val="en-GB" w:eastAsia="zh-CN"/>
        </w:rPr>
        <w:t>nchor Function</w:t>
      </w:r>
    </w:p>
    <w:p w14:paraId="23E4FF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w:t>
      </w:r>
      <w:r w:rsidRPr="001A493A">
        <w:rPr>
          <w:rFonts w:ascii="Times New Roman" w:eastAsia="Times New Roman" w:hAnsi="Times New Roman" w:cs="Times New Roman"/>
          <w:sz w:val="20"/>
          <w:szCs w:val="20"/>
          <w:lang w:val="fr-FR"/>
        </w:rPr>
        <w:tab/>
        <w:t>Application Client</w:t>
      </w:r>
    </w:p>
    <w:p w14:paraId="233B928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ACR</w:t>
      </w:r>
      <w:r w:rsidRPr="001A493A">
        <w:rPr>
          <w:rFonts w:ascii="Times New Roman" w:eastAsia="Times New Roman" w:hAnsi="Times New Roman" w:cs="Times New Roman"/>
          <w:sz w:val="20"/>
          <w:szCs w:val="20"/>
          <w:lang w:val="fr-FR"/>
        </w:rPr>
        <w:tab/>
        <w:t xml:space="preserve">Application </w:t>
      </w:r>
      <w:proofErr w:type="spellStart"/>
      <w:r w:rsidRPr="001A493A">
        <w:rPr>
          <w:rFonts w:ascii="Times New Roman" w:eastAsia="Times New Roman" w:hAnsi="Times New Roman" w:cs="Times New Roman"/>
          <w:sz w:val="20"/>
          <w:szCs w:val="20"/>
          <w:lang w:val="fr-FR"/>
        </w:rPr>
        <w:t>Context</w:t>
      </w:r>
      <w:proofErr w:type="spellEnd"/>
      <w:r w:rsidRPr="001A493A">
        <w:rPr>
          <w:rFonts w:ascii="Times New Roman" w:eastAsia="Times New Roman" w:hAnsi="Times New Roman" w:cs="Times New Roman"/>
          <w:sz w:val="20"/>
          <w:szCs w:val="20"/>
          <w:lang w:val="fr-FR"/>
        </w:rPr>
        <w:t xml:space="preserve"> Relocation</w:t>
      </w:r>
    </w:p>
    <w:p w14:paraId="3F70ED9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ADMF</w:t>
      </w:r>
      <w:r w:rsidRPr="001A493A">
        <w:rPr>
          <w:rFonts w:ascii="Times New Roman" w:eastAsia="Times New Roman" w:hAnsi="Times New Roman" w:cs="Times New Roman"/>
          <w:sz w:val="20"/>
          <w:szCs w:val="20"/>
          <w:lang w:val="en-GB"/>
        </w:rPr>
        <w:tab/>
        <w:t>LI Administration Function</w:t>
      </w:r>
    </w:p>
    <w:p w14:paraId="6A572AD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w:t>
      </w:r>
      <w:r w:rsidRPr="001A493A">
        <w:rPr>
          <w:rFonts w:ascii="Times New Roman" w:eastAsia="Times New Roman" w:hAnsi="Times New Roman" w:cs="Times New Roman"/>
          <w:sz w:val="20"/>
          <w:szCs w:val="20"/>
          <w:lang w:val="en-GB"/>
        </w:rPr>
        <w:tab/>
        <w:t>Application Function</w:t>
      </w:r>
    </w:p>
    <w:p w14:paraId="2D147A4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AF_ID</w:t>
      </w:r>
      <w:r w:rsidRPr="001A493A">
        <w:rPr>
          <w:rFonts w:ascii="Times New Roman" w:eastAsia="Times New Roman" w:hAnsi="Times New Roman" w:cs="Times New Roman"/>
          <w:sz w:val="20"/>
          <w:szCs w:val="20"/>
          <w:lang w:val="en-GB"/>
        </w:rPr>
        <w:tab/>
        <w:t>Application Function Identity</w:t>
      </w:r>
    </w:p>
    <w:p w14:paraId="05A340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AKA</w:t>
      </w:r>
      <w:r w:rsidRPr="001A493A">
        <w:rPr>
          <w:rFonts w:ascii="Times New Roman" w:eastAsia="Times New Roman" w:hAnsi="Times New Roman" w:cs="Times New Roman"/>
          <w:sz w:val="20"/>
          <w:szCs w:val="20"/>
          <w:lang w:val="en-GB"/>
        </w:rPr>
        <w:tab/>
        <w:t>Authentication and Key Agreement</w:t>
      </w:r>
    </w:p>
    <w:p w14:paraId="62F1E2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A-KID</w:t>
      </w:r>
      <w:r w:rsidRPr="001A493A">
        <w:rPr>
          <w:rFonts w:ascii="Times New Roman" w:eastAsia="Times New Roman" w:hAnsi="Times New Roman" w:cs="Times New Roman"/>
          <w:sz w:val="20"/>
          <w:szCs w:val="20"/>
          <w:lang w:val="en-GB"/>
        </w:rPr>
        <w:tab/>
        <w:t xml:space="preserve">AKMA Key </w:t>
      </w:r>
      <w:proofErr w:type="spellStart"/>
      <w:r w:rsidRPr="001A493A">
        <w:rPr>
          <w:rFonts w:ascii="Times New Roman" w:eastAsia="Times New Roman" w:hAnsi="Times New Roman" w:cs="Times New Roman"/>
          <w:sz w:val="20"/>
          <w:szCs w:val="20"/>
          <w:lang w:val="en-GB"/>
        </w:rPr>
        <w:t>IDentifier</w:t>
      </w:r>
      <w:proofErr w:type="spellEnd"/>
    </w:p>
    <w:p w14:paraId="74878BC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AKMA</w:t>
      </w:r>
      <w:r w:rsidRPr="001A493A">
        <w:rPr>
          <w:rFonts w:ascii="Times New Roman" w:eastAsia="Times New Roman" w:hAnsi="Times New Roman" w:cs="Times New Roman"/>
          <w:sz w:val="20"/>
          <w:szCs w:val="20"/>
          <w:lang w:val="en-GB"/>
        </w:rPr>
        <w:tab/>
        <w:t>Authentication and Key Management for Applications</w:t>
      </w:r>
    </w:p>
    <w:p w14:paraId="0F0AC6B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AMF</w:t>
      </w:r>
      <w:r w:rsidRPr="001A493A">
        <w:rPr>
          <w:rFonts w:ascii="Times New Roman" w:eastAsia="Times New Roman" w:hAnsi="Times New Roman" w:cs="Times New Roman"/>
          <w:sz w:val="20"/>
          <w:szCs w:val="20"/>
          <w:lang w:val="en-GB"/>
        </w:rPr>
        <w:tab/>
        <w:t>Access and Mobility Management Function</w:t>
      </w:r>
    </w:p>
    <w:p w14:paraId="2B74F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AS</w:t>
      </w:r>
      <w:r w:rsidRPr="001A493A">
        <w:rPr>
          <w:rFonts w:ascii="Times New Roman" w:eastAsia="Times New Roman" w:hAnsi="Times New Roman" w:cs="Times New Roman"/>
          <w:sz w:val="20"/>
          <w:szCs w:val="20"/>
          <w:lang w:val="en-GB"/>
        </w:rPr>
        <w:tab/>
        <w:t>Application Server</w:t>
      </w:r>
    </w:p>
    <w:p w14:paraId="420C197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AUSF</w:t>
      </w:r>
      <w:r w:rsidRPr="001A493A">
        <w:rPr>
          <w:rFonts w:ascii="Times New Roman" w:eastAsia="Times New Roman" w:hAnsi="Times New Roman" w:cs="Times New Roman"/>
          <w:sz w:val="20"/>
          <w:szCs w:val="20"/>
          <w:lang w:val="en-GB"/>
        </w:rPr>
        <w:tab/>
        <w:t>Authentication Server Function</w:t>
      </w:r>
    </w:p>
    <w:p w14:paraId="6539721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BBIFF</w:t>
      </w:r>
      <w:r w:rsidRPr="001A493A">
        <w:rPr>
          <w:rFonts w:ascii="Times New Roman" w:eastAsia="Times New Roman" w:hAnsi="Times New Roman" w:cs="Times New Roman"/>
          <w:sz w:val="20"/>
          <w:szCs w:val="20"/>
          <w:lang w:val="en-GB"/>
        </w:rPr>
        <w:tab/>
        <w:t>Bearer Binding Intercept and Forward Function</w:t>
      </w:r>
    </w:p>
    <w:p w14:paraId="67DB05B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BSS</w:t>
      </w:r>
      <w:r w:rsidRPr="001A493A">
        <w:rPr>
          <w:rFonts w:ascii="Times New Roman" w:eastAsia="Times New Roman" w:hAnsi="Times New Roman" w:cs="Times New Roman"/>
          <w:sz w:val="20"/>
          <w:szCs w:val="20"/>
          <w:lang w:val="en-GB"/>
        </w:rPr>
        <w:tab/>
        <w:t>Business Support System</w:t>
      </w:r>
    </w:p>
    <w:p w14:paraId="587644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CAG</w:t>
      </w:r>
      <w:r w:rsidRPr="001A493A">
        <w:rPr>
          <w:rFonts w:ascii="Times New Roman" w:eastAsia="Times New Roman" w:hAnsi="Times New Roman" w:cs="Times New Roman"/>
          <w:sz w:val="20"/>
          <w:szCs w:val="20"/>
          <w:lang w:val="en-GB"/>
        </w:rPr>
        <w:tab/>
        <w:t>Closed Access Group</w:t>
      </w:r>
    </w:p>
    <w:p w14:paraId="4C3362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CC</w:t>
      </w:r>
      <w:r w:rsidRPr="001A493A">
        <w:rPr>
          <w:rFonts w:ascii="Times New Roman" w:eastAsia="Times New Roman" w:hAnsi="Times New Roman" w:cs="Times New Roman"/>
          <w:sz w:val="20"/>
          <w:szCs w:val="20"/>
          <w:lang w:val="en-GB"/>
        </w:rPr>
        <w:tab/>
        <w:t>Content of Communication</w:t>
      </w:r>
    </w:p>
    <w:p w14:paraId="6A4841B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w:t>
      </w:r>
      <w:r w:rsidRPr="001A493A">
        <w:rPr>
          <w:rFonts w:ascii="Times New Roman" w:eastAsia="Times New Roman" w:hAnsi="Times New Roman" w:cs="Times New Roman"/>
          <w:sz w:val="20"/>
          <w:szCs w:val="20"/>
          <w:lang w:val="en-GB"/>
        </w:rPr>
        <w:tab/>
        <w:t>Control Plane</w:t>
      </w:r>
    </w:p>
    <w:p w14:paraId="710DC6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CPIM</w:t>
      </w:r>
      <w:r w:rsidRPr="001A493A">
        <w:rPr>
          <w:rFonts w:ascii="Times New Roman" w:eastAsia="Times New Roman" w:hAnsi="Times New Roman" w:cs="Times New Roman"/>
          <w:sz w:val="20"/>
          <w:szCs w:val="20"/>
          <w:lang w:val="en-GB"/>
        </w:rPr>
        <w:tab/>
        <w:t>Common Presence and Instant Messaging</w:t>
      </w:r>
    </w:p>
    <w:p w14:paraId="02B43FA1" w14:textId="41215ABD" w:rsidR="00D00DB3" w:rsidRPr="001A493A" w:rsidRDefault="001A493A" w:rsidP="00C334C3">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CPS</w:t>
      </w:r>
      <w:r w:rsidRPr="001A493A">
        <w:rPr>
          <w:rFonts w:ascii="Times New Roman" w:eastAsia="Times New Roman" w:hAnsi="Times New Roman" w:cs="Times New Roman"/>
          <w:sz w:val="20"/>
          <w:szCs w:val="20"/>
          <w:lang w:val="en-GB"/>
        </w:rPr>
        <w:tab/>
        <w:t>Call Placement Service</w:t>
      </w:r>
    </w:p>
    <w:p w14:paraId="2131D7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CSI</w:t>
      </w:r>
      <w:r w:rsidRPr="001A493A">
        <w:rPr>
          <w:rFonts w:ascii="Times New Roman" w:eastAsia="Times New Roman" w:hAnsi="Times New Roman" w:cs="Times New Roman"/>
          <w:sz w:val="20"/>
          <w:szCs w:val="20"/>
          <w:lang w:val="en-GB"/>
        </w:rPr>
        <w:tab/>
        <w:t>Cell Supplemental Information</w:t>
      </w:r>
    </w:p>
    <w:p w14:paraId="10151CCB" w14:textId="36A68435" w:rsidR="001A493A" w:rsidRDefault="001A493A" w:rsidP="001A493A">
      <w:pPr>
        <w:keepLines/>
        <w:overflowPunct w:val="0"/>
        <w:autoSpaceDE w:val="0"/>
        <w:autoSpaceDN w:val="0"/>
        <w:adjustRightInd w:val="0"/>
        <w:spacing w:after="0" w:line="240" w:lineRule="auto"/>
        <w:ind w:left="1702" w:hanging="1418"/>
        <w:textAlignment w:val="baseline"/>
        <w:rPr>
          <w:ins w:id="3" w:author="Tyler Hawbaker" w:date="2023-01-26T10:12: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CSP</w:t>
      </w:r>
      <w:r w:rsidRPr="001A493A">
        <w:rPr>
          <w:rFonts w:ascii="Times New Roman" w:eastAsia="Times New Roman" w:hAnsi="Times New Roman" w:cs="Times New Roman"/>
          <w:sz w:val="20"/>
          <w:szCs w:val="20"/>
          <w:lang w:val="en-GB"/>
        </w:rPr>
        <w:tab/>
        <w:t>Communication Service Provider</w:t>
      </w:r>
    </w:p>
    <w:p w14:paraId="2D2AA3D2" w14:textId="52B10619"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4" w:author="Tyler Hawbaker" w:date="2023-01-26T10:12:00Z">
        <w:r>
          <w:rPr>
            <w:rFonts w:ascii="Times New Roman" w:eastAsia="Times New Roman" w:hAnsi="Times New Roman" w:cs="Times New Roman"/>
            <w:sz w:val="20"/>
            <w:szCs w:val="20"/>
            <w:lang w:val="en-GB"/>
          </w:rPr>
          <w:t>CSR</w:t>
        </w:r>
        <w:r>
          <w:rPr>
            <w:rFonts w:ascii="Times New Roman" w:eastAsia="Times New Roman" w:hAnsi="Times New Roman" w:cs="Times New Roman"/>
            <w:sz w:val="20"/>
            <w:szCs w:val="20"/>
            <w:lang w:val="en-GB"/>
          </w:rPr>
          <w:tab/>
        </w:r>
      </w:ins>
      <w:ins w:id="5" w:author="Tyler Hawbaker" w:date="2023-01-26T10:13:00Z">
        <w:r w:rsidR="00D00DB3">
          <w:rPr>
            <w:rFonts w:ascii="Times New Roman" w:eastAsia="Times New Roman" w:hAnsi="Times New Roman" w:cs="Times New Roman"/>
            <w:sz w:val="20"/>
            <w:szCs w:val="20"/>
            <w:lang w:val="en-GB"/>
          </w:rPr>
          <w:t>Cell Site Report</w:t>
        </w:r>
      </w:ins>
    </w:p>
    <w:p w14:paraId="14FE5B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CUPS</w:t>
      </w:r>
      <w:r w:rsidRPr="001A493A">
        <w:rPr>
          <w:rFonts w:ascii="Times New Roman" w:eastAsia="Times New Roman" w:hAnsi="Times New Roman" w:cs="Times New Roman"/>
          <w:sz w:val="20"/>
          <w:szCs w:val="20"/>
          <w:lang w:val="en-GB"/>
        </w:rPr>
        <w:tab/>
        <w:t>Control and User Plane Separation</w:t>
      </w:r>
    </w:p>
    <w:p w14:paraId="7CFFBFB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w:t>
      </w:r>
      <w:r w:rsidRPr="001A493A">
        <w:rPr>
          <w:rFonts w:ascii="Times New Roman" w:eastAsia="Times New Roman" w:hAnsi="Times New Roman" w:cs="Times New Roman"/>
          <w:sz w:val="20"/>
          <w:szCs w:val="20"/>
          <w:lang w:val="en-GB"/>
        </w:rPr>
        <w:tab/>
        <w:t>Data Network</w:t>
      </w:r>
    </w:p>
    <w:p w14:paraId="7A6A36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DNAI</w:t>
      </w:r>
      <w:r w:rsidRPr="001A493A">
        <w:rPr>
          <w:rFonts w:ascii="Times New Roman" w:eastAsia="Times New Roman" w:hAnsi="Times New Roman" w:cs="Times New Roman"/>
          <w:sz w:val="20"/>
          <w:szCs w:val="20"/>
          <w:lang w:val="en-GB"/>
        </w:rPr>
        <w:tab/>
        <w:t>Data Network Access Identifier</w:t>
      </w:r>
    </w:p>
    <w:p w14:paraId="57AF472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DoNAS</w:t>
      </w:r>
      <w:proofErr w:type="spellEnd"/>
      <w:r w:rsidRPr="001A493A">
        <w:rPr>
          <w:rFonts w:ascii="Times New Roman" w:eastAsia="Times New Roman" w:hAnsi="Times New Roman" w:cs="Times New Roman"/>
          <w:sz w:val="20"/>
          <w:szCs w:val="20"/>
          <w:lang w:val="en-GB"/>
        </w:rPr>
        <w:tab/>
        <w:t>Data over NAS</w:t>
      </w:r>
    </w:p>
    <w:p w14:paraId="7A4A902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EAP</w:t>
      </w:r>
      <w:r w:rsidRPr="001A493A">
        <w:rPr>
          <w:rFonts w:ascii="Times New Roman" w:eastAsia="Times New Roman" w:hAnsi="Times New Roman" w:cs="Times New Roman"/>
          <w:sz w:val="20"/>
          <w:szCs w:val="20"/>
          <w:lang w:val="en-GB"/>
        </w:rPr>
        <w:tab/>
        <w:t>Extensible Authentication Protocol</w:t>
      </w:r>
    </w:p>
    <w:p w14:paraId="1988AC8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EAS</w:t>
      </w:r>
      <w:r w:rsidRPr="001A493A">
        <w:rPr>
          <w:rFonts w:ascii="Times New Roman" w:eastAsia="Times New Roman" w:hAnsi="Times New Roman" w:cs="Times New Roman"/>
          <w:sz w:val="20"/>
          <w:szCs w:val="20"/>
          <w:lang w:val="en-GB"/>
        </w:rPr>
        <w:tab/>
        <w:t>Edge Application Server</w:t>
      </w:r>
    </w:p>
    <w:p w14:paraId="2B4F0C1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eCNAM</w:t>
      </w:r>
      <w:proofErr w:type="spellEnd"/>
      <w:r w:rsidRPr="001A493A">
        <w:rPr>
          <w:rFonts w:ascii="Times New Roman" w:eastAsia="Times New Roman" w:hAnsi="Times New Roman" w:cs="Times New Roman"/>
          <w:sz w:val="20"/>
          <w:szCs w:val="20"/>
          <w:lang w:val="en-GB"/>
        </w:rPr>
        <w:tab/>
        <w:t>Enhanced Calling Name</w:t>
      </w:r>
    </w:p>
    <w:p w14:paraId="129064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ECSP</w:t>
      </w:r>
      <w:r w:rsidRPr="001A493A">
        <w:rPr>
          <w:rFonts w:ascii="Times New Roman" w:eastAsia="Times New Roman" w:hAnsi="Times New Roman" w:cs="Times New Roman"/>
          <w:sz w:val="20"/>
          <w:szCs w:val="20"/>
          <w:lang w:val="en-GB"/>
        </w:rPr>
        <w:tab/>
        <w:t>Edge Computing Service Provider</w:t>
      </w:r>
    </w:p>
    <w:p w14:paraId="487D32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E-CSCF</w:t>
      </w:r>
      <w:r w:rsidRPr="001A493A">
        <w:rPr>
          <w:rFonts w:ascii="Times New Roman" w:eastAsia="Times New Roman" w:hAnsi="Times New Roman" w:cs="Times New Roman"/>
          <w:sz w:val="20"/>
          <w:szCs w:val="20"/>
          <w:lang w:val="en-GB"/>
        </w:rPr>
        <w:tab/>
        <w:t>Emergency – Call Session Control Function</w:t>
      </w:r>
    </w:p>
    <w:p w14:paraId="05F678B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EDN</w:t>
      </w:r>
      <w:r w:rsidRPr="001A493A">
        <w:rPr>
          <w:rFonts w:ascii="Times New Roman" w:eastAsia="Times New Roman" w:hAnsi="Times New Roman" w:cs="Times New Roman"/>
          <w:sz w:val="20"/>
          <w:szCs w:val="20"/>
          <w:lang w:val="en-GB"/>
        </w:rPr>
        <w:tab/>
        <w:t>Edge Data Network</w:t>
      </w:r>
    </w:p>
    <w:p w14:paraId="5B81C35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w:t>
      </w:r>
      <w:r w:rsidRPr="001A493A">
        <w:rPr>
          <w:rFonts w:ascii="Times New Roman" w:eastAsia="Times New Roman" w:hAnsi="Times New Roman" w:cs="Times New Roman"/>
          <w:sz w:val="20"/>
          <w:szCs w:val="20"/>
          <w:lang w:val="en-GB"/>
        </w:rPr>
        <w:tab/>
        <w:t>Edge Enabler Client</w:t>
      </w:r>
    </w:p>
    <w:p w14:paraId="1C2FF0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EECID</w:t>
      </w:r>
      <w:r w:rsidRPr="001A493A">
        <w:rPr>
          <w:rFonts w:ascii="Times New Roman" w:eastAsia="Times New Roman" w:hAnsi="Times New Roman" w:cs="Times New Roman"/>
          <w:sz w:val="20"/>
          <w:szCs w:val="20"/>
          <w:lang w:val="en-GB"/>
        </w:rPr>
        <w:tab/>
        <w:t xml:space="preserve">Edge Enabler Client </w:t>
      </w:r>
      <w:proofErr w:type="spellStart"/>
      <w:r w:rsidRPr="001A493A">
        <w:rPr>
          <w:rFonts w:ascii="Times New Roman" w:eastAsia="Times New Roman" w:hAnsi="Times New Roman" w:cs="Times New Roman"/>
          <w:sz w:val="20"/>
          <w:szCs w:val="20"/>
          <w:lang w:val="en-GB"/>
        </w:rPr>
        <w:t>IDentifier</w:t>
      </w:r>
      <w:proofErr w:type="spellEnd"/>
    </w:p>
    <w:p w14:paraId="7617BC9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EES</w:t>
      </w:r>
      <w:r w:rsidRPr="001A493A">
        <w:rPr>
          <w:rFonts w:ascii="Times New Roman" w:eastAsia="Times New Roman" w:hAnsi="Times New Roman" w:cs="Times New Roman"/>
          <w:sz w:val="20"/>
          <w:szCs w:val="20"/>
          <w:lang w:val="en-GB"/>
        </w:rPr>
        <w:tab/>
        <w:t>Edge Enabler Server</w:t>
      </w:r>
    </w:p>
    <w:p w14:paraId="07ABDA3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GPSI</w:t>
      </w:r>
      <w:r w:rsidRPr="001A493A">
        <w:rPr>
          <w:rFonts w:ascii="Times New Roman" w:eastAsia="Times New Roman" w:hAnsi="Times New Roman" w:cs="Times New Roman"/>
          <w:sz w:val="20"/>
          <w:szCs w:val="20"/>
          <w:lang w:val="en-GB"/>
        </w:rPr>
        <w:tab/>
        <w:t>Generic Public Subscription Identifier</w:t>
      </w:r>
    </w:p>
    <w:p w14:paraId="66DEF0C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HMEE</w:t>
      </w:r>
      <w:r w:rsidRPr="001A493A">
        <w:rPr>
          <w:rFonts w:ascii="Times New Roman" w:eastAsia="Times New Roman" w:hAnsi="Times New Roman" w:cs="Times New Roman"/>
          <w:sz w:val="20"/>
          <w:szCs w:val="20"/>
          <w:lang w:val="en-GB"/>
        </w:rPr>
        <w:tab/>
        <w:t>Hardware Mediated Execution Enclave</w:t>
      </w:r>
    </w:p>
    <w:p w14:paraId="11C8E89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HR</w:t>
      </w:r>
      <w:r w:rsidRPr="001A493A">
        <w:rPr>
          <w:rFonts w:ascii="Times New Roman" w:eastAsia="Times New Roman" w:hAnsi="Times New Roman" w:cs="Times New Roman"/>
          <w:sz w:val="20"/>
          <w:szCs w:val="20"/>
          <w:lang w:val="en-GB"/>
        </w:rPr>
        <w:tab/>
        <w:t>Home Routed</w:t>
      </w:r>
    </w:p>
    <w:p w14:paraId="639026A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IBCF</w:t>
      </w:r>
      <w:r w:rsidRPr="001A493A">
        <w:rPr>
          <w:rFonts w:ascii="Times New Roman" w:eastAsia="Times New Roman" w:hAnsi="Times New Roman" w:cs="Times New Roman"/>
          <w:sz w:val="20"/>
          <w:szCs w:val="20"/>
          <w:lang w:val="en-GB"/>
        </w:rPr>
        <w:tab/>
        <w:t>Interconnection Border Control Functions</w:t>
      </w:r>
    </w:p>
    <w:p w14:paraId="2C278B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ICF</w:t>
      </w:r>
      <w:r w:rsidRPr="001A493A">
        <w:rPr>
          <w:rFonts w:ascii="Times New Roman" w:eastAsia="Times New Roman" w:hAnsi="Times New Roman" w:cs="Times New Roman"/>
          <w:sz w:val="20"/>
          <w:szCs w:val="20"/>
          <w:lang w:val="en-GB"/>
        </w:rPr>
        <w:tab/>
        <w:t>Identity Caching Function</w:t>
      </w:r>
    </w:p>
    <w:p w14:paraId="042B9EC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IEF</w:t>
      </w:r>
      <w:r w:rsidRPr="001A493A">
        <w:rPr>
          <w:rFonts w:ascii="Times New Roman" w:eastAsia="Times New Roman" w:hAnsi="Times New Roman" w:cs="Times New Roman"/>
          <w:sz w:val="20"/>
          <w:szCs w:val="20"/>
          <w:lang w:val="en-GB"/>
        </w:rPr>
        <w:tab/>
        <w:t>Identity Event Function</w:t>
      </w:r>
    </w:p>
    <w:p w14:paraId="187707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IMS-AGW</w:t>
      </w:r>
      <w:r w:rsidRPr="001A493A">
        <w:rPr>
          <w:rFonts w:ascii="Times New Roman" w:eastAsia="Times New Roman" w:hAnsi="Times New Roman" w:cs="Times New Roman"/>
          <w:sz w:val="20"/>
          <w:szCs w:val="20"/>
          <w:lang w:val="en-GB"/>
        </w:rPr>
        <w:tab/>
        <w:t>IMS Access Gateway</w:t>
      </w:r>
    </w:p>
    <w:p w14:paraId="296A264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IM-MGW</w:t>
      </w:r>
      <w:r w:rsidRPr="001A493A">
        <w:rPr>
          <w:rFonts w:ascii="Times New Roman" w:eastAsia="Times New Roman" w:hAnsi="Times New Roman" w:cs="Times New Roman"/>
          <w:sz w:val="20"/>
          <w:szCs w:val="20"/>
          <w:lang w:val="en-GB"/>
        </w:rPr>
        <w:tab/>
        <w:t>IM Media Gateway</w:t>
      </w:r>
    </w:p>
    <w:p w14:paraId="684A90F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IP</w:t>
      </w:r>
      <w:r w:rsidRPr="001A493A">
        <w:rPr>
          <w:rFonts w:ascii="Times New Roman" w:eastAsia="Times New Roman" w:hAnsi="Times New Roman" w:cs="Times New Roman"/>
          <w:sz w:val="20"/>
          <w:szCs w:val="20"/>
          <w:lang w:val="en-GB"/>
        </w:rPr>
        <w:tab/>
        <w:t>Interception Product</w:t>
      </w:r>
    </w:p>
    <w:p w14:paraId="0FA8F9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IQF</w:t>
      </w:r>
      <w:r w:rsidRPr="001A493A">
        <w:rPr>
          <w:rFonts w:ascii="Times New Roman" w:eastAsia="Times New Roman" w:hAnsi="Times New Roman" w:cs="Times New Roman"/>
          <w:sz w:val="20"/>
          <w:szCs w:val="20"/>
          <w:lang w:val="en-GB"/>
        </w:rPr>
        <w:tab/>
        <w:t>Identity Query Function</w:t>
      </w:r>
    </w:p>
    <w:p w14:paraId="607F2B6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IRI</w:t>
      </w:r>
      <w:r w:rsidRPr="001A493A">
        <w:rPr>
          <w:rFonts w:ascii="Times New Roman" w:eastAsia="Times New Roman" w:hAnsi="Times New Roman" w:cs="Times New Roman"/>
          <w:sz w:val="20"/>
          <w:szCs w:val="20"/>
          <w:lang w:val="en-GB"/>
        </w:rPr>
        <w:tab/>
        <w:t>Intercept Related Information</w:t>
      </w:r>
    </w:p>
    <w:p w14:paraId="09B1DC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AF</w:t>
      </w:r>
      <w:r w:rsidRPr="001A493A">
        <w:rPr>
          <w:rFonts w:ascii="Times New Roman" w:eastAsia="Times New Roman" w:hAnsi="Times New Roman" w:cs="Times New Roman"/>
          <w:sz w:val="20"/>
          <w:szCs w:val="20"/>
          <w:lang w:val="en-GB"/>
        </w:rPr>
        <w:tab/>
        <w:t>AKMA Application Key</w:t>
      </w:r>
    </w:p>
    <w:p w14:paraId="076B97C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AKMA</w:t>
      </w:r>
      <w:r w:rsidRPr="001A493A">
        <w:rPr>
          <w:rFonts w:ascii="Times New Roman" w:eastAsia="Times New Roman" w:hAnsi="Times New Roman" w:cs="Times New Roman"/>
          <w:sz w:val="20"/>
          <w:szCs w:val="20"/>
          <w:lang w:val="en-GB"/>
        </w:rPr>
        <w:tab/>
        <w:t>AKMA Anchor Key</w:t>
      </w:r>
    </w:p>
    <w:p w14:paraId="45AAEA0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KID</w:t>
      </w:r>
      <w:r w:rsidRPr="001A493A">
        <w:rPr>
          <w:rFonts w:ascii="Times New Roman" w:eastAsia="Times New Roman" w:hAnsi="Times New Roman" w:cs="Times New Roman"/>
          <w:sz w:val="20"/>
          <w:szCs w:val="20"/>
          <w:lang w:val="en-GB"/>
        </w:rPr>
        <w:tab/>
        <w:t xml:space="preserve">Key </w:t>
      </w:r>
      <w:proofErr w:type="spellStart"/>
      <w:r w:rsidRPr="001A493A">
        <w:rPr>
          <w:rFonts w:ascii="Times New Roman" w:eastAsia="Times New Roman" w:hAnsi="Times New Roman" w:cs="Times New Roman"/>
          <w:sz w:val="20"/>
          <w:szCs w:val="20"/>
          <w:lang w:val="en-GB"/>
        </w:rPr>
        <w:t>IDentifier</w:t>
      </w:r>
      <w:proofErr w:type="spellEnd"/>
    </w:p>
    <w:p w14:paraId="48E14A5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LI</w:t>
      </w:r>
      <w:r w:rsidRPr="001A493A">
        <w:rPr>
          <w:rFonts w:ascii="Times New Roman" w:eastAsia="Times New Roman" w:hAnsi="Times New Roman" w:cs="Times New Roman"/>
          <w:sz w:val="20"/>
          <w:szCs w:val="20"/>
          <w:lang w:val="en-GB"/>
        </w:rPr>
        <w:tab/>
        <w:t>Decryption key(s) for services encrypted by CSP-provided keys</w:t>
      </w:r>
    </w:p>
    <w:p w14:paraId="05ECC0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KSF</w:t>
      </w:r>
      <w:r w:rsidRPr="001A493A">
        <w:rPr>
          <w:rFonts w:ascii="Times New Roman" w:eastAsia="Times New Roman" w:hAnsi="Times New Roman" w:cs="Times New Roman"/>
          <w:sz w:val="20"/>
          <w:szCs w:val="20"/>
          <w:lang w:val="en-GB"/>
        </w:rPr>
        <w:tab/>
        <w:t>Key Server Function</w:t>
      </w:r>
    </w:p>
    <w:p w14:paraId="6697FA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LAF</w:t>
      </w:r>
      <w:r w:rsidRPr="001A493A">
        <w:rPr>
          <w:rFonts w:ascii="Times New Roman" w:eastAsia="Times New Roman" w:hAnsi="Times New Roman" w:cs="Times New Roman"/>
          <w:sz w:val="20"/>
          <w:szCs w:val="20"/>
          <w:lang w:val="en-GB"/>
        </w:rPr>
        <w:tab/>
        <w:t>Location Acquisition Function</w:t>
      </w:r>
    </w:p>
    <w:p w14:paraId="6F81CE8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LALS</w:t>
      </w:r>
      <w:r w:rsidRPr="001A493A">
        <w:rPr>
          <w:rFonts w:ascii="Times New Roman" w:eastAsia="Times New Roman" w:hAnsi="Times New Roman" w:cs="Times New Roman"/>
          <w:sz w:val="20"/>
          <w:szCs w:val="20"/>
          <w:lang w:val="en-GB"/>
        </w:rPr>
        <w:tab/>
        <w:t>Lawful Access Location Services</w:t>
      </w:r>
    </w:p>
    <w:p w14:paraId="61DD03F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LARF</w:t>
      </w:r>
      <w:r w:rsidRPr="001A493A">
        <w:rPr>
          <w:rFonts w:ascii="Times New Roman" w:eastAsia="Times New Roman" w:hAnsi="Times New Roman" w:cs="Times New Roman"/>
          <w:sz w:val="20"/>
          <w:szCs w:val="20"/>
          <w:lang w:val="en-GB"/>
        </w:rPr>
        <w:tab/>
        <w:t>Location Acquisition Requesting Function</w:t>
      </w:r>
    </w:p>
    <w:p w14:paraId="76EEA6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LBO</w:t>
      </w:r>
      <w:r w:rsidRPr="001A493A">
        <w:rPr>
          <w:rFonts w:ascii="Times New Roman" w:eastAsia="Times New Roman" w:hAnsi="Times New Roman" w:cs="Times New Roman"/>
          <w:sz w:val="20"/>
          <w:szCs w:val="20"/>
          <w:lang w:val="en-GB"/>
        </w:rPr>
        <w:tab/>
        <w:t>Local Break Out</w:t>
      </w:r>
    </w:p>
    <w:p w14:paraId="3C7A236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LEA</w:t>
      </w:r>
      <w:r w:rsidRPr="001A493A">
        <w:rPr>
          <w:rFonts w:ascii="Times New Roman" w:eastAsia="Times New Roman" w:hAnsi="Times New Roman" w:cs="Times New Roman"/>
          <w:sz w:val="20"/>
          <w:szCs w:val="20"/>
          <w:lang w:val="en-GB"/>
        </w:rPr>
        <w:tab/>
        <w:t>Law Enforcement Agency</w:t>
      </w:r>
    </w:p>
    <w:p w14:paraId="34AE29E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LEMF</w:t>
      </w:r>
      <w:r w:rsidRPr="001A493A">
        <w:rPr>
          <w:rFonts w:ascii="Times New Roman" w:eastAsia="Times New Roman" w:hAnsi="Times New Roman" w:cs="Times New Roman"/>
          <w:sz w:val="20"/>
          <w:szCs w:val="20"/>
          <w:lang w:val="en-GB"/>
        </w:rPr>
        <w:tab/>
        <w:t>Law Enforcement Monitoring Facility</w:t>
      </w:r>
    </w:p>
    <w:p w14:paraId="188933F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w:t>
      </w:r>
      <w:r w:rsidRPr="001A493A">
        <w:rPr>
          <w:rFonts w:ascii="Times New Roman" w:eastAsia="Times New Roman" w:hAnsi="Times New Roman" w:cs="Times New Roman"/>
          <w:sz w:val="20"/>
          <w:szCs w:val="20"/>
          <w:lang w:val="en-GB"/>
        </w:rPr>
        <w:tab/>
        <w:t>Lawful Interception</w:t>
      </w:r>
    </w:p>
    <w:p w14:paraId="629B70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 CA</w:t>
      </w:r>
      <w:r w:rsidRPr="001A493A">
        <w:rPr>
          <w:rFonts w:ascii="Times New Roman" w:eastAsia="Times New Roman" w:hAnsi="Times New Roman" w:cs="Times New Roman"/>
          <w:sz w:val="20"/>
          <w:szCs w:val="20"/>
          <w:lang w:val="en-GB"/>
        </w:rPr>
        <w:tab/>
        <w:t>Lawful Interception Certificate Authority</w:t>
      </w:r>
    </w:p>
    <w:p w14:paraId="0034324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LICF</w:t>
      </w:r>
      <w:r w:rsidRPr="001A493A">
        <w:rPr>
          <w:rFonts w:ascii="Times New Roman" w:eastAsia="Times New Roman" w:hAnsi="Times New Roman" w:cs="Times New Roman"/>
          <w:sz w:val="20"/>
          <w:szCs w:val="20"/>
          <w:lang w:val="en-GB"/>
        </w:rPr>
        <w:tab/>
        <w:t>Lawful Interception Control Function</w:t>
      </w:r>
    </w:p>
    <w:p w14:paraId="6D79A83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LI_HI1</w:t>
      </w:r>
      <w:r w:rsidRPr="001A493A">
        <w:rPr>
          <w:rFonts w:ascii="Times New Roman" w:eastAsia="Times New Roman" w:hAnsi="Times New Roman" w:cs="Times New Roman"/>
          <w:sz w:val="20"/>
          <w:szCs w:val="20"/>
          <w:lang w:val="en-GB"/>
        </w:rPr>
        <w:tab/>
        <w:t>Lawful Interception Handover Interface 1</w:t>
      </w:r>
    </w:p>
    <w:p w14:paraId="6F37C27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LI_HI2</w:t>
      </w:r>
      <w:r w:rsidRPr="001A493A">
        <w:rPr>
          <w:rFonts w:ascii="Times New Roman" w:eastAsia="Times New Roman" w:hAnsi="Times New Roman" w:cs="Times New Roman"/>
          <w:sz w:val="20"/>
          <w:szCs w:val="20"/>
          <w:lang w:val="en-GB"/>
        </w:rPr>
        <w:tab/>
        <w:t>Lawful Interception Handover Interface 2</w:t>
      </w:r>
    </w:p>
    <w:p w14:paraId="492D2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LI_HI3</w:t>
      </w:r>
      <w:r w:rsidRPr="001A493A">
        <w:rPr>
          <w:rFonts w:ascii="Times New Roman" w:eastAsia="Times New Roman" w:hAnsi="Times New Roman" w:cs="Times New Roman"/>
          <w:sz w:val="20"/>
          <w:szCs w:val="20"/>
          <w:lang w:val="en-GB"/>
        </w:rPr>
        <w:tab/>
        <w:t>Lawful Interception Handover Interface 3</w:t>
      </w:r>
    </w:p>
    <w:p w14:paraId="63947A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LI_HI4</w:t>
      </w:r>
      <w:r w:rsidRPr="001A493A">
        <w:rPr>
          <w:rFonts w:ascii="Times New Roman" w:eastAsia="Times New Roman" w:hAnsi="Times New Roman" w:cs="Times New Roman"/>
          <w:sz w:val="20"/>
          <w:szCs w:val="20"/>
          <w:lang w:val="en-GB"/>
        </w:rPr>
        <w:tab/>
        <w:t>Lawful Interception Handover Interface 4</w:t>
      </w:r>
    </w:p>
    <w:p w14:paraId="52315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LI_HILA</w:t>
      </w:r>
      <w:r w:rsidRPr="001A493A">
        <w:rPr>
          <w:rFonts w:ascii="Times New Roman" w:eastAsia="Times New Roman" w:hAnsi="Times New Roman" w:cs="Times New Roman"/>
          <w:sz w:val="20"/>
          <w:szCs w:val="20"/>
          <w:lang w:val="en-GB"/>
        </w:rPr>
        <w:tab/>
        <w:t>Lawful Interception Handover Interface Location Acquisition</w:t>
      </w:r>
    </w:p>
    <w:p w14:paraId="4AE7C6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LI_HIQR</w:t>
      </w:r>
      <w:r w:rsidRPr="001A493A">
        <w:rPr>
          <w:rFonts w:ascii="Times New Roman" w:eastAsia="Times New Roman" w:hAnsi="Times New Roman" w:cs="Times New Roman"/>
          <w:sz w:val="20"/>
          <w:szCs w:val="20"/>
          <w:lang w:val="en-GB"/>
        </w:rPr>
        <w:tab/>
        <w:t>Lawful Interception Handover Interface Query Response</w:t>
      </w:r>
    </w:p>
    <w:p w14:paraId="38A5DF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LIID</w:t>
      </w:r>
      <w:r w:rsidRPr="001A493A">
        <w:rPr>
          <w:rFonts w:ascii="Times New Roman" w:eastAsia="Times New Roman" w:hAnsi="Times New Roman" w:cs="Times New Roman"/>
          <w:sz w:val="20"/>
          <w:szCs w:val="20"/>
          <w:lang w:val="en-GB"/>
        </w:rPr>
        <w:tab/>
        <w:t>Lawful Interception Identifier</w:t>
      </w:r>
    </w:p>
    <w:p w14:paraId="4E7658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LIPF</w:t>
      </w:r>
      <w:r w:rsidRPr="001A493A">
        <w:rPr>
          <w:rFonts w:ascii="Times New Roman" w:eastAsia="Times New Roman" w:hAnsi="Times New Roman" w:cs="Times New Roman"/>
          <w:sz w:val="20"/>
          <w:szCs w:val="20"/>
          <w:lang w:val="en-GB"/>
        </w:rPr>
        <w:tab/>
        <w:t>Lawful Interception Provisioning Function</w:t>
      </w:r>
    </w:p>
    <w:p w14:paraId="2D2D704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LIR</w:t>
      </w:r>
      <w:r w:rsidRPr="001A493A">
        <w:rPr>
          <w:rFonts w:ascii="Times New Roman" w:eastAsia="Times New Roman" w:hAnsi="Times New Roman" w:cs="Times New Roman"/>
          <w:sz w:val="20"/>
          <w:szCs w:val="20"/>
          <w:lang w:val="en-GB"/>
        </w:rPr>
        <w:tab/>
        <w:t>Location Immediate Request</w:t>
      </w:r>
    </w:p>
    <w:p w14:paraId="433833F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LI_SI</w:t>
      </w:r>
      <w:r w:rsidRPr="001A493A">
        <w:rPr>
          <w:rFonts w:ascii="Times New Roman" w:eastAsia="Times New Roman" w:hAnsi="Times New Roman" w:cs="Times New Roman"/>
          <w:sz w:val="20"/>
          <w:szCs w:val="20"/>
          <w:lang w:val="en-GB"/>
        </w:rPr>
        <w:tab/>
        <w:t>Lawful Interception System Information Interface</w:t>
      </w:r>
    </w:p>
    <w:p w14:paraId="5E2EA07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LISSF</w:t>
      </w:r>
      <w:r w:rsidRPr="001A493A">
        <w:rPr>
          <w:rFonts w:ascii="Times New Roman" w:eastAsia="Times New Roman" w:hAnsi="Times New Roman" w:cs="Times New Roman"/>
          <w:sz w:val="20"/>
          <w:szCs w:val="20"/>
          <w:lang w:val="en-GB"/>
        </w:rPr>
        <w:tab/>
        <w:t>Lawful Interception State Storage Function</w:t>
      </w:r>
    </w:p>
    <w:p w14:paraId="3DCDBF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LI_ST</w:t>
      </w:r>
      <w:r w:rsidRPr="001A493A">
        <w:rPr>
          <w:rFonts w:ascii="Times New Roman" w:eastAsia="Times New Roman" w:hAnsi="Times New Roman" w:cs="Times New Roman"/>
          <w:sz w:val="20"/>
          <w:szCs w:val="20"/>
          <w:lang w:val="en-GB"/>
        </w:rPr>
        <w:tab/>
        <w:t>Lawful Interception State Transfer Interface</w:t>
      </w:r>
    </w:p>
    <w:p w14:paraId="1933CC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LI_T1</w:t>
      </w:r>
      <w:r w:rsidRPr="001A493A">
        <w:rPr>
          <w:rFonts w:ascii="Times New Roman" w:eastAsia="Times New Roman" w:hAnsi="Times New Roman" w:cs="Times New Roman"/>
          <w:sz w:val="20"/>
          <w:szCs w:val="20"/>
          <w:lang w:val="en-GB"/>
        </w:rPr>
        <w:tab/>
        <w:t>Lawful Interception Internal Triggering Interface 1</w:t>
      </w:r>
    </w:p>
    <w:p w14:paraId="732B947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LI_T2</w:t>
      </w:r>
      <w:r w:rsidRPr="001A493A">
        <w:rPr>
          <w:rFonts w:ascii="Times New Roman" w:eastAsia="Times New Roman" w:hAnsi="Times New Roman" w:cs="Times New Roman"/>
          <w:sz w:val="20"/>
          <w:szCs w:val="20"/>
          <w:lang w:val="en-GB"/>
        </w:rPr>
        <w:tab/>
        <w:t>Lawful Interception Internal Triggering Interface 2</w:t>
      </w:r>
    </w:p>
    <w:p w14:paraId="69EB57B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LI_T3</w:t>
      </w:r>
      <w:r w:rsidRPr="001A493A">
        <w:rPr>
          <w:rFonts w:ascii="Times New Roman" w:eastAsia="Times New Roman" w:hAnsi="Times New Roman" w:cs="Times New Roman"/>
          <w:sz w:val="20"/>
          <w:szCs w:val="20"/>
          <w:lang w:val="en-GB"/>
        </w:rPr>
        <w:tab/>
        <w:t>Lawful Interception Internal Triggering Interface 3</w:t>
      </w:r>
    </w:p>
    <w:p w14:paraId="04911A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LI_X0</w:t>
      </w:r>
      <w:r w:rsidRPr="001A493A">
        <w:rPr>
          <w:rFonts w:ascii="Times New Roman" w:eastAsia="Times New Roman" w:hAnsi="Times New Roman" w:cs="Times New Roman"/>
          <w:sz w:val="20"/>
          <w:szCs w:val="20"/>
          <w:lang w:val="en-GB"/>
        </w:rPr>
        <w:tab/>
        <w:t>Lawful Interception Internal Interface 0</w:t>
      </w:r>
    </w:p>
    <w:p w14:paraId="4DB4F5A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LI_X1</w:t>
      </w:r>
      <w:r w:rsidRPr="001A493A">
        <w:rPr>
          <w:rFonts w:ascii="Times New Roman" w:eastAsia="Times New Roman" w:hAnsi="Times New Roman" w:cs="Times New Roman"/>
          <w:sz w:val="20"/>
          <w:szCs w:val="20"/>
          <w:lang w:val="en-GB"/>
        </w:rPr>
        <w:tab/>
        <w:t>Lawful Interception Internal Interface 1</w:t>
      </w:r>
    </w:p>
    <w:p w14:paraId="324104B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LI_X2</w:t>
      </w:r>
      <w:r w:rsidRPr="001A493A">
        <w:rPr>
          <w:rFonts w:ascii="Times New Roman" w:eastAsia="Times New Roman" w:hAnsi="Times New Roman" w:cs="Times New Roman"/>
          <w:sz w:val="20"/>
          <w:szCs w:val="20"/>
          <w:lang w:val="en-GB"/>
        </w:rPr>
        <w:tab/>
        <w:t>Lawful Interception Internal Interface 2</w:t>
      </w:r>
    </w:p>
    <w:p w14:paraId="035F0D1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LI_X2_LA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2 Location Acquisition</w:t>
      </w:r>
    </w:p>
    <w:p w14:paraId="7086FE8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w:t>
      </w:r>
      <w:r w:rsidRPr="001A493A">
        <w:rPr>
          <w:rFonts w:ascii="Times New Roman" w:eastAsia="Times New Roman" w:hAnsi="Times New Roman" w:cs="Times New Roman"/>
          <w:sz w:val="20"/>
          <w:szCs w:val="20"/>
          <w:lang w:val="en-GB"/>
        </w:rPr>
        <w:tab/>
        <w:t>Lawful Interception Internal Interface 3</w:t>
      </w:r>
    </w:p>
    <w:p w14:paraId="05E0727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LI_X3A</w:t>
      </w:r>
      <w:r w:rsidRPr="001A493A">
        <w:rPr>
          <w:rFonts w:ascii="Times New Roman" w:eastAsia="Times New Roman" w:hAnsi="Times New Roman" w:cs="Times New Roman"/>
          <w:sz w:val="20"/>
          <w:szCs w:val="20"/>
          <w:lang w:val="en-GB"/>
        </w:rPr>
        <w:tab/>
        <w:t>Lawful Interception Internal Interface 3 Aggregator</w:t>
      </w:r>
    </w:p>
    <w:p w14:paraId="0E931F6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LI_XEM1</w:t>
      </w:r>
      <w:r w:rsidRPr="001A493A">
        <w:rPr>
          <w:rFonts w:ascii="Times New Roman" w:eastAsia="Times New Roman" w:hAnsi="Times New Roman" w:cs="Times New Roman"/>
          <w:sz w:val="20"/>
          <w:szCs w:val="20"/>
          <w:lang w:val="en-GB"/>
        </w:rPr>
        <w:tab/>
        <w:t>Lawful Interception Internal Interface Event Management Interface 1</w:t>
      </w:r>
    </w:p>
    <w:p w14:paraId="3D28C8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LI_XER</w:t>
      </w:r>
      <w:r w:rsidRPr="001A493A">
        <w:rPr>
          <w:rFonts w:ascii="Times New Roman" w:eastAsia="Times New Roman" w:hAnsi="Times New Roman" w:cs="Times New Roman"/>
          <w:sz w:val="20"/>
          <w:szCs w:val="20"/>
          <w:lang w:val="en-GB"/>
        </w:rPr>
        <w:tab/>
        <w:t>Lawful Interception Internal Interface Event Record</w:t>
      </w:r>
      <w:r w:rsidRPr="001A493A">
        <w:rPr>
          <w:rFonts w:ascii="Times New Roman" w:eastAsia="Times New Roman" w:hAnsi="Times New Roman" w:cs="Times New Roman"/>
          <w:sz w:val="20"/>
          <w:szCs w:val="20"/>
          <w:lang w:val="en-GB"/>
        </w:rPr>
        <w:tab/>
      </w:r>
    </w:p>
    <w:p w14:paraId="60924A5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Location Acquisition</w:t>
      </w:r>
    </w:p>
    <w:p w14:paraId="6739E55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LI_XQR</w:t>
      </w:r>
      <w:r w:rsidRPr="001A493A">
        <w:rPr>
          <w:rFonts w:ascii="Times New Roman" w:eastAsia="Times New Roman" w:hAnsi="Times New Roman" w:cs="Times New Roman"/>
          <w:sz w:val="20"/>
          <w:szCs w:val="20"/>
          <w:lang w:val="en-GB"/>
        </w:rPr>
        <w:tab/>
        <w:t>Lawful Interception Internal Interface Query Response</w:t>
      </w:r>
    </w:p>
    <w:p w14:paraId="331FDA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LMF</w:t>
      </w:r>
      <w:r w:rsidRPr="001A493A">
        <w:rPr>
          <w:rFonts w:ascii="Times New Roman" w:eastAsia="Times New Roman" w:hAnsi="Times New Roman" w:cs="Times New Roman"/>
          <w:sz w:val="20"/>
          <w:szCs w:val="20"/>
          <w:lang w:val="en-GB"/>
        </w:rPr>
        <w:tab/>
        <w:t>Location Management Function</w:t>
      </w:r>
    </w:p>
    <w:p w14:paraId="681D8E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w:t>
      </w:r>
      <w:r w:rsidRPr="001A493A">
        <w:rPr>
          <w:rFonts w:ascii="Times New Roman" w:eastAsia="Times New Roman" w:hAnsi="Times New Roman" w:cs="Times New Roman"/>
          <w:sz w:val="20"/>
          <w:szCs w:val="20"/>
          <w:lang w:val="en-GB"/>
        </w:rPr>
        <w:tab/>
        <w:t>LI Mirror IMS State Function</w:t>
      </w:r>
    </w:p>
    <w:p w14:paraId="50ED18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LMISF-CC</w:t>
      </w:r>
      <w:r w:rsidRPr="001A493A">
        <w:rPr>
          <w:rFonts w:ascii="Times New Roman" w:eastAsia="Times New Roman" w:hAnsi="Times New Roman" w:cs="Times New Roman"/>
          <w:sz w:val="20"/>
          <w:szCs w:val="20"/>
          <w:lang w:val="en-GB"/>
        </w:rPr>
        <w:tab/>
        <w:t>LMISF for the handling of CC</w:t>
      </w:r>
    </w:p>
    <w:p w14:paraId="32CC16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LMISF-IRI</w:t>
      </w:r>
      <w:r w:rsidRPr="001A493A">
        <w:rPr>
          <w:rFonts w:ascii="Times New Roman" w:eastAsia="Times New Roman" w:hAnsi="Times New Roman" w:cs="Times New Roman"/>
          <w:sz w:val="20"/>
          <w:szCs w:val="20"/>
          <w:lang w:val="en-GB"/>
        </w:rPr>
        <w:tab/>
        <w:t>LMISF for the handling of IRI</w:t>
      </w:r>
    </w:p>
    <w:p w14:paraId="5A78C2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LTF</w:t>
      </w:r>
      <w:r w:rsidRPr="001A493A">
        <w:rPr>
          <w:rFonts w:ascii="Times New Roman" w:eastAsia="Times New Roman" w:hAnsi="Times New Roman" w:cs="Times New Roman"/>
          <w:sz w:val="20"/>
          <w:szCs w:val="20"/>
          <w:lang w:val="en-GB"/>
        </w:rPr>
        <w:tab/>
        <w:t>Location Triggering Function</w:t>
      </w:r>
    </w:p>
    <w:p w14:paraId="65C5E26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w:t>
      </w:r>
      <w:r w:rsidRPr="001A493A">
        <w:rPr>
          <w:rFonts w:ascii="Times New Roman" w:eastAsia="Times New Roman" w:hAnsi="Times New Roman" w:cs="Times New Roman"/>
          <w:sz w:val="20"/>
          <w:szCs w:val="20"/>
          <w:lang w:val="en-GB"/>
        </w:rPr>
        <w:tab/>
        <w:t>Multi-Access</w:t>
      </w:r>
    </w:p>
    <w:p w14:paraId="738B30C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MANO</w:t>
      </w:r>
      <w:r w:rsidRPr="001A493A">
        <w:rPr>
          <w:rFonts w:ascii="Times New Roman" w:eastAsia="Times New Roman" w:hAnsi="Times New Roman" w:cs="Times New Roman"/>
          <w:sz w:val="20"/>
          <w:szCs w:val="20"/>
          <w:lang w:val="en-GB"/>
        </w:rPr>
        <w:tab/>
        <w:t>Management and Orchestration</w:t>
      </w:r>
    </w:p>
    <w:p w14:paraId="3DDA43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w:t>
      </w:r>
      <w:r w:rsidRPr="001A493A">
        <w:rPr>
          <w:rFonts w:ascii="Times New Roman" w:eastAsia="Times New Roman" w:hAnsi="Times New Roman" w:cs="Times New Roman"/>
          <w:sz w:val="20"/>
          <w:szCs w:val="20"/>
          <w:lang w:val="en-GB"/>
        </w:rPr>
        <w:tab/>
        <w:t>Mediation and Delivery Function</w:t>
      </w:r>
    </w:p>
    <w:p w14:paraId="79686B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MDF2</w:t>
      </w:r>
      <w:r w:rsidRPr="001A493A">
        <w:rPr>
          <w:rFonts w:ascii="Times New Roman" w:eastAsia="Times New Roman" w:hAnsi="Times New Roman" w:cs="Times New Roman"/>
          <w:sz w:val="20"/>
          <w:szCs w:val="20"/>
          <w:lang w:val="en-GB"/>
        </w:rPr>
        <w:tab/>
        <w:t>Mediation and Delivery Function 2</w:t>
      </w:r>
    </w:p>
    <w:p w14:paraId="35EC93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MDF3</w:t>
      </w:r>
      <w:r w:rsidRPr="001A493A">
        <w:rPr>
          <w:rFonts w:ascii="Times New Roman" w:eastAsia="Times New Roman" w:hAnsi="Times New Roman" w:cs="Times New Roman"/>
          <w:sz w:val="20"/>
          <w:szCs w:val="20"/>
          <w:lang w:val="en-GB"/>
        </w:rPr>
        <w:tab/>
        <w:t>Mediation and Delivery Function 3</w:t>
      </w:r>
    </w:p>
    <w:p w14:paraId="4FD8DF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MRFP</w:t>
      </w:r>
      <w:r w:rsidRPr="001A493A">
        <w:rPr>
          <w:rFonts w:ascii="Times New Roman" w:eastAsia="Times New Roman" w:hAnsi="Times New Roman" w:cs="Times New Roman"/>
          <w:sz w:val="20"/>
          <w:szCs w:val="20"/>
          <w:lang w:val="en-GB"/>
        </w:rPr>
        <w:tab/>
        <w:t>Multimedia Resource Function Processor</w:t>
      </w:r>
    </w:p>
    <w:p w14:paraId="4DF0E9E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MSRP</w:t>
      </w:r>
      <w:r w:rsidRPr="001A493A">
        <w:rPr>
          <w:rFonts w:ascii="Times New Roman" w:eastAsia="Times New Roman" w:hAnsi="Times New Roman" w:cs="Times New Roman"/>
          <w:sz w:val="20"/>
          <w:szCs w:val="20"/>
          <w:lang w:val="en-GB"/>
        </w:rPr>
        <w:tab/>
        <w:t>Message Session Relay Protocol</w:t>
      </w:r>
    </w:p>
    <w:p w14:paraId="2E4A455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N3A</w:t>
      </w:r>
      <w:r w:rsidRPr="001A493A">
        <w:rPr>
          <w:rFonts w:ascii="Times New Roman" w:eastAsia="Times New Roman" w:hAnsi="Times New Roman" w:cs="Times New Roman"/>
          <w:sz w:val="20"/>
          <w:szCs w:val="20"/>
          <w:lang w:val="en-GB"/>
        </w:rPr>
        <w:tab/>
        <w:t>Non-3GPP Access</w:t>
      </w:r>
    </w:p>
    <w:p w14:paraId="72540A0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N3IWF</w:t>
      </w:r>
      <w:r w:rsidRPr="001A493A">
        <w:rPr>
          <w:rFonts w:ascii="Times New Roman" w:eastAsia="Times New Roman" w:hAnsi="Times New Roman" w:cs="Times New Roman"/>
          <w:sz w:val="20"/>
          <w:szCs w:val="20"/>
          <w:lang w:val="en-GB"/>
        </w:rPr>
        <w:tab/>
        <w:t>Non 3GPP Inter Working Function</w:t>
      </w:r>
    </w:p>
    <w:p w14:paraId="1D128B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N9HR</w:t>
      </w:r>
      <w:r w:rsidRPr="001A493A">
        <w:rPr>
          <w:rFonts w:ascii="Times New Roman" w:eastAsia="Times New Roman" w:hAnsi="Times New Roman" w:cs="Times New Roman"/>
          <w:sz w:val="20"/>
          <w:szCs w:val="20"/>
          <w:lang w:val="en-GB"/>
        </w:rPr>
        <w:tab/>
        <w:t>N9 Home Routed</w:t>
      </w:r>
    </w:p>
    <w:p w14:paraId="6B8F29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NAS</w:t>
      </w:r>
      <w:r w:rsidRPr="001A493A">
        <w:rPr>
          <w:rFonts w:ascii="Times New Roman" w:eastAsia="Times New Roman" w:hAnsi="Times New Roman" w:cs="Times New Roman"/>
          <w:sz w:val="20"/>
          <w:szCs w:val="20"/>
          <w:lang w:val="en-GB"/>
        </w:rPr>
        <w:tab/>
        <w:t>Non-Access Stratum</w:t>
      </w:r>
    </w:p>
    <w:p w14:paraId="6E32B0F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NCGI</w:t>
      </w:r>
      <w:r w:rsidRPr="001A493A">
        <w:rPr>
          <w:rFonts w:ascii="Times New Roman" w:eastAsia="Times New Roman" w:hAnsi="Times New Roman" w:cs="Times New Roman"/>
          <w:sz w:val="20"/>
          <w:szCs w:val="20"/>
          <w:lang w:val="en-GB"/>
        </w:rPr>
        <w:tab/>
      </w:r>
      <w:r w:rsidRPr="001A493A">
        <w:rPr>
          <w:rFonts w:ascii="Times New Roman" w:eastAsia="Times New Roman" w:hAnsi="Times New Roman" w:cs="Arial"/>
          <w:sz w:val="20"/>
          <w:szCs w:val="18"/>
          <w:lang w:val="en-GB"/>
        </w:rPr>
        <w:t>NR Cell Global Identity</w:t>
      </w:r>
    </w:p>
    <w:p w14:paraId="29BB1D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NEF</w:t>
      </w:r>
      <w:r w:rsidRPr="001A493A">
        <w:rPr>
          <w:rFonts w:ascii="Times New Roman" w:eastAsia="Times New Roman" w:hAnsi="Times New Roman" w:cs="Times New Roman"/>
          <w:sz w:val="20"/>
          <w:szCs w:val="20"/>
          <w:lang w:val="en-GB"/>
        </w:rPr>
        <w:tab/>
        <w:t>Network Exposure Function</w:t>
      </w:r>
    </w:p>
    <w:p w14:paraId="0A785AE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w:t>
      </w:r>
      <w:r w:rsidRPr="001A493A">
        <w:rPr>
          <w:rFonts w:ascii="Times New Roman" w:eastAsia="Times New Roman" w:hAnsi="Times New Roman" w:cs="Times New Roman"/>
          <w:sz w:val="20"/>
          <w:szCs w:val="20"/>
          <w:lang w:val="en-GB"/>
        </w:rPr>
        <w:tab/>
        <w:t>Network Function Virtualisation</w:t>
      </w:r>
    </w:p>
    <w:p w14:paraId="46450EA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NFVI</w:t>
      </w:r>
      <w:r w:rsidRPr="001A493A">
        <w:rPr>
          <w:rFonts w:ascii="Times New Roman" w:eastAsia="Times New Roman" w:hAnsi="Times New Roman" w:cs="Times New Roman"/>
          <w:sz w:val="20"/>
          <w:szCs w:val="20"/>
          <w:lang w:val="en-GB"/>
        </w:rPr>
        <w:tab/>
        <w:t>Network Function Virtualisation Infrastructure</w:t>
      </w:r>
    </w:p>
    <w:p w14:paraId="62505E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NFVO</w:t>
      </w:r>
      <w:r w:rsidRPr="001A493A">
        <w:rPr>
          <w:rFonts w:ascii="Times New Roman" w:eastAsia="Times New Roman" w:hAnsi="Times New Roman" w:cs="Times New Roman"/>
          <w:sz w:val="20"/>
          <w:szCs w:val="20"/>
          <w:lang w:val="en-GB"/>
        </w:rPr>
        <w:tab/>
        <w:t>Network Function Virtualisation Orchestrator</w:t>
      </w:r>
    </w:p>
    <w:p w14:paraId="403538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NIDD</w:t>
      </w:r>
      <w:r w:rsidRPr="001A493A">
        <w:rPr>
          <w:rFonts w:ascii="Times New Roman" w:eastAsia="Times New Roman" w:hAnsi="Times New Roman" w:cs="Times New Roman"/>
          <w:sz w:val="20"/>
          <w:szCs w:val="20"/>
          <w:lang w:val="en-GB"/>
        </w:rPr>
        <w:tab/>
        <w:t>Non-IP Data Delivery</w:t>
      </w:r>
    </w:p>
    <w:p w14:paraId="54B8B7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NPLI</w:t>
      </w:r>
      <w:r w:rsidRPr="001A493A">
        <w:rPr>
          <w:rFonts w:ascii="Times New Roman" w:eastAsia="Times New Roman" w:hAnsi="Times New Roman" w:cs="Times New Roman"/>
          <w:sz w:val="20"/>
          <w:szCs w:val="20"/>
          <w:lang w:val="en-GB"/>
        </w:rPr>
        <w:tab/>
        <w:t>Network Provided Location Information</w:t>
      </w:r>
    </w:p>
    <w:p w14:paraId="4D71945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w:t>
      </w:r>
      <w:r w:rsidRPr="001A493A">
        <w:rPr>
          <w:rFonts w:ascii="Times New Roman" w:eastAsia="Times New Roman" w:hAnsi="Times New Roman" w:cs="Times New Roman"/>
          <w:sz w:val="20"/>
          <w:szCs w:val="20"/>
          <w:lang w:val="en-GB"/>
        </w:rPr>
        <w:tab/>
        <w:t>New Radio</w:t>
      </w:r>
    </w:p>
    <w:p w14:paraId="195584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NRF</w:t>
      </w:r>
      <w:r w:rsidRPr="001A493A">
        <w:rPr>
          <w:rFonts w:ascii="Times New Roman" w:eastAsia="Times New Roman" w:hAnsi="Times New Roman" w:cs="Times New Roman"/>
          <w:sz w:val="20"/>
          <w:szCs w:val="20"/>
          <w:lang w:val="en-GB"/>
        </w:rPr>
        <w:tab/>
        <w:t>Network Repository Function</w:t>
      </w:r>
    </w:p>
    <w:p w14:paraId="00D3D4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NSSF</w:t>
      </w:r>
      <w:r w:rsidRPr="001A493A">
        <w:rPr>
          <w:rFonts w:ascii="Times New Roman" w:eastAsia="Times New Roman" w:hAnsi="Times New Roman" w:cs="Times New Roman"/>
          <w:sz w:val="20"/>
          <w:szCs w:val="20"/>
          <w:lang w:val="en-GB"/>
        </w:rPr>
        <w:tab/>
        <w:t>Network Slice Selection Function</w:t>
      </w:r>
    </w:p>
    <w:p w14:paraId="597B106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OSS</w:t>
      </w:r>
      <w:r w:rsidRPr="001A493A">
        <w:rPr>
          <w:rFonts w:ascii="Times New Roman" w:eastAsia="Times New Roman" w:hAnsi="Times New Roman" w:cs="Times New Roman"/>
          <w:sz w:val="20"/>
          <w:szCs w:val="20"/>
          <w:lang w:val="en-GB"/>
        </w:rPr>
        <w:tab/>
        <w:t>Operations Support System</w:t>
      </w:r>
    </w:p>
    <w:p w14:paraId="613107C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PAG</w:t>
      </w:r>
      <w:r w:rsidRPr="001A493A">
        <w:rPr>
          <w:rFonts w:ascii="Times New Roman" w:eastAsia="Times New Roman" w:hAnsi="Times New Roman" w:cs="Times New Roman"/>
          <w:sz w:val="20"/>
          <w:szCs w:val="20"/>
          <w:lang w:val="en-GB"/>
        </w:rPr>
        <w:tab/>
        <w:t>POI Aggregator</w:t>
      </w:r>
    </w:p>
    <w:p w14:paraId="3105143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PCF</w:t>
      </w:r>
      <w:r w:rsidRPr="001A493A">
        <w:rPr>
          <w:rFonts w:ascii="Times New Roman" w:eastAsia="Times New Roman" w:hAnsi="Times New Roman" w:cs="Times New Roman"/>
          <w:sz w:val="20"/>
          <w:szCs w:val="20"/>
          <w:lang w:val="en-GB"/>
        </w:rPr>
        <w:tab/>
        <w:t>Policy Control Function</w:t>
      </w:r>
    </w:p>
    <w:p w14:paraId="2AE687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P-CSCF</w:t>
      </w:r>
      <w:r w:rsidRPr="001A493A">
        <w:rPr>
          <w:rFonts w:ascii="Times New Roman" w:eastAsia="Times New Roman" w:hAnsi="Times New Roman" w:cs="Times New Roman"/>
          <w:sz w:val="20"/>
          <w:szCs w:val="20"/>
          <w:lang w:val="en-GB"/>
        </w:rPr>
        <w:tab/>
        <w:t>Proxy - Call Session Control Function</w:t>
      </w:r>
    </w:p>
    <w:p w14:paraId="68E493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PEI</w:t>
      </w:r>
      <w:r w:rsidRPr="001A493A">
        <w:rPr>
          <w:rFonts w:ascii="Times New Roman" w:eastAsia="Times New Roman" w:hAnsi="Times New Roman" w:cs="Times New Roman"/>
          <w:sz w:val="20"/>
          <w:szCs w:val="20"/>
          <w:lang w:val="en-GB"/>
        </w:rPr>
        <w:tab/>
        <w:t>Permanent Equipment Identifier</w:t>
      </w:r>
    </w:p>
    <w:p w14:paraId="240B65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w:t>
      </w:r>
      <w:r w:rsidRPr="001A493A">
        <w:rPr>
          <w:rFonts w:ascii="Times New Roman" w:eastAsia="Times New Roman" w:hAnsi="Times New Roman" w:cs="Times New Roman"/>
          <w:sz w:val="20"/>
          <w:szCs w:val="20"/>
          <w:lang w:val="en-GB"/>
        </w:rPr>
        <w:tab/>
        <w:t>PDN Gateway</w:t>
      </w:r>
    </w:p>
    <w:p w14:paraId="6446A1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PGW-C</w:t>
      </w:r>
      <w:r w:rsidRPr="001A493A">
        <w:rPr>
          <w:rFonts w:ascii="Times New Roman" w:eastAsia="Times New Roman" w:hAnsi="Times New Roman" w:cs="Times New Roman"/>
          <w:sz w:val="20"/>
          <w:szCs w:val="20"/>
          <w:lang w:val="en-GB"/>
        </w:rPr>
        <w:tab/>
        <w:t>PDN Gateway Control Plane</w:t>
      </w:r>
    </w:p>
    <w:p w14:paraId="04A9386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PGW-U</w:t>
      </w:r>
      <w:r w:rsidRPr="001A493A">
        <w:rPr>
          <w:rFonts w:ascii="Times New Roman" w:eastAsia="Times New Roman" w:hAnsi="Times New Roman" w:cs="Times New Roman"/>
          <w:sz w:val="20"/>
          <w:szCs w:val="20"/>
          <w:lang w:val="en-GB"/>
        </w:rPr>
        <w:tab/>
        <w:t>PDN Gateway User Plane</w:t>
      </w:r>
    </w:p>
    <w:p w14:paraId="6AE5125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POI</w:t>
      </w:r>
      <w:r w:rsidRPr="001A493A">
        <w:rPr>
          <w:rFonts w:ascii="Times New Roman" w:eastAsia="Times New Roman" w:hAnsi="Times New Roman" w:cs="Times New Roman"/>
          <w:sz w:val="20"/>
          <w:szCs w:val="20"/>
          <w:lang w:val="en-GB"/>
        </w:rPr>
        <w:tab/>
        <w:t xml:space="preserve">Point </w:t>
      </w:r>
      <w:proofErr w:type="gramStart"/>
      <w:r w:rsidRPr="001A493A">
        <w:rPr>
          <w:rFonts w:ascii="Times New Roman" w:eastAsia="Times New Roman" w:hAnsi="Times New Roman" w:cs="Times New Roman"/>
          <w:sz w:val="20"/>
          <w:szCs w:val="20"/>
          <w:lang w:val="en-GB"/>
        </w:rPr>
        <w:t>Of</w:t>
      </w:r>
      <w:proofErr w:type="gramEnd"/>
      <w:r w:rsidRPr="001A493A">
        <w:rPr>
          <w:rFonts w:ascii="Times New Roman" w:eastAsia="Times New Roman" w:hAnsi="Times New Roman" w:cs="Times New Roman"/>
          <w:sz w:val="20"/>
          <w:szCs w:val="20"/>
          <w:lang w:val="en-GB"/>
        </w:rPr>
        <w:t xml:space="preserve"> Interception</w:t>
      </w:r>
    </w:p>
    <w:p w14:paraId="70FE89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PLMN</w:t>
      </w:r>
      <w:r w:rsidRPr="001A493A">
        <w:rPr>
          <w:rFonts w:ascii="Times New Roman" w:eastAsia="Times New Roman" w:hAnsi="Times New Roman" w:cs="Times New Roman"/>
          <w:sz w:val="20"/>
          <w:szCs w:val="20"/>
          <w:lang w:val="en-GB"/>
        </w:rPr>
        <w:tab/>
        <w:t>Public Land Mobile Network</w:t>
      </w:r>
    </w:p>
    <w:p w14:paraId="6FE5164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PTC</w:t>
      </w:r>
      <w:r w:rsidRPr="001A493A">
        <w:rPr>
          <w:rFonts w:ascii="Times New Roman" w:eastAsia="Times New Roman" w:hAnsi="Times New Roman" w:cs="Times New Roman"/>
          <w:sz w:val="20"/>
          <w:szCs w:val="20"/>
          <w:lang w:val="en-GB"/>
        </w:rPr>
        <w:tab/>
        <w:t>Push to Talk over Cellular</w:t>
      </w:r>
    </w:p>
    <w:p w14:paraId="42945F2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RCD</w:t>
      </w:r>
      <w:r w:rsidRPr="001A493A">
        <w:rPr>
          <w:rFonts w:ascii="Times New Roman" w:eastAsia="Times New Roman" w:hAnsi="Times New Roman" w:cs="Times New Roman"/>
          <w:sz w:val="20"/>
          <w:szCs w:val="20"/>
          <w:lang w:val="en-GB"/>
        </w:rPr>
        <w:tab/>
        <w:t>Rich Call Data</w:t>
      </w:r>
    </w:p>
    <w:p w14:paraId="511378B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RCS</w:t>
      </w:r>
      <w:r w:rsidRPr="001A493A">
        <w:rPr>
          <w:rFonts w:ascii="Times New Roman" w:eastAsia="Times New Roman" w:hAnsi="Times New Roman" w:cs="Times New Roman"/>
          <w:sz w:val="20"/>
          <w:szCs w:val="20"/>
          <w:lang w:val="en-GB"/>
        </w:rPr>
        <w:tab/>
        <w:t>Rich Communication Suite</w:t>
      </w:r>
    </w:p>
    <w:p w14:paraId="730BEA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S8HR</w:t>
      </w:r>
      <w:r w:rsidRPr="001A493A">
        <w:rPr>
          <w:rFonts w:ascii="Times New Roman" w:eastAsia="Times New Roman" w:hAnsi="Times New Roman" w:cs="Times New Roman"/>
          <w:sz w:val="20"/>
          <w:szCs w:val="20"/>
          <w:lang w:val="en-GB"/>
        </w:rPr>
        <w:tab/>
        <w:t>S8 Home Routed</w:t>
      </w:r>
    </w:p>
    <w:p w14:paraId="2B2F929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SCEF</w:t>
      </w:r>
      <w:r w:rsidRPr="001A493A">
        <w:rPr>
          <w:rFonts w:ascii="Times New Roman" w:eastAsia="Times New Roman" w:hAnsi="Times New Roman" w:cs="Times New Roman"/>
          <w:sz w:val="20"/>
          <w:szCs w:val="20"/>
          <w:lang w:val="en-GB"/>
        </w:rPr>
        <w:tab/>
        <w:t>Service Capability Exposure Function</w:t>
      </w:r>
    </w:p>
    <w:p w14:paraId="5B180C0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w:t>
      </w:r>
      <w:r w:rsidRPr="001A493A">
        <w:rPr>
          <w:rFonts w:ascii="Times New Roman" w:eastAsia="Times New Roman" w:hAnsi="Times New Roman" w:cs="Times New Roman"/>
          <w:sz w:val="20"/>
          <w:szCs w:val="20"/>
          <w:lang w:val="en-GB"/>
        </w:rPr>
        <w:tab/>
        <w:t>Service Capability Server</w:t>
      </w:r>
    </w:p>
    <w:p w14:paraId="4491C8C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w:t>
      </w:r>
      <w:r w:rsidRPr="001A493A">
        <w:rPr>
          <w:rFonts w:ascii="Times New Roman" w:eastAsia="Times New Roman" w:hAnsi="Times New Roman" w:cs="Times New Roman"/>
          <w:sz w:val="20"/>
          <w:szCs w:val="20"/>
          <w:lang w:val="en-GB"/>
        </w:rPr>
        <w:tab/>
        <w:t>Serving Gateway</w:t>
      </w:r>
    </w:p>
    <w:p w14:paraId="27D02D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SGW-C</w:t>
      </w:r>
      <w:r w:rsidRPr="001A493A">
        <w:rPr>
          <w:rFonts w:ascii="Times New Roman" w:eastAsia="Times New Roman" w:hAnsi="Times New Roman" w:cs="Times New Roman"/>
          <w:sz w:val="20"/>
          <w:szCs w:val="20"/>
          <w:lang w:val="en-GB"/>
        </w:rPr>
        <w:tab/>
        <w:t>Serving Gateway Control Plane</w:t>
      </w:r>
    </w:p>
    <w:p w14:paraId="7861B1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SGW-U</w:t>
      </w:r>
      <w:r w:rsidRPr="001A493A">
        <w:rPr>
          <w:rFonts w:ascii="Times New Roman" w:eastAsia="Times New Roman" w:hAnsi="Times New Roman" w:cs="Times New Roman"/>
          <w:sz w:val="20"/>
          <w:szCs w:val="20"/>
          <w:lang w:val="en-GB"/>
        </w:rPr>
        <w:tab/>
        <w:t>Serving Gateway User Plane</w:t>
      </w:r>
    </w:p>
    <w:p w14:paraId="56DA9E6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SHAKEN</w:t>
      </w:r>
      <w:r w:rsidRPr="001A493A">
        <w:rPr>
          <w:rFonts w:ascii="Times New Roman" w:eastAsia="Times New Roman" w:hAnsi="Times New Roman" w:cs="Times New Roman"/>
          <w:sz w:val="20"/>
          <w:szCs w:val="20"/>
          <w:lang w:val="en-GB"/>
        </w:rPr>
        <w:tab/>
        <w:t xml:space="preserve">Signature-based Handling of Asserted information using </w:t>
      </w:r>
      <w:proofErr w:type="spellStart"/>
      <w:proofErr w:type="gramStart"/>
      <w:r w:rsidRPr="001A493A">
        <w:rPr>
          <w:rFonts w:ascii="Times New Roman" w:eastAsia="Times New Roman" w:hAnsi="Times New Roman" w:cs="Times New Roman"/>
          <w:sz w:val="20"/>
          <w:szCs w:val="20"/>
          <w:lang w:val="en-GB"/>
        </w:rPr>
        <w:t>toKENs</w:t>
      </w:r>
      <w:proofErr w:type="spellEnd"/>
      <w:proofErr w:type="gramEnd"/>
    </w:p>
    <w:p w14:paraId="1BFC86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SIRF</w:t>
      </w:r>
      <w:r w:rsidRPr="001A493A">
        <w:rPr>
          <w:rFonts w:ascii="Times New Roman" w:eastAsia="Times New Roman" w:hAnsi="Times New Roman" w:cs="Times New Roman"/>
          <w:sz w:val="20"/>
          <w:szCs w:val="20"/>
          <w:lang w:val="en-GB"/>
        </w:rPr>
        <w:tab/>
        <w:t>System Information Retrieval Function</w:t>
      </w:r>
    </w:p>
    <w:p w14:paraId="41D0147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S-CSCF</w:t>
      </w:r>
      <w:r w:rsidRPr="001A493A">
        <w:rPr>
          <w:rFonts w:ascii="Times New Roman" w:eastAsia="Times New Roman" w:hAnsi="Times New Roman" w:cs="Times New Roman"/>
          <w:sz w:val="20"/>
          <w:szCs w:val="20"/>
          <w:lang w:val="en-GB"/>
        </w:rPr>
        <w:tab/>
        <w:t>Serving - Call Session Control Function</w:t>
      </w:r>
    </w:p>
    <w:p w14:paraId="66AD53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SIP</w:t>
      </w:r>
      <w:r w:rsidRPr="001A493A">
        <w:rPr>
          <w:rFonts w:ascii="Times New Roman" w:eastAsia="Times New Roman" w:hAnsi="Times New Roman" w:cs="Times New Roman"/>
          <w:sz w:val="20"/>
          <w:szCs w:val="20"/>
          <w:lang w:val="en-GB"/>
        </w:rPr>
        <w:tab/>
        <w:t>Session Initiation Protocol</w:t>
      </w:r>
    </w:p>
    <w:p w14:paraId="2256DF7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SMF</w:t>
      </w:r>
      <w:r w:rsidRPr="001A493A">
        <w:rPr>
          <w:rFonts w:ascii="Times New Roman" w:eastAsia="Times New Roman" w:hAnsi="Times New Roman" w:cs="Times New Roman"/>
          <w:sz w:val="20"/>
          <w:szCs w:val="20"/>
          <w:lang w:val="en-GB"/>
        </w:rPr>
        <w:tab/>
        <w:t>Session Management Function</w:t>
      </w:r>
    </w:p>
    <w:p w14:paraId="79C7298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SMSF</w:t>
      </w:r>
      <w:r w:rsidRPr="001A493A">
        <w:rPr>
          <w:rFonts w:ascii="Times New Roman" w:eastAsia="Times New Roman" w:hAnsi="Times New Roman" w:cs="Times New Roman"/>
          <w:sz w:val="20"/>
          <w:szCs w:val="20"/>
          <w:lang w:val="en-GB"/>
        </w:rPr>
        <w:tab/>
        <w:t>SMS-Function</w:t>
      </w:r>
    </w:p>
    <w:p w14:paraId="6891D9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STF</w:t>
      </w:r>
      <w:r w:rsidRPr="001A493A">
        <w:rPr>
          <w:rFonts w:ascii="Times New Roman" w:eastAsia="Times New Roman" w:hAnsi="Times New Roman" w:cs="Times New Roman"/>
          <w:sz w:val="20"/>
          <w:szCs w:val="20"/>
          <w:lang w:val="en-GB"/>
        </w:rPr>
        <w:tab/>
        <w:t>Security Terminating Function</w:t>
      </w:r>
    </w:p>
    <w:p w14:paraId="3E5F023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 xml:space="preserve">STIR </w:t>
      </w:r>
      <w:r w:rsidRPr="001A493A">
        <w:rPr>
          <w:rFonts w:ascii="Times New Roman" w:eastAsia="Times New Roman" w:hAnsi="Times New Roman" w:cs="Times New Roman"/>
          <w:sz w:val="20"/>
          <w:szCs w:val="20"/>
          <w:lang w:val="en-GB"/>
        </w:rPr>
        <w:tab/>
        <w:t>Secure Telephony Identity Revisited</w:t>
      </w:r>
    </w:p>
    <w:p w14:paraId="5DE4F48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SUCI</w:t>
      </w:r>
      <w:r w:rsidRPr="001A493A">
        <w:rPr>
          <w:rFonts w:ascii="Times New Roman" w:eastAsia="Times New Roman" w:hAnsi="Times New Roman" w:cs="Times New Roman"/>
          <w:sz w:val="20"/>
          <w:szCs w:val="20"/>
          <w:lang w:val="en-GB"/>
        </w:rPr>
        <w:tab/>
        <w:t>Subscriber Concealed Identifier</w:t>
      </w:r>
    </w:p>
    <w:p w14:paraId="33851B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SUPI</w:t>
      </w:r>
      <w:r w:rsidRPr="001A493A">
        <w:rPr>
          <w:rFonts w:ascii="Times New Roman" w:eastAsia="Times New Roman" w:hAnsi="Times New Roman" w:cs="Times New Roman"/>
          <w:sz w:val="20"/>
          <w:szCs w:val="20"/>
          <w:lang w:val="en-GB"/>
        </w:rPr>
        <w:tab/>
        <w:t>Subscriber Permanent Identifier</w:t>
      </w:r>
    </w:p>
    <w:p w14:paraId="146CD82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TAI</w:t>
      </w:r>
      <w:r w:rsidRPr="001A493A">
        <w:rPr>
          <w:rFonts w:ascii="Times New Roman" w:eastAsia="Times New Roman" w:hAnsi="Times New Roman" w:cs="Times New Roman"/>
          <w:sz w:val="20"/>
          <w:szCs w:val="20"/>
          <w:lang w:val="en-GB"/>
        </w:rPr>
        <w:tab/>
        <w:t>Tracking Area Identity</w:t>
      </w:r>
    </w:p>
    <w:p w14:paraId="2EAC7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TF</w:t>
      </w:r>
      <w:r w:rsidRPr="001A493A">
        <w:rPr>
          <w:rFonts w:ascii="Times New Roman" w:eastAsia="Times New Roman" w:hAnsi="Times New Roman" w:cs="Times New Roman"/>
          <w:sz w:val="20"/>
          <w:szCs w:val="20"/>
          <w:lang w:val="en-GB"/>
        </w:rPr>
        <w:tab/>
        <w:t>Triggering Function</w:t>
      </w:r>
    </w:p>
    <w:p w14:paraId="28B49CF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TLS</w:t>
      </w:r>
      <w:r w:rsidRPr="001A493A">
        <w:rPr>
          <w:rFonts w:ascii="Times New Roman" w:eastAsia="Times New Roman" w:hAnsi="Times New Roman" w:cs="Times New Roman"/>
          <w:sz w:val="20"/>
          <w:szCs w:val="20"/>
          <w:lang w:val="en-GB"/>
        </w:rPr>
        <w:tab/>
        <w:t>Transport Layer Security</w:t>
      </w:r>
    </w:p>
    <w:p w14:paraId="33F76E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TNGF</w:t>
      </w:r>
      <w:r w:rsidRPr="001A493A">
        <w:rPr>
          <w:rFonts w:ascii="Times New Roman" w:eastAsia="Times New Roman" w:hAnsi="Times New Roman" w:cs="Times New Roman"/>
          <w:sz w:val="20"/>
          <w:szCs w:val="20"/>
          <w:lang w:val="en-GB"/>
        </w:rPr>
        <w:tab/>
        <w:t>Trusted Non-3GPP Gateway Function</w:t>
      </w:r>
    </w:p>
    <w:p w14:paraId="3647AD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TrGW</w:t>
      </w:r>
      <w:proofErr w:type="spellEnd"/>
      <w:r w:rsidRPr="001A493A">
        <w:rPr>
          <w:rFonts w:ascii="Times New Roman" w:eastAsia="Times New Roman" w:hAnsi="Times New Roman" w:cs="Times New Roman"/>
          <w:sz w:val="20"/>
          <w:szCs w:val="20"/>
          <w:lang w:val="en-GB"/>
        </w:rPr>
        <w:tab/>
        <w:t>Transit Gateway</w:t>
      </w:r>
    </w:p>
    <w:p w14:paraId="76CEF1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TWIF</w:t>
      </w:r>
      <w:r w:rsidRPr="001A493A">
        <w:rPr>
          <w:rFonts w:ascii="Times New Roman" w:eastAsia="Times New Roman" w:hAnsi="Times New Roman" w:cs="Times New Roman"/>
          <w:sz w:val="20"/>
          <w:szCs w:val="20"/>
          <w:lang w:val="en-GB"/>
        </w:rPr>
        <w:tab/>
        <w:t>Trusted WLAN Interworking Function</w:t>
      </w:r>
    </w:p>
    <w:p w14:paraId="7C0185E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UDM</w:t>
      </w:r>
      <w:r w:rsidRPr="001A493A">
        <w:rPr>
          <w:rFonts w:ascii="Times New Roman" w:eastAsia="Times New Roman" w:hAnsi="Times New Roman" w:cs="Times New Roman"/>
          <w:sz w:val="20"/>
          <w:szCs w:val="20"/>
          <w:lang w:val="en-GB"/>
        </w:rPr>
        <w:tab/>
        <w:t>Unified Data Management</w:t>
      </w:r>
    </w:p>
    <w:p w14:paraId="617A487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UDR</w:t>
      </w:r>
      <w:r w:rsidRPr="001A493A">
        <w:rPr>
          <w:rFonts w:ascii="Times New Roman" w:eastAsia="Times New Roman" w:hAnsi="Times New Roman" w:cs="Times New Roman"/>
          <w:sz w:val="20"/>
          <w:szCs w:val="20"/>
          <w:lang w:val="en-GB"/>
        </w:rPr>
        <w:tab/>
        <w:t>Unified Data Repository</w:t>
      </w:r>
    </w:p>
    <w:p w14:paraId="2B3B69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UDSF</w:t>
      </w:r>
      <w:r w:rsidRPr="001A493A">
        <w:rPr>
          <w:rFonts w:ascii="Times New Roman" w:eastAsia="Times New Roman" w:hAnsi="Times New Roman" w:cs="Times New Roman"/>
          <w:sz w:val="20"/>
          <w:szCs w:val="20"/>
          <w:lang w:val="en-GB"/>
        </w:rPr>
        <w:tab/>
        <w:t>Unstructured Data Storage Function</w:t>
      </w:r>
    </w:p>
    <w:p w14:paraId="215022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UPF</w:t>
      </w:r>
      <w:r w:rsidRPr="001A493A">
        <w:rPr>
          <w:rFonts w:ascii="Times New Roman" w:eastAsia="Times New Roman" w:hAnsi="Times New Roman" w:cs="Times New Roman"/>
          <w:sz w:val="20"/>
          <w:szCs w:val="20"/>
          <w:lang w:val="en-GB"/>
        </w:rPr>
        <w:tab/>
        <w:t>User Plane Function</w:t>
      </w:r>
    </w:p>
    <w:p w14:paraId="1A3EC62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w:t>
      </w:r>
      <w:r w:rsidRPr="001A493A">
        <w:rPr>
          <w:rFonts w:ascii="Times New Roman" w:eastAsia="Times New Roman" w:hAnsi="Times New Roman" w:cs="Times New Roman"/>
          <w:sz w:val="20"/>
          <w:szCs w:val="20"/>
          <w:lang w:val="en-GB"/>
        </w:rPr>
        <w:tab/>
        <w:t>Virtual Network Function</w:t>
      </w:r>
    </w:p>
    <w:p w14:paraId="75444B8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VNFC</w:t>
      </w:r>
      <w:r w:rsidRPr="001A493A">
        <w:rPr>
          <w:rFonts w:ascii="Times New Roman" w:eastAsia="Times New Roman" w:hAnsi="Times New Roman" w:cs="Times New Roman"/>
          <w:sz w:val="20"/>
          <w:szCs w:val="20"/>
          <w:lang w:val="en-GB"/>
        </w:rPr>
        <w:tab/>
        <w:t>Virtual Network Function Component</w:t>
      </w:r>
    </w:p>
    <w:p w14:paraId="5813B0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W-AFG</w:t>
      </w:r>
      <w:r w:rsidRPr="001A493A">
        <w:rPr>
          <w:rFonts w:ascii="Times New Roman" w:eastAsia="Times New Roman" w:hAnsi="Times New Roman" w:cs="Times New Roman"/>
          <w:sz w:val="20"/>
          <w:szCs w:val="20"/>
          <w:lang w:val="en-GB"/>
        </w:rPr>
        <w:tab/>
        <w:t>Wireline Access Gateway Function</w:t>
      </w:r>
    </w:p>
    <w:p w14:paraId="06597DB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xCC</w:t>
      </w:r>
      <w:proofErr w:type="spellEnd"/>
      <w:r w:rsidRPr="001A493A">
        <w:rPr>
          <w:rFonts w:ascii="Times New Roman" w:eastAsia="Times New Roman" w:hAnsi="Times New Roman" w:cs="Times New Roman"/>
          <w:sz w:val="20"/>
          <w:szCs w:val="20"/>
          <w:lang w:val="en-GB"/>
        </w:rPr>
        <w:tab/>
        <w:t>LI_X3 Content of Communication</w:t>
      </w:r>
    </w:p>
    <w:p w14:paraId="3239B6F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xIRI</w:t>
      </w:r>
      <w:proofErr w:type="spellEnd"/>
      <w:r w:rsidRPr="001A493A">
        <w:rPr>
          <w:rFonts w:ascii="Times New Roman" w:eastAsia="Times New Roman" w:hAnsi="Times New Roman" w:cs="Times New Roman"/>
          <w:sz w:val="20"/>
          <w:szCs w:val="20"/>
          <w:lang w:val="en-GB"/>
        </w:rPr>
        <w:tab/>
        <w:t>LI_X2 Intercept Related Information</w:t>
      </w:r>
    </w:p>
    <w:p w14:paraId="430F34BC" w14:textId="77777777" w:rsidR="001A493A" w:rsidRDefault="001A493A" w:rsidP="006D2C80">
      <w:pPr>
        <w:jc w:val="center"/>
        <w:rPr>
          <w:rFonts w:ascii="Times New Roman" w:hAnsi="Times New Roman" w:cs="Times New Roman"/>
          <w:color w:val="FF0000"/>
          <w:lang w:val="en-GB"/>
        </w:rPr>
      </w:pPr>
    </w:p>
    <w:p w14:paraId="3A9BC49F" w14:textId="77777777" w:rsidR="001A493A" w:rsidRDefault="001A493A" w:rsidP="006D2C80">
      <w:pPr>
        <w:jc w:val="center"/>
        <w:rPr>
          <w:rFonts w:ascii="Times New Roman" w:hAnsi="Times New Roman" w:cs="Times New Roman"/>
          <w:color w:val="FF0000"/>
          <w:lang w:val="en-GB"/>
        </w:rPr>
      </w:pPr>
    </w:p>
    <w:p w14:paraId="14A2550A" w14:textId="3966DF92" w:rsidR="006D2C80" w:rsidRDefault="001A493A"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32A50E91" w14:textId="79C5B874"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012C916B" w14:textId="77777777" w:rsidR="005E0C32" w:rsidRPr="005E0C32" w:rsidRDefault="005E0C32" w:rsidP="005E0C32">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r w:rsidRPr="005E0C32">
        <w:rPr>
          <w:rFonts w:ascii="Arial" w:eastAsia="Times New Roman" w:hAnsi="Arial" w:cs="Times New Roman"/>
          <w:sz w:val="32"/>
          <w:szCs w:val="20"/>
          <w:lang w:val="en-GB"/>
        </w:rPr>
        <w:t>7.3</w:t>
      </w:r>
      <w:r w:rsidRPr="005E0C32">
        <w:rPr>
          <w:rFonts w:ascii="Arial" w:eastAsia="Times New Roman" w:hAnsi="Arial" w:cs="Times New Roman"/>
          <w:sz w:val="32"/>
          <w:szCs w:val="20"/>
          <w:lang w:val="en-GB"/>
        </w:rPr>
        <w:tab/>
        <w:t>Location</w:t>
      </w:r>
      <w:bookmarkEnd w:id="0"/>
    </w:p>
    <w:p w14:paraId="25D366F3"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6" w:name="_Toc120212079"/>
      <w:r w:rsidRPr="005E0C32">
        <w:rPr>
          <w:rFonts w:ascii="Arial" w:eastAsia="Times New Roman" w:hAnsi="Arial" w:cs="Times New Roman"/>
          <w:sz w:val="28"/>
          <w:szCs w:val="20"/>
          <w:lang w:val="en-GB"/>
        </w:rPr>
        <w:t>7.3.1</w:t>
      </w:r>
      <w:r w:rsidRPr="005E0C32">
        <w:rPr>
          <w:rFonts w:ascii="Arial" w:eastAsia="Times New Roman" w:hAnsi="Arial" w:cs="Times New Roman"/>
          <w:sz w:val="28"/>
          <w:szCs w:val="20"/>
          <w:lang w:val="en-GB"/>
        </w:rPr>
        <w:tab/>
        <w:t>General</w:t>
      </w:r>
      <w:bookmarkEnd w:id="6"/>
    </w:p>
    <w:p w14:paraId="3A215125"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This clause provides location reporting functionality for both UE location obtained as part of normal network access or user service usage and location actively triggered through </w:t>
      </w:r>
      <w:proofErr w:type="gramStart"/>
      <w:r w:rsidRPr="005E0C32">
        <w:rPr>
          <w:rFonts w:ascii="Times New Roman" w:eastAsia="Times New Roman" w:hAnsi="Times New Roman" w:cs="Times New Roman"/>
          <w:sz w:val="20"/>
          <w:szCs w:val="20"/>
          <w:lang w:val="en-GB"/>
        </w:rPr>
        <w:t>location based</w:t>
      </w:r>
      <w:proofErr w:type="gramEnd"/>
      <w:r w:rsidRPr="005E0C32">
        <w:rPr>
          <w:rFonts w:ascii="Times New Roman" w:eastAsia="Times New Roman" w:hAnsi="Times New Roman" w:cs="Times New Roman"/>
          <w:sz w:val="20"/>
          <w:szCs w:val="20"/>
          <w:lang w:val="en-GB"/>
        </w:rPr>
        <w:t xml:space="preserve"> services or other LALS reporting.</w:t>
      </w:r>
    </w:p>
    <w:p w14:paraId="2B32C7C1" w14:textId="6E884735"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5E0C32">
        <w:rPr>
          <w:rFonts w:ascii="Times New Roman" w:eastAsia="Times New Roman" w:hAnsi="Times New Roman" w:cs="Times New Roman"/>
          <w:sz w:val="20"/>
          <w:szCs w:val="20"/>
          <w:lang w:val="en-GB"/>
        </w:rPr>
        <w:t>In addition, clause 7.3.4 describes Cell Supplemental</w:t>
      </w:r>
      <w:r w:rsidR="006D2C80" w:rsidRPr="005E0C32">
        <w:rPr>
          <w:rFonts w:ascii="Times New Roman" w:eastAsia="Times New Roman" w:hAnsi="Times New Roman" w:cs="Times New Roman"/>
          <w:sz w:val="20"/>
          <w:szCs w:val="20"/>
          <w:lang w:val="en-GB"/>
        </w:rPr>
        <w:t xml:space="preserve"> </w:t>
      </w:r>
      <w:r w:rsidRPr="005E0C32">
        <w:rPr>
          <w:rFonts w:ascii="Times New Roman" w:eastAsia="Times New Roman" w:hAnsi="Times New Roman" w:cs="Times New Roman"/>
          <w:sz w:val="20"/>
          <w:szCs w:val="20"/>
          <w:lang w:val="en-GB"/>
        </w:rPr>
        <w:t xml:space="preserve">Information (CSI) </w:t>
      </w:r>
      <w:r w:rsidRPr="005E0C32">
        <w:rPr>
          <w:rFonts w:ascii="Times New Roman" w:eastAsia="Times New Roman" w:hAnsi="Times New Roman" w:cs="Times New Roman"/>
          <w:color w:val="000000"/>
          <w:sz w:val="20"/>
          <w:szCs w:val="20"/>
          <w:lang w:val="en-GB"/>
        </w:rPr>
        <w:t xml:space="preserve">(e.g., civic address, </w:t>
      </w:r>
      <w:r w:rsidRPr="005E0C32">
        <w:rPr>
          <w:rFonts w:ascii="Times New Roman" w:eastAsia="Times New Roman" w:hAnsi="Times New Roman" w:cs="Times New Roman"/>
          <w:iCs/>
          <w:color w:val="000000"/>
          <w:sz w:val="20"/>
          <w:szCs w:val="20"/>
          <w:lang w:val="en-GB"/>
        </w:rPr>
        <w:t>geographical</w:t>
      </w:r>
      <w:r w:rsidRPr="005E0C32">
        <w:rPr>
          <w:rFonts w:ascii="Times New Roman" w:eastAsia="Times New Roman" w:hAnsi="Times New Roman" w:cs="Times New Roman"/>
          <w:color w:val="000000"/>
          <w:sz w:val="20"/>
          <w:szCs w:val="20"/>
          <w:lang w:val="en-GB"/>
        </w:rPr>
        <w:t xml:space="preserve"> coordinates</w:t>
      </w:r>
      <w:ins w:id="7" w:author="Hawbaker, Tyler, CON" w:date="2023-01-09T09:31:00Z">
        <w:r w:rsidR="006D2C80">
          <w:rPr>
            <w:rFonts w:ascii="Times New Roman" w:eastAsia="Times New Roman" w:hAnsi="Times New Roman" w:cs="Times New Roman"/>
            <w:color w:val="000000"/>
            <w:sz w:val="20"/>
            <w:szCs w:val="20"/>
            <w:lang w:val="en-GB"/>
          </w:rPr>
          <w:t>,</w:t>
        </w:r>
      </w:ins>
      <w:ins w:id="8" w:author="Hawbaker, Tyler, CON" w:date="2023-01-09T10:31:00Z">
        <w:r w:rsidR="003064E7">
          <w:rPr>
            <w:rFonts w:ascii="Times New Roman" w:eastAsia="Times New Roman" w:hAnsi="Times New Roman" w:cs="Times New Roman"/>
            <w:color w:val="000000"/>
            <w:sz w:val="20"/>
            <w:szCs w:val="20"/>
            <w:lang w:val="en-GB"/>
          </w:rPr>
          <w:t xml:space="preserve"> </w:t>
        </w:r>
      </w:ins>
      <w:ins w:id="9" w:author="Hawbaker, Tyler, CON" w:date="2023-01-10T07:37:00Z">
        <w:r w:rsidR="00C22048">
          <w:rPr>
            <w:rFonts w:ascii="Times New Roman" w:eastAsia="Times New Roman" w:hAnsi="Times New Roman" w:cs="Times New Roman"/>
            <w:color w:val="000000"/>
            <w:sz w:val="20"/>
            <w:szCs w:val="20"/>
            <w:lang w:val="en-GB"/>
          </w:rPr>
          <w:t>azimuth</w:t>
        </w:r>
      </w:ins>
      <w:r w:rsidRPr="005E0C32">
        <w:rPr>
          <w:rFonts w:ascii="Times New Roman" w:eastAsia="Times New Roman" w:hAnsi="Times New Roman" w:cs="Times New Roman"/>
          <w:color w:val="000000"/>
          <w:sz w:val="20"/>
          <w:szCs w:val="20"/>
          <w:lang w:val="en-GB"/>
        </w:rPr>
        <w:t xml:space="preserve">, or </w:t>
      </w:r>
      <w:r w:rsidRPr="005E0C32">
        <w:rPr>
          <w:rFonts w:ascii="Times New Roman" w:eastAsia="Times New Roman" w:hAnsi="Times New Roman" w:cs="Times New Roman"/>
          <w:sz w:val="20"/>
          <w:szCs w:val="20"/>
          <w:lang w:val="en-GB"/>
        </w:rPr>
        <w:t>operator specific information</w:t>
      </w:r>
      <w:r w:rsidRPr="005E0C32">
        <w:rPr>
          <w:rFonts w:ascii="Times New Roman" w:eastAsia="Times New Roman" w:hAnsi="Times New Roman" w:cs="Times New Roman"/>
          <w:color w:val="000000"/>
          <w:sz w:val="20"/>
          <w:szCs w:val="20"/>
          <w:lang w:val="en-GB"/>
        </w:rPr>
        <w:t xml:space="preserve">) derived </w:t>
      </w:r>
      <w:r w:rsidRPr="005E0C32">
        <w:rPr>
          <w:rFonts w:ascii="Times New Roman" w:eastAsia="Times New Roman" w:hAnsi="Times New Roman" w:cs="Times New Roman"/>
          <w:sz w:val="20"/>
          <w:szCs w:val="20"/>
          <w:lang w:val="en-GB"/>
        </w:rPr>
        <w:t>from CSP databases</w:t>
      </w:r>
      <w:r w:rsidRPr="005E0C32">
        <w:rPr>
          <w:rFonts w:ascii="Times New Roman" w:eastAsia="Times New Roman" w:hAnsi="Times New Roman" w:cs="Times New Roman"/>
          <w:color w:val="000000"/>
          <w:sz w:val="20"/>
          <w:szCs w:val="20"/>
          <w:lang w:val="en-GB"/>
        </w:rPr>
        <w:t>.</w:t>
      </w:r>
    </w:p>
    <w:p w14:paraId="56260809"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MDF2, the POI shall report the time at which the location was established by the location source (e.g. AMF, MME or HSS/UDM) and provide this to the MDF along with the location information.</w:t>
      </w:r>
    </w:p>
    <w:p w14:paraId="0C0F21B5" w14:textId="77777777" w:rsid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ICF, the IEF shall report the time at which the location was established by the location source (e.g. AMF) and provide this to the ICF along with the location information.</w:t>
      </w:r>
    </w:p>
    <w:p w14:paraId="3B8CC777" w14:textId="332C367E"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22CCE83D" w14:textId="373BE5F9"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9F634FE" w14:textId="77777777" w:rsidR="006D2C80" w:rsidRPr="005E0C32" w:rsidRDefault="006D2C80"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55BBD07"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10" w:name="_Toc120212092"/>
      <w:r w:rsidRPr="005E0C32">
        <w:rPr>
          <w:rFonts w:ascii="Arial" w:eastAsia="Times New Roman" w:hAnsi="Arial" w:cs="Times New Roman"/>
          <w:sz w:val="28"/>
          <w:szCs w:val="20"/>
          <w:lang w:val="en-GB"/>
        </w:rPr>
        <w:t>7.3.4</w:t>
      </w:r>
      <w:r w:rsidRPr="005E0C32">
        <w:rPr>
          <w:rFonts w:ascii="Arial" w:eastAsia="Times New Roman" w:hAnsi="Arial" w:cs="Times New Roman"/>
          <w:sz w:val="28"/>
          <w:szCs w:val="20"/>
          <w:lang w:val="en-GB"/>
        </w:rPr>
        <w:tab/>
        <w:t>Cell database information reporting</w:t>
      </w:r>
      <w:bookmarkEnd w:id="10"/>
    </w:p>
    <w:p w14:paraId="0B6F9DB2" w14:textId="1F323BEF"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When a cell identity is provided for the target's location in an IRI message, the CSP may also provide CSI for the reported cell identity. </w:t>
      </w:r>
      <w:ins w:id="11" w:author="Hawbaker, Tyler, CON" w:date="2023-01-09T10:37:00Z">
        <w:r w:rsidR="00FD0E1E">
          <w:rPr>
            <w:rFonts w:ascii="Times New Roman" w:eastAsia="Times New Roman" w:hAnsi="Times New Roman" w:cs="Times New Roman"/>
            <w:sz w:val="20"/>
            <w:szCs w:val="20"/>
            <w:lang w:val="en-GB"/>
          </w:rPr>
          <w:t xml:space="preserve">The CSI </w:t>
        </w:r>
      </w:ins>
      <w:ins w:id="12" w:author="Tyler Hawbaker" w:date="2023-01-27T07:06:00Z">
        <w:r w:rsidR="00365FB8">
          <w:rPr>
            <w:rFonts w:ascii="Times New Roman" w:eastAsia="Times New Roman" w:hAnsi="Times New Roman" w:cs="Times New Roman"/>
            <w:sz w:val="20"/>
            <w:szCs w:val="20"/>
            <w:lang w:val="en-GB"/>
          </w:rPr>
          <w:t>may</w:t>
        </w:r>
      </w:ins>
      <w:ins w:id="13" w:author="Tyler Hawbaker" w:date="2023-01-27T07:05:00Z">
        <w:r w:rsidR="00365FB8">
          <w:rPr>
            <w:rFonts w:ascii="Times New Roman" w:eastAsia="Times New Roman" w:hAnsi="Times New Roman" w:cs="Times New Roman"/>
            <w:sz w:val="20"/>
            <w:szCs w:val="20"/>
            <w:lang w:val="en-GB"/>
          </w:rPr>
          <w:t xml:space="preserve"> include</w:t>
        </w:r>
      </w:ins>
      <w:ins w:id="14" w:author="Hawbaker, Tyler, CON" w:date="2023-01-09T10:37:00Z">
        <w:r w:rsidR="00FD0E1E">
          <w:rPr>
            <w:rFonts w:ascii="Times New Roman" w:eastAsia="Times New Roman" w:hAnsi="Times New Roman" w:cs="Times New Roman"/>
            <w:sz w:val="20"/>
            <w:szCs w:val="20"/>
            <w:lang w:val="en-GB"/>
          </w:rPr>
          <w:t xml:space="preserve"> </w:t>
        </w:r>
      </w:ins>
      <w:ins w:id="15" w:author="Tyler Hawbaker" w:date="2023-01-27T07:06:00Z">
        <w:r w:rsidR="00365FB8">
          <w:rPr>
            <w:rFonts w:ascii="Times New Roman" w:eastAsia="Times New Roman" w:hAnsi="Times New Roman" w:cs="Times New Roman"/>
            <w:sz w:val="20"/>
            <w:szCs w:val="20"/>
            <w:lang w:val="en-GB"/>
          </w:rPr>
          <w:t>cell site information as well as cell radio related information</w:t>
        </w:r>
      </w:ins>
      <w:ins w:id="16" w:author="Hawbaker, Tyler, CON" w:date="2023-01-09T10:37: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The MDF2 may retrieve CSI by access to</w:t>
      </w:r>
      <w:del w:id="17" w:author="Tyler Hawbaker" w:date="2023-01-27T08:13:00Z">
        <w:r w:rsidRPr="005E0C32" w:rsidDel="00C334C3">
          <w:rPr>
            <w:rFonts w:ascii="Times New Roman" w:eastAsia="Times New Roman" w:hAnsi="Times New Roman" w:cs="Times New Roman"/>
            <w:sz w:val="20"/>
            <w:szCs w:val="20"/>
            <w:lang w:val="en-GB"/>
          </w:rPr>
          <w:delText xml:space="preserve"> a</w:delText>
        </w:r>
      </w:del>
      <w:r w:rsidRPr="005E0C32">
        <w:rPr>
          <w:rFonts w:ascii="Times New Roman" w:eastAsia="Times New Roman" w:hAnsi="Times New Roman" w:cs="Times New Roman"/>
          <w:sz w:val="20"/>
          <w:szCs w:val="20"/>
          <w:lang w:val="en-GB"/>
        </w:rPr>
        <w:t xml:space="preserve"> CSP maintained database</w:t>
      </w:r>
      <w:ins w:id="18" w:author="Tyler Hawbaker" w:date="2023-01-27T08:13:00Z">
        <w:r w:rsidR="00C334C3">
          <w:rPr>
            <w:rFonts w:ascii="Times New Roman" w:eastAsia="Times New Roman" w:hAnsi="Times New Roman" w:cs="Times New Roman"/>
            <w:sz w:val="20"/>
            <w:szCs w:val="20"/>
            <w:lang w:val="en-GB"/>
          </w:rPr>
          <w:t>s</w:t>
        </w:r>
      </w:ins>
      <w:r w:rsidRPr="005E0C32">
        <w:rPr>
          <w:rFonts w:ascii="Times New Roman" w:eastAsia="Times New Roman" w:hAnsi="Times New Roman" w:cs="Times New Roman"/>
          <w:sz w:val="20"/>
          <w:szCs w:val="20"/>
          <w:lang w:val="en-GB"/>
        </w:rPr>
        <w:t xml:space="preserve"> (referred to as CSP Cell Database</w:t>
      </w:r>
      <w:ins w:id="19" w:author="Tyler Hawbaker" w:date="2023-01-27T08:12:00Z">
        <w:r w:rsidR="00C334C3">
          <w:rPr>
            <w:rFonts w:ascii="Times New Roman" w:eastAsia="Times New Roman" w:hAnsi="Times New Roman" w:cs="Times New Roman"/>
            <w:sz w:val="20"/>
            <w:szCs w:val="20"/>
            <w:lang w:val="en-GB"/>
          </w:rPr>
          <w:t xml:space="preserve"> and</w:t>
        </w:r>
      </w:ins>
      <w:ins w:id="20" w:author="Tyler Hawbaker" w:date="2023-01-27T07:00:00Z">
        <w:r w:rsidR="00365FB8">
          <w:rPr>
            <w:rFonts w:ascii="Times New Roman" w:eastAsia="Times New Roman" w:hAnsi="Times New Roman" w:cs="Times New Roman"/>
            <w:sz w:val="20"/>
            <w:szCs w:val="20"/>
            <w:lang w:val="en-GB"/>
          </w:rPr>
          <w:t xml:space="preserve"> OAM System </w:t>
        </w:r>
      </w:ins>
      <w:ins w:id="21" w:author="Tyler Hawbaker" w:date="2023-01-27T07:02:00Z">
        <w:r w:rsidR="00365FB8">
          <w:rPr>
            <w:rFonts w:ascii="Times New Roman" w:eastAsia="Times New Roman" w:hAnsi="Times New Roman" w:cs="Times New Roman"/>
            <w:sz w:val="20"/>
            <w:szCs w:val="20"/>
            <w:lang w:val="en-GB"/>
          </w:rPr>
          <w:t xml:space="preserve">Cell </w:t>
        </w:r>
      </w:ins>
      <w:ins w:id="22" w:author="Tyler Hawbaker" w:date="2023-01-27T07:00:00Z">
        <w:r w:rsidR="00365FB8">
          <w:rPr>
            <w:rFonts w:ascii="Times New Roman" w:eastAsia="Times New Roman" w:hAnsi="Times New Roman" w:cs="Times New Roman"/>
            <w:sz w:val="20"/>
            <w:szCs w:val="20"/>
            <w:lang w:val="en-GB"/>
          </w:rPr>
          <w:t>Database</w:t>
        </w:r>
      </w:ins>
      <w:r w:rsidRPr="005E0C32">
        <w:rPr>
          <w:rFonts w:ascii="Times New Roman" w:eastAsia="Times New Roman" w:hAnsi="Times New Roman" w:cs="Times New Roman"/>
          <w:sz w:val="20"/>
          <w:szCs w:val="20"/>
          <w:lang w:val="en-GB"/>
        </w:rPr>
        <w:t xml:space="preserve">) as shown in figure 7.3.4-1.  The CSP delivers the CSI either via the IRI message generated from the corresponding </w:t>
      </w:r>
      <w:proofErr w:type="spellStart"/>
      <w:r w:rsidRPr="005E0C32">
        <w:rPr>
          <w:rFonts w:ascii="Times New Roman" w:eastAsia="Times New Roman" w:hAnsi="Times New Roman" w:cs="Times New Roman"/>
          <w:sz w:val="20"/>
          <w:szCs w:val="20"/>
          <w:lang w:val="en-GB"/>
        </w:rPr>
        <w:t>xIRI</w:t>
      </w:r>
      <w:proofErr w:type="spellEnd"/>
      <w:r w:rsidRPr="005E0C32">
        <w:rPr>
          <w:rFonts w:ascii="Times New Roman" w:eastAsia="Times New Roman" w:hAnsi="Times New Roman" w:cs="Times New Roman"/>
          <w:sz w:val="20"/>
          <w:szCs w:val="20"/>
          <w:lang w:val="en-GB"/>
        </w:rPr>
        <w:t>, or asynchronously in a stand-alone Cell Site Report (CSR) IRI message.</w:t>
      </w:r>
    </w:p>
    <w:p w14:paraId="54017B92"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The following information shall be delivered when CSI is provided in IRI message or a MDF2 generated CSR:</w:t>
      </w:r>
    </w:p>
    <w:p w14:paraId="57EE7BEF"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LIID.</w:t>
      </w:r>
    </w:p>
    <w:p w14:paraId="73156F3D"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Cell identity.</w:t>
      </w:r>
    </w:p>
    <w:p w14:paraId="18597B30"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Date/time(s) established by MDF2.</w:t>
      </w:r>
    </w:p>
    <w:p w14:paraId="3BD79603" w14:textId="16616E38"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 xml:space="preserve">Cell </w:t>
      </w:r>
      <w:del w:id="23" w:author="Hawbaker, Tyler, CON" w:date="2023-01-09T09:31:00Z">
        <w:r w:rsidRPr="005E0C32" w:rsidDel="006D2C80">
          <w:rPr>
            <w:rFonts w:ascii="Times New Roman" w:eastAsia="Times New Roman" w:hAnsi="Times New Roman" w:cs="Times New Roman"/>
            <w:color w:val="000000"/>
            <w:sz w:val="20"/>
            <w:szCs w:val="20"/>
            <w:lang w:val="en-GB"/>
          </w:rPr>
          <w:delText>supplemental</w:delText>
        </w:r>
      </w:del>
      <w:r w:rsidRPr="005E0C32">
        <w:rPr>
          <w:rFonts w:ascii="Times New Roman" w:eastAsia="Times New Roman" w:hAnsi="Times New Roman" w:cs="Times New Roman"/>
          <w:color w:val="000000"/>
          <w:sz w:val="20"/>
          <w:szCs w:val="20"/>
          <w:lang w:val="en-GB"/>
        </w:rPr>
        <w:t>information</w:t>
      </w:r>
      <w:r w:rsidRPr="005E0C32">
        <w:rPr>
          <w:rFonts w:ascii="Times New Roman" w:eastAsia="Times New Roman" w:hAnsi="Times New Roman" w:cs="Times New Roman"/>
          <w:sz w:val="20"/>
          <w:szCs w:val="20"/>
          <w:lang w:val="en-GB"/>
        </w:rPr>
        <w:t>.</w:t>
      </w:r>
    </w:p>
    <w:p w14:paraId="58A2C60F" w14:textId="2E2DE5D4" w:rsidR="005E0C32" w:rsidRPr="005E0C32" w:rsidRDefault="005E0C32" w:rsidP="005E0C32">
      <w:pPr>
        <w:overflowPunct w:val="0"/>
        <w:autoSpaceDE w:val="0"/>
        <w:autoSpaceDN w:val="0"/>
        <w:adjustRightInd w:val="0"/>
        <w:spacing w:before="240" w:after="180" w:line="240" w:lineRule="auto"/>
        <w:jc w:val="both"/>
        <w:textAlignment w:val="baseline"/>
        <w:rPr>
          <w:rFonts w:ascii="Times New Roman" w:eastAsia="Times New Roman" w:hAnsi="Times New Roman" w:cs="Times New Roman"/>
          <w:sz w:val="20"/>
          <w:szCs w:val="20"/>
          <w:lang w:val="en-GB"/>
        </w:rPr>
      </w:pPr>
      <w:del w:id="24" w:author="Tyler Hawbaker" w:date="2023-01-26T10:07:00Z">
        <w:r w:rsidRPr="005E0C32" w:rsidDel="00FD5C53">
          <w:rPr>
            <w:rFonts w:ascii="Times New Roman" w:eastAsia="Times New Roman" w:hAnsi="Times New Roman" w:cs="Times New Roman"/>
            <w:sz w:val="20"/>
            <w:szCs w:val="20"/>
            <w:lang w:val="en-GB"/>
          </w:rPr>
          <w:delText xml:space="preserve">Cell </w:delText>
        </w:r>
      </w:del>
      <w:del w:id="25" w:author="Hawbaker, Tyler, CON" w:date="2023-01-09T09:34:00Z">
        <w:r w:rsidRPr="005E0C32" w:rsidDel="006D2C80">
          <w:rPr>
            <w:rFonts w:ascii="Times New Roman" w:eastAsia="Times New Roman" w:hAnsi="Times New Roman" w:cs="Times New Roman"/>
            <w:sz w:val="20"/>
            <w:szCs w:val="20"/>
            <w:lang w:val="en-GB"/>
          </w:rPr>
          <w:delText xml:space="preserve">supplemental </w:delText>
        </w:r>
      </w:del>
      <w:del w:id="26" w:author="Tyler Hawbaker" w:date="2023-01-25T08:48:00Z">
        <w:r w:rsidRPr="005E0C32" w:rsidDel="00612444">
          <w:rPr>
            <w:rFonts w:ascii="Times New Roman" w:eastAsia="Times New Roman" w:hAnsi="Times New Roman" w:cs="Times New Roman"/>
            <w:sz w:val="20"/>
            <w:szCs w:val="20"/>
            <w:lang w:val="en-GB"/>
          </w:rPr>
          <w:delText xml:space="preserve">information </w:delText>
        </w:r>
      </w:del>
      <w:del w:id="27" w:author="Tyler Hawbaker" w:date="2023-01-26T10:07:00Z">
        <w:r w:rsidRPr="005E0C32" w:rsidDel="00FD5C53">
          <w:rPr>
            <w:rFonts w:ascii="Times New Roman" w:eastAsia="Times New Roman" w:hAnsi="Times New Roman" w:cs="Times New Roman"/>
            <w:sz w:val="20"/>
            <w:szCs w:val="20"/>
            <w:lang w:val="en-GB"/>
          </w:rPr>
          <w:delText>(</w:delText>
        </w:r>
      </w:del>
      <w:ins w:id="28" w:author="Tyler Hawbaker" w:date="2023-01-27T07:07:00Z">
        <w:r w:rsidR="00365FB8">
          <w:rPr>
            <w:rFonts w:ascii="Times New Roman" w:eastAsia="Times New Roman" w:hAnsi="Times New Roman" w:cs="Times New Roman"/>
            <w:sz w:val="20"/>
            <w:szCs w:val="20"/>
            <w:lang w:val="en-GB"/>
          </w:rPr>
          <w:t xml:space="preserve">Cell </w:t>
        </w:r>
      </w:ins>
      <w:ins w:id="29" w:author="Tyler Hawbaker" w:date="2023-01-27T08:11:00Z">
        <w:r w:rsidR="00C334C3">
          <w:rPr>
            <w:rFonts w:ascii="Times New Roman" w:eastAsia="Times New Roman" w:hAnsi="Times New Roman" w:cs="Times New Roman"/>
            <w:sz w:val="20"/>
            <w:szCs w:val="20"/>
            <w:lang w:val="en-GB"/>
          </w:rPr>
          <w:t>s</w:t>
        </w:r>
      </w:ins>
      <w:ins w:id="30" w:author="Tyler Hawbaker" w:date="2023-01-27T07:07:00Z">
        <w:r w:rsidR="00365FB8">
          <w:rPr>
            <w:rFonts w:ascii="Times New Roman" w:eastAsia="Times New Roman" w:hAnsi="Times New Roman" w:cs="Times New Roman"/>
            <w:sz w:val="20"/>
            <w:szCs w:val="20"/>
            <w:lang w:val="en-GB"/>
          </w:rPr>
          <w:t xml:space="preserve">ite </w:t>
        </w:r>
      </w:ins>
      <w:ins w:id="31" w:author="Tyler Hawbaker" w:date="2023-01-27T08:11:00Z">
        <w:r w:rsidR="00C334C3">
          <w:rPr>
            <w:rFonts w:ascii="Times New Roman" w:eastAsia="Times New Roman" w:hAnsi="Times New Roman" w:cs="Times New Roman"/>
            <w:sz w:val="20"/>
            <w:szCs w:val="20"/>
            <w:lang w:val="en-GB"/>
          </w:rPr>
          <w:t>information</w:t>
        </w:r>
      </w:ins>
      <w:del w:id="32" w:author="Tyler Hawbaker" w:date="2023-01-27T08:11:00Z">
        <w:r w:rsidRPr="005E0C32" w:rsidDel="00C334C3">
          <w:rPr>
            <w:rFonts w:ascii="Times New Roman" w:eastAsia="Times New Roman" w:hAnsi="Times New Roman" w:cs="Times New Roman"/>
            <w:sz w:val="20"/>
            <w:szCs w:val="20"/>
            <w:lang w:val="en-GB"/>
          </w:rPr>
          <w:delText>CS</w:delText>
        </w:r>
      </w:del>
      <w:ins w:id="33" w:author="Hawbaker, Tyler, CON" w:date="2023-01-09T10:41:00Z">
        <w:del w:id="34" w:author="Tyler Hawbaker" w:date="2023-01-27T08:11:00Z">
          <w:r w:rsidR="00FD0E1E" w:rsidDel="00C334C3">
            <w:rPr>
              <w:rFonts w:ascii="Times New Roman" w:eastAsia="Times New Roman" w:hAnsi="Times New Roman" w:cs="Times New Roman"/>
              <w:sz w:val="20"/>
              <w:szCs w:val="20"/>
              <w:lang w:val="en-GB"/>
            </w:rPr>
            <w:delText>R</w:delText>
          </w:r>
        </w:del>
      </w:ins>
      <w:del w:id="35" w:author="Tyler Hawbaker" w:date="2023-01-27T08:11:00Z">
        <w:r w:rsidRPr="005E0C32" w:rsidDel="00C334C3">
          <w:rPr>
            <w:rFonts w:ascii="Times New Roman" w:eastAsia="Times New Roman" w:hAnsi="Times New Roman" w:cs="Times New Roman"/>
            <w:sz w:val="20"/>
            <w:szCs w:val="20"/>
            <w:lang w:val="en-GB"/>
          </w:rPr>
          <w:delText>I</w:delText>
        </w:r>
      </w:del>
      <w:del w:id="36" w:author="Tyler Hawbaker" w:date="2023-01-26T10:07:00Z">
        <w:r w:rsidRPr="005E0C32" w:rsidDel="00FD5C53">
          <w:rPr>
            <w:rFonts w:ascii="Times New Roman" w:eastAsia="Times New Roman" w:hAnsi="Times New Roman" w:cs="Times New Roman"/>
            <w:sz w:val="20"/>
            <w:szCs w:val="20"/>
            <w:lang w:val="en-GB"/>
          </w:rPr>
          <w:delText>)</w:delText>
        </w:r>
      </w:del>
      <w:r w:rsidRPr="005E0C32">
        <w:rPr>
          <w:rFonts w:ascii="Times New Roman" w:eastAsia="Times New Roman" w:hAnsi="Times New Roman" w:cs="Times New Roman"/>
          <w:sz w:val="20"/>
          <w:szCs w:val="20"/>
          <w:lang w:val="en-GB"/>
        </w:rPr>
        <w:t xml:space="preserve"> shall include the physical location (e.g. geographical coordinates) information</w:t>
      </w:r>
      <w:ins w:id="37" w:author="Hawbaker, Tyler, CON" w:date="2023-01-09T09:34: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 xml:space="preserve">for the reported cell. </w:t>
      </w:r>
      <w:r w:rsidRPr="005E0C32">
        <w:rPr>
          <w:rFonts w:ascii="Times New Roman" w:eastAsia="Times New Roman" w:hAnsi="Times New Roman" w:cs="Times New Roman"/>
          <w:color w:val="000000"/>
          <w:sz w:val="20"/>
          <w:szCs w:val="20"/>
          <w:shd w:val="clear" w:color="auto" w:fill="FFFFFF"/>
          <w:lang w:val="en-GB"/>
        </w:rPr>
        <w:t>If the reported cell is not fixed to a permanent location, the report should indicate the cell mobility type (e.g. nomadic cell, vehicle-mounted cell) as well as the time period of the location validity.</w:t>
      </w:r>
    </w:p>
    <w:p w14:paraId="77950689" w14:textId="77777777" w:rsidR="005E0C32" w:rsidRDefault="005E0C32" w:rsidP="005E0C32">
      <w:pPr>
        <w:overflowPunct w:val="0"/>
        <w:autoSpaceDE w:val="0"/>
        <w:autoSpaceDN w:val="0"/>
        <w:adjustRightInd w:val="0"/>
        <w:spacing w:before="240" w:after="180" w:line="240" w:lineRule="auto"/>
        <w:jc w:val="both"/>
        <w:textAlignment w:val="baseline"/>
        <w:rPr>
          <w:ins w:id="38" w:author="Hawbaker, Tyler, CON" w:date="2023-01-09T10:43:00Z"/>
          <w:rFonts w:ascii="Times New Roman" w:eastAsia="Times New Roman" w:hAnsi="Times New Roman" w:cs="Times New Roman"/>
          <w:color w:val="000000"/>
          <w:sz w:val="20"/>
          <w:szCs w:val="20"/>
          <w:shd w:val="clear" w:color="auto" w:fill="FFFFFF"/>
          <w:lang w:val="en-GB"/>
        </w:rPr>
      </w:pPr>
      <w:r w:rsidRPr="005E0C32">
        <w:rPr>
          <w:rFonts w:ascii="Times New Roman" w:eastAsia="Times New Roman" w:hAnsi="Times New Roman" w:cs="Times New Roman"/>
          <w:color w:val="000000"/>
          <w:sz w:val="20"/>
          <w:szCs w:val="20"/>
          <w:shd w:val="clear" w:color="auto" w:fill="FFFFFF"/>
          <w:lang w:val="en-GB"/>
        </w:rPr>
        <w:t>If CSI for a cell identity has been previously reported to the LEMF for the current interception, CSI may be omitted, if allowed by the warrant</w:t>
      </w:r>
      <w:ins w:id="39" w:author="Hawbaker, Tyler, CON" w:date="2023-01-10T08:18:00Z">
        <w:r w:rsidR="00792A0C">
          <w:rPr>
            <w:rFonts w:ascii="Times New Roman" w:eastAsia="Times New Roman" w:hAnsi="Times New Roman" w:cs="Times New Roman"/>
            <w:color w:val="000000"/>
            <w:sz w:val="20"/>
            <w:szCs w:val="20"/>
            <w:shd w:val="clear" w:color="auto" w:fill="FFFFFF"/>
            <w:lang w:val="en-GB"/>
          </w:rPr>
          <w:t xml:space="preserve"> unless the CSI is for a cell that is not fixed to a permanent location</w:t>
        </w:r>
      </w:ins>
      <w:r w:rsidRPr="005E0C32">
        <w:rPr>
          <w:rFonts w:ascii="Times New Roman" w:eastAsia="Times New Roman" w:hAnsi="Times New Roman" w:cs="Times New Roman"/>
          <w:color w:val="000000"/>
          <w:sz w:val="20"/>
          <w:szCs w:val="20"/>
          <w:shd w:val="clear" w:color="auto" w:fill="FFFFFF"/>
          <w:lang w:val="en-GB"/>
        </w:rPr>
        <w:t>.</w:t>
      </w:r>
    </w:p>
    <w:p w14:paraId="2B28B4D9" w14:textId="4C42E176" w:rsidR="00FD0E1E" w:rsidRPr="005E0C32" w:rsidRDefault="00365FB8" w:rsidP="005E0C32">
      <w:pPr>
        <w:overflowPunct w:val="0"/>
        <w:autoSpaceDE w:val="0"/>
        <w:autoSpaceDN w:val="0"/>
        <w:adjustRightInd w:val="0"/>
        <w:spacing w:before="240" w:after="180" w:line="240" w:lineRule="auto"/>
        <w:jc w:val="both"/>
        <w:textAlignment w:val="baseline"/>
        <w:rPr>
          <w:rFonts w:ascii="Times New Roman" w:eastAsia="Calibri" w:hAnsi="Times New Roman" w:cs="Times New Roman"/>
          <w:color w:val="000000"/>
          <w:sz w:val="20"/>
          <w:szCs w:val="20"/>
          <w:shd w:val="clear" w:color="auto" w:fill="FFFFFF"/>
          <w:lang w:val="en-GB"/>
        </w:rPr>
      </w:pPr>
      <w:ins w:id="40" w:author="Tyler Hawbaker" w:date="2023-01-27T07:07:00Z">
        <w:r>
          <w:rPr>
            <w:rFonts w:ascii="Times New Roman" w:eastAsia="Times New Roman" w:hAnsi="Times New Roman" w:cs="Times New Roman"/>
            <w:color w:val="000000"/>
            <w:sz w:val="20"/>
            <w:szCs w:val="20"/>
            <w:shd w:val="clear" w:color="auto" w:fill="FFFFFF"/>
            <w:lang w:val="en-GB"/>
          </w:rPr>
          <w:lastRenderedPageBreak/>
          <w:t xml:space="preserve">Cell </w:t>
        </w:r>
      </w:ins>
      <w:ins w:id="41" w:author="Tyler Hawbaker" w:date="2023-01-27T08:14:00Z">
        <w:r w:rsidR="00C334C3">
          <w:rPr>
            <w:rFonts w:ascii="Times New Roman" w:eastAsia="Times New Roman" w:hAnsi="Times New Roman" w:cs="Times New Roman"/>
            <w:color w:val="000000"/>
            <w:sz w:val="20"/>
            <w:szCs w:val="20"/>
            <w:shd w:val="clear" w:color="auto" w:fill="FFFFFF"/>
            <w:lang w:val="en-GB"/>
          </w:rPr>
          <w:t>r</w:t>
        </w:r>
      </w:ins>
      <w:ins w:id="42" w:author="Tyler Hawbaker" w:date="2023-01-27T07:07:00Z">
        <w:r>
          <w:rPr>
            <w:rFonts w:ascii="Times New Roman" w:eastAsia="Times New Roman" w:hAnsi="Times New Roman" w:cs="Times New Roman"/>
            <w:color w:val="000000"/>
            <w:sz w:val="20"/>
            <w:szCs w:val="20"/>
            <w:shd w:val="clear" w:color="auto" w:fill="FFFFFF"/>
            <w:lang w:val="en-GB"/>
          </w:rPr>
          <w:t xml:space="preserve">adio </w:t>
        </w:r>
      </w:ins>
      <w:ins w:id="43" w:author="Tyler Hawbaker" w:date="2023-01-27T08:14:00Z">
        <w:r w:rsidR="00C334C3">
          <w:rPr>
            <w:rFonts w:ascii="Times New Roman" w:eastAsia="Times New Roman" w:hAnsi="Times New Roman" w:cs="Times New Roman"/>
            <w:color w:val="000000"/>
            <w:sz w:val="20"/>
            <w:szCs w:val="20"/>
            <w:shd w:val="clear" w:color="auto" w:fill="FFFFFF"/>
            <w:lang w:val="en-GB"/>
          </w:rPr>
          <w:t>r</w:t>
        </w:r>
      </w:ins>
      <w:ins w:id="44" w:author="Tyler Hawbaker" w:date="2023-01-27T07:07:00Z">
        <w:r>
          <w:rPr>
            <w:rFonts w:ascii="Times New Roman" w:eastAsia="Times New Roman" w:hAnsi="Times New Roman" w:cs="Times New Roman"/>
            <w:color w:val="000000"/>
            <w:sz w:val="20"/>
            <w:szCs w:val="20"/>
            <w:shd w:val="clear" w:color="auto" w:fill="FFFFFF"/>
            <w:lang w:val="en-GB"/>
          </w:rPr>
          <w:t xml:space="preserve">elated </w:t>
        </w:r>
      </w:ins>
      <w:ins w:id="45" w:author="Tyler Hawbaker" w:date="2023-01-27T08:14:00Z">
        <w:r w:rsidR="00C334C3">
          <w:rPr>
            <w:rFonts w:ascii="Times New Roman" w:eastAsia="Times New Roman" w:hAnsi="Times New Roman" w:cs="Times New Roman"/>
            <w:color w:val="000000"/>
            <w:sz w:val="20"/>
            <w:szCs w:val="20"/>
            <w:shd w:val="clear" w:color="auto" w:fill="FFFFFF"/>
            <w:lang w:val="en-GB"/>
          </w:rPr>
          <w:t>information</w:t>
        </w:r>
      </w:ins>
      <w:ins w:id="46" w:author="Tyler Hawbaker" w:date="2023-01-26T10:08:00Z">
        <w:r w:rsidR="00FD5C53">
          <w:rPr>
            <w:rFonts w:ascii="Times New Roman" w:eastAsia="Times New Roman" w:hAnsi="Times New Roman" w:cs="Times New Roman"/>
            <w:color w:val="000000"/>
            <w:sz w:val="20"/>
            <w:szCs w:val="20"/>
            <w:shd w:val="clear" w:color="auto" w:fill="FFFFFF"/>
            <w:lang w:val="en-GB"/>
          </w:rPr>
          <w:t xml:space="preserve"> </w:t>
        </w:r>
      </w:ins>
      <w:ins w:id="47" w:author="Hawbaker, Tyler, CON" w:date="2023-01-09T10:43:00Z">
        <w:r w:rsidR="00FD0E1E">
          <w:rPr>
            <w:rFonts w:ascii="Times New Roman" w:eastAsia="Times New Roman" w:hAnsi="Times New Roman" w:cs="Times New Roman"/>
            <w:color w:val="000000"/>
            <w:sz w:val="20"/>
            <w:szCs w:val="20"/>
            <w:shd w:val="clear" w:color="auto" w:fill="FFFFFF"/>
            <w:lang w:val="en-GB"/>
          </w:rPr>
          <w:t>include</w:t>
        </w:r>
      </w:ins>
      <w:ins w:id="48" w:author="Hawbaker, Tyler, CON" w:date="2023-01-10T08:10:00Z">
        <w:r w:rsidR="00F45455">
          <w:rPr>
            <w:rFonts w:ascii="Times New Roman" w:eastAsia="Times New Roman" w:hAnsi="Times New Roman" w:cs="Times New Roman"/>
            <w:color w:val="000000"/>
            <w:sz w:val="20"/>
            <w:szCs w:val="20"/>
            <w:shd w:val="clear" w:color="auto" w:fill="FFFFFF"/>
            <w:lang w:val="en-GB"/>
          </w:rPr>
          <w:t>s</w:t>
        </w:r>
      </w:ins>
      <w:ins w:id="49"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specific information related to the </w:t>
        </w:r>
      </w:ins>
      <w:ins w:id="50" w:author="Hawbaker, Tyler, CON" w:date="2023-01-09T10:45:00Z">
        <w:r w:rsidR="00FD0E1E">
          <w:rPr>
            <w:rFonts w:ascii="Times New Roman" w:eastAsia="Times New Roman" w:hAnsi="Times New Roman" w:cs="Times New Roman"/>
            <w:color w:val="000000"/>
            <w:sz w:val="20"/>
            <w:szCs w:val="20"/>
            <w:shd w:val="clear" w:color="auto" w:fill="FFFFFF"/>
            <w:lang w:val="en-GB"/>
          </w:rPr>
          <w:t xml:space="preserve">reported cell. </w:t>
        </w:r>
      </w:ins>
      <w:ins w:id="51" w:author="Hawbaker, Tyler, CON" w:date="2023-01-09T10:46:00Z">
        <w:r w:rsidR="00FD0E1E">
          <w:rPr>
            <w:rFonts w:ascii="Times New Roman" w:eastAsia="Times New Roman" w:hAnsi="Times New Roman" w:cs="Times New Roman"/>
            <w:color w:val="000000"/>
            <w:sz w:val="20"/>
            <w:szCs w:val="20"/>
            <w:shd w:val="clear" w:color="auto" w:fill="FFFFFF"/>
            <w:lang w:val="en-GB"/>
          </w:rPr>
          <w:t>This information may be reported from the NG Interface</w:t>
        </w:r>
        <w:r w:rsidR="00D82402">
          <w:rPr>
            <w:rFonts w:ascii="Times New Roman" w:eastAsia="Times New Roman" w:hAnsi="Times New Roman" w:cs="Times New Roman"/>
            <w:color w:val="000000"/>
            <w:sz w:val="20"/>
            <w:szCs w:val="20"/>
            <w:shd w:val="clear" w:color="auto" w:fill="FFFFFF"/>
            <w:lang w:val="en-GB"/>
          </w:rPr>
          <w:t xml:space="preserve"> or F1 interface and may include </w:t>
        </w:r>
      </w:ins>
      <w:proofErr w:type="spellStart"/>
      <w:ins w:id="52" w:author="Hawbaker, Tyler, CON" w:date="2023-01-09T10:48:00Z">
        <w:r w:rsidR="00D82402">
          <w:rPr>
            <w:rFonts w:ascii="Times New Roman" w:eastAsia="Times New Roman" w:hAnsi="Times New Roman" w:cs="Times New Roman"/>
            <w:color w:val="000000"/>
            <w:sz w:val="20"/>
            <w:szCs w:val="20"/>
            <w:shd w:val="clear" w:color="auto" w:fill="FFFFFF"/>
            <w:lang w:val="en-GB"/>
          </w:rPr>
          <w:t>globalRANNode</w:t>
        </w:r>
        <w:proofErr w:type="spellEnd"/>
        <w:r w:rsidR="00D82402">
          <w:rPr>
            <w:rFonts w:ascii="Times New Roman" w:eastAsia="Times New Roman" w:hAnsi="Times New Roman" w:cs="Times New Roman"/>
            <w:color w:val="000000"/>
            <w:sz w:val="20"/>
            <w:szCs w:val="20"/>
            <w:shd w:val="clear" w:color="auto" w:fill="FFFFFF"/>
            <w:lang w:val="en-GB"/>
          </w:rPr>
          <w:t xml:space="preserve"> ID, </w:t>
        </w:r>
      </w:ins>
      <w:ins w:id="53" w:author="Hawbaker, Tyler, CON" w:date="2023-01-09T10:46:00Z">
        <w:r w:rsidR="00D82402">
          <w:rPr>
            <w:rFonts w:ascii="Times New Roman" w:eastAsia="Times New Roman" w:hAnsi="Times New Roman" w:cs="Times New Roman"/>
            <w:color w:val="000000"/>
            <w:sz w:val="20"/>
            <w:szCs w:val="20"/>
            <w:shd w:val="clear" w:color="auto" w:fill="FFFFFF"/>
            <w:lang w:val="en-GB"/>
          </w:rPr>
          <w:t>radio band</w:t>
        </w:r>
      </w:ins>
      <w:ins w:id="54" w:author="Tyler Hawbaker" w:date="2023-01-27T08:47:00Z">
        <w:r w:rsidR="00DB21CE">
          <w:rPr>
            <w:rFonts w:ascii="Times New Roman" w:eastAsia="Times New Roman" w:hAnsi="Times New Roman" w:cs="Times New Roman"/>
            <w:color w:val="000000"/>
            <w:sz w:val="20"/>
            <w:szCs w:val="20"/>
            <w:shd w:val="clear" w:color="auto" w:fill="FFFFFF"/>
            <w:lang w:val="en-GB"/>
          </w:rPr>
          <w:t xml:space="preserve"> and</w:t>
        </w:r>
      </w:ins>
      <w:ins w:id="55" w:author="Tyler Hawbaker" w:date="2023-01-27T08:48:00Z">
        <w:r w:rsidR="00DB21CE">
          <w:rPr>
            <w:rFonts w:ascii="Times New Roman" w:eastAsia="Times New Roman" w:hAnsi="Times New Roman" w:cs="Times New Roman"/>
            <w:color w:val="000000"/>
            <w:sz w:val="20"/>
            <w:szCs w:val="20"/>
            <w:shd w:val="clear" w:color="auto" w:fill="FFFFFF"/>
            <w:lang w:val="en-GB"/>
          </w:rPr>
          <w:t xml:space="preserve"> </w:t>
        </w:r>
      </w:ins>
      <w:ins w:id="56" w:author="Hawbaker, Tyler, CON" w:date="2023-01-09T10:47:00Z">
        <w:r w:rsidR="00D82402">
          <w:rPr>
            <w:rFonts w:ascii="Times New Roman" w:eastAsia="Times New Roman" w:hAnsi="Times New Roman" w:cs="Times New Roman"/>
            <w:color w:val="000000"/>
            <w:sz w:val="20"/>
            <w:szCs w:val="20"/>
            <w:shd w:val="clear" w:color="auto" w:fill="FFFFFF"/>
            <w:lang w:val="en-GB"/>
          </w:rPr>
          <w:t>PLMNs supported</w:t>
        </w:r>
      </w:ins>
      <w:ins w:id="57" w:author="Hawbaker, Tyler, CON" w:date="2023-01-09T10:48:00Z">
        <w:r w:rsidR="00D82402">
          <w:rPr>
            <w:rFonts w:ascii="Times New Roman" w:eastAsia="Times New Roman" w:hAnsi="Times New Roman" w:cs="Times New Roman"/>
            <w:color w:val="000000"/>
            <w:sz w:val="20"/>
            <w:szCs w:val="20"/>
            <w:shd w:val="clear" w:color="auto" w:fill="FFFFFF"/>
            <w:lang w:val="en-GB"/>
          </w:rPr>
          <w:t>.</w:t>
        </w:r>
      </w:ins>
    </w:p>
    <w:p w14:paraId="53AEC511" w14:textId="77777777" w:rsidR="005E0C32" w:rsidRPr="005E0C32" w:rsidRDefault="005E0C32" w:rsidP="005E0C3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color w:val="000000"/>
          <w:sz w:val="20"/>
          <w:szCs w:val="20"/>
          <w:lang w:val="en-GB"/>
        </w:rPr>
        <w:t>If the CSP does not support CSR or CSI, the database can be provided by non-real-time means.</w:t>
      </w:r>
    </w:p>
    <w:p w14:paraId="72CB0E04" w14:textId="3EE07632" w:rsidR="005E0C32" w:rsidRPr="005E0C32" w:rsidRDefault="005E0C32" w:rsidP="005E0C32">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del w:id="58" w:author="Tyler Hawbaker" w:date="2023-01-25T09:29:00Z">
        <w:r w:rsidRPr="005E0C32" w:rsidDel="00600647">
          <w:rPr>
            <w:rFonts w:ascii="Arial" w:eastAsia="Times New Roman" w:hAnsi="Arial" w:cs="Times New Roman"/>
            <w:b/>
            <w:noProof/>
            <w:sz w:val="20"/>
            <w:szCs w:val="20"/>
            <w:lang w:val="de-DE" w:eastAsia="de-DE"/>
          </w:rPr>
          <w:lastRenderedPageBreak/>
          <w:drawing>
            <wp:inline distT="0" distB="0" distL="0" distR="0" wp14:anchorId="61826884" wp14:editId="2DC42324">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del>
      <w:ins w:id="59" w:author="Tyler Hawbaker" w:date="2023-01-27T07:58:00Z">
        <w:r w:rsidR="0059529C" w:rsidRPr="0059529C">
          <w:t xml:space="preserve"> </w:t>
        </w:r>
      </w:ins>
      <w:ins w:id="60" w:author="Tyler Hawbaker" w:date="2023-01-27T07:58:00Z">
        <w:r w:rsidR="0059529C">
          <w:object w:dxaOrig="9354" w:dyaOrig="8700" w14:anchorId="0D537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34.8pt" o:ole="">
              <v:imagedata r:id="rId8" o:title=""/>
            </v:shape>
            <o:OLEObject Type="Embed" ProgID="Visio.Drawing.15" ShapeID="_x0000_i1025" DrawAspect="Content" ObjectID="_1736314686" r:id="rId9"/>
          </w:object>
        </w:r>
      </w:ins>
    </w:p>
    <w:p w14:paraId="72E59E6B" w14:textId="300C886F" w:rsidR="005E0C32" w:rsidRPr="005E0C32" w:rsidRDefault="005E0C32" w:rsidP="005E0C32">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rPr>
      </w:pPr>
      <w:r w:rsidRPr="005E0C32">
        <w:rPr>
          <w:rFonts w:ascii="Arial" w:eastAsia="Times New Roman" w:hAnsi="Arial" w:cs="Times New Roman"/>
          <w:b/>
          <w:sz w:val="20"/>
          <w:szCs w:val="20"/>
          <w:lang w:val="en-GB"/>
        </w:rPr>
        <w:t xml:space="preserve">Figure 7.3.4-1: CSP </w:t>
      </w:r>
      <w:ins w:id="61" w:author="Tyler Hawbaker" w:date="2023-01-27T07:38:00Z">
        <w:r w:rsidR="007B4FEA">
          <w:rPr>
            <w:rFonts w:ascii="Arial" w:eastAsia="Times New Roman" w:hAnsi="Arial" w:cs="Times New Roman"/>
            <w:b/>
            <w:sz w:val="20"/>
            <w:szCs w:val="20"/>
            <w:lang w:val="en-GB"/>
          </w:rPr>
          <w:t>and O</w:t>
        </w:r>
      </w:ins>
      <w:ins w:id="62" w:author="Tyler Hawbaker" w:date="2023-01-27T07:39:00Z">
        <w:r w:rsidR="007B4FEA">
          <w:rPr>
            <w:rFonts w:ascii="Arial" w:eastAsia="Times New Roman" w:hAnsi="Arial" w:cs="Times New Roman"/>
            <w:b/>
            <w:sz w:val="20"/>
            <w:szCs w:val="20"/>
            <w:lang w:val="en-GB"/>
          </w:rPr>
          <w:t xml:space="preserve">AM Systems </w:t>
        </w:r>
      </w:ins>
      <w:ins w:id="63" w:author="Tyler Hawbaker" w:date="2023-01-26T10:35:00Z">
        <w:r w:rsidR="005072E1">
          <w:rPr>
            <w:rFonts w:ascii="Arial" w:eastAsia="Times New Roman" w:hAnsi="Arial" w:cs="Times New Roman"/>
            <w:b/>
            <w:sz w:val="20"/>
            <w:szCs w:val="20"/>
            <w:lang w:val="en-GB"/>
          </w:rPr>
          <w:t>C</w:t>
        </w:r>
      </w:ins>
      <w:del w:id="64" w:author="Tyler Hawbaker" w:date="2023-01-26T10:35:00Z">
        <w:r w:rsidRPr="005E0C32" w:rsidDel="005072E1">
          <w:rPr>
            <w:rFonts w:ascii="Arial" w:eastAsia="Times New Roman" w:hAnsi="Arial" w:cs="Times New Roman"/>
            <w:b/>
            <w:sz w:val="20"/>
            <w:szCs w:val="20"/>
            <w:lang w:val="en-GB"/>
          </w:rPr>
          <w:delText>c</w:delText>
        </w:r>
      </w:del>
      <w:r w:rsidRPr="005E0C32">
        <w:rPr>
          <w:rFonts w:ascii="Arial" w:eastAsia="Times New Roman" w:hAnsi="Arial" w:cs="Times New Roman"/>
          <w:b/>
          <w:sz w:val="20"/>
          <w:szCs w:val="20"/>
          <w:lang w:val="en-GB"/>
        </w:rPr>
        <w:t xml:space="preserve">ell </w:t>
      </w:r>
      <w:del w:id="65" w:author="Tyler Hawbaker" w:date="2023-01-26T10:35:00Z">
        <w:r w:rsidRPr="005E0C32" w:rsidDel="005072E1">
          <w:rPr>
            <w:rFonts w:ascii="Arial" w:eastAsia="Times New Roman" w:hAnsi="Arial" w:cs="Times New Roman"/>
            <w:b/>
            <w:sz w:val="20"/>
            <w:szCs w:val="20"/>
            <w:lang w:val="en-GB"/>
          </w:rPr>
          <w:delText>d</w:delText>
        </w:r>
      </w:del>
      <w:ins w:id="66" w:author="Tyler Hawbaker" w:date="2023-01-27T07:38:00Z">
        <w:r w:rsidR="007B4FEA">
          <w:rPr>
            <w:rFonts w:ascii="Arial" w:eastAsia="Times New Roman" w:hAnsi="Arial" w:cs="Times New Roman"/>
            <w:b/>
            <w:sz w:val="20"/>
            <w:szCs w:val="20"/>
            <w:lang w:val="en-GB"/>
          </w:rPr>
          <w:t xml:space="preserve"> </w:t>
        </w:r>
      </w:ins>
      <w:ins w:id="67" w:author="Tyler Hawbaker" w:date="2023-01-26T10:35:00Z">
        <w:r w:rsidR="005072E1">
          <w:rPr>
            <w:rFonts w:ascii="Arial" w:eastAsia="Times New Roman" w:hAnsi="Arial" w:cs="Times New Roman"/>
            <w:b/>
            <w:sz w:val="20"/>
            <w:szCs w:val="20"/>
            <w:lang w:val="en-GB"/>
          </w:rPr>
          <w:t>D</w:t>
        </w:r>
      </w:ins>
      <w:r w:rsidRPr="005E0C32">
        <w:rPr>
          <w:rFonts w:ascii="Arial" w:eastAsia="Times New Roman" w:hAnsi="Arial" w:cs="Times New Roman"/>
          <w:b/>
          <w:sz w:val="20"/>
          <w:szCs w:val="20"/>
          <w:lang w:val="en-GB"/>
        </w:rPr>
        <w:t>atabase</w:t>
      </w:r>
      <w:ins w:id="68" w:author="Tyler Hawbaker" w:date="2023-01-27T07:39:00Z">
        <w:r w:rsidR="007B4FEA">
          <w:rPr>
            <w:rFonts w:ascii="Arial" w:eastAsia="Times New Roman" w:hAnsi="Arial" w:cs="Times New Roman"/>
            <w:b/>
            <w:sz w:val="20"/>
            <w:szCs w:val="20"/>
            <w:lang w:val="en-GB"/>
          </w:rPr>
          <w:t>s</w:t>
        </w:r>
      </w:ins>
    </w:p>
    <w:p w14:paraId="6DFB6F85" w14:textId="77777777" w:rsidR="006D2C80" w:rsidRDefault="006D2C80"/>
    <w:p w14:paraId="61F23CDF" w14:textId="5FE1B928"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5162515"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ALL CHANGES</w:t>
      </w:r>
    </w:p>
    <w:p w14:paraId="5D9969F3" w14:textId="77777777" w:rsidR="000A4A73" w:rsidRPr="006D2C80" w:rsidRDefault="00000000" w:rsidP="006D2C80">
      <w:pPr>
        <w:jc w:val="center"/>
      </w:pPr>
    </w:p>
    <w:sectPr w:rsidR="000A4A73" w:rsidRPr="006D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32"/>
    <w:rsid w:val="00007975"/>
    <w:rsid w:val="00032E6F"/>
    <w:rsid w:val="00054DC1"/>
    <w:rsid w:val="0011258D"/>
    <w:rsid w:val="0015528B"/>
    <w:rsid w:val="001A493A"/>
    <w:rsid w:val="001E1555"/>
    <w:rsid w:val="001F59A4"/>
    <w:rsid w:val="003064E7"/>
    <w:rsid w:val="00365FB8"/>
    <w:rsid w:val="004948AE"/>
    <w:rsid w:val="004A5890"/>
    <w:rsid w:val="005072E1"/>
    <w:rsid w:val="0059529C"/>
    <w:rsid w:val="005E0C32"/>
    <w:rsid w:val="00600647"/>
    <w:rsid w:val="00612444"/>
    <w:rsid w:val="006A601B"/>
    <w:rsid w:val="006A6C36"/>
    <w:rsid w:val="006B7FA6"/>
    <w:rsid w:val="006D2C80"/>
    <w:rsid w:val="006E1F9C"/>
    <w:rsid w:val="006E3780"/>
    <w:rsid w:val="00792A0C"/>
    <w:rsid w:val="007B4FEA"/>
    <w:rsid w:val="0080543C"/>
    <w:rsid w:val="0097491C"/>
    <w:rsid w:val="00A97F0A"/>
    <w:rsid w:val="00B309B8"/>
    <w:rsid w:val="00B47428"/>
    <w:rsid w:val="00B601F8"/>
    <w:rsid w:val="00B96607"/>
    <w:rsid w:val="00C22048"/>
    <w:rsid w:val="00C334C3"/>
    <w:rsid w:val="00C563BF"/>
    <w:rsid w:val="00CA45CF"/>
    <w:rsid w:val="00CB0F10"/>
    <w:rsid w:val="00CF6722"/>
    <w:rsid w:val="00D00DB3"/>
    <w:rsid w:val="00D82402"/>
    <w:rsid w:val="00D90D76"/>
    <w:rsid w:val="00DB21CE"/>
    <w:rsid w:val="00DC3CA4"/>
    <w:rsid w:val="00DC6D5A"/>
    <w:rsid w:val="00F45455"/>
    <w:rsid w:val="00FC5A43"/>
    <w:rsid w:val="00FD0E1E"/>
    <w:rsid w:val="00FD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4853"/>
  <w15:chartTrackingRefBased/>
  <w15:docId w15:val="{4D526156-75A8-43DE-B874-B568113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528B"/>
    <w:pPr>
      <w:spacing w:after="0" w:line="240" w:lineRule="auto"/>
    </w:pPr>
  </w:style>
  <w:style w:type="paragraph" w:customStyle="1" w:styleId="CRCoverPage">
    <w:name w:val="CR Cover Page"/>
    <w:rsid w:val="0015528B"/>
    <w:pPr>
      <w:spacing w:after="120" w:line="240" w:lineRule="auto"/>
    </w:pPr>
    <w:rPr>
      <w:rFonts w:ascii="Arial" w:eastAsia="Times New Roman" w:hAnsi="Arial" w:cs="Times New Roman"/>
      <w:sz w:val="20"/>
      <w:szCs w:val="20"/>
      <w:lang w:val="en-GB"/>
    </w:rPr>
  </w:style>
  <w:style w:type="character" w:styleId="Hyperlink">
    <w:name w:val="Hyperlink"/>
    <w:rsid w:val="0015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microsoft.com/office/2011/relationships/people" Target="people.xml"/><Relationship Id="rId5" Type="http://schemas.openxmlformats.org/officeDocument/2006/relationships/hyperlink" Target="http://www.3gpp.org/Change-Requests" TargetMode="External"/><Relationship Id="rId10" Type="http://schemas.openxmlformats.org/officeDocument/2006/relationships/fontTable" Target="fontTable.xml"/><Relationship Id="rId4" Type="http://schemas.openxmlformats.org/officeDocument/2006/relationships/hyperlink" Target="http://www.3gpp.org/3G_Specs/CRs.htm" TargetMode="Externa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1747</Words>
  <Characters>9964</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2</cp:revision>
  <dcterms:created xsi:type="dcterms:W3CDTF">2023-01-27T13:48:00Z</dcterms:created>
  <dcterms:modified xsi:type="dcterms:W3CDTF">2023-01-27T13:48:00Z</dcterms:modified>
</cp:coreProperties>
</file>