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46" w:rsidRDefault="00F95346" w:rsidP="00F95346">
      <w:pPr>
        <w:pStyle w:val="Title"/>
        <w:jc w:val="center"/>
        <w:rPr>
          <w:sz w:val="48"/>
        </w:rPr>
      </w:pPr>
      <w:r w:rsidRPr="00F95346">
        <w:rPr>
          <w:sz w:val="48"/>
        </w:rPr>
        <w:t>Rapporteur's minutes for UPIP in SA3 98bis-e</w:t>
      </w:r>
    </w:p>
    <w:p w:rsidR="00F95346" w:rsidRDefault="00E754C9" w:rsidP="00F95346">
      <w:r>
        <w:t>Date: 15</w:t>
      </w:r>
      <w:r w:rsidR="00F95346">
        <w:t>/04/2020</w:t>
      </w:r>
      <w:r w:rsidR="009D0254">
        <w:t xml:space="preserve"> @ 14:15 UK Time (BST)</w:t>
      </w:r>
    </w:p>
    <w:p w:rsidR="00F95346" w:rsidRDefault="00E754C9" w:rsidP="00F95346">
      <w:r>
        <w:t xml:space="preserve">Version: </w:t>
      </w:r>
      <w:proofErr w:type="gramStart"/>
      <w:r>
        <w:t>2</w:t>
      </w:r>
      <w:bookmarkStart w:id="0" w:name="_GoBack"/>
      <w:bookmarkEnd w:id="0"/>
      <w:proofErr w:type="gramEnd"/>
    </w:p>
    <w:p w:rsidR="00F95346" w:rsidRDefault="00F95346" w:rsidP="00F95346">
      <w:r>
        <w:t>Author: Tim Evans, Vodafone</w:t>
      </w:r>
      <w:r w:rsidR="00E754C9">
        <w:t xml:space="preserve"> (rapporteur of UPIP study item)</w:t>
      </w:r>
    </w:p>
    <w:p w:rsidR="00D01237" w:rsidRDefault="00D01237" w:rsidP="00D01237">
      <w:pPr>
        <w:pStyle w:val="Heading1"/>
      </w:pPr>
      <w:r>
        <w:t>Summary:</w:t>
      </w:r>
    </w:p>
    <w:tbl>
      <w:tblPr>
        <w:tblStyle w:val="GridTable4-Accent5"/>
        <w:tblW w:w="0" w:type="auto"/>
        <w:tblLook w:val="0620" w:firstRow="1" w:lastRow="0" w:firstColumn="0" w:lastColumn="0" w:noHBand="1" w:noVBand="1"/>
      </w:tblPr>
      <w:tblGrid>
        <w:gridCol w:w="1271"/>
        <w:gridCol w:w="6095"/>
        <w:gridCol w:w="1861"/>
      </w:tblGrid>
      <w:tr w:rsidR="00D01237" w:rsidTr="00AE2D41">
        <w:trPr>
          <w:cnfStyle w:val="100000000000" w:firstRow="1" w:lastRow="0" w:firstColumn="0" w:lastColumn="0" w:oddVBand="0" w:evenVBand="0" w:oddHBand="0" w:evenHBand="0" w:firstRowFirstColumn="0" w:firstRowLastColumn="0" w:lastRowFirstColumn="0" w:lastRowLastColumn="0"/>
          <w:cantSplit/>
        </w:trPr>
        <w:tc>
          <w:tcPr>
            <w:tcW w:w="1271" w:type="dxa"/>
            <w:vAlign w:val="center"/>
          </w:tcPr>
          <w:p w:rsidR="00D01237" w:rsidRDefault="00D01237" w:rsidP="00AE2D41">
            <w:pPr>
              <w:jc w:val="center"/>
            </w:pPr>
            <w:r>
              <w:t>Doc no.</w:t>
            </w:r>
          </w:p>
        </w:tc>
        <w:tc>
          <w:tcPr>
            <w:tcW w:w="6095" w:type="dxa"/>
            <w:vAlign w:val="center"/>
          </w:tcPr>
          <w:p w:rsidR="00D01237" w:rsidRDefault="00D01237" w:rsidP="00770132">
            <w:pPr>
              <w:jc w:val="center"/>
            </w:pPr>
            <w:r>
              <w:t>Title</w:t>
            </w:r>
          </w:p>
        </w:tc>
        <w:tc>
          <w:tcPr>
            <w:tcW w:w="1861" w:type="dxa"/>
            <w:vAlign w:val="center"/>
          </w:tcPr>
          <w:p w:rsidR="00D01237" w:rsidRDefault="00D01237" w:rsidP="00AE2D41">
            <w:pPr>
              <w:jc w:val="center"/>
            </w:pPr>
            <w:r>
              <w:t>Current status</w:t>
            </w:r>
          </w:p>
        </w:tc>
      </w:tr>
      <w:tr w:rsidR="00D01237" w:rsidTr="00AE2D41">
        <w:trPr>
          <w:cantSplit/>
        </w:trPr>
        <w:tc>
          <w:tcPr>
            <w:tcW w:w="1271" w:type="dxa"/>
            <w:vAlign w:val="center"/>
          </w:tcPr>
          <w:p w:rsidR="00D01237" w:rsidRDefault="00D01237" w:rsidP="00AE2D41">
            <w:pPr>
              <w:jc w:val="center"/>
            </w:pPr>
            <w:r w:rsidRPr="00C37C83">
              <w:t>S3-200611</w:t>
            </w:r>
          </w:p>
        </w:tc>
        <w:tc>
          <w:tcPr>
            <w:tcW w:w="6095" w:type="dxa"/>
            <w:vAlign w:val="center"/>
          </w:tcPr>
          <w:p w:rsidR="00D01237" w:rsidRDefault="00D01237" w:rsidP="00D01237">
            <w:r w:rsidRPr="00C37C83">
              <w:t>UPIP-Update for solution#10</w:t>
            </w:r>
          </w:p>
        </w:tc>
        <w:tc>
          <w:tcPr>
            <w:tcW w:w="1861" w:type="dxa"/>
            <w:vAlign w:val="center"/>
          </w:tcPr>
          <w:p w:rsidR="00D01237" w:rsidRDefault="00770132" w:rsidP="00AE2D41">
            <w:pPr>
              <w:jc w:val="center"/>
            </w:pPr>
            <w:r>
              <w:t>No Comments</w:t>
            </w:r>
          </w:p>
        </w:tc>
      </w:tr>
      <w:tr w:rsidR="00D01237" w:rsidTr="00AE2D41">
        <w:trPr>
          <w:cantSplit/>
        </w:trPr>
        <w:tc>
          <w:tcPr>
            <w:tcW w:w="1271" w:type="dxa"/>
            <w:vAlign w:val="center"/>
          </w:tcPr>
          <w:p w:rsidR="00D01237" w:rsidRDefault="00770132" w:rsidP="00AE2D41">
            <w:pPr>
              <w:jc w:val="center"/>
            </w:pPr>
            <w:r w:rsidRPr="00C37C83">
              <w:t>S3-200631</w:t>
            </w:r>
          </w:p>
        </w:tc>
        <w:tc>
          <w:tcPr>
            <w:tcW w:w="6095" w:type="dxa"/>
            <w:vAlign w:val="center"/>
          </w:tcPr>
          <w:p w:rsidR="00D01237" w:rsidRDefault="00770132" w:rsidP="00D01237">
            <w:proofErr w:type="spellStart"/>
            <w:r w:rsidRPr="00C37C83">
              <w:t>pCR</w:t>
            </w:r>
            <w:proofErr w:type="spellEnd"/>
            <w:r w:rsidRPr="00C37C83">
              <w:t xml:space="preserve"> to TR 33.853 (UPIP): addition of new solution - used NR PDCP for LTE</w:t>
            </w:r>
          </w:p>
        </w:tc>
        <w:tc>
          <w:tcPr>
            <w:tcW w:w="1861" w:type="dxa"/>
            <w:shd w:val="clear" w:color="auto" w:fill="FFF2CC" w:themeFill="accent4" w:themeFillTint="33"/>
            <w:vAlign w:val="center"/>
          </w:tcPr>
          <w:p w:rsidR="00D01237"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S3-200745</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of UP IP in EPS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S3-200746</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for option 5</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Default="00770132" w:rsidP="00AE2D41">
            <w:pPr>
              <w:jc w:val="center"/>
            </w:pPr>
            <w:r w:rsidRPr="00C37C83">
              <w:t>S3-200761</w:t>
            </w:r>
          </w:p>
        </w:tc>
        <w:tc>
          <w:tcPr>
            <w:tcW w:w="6095" w:type="dxa"/>
            <w:vAlign w:val="center"/>
          </w:tcPr>
          <w:p w:rsidR="00770132" w:rsidRDefault="00770132" w:rsidP="00770132">
            <w:r w:rsidRPr="00C37C83">
              <w:t xml:space="preserve">Using existing algorithm IEs to indicate support UP IP with an </w:t>
            </w:r>
            <w:proofErr w:type="spellStart"/>
            <w:r w:rsidRPr="00C37C83">
              <w:t>eNB</w:t>
            </w:r>
            <w:proofErr w:type="spellEnd"/>
          </w:p>
        </w:tc>
        <w:tc>
          <w:tcPr>
            <w:tcW w:w="1861" w:type="dxa"/>
            <w:shd w:val="clear" w:color="auto" w:fill="FFF2CC" w:themeFill="accent4" w:themeFillTint="33"/>
            <w:vAlign w:val="center"/>
          </w:tcPr>
          <w:p w:rsidR="00770132" w:rsidRDefault="00770132" w:rsidP="00AE2D41">
            <w:pPr>
              <w:jc w:val="center"/>
            </w:pPr>
            <w:r w:rsidRPr="00770132">
              <w:t>Under discussion</w:t>
            </w:r>
          </w:p>
        </w:tc>
      </w:tr>
      <w:tr w:rsidR="00770132" w:rsidTr="00AE2D41">
        <w:trPr>
          <w:cantSplit/>
        </w:trPr>
        <w:tc>
          <w:tcPr>
            <w:tcW w:w="1271" w:type="dxa"/>
            <w:vAlign w:val="center"/>
          </w:tcPr>
          <w:p w:rsidR="00770132" w:rsidRDefault="00770132" w:rsidP="00AE2D41">
            <w:pPr>
              <w:jc w:val="center"/>
            </w:pPr>
            <w:r w:rsidRPr="00C37C83">
              <w:t>S3-200699</w:t>
            </w:r>
          </w:p>
        </w:tc>
        <w:tc>
          <w:tcPr>
            <w:tcW w:w="6095" w:type="dxa"/>
            <w:vAlign w:val="center"/>
          </w:tcPr>
          <w:p w:rsidR="00770132" w:rsidRDefault="00770132" w:rsidP="00770132">
            <w:r w:rsidRPr="00C37C83">
              <w:t xml:space="preserve">Reduced overhead for UP IP for 5G </w:t>
            </w:r>
            <w:proofErr w:type="spellStart"/>
            <w:r w:rsidRPr="00C37C83">
              <w:t>RAN_conclusion</w:t>
            </w:r>
            <w:proofErr w:type="spellEnd"/>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S3-200700</w:t>
            </w:r>
          </w:p>
        </w:tc>
        <w:tc>
          <w:tcPr>
            <w:tcW w:w="6095" w:type="dxa"/>
            <w:vAlign w:val="center"/>
          </w:tcPr>
          <w:p w:rsidR="00770132" w:rsidRDefault="00770132" w:rsidP="00770132">
            <w:r w:rsidRPr="00C37C83">
              <w:t>Conclusion to Key Issue #5</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S3-200768</w:t>
            </w:r>
          </w:p>
        </w:tc>
        <w:tc>
          <w:tcPr>
            <w:tcW w:w="6095" w:type="dxa"/>
            <w:vAlign w:val="center"/>
          </w:tcPr>
          <w:p w:rsidR="00770132" w:rsidRPr="00C37C83" w:rsidRDefault="00770132" w:rsidP="00770132">
            <w:r w:rsidRPr="00C37C83">
              <w:t>Proposed conclusion for Key Issue #6 in TR 33.853</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S3-200632</w:t>
            </w:r>
          </w:p>
        </w:tc>
        <w:tc>
          <w:tcPr>
            <w:tcW w:w="6095" w:type="dxa"/>
            <w:vAlign w:val="center"/>
          </w:tcPr>
          <w:p w:rsidR="00770132" w:rsidRPr="00C37C83" w:rsidRDefault="00770132" w:rsidP="00770132">
            <w:r w:rsidRPr="00C37C83">
              <w:t>draft WID - Normative changes for UPIP</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Pr="00C37C83" w:rsidRDefault="00770132" w:rsidP="00AE2D41">
            <w:pPr>
              <w:jc w:val="center"/>
            </w:pPr>
            <w:r w:rsidRPr="00C37C83">
              <w:t>S3-200633</w:t>
            </w:r>
          </w:p>
        </w:tc>
        <w:tc>
          <w:tcPr>
            <w:tcW w:w="6095" w:type="dxa"/>
            <w:vAlign w:val="center"/>
          </w:tcPr>
          <w:p w:rsidR="00770132" w:rsidRPr="00C37C83" w:rsidRDefault="00770132" w:rsidP="00770132">
            <w:r w:rsidRPr="00C37C83">
              <w:t>CR to 33.501 - Update to User Plane Integrity Protection</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S3-200696</w:t>
            </w:r>
          </w:p>
        </w:tc>
        <w:tc>
          <w:tcPr>
            <w:tcW w:w="6095" w:type="dxa"/>
            <w:vAlign w:val="center"/>
          </w:tcPr>
          <w:p w:rsidR="00770132" w:rsidRPr="00C37C83" w:rsidRDefault="00770132" w:rsidP="00770132">
            <w:r w:rsidRPr="00C37C83">
              <w:t xml:space="preserve">UP integrity protection for </w:t>
            </w:r>
            <w:r>
              <w:t>UP Signalling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S3-200697</w:t>
            </w:r>
          </w:p>
        </w:tc>
        <w:tc>
          <w:tcPr>
            <w:tcW w:w="6095" w:type="dxa"/>
            <w:vAlign w:val="center"/>
          </w:tcPr>
          <w:p w:rsidR="00770132" w:rsidRPr="00C37C83" w:rsidRDefault="00770132" w:rsidP="00770132">
            <w:r w:rsidRPr="00C37C83">
              <w:t>Integrity protection of DNS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S3-200618</w:t>
            </w:r>
          </w:p>
        </w:tc>
        <w:tc>
          <w:tcPr>
            <w:tcW w:w="6095" w:type="dxa"/>
            <w:vAlign w:val="center"/>
          </w:tcPr>
          <w:p w:rsidR="00770132" w:rsidRPr="00C37C83" w:rsidRDefault="00770132" w:rsidP="00770132">
            <w:r w:rsidRPr="00C37C83">
              <w:t>Mandatory User Plane Integrity for 5G</w:t>
            </w:r>
          </w:p>
        </w:tc>
        <w:tc>
          <w:tcPr>
            <w:tcW w:w="1861" w:type="dxa"/>
            <w:shd w:val="clear" w:color="auto" w:fill="E2EFD9" w:themeFill="accent6" w:themeFillTint="33"/>
            <w:vAlign w:val="center"/>
          </w:tcPr>
          <w:p w:rsidR="008E37E4" w:rsidRDefault="008E37E4" w:rsidP="00AE2D41">
            <w:pPr>
              <w:jc w:val="center"/>
            </w:pPr>
            <w:r>
              <w:t>Final Status</w:t>
            </w:r>
          </w:p>
          <w:p w:rsidR="00770132" w:rsidRPr="008E37E4" w:rsidRDefault="00770132" w:rsidP="00AE2D41">
            <w:pPr>
              <w:jc w:val="center"/>
              <w:rPr>
                <w:b/>
              </w:rPr>
            </w:pPr>
            <w:r w:rsidRPr="008E37E4">
              <w:rPr>
                <w:b/>
              </w:rPr>
              <w:t>Noted</w:t>
            </w:r>
          </w:p>
        </w:tc>
      </w:tr>
      <w:tr w:rsidR="008E37E4" w:rsidTr="00AE2D41">
        <w:trPr>
          <w:cantSplit/>
        </w:trPr>
        <w:tc>
          <w:tcPr>
            <w:tcW w:w="1271" w:type="dxa"/>
            <w:vAlign w:val="center"/>
          </w:tcPr>
          <w:p w:rsidR="008E37E4" w:rsidRPr="00C37C83" w:rsidRDefault="008E37E4" w:rsidP="00AE2D41">
            <w:pPr>
              <w:jc w:val="center"/>
            </w:pPr>
            <w:r w:rsidRPr="00C37C83">
              <w:t>S3-200643</w:t>
            </w:r>
          </w:p>
        </w:tc>
        <w:tc>
          <w:tcPr>
            <w:tcW w:w="6095" w:type="dxa"/>
            <w:vAlign w:val="center"/>
          </w:tcPr>
          <w:p w:rsidR="008E37E4" w:rsidRPr="00C37C83" w:rsidRDefault="008E37E4" w:rsidP="008E37E4">
            <w:r w:rsidRPr="00C37C83">
              <w:t>UPIP Way Forward Discussion</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S3-200695</w:t>
            </w:r>
          </w:p>
        </w:tc>
        <w:tc>
          <w:tcPr>
            <w:tcW w:w="6095" w:type="dxa"/>
            <w:vAlign w:val="center"/>
          </w:tcPr>
          <w:p w:rsidR="008E37E4" w:rsidRPr="00C37C83" w:rsidRDefault="008E37E4" w:rsidP="008E37E4">
            <w:r w:rsidRPr="00C37C83">
              <w:t>Proposed solutio</w:t>
            </w:r>
            <w:r>
              <w:t>n for UP IP issues in GSMA LS</w:t>
            </w:r>
          </w:p>
        </w:tc>
        <w:tc>
          <w:tcPr>
            <w:tcW w:w="1861" w:type="dxa"/>
            <w:shd w:val="clear" w:color="auto" w:fill="E2EFD9" w:themeFill="accent6" w:themeFillTint="33"/>
            <w:vAlign w:val="center"/>
          </w:tcPr>
          <w:p w:rsidR="008E37E4" w:rsidRDefault="008E37E4" w:rsidP="00AE2D41">
            <w:pPr>
              <w:jc w:val="center"/>
            </w:pPr>
            <w:r>
              <w:t>Final Status</w:t>
            </w:r>
          </w:p>
          <w:p w:rsidR="008E37E4" w:rsidRDefault="008E37E4" w:rsidP="00AE2D41">
            <w:pPr>
              <w:jc w:val="center"/>
            </w:pPr>
            <w:r w:rsidRPr="008E37E4">
              <w:rPr>
                <w:b/>
              </w:rPr>
              <w:t>Noted</w:t>
            </w:r>
          </w:p>
        </w:tc>
      </w:tr>
      <w:tr w:rsidR="008E37E4" w:rsidTr="00AE2D41">
        <w:trPr>
          <w:cantSplit/>
        </w:trPr>
        <w:tc>
          <w:tcPr>
            <w:tcW w:w="1271" w:type="dxa"/>
            <w:vAlign w:val="center"/>
          </w:tcPr>
          <w:p w:rsidR="008E37E4" w:rsidRPr="00C37C83" w:rsidRDefault="008E37E4" w:rsidP="00AE2D41">
            <w:pPr>
              <w:jc w:val="center"/>
            </w:pPr>
            <w:r w:rsidRPr="00C37C83">
              <w:t>S3-200737</w:t>
            </w:r>
          </w:p>
        </w:tc>
        <w:tc>
          <w:tcPr>
            <w:tcW w:w="6095" w:type="dxa"/>
            <w:vAlign w:val="center"/>
          </w:tcPr>
          <w:p w:rsidR="008E37E4" w:rsidRPr="00C37C83" w:rsidRDefault="008E37E4" w:rsidP="008E37E4">
            <w:r w:rsidRPr="00C37C83">
              <w:t>Discus</w:t>
            </w:r>
            <w:r>
              <w:t>sion on endorsement for UP IP</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S3-200766</w:t>
            </w:r>
          </w:p>
        </w:tc>
        <w:tc>
          <w:tcPr>
            <w:tcW w:w="6095" w:type="dxa"/>
            <w:vAlign w:val="center"/>
          </w:tcPr>
          <w:p w:rsidR="008E37E4" w:rsidRPr="00C37C83" w:rsidRDefault="008E37E4" w:rsidP="008E37E4">
            <w:r w:rsidRPr="00C37C83">
              <w:t xml:space="preserve">On the GSMA LS on </w:t>
            </w:r>
            <w:r>
              <w:t>UP IP</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S3-200767</w:t>
            </w:r>
          </w:p>
        </w:tc>
        <w:tc>
          <w:tcPr>
            <w:tcW w:w="6095" w:type="dxa"/>
            <w:vAlign w:val="center"/>
          </w:tcPr>
          <w:p w:rsidR="008E37E4" w:rsidRPr="00C37C83" w:rsidRDefault="008E37E4" w:rsidP="008E37E4">
            <w:r w:rsidRPr="00C37C83">
              <w:t>Proposed solution for UP IP issues in GS</w:t>
            </w:r>
            <w:r>
              <w:t>MA LS</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S3-200629</w:t>
            </w:r>
          </w:p>
        </w:tc>
        <w:tc>
          <w:tcPr>
            <w:tcW w:w="6095" w:type="dxa"/>
            <w:vAlign w:val="center"/>
          </w:tcPr>
          <w:p w:rsidR="008E37E4" w:rsidRPr="00C37C83" w:rsidRDefault="008E37E4" w:rsidP="008E37E4">
            <w:proofErr w:type="spellStart"/>
            <w:r w:rsidRPr="00C37C83">
              <w:t>pCR</w:t>
            </w:r>
            <w:proofErr w:type="spellEnd"/>
            <w:r w:rsidRPr="00C37C83">
              <w:t xml:space="preserve"> to TR 33.853 move of network options from introduction to section 4</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S3-200635</w:t>
            </w:r>
          </w:p>
        </w:tc>
        <w:tc>
          <w:tcPr>
            <w:tcW w:w="6095" w:type="dxa"/>
            <w:vAlign w:val="center"/>
          </w:tcPr>
          <w:p w:rsidR="008E37E4" w:rsidRPr="00C37C83" w:rsidRDefault="008E37E4" w:rsidP="008E37E4">
            <w:r w:rsidRPr="00C37C83">
              <w:t>Cover sheet for TR 33.853 for Information</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S3-200639</w:t>
            </w:r>
          </w:p>
        </w:tc>
        <w:tc>
          <w:tcPr>
            <w:tcW w:w="6095" w:type="dxa"/>
            <w:vAlign w:val="center"/>
          </w:tcPr>
          <w:p w:rsidR="008E37E4" w:rsidRPr="00C37C83" w:rsidRDefault="008E37E4" w:rsidP="008E37E4">
            <w:proofErr w:type="spellStart"/>
            <w:r w:rsidRPr="00C37C83">
              <w:t>pCR</w:t>
            </w:r>
            <w:proofErr w:type="spellEnd"/>
            <w:r w:rsidRPr="00C37C83">
              <w:t xml:space="preserve"> to 33.853 (UPIP) - Correction to Key Issue 5</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S3-200760</w:t>
            </w:r>
          </w:p>
        </w:tc>
        <w:tc>
          <w:tcPr>
            <w:tcW w:w="6095" w:type="dxa"/>
            <w:vAlign w:val="center"/>
          </w:tcPr>
          <w:p w:rsidR="008E37E4" w:rsidRPr="00C37C83" w:rsidRDefault="008E37E4" w:rsidP="008E37E4">
            <w:r w:rsidRPr="00C37C83">
              <w:t>Interworking between EPS and 5GS when UP IP is supported in EPS</w:t>
            </w:r>
          </w:p>
        </w:tc>
        <w:tc>
          <w:tcPr>
            <w:tcW w:w="1861" w:type="dxa"/>
            <w:vAlign w:val="center"/>
          </w:tcPr>
          <w:p w:rsidR="008E37E4" w:rsidRDefault="008E37E4" w:rsidP="00AE2D41">
            <w:pPr>
              <w:jc w:val="center"/>
            </w:pPr>
            <w:r>
              <w:t>No Comments</w:t>
            </w:r>
          </w:p>
        </w:tc>
      </w:tr>
      <w:tr w:rsidR="008E37E4" w:rsidTr="00AE2D41">
        <w:trPr>
          <w:cantSplit/>
        </w:trPr>
        <w:tc>
          <w:tcPr>
            <w:tcW w:w="1271" w:type="dxa"/>
            <w:vAlign w:val="center"/>
          </w:tcPr>
          <w:p w:rsidR="008E37E4" w:rsidRPr="00C37C83" w:rsidRDefault="008E37E4" w:rsidP="00AE2D41">
            <w:pPr>
              <w:jc w:val="center"/>
            </w:pPr>
            <w:r w:rsidRPr="00C37C83">
              <w:t>S3-200636</w:t>
            </w:r>
          </w:p>
        </w:tc>
        <w:tc>
          <w:tcPr>
            <w:tcW w:w="6095" w:type="dxa"/>
            <w:vAlign w:val="center"/>
          </w:tcPr>
          <w:p w:rsidR="008E37E4" w:rsidRPr="00C37C83" w:rsidRDefault="008E37E4" w:rsidP="008E37E4">
            <w:r w:rsidRPr="00C37C83">
              <w:t>minutes of U</w:t>
            </w:r>
            <w:r>
              <w:t xml:space="preserve">PIP </w:t>
            </w:r>
            <w:proofErr w:type="spellStart"/>
            <w:r>
              <w:t>confcall</w:t>
            </w:r>
            <w:proofErr w:type="spellEnd"/>
            <w:r>
              <w:t xml:space="preserve"> #1 on 2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S3-200637</w:t>
            </w:r>
          </w:p>
        </w:tc>
        <w:tc>
          <w:tcPr>
            <w:tcW w:w="6095" w:type="dxa"/>
            <w:vAlign w:val="center"/>
          </w:tcPr>
          <w:p w:rsidR="008E37E4" w:rsidRPr="00C37C83" w:rsidRDefault="008E37E4" w:rsidP="008E37E4">
            <w:r w:rsidRPr="00C37C83">
              <w:t xml:space="preserve">minutes of </w:t>
            </w:r>
            <w:proofErr w:type="spellStart"/>
            <w:r w:rsidRPr="00C37C83">
              <w:t>confcall</w:t>
            </w:r>
            <w:proofErr w:type="spellEnd"/>
            <w:r w:rsidRPr="00C37C83">
              <w:t xml:space="preserve"> 2 on UPIP held 3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S3-200634</w:t>
            </w:r>
          </w:p>
        </w:tc>
        <w:tc>
          <w:tcPr>
            <w:tcW w:w="6095" w:type="dxa"/>
            <w:vAlign w:val="center"/>
          </w:tcPr>
          <w:p w:rsidR="008E37E4" w:rsidRPr="00C37C83" w:rsidRDefault="008E37E4" w:rsidP="008E37E4">
            <w:r w:rsidRPr="00C37C83">
              <w:t>LS to RAN3 and CT1 on Updated User Plane Integrity Protection advice</w:t>
            </w:r>
          </w:p>
        </w:tc>
        <w:tc>
          <w:tcPr>
            <w:tcW w:w="1861" w:type="dxa"/>
            <w:shd w:val="clear" w:color="auto" w:fill="FFF2CC" w:themeFill="accent4" w:themeFillTint="33"/>
            <w:vAlign w:val="center"/>
          </w:tcPr>
          <w:p w:rsidR="008E37E4" w:rsidRDefault="008E37E4" w:rsidP="00AE2D41">
            <w:pPr>
              <w:jc w:val="center"/>
            </w:pPr>
            <w:r>
              <w:t>Under Discussion</w:t>
            </w:r>
          </w:p>
        </w:tc>
      </w:tr>
      <w:tr w:rsidR="00AE2D41" w:rsidTr="00AE2D41">
        <w:trPr>
          <w:cantSplit/>
        </w:trPr>
        <w:tc>
          <w:tcPr>
            <w:tcW w:w="1271" w:type="dxa"/>
            <w:vAlign w:val="center"/>
          </w:tcPr>
          <w:p w:rsidR="00AE2D41" w:rsidRPr="00C37C83" w:rsidRDefault="00AE2D41" w:rsidP="00AE2D41">
            <w:pPr>
              <w:jc w:val="center"/>
            </w:pPr>
            <w:r w:rsidRPr="00BF53F3">
              <w:t>S3-200738</w:t>
            </w:r>
          </w:p>
        </w:tc>
        <w:tc>
          <w:tcPr>
            <w:tcW w:w="6095" w:type="dxa"/>
            <w:vAlign w:val="center"/>
          </w:tcPr>
          <w:p w:rsidR="00AE2D41" w:rsidRPr="00C37C83" w:rsidRDefault="00AE2D41" w:rsidP="00AE2D41">
            <w:r w:rsidRPr="00BF53F3">
              <w:t>Draft LS on UP IP</w:t>
            </w:r>
          </w:p>
        </w:tc>
        <w:tc>
          <w:tcPr>
            <w:tcW w:w="1861" w:type="dxa"/>
            <w:vAlign w:val="center"/>
          </w:tcPr>
          <w:p w:rsidR="00AE2D41" w:rsidRDefault="00AE2D41" w:rsidP="00AE2D41">
            <w:pPr>
              <w:jc w:val="center"/>
            </w:pPr>
            <w:r>
              <w:t>No Comments</w:t>
            </w:r>
          </w:p>
        </w:tc>
      </w:tr>
      <w:tr w:rsidR="00AE2D41" w:rsidTr="00AE2D41">
        <w:trPr>
          <w:cantSplit/>
        </w:trPr>
        <w:tc>
          <w:tcPr>
            <w:tcW w:w="1271" w:type="dxa"/>
            <w:vAlign w:val="center"/>
          </w:tcPr>
          <w:p w:rsidR="00AE2D41" w:rsidRPr="00BF53F3" w:rsidRDefault="00AE2D41" w:rsidP="00AE2D41">
            <w:pPr>
              <w:jc w:val="center"/>
            </w:pPr>
            <w:r w:rsidRPr="00C37C83">
              <w:t>S3-200630</w:t>
            </w:r>
          </w:p>
        </w:tc>
        <w:tc>
          <w:tcPr>
            <w:tcW w:w="6095" w:type="dxa"/>
            <w:vAlign w:val="center"/>
          </w:tcPr>
          <w:p w:rsidR="00AE2D41" w:rsidRPr="00BF53F3" w:rsidRDefault="00AE2D41" w:rsidP="00AE2D41">
            <w:proofErr w:type="spellStart"/>
            <w:r w:rsidRPr="00C37C83">
              <w:t>pCR</w:t>
            </w:r>
            <w:proofErr w:type="spellEnd"/>
            <w:r w:rsidRPr="00C37C83">
              <w:t xml:space="preserve"> to TR33.853 (UPIP) - Addition of conclusions to section 7.2</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r w:rsidR="00AE2D41" w:rsidTr="00AE2D41">
        <w:trPr>
          <w:cantSplit/>
        </w:trPr>
        <w:tc>
          <w:tcPr>
            <w:tcW w:w="1271" w:type="dxa"/>
            <w:vAlign w:val="center"/>
          </w:tcPr>
          <w:p w:rsidR="00AE2D41" w:rsidRPr="00C37C83" w:rsidRDefault="00AE2D41" w:rsidP="00AE2D41">
            <w:pPr>
              <w:jc w:val="center"/>
            </w:pPr>
            <w:r w:rsidRPr="00C37C83">
              <w:t>S3-200638</w:t>
            </w:r>
          </w:p>
        </w:tc>
        <w:tc>
          <w:tcPr>
            <w:tcW w:w="6095" w:type="dxa"/>
            <w:vAlign w:val="center"/>
          </w:tcPr>
          <w:p w:rsidR="00AE2D41" w:rsidRPr="00C37C83" w:rsidRDefault="00AE2D41" w:rsidP="00AE2D41">
            <w:r w:rsidRPr="00C37C83">
              <w:t>Discussion document on the approval of TR33.853</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bl>
    <w:p w:rsidR="00D01237" w:rsidRPr="00D01237" w:rsidRDefault="00D01237" w:rsidP="00D01237"/>
    <w:p w:rsidR="00F95346" w:rsidRDefault="00F95346" w:rsidP="00C37C83">
      <w:pPr>
        <w:pStyle w:val="PlainText"/>
        <w:rPr>
          <w:rFonts w:ascii="Courier New" w:hAnsi="Courier New" w:cs="Courier New"/>
        </w:rPr>
      </w:pPr>
    </w:p>
    <w:p w:rsidR="00B61F57" w:rsidRPr="00C37C83" w:rsidRDefault="00D01D64" w:rsidP="00F95346">
      <w:pPr>
        <w:pStyle w:val="Heading1"/>
      </w:pPr>
      <w:r w:rsidRPr="00C37C83">
        <w:lastRenderedPageBreak/>
        <w:t>S3-200611</w:t>
      </w:r>
      <w:r w:rsidRPr="00C37C83">
        <w:tab/>
      </w:r>
      <w:r w:rsidRPr="00C37C83">
        <w:tab/>
        <w:t>UPIP-Update for solution#10</w:t>
      </w:r>
      <w:r w:rsidRPr="00C37C83">
        <w:tab/>
      </w:r>
      <w:r w:rsidRPr="00C37C83">
        <w:tab/>
      </w:r>
      <w:r w:rsidR="00F95346">
        <w:tab/>
      </w:r>
      <w:r w:rsidRPr="00F95346">
        <w:rPr>
          <w:i/>
        </w:rPr>
        <w:t>Apple</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S3-200631</w:t>
      </w:r>
      <w:r w:rsidRPr="00C37C83">
        <w:tab/>
      </w:r>
      <w:r w:rsidRPr="00C37C83">
        <w:tab/>
      </w:r>
      <w:proofErr w:type="spellStart"/>
      <w:r w:rsidRPr="00C37C83">
        <w:t>pCR</w:t>
      </w:r>
      <w:proofErr w:type="spellEnd"/>
      <w:r w:rsidRPr="00C37C83">
        <w:t xml:space="preserve"> to TR 33.853 (UPIP): addition of new solution - used NR PDCP for LTE</w:t>
      </w:r>
      <w:r w:rsidRPr="00C37C83">
        <w:tab/>
      </w:r>
      <w:r w:rsidRPr="00C37C83">
        <w:tab/>
      </w:r>
      <w:r w:rsidR="00F95346">
        <w:tab/>
      </w:r>
      <w:r w:rsidR="00F95346">
        <w:tab/>
      </w:r>
      <w:r w:rsidR="00F95346">
        <w:tab/>
      </w:r>
      <w:r w:rsidRPr="00F95346">
        <w:rPr>
          <w:i/>
        </w:rPr>
        <w:t>VODAFONE Group Plc</w:t>
      </w:r>
    </w:p>
    <w:p w:rsidR="00B61F57" w:rsidRPr="00C37C83" w:rsidRDefault="00B61F57" w:rsidP="00C37C83">
      <w:pPr>
        <w:pStyle w:val="PlainText"/>
        <w:rPr>
          <w:rFonts w:ascii="Courier New" w:hAnsi="Courier New" w:cs="Courier New"/>
        </w:rPr>
      </w:pP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w:t>
      </w:r>
      <w:r w:rsidR="00DB6708" w:rsidRPr="007F1C53">
        <w:rPr>
          <w:rFonts w:ascii="Courier New" w:hAnsi="Courier New" w:cs="Courier New"/>
          <w:b/>
        </w:rPr>
        <w:t xml:space="preserve"> (vice Chair)</w:t>
      </w:r>
      <w:r w:rsidRPr="007F1C53">
        <w:rPr>
          <w:rFonts w:ascii="Courier New" w:hAnsi="Courier New" w:cs="Courier New"/>
          <w:b/>
        </w:rPr>
        <w:t>:</w:t>
      </w:r>
      <w:r>
        <w:rPr>
          <w:rFonts w:ascii="Courier New" w:hAnsi="Courier New" w:cs="Courier New"/>
        </w:rPr>
        <w:t xml:space="preserve"> Note as it is for R17</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Do not accept China Mobiles argument as: </w:t>
      </w:r>
      <w:r w:rsidRPr="003D6DAE">
        <w:rPr>
          <w:rFonts w:ascii="Courier New" w:hAnsi="Courier New" w:cs="Courier New"/>
        </w:rPr>
        <w:t xml:space="preserve">This contribution is for the study </w:t>
      </w:r>
      <w:proofErr w:type="gramStart"/>
      <w:r w:rsidRPr="003D6DAE">
        <w:rPr>
          <w:rFonts w:ascii="Courier New" w:hAnsi="Courier New" w:cs="Courier New"/>
        </w:rPr>
        <w:t>document which</w:t>
      </w:r>
      <w:proofErr w:type="gramEnd"/>
      <w:r w:rsidRPr="003D6DAE">
        <w:rPr>
          <w:rFonts w:ascii="Courier New" w:hAnsi="Courier New" w:cs="Courier New"/>
        </w:rPr>
        <w:t xml:space="preserve"> covers actions on this topic over several releases.  Putting solutions into the study document so that they can be correctly recorded and evaluated is important (for all valid solutions not just mine).  The evaluation section is FFS in this </w:t>
      </w:r>
      <w:proofErr w:type="spellStart"/>
      <w:r w:rsidRPr="003D6DAE">
        <w:rPr>
          <w:rFonts w:ascii="Courier New" w:hAnsi="Courier New" w:cs="Courier New"/>
        </w:rPr>
        <w:t>pCR</w:t>
      </w:r>
      <w:proofErr w:type="spellEnd"/>
      <w:r w:rsidRPr="003D6DAE">
        <w:rPr>
          <w:rFonts w:ascii="Courier New" w:hAnsi="Courier New" w:cs="Courier New"/>
        </w:rPr>
        <w:t xml:space="preserve"> and you can input any evaluation you like in the next meeting.  If you would like to add a </w:t>
      </w:r>
      <w:proofErr w:type="spellStart"/>
      <w:proofErr w:type="gramStart"/>
      <w:r w:rsidRPr="003D6DAE">
        <w:rPr>
          <w:rFonts w:ascii="Courier New" w:hAnsi="Courier New" w:cs="Courier New"/>
        </w:rPr>
        <w:t>editors</w:t>
      </w:r>
      <w:proofErr w:type="spellEnd"/>
      <w:r w:rsidRPr="003D6DAE">
        <w:rPr>
          <w:rFonts w:ascii="Courier New" w:hAnsi="Courier New" w:cs="Courier New"/>
        </w:rPr>
        <w:t xml:space="preserve">  note</w:t>
      </w:r>
      <w:proofErr w:type="gramEnd"/>
      <w:r w:rsidRPr="003D6DAE">
        <w:rPr>
          <w:rFonts w:ascii="Courier New" w:hAnsi="Courier New" w:cs="Courier New"/>
        </w:rPr>
        <w:t xml:space="preserve"> to the </w:t>
      </w:r>
      <w:proofErr w:type="spellStart"/>
      <w:r w:rsidRPr="003D6DAE">
        <w:rPr>
          <w:rFonts w:ascii="Courier New" w:hAnsi="Courier New" w:cs="Courier New"/>
        </w:rPr>
        <w:t>pCR</w:t>
      </w:r>
      <w:proofErr w:type="spellEnd"/>
      <w:r w:rsidRPr="003D6DAE">
        <w:rPr>
          <w:rFonts w:ascii="Courier New" w:hAnsi="Courier New" w:cs="Courier New"/>
        </w:rPr>
        <w:t xml:space="preserve"> regarding the release then say so..  Just saying note the document is not </w:t>
      </w:r>
      <w:proofErr w:type="gramStart"/>
      <w:r w:rsidRPr="003D6DAE">
        <w:rPr>
          <w:rFonts w:ascii="Courier New" w:hAnsi="Courier New" w:cs="Courier New"/>
        </w:rPr>
        <w:t>acceptable</w:t>
      </w:r>
      <w:proofErr w:type="gramEnd"/>
      <w:r w:rsidRPr="003D6DAE">
        <w:rPr>
          <w:rFonts w:ascii="Courier New" w:hAnsi="Courier New" w:cs="Courier New"/>
        </w:rPr>
        <w:t xml:space="preserve"> as it will prevent progress on the topic.</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xml:space="preserve">] </w:t>
      </w:r>
      <w:r w:rsidR="00DB6708" w:rsidRPr="007F1C53">
        <w:rPr>
          <w:rFonts w:ascii="Courier New" w:hAnsi="Courier New" w:cs="Courier New"/>
          <w:b/>
        </w:rPr>
        <w:t>China Mobile (vice Chair):</w:t>
      </w:r>
      <w:r w:rsidR="00DB6708">
        <w:rPr>
          <w:rFonts w:ascii="Courier New" w:hAnsi="Courier New" w:cs="Courier New"/>
        </w:rPr>
        <w:t xml:space="preserve"> </w:t>
      </w:r>
      <w:r>
        <w:rPr>
          <w:rFonts w:ascii="Courier New" w:hAnsi="Courier New" w:cs="Courier New"/>
        </w:rPr>
        <w:t>Claimed cannot be accepted unless for R16</w:t>
      </w:r>
    </w:p>
    <w:p w:rsidR="003D6DAE"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VF:</w:t>
      </w:r>
      <w:r>
        <w:rPr>
          <w:rFonts w:ascii="Courier New" w:hAnsi="Courier New" w:cs="Courier New"/>
        </w:rPr>
        <w:t xml:space="preserve"> Asked the chair for clarification</w:t>
      </w:r>
    </w:p>
    <w:p w:rsidR="00C136CE" w:rsidRP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stated - </w:t>
      </w:r>
      <w:r w:rsidRPr="00C136CE">
        <w:rPr>
          <w:rFonts w:ascii="Courier New" w:hAnsi="Courier New" w:cs="Courier New"/>
        </w:rPr>
        <w:t xml:space="preserve">If we check the meeting </w:t>
      </w:r>
      <w:proofErr w:type="gramStart"/>
      <w:r w:rsidRPr="00C136CE">
        <w:rPr>
          <w:rFonts w:ascii="Courier New" w:hAnsi="Courier New" w:cs="Courier New"/>
        </w:rPr>
        <w:t>agenda(</w:t>
      </w:r>
      <w:proofErr w:type="gramEnd"/>
      <w:r w:rsidRPr="00C136CE">
        <w:rPr>
          <w:rFonts w:ascii="Courier New" w:hAnsi="Courier New" w:cs="Courier New"/>
        </w:rPr>
        <w:t>S3-200600), The meeting objectives are shown there:</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Rel-16 exceptions</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 xml:space="preserve">Progress work on </w:t>
      </w:r>
      <w:proofErr w:type="spellStart"/>
      <w:r w:rsidRPr="00C136CE">
        <w:rPr>
          <w:rFonts w:ascii="Courier New" w:hAnsi="Courier New" w:cs="Courier New"/>
        </w:rPr>
        <w:t>FS_UP_IP_Sec</w:t>
      </w:r>
      <w:proofErr w:type="spellEnd"/>
      <w:r w:rsidRPr="00C136CE">
        <w:rPr>
          <w:rFonts w:ascii="Courier New" w:hAnsi="Courier New" w:cs="Courier New"/>
        </w:rPr>
        <w:t xml:space="preserve"> in particular for option 2</w:t>
      </w:r>
    </w:p>
    <w:p w:rsidR="00C136CE" w:rsidRDefault="00C136CE" w:rsidP="00C136CE">
      <w:pPr>
        <w:pStyle w:val="PlainText"/>
        <w:rPr>
          <w:rFonts w:ascii="Courier New" w:hAnsi="Courier New" w:cs="Courier New"/>
        </w:rPr>
      </w:pPr>
      <w:r w:rsidRPr="00C136CE">
        <w:rPr>
          <w:rFonts w:ascii="Courier New" w:hAnsi="Courier New" w:cs="Courier New"/>
        </w:rPr>
        <w:t>I think it is very clear the target of this meeting is to push Rel16 work finished as much as possible and mainly focus on Stand-alone option.</w:t>
      </w:r>
    </w:p>
    <w:p w:rsid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 (rapporteur):</w:t>
      </w:r>
      <w:r>
        <w:rPr>
          <w:rFonts w:ascii="Courier New" w:hAnsi="Courier New" w:cs="Courier New"/>
        </w:rPr>
        <w:t xml:space="preserve"> As you point out - it says mainly focus on NOT only focus on - so I do no</w:t>
      </w:r>
      <w:r w:rsidR="007F1C53">
        <w:rPr>
          <w:rFonts w:ascii="Courier New" w:hAnsi="Courier New" w:cs="Courier New"/>
        </w:rPr>
        <w:t>t agree to your objection on the</w:t>
      </w:r>
      <w:r>
        <w:rPr>
          <w:rFonts w:ascii="Courier New" w:hAnsi="Courier New" w:cs="Courier New"/>
        </w:rPr>
        <w:t>s</w:t>
      </w:r>
      <w:r w:rsidR="007F1C53">
        <w:rPr>
          <w:rFonts w:ascii="Courier New" w:hAnsi="Courier New" w:cs="Courier New"/>
        </w:rPr>
        <w:t>e</w:t>
      </w:r>
      <w:r>
        <w:rPr>
          <w:rFonts w:ascii="Courier New" w:hAnsi="Courier New" w:cs="Courier New"/>
        </w:rPr>
        <w:t xml:space="preserve"> grounds.</w:t>
      </w:r>
    </w:p>
    <w:p w:rsidR="007F1C53" w:rsidRPr="007F1C53" w:rsidRDefault="007F1C53" w:rsidP="007F1C5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Let me try to propose on suggestion to see if SA3 ca</w:t>
      </w:r>
      <w:r>
        <w:rPr>
          <w:rFonts w:ascii="Courier New" w:hAnsi="Courier New" w:cs="Courier New"/>
        </w:rPr>
        <w:t>n get this contribution agreed:</w:t>
      </w:r>
    </w:p>
    <w:p w:rsidR="007F1C53" w:rsidRPr="007F1C53" w:rsidRDefault="007F1C53" w:rsidP="007F1C53">
      <w:pPr>
        <w:pStyle w:val="PlainText"/>
        <w:numPr>
          <w:ilvl w:val="0"/>
          <w:numId w:val="1"/>
        </w:numPr>
        <w:rPr>
          <w:rFonts w:ascii="Courier New" w:hAnsi="Courier New" w:cs="Courier New"/>
        </w:rPr>
      </w:pPr>
      <w:r w:rsidRPr="007F1C53">
        <w:rPr>
          <w:rFonts w:ascii="Courier New" w:hAnsi="Courier New" w:cs="Courier New"/>
        </w:rPr>
        <w:t>Remove any reference to R17 and instead made it an assumption about the availability of CP-UP split of E-UTRAN for the architectural option mentioned in the contribution.</w:t>
      </w:r>
    </w:p>
    <w:p w:rsidR="007F1C53" w:rsidRPr="00E754C9" w:rsidRDefault="007F1C53" w:rsidP="007F1C53">
      <w:pPr>
        <w:pStyle w:val="PlainText"/>
        <w:numPr>
          <w:ilvl w:val="0"/>
          <w:numId w:val="1"/>
        </w:numPr>
        <w:rPr>
          <w:rFonts w:ascii="Courier New" w:hAnsi="Courier New" w:cs="Courier New"/>
          <w:lang w:val="en-US"/>
        </w:rPr>
      </w:pPr>
      <w:r>
        <w:rPr>
          <w:rFonts w:ascii="Courier New" w:hAnsi="Courier New" w:cs="Courier New"/>
        </w:rPr>
        <w:t xml:space="preserve">Since this is a study, </w:t>
      </w:r>
      <w:r w:rsidRPr="007F1C53">
        <w:rPr>
          <w:rFonts w:ascii="Courier New" w:hAnsi="Courier New" w:cs="Courier New"/>
        </w:rPr>
        <w:t>it would be OK to make certain assumptions and base the solution on those assumptions.  Of course, certain assumptions come with certain impacts (i.e. UE, core, RAN) and we just need to capture those as well.</w:t>
      </w:r>
    </w:p>
    <w:p w:rsidR="00E754C9" w:rsidRPr="00E754C9" w:rsidRDefault="003713F3" w:rsidP="00E754C9">
      <w:pPr>
        <w:pStyle w:val="PlainText"/>
        <w:rPr>
          <w:rFonts w:ascii="Courier New" w:hAnsi="Courier New" w:cs="Courier New"/>
          <w:lang w:val="en-US"/>
        </w:rPr>
      </w:pPr>
      <w:r w:rsidRPr="003713F3">
        <w:rPr>
          <w:rFonts w:ascii="Courier New" w:hAnsi="Courier New" w:cs="Courier New"/>
          <w:b/>
        </w:rPr>
        <w:t>[</w:t>
      </w:r>
      <w:proofErr w:type="gramStart"/>
      <w:r w:rsidRPr="003713F3">
        <w:rPr>
          <w:rFonts w:ascii="Courier New" w:hAnsi="Courier New" w:cs="Courier New"/>
          <w:b/>
        </w:rPr>
        <w:t>email</w:t>
      </w:r>
      <w:proofErr w:type="gramEnd"/>
      <w:r w:rsidRPr="003713F3">
        <w:rPr>
          <w:rFonts w:ascii="Courier New" w:hAnsi="Courier New" w:cs="Courier New"/>
          <w:b/>
        </w:rPr>
        <w:t>] Qualcomm:</w:t>
      </w:r>
      <w:r>
        <w:rPr>
          <w:rFonts w:ascii="Courier New" w:hAnsi="Courier New" w:cs="Courier New"/>
        </w:rPr>
        <w:t xml:space="preserve"> </w:t>
      </w:r>
      <w:r w:rsidR="00E754C9" w:rsidRPr="00E754C9">
        <w:rPr>
          <w:rFonts w:ascii="Courier New" w:hAnsi="Courier New" w:cs="Courier New"/>
          <w:lang w:val="en-US"/>
        </w:rPr>
        <w:t>Qualcomm propo</w:t>
      </w:r>
      <w:r>
        <w:rPr>
          <w:rFonts w:ascii="Courier New" w:hAnsi="Courier New" w:cs="Courier New"/>
          <w:lang w:val="en-US"/>
        </w:rPr>
        <w:t xml:space="preserve">ses that this document is </w:t>
      </w:r>
      <w:proofErr w:type="gramStart"/>
      <w:r>
        <w:rPr>
          <w:rFonts w:ascii="Courier New" w:hAnsi="Courier New" w:cs="Courier New"/>
          <w:lang w:val="en-US"/>
        </w:rPr>
        <w:t>noted</w:t>
      </w:r>
      <w:proofErr w:type="gramEnd"/>
      <w:r>
        <w:rPr>
          <w:rFonts w:ascii="Courier New" w:hAnsi="Courier New" w:cs="Courier New"/>
          <w:lang w:val="en-US"/>
        </w:rPr>
        <w:t xml:space="preserve"> as t</w:t>
      </w:r>
      <w:r w:rsidR="00E754C9" w:rsidRPr="00E754C9">
        <w:rPr>
          <w:rFonts w:ascii="Courier New" w:hAnsi="Courier New" w:cs="Courier New"/>
          <w:lang w:val="en-US"/>
        </w:rPr>
        <w:t>he proposed solution is not viable for the following reasons:</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 xml:space="preserve">UP IP (or even UP encryption) capability </w:t>
      </w:r>
      <w:proofErr w:type="gramStart"/>
      <w:r w:rsidRPr="00E754C9">
        <w:rPr>
          <w:rFonts w:ascii="Courier New" w:hAnsi="Courier New" w:cs="Courier New"/>
          <w:lang w:val="en-US"/>
        </w:rPr>
        <w:t>is not tied</w:t>
      </w:r>
      <w:proofErr w:type="gramEnd"/>
      <w:r w:rsidRPr="00E754C9">
        <w:rPr>
          <w:rFonts w:ascii="Courier New" w:hAnsi="Courier New" w:cs="Courier New"/>
          <w:lang w:val="en-US"/>
        </w:rPr>
        <w:t xml:space="preserve"> to a specific PDCP version (i.e., LTE PDCP or NR PDCP) and it should be independent of PDCP version used</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Whether a UE is able to support UP IP over specific RAT is dependent on the capability of the UE (e.g., whether it has the necessary hardware resources over a specific RAT) and not whether it supports NR PDCP or not</w:t>
      </w:r>
    </w:p>
    <w:p w:rsid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The existing UE security capability (e.g., supported security algorithms) negotiation is on a RAT basis (e.g., E-UTRA vs NR) and this solution jeopardizes this principle</w:t>
      </w:r>
    </w:p>
    <w:p w:rsidR="003713F3" w:rsidRDefault="00AC4D53" w:rsidP="00AC4D53">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China Mobile (Vice Chair):</w:t>
      </w:r>
      <w:r>
        <w:rPr>
          <w:rFonts w:ascii="Courier New" w:hAnsi="Courier New" w:cs="Courier New"/>
          <w:lang w:val="en-US"/>
        </w:rPr>
        <w:t xml:space="preserve"> </w:t>
      </w:r>
      <w:r w:rsidRPr="00AC4D53">
        <w:rPr>
          <w:rFonts w:ascii="Courier New" w:hAnsi="Courier New" w:cs="Courier New"/>
          <w:lang w:val="en-US"/>
        </w:rPr>
        <w:t xml:space="preserve">The argument could not cover what we really need in this meeting. The meeting </w:t>
      </w:r>
      <w:proofErr w:type="gramStart"/>
      <w:r w:rsidRPr="00AC4D53">
        <w:rPr>
          <w:rFonts w:ascii="Courier New" w:hAnsi="Courier New" w:cs="Courier New"/>
          <w:lang w:val="en-US"/>
        </w:rPr>
        <w:t>is used</w:t>
      </w:r>
      <w:proofErr w:type="gramEnd"/>
      <w:r w:rsidRPr="00AC4D53">
        <w:rPr>
          <w:rFonts w:ascii="Courier New" w:hAnsi="Courier New" w:cs="Courier New"/>
          <w:lang w:val="en-US"/>
        </w:rPr>
        <w:t xml:space="preserve"> to make sure we finalize our work in release 16 and allow enough</w:t>
      </w:r>
      <w:r w:rsidR="00641950">
        <w:rPr>
          <w:rFonts w:ascii="Courier New" w:hAnsi="Courier New" w:cs="Courier New"/>
          <w:lang w:val="en-US"/>
        </w:rPr>
        <w:t xml:space="preserve"> time for stage 3 work as well. </w:t>
      </w:r>
      <w:r w:rsidRPr="00AC4D53">
        <w:rPr>
          <w:rFonts w:ascii="Courier New" w:hAnsi="Courier New" w:cs="Courier New"/>
          <w:lang w:val="en-US"/>
        </w:rPr>
        <w:t xml:space="preserve">The debating does not take any more time for other agenda item, but will take time and </w:t>
      </w:r>
      <w:proofErr w:type="gramStart"/>
      <w:r w:rsidRPr="00AC4D53">
        <w:rPr>
          <w:rFonts w:ascii="Courier New" w:hAnsi="Courier New" w:cs="Courier New"/>
          <w:lang w:val="en-US"/>
        </w:rPr>
        <w:t>impact</w:t>
      </w:r>
      <w:proofErr w:type="gramEnd"/>
      <w:r w:rsidRPr="00AC4D53">
        <w:rPr>
          <w:rFonts w:ascii="Courier New" w:hAnsi="Courier New" w:cs="Courier New"/>
          <w:lang w:val="en-US"/>
        </w:rPr>
        <w:t xml:space="preserve"> discussion on other topics in UP IP item. We still have many important contributions need to be discussed and concluded, </w:t>
      </w:r>
      <w:r w:rsidRPr="00AC4D53">
        <w:rPr>
          <w:rFonts w:ascii="Courier New" w:hAnsi="Courier New" w:cs="Courier New"/>
          <w:lang w:val="en-US"/>
        </w:rPr>
        <w:lastRenderedPageBreak/>
        <w:t>such as how to make full rate UP IP, what is the way forward, what conclusion we need and any other contributions which</w:t>
      </w:r>
      <w:r w:rsidR="00641950">
        <w:rPr>
          <w:rFonts w:ascii="Courier New" w:hAnsi="Courier New" w:cs="Courier New"/>
          <w:lang w:val="en-US"/>
        </w:rPr>
        <w:t xml:space="preserve"> helps to finalize Rel.16 work. </w:t>
      </w:r>
      <w:proofErr w:type="gramStart"/>
      <w:r w:rsidRPr="00AC4D53">
        <w:rPr>
          <w:rFonts w:ascii="Courier New" w:hAnsi="Courier New" w:cs="Courier New"/>
          <w:lang w:val="en-US"/>
        </w:rPr>
        <w:t>Let’s</w:t>
      </w:r>
      <w:proofErr w:type="gramEnd"/>
      <w:r w:rsidRPr="00AC4D53">
        <w:rPr>
          <w:rFonts w:ascii="Courier New" w:hAnsi="Courier New" w:cs="Courier New"/>
          <w:lang w:val="en-US"/>
        </w:rPr>
        <w:t xml:space="preserve"> concentrate on those topic, make progress of whole study item and not waste time on </w:t>
      </w:r>
      <w:r w:rsidR="00641950">
        <w:rPr>
          <w:rFonts w:ascii="Courier New" w:hAnsi="Courier New" w:cs="Courier New"/>
          <w:lang w:val="en-US"/>
        </w:rPr>
        <w:t xml:space="preserve">debating in this contribution. </w:t>
      </w:r>
      <w:r w:rsidRPr="00AC4D53">
        <w:rPr>
          <w:rFonts w:ascii="Courier New" w:hAnsi="Courier New" w:cs="Courier New"/>
          <w:lang w:val="en-US"/>
        </w:rPr>
        <w:t>China Mobile still object this contribution in this meeting. You can bring the contribution back in future meeting if you like.</w:t>
      </w:r>
    </w:p>
    <w:p w:rsidR="003713F3" w:rsidRDefault="005F4E0F" w:rsidP="00E754C9">
      <w:pPr>
        <w:pStyle w:val="PlainText"/>
        <w:rPr>
          <w:rFonts w:ascii="Courier New" w:hAnsi="Courier New" w:cs="Courier New"/>
          <w:lang w:val="en-US"/>
        </w:rPr>
      </w:pPr>
      <w:r w:rsidRPr="005F4E0F">
        <w:rPr>
          <w:rFonts w:ascii="Courier New" w:hAnsi="Courier New" w:cs="Courier New"/>
          <w:b/>
          <w:lang w:val="en-US"/>
        </w:rPr>
        <w:t>[</w:t>
      </w:r>
      <w:proofErr w:type="gramStart"/>
      <w:r w:rsidRPr="005F4E0F">
        <w:rPr>
          <w:rFonts w:ascii="Courier New" w:hAnsi="Courier New" w:cs="Courier New"/>
          <w:b/>
          <w:lang w:val="en-US"/>
        </w:rPr>
        <w:t>email</w:t>
      </w:r>
      <w:proofErr w:type="gramEnd"/>
      <w:r w:rsidRPr="005F4E0F">
        <w:rPr>
          <w:rFonts w:ascii="Courier New" w:hAnsi="Courier New" w:cs="Courier New"/>
          <w:b/>
          <w:lang w:val="en-US"/>
        </w:rPr>
        <w:t>] Vodafone:</w:t>
      </w:r>
      <w:r>
        <w:rPr>
          <w:rFonts w:ascii="Courier New" w:hAnsi="Courier New" w:cs="Courier New"/>
          <w:lang w:val="en-US"/>
        </w:rPr>
        <w:t xml:space="preserve"> </w:t>
      </w:r>
      <w:r w:rsidRPr="005F4E0F">
        <w:rPr>
          <w:rFonts w:ascii="Courier New" w:hAnsi="Courier New" w:cs="Courier New"/>
          <w:lang w:val="en-US"/>
        </w:rPr>
        <w:t>It seems to me that the points you make belong in the evaluation of this solution, rather than using them as reasons not to mention the solution at all.</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b/>
          <w:lang w:val="en-US"/>
        </w:rPr>
        <w:t>[</w:t>
      </w:r>
      <w:proofErr w:type="gramStart"/>
      <w:r w:rsidRPr="00AF57D3">
        <w:rPr>
          <w:rFonts w:ascii="Courier New" w:hAnsi="Courier New" w:cs="Courier New"/>
          <w:b/>
          <w:lang w:val="en-US"/>
        </w:rPr>
        <w:t>email</w:t>
      </w:r>
      <w:proofErr w:type="gramEnd"/>
      <w:r w:rsidRPr="00AF57D3">
        <w:rPr>
          <w:rFonts w:ascii="Courier New" w:hAnsi="Courier New" w:cs="Courier New"/>
          <w:b/>
          <w:lang w:val="en-US"/>
        </w:rPr>
        <w:t>] Vodafone (CDP):</w:t>
      </w:r>
      <w:r>
        <w:rPr>
          <w:rFonts w:ascii="Courier New" w:hAnsi="Courier New" w:cs="Courier New"/>
          <w:lang w:val="en-US"/>
        </w:rPr>
        <w:t xml:space="preserve"> Qualcomm </w:t>
      </w:r>
      <w:proofErr w:type="gramStart"/>
      <w:r>
        <w:rPr>
          <w:rFonts w:ascii="Courier New" w:hAnsi="Courier New" w:cs="Courier New"/>
          <w:lang w:val="en-US"/>
        </w:rPr>
        <w:t>said</w:t>
      </w:r>
      <w:proofErr w:type="gramEnd"/>
      <w:r>
        <w:rPr>
          <w:rFonts w:ascii="Courier New" w:hAnsi="Courier New" w:cs="Courier New"/>
          <w:lang w:val="en-US"/>
        </w:rPr>
        <w:t xml:space="preserve"> "</w:t>
      </w:r>
      <w:r w:rsidRPr="00AF57D3">
        <w:rPr>
          <w:rFonts w:ascii="Courier New" w:hAnsi="Courier New" w:cs="Courier New"/>
          <w:lang w:val="en-US"/>
        </w:rPr>
        <w:t>UP IP (or even UP encryption) capability is not tied to a specific PDCP version (i.e., LTE PDCP or NR PDCP) and it should be independent of PDCP version used</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 xml:space="preserve">[CDP: </w:t>
      </w:r>
      <w:r>
        <w:rPr>
          <w:rFonts w:ascii="Courier New" w:hAnsi="Courier New" w:cs="Courier New"/>
          <w:lang w:val="en-US"/>
        </w:rPr>
        <w:t xml:space="preserve">Vodafone says </w:t>
      </w:r>
      <w:r w:rsidRPr="00AF57D3">
        <w:rPr>
          <w:rFonts w:ascii="Courier New" w:hAnsi="Courier New" w:cs="Courier New"/>
          <w:lang w:val="en-US"/>
        </w:rPr>
        <w:t>this does not align with TS 24.301, see clause 9.9.3.53 (</w:t>
      </w:r>
      <w:proofErr w:type="gramStart"/>
      <w:r w:rsidRPr="00AF57D3">
        <w:rPr>
          <w:rFonts w:ascii="Courier New" w:hAnsi="Courier New" w:cs="Courier New"/>
          <w:lang w:val="en-US"/>
        </w:rPr>
        <w:t>copied  below</w:t>
      </w:r>
      <w:proofErr w:type="gramEnd"/>
      <w:r w:rsidRPr="00AF57D3">
        <w:rPr>
          <w:rFonts w:ascii="Courier New" w:hAnsi="Courier New" w:cs="Courier New"/>
          <w:lang w:val="en-US"/>
        </w:rPr>
        <w:t xml:space="preserve">) coupled with the fact that AS encryption and AS integrity protection are implemented in PDCP layer.]. </w:t>
      </w:r>
    </w:p>
    <w:p w:rsidR="00AF57D3" w:rsidRPr="00AF57D3" w:rsidRDefault="00AF57D3" w:rsidP="00AF57D3">
      <w:pPr>
        <w:pStyle w:val="PlainText"/>
        <w:rPr>
          <w:rFonts w:ascii="Courier New" w:hAnsi="Courier New" w:cs="Courier New"/>
          <w:lang w:val="en-US"/>
        </w:rPr>
      </w:pPr>
      <w:r>
        <w:rPr>
          <w:rFonts w:ascii="Courier New" w:hAnsi="Courier New" w:cs="Courier New"/>
          <w:lang w:val="en-US"/>
        </w:rPr>
        <w:t>- Qualcomm said "</w:t>
      </w:r>
      <w:r w:rsidRPr="00AF57D3">
        <w:rPr>
          <w:rFonts w:ascii="Courier New" w:hAnsi="Courier New" w:cs="Courier New"/>
          <w:lang w:val="en-US"/>
        </w:rPr>
        <w:t>Whether a UE is able to support UP IP over specific RAT is dependent on the capability of the UE (e.g., whether it has the necessary hardware resources over a specific RAT) and not whether it supports NR PDCP or not</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Pr>
          <w:rFonts w:ascii="Courier New" w:hAnsi="Courier New" w:cs="Courier New"/>
          <w:lang w:val="en-US"/>
        </w:rPr>
        <w:t xml:space="preserve"> (Vodafone)</w:t>
      </w:r>
      <w:r w:rsidRPr="00AF57D3">
        <w:rPr>
          <w:rFonts w:ascii="Courier New" w:hAnsi="Courier New" w:cs="Courier New"/>
          <w:lang w:val="en-US"/>
        </w:rPr>
        <w:t xml:space="preserve">: yes, but a UE that supports NR PDCP currently supports NR. </w:t>
      </w:r>
      <w:proofErr w:type="gramStart"/>
      <w:r w:rsidRPr="00AF57D3">
        <w:rPr>
          <w:rFonts w:ascii="Courier New" w:hAnsi="Courier New" w:cs="Courier New"/>
          <w:lang w:val="en-US"/>
        </w:rPr>
        <w:t>And</w:t>
      </w:r>
      <w:proofErr w:type="gramEnd"/>
      <w:r w:rsidRPr="00AF57D3">
        <w:rPr>
          <w:rFonts w:ascii="Courier New" w:hAnsi="Courier New" w:cs="Courier New"/>
          <w:lang w:val="en-US"/>
        </w:rPr>
        <w:t xml:space="preserve"> that type of UE is likely to support option 2 and hence should (in our view) support full rate UP IP. </w:t>
      </w:r>
      <w:proofErr w:type="gramStart"/>
      <w:r w:rsidRPr="00AF57D3">
        <w:rPr>
          <w:rFonts w:ascii="Courier New" w:hAnsi="Courier New" w:cs="Courier New"/>
          <w:lang w:val="en-US"/>
        </w:rPr>
        <w:t>Hence</w:t>
      </w:r>
      <w:proofErr w:type="gramEnd"/>
      <w:r w:rsidRPr="00AF57D3">
        <w:rPr>
          <w:rFonts w:ascii="Courier New" w:hAnsi="Courier New" w:cs="Courier New"/>
          <w:lang w:val="en-US"/>
        </w:rPr>
        <w:t xml:space="preserve"> the UE can reasonably be developed to use</w:t>
      </w:r>
      <w:r w:rsidR="000B46CF">
        <w:rPr>
          <w:rFonts w:ascii="Courier New" w:hAnsi="Courier New" w:cs="Courier New"/>
          <w:lang w:val="en-US"/>
        </w:rPr>
        <w:t xml:space="preserve"> that full rate UP IP over LTE. </w:t>
      </w:r>
      <w:r w:rsidRPr="00AF57D3">
        <w:rPr>
          <w:rFonts w:ascii="Courier New" w:hAnsi="Courier New" w:cs="Courier New"/>
          <w:lang w:val="en-US"/>
        </w:rPr>
        <w:t xml:space="preserve">When a UE is using NR PDCP with NR/LTE dual connectivity, functionality below the PDCP layer determines whether a packet </w:t>
      </w:r>
      <w:proofErr w:type="gramStart"/>
      <w:r w:rsidRPr="00AF57D3">
        <w:rPr>
          <w:rFonts w:ascii="Courier New" w:hAnsi="Courier New" w:cs="Courier New"/>
          <w:lang w:val="en-US"/>
        </w:rPr>
        <w:t>is sent (or received) on LTE or NR</w:t>
      </w:r>
      <w:proofErr w:type="gramEnd"/>
      <w:r w:rsidRPr="00AF57D3">
        <w:rPr>
          <w:rFonts w:ascii="Courier New" w:hAnsi="Courier New" w:cs="Courier New"/>
          <w:lang w:val="en-US"/>
        </w:rPr>
        <w:t xml:space="preserve">. ] </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w:t>
      </w:r>
      <w:r w:rsidR="000B46CF">
        <w:rPr>
          <w:rFonts w:ascii="Courier New" w:hAnsi="Courier New" w:cs="Courier New"/>
          <w:lang w:val="en-US"/>
        </w:rPr>
        <w:t xml:space="preserve"> Qualcomm </w:t>
      </w:r>
      <w:proofErr w:type="gramStart"/>
      <w:r w:rsidR="000B46CF">
        <w:rPr>
          <w:rFonts w:ascii="Courier New" w:hAnsi="Courier New" w:cs="Courier New"/>
          <w:lang w:val="en-US"/>
        </w:rPr>
        <w:t>said</w:t>
      </w:r>
      <w:proofErr w:type="gramEnd"/>
      <w:r w:rsidR="000B46CF">
        <w:rPr>
          <w:rFonts w:ascii="Courier New" w:hAnsi="Courier New" w:cs="Courier New"/>
          <w:lang w:val="en-US"/>
        </w:rPr>
        <w:t xml:space="preserve"> "</w:t>
      </w:r>
      <w:r w:rsidRPr="00AF57D3">
        <w:rPr>
          <w:rFonts w:ascii="Courier New" w:hAnsi="Courier New" w:cs="Courier New"/>
          <w:lang w:val="en-US"/>
        </w:rPr>
        <w:t>The existing UE security capability (e.g., supported security algorithms) negotiation is on a RAT basis (e.g., E-UTRA vs NR) and this solution jeopardizes this principle</w:t>
      </w:r>
      <w:r w:rsidR="000B46CF">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sidR="000B46CF">
        <w:rPr>
          <w:rFonts w:ascii="Courier New" w:hAnsi="Courier New" w:cs="Courier New"/>
          <w:lang w:val="en-US"/>
        </w:rPr>
        <w:t xml:space="preserve"> (Vodafone)</w:t>
      </w:r>
      <w:r w:rsidRPr="00AF57D3">
        <w:rPr>
          <w:rFonts w:ascii="Courier New" w:hAnsi="Courier New" w:cs="Courier New"/>
          <w:lang w:val="en-US"/>
        </w:rPr>
        <w:t xml:space="preserve">: this statement is incorrect. The radio functionality below PDCP layer decides whether a packet encrypted with NR PDCP </w:t>
      </w:r>
      <w:proofErr w:type="gramStart"/>
      <w:r w:rsidRPr="00AF57D3">
        <w:rPr>
          <w:rFonts w:ascii="Courier New" w:hAnsi="Courier New" w:cs="Courier New"/>
          <w:lang w:val="en-US"/>
        </w:rPr>
        <w:t>is sent</w:t>
      </w:r>
      <w:proofErr w:type="gramEnd"/>
      <w:r w:rsidRPr="00AF57D3">
        <w:rPr>
          <w:rFonts w:ascii="Courier New" w:hAnsi="Courier New" w:cs="Courier New"/>
          <w:lang w:val="en-US"/>
        </w:rPr>
        <w:t xml:space="preserve"> over LTE or NR radio. The NR control plane decides whether to use LTE or NR PDCP on a per EPS bearer basis. It is perfectly feasible to use LTE PDCP and route all packets over NR (option 3 with the UE in good NR coverage); or to use NR PDCP and route all packets over LTE (option 3x and the UE moves out of NR coverage)]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0B46CF">
        <w:rPr>
          <w:rFonts w:ascii="Courier New" w:hAnsi="Courier New" w:cs="Courier New"/>
          <w:b/>
        </w:rPr>
        <w:t>under</w:t>
      </w:r>
      <w:r w:rsidR="00DB6708">
        <w:rPr>
          <w:rFonts w:ascii="Courier New" w:hAnsi="Courier New" w:cs="Courier New"/>
          <w:b/>
        </w:rPr>
        <w:t xml:space="preserve"> discussion</w:t>
      </w:r>
    </w:p>
    <w:p w:rsidR="00B61F57" w:rsidRPr="00C37C83" w:rsidRDefault="00D01D64" w:rsidP="00F95346">
      <w:pPr>
        <w:pStyle w:val="Heading1"/>
      </w:pPr>
      <w:r w:rsidRPr="00C37C83">
        <w:t>S3-200745</w:t>
      </w:r>
      <w:r w:rsidRPr="00C37C83">
        <w:tab/>
      </w:r>
      <w:r w:rsidRPr="00C37C83">
        <w:tab/>
        <w:t xml:space="preserve">UPIP: </w:t>
      </w:r>
      <w:proofErr w:type="spellStart"/>
      <w:r w:rsidRPr="00C37C83">
        <w:t>pCR</w:t>
      </w:r>
      <w:proofErr w:type="spellEnd"/>
      <w:r w:rsidRPr="00C37C83">
        <w:t xml:space="preserve"> for new solution of UP IP in EPS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Ericsson</w:t>
      </w:r>
    </w:p>
    <w:p w:rsidR="00B61F57" w:rsidRDefault="007667B5" w:rsidP="007667B5">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7667B5">
        <w:rPr>
          <w:rFonts w:ascii="Courier New" w:hAnsi="Courier New" w:cs="Courier New"/>
        </w:rPr>
        <w:t xml:space="preserve">The contribution needs to </w:t>
      </w:r>
      <w:proofErr w:type="gramStart"/>
      <w:r w:rsidRPr="007667B5">
        <w:rPr>
          <w:rFonts w:ascii="Courier New" w:hAnsi="Courier New" w:cs="Courier New"/>
        </w:rPr>
        <w:t>be updated</w:t>
      </w:r>
      <w:proofErr w:type="gramEnd"/>
      <w:r w:rsidRPr="007667B5">
        <w:rPr>
          <w:rFonts w:ascii="Courier New" w:hAnsi="Courier New" w:cs="Courier New"/>
        </w:rPr>
        <w:t xml:space="preserve"> with clear evaluation of backward capability on both UE and network side. It does not work when legacy UE wants to transfer data if MME set UP IP as required.</w:t>
      </w:r>
      <w:r>
        <w:rPr>
          <w:rFonts w:ascii="Courier New" w:hAnsi="Courier New" w:cs="Courier New"/>
        </w:rPr>
        <w:t xml:space="preserve"> </w:t>
      </w:r>
      <w:r w:rsidRPr="007667B5">
        <w:rPr>
          <w:rFonts w:ascii="Courier New" w:hAnsi="Courier New" w:cs="Courier New"/>
        </w:rPr>
        <w:t xml:space="preserve">Furthermore, as the solutions indicates that policy may from HSS, so the impact of HSS </w:t>
      </w:r>
      <w:proofErr w:type="gramStart"/>
      <w:r w:rsidRPr="007667B5">
        <w:rPr>
          <w:rFonts w:ascii="Courier New" w:hAnsi="Courier New" w:cs="Courier New"/>
        </w:rPr>
        <w:t>should be shown</w:t>
      </w:r>
      <w:proofErr w:type="gramEnd"/>
      <w:r w:rsidRPr="007667B5">
        <w:rPr>
          <w:rFonts w:ascii="Courier New" w:hAnsi="Courier New" w:cs="Courier New"/>
        </w:rPr>
        <w:t xml:space="preserve"> in evaluation part.</w:t>
      </w:r>
    </w:p>
    <w:p w:rsidR="007F1C53" w:rsidRPr="007667B5" w:rsidRDefault="007F1C53" w:rsidP="007667B5">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 xml:space="preserve">I agree with China Mobile, there are big impact to legacy UE and legacy network and they </w:t>
      </w:r>
      <w:proofErr w:type="gramStart"/>
      <w:r w:rsidRPr="007F1C53">
        <w:rPr>
          <w:rFonts w:ascii="Courier New" w:hAnsi="Courier New" w:cs="Courier New"/>
        </w:rPr>
        <w:t>should be clearly stated</w:t>
      </w:r>
      <w:proofErr w:type="gramEnd"/>
      <w:r w:rsidRPr="007F1C53">
        <w:rPr>
          <w:rFonts w:ascii="Courier New" w:hAnsi="Courier New" w:cs="Courier New"/>
        </w:rPr>
        <w:t>.</w:t>
      </w:r>
    </w:p>
    <w:p w:rsidR="00B61F57" w:rsidRPr="007667B5" w:rsidRDefault="00641950" w:rsidP="00641950">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Ericsson:</w:t>
      </w:r>
      <w:r>
        <w:rPr>
          <w:rFonts w:ascii="Courier New" w:hAnsi="Courier New" w:cs="Courier New"/>
          <w:lang w:val="en-US"/>
        </w:rPr>
        <w:t xml:space="preserve"> </w:t>
      </w:r>
      <w:r w:rsidRPr="00641950">
        <w:rPr>
          <w:rFonts w:ascii="Courier New" w:hAnsi="Courier New" w:cs="Courier New"/>
          <w:lang w:val="en-US"/>
        </w:rPr>
        <w:t xml:space="preserve">I have revised the document in S3-200745 into r1 (new text is yellow marked), and uploaded it. I have added that there is impact on HSS in the evaluation clause, </w:t>
      </w:r>
      <w:proofErr w:type="gramStart"/>
      <w:r w:rsidRPr="00641950">
        <w:rPr>
          <w:rFonts w:ascii="Courier New" w:hAnsi="Courier New" w:cs="Courier New"/>
          <w:lang w:val="en-US"/>
        </w:rPr>
        <w:t>and also</w:t>
      </w:r>
      <w:proofErr w:type="gramEnd"/>
      <w:r w:rsidRPr="00641950">
        <w:rPr>
          <w:rFonts w:ascii="Courier New" w:hAnsi="Courier New" w:cs="Courier New"/>
          <w:lang w:val="en-US"/>
        </w:rPr>
        <w:t xml:space="preserve"> added a new editor note to the evaluation clause.</w:t>
      </w:r>
      <w:r>
        <w:rPr>
          <w:rFonts w:ascii="Courier New" w:hAnsi="Courier New" w:cs="Courier New"/>
          <w:lang w:val="en-US"/>
        </w:rPr>
        <w:t xml:space="preserve"> </w:t>
      </w:r>
      <w:r w:rsidRPr="00641950">
        <w:rPr>
          <w:rFonts w:ascii="Courier New" w:hAnsi="Courier New" w:cs="Courier New"/>
          <w:lang w:val="en-US"/>
        </w:rPr>
        <w:t>You are welcome to revise the editor note further if you think this is necessary.</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Under Discussion</w:t>
      </w:r>
    </w:p>
    <w:p w:rsidR="00B61F57" w:rsidRPr="00C37C83" w:rsidRDefault="00D01D64" w:rsidP="00F95346">
      <w:pPr>
        <w:pStyle w:val="Heading1"/>
      </w:pPr>
      <w:r w:rsidRPr="00C37C83">
        <w:lastRenderedPageBreak/>
        <w:t>S3-200746</w:t>
      </w:r>
      <w:r w:rsidRPr="00C37C83">
        <w:tab/>
      </w:r>
      <w:r w:rsidRPr="00C37C83">
        <w:tab/>
        <w:t xml:space="preserve">UPIP: </w:t>
      </w:r>
      <w:proofErr w:type="spellStart"/>
      <w:r w:rsidRPr="00C37C83">
        <w:t>pCR</w:t>
      </w:r>
      <w:proofErr w:type="spellEnd"/>
      <w:r w:rsidRPr="00C37C83">
        <w:t xml:space="preserve"> for new solution for option 5</w:t>
      </w:r>
      <w:r w:rsidRPr="00C37C83">
        <w:tab/>
      </w:r>
      <w:r w:rsidRPr="00C37C83">
        <w:tab/>
        <w:t>Ericsson</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S3-200761</w:t>
      </w:r>
      <w:r w:rsidRPr="00C37C83">
        <w:tab/>
      </w:r>
      <w:r w:rsidRPr="00C37C83">
        <w:tab/>
        <w:t xml:space="preserve">Using existing algorithm IEs to indicate support UP IP with an </w:t>
      </w:r>
      <w:proofErr w:type="spellStart"/>
      <w:r w:rsidRPr="00C37C83">
        <w:t>eNB</w:t>
      </w:r>
      <w:proofErr w:type="spellEnd"/>
      <w:r w:rsidRPr="00C37C83">
        <w:tab/>
      </w:r>
      <w:r w:rsidRPr="00C37C83">
        <w:tab/>
      </w:r>
      <w:r w:rsidR="00F95346">
        <w:tab/>
      </w:r>
      <w:r w:rsidR="00F95346">
        <w:tab/>
      </w:r>
      <w:r w:rsidR="00F95346">
        <w:tab/>
      </w:r>
      <w:r w:rsidR="00F95346">
        <w:tab/>
      </w:r>
      <w:r w:rsidRPr="00C37C83">
        <w:t>Qualcomm Incorporated</w:t>
      </w:r>
    </w:p>
    <w:p w:rsidR="007667B5" w:rsidRDefault="007667B5"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sidRPr="007667B5">
        <w:t xml:space="preserve"> </w:t>
      </w:r>
      <w:r w:rsidRPr="007667B5">
        <w:rPr>
          <w:rFonts w:ascii="Courier New" w:hAnsi="Courier New" w:cs="Courier New"/>
        </w:rPr>
        <w:t xml:space="preserve">The evaluation part </w:t>
      </w:r>
      <w:proofErr w:type="gramStart"/>
      <w:r w:rsidRPr="007667B5">
        <w:rPr>
          <w:rFonts w:ascii="Courier New" w:hAnsi="Courier New" w:cs="Courier New"/>
        </w:rPr>
        <w:t>shall be updated</w:t>
      </w:r>
      <w:proofErr w:type="gramEnd"/>
      <w:r w:rsidRPr="007667B5">
        <w:rPr>
          <w:rFonts w:ascii="Courier New" w:hAnsi="Courier New" w:cs="Courier New"/>
        </w:rPr>
        <w:t xml:space="preserve">. Current impact is not correct, as changing </w:t>
      </w:r>
      <w:proofErr w:type="gramStart"/>
      <w:r w:rsidRPr="007667B5">
        <w:rPr>
          <w:rFonts w:ascii="Courier New" w:hAnsi="Courier New" w:cs="Courier New"/>
        </w:rPr>
        <w:t>algorithm</w:t>
      </w:r>
      <w:proofErr w:type="gramEnd"/>
      <w:r w:rsidRPr="007667B5">
        <w:rPr>
          <w:rFonts w:ascii="Courier New" w:hAnsi="Courier New" w:cs="Courier New"/>
        </w:rPr>
        <w:t xml:space="preserve"> indication may cause unexpected result on legacy </w:t>
      </w:r>
      <w:proofErr w:type="spellStart"/>
      <w:r w:rsidRPr="007667B5">
        <w:rPr>
          <w:rFonts w:ascii="Courier New" w:hAnsi="Courier New" w:cs="Courier New"/>
        </w:rPr>
        <w:t>eNB</w:t>
      </w:r>
      <w:proofErr w:type="spellEnd"/>
      <w:r w:rsidRPr="007667B5">
        <w:rPr>
          <w:rFonts w:ascii="Courier New" w:hAnsi="Courier New" w:cs="Courier New"/>
        </w:rPr>
        <w:t xml:space="preserve"> and MME based on implementation. Some MMEs may reject UE using undefined EIA algorithm from security perspective and send warning to OSS.</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Under discussion</w:t>
      </w:r>
    </w:p>
    <w:p w:rsidR="00B61F57" w:rsidRPr="00C37C83" w:rsidRDefault="00D01D64" w:rsidP="00F95346">
      <w:pPr>
        <w:pStyle w:val="Heading1"/>
      </w:pPr>
      <w:r w:rsidRPr="00C37C83">
        <w:t>S3-200699</w:t>
      </w:r>
      <w:r w:rsidRPr="00C37C83">
        <w:tab/>
      </w:r>
      <w:r w:rsidRPr="00C37C83">
        <w:tab/>
        <w:t xml:space="preserve">Reduced overhead for UP IP for 5G </w:t>
      </w:r>
      <w:proofErr w:type="spellStart"/>
      <w:r w:rsidRPr="00C37C83">
        <w:t>RAN_conclusion</w:t>
      </w:r>
      <w:proofErr w:type="spellEnd"/>
      <w:r w:rsidRPr="00C37C83">
        <w:tab/>
      </w:r>
      <w:r w:rsidRPr="00C37C83">
        <w:tab/>
      </w:r>
      <w:r w:rsidR="00F95346">
        <w:tab/>
      </w:r>
      <w:r w:rsidR="00F95346">
        <w:tab/>
      </w:r>
      <w:r w:rsidR="00F95346">
        <w:tab/>
      </w:r>
      <w:r w:rsidR="00F95346">
        <w:tab/>
      </w:r>
      <w:r w:rsidR="00F95346">
        <w:tab/>
      </w:r>
      <w:r w:rsidR="00F95346">
        <w:tab/>
      </w:r>
      <w:r w:rsidRPr="00C37C83">
        <w:t>Philips International B.V.</w:t>
      </w:r>
    </w:p>
    <w:p w:rsidR="00B61F57" w:rsidRPr="00DB6708" w:rsidRDefault="00DB6708" w:rsidP="00DB6708">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DB6708">
        <w:rPr>
          <w:rFonts w:ascii="Courier New" w:hAnsi="Courier New" w:cs="Courier New"/>
        </w:rPr>
        <w:t xml:space="preserve">The contribution </w:t>
      </w:r>
      <w:proofErr w:type="gramStart"/>
      <w:r w:rsidRPr="00DB6708">
        <w:rPr>
          <w:rFonts w:ascii="Courier New" w:hAnsi="Courier New" w:cs="Courier New"/>
        </w:rPr>
        <w:t>should be noted</w:t>
      </w:r>
      <w:proofErr w:type="gramEnd"/>
      <w:r w:rsidRPr="00DB6708">
        <w:rPr>
          <w:rFonts w:ascii="Courier New" w:hAnsi="Courier New" w:cs="Courier New"/>
        </w:rPr>
        <w:t>.</w:t>
      </w:r>
      <w:r>
        <w:rPr>
          <w:rFonts w:ascii="Courier New" w:hAnsi="Courier New" w:cs="Courier New"/>
        </w:rPr>
        <w:t xml:space="preserve"> </w:t>
      </w:r>
      <w:r w:rsidRPr="00DB6708">
        <w:rPr>
          <w:rFonts w:ascii="Courier New" w:hAnsi="Courier New" w:cs="Courier New"/>
        </w:rPr>
        <w:t xml:space="preserve">The recommendation that solution 4 is on the normative work is not plausible, as solution 4 requires the modification on MAC layer which is </w:t>
      </w:r>
      <w:proofErr w:type="gramStart"/>
      <w:r w:rsidRPr="00DB6708">
        <w:rPr>
          <w:rFonts w:ascii="Courier New" w:hAnsi="Courier New" w:cs="Courier New"/>
        </w:rPr>
        <w:t>non</w:t>
      </w:r>
      <w:proofErr w:type="gramEnd"/>
      <w:r w:rsidRPr="00DB6708">
        <w:rPr>
          <w:rFonts w:ascii="Courier New" w:hAnsi="Courier New" w:cs="Courier New"/>
        </w:rPr>
        <w:t xml:space="preserve"> backward capable. Moreover, solution 4 actually has no benefit. It could not reduce the overhead when computing cryptographic CRC, as each packet in the MAC layer has to make a HAMC or Encryption computation.</w:t>
      </w:r>
    </w:p>
    <w:p w:rsidR="00DB6708"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w:t>
      </w:r>
      <w:r w:rsidRPr="00DB6708">
        <w:rPr>
          <w:rFonts w:ascii="Courier New" w:hAnsi="Courier New" w:cs="Courier New"/>
        </w:rPr>
        <w:t>I think the “zero overhead” claim for solution 4 refers to the bandwidth overhead, not the computational overhead.</w:t>
      </w:r>
    </w:p>
    <w:p w:rsidR="00DB6708" w:rsidRPr="00DB6708" w:rsidRDefault="00DB6708" w:rsidP="00C37C83">
      <w:pPr>
        <w:pStyle w:val="PlainText"/>
        <w:rPr>
          <w:rFonts w:ascii="Courier New" w:hAnsi="Courier New" w:cs="Courier New"/>
          <w:lang w:val="en-US"/>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China Mobile</w:t>
      </w:r>
      <w:r w:rsidR="007667B5" w:rsidRPr="00125F3B">
        <w:rPr>
          <w:rFonts w:ascii="Courier New" w:hAnsi="Courier New" w:cs="Courier New"/>
          <w:b/>
        </w:rPr>
        <w:t xml:space="preserve"> (vice Chair)</w:t>
      </w:r>
      <w:r w:rsidRPr="00125F3B">
        <w:rPr>
          <w:rFonts w:ascii="Courier New" w:hAnsi="Courier New" w:cs="Courier New"/>
          <w:b/>
        </w:rPr>
        <w:t>:</w:t>
      </w:r>
      <w:r>
        <w:rPr>
          <w:rFonts w:ascii="Courier New" w:hAnsi="Courier New" w:cs="Courier New"/>
        </w:rPr>
        <w:t xml:space="preserve"> </w:t>
      </w:r>
      <w:r w:rsidRPr="00DB6708">
        <w:rPr>
          <w:rFonts w:ascii="Courier New" w:hAnsi="Courier New" w:cs="Courier New"/>
        </w:rPr>
        <w:t xml:space="preserve">Thanks for your clarification. </w:t>
      </w:r>
      <w:proofErr w:type="gramStart"/>
      <w:r w:rsidRPr="00DB6708">
        <w:rPr>
          <w:rFonts w:ascii="Courier New" w:hAnsi="Courier New" w:cs="Courier New"/>
        </w:rPr>
        <w:t>But</w:t>
      </w:r>
      <w:proofErr w:type="gramEnd"/>
      <w:r w:rsidRPr="00DB6708">
        <w:rPr>
          <w:rFonts w:ascii="Courier New" w:hAnsi="Courier New" w:cs="Courier New"/>
        </w:rPr>
        <w:t xml:space="preserve"> the non-backward capable issue is still there.</w:t>
      </w:r>
    </w:p>
    <w:p w:rsidR="00DB6708"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Philips: </w:t>
      </w:r>
      <w:r w:rsidRPr="007F1C53">
        <w:rPr>
          <w:rFonts w:ascii="Courier New" w:hAnsi="Courier New" w:cs="Courier New"/>
        </w:rPr>
        <w:t xml:space="preserve">Minpeng, You state that you </w:t>
      </w:r>
      <w:proofErr w:type="gramStart"/>
      <w:r w:rsidRPr="007F1C53">
        <w:rPr>
          <w:rFonts w:ascii="Courier New" w:hAnsi="Courier New" w:cs="Courier New"/>
        </w:rPr>
        <w:t>don’t</w:t>
      </w:r>
      <w:proofErr w:type="gramEnd"/>
      <w:r w:rsidRPr="007F1C53">
        <w:rPr>
          <w:rFonts w:ascii="Courier New" w:hAnsi="Courier New" w:cs="Courier New"/>
        </w:rPr>
        <w:t xml:space="preserve"> agree to the proposal in S3-200699 because of backwards compatibility issue. </w:t>
      </w:r>
      <w:proofErr w:type="gramStart"/>
      <w:r w:rsidRPr="007F1C53">
        <w:rPr>
          <w:rFonts w:ascii="Courier New" w:hAnsi="Courier New" w:cs="Courier New"/>
        </w:rPr>
        <w:t xml:space="preserve">However, since every UE and </w:t>
      </w:r>
      <w:proofErr w:type="spellStart"/>
      <w:r w:rsidRPr="007F1C53">
        <w:rPr>
          <w:rFonts w:ascii="Courier New" w:hAnsi="Courier New" w:cs="Courier New"/>
        </w:rPr>
        <w:t>gNB</w:t>
      </w:r>
      <w:proofErr w:type="spellEnd"/>
      <w:r w:rsidRPr="007F1C53">
        <w:rPr>
          <w:rFonts w:ascii="Courier New" w:hAnsi="Courier New" w:cs="Courier New"/>
        </w:rPr>
        <w:t xml:space="preserve"> is assumed to support PDCP based integrity protection, the idea is that if a UE or </w:t>
      </w:r>
      <w:proofErr w:type="spellStart"/>
      <w:r w:rsidRPr="007F1C53">
        <w:rPr>
          <w:rFonts w:ascii="Courier New" w:hAnsi="Courier New" w:cs="Courier New"/>
        </w:rPr>
        <w:t>gNB</w:t>
      </w:r>
      <w:proofErr w:type="spellEnd"/>
      <w:r w:rsidRPr="007F1C53">
        <w:rPr>
          <w:rFonts w:ascii="Courier New" w:hAnsi="Courier New" w:cs="Courier New"/>
        </w:rPr>
        <w:t xml:space="preserve"> does not support this new mechanism for integrity protection it can simply fall back to PDCP based integrity protection, i.e. with reduced data rates due to the additional computational and message overhead of PDCP based integrity protection (as described in solution#4) but still functional.</w:t>
      </w:r>
      <w:proofErr w:type="gramEnd"/>
      <w:r w:rsidRPr="007F1C53">
        <w:rPr>
          <w:rFonts w:ascii="Courier New" w:hAnsi="Courier New" w:cs="Courier New"/>
        </w:rPr>
        <w:t xml:space="preserve"> We can reuse/extend existing capability negotiation mechanisms for this, so th</w:t>
      </w:r>
      <w:r>
        <w:rPr>
          <w:rFonts w:ascii="Courier New" w:hAnsi="Courier New" w:cs="Courier New"/>
        </w:rPr>
        <w:t xml:space="preserve">is should not be a major issue. </w:t>
      </w:r>
      <w:r w:rsidRPr="007F1C53">
        <w:rPr>
          <w:rFonts w:ascii="Courier New" w:hAnsi="Courier New" w:cs="Courier New"/>
        </w:rPr>
        <w:t>I hope this clarification is sufficient for you to retract your objection. If you have some additional concerns please share them with us.</w:t>
      </w:r>
    </w:p>
    <w:p w:rsidR="007F1C53" w:rsidRPr="007F1C53"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Nokia:</w:t>
      </w:r>
      <w:r>
        <w:rPr>
          <w:rFonts w:ascii="Courier New" w:hAnsi="Courier New" w:cs="Courier New"/>
        </w:rPr>
        <w:t xml:space="preserve"> </w:t>
      </w:r>
      <w:r w:rsidRPr="007F1C53">
        <w:rPr>
          <w:rFonts w:ascii="Courier New" w:hAnsi="Courier New" w:cs="Courier New"/>
        </w:rPr>
        <w:t xml:space="preserve">S3-200699 </w:t>
      </w:r>
      <w:proofErr w:type="gramStart"/>
      <w:r w:rsidRPr="007F1C53">
        <w:rPr>
          <w:rFonts w:ascii="Courier New" w:hAnsi="Courier New" w:cs="Courier New"/>
        </w:rPr>
        <w:t>should be noted</w:t>
      </w:r>
      <w:proofErr w:type="gramEnd"/>
      <w:r w:rsidRPr="007F1C53">
        <w:rPr>
          <w:rFonts w:ascii="Courier New" w:hAnsi="Courier New" w:cs="Courier New"/>
        </w:rPr>
        <w:t xml:space="preserve">, this </w:t>
      </w:r>
      <w:proofErr w:type="spellStart"/>
      <w:r w:rsidRPr="007F1C53">
        <w:rPr>
          <w:rFonts w:ascii="Courier New" w:hAnsi="Courier New" w:cs="Courier New"/>
        </w:rPr>
        <w:t>pCR</w:t>
      </w:r>
      <w:proofErr w:type="spellEnd"/>
      <w:r w:rsidRPr="007F1C53">
        <w:rPr>
          <w:rFonts w:ascii="Courier New" w:hAnsi="Courier New" w:cs="Courier New"/>
        </w:rPr>
        <w:t xml:space="preserve"> cannot be agreed. </w:t>
      </w:r>
      <w:proofErr w:type="gramStart"/>
      <w:r w:rsidRPr="007F1C53">
        <w:rPr>
          <w:rFonts w:ascii="Courier New" w:hAnsi="Courier New" w:cs="Courier New"/>
        </w:rPr>
        <w:t xml:space="preserve">This </w:t>
      </w:r>
      <w:proofErr w:type="spellStart"/>
      <w:r w:rsidRPr="007F1C53">
        <w:rPr>
          <w:rFonts w:ascii="Courier New" w:hAnsi="Courier New" w:cs="Courier New"/>
        </w:rPr>
        <w:t>pCR</w:t>
      </w:r>
      <w:proofErr w:type="spellEnd"/>
      <w:r w:rsidRPr="007F1C53">
        <w:rPr>
          <w:rFonts w:ascii="Courier New" w:hAnsi="Courier New" w:cs="Courier New"/>
        </w:rPr>
        <w:t xml:space="preserve"> is indirectly endorsing Solution #4 “ It is further concluded that, in case further analysis in RAN/CT shows that the overhead caused by mandating full data rate user plane integrity protection based on the existing PDCP layer integrity protection mechanism has significant impact on the data rates or on UE complexity, then for Option 2 an additional mechanism based on solution #4 to enable user plane integrity protection in a more efficient manner will be spec</w:t>
      </w:r>
      <w:r>
        <w:rPr>
          <w:rFonts w:ascii="Courier New" w:hAnsi="Courier New" w:cs="Courier New"/>
        </w:rPr>
        <w:t>ified during normative work. “</w:t>
      </w:r>
      <w:proofErr w:type="gramEnd"/>
      <w:r>
        <w:rPr>
          <w:rFonts w:ascii="Courier New" w:hAnsi="Courier New" w:cs="Courier New"/>
        </w:rPr>
        <w:t xml:space="preserve"> </w:t>
      </w:r>
    </w:p>
    <w:p w:rsidR="007F1C53" w:rsidRDefault="007F1C53" w:rsidP="007F1C53">
      <w:pPr>
        <w:pStyle w:val="PlainText"/>
        <w:rPr>
          <w:rFonts w:ascii="Courier New" w:hAnsi="Courier New" w:cs="Courier New"/>
        </w:rPr>
      </w:pPr>
      <w:r w:rsidRPr="007F1C53">
        <w:rPr>
          <w:rFonts w:ascii="Courier New" w:hAnsi="Courier New" w:cs="Courier New"/>
        </w:rPr>
        <w:t>Solution#4 is to use a cryptographic CRC at PHY layer</w:t>
      </w:r>
      <w:proofErr w:type="gramStart"/>
      <w:r w:rsidRPr="007F1C53">
        <w:rPr>
          <w:rFonts w:ascii="Courier New" w:hAnsi="Courier New" w:cs="Courier New"/>
        </w:rPr>
        <w:t>,  Instead</w:t>
      </w:r>
      <w:proofErr w:type="gramEnd"/>
      <w:r w:rsidRPr="007F1C53">
        <w:rPr>
          <w:rFonts w:ascii="Courier New" w:hAnsi="Courier New" w:cs="Courier New"/>
        </w:rPr>
        <w:t xml:space="preserve"> of adding MAC-I to PDCP PDUs. </w:t>
      </w:r>
      <w:proofErr w:type="gramStart"/>
      <w:r w:rsidRPr="007F1C53">
        <w:rPr>
          <w:rFonts w:ascii="Courier New" w:hAnsi="Courier New" w:cs="Courier New"/>
        </w:rPr>
        <w:t>But</w:t>
      </w:r>
      <w:proofErr w:type="gramEnd"/>
      <w:r w:rsidRPr="007F1C53">
        <w:rPr>
          <w:rFonts w:ascii="Courier New" w:hAnsi="Courier New" w:cs="Courier New"/>
        </w:rPr>
        <w:t xml:space="preserve"> there are more fundamental changes at RRC, MAC, PHY layers, I am not sure this is even possible with current protocol processing.</w:t>
      </w:r>
    </w:p>
    <w:p w:rsidR="006F1005" w:rsidRPr="006F1005" w:rsidRDefault="006F1005" w:rsidP="006F1005">
      <w:pPr>
        <w:pStyle w:val="PlainText"/>
        <w:rPr>
          <w:rFonts w:ascii="Courier New" w:hAnsi="Courier New" w:cs="Courier New"/>
        </w:rPr>
      </w:pPr>
      <w:r w:rsidRPr="006F1005">
        <w:rPr>
          <w:rFonts w:ascii="Courier New" w:hAnsi="Courier New" w:cs="Courier New"/>
          <w:b/>
        </w:rPr>
        <w:t>[</w:t>
      </w:r>
      <w:proofErr w:type="gramStart"/>
      <w:r w:rsidRPr="006F1005">
        <w:rPr>
          <w:rFonts w:ascii="Courier New" w:hAnsi="Courier New" w:cs="Courier New"/>
          <w:b/>
        </w:rPr>
        <w:t>email</w:t>
      </w:r>
      <w:proofErr w:type="gramEnd"/>
      <w:r w:rsidRPr="006F1005">
        <w:rPr>
          <w:rFonts w:ascii="Courier New" w:hAnsi="Courier New" w:cs="Courier New"/>
          <w:b/>
        </w:rPr>
        <w:t xml:space="preserve">] </w:t>
      </w:r>
      <w:proofErr w:type="spellStart"/>
      <w:r w:rsidRPr="006F1005">
        <w:rPr>
          <w:rFonts w:ascii="Courier New" w:hAnsi="Courier New" w:cs="Courier New"/>
          <w:b/>
        </w:rPr>
        <w:t>Spreadtrum</w:t>
      </w:r>
      <w:proofErr w:type="spellEnd"/>
      <w:r w:rsidRPr="006F1005">
        <w:rPr>
          <w:rFonts w:ascii="Courier New" w:hAnsi="Courier New" w:cs="Courier New"/>
          <w:b/>
        </w:rPr>
        <w:t>:</w:t>
      </w:r>
      <w:r>
        <w:rPr>
          <w:rFonts w:ascii="Courier New" w:hAnsi="Courier New" w:cs="Courier New"/>
        </w:rPr>
        <w:t xml:space="preserve"> </w:t>
      </w:r>
      <w:proofErr w:type="spellStart"/>
      <w:r w:rsidRPr="006F1005">
        <w:rPr>
          <w:rFonts w:ascii="Courier New" w:hAnsi="Courier New" w:cs="Courier New"/>
        </w:rPr>
        <w:t>Spreadtrum</w:t>
      </w:r>
      <w:proofErr w:type="spellEnd"/>
      <w:r w:rsidRPr="006F1005">
        <w:rPr>
          <w:rFonts w:ascii="Courier New" w:hAnsi="Courier New" w:cs="Courier New"/>
        </w:rPr>
        <w:t xml:space="preserve"> would support Nokia that S3-200699 </w:t>
      </w:r>
      <w:proofErr w:type="gramStart"/>
      <w:r w:rsidRPr="006F1005">
        <w:rPr>
          <w:rFonts w:ascii="Courier New" w:hAnsi="Courier New" w:cs="Courier New"/>
        </w:rPr>
        <w:t>should be noted</w:t>
      </w:r>
      <w:proofErr w:type="gramEnd"/>
      <w:r w:rsidRPr="006F1005">
        <w:rPr>
          <w:rFonts w:ascii="Courier New" w:hAnsi="Courier New" w:cs="Courier New"/>
        </w:rPr>
        <w:t>. Besides the comments from Nokia, we have the following additional comments:</w:t>
      </w:r>
    </w:p>
    <w:p w:rsidR="006F1005" w:rsidRPr="006F1005" w:rsidRDefault="006F1005" w:rsidP="006F1005">
      <w:pPr>
        <w:pStyle w:val="PlainText"/>
        <w:rPr>
          <w:rFonts w:ascii="Courier New" w:hAnsi="Courier New" w:cs="Courier New"/>
        </w:rPr>
      </w:pPr>
      <w:r w:rsidRPr="006F1005">
        <w:rPr>
          <w:rFonts w:ascii="Courier New" w:hAnsi="Courier New" w:cs="Courier New"/>
        </w:rPr>
        <w:lastRenderedPageBreak/>
        <w:t>1.</w:t>
      </w:r>
      <w:r w:rsidRPr="006F1005">
        <w:rPr>
          <w:rFonts w:ascii="Courier New" w:hAnsi="Courier New" w:cs="Courier New"/>
        </w:rPr>
        <w:tab/>
        <w:t>Two different mechanisms for UPIP mean that there will be two kinds of implementations on both UE and RAN, which will increas</w:t>
      </w:r>
      <w:r>
        <w:rPr>
          <w:rFonts w:ascii="Courier New" w:hAnsi="Courier New" w:cs="Courier New"/>
        </w:rPr>
        <w:t>e the complexity of the system.</w:t>
      </w:r>
    </w:p>
    <w:p w:rsidR="006F1005" w:rsidRPr="006F1005" w:rsidRDefault="006F1005" w:rsidP="006F1005">
      <w:pPr>
        <w:pStyle w:val="PlainText"/>
        <w:rPr>
          <w:rFonts w:ascii="Courier New" w:hAnsi="Courier New" w:cs="Courier New"/>
        </w:rPr>
      </w:pPr>
      <w:r w:rsidRPr="006F1005">
        <w:rPr>
          <w:rFonts w:ascii="Courier New" w:hAnsi="Courier New" w:cs="Courier New"/>
        </w:rPr>
        <w:t xml:space="preserve">2.  We have concerns about the following statements in solution 4, which may increase the security risk since DU may not locate in a secure enough environment: </w:t>
      </w:r>
    </w:p>
    <w:p w:rsidR="006F1005" w:rsidRPr="007F1C53" w:rsidRDefault="006F1005" w:rsidP="006F1005">
      <w:pPr>
        <w:pStyle w:val="PlainText"/>
        <w:rPr>
          <w:rFonts w:ascii="Courier New" w:hAnsi="Courier New" w:cs="Courier New"/>
          <w:lang w:val="en-US"/>
        </w:rPr>
      </w:pPr>
      <w:r w:rsidRPr="006F1005">
        <w:rPr>
          <w:rFonts w:ascii="Courier New" w:hAnsi="Courier New" w:cs="Courier New"/>
        </w:rPr>
        <w:t xml:space="preserve">Since the negotiation of the application of this solution </w:t>
      </w:r>
      <w:proofErr w:type="gramStart"/>
      <w:r w:rsidRPr="006F1005">
        <w:rPr>
          <w:rFonts w:ascii="Courier New" w:hAnsi="Courier New" w:cs="Courier New"/>
        </w:rPr>
        <w:t>is done</w:t>
      </w:r>
      <w:proofErr w:type="gramEnd"/>
      <w:r w:rsidRPr="006F1005">
        <w:rPr>
          <w:rFonts w:ascii="Courier New" w:hAnsi="Courier New" w:cs="Courier New"/>
        </w:rPr>
        <w:t xml:space="preserve"> in the PDCP layer, but the application itself in the DU, the F1-C interface is extended with one or more new messages to supply the DU with the required information for the integrity protection of this solution.</w:t>
      </w:r>
    </w:p>
    <w:p w:rsidR="00B61F57" w:rsidRDefault="00641950" w:rsidP="00641950">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proofErr w:type="spellStart"/>
      <w:r w:rsidRPr="00641950">
        <w:rPr>
          <w:rFonts w:ascii="Courier New" w:hAnsi="Courier New" w:cs="Courier New"/>
          <w:b/>
        </w:rPr>
        <w:t>Chaina</w:t>
      </w:r>
      <w:proofErr w:type="spellEnd"/>
      <w:r w:rsidRPr="00641950">
        <w:rPr>
          <w:rFonts w:ascii="Courier New" w:hAnsi="Courier New" w:cs="Courier New"/>
          <w:b/>
        </w:rPr>
        <w:t xml:space="preserve"> Mobile (Vice Chair):</w:t>
      </w:r>
      <w:r>
        <w:rPr>
          <w:rFonts w:ascii="Courier New" w:hAnsi="Courier New" w:cs="Courier New"/>
        </w:rPr>
        <w:t xml:space="preserve"> </w:t>
      </w:r>
      <w:proofErr w:type="gramStart"/>
      <w:r w:rsidRPr="00641950">
        <w:rPr>
          <w:rFonts w:ascii="Courier New" w:hAnsi="Courier New" w:cs="Courier New"/>
        </w:rPr>
        <w:t>I’m</w:t>
      </w:r>
      <w:proofErr w:type="gramEnd"/>
      <w:r w:rsidRPr="00641950">
        <w:rPr>
          <w:rFonts w:ascii="Courier New" w:hAnsi="Courier New" w:cs="Courier New"/>
        </w:rPr>
        <w:t xml:space="preserve"> fine with the clarification from Walter. </w:t>
      </w:r>
      <w:proofErr w:type="gramStart"/>
      <w:r w:rsidRPr="00641950">
        <w:rPr>
          <w:rFonts w:ascii="Courier New" w:hAnsi="Courier New" w:cs="Courier New"/>
        </w:rPr>
        <w:t>However</w:t>
      </w:r>
      <w:proofErr w:type="gramEnd"/>
      <w:r w:rsidRPr="00641950">
        <w:rPr>
          <w:rFonts w:ascii="Courier New" w:hAnsi="Courier New" w:cs="Courier New"/>
        </w:rPr>
        <w:t xml:space="preserve"> I still have concern on the conclusion.</w:t>
      </w:r>
      <w:r>
        <w:rPr>
          <w:rFonts w:ascii="Courier New" w:hAnsi="Courier New" w:cs="Courier New"/>
        </w:rPr>
        <w:t xml:space="preserve"> </w:t>
      </w:r>
      <w:r w:rsidRPr="00641950">
        <w:rPr>
          <w:rFonts w:ascii="Courier New" w:hAnsi="Courier New" w:cs="Courier New"/>
        </w:rPr>
        <w:t xml:space="preserve">Currently PDCP layer IP </w:t>
      </w:r>
      <w:proofErr w:type="gramStart"/>
      <w:r w:rsidRPr="00641950">
        <w:rPr>
          <w:rFonts w:ascii="Courier New" w:hAnsi="Courier New" w:cs="Courier New"/>
        </w:rPr>
        <w:t>is performed</w:t>
      </w:r>
      <w:proofErr w:type="gramEnd"/>
      <w:r w:rsidRPr="00641950">
        <w:rPr>
          <w:rFonts w:ascii="Courier New" w:hAnsi="Courier New" w:cs="Courier New"/>
        </w:rPr>
        <w:t xml:space="preserve"> per DRB (which is corresponding with PDU session). However, my RAN colleague told me that DRB is invisible for MAC layer. </w:t>
      </w:r>
      <w:proofErr w:type="gramStart"/>
      <w:r w:rsidRPr="00641950">
        <w:rPr>
          <w:rFonts w:ascii="Courier New" w:hAnsi="Courier New" w:cs="Courier New"/>
        </w:rPr>
        <w:t>It's</w:t>
      </w:r>
      <w:proofErr w:type="gramEnd"/>
      <w:r w:rsidRPr="00641950">
        <w:rPr>
          <w:rFonts w:ascii="Courier New" w:hAnsi="Courier New" w:cs="Courier New"/>
        </w:rPr>
        <w:t xml:space="preserve"> not clear how to perform per DRB integrity protection if IP is done in MAC. Our purpose is to make integrity protection can be made up to full rate, but it does not mean integrity protection are mandatory used for all kinds of UP data. That is </w:t>
      </w:r>
      <w:proofErr w:type="gramStart"/>
      <w:r w:rsidRPr="00641950">
        <w:rPr>
          <w:rFonts w:ascii="Courier New" w:hAnsi="Courier New" w:cs="Courier New"/>
        </w:rPr>
        <w:t>totally</w:t>
      </w:r>
      <w:proofErr w:type="gramEnd"/>
      <w:r w:rsidRPr="00641950">
        <w:rPr>
          <w:rFonts w:ascii="Courier New" w:hAnsi="Courier New" w:cs="Courier New"/>
        </w:rPr>
        <w:t xml:space="preserve"> different.</w:t>
      </w:r>
      <w:r>
        <w:rPr>
          <w:rFonts w:ascii="Courier New" w:hAnsi="Courier New" w:cs="Courier New"/>
        </w:rPr>
        <w:t xml:space="preserve"> </w:t>
      </w:r>
      <w:r w:rsidRPr="00641950">
        <w:rPr>
          <w:rFonts w:ascii="Courier New" w:hAnsi="Courier New" w:cs="Courier New"/>
        </w:rPr>
        <w:t xml:space="preserve">One more comment is the solution may bring some impact on the multiplexing function for MAC layer, which need to </w:t>
      </w:r>
      <w:proofErr w:type="gramStart"/>
      <w:r w:rsidRPr="00641950">
        <w:rPr>
          <w:rFonts w:ascii="Courier New" w:hAnsi="Courier New" w:cs="Courier New"/>
        </w:rPr>
        <w:t>be evaluated</w:t>
      </w:r>
      <w:proofErr w:type="gramEnd"/>
      <w:r w:rsidRPr="00641950">
        <w:rPr>
          <w:rFonts w:ascii="Courier New" w:hAnsi="Courier New" w:cs="Courier New"/>
        </w:rPr>
        <w:t xml:space="preserve"> by RAN2. </w:t>
      </w:r>
      <w:proofErr w:type="gramStart"/>
      <w:r w:rsidRPr="00641950">
        <w:rPr>
          <w:rFonts w:ascii="Courier New" w:hAnsi="Courier New" w:cs="Courier New"/>
        </w:rPr>
        <w:t>So</w:t>
      </w:r>
      <w:proofErr w:type="gramEnd"/>
      <w:r w:rsidRPr="00641950">
        <w:rPr>
          <w:rFonts w:ascii="Courier New" w:hAnsi="Courier New" w:cs="Courier New"/>
        </w:rPr>
        <w:t xml:space="preserve"> it needs to send LS to RAN2 to evaluate its impact on RAN side before choosing this solution as conclusion</w:t>
      </w:r>
      <w:r>
        <w:rPr>
          <w:rFonts w:ascii="Courier New" w:hAnsi="Courier New" w:cs="Courier New"/>
        </w:rPr>
        <w:t>.</w:t>
      </w:r>
    </w:p>
    <w:p w:rsidR="00641950" w:rsidRPr="00C37C83" w:rsidRDefault="00641950" w:rsidP="00641950">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F1C53">
        <w:rPr>
          <w:rFonts w:ascii="Courier New" w:hAnsi="Courier New" w:cs="Courier New"/>
          <w:b/>
        </w:rPr>
        <w:t>under discussion</w:t>
      </w:r>
    </w:p>
    <w:p w:rsidR="00B61F57" w:rsidRPr="00C37C83" w:rsidRDefault="00D01D64" w:rsidP="00F95346">
      <w:pPr>
        <w:pStyle w:val="Heading1"/>
      </w:pPr>
      <w:r w:rsidRPr="00C37C83">
        <w:t>S3-200700</w:t>
      </w:r>
      <w:r w:rsidRPr="00C37C83">
        <w:tab/>
      </w:r>
      <w:r w:rsidRPr="00C37C83">
        <w:tab/>
        <w:t>Conclusion to Key Issue #5</w:t>
      </w:r>
      <w:r w:rsidRPr="00C37C83">
        <w:tab/>
      </w:r>
      <w:r w:rsidRPr="00C37C83">
        <w:tab/>
      </w:r>
      <w:r w:rsidR="00F95346">
        <w:tab/>
      </w:r>
      <w:r w:rsidR="00F95346">
        <w:tab/>
      </w:r>
      <w:r w:rsidRPr="00C37C83">
        <w:t>Samsung</w:t>
      </w:r>
    </w:p>
    <w:p w:rsidR="00B61F57"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Contributi</w:t>
      </w:r>
      <w:r>
        <w:rPr>
          <w:rFonts w:ascii="Courier New" w:hAnsi="Courier New" w:cs="Courier New"/>
        </w:rPr>
        <w:t xml:space="preserve">on S3-200700 </w:t>
      </w:r>
      <w:proofErr w:type="gramStart"/>
      <w:r>
        <w:rPr>
          <w:rFonts w:ascii="Courier New" w:hAnsi="Courier New" w:cs="Courier New"/>
        </w:rPr>
        <w:t>should be noted</w:t>
      </w:r>
      <w:proofErr w:type="gramEnd"/>
      <w:r>
        <w:rPr>
          <w:rFonts w:ascii="Courier New" w:hAnsi="Courier New" w:cs="Courier New"/>
        </w:rPr>
        <w:t xml:space="preserve">.  </w:t>
      </w:r>
      <w:r w:rsidRPr="007F1C53">
        <w:rPr>
          <w:rFonts w:ascii="Courier New" w:hAnsi="Courier New" w:cs="Courier New"/>
        </w:rPr>
        <w:t xml:space="preserve">I agree with the comments from today’s conference call that suggest any other solutions (special DNN, use of (D)TLS, etc.) on top of UPIP can enhance the protection of UP </w:t>
      </w:r>
      <w:proofErr w:type="spellStart"/>
      <w:r w:rsidRPr="007F1C53">
        <w:rPr>
          <w:rFonts w:ascii="Courier New" w:hAnsi="Courier New" w:cs="Courier New"/>
        </w:rPr>
        <w:t>signaling</w:t>
      </w:r>
      <w:proofErr w:type="spellEnd"/>
      <w:r w:rsidRPr="007F1C53">
        <w:rPr>
          <w:rFonts w:ascii="Courier New" w:hAnsi="Courier New" w:cs="Courier New"/>
        </w:rPr>
        <w:t xml:space="preserve"> messages, but not as a replacement for UPIP. Therefore, the conclusion to key issue #5 as proposed in the contribution </w:t>
      </w:r>
      <w:proofErr w:type="gramStart"/>
      <w:r w:rsidRPr="007F1C53">
        <w:rPr>
          <w:rFonts w:ascii="Courier New" w:hAnsi="Courier New" w:cs="Courier New"/>
        </w:rPr>
        <w:t>should not be agreed</w:t>
      </w:r>
      <w:proofErr w:type="gramEnd"/>
      <w:r w:rsidRPr="007F1C53">
        <w:rPr>
          <w:rFonts w:ascii="Courier New" w:hAnsi="Courier New" w:cs="Courier New"/>
        </w:rPr>
        <w:t>.</w:t>
      </w:r>
    </w:p>
    <w:p w:rsidR="007659D9" w:rsidRPr="007659D9" w:rsidRDefault="007659D9" w:rsidP="007659D9">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Pr>
          <w:rFonts w:ascii="Courier New" w:hAnsi="Courier New" w:cs="Courier New"/>
        </w:rPr>
        <w:t xml:space="preserve"> </w:t>
      </w:r>
      <w:r w:rsidRPr="007659D9">
        <w:rPr>
          <w:rFonts w:ascii="Courier New" w:hAnsi="Courier New" w:cs="Courier New"/>
        </w:rPr>
        <w:t>The proposed solution uses the UPIP for the protect</w:t>
      </w:r>
      <w:r>
        <w:rPr>
          <w:rFonts w:ascii="Courier New" w:hAnsi="Courier New" w:cs="Courier New"/>
        </w:rPr>
        <w:t xml:space="preserve">ion of UP signalling messages. </w:t>
      </w:r>
      <w:r w:rsidRPr="007659D9">
        <w:rPr>
          <w:rFonts w:ascii="Courier New" w:hAnsi="Courier New" w:cs="Courier New"/>
        </w:rPr>
        <w:t xml:space="preserve">S3-200700 propose to use the UPIP and does not depend on the application layer protection. Depending on the capability of the device, a dedicated PDU session with UPIP activated at the PDCP layer </w:t>
      </w:r>
      <w:proofErr w:type="gramStart"/>
      <w:r w:rsidRPr="007659D9">
        <w:rPr>
          <w:rFonts w:ascii="Courier New" w:hAnsi="Courier New" w:cs="Courier New"/>
        </w:rPr>
        <w:t>is created</w:t>
      </w:r>
      <w:proofErr w:type="gramEnd"/>
      <w:r w:rsidRPr="007659D9">
        <w:rPr>
          <w:rFonts w:ascii="Courier New" w:hAnsi="Courier New" w:cs="Courier New"/>
        </w:rPr>
        <w:t xml:space="preserve"> to protect the sensitive messages. If the UPIP </w:t>
      </w:r>
      <w:proofErr w:type="gramStart"/>
      <w:r w:rsidRPr="007659D9">
        <w:rPr>
          <w:rFonts w:ascii="Courier New" w:hAnsi="Courier New" w:cs="Courier New"/>
        </w:rPr>
        <w:t>is activated</w:t>
      </w:r>
      <w:proofErr w:type="gramEnd"/>
      <w:r w:rsidRPr="007659D9">
        <w:rPr>
          <w:rFonts w:ascii="Courier New" w:hAnsi="Courier New" w:cs="Courier New"/>
        </w:rPr>
        <w:t xml:space="preserve"> for the normal PDU session by the security policy, then dedicated PDU session is not required. Request you to reconsider the comment.</w:t>
      </w:r>
    </w:p>
    <w:p w:rsidR="00B61F57" w:rsidRPr="00641950" w:rsidRDefault="00641950" w:rsidP="00641950">
      <w:pPr>
        <w:pStyle w:val="PlainText"/>
        <w:rPr>
          <w:rFonts w:ascii="Courier New" w:hAnsi="Courier New" w:cs="Courier New"/>
          <w:lang w:val="en-US"/>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I remember we discussed a lot on the solution #1 in the past few meetings. I </w:t>
      </w:r>
      <w:proofErr w:type="gramStart"/>
      <w:r w:rsidRPr="00641950">
        <w:rPr>
          <w:rFonts w:ascii="Courier New" w:hAnsi="Courier New" w:cs="Courier New"/>
        </w:rPr>
        <w:t>don’t</w:t>
      </w:r>
      <w:proofErr w:type="gramEnd"/>
      <w:r w:rsidRPr="00641950">
        <w:rPr>
          <w:rFonts w:ascii="Courier New" w:hAnsi="Courier New" w:cs="Courier New"/>
        </w:rPr>
        <w:t xml:space="preserve"> think this solution can address UP integrity protection very well. The main reason is that not flexible enough. For example, at least the network shall know how to distinguish DNS service and non-DNS service which means SA2 shall be involved definitely. Moreover, this will increase the complexity from network side. In we do this way, that means maybe in future we shall be able to set up </w:t>
      </w:r>
      <w:proofErr w:type="gramStart"/>
      <w:r w:rsidRPr="00641950">
        <w:rPr>
          <w:rFonts w:ascii="Courier New" w:hAnsi="Courier New" w:cs="Courier New"/>
        </w:rPr>
        <w:t>a lot of</w:t>
      </w:r>
      <w:proofErr w:type="gramEnd"/>
      <w:r w:rsidRPr="00641950">
        <w:rPr>
          <w:rFonts w:ascii="Courier New" w:hAnsi="Courier New" w:cs="Courier New"/>
        </w:rPr>
        <w:t xml:space="preserve"> different and dedicated types of PDU Session.</w:t>
      </w:r>
    </w:p>
    <w:p w:rsidR="00B61F57" w:rsidRDefault="005F4E0F" w:rsidP="00C37C83">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Pr="005F4E0F">
        <w:rPr>
          <w:rFonts w:ascii="Courier New" w:hAnsi="Courier New" w:cs="Courier New"/>
        </w:rPr>
        <w:t xml:space="preserve">According to TS 23.501, IP Packet Filter Set </w:t>
      </w:r>
      <w:proofErr w:type="gramStart"/>
      <w:r w:rsidRPr="005F4E0F">
        <w:rPr>
          <w:rFonts w:ascii="Courier New" w:hAnsi="Courier New" w:cs="Courier New"/>
        </w:rPr>
        <w:t>is used</w:t>
      </w:r>
      <w:proofErr w:type="gramEnd"/>
      <w:r w:rsidRPr="005F4E0F">
        <w:rPr>
          <w:rFonts w:ascii="Courier New" w:hAnsi="Courier New" w:cs="Courier New"/>
        </w:rPr>
        <w:t xml:space="preserve"> to distinguish the IP packets using the following, (for example, for DNS port number is used and for ICMP, Protocol ID is used)</w:t>
      </w:r>
      <w:r>
        <w:rPr>
          <w:rFonts w:ascii="Courier New" w:hAnsi="Courier New" w:cs="Courier New"/>
        </w:rPr>
        <w:t>.</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The SA2 specification already specified the mechanism for differentiating the IP packets and each packet </w:t>
      </w:r>
      <w:proofErr w:type="gramStart"/>
      <w:r w:rsidRPr="005F4E0F">
        <w:rPr>
          <w:rFonts w:ascii="Courier New" w:hAnsi="Courier New" w:cs="Courier New"/>
          <w:lang w:val="en-IN"/>
        </w:rPr>
        <w:t>is inspected</w:t>
      </w:r>
      <w:proofErr w:type="gramEnd"/>
      <w:r w:rsidRPr="005F4E0F">
        <w:rPr>
          <w:rFonts w:ascii="Courier New" w:hAnsi="Courier New" w:cs="Courier New"/>
          <w:lang w:val="en-IN"/>
        </w:rPr>
        <w:t xml:space="preserve"> to apply QFI. No new mechanis</w:t>
      </w:r>
      <w:r>
        <w:rPr>
          <w:rFonts w:ascii="Courier New" w:hAnsi="Courier New" w:cs="Courier New"/>
          <w:lang w:val="en-IN"/>
        </w:rPr>
        <w:t xml:space="preserve">m </w:t>
      </w:r>
      <w:proofErr w:type="gramStart"/>
      <w:r>
        <w:rPr>
          <w:rFonts w:ascii="Courier New" w:hAnsi="Courier New" w:cs="Courier New"/>
          <w:lang w:val="en-IN"/>
        </w:rPr>
        <w:t>is needed</w:t>
      </w:r>
      <w:proofErr w:type="gramEnd"/>
      <w:r>
        <w:rPr>
          <w:rFonts w:ascii="Courier New" w:hAnsi="Courier New" w:cs="Courier New"/>
          <w:lang w:val="en-IN"/>
        </w:rPr>
        <w:t xml:space="preserve"> for packet filter. </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It is the other way, going forward </w:t>
      </w:r>
      <w:proofErr w:type="gramStart"/>
      <w:r w:rsidRPr="005F4E0F">
        <w:rPr>
          <w:rFonts w:ascii="Courier New" w:hAnsi="Courier New" w:cs="Courier New"/>
          <w:lang w:val="en-IN"/>
        </w:rPr>
        <w:t xml:space="preserve">UEs and </w:t>
      </w:r>
      <w:proofErr w:type="spellStart"/>
      <w:r w:rsidRPr="005F4E0F">
        <w:rPr>
          <w:rFonts w:ascii="Courier New" w:hAnsi="Courier New" w:cs="Courier New"/>
          <w:lang w:val="en-IN"/>
        </w:rPr>
        <w:t>gNB</w:t>
      </w:r>
      <w:proofErr w:type="spellEnd"/>
      <w:r w:rsidRPr="005F4E0F">
        <w:rPr>
          <w:rFonts w:ascii="Courier New" w:hAnsi="Courier New" w:cs="Courier New"/>
          <w:lang w:val="en-IN"/>
        </w:rPr>
        <w:t xml:space="preserve"> will support UPIP at full/higher data rates</w:t>
      </w:r>
      <w:proofErr w:type="gramEnd"/>
      <w:r w:rsidRPr="005F4E0F">
        <w:rPr>
          <w:rFonts w:ascii="Courier New" w:hAnsi="Courier New" w:cs="Courier New"/>
          <w:lang w:val="en-IN"/>
        </w:rPr>
        <w:t xml:space="preserve"> and establishment of dedicated PDU sessions will </w:t>
      </w:r>
      <w:r w:rsidRPr="005F4E0F">
        <w:rPr>
          <w:rFonts w:ascii="Courier New" w:hAnsi="Courier New" w:cs="Courier New"/>
          <w:lang w:val="en-IN"/>
        </w:rPr>
        <w:lastRenderedPageBreak/>
        <w:t>reduce. No need for interim solutions like applica</w:t>
      </w:r>
      <w:r>
        <w:rPr>
          <w:rFonts w:ascii="Courier New" w:hAnsi="Courier New" w:cs="Courier New"/>
          <w:lang w:val="en-IN"/>
        </w:rPr>
        <w:t xml:space="preserve">tion layer security </w:t>
      </w:r>
      <w:proofErr w:type="gramStart"/>
      <w:r>
        <w:rPr>
          <w:rFonts w:ascii="Courier New" w:hAnsi="Courier New" w:cs="Courier New"/>
          <w:lang w:val="en-IN"/>
        </w:rPr>
        <w:t>is needed</w:t>
      </w:r>
      <w:proofErr w:type="gramEnd"/>
      <w:r>
        <w:rPr>
          <w:rFonts w:ascii="Courier New" w:hAnsi="Courier New" w:cs="Courier New"/>
          <w:lang w:val="en-IN"/>
        </w:rPr>
        <w:t xml:space="preserve">. </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If it is suggested to check with SA2, then </w:t>
      </w:r>
      <w:proofErr w:type="gramStart"/>
      <w:r w:rsidRPr="005F4E0F">
        <w:rPr>
          <w:rFonts w:ascii="Courier New" w:hAnsi="Courier New" w:cs="Courier New"/>
          <w:lang w:val="en-IN"/>
        </w:rPr>
        <w:t>let’s</w:t>
      </w:r>
      <w:proofErr w:type="gramEnd"/>
      <w:r w:rsidRPr="005F4E0F">
        <w:rPr>
          <w:rFonts w:ascii="Courier New" w:hAnsi="Courier New" w:cs="Courier New"/>
          <w:lang w:val="en-IN"/>
        </w:rPr>
        <w:t xml:space="preserve"> send an LS from SA3 to SA2 to request their opinion on this solution.</w:t>
      </w:r>
    </w:p>
    <w:p w:rsidR="005F4E0F" w:rsidRPr="00C37C83" w:rsidRDefault="005F4E0F"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F1C53">
        <w:rPr>
          <w:rFonts w:ascii="Courier New" w:hAnsi="Courier New" w:cs="Courier New"/>
          <w:b/>
        </w:rPr>
        <w:t>under discussion</w:t>
      </w:r>
    </w:p>
    <w:p w:rsidR="00B61F57" w:rsidRPr="00C37C83" w:rsidRDefault="00D01D64" w:rsidP="00F95346">
      <w:pPr>
        <w:pStyle w:val="Heading1"/>
      </w:pPr>
      <w:r w:rsidRPr="00C37C83">
        <w:t>S3-200768</w:t>
      </w:r>
      <w:r w:rsidRPr="00C37C83">
        <w:tab/>
      </w:r>
      <w:r w:rsidRPr="00C37C83">
        <w:tab/>
        <w:t>Proposed conclusion for Key Issue #6 in TR 33.853</w:t>
      </w:r>
      <w:r w:rsidRPr="00C37C83">
        <w:tab/>
      </w:r>
      <w:r w:rsidRPr="00C37C83">
        <w:tab/>
      </w:r>
      <w:r w:rsidR="00F95346">
        <w:tab/>
      </w:r>
      <w:r w:rsidR="00F95346">
        <w:tab/>
      </w:r>
      <w:r w:rsidR="00F95346">
        <w:tab/>
      </w:r>
      <w:r w:rsidR="00F95346">
        <w:tab/>
      </w:r>
      <w:r w:rsidR="00F95346">
        <w:tab/>
      </w:r>
      <w:r w:rsidR="00F95346">
        <w:tab/>
      </w:r>
      <w:r w:rsidR="00F95346">
        <w:tab/>
      </w:r>
      <w:r w:rsidRPr="00C37C83">
        <w:t>Qualcomm Incorporated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Ericsson:</w:t>
      </w:r>
      <w:r>
        <w:rPr>
          <w:rFonts w:ascii="Courier New" w:hAnsi="Courier New" w:cs="Courier New"/>
        </w:rPr>
        <w:t xml:space="preserve"> </w:t>
      </w:r>
      <w:r w:rsidRPr="00E62628">
        <w:rPr>
          <w:rFonts w:ascii="Courier New" w:hAnsi="Courier New" w:cs="Courier New"/>
        </w:rPr>
        <w:t>We agree to use 5G UE Security Capability IE (see 9.11.3.54 of TS 24.501 [10]) to indicate that the UE supports user plane integrity protection with an ng-</w:t>
      </w:r>
      <w:proofErr w:type="spellStart"/>
      <w:r w:rsidRPr="00E62628">
        <w:rPr>
          <w:rFonts w:ascii="Courier New" w:hAnsi="Courier New" w:cs="Courier New"/>
        </w:rPr>
        <w:t>eNB</w:t>
      </w:r>
      <w:proofErr w:type="spellEnd"/>
      <w:r w:rsidRPr="00E62628">
        <w:rPr>
          <w:rFonts w:ascii="Courier New" w:hAnsi="Courier New" w:cs="Courier New"/>
        </w:rPr>
        <w:t>.</w:t>
      </w:r>
      <w:r>
        <w:rPr>
          <w:rFonts w:ascii="Courier New" w:hAnsi="Courier New" w:cs="Courier New"/>
        </w:rPr>
        <w:t xml:space="preserve"> </w:t>
      </w:r>
      <w:r w:rsidRPr="00E62628">
        <w:rPr>
          <w:rFonts w:ascii="Courier New" w:hAnsi="Courier New" w:cs="Courier New"/>
        </w:rPr>
        <w:t>But we are not sure about to use one of the bits that are allocated</w:t>
      </w:r>
      <w:proofErr w:type="gramStart"/>
      <w:r w:rsidRPr="00E62628">
        <w:rPr>
          <w:rFonts w:ascii="Courier New" w:hAnsi="Courier New" w:cs="Courier New"/>
        </w:rPr>
        <w:t>  to</w:t>
      </w:r>
      <w:proofErr w:type="gramEnd"/>
      <w:r w:rsidRPr="00E62628">
        <w:rPr>
          <w:rFonts w:ascii="Courier New" w:hAnsi="Courier New" w:cs="Courier New"/>
        </w:rPr>
        <w:t xml:space="preserve"> indicate support of an EEA or EIA algorithm in UE security capability IE.</w:t>
      </w:r>
    </w:p>
    <w:p w:rsidR="00E62628" w:rsidRPr="00E62628" w:rsidRDefault="00E62628" w:rsidP="00E62628">
      <w:pPr>
        <w:pStyle w:val="PlainText"/>
        <w:rPr>
          <w:rFonts w:ascii="Courier New" w:hAnsi="Courier New" w:cs="Courier New"/>
        </w:rPr>
      </w:pPr>
      <w:r w:rsidRPr="00E62628">
        <w:rPr>
          <w:rFonts w:ascii="Courier New" w:hAnsi="Courier New" w:cs="Courier New"/>
        </w:rPr>
        <w:t xml:space="preserve">When we did EN-DC – option 3, SA3 concluded </w:t>
      </w:r>
      <w:proofErr w:type="gramStart"/>
      <w:r w:rsidRPr="00E62628">
        <w:rPr>
          <w:rFonts w:ascii="Courier New" w:hAnsi="Courier New" w:cs="Courier New"/>
        </w:rPr>
        <w:t>to not use</w:t>
      </w:r>
      <w:proofErr w:type="gramEnd"/>
      <w:r w:rsidRPr="00E62628">
        <w:rPr>
          <w:rFonts w:ascii="Courier New" w:hAnsi="Courier New" w:cs="Courier New"/>
        </w:rPr>
        <w:t xml:space="preserve"> any of the bits that are already allocated to indicate support of an EEA or EIA algorithm in UE Network Capability IE in Attach/TAU request, to indicate support for NIA and NEA algorithms. But you</w:t>
      </w:r>
      <w:proofErr w:type="gramStart"/>
      <w:r w:rsidRPr="00E62628">
        <w:rPr>
          <w:rFonts w:ascii="Courier New" w:hAnsi="Courier New" w:cs="Courier New"/>
        </w:rPr>
        <w:t>  don’t</w:t>
      </w:r>
      <w:proofErr w:type="gramEnd"/>
      <w:r w:rsidRPr="00E62628">
        <w:rPr>
          <w:rFonts w:ascii="Courier New" w:hAnsi="Courier New" w:cs="Courier New"/>
        </w:rPr>
        <w:t xml:space="preserve"> see this as a problem in case new algorithms are supported in EPS/LTE in the future?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62628">
        <w:rPr>
          <w:rFonts w:ascii="Courier New" w:hAnsi="Courier New" w:cs="Courier New"/>
          <w:b/>
        </w:rPr>
        <w:t>under discussion</w:t>
      </w:r>
    </w:p>
    <w:p w:rsidR="00B61F57" w:rsidRPr="00125F3B" w:rsidRDefault="00D01D64" w:rsidP="00125F3B">
      <w:pPr>
        <w:pStyle w:val="Heading1"/>
      </w:pPr>
      <w:r w:rsidRPr="00C37C83">
        <w:t>S3-200632</w:t>
      </w:r>
      <w:r w:rsidRPr="00C37C83">
        <w:tab/>
      </w:r>
      <w:r w:rsidRPr="00C37C83">
        <w:tab/>
        <w:t>draft WID - Normative changes for UPIP</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S3-200633</w:t>
      </w:r>
      <w:r w:rsidRPr="00C37C83">
        <w:tab/>
      </w:r>
      <w:r w:rsidRPr="00C37C83">
        <w:tab/>
        <w:t>CR to 33.501 - Update to User Plane Integrity Protection</w:t>
      </w:r>
      <w:r w:rsidRPr="00C37C83">
        <w:tab/>
      </w:r>
      <w:r w:rsidRPr="00C37C83">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7667B5" w:rsidRDefault="007667B5" w:rsidP="00C37C83">
      <w:pPr>
        <w:pStyle w:val="PlainText"/>
        <w:rPr>
          <w:rFonts w:ascii="Courier New" w:hAnsi="Courier New" w:cs="Courier New"/>
        </w:rPr>
      </w:pPr>
      <w:r w:rsidRPr="00125F3B">
        <w:rPr>
          <w:rFonts w:ascii="Courier New" w:hAnsi="Courier New" w:cs="Courier New"/>
          <w:b/>
        </w:rPr>
        <w:t>[Email] Telecom Italia:</w:t>
      </w:r>
      <w:r>
        <w:rPr>
          <w:rFonts w:ascii="Courier New" w:hAnsi="Courier New" w:cs="Courier New"/>
        </w:rPr>
        <w:t xml:space="preserve"> Supports this document</w:t>
      </w:r>
    </w:p>
    <w:p w:rsidR="007667B5" w:rsidRPr="00125F3B" w:rsidRDefault="007667B5" w:rsidP="007667B5">
      <w:pPr>
        <w:pStyle w:val="PlainText"/>
        <w:rPr>
          <w:rFonts w:ascii="Courier New" w:hAnsi="Courier New" w:cs="Courier New"/>
          <w:b/>
        </w:rPr>
      </w:pPr>
      <w:r w:rsidRPr="00125F3B">
        <w:rPr>
          <w:rFonts w:ascii="Courier New" w:hAnsi="Courier New" w:cs="Courier New"/>
          <w:b/>
        </w:rPr>
        <w:t>[Email] Samsung (Vice Chair):</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1) NOTE 2 is not clear in the contribution. Particularly on “disable it only by exception”, needs clarification. What are these exceptions? Which working group in 3GPP decides these exceptions? Need a detailed study on these exceptions in 3GPP.</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2) If the UP-IP is disabled for a PDU session or for a UE (for what so ever reason), then how the GSMA referenced attack is mitigated?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3) Need further study and analysis on activation of the UP IP at full data rate (for the supported data rate)</w:t>
      </w:r>
      <w:proofErr w:type="gramStart"/>
      <w:r w:rsidRPr="007667B5">
        <w:rPr>
          <w:rFonts w:ascii="Courier New" w:hAnsi="Courier New" w:cs="Courier New"/>
        </w:rPr>
        <w:t>.</w:t>
      </w:r>
      <w:proofErr w:type="gramEnd"/>
      <w:r w:rsidRPr="007667B5">
        <w:rPr>
          <w:rFonts w:ascii="Courier New" w:hAnsi="Courier New" w:cs="Courier New"/>
        </w:rPr>
        <w:t xml:space="preserve"> As there are, many issues to </w:t>
      </w:r>
      <w:proofErr w:type="gramStart"/>
      <w:r w:rsidRPr="007667B5">
        <w:rPr>
          <w:rFonts w:ascii="Courier New" w:hAnsi="Courier New" w:cs="Courier New"/>
        </w:rPr>
        <w:t>be addressed</w:t>
      </w:r>
      <w:proofErr w:type="gramEnd"/>
      <w:r w:rsidRPr="007667B5">
        <w:rPr>
          <w:rFonts w:ascii="Courier New" w:hAnsi="Courier New" w:cs="Courier New"/>
        </w:rPr>
        <w:t xml:space="preserve"> by the SA3 in collaboration with other working groups, for example, ambiguity in handling of UP integrity check failures, c.f., TS 33.401, clause 7.3.2 (NOTE). Not all such issues </w:t>
      </w:r>
      <w:proofErr w:type="gramStart"/>
      <w:r w:rsidRPr="007667B5">
        <w:rPr>
          <w:rFonts w:ascii="Courier New" w:hAnsi="Courier New" w:cs="Courier New"/>
        </w:rPr>
        <w:t>can be identified and addressed in Rel-16 timeframe</w:t>
      </w:r>
      <w:proofErr w:type="gramEnd"/>
      <w:r w:rsidRPr="007667B5">
        <w:rPr>
          <w:rFonts w:ascii="Courier New" w:hAnsi="Courier New" w:cs="Courier New"/>
        </w:rPr>
        <w:t xml:space="preserve">.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4) Instead, S3-200696 by Samsung </w:t>
      </w:r>
      <w:proofErr w:type="gramStart"/>
      <w:r w:rsidRPr="007667B5">
        <w:rPr>
          <w:rFonts w:ascii="Courier New" w:hAnsi="Courier New" w:cs="Courier New"/>
        </w:rPr>
        <w:t>should be considered</w:t>
      </w:r>
      <w:proofErr w:type="gramEnd"/>
      <w:r w:rsidRPr="007667B5">
        <w:rPr>
          <w:rFonts w:ascii="Courier New" w:hAnsi="Courier New" w:cs="Courier New"/>
        </w:rPr>
        <w:t xml:space="preserve"> to mitigate the GSMA referenced attack for Rel-15 and Rel-16. </w:t>
      </w:r>
    </w:p>
    <w:p w:rsidR="007667B5" w:rsidRDefault="007667B5" w:rsidP="007667B5">
      <w:pPr>
        <w:pStyle w:val="PlainText"/>
        <w:ind w:left="720"/>
        <w:rPr>
          <w:rFonts w:ascii="Courier New" w:hAnsi="Courier New" w:cs="Courier New"/>
        </w:rPr>
      </w:pPr>
      <w:r w:rsidRPr="007667B5">
        <w:rPr>
          <w:rFonts w:ascii="Courier New" w:hAnsi="Courier New" w:cs="Courier New"/>
        </w:rPr>
        <w:t xml:space="preserve">Proposal: Further study in collaboration with other working groups </w:t>
      </w:r>
      <w:proofErr w:type="gramStart"/>
      <w:r w:rsidRPr="007667B5">
        <w:rPr>
          <w:rFonts w:ascii="Courier New" w:hAnsi="Courier New" w:cs="Courier New"/>
        </w:rPr>
        <w:t>is definitely needed</w:t>
      </w:r>
      <w:proofErr w:type="gramEnd"/>
      <w:r w:rsidRPr="007667B5">
        <w:rPr>
          <w:rFonts w:ascii="Courier New" w:hAnsi="Courier New" w:cs="Courier New"/>
        </w:rPr>
        <w:t xml:space="preserve"> for activation of UP-IP for all supported data rates. Therefore, this CR should not pursued.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E62628">
        <w:rPr>
          <w:rFonts w:ascii="Courier New" w:hAnsi="Courier New" w:cs="Courier New"/>
        </w:rPr>
        <w:t>I support the Vodafone contribution.  One minor change suggestion in the proposed NOTE:  please remove “for all data rates”.  It is clear the recommendation is for all data rates.</w:t>
      </w:r>
    </w:p>
    <w:p w:rsidR="007667B5" w:rsidRDefault="00E62628" w:rsidP="00E62628">
      <w:pPr>
        <w:pStyle w:val="PlainText"/>
        <w:ind w:left="709"/>
        <w:rPr>
          <w:rFonts w:ascii="Courier New" w:hAnsi="Courier New" w:cs="Courier New"/>
        </w:rPr>
      </w:pPr>
      <w:r w:rsidRPr="00E62628">
        <w:rPr>
          <w:rFonts w:ascii="Courier New" w:hAnsi="Courier New" w:cs="Courier New"/>
        </w:rPr>
        <w:lastRenderedPageBreak/>
        <w:t xml:space="preserve">I </w:t>
      </w:r>
      <w:proofErr w:type="gramStart"/>
      <w:r w:rsidRPr="00E62628">
        <w:rPr>
          <w:rFonts w:ascii="Courier New" w:hAnsi="Courier New" w:cs="Courier New"/>
        </w:rPr>
        <w:t>don’t</w:t>
      </w:r>
      <w:proofErr w:type="gramEnd"/>
      <w:r w:rsidRPr="00E62628">
        <w:rPr>
          <w:rFonts w:ascii="Courier New" w:hAnsi="Courier New" w:cs="Courier New"/>
        </w:rPr>
        <w:t xml:space="preserve"> agree with S</w:t>
      </w:r>
      <w:r>
        <w:rPr>
          <w:rFonts w:ascii="Courier New" w:hAnsi="Courier New" w:cs="Courier New"/>
        </w:rPr>
        <w:t xml:space="preserve">amsung comments and proposal.  </w:t>
      </w:r>
      <w:r w:rsidRPr="00E62628">
        <w:rPr>
          <w:rFonts w:ascii="Courier New" w:hAnsi="Courier New" w:cs="Courier New"/>
        </w:rPr>
        <w:t>Addressing the issue raised from GSMA is orthogonal to having full data rate UPIP in 5G.  The 3GPP community designed 5G to support UPIP at full data rate.  It is a fundamental right in 5G, not a privilege.</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b/>
          <w:lang w:val="en-US"/>
        </w:rPr>
        <w:t>[</w:t>
      </w:r>
      <w:proofErr w:type="gramStart"/>
      <w:r w:rsidRPr="003713F3">
        <w:rPr>
          <w:rFonts w:ascii="Courier New" w:hAnsi="Courier New" w:cs="Courier New"/>
          <w:b/>
          <w:lang w:val="en-US"/>
        </w:rPr>
        <w:t>email</w:t>
      </w:r>
      <w:proofErr w:type="gramEnd"/>
      <w:r w:rsidRPr="003713F3">
        <w:rPr>
          <w:rFonts w:ascii="Courier New" w:hAnsi="Courier New" w:cs="Courier New"/>
          <w:b/>
          <w:lang w:val="en-US"/>
        </w:rPr>
        <w:t>] Qualcomm:</w:t>
      </w:r>
      <w:r>
        <w:rPr>
          <w:rFonts w:ascii="Courier New" w:hAnsi="Courier New" w:cs="Courier New"/>
          <w:lang w:val="en-US"/>
        </w:rPr>
        <w:t xml:space="preserve"> </w:t>
      </w:r>
      <w:r w:rsidRPr="003713F3">
        <w:rPr>
          <w:rFonts w:ascii="Courier New" w:hAnsi="Courier New" w:cs="Courier New"/>
          <w:lang w:val="en-US"/>
        </w:rPr>
        <w:t xml:space="preserve">Qualcomm does not agree with this CR. We propose that it </w:t>
      </w:r>
      <w:proofErr w:type="gramStart"/>
      <w:r w:rsidRPr="003713F3">
        <w:rPr>
          <w:rFonts w:ascii="Courier New" w:hAnsi="Courier New" w:cs="Courier New"/>
          <w:lang w:val="en-US"/>
        </w:rPr>
        <w:t>be not pursued</w:t>
      </w:r>
      <w:proofErr w:type="gramEnd"/>
      <w:r w:rsidRPr="003713F3">
        <w:rPr>
          <w:rFonts w:ascii="Courier New" w:hAnsi="Courier New" w:cs="Courier New"/>
          <w:lang w:val="en-US"/>
        </w:rPr>
        <w:t xml:space="preserve">.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We also share some of the concerns expressed by Samsung in this thread.</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Furthermore, as described in S3-200766, mandating support (as this CR proposes) without also mandating its use does not really address the identified threats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Per existing R15/16 specs, UE can already support UP IP at full data rate - therefore this requirement </w:t>
      </w:r>
      <w:proofErr w:type="gramStart"/>
      <w:r w:rsidRPr="003713F3">
        <w:rPr>
          <w:rFonts w:ascii="Courier New" w:hAnsi="Courier New" w:cs="Courier New"/>
          <w:lang w:val="en-US"/>
        </w:rPr>
        <w:t>can be enforced</w:t>
      </w:r>
      <w:proofErr w:type="gramEnd"/>
      <w:r w:rsidRPr="003713F3">
        <w:rPr>
          <w:rFonts w:ascii="Courier New" w:hAnsi="Courier New" w:cs="Courier New"/>
          <w:lang w:val="en-US"/>
        </w:rPr>
        <w:t xml:space="preserve"> in operator networks where it is really needed.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It is unclear what </w:t>
      </w:r>
      <w:proofErr w:type="gramStart"/>
      <w:r w:rsidRPr="003713F3">
        <w:rPr>
          <w:rFonts w:ascii="Courier New" w:hAnsi="Courier New" w:cs="Courier New"/>
          <w:lang w:val="en-US"/>
        </w:rPr>
        <w:t>is meant</w:t>
      </w:r>
      <w:proofErr w:type="gramEnd"/>
      <w:r w:rsidRPr="003713F3">
        <w:rPr>
          <w:rFonts w:ascii="Courier New" w:hAnsi="Courier New" w:cs="Courier New"/>
          <w:lang w:val="en-US"/>
        </w:rPr>
        <w:t xml:space="preserve"> by “for all supported data rates”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5GS </w:t>
      </w:r>
      <w:proofErr w:type="gramStart"/>
      <w:r w:rsidRPr="003713F3">
        <w:rPr>
          <w:rFonts w:ascii="Courier New" w:hAnsi="Courier New" w:cs="Courier New"/>
          <w:lang w:val="en-US"/>
        </w:rPr>
        <w:t>is designed</w:t>
      </w:r>
      <w:proofErr w:type="gramEnd"/>
      <w:r w:rsidRPr="003713F3">
        <w:rPr>
          <w:rFonts w:ascii="Courier New" w:hAnsi="Courier New" w:cs="Courier New"/>
          <w:lang w:val="en-US"/>
        </w:rPr>
        <w:t xml:space="preserve"> to be flexible in order to support different use cases/services/device capabilities – this is why keeping the existing UE based capability negotiation is important to keep this flexibility</w:t>
      </w:r>
    </w:p>
    <w:p w:rsid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As proposed in S3-200767, we would like to consider mitigations that actually address the identified threats not only in 5GS but also in EPS</w:t>
      </w:r>
    </w:p>
    <w:p w:rsidR="003713F3" w:rsidRDefault="004B5B30" w:rsidP="004B5B30">
      <w:pPr>
        <w:pStyle w:val="PlainText"/>
        <w:rPr>
          <w:rFonts w:ascii="Courier New" w:hAnsi="Courier New" w:cs="Courier New"/>
          <w:lang w:val="en-US"/>
        </w:rPr>
      </w:pPr>
      <w:r w:rsidRPr="004B5B30">
        <w:rPr>
          <w:rFonts w:ascii="Courier New" w:hAnsi="Courier New" w:cs="Courier New"/>
          <w:b/>
          <w:lang w:val="en-US"/>
        </w:rPr>
        <w:t>[</w:t>
      </w:r>
      <w:proofErr w:type="gramStart"/>
      <w:r w:rsidRPr="004B5B30">
        <w:rPr>
          <w:rFonts w:ascii="Courier New" w:hAnsi="Courier New" w:cs="Courier New"/>
          <w:b/>
          <w:lang w:val="en-US"/>
        </w:rPr>
        <w:t>email</w:t>
      </w:r>
      <w:proofErr w:type="gramEnd"/>
      <w:r w:rsidRPr="004B5B30">
        <w:rPr>
          <w:rFonts w:ascii="Courier New" w:hAnsi="Courier New" w:cs="Courier New"/>
          <w:b/>
          <w:lang w:val="en-US"/>
        </w:rPr>
        <w:t xml:space="preserve">] </w:t>
      </w:r>
      <w:proofErr w:type="spellStart"/>
      <w:r w:rsidRPr="004B5B30">
        <w:rPr>
          <w:rFonts w:ascii="Courier New" w:hAnsi="Courier New" w:cs="Courier New"/>
          <w:b/>
          <w:lang w:val="en-US"/>
        </w:rPr>
        <w:t>CableLabs</w:t>
      </w:r>
      <w:proofErr w:type="spellEnd"/>
      <w:r w:rsidRPr="004B5B30">
        <w:rPr>
          <w:rFonts w:ascii="Courier New" w:hAnsi="Courier New" w:cs="Courier New"/>
          <w:b/>
          <w:lang w:val="en-US"/>
        </w:rPr>
        <w:t>:</w:t>
      </w:r>
      <w:r>
        <w:rPr>
          <w:rFonts w:ascii="Courier New" w:hAnsi="Courier New" w:cs="Courier New"/>
          <w:lang w:val="en-US"/>
        </w:rPr>
        <w:t xml:space="preserve"> </w:t>
      </w:r>
      <w:r w:rsidRPr="004B5B30">
        <w:rPr>
          <w:rFonts w:ascii="Courier New" w:hAnsi="Courier New" w:cs="Courier New"/>
          <w:lang w:val="en-US"/>
        </w:rPr>
        <w:t xml:space="preserve">I support this CR from Vodafone. </w:t>
      </w:r>
      <w:proofErr w:type="gramStart"/>
      <w:r w:rsidRPr="004B5B30">
        <w:rPr>
          <w:rFonts w:ascii="Courier New" w:hAnsi="Courier New" w:cs="Courier New"/>
          <w:lang w:val="en-US"/>
        </w:rPr>
        <w:t>Although I also appreciate the proposals from Qualcomm and other companies on mitigating some related attacks such as DNS hijacking using specific solutions (e.g., DNS over TLS), UP IP at full data rate provides a fundamental security property (i.e., data integrity) that will mitigate not only known attacks (such as DNS hijacking, IMP4GT) but also unknown attacks that exploit the lack of data integrity (as indicated by Steve Babb</w:t>
      </w:r>
      <w:r>
        <w:rPr>
          <w:rFonts w:ascii="Courier New" w:hAnsi="Courier New" w:cs="Courier New"/>
          <w:lang w:val="en-US"/>
        </w:rPr>
        <w:t>age’s email on another thread).</w:t>
      </w:r>
      <w:proofErr w:type="gramEnd"/>
      <w:r>
        <w:rPr>
          <w:rFonts w:ascii="Courier New" w:hAnsi="Courier New" w:cs="Courier New"/>
          <w:lang w:val="en-US"/>
        </w:rPr>
        <w:t xml:space="preserve"> </w:t>
      </w:r>
      <w:r w:rsidRPr="004B5B30">
        <w:rPr>
          <w:rFonts w:ascii="Courier New" w:hAnsi="Courier New" w:cs="Courier New"/>
          <w:lang w:val="en-US"/>
        </w:rPr>
        <w:t xml:space="preserve">Regarding the comment from Samsung on “disable by exception”, I think the exception </w:t>
      </w:r>
      <w:proofErr w:type="gramStart"/>
      <w:r w:rsidRPr="004B5B30">
        <w:rPr>
          <w:rFonts w:ascii="Courier New" w:hAnsi="Courier New" w:cs="Courier New"/>
          <w:lang w:val="en-US"/>
        </w:rPr>
        <w:t>can be made</w:t>
      </w:r>
      <w:proofErr w:type="gramEnd"/>
      <w:r w:rsidRPr="004B5B30">
        <w:rPr>
          <w:rFonts w:ascii="Courier New" w:hAnsi="Courier New" w:cs="Courier New"/>
          <w:lang w:val="en-US"/>
        </w:rPr>
        <w:t xml:space="preserve"> based on operator policy. I would expect that the decision to disable UP IP will be made consciously by an operator who would understand and accept the risk and may implement other protection </w:t>
      </w:r>
      <w:proofErr w:type="gramStart"/>
      <w:r w:rsidRPr="004B5B30">
        <w:rPr>
          <w:rFonts w:ascii="Courier New" w:hAnsi="Courier New" w:cs="Courier New"/>
          <w:lang w:val="en-US"/>
        </w:rPr>
        <w:t>to  mitigate</w:t>
      </w:r>
      <w:proofErr w:type="gramEnd"/>
      <w:r w:rsidRPr="004B5B30">
        <w:rPr>
          <w:rFonts w:ascii="Courier New" w:hAnsi="Courier New" w:cs="Courier New"/>
          <w:lang w:val="en-US"/>
        </w:rPr>
        <w:t xml:space="preserve"> some of the risk.</w:t>
      </w:r>
    </w:p>
    <w:p w:rsidR="00A000F6" w:rsidRDefault="00A000F6" w:rsidP="004B5B30">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Huawei:</w:t>
      </w:r>
      <w:r>
        <w:rPr>
          <w:rFonts w:ascii="Courier New" w:hAnsi="Courier New" w:cs="Courier New"/>
          <w:lang w:val="en-US"/>
        </w:rPr>
        <w:t xml:space="preserve"> </w:t>
      </w:r>
      <w:r w:rsidRPr="00A000F6">
        <w:rPr>
          <w:rFonts w:ascii="Courier New" w:hAnsi="Courier New" w:cs="Courier New"/>
          <w:lang w:val="en-US"/>
        </w:rPr>
        <w:t xml:space="preserve">In general, I support this CR. </w:t>
      </w:r>
      <w:proofErr w:type="gramStart"/>
      <w:r w:rsidRPr="00A000F6">
        <w:rPr>
          <w:rFonts w:ascii="Courier New" w:hAnsi="Courier New" w:cs="Courier New"/>
          <w:lang w:val="en-US"/>
        </w:rPr>
        <w:t>But</w:t>
      </w:r>
      <w:proofErr w:type="gramEnd"/>
      <w:r w:rsidRPr="00A000F6">
        <w:rPr>
          <w:rFonts w:ascii="Courier New" w:hAnsi="Courier New" w:cs="Courier New"/>
          <w:lang w:val="en-US"/>
        </w:rPr>
        <w:t xml:space="preserve"> I also think “for all data rate” could be removed in the NOTE since it’s very clear that we don’t want any limitation on data rate point. What we need to do with first priority is informing to other groups on this proposal, e.g. RAN2, CT1, SA2</w:t>
      </w:r>
      <w:proofErr w:type="gramStart"/>
      <w:r w:rsidRPr="00A000F6">
        <w:rPr>
          <w:rFonts w:ascii="Courier New" w:hAnsi="Courier New" w:cs="Courier New"/>
          <w:lang w:val="en-US"/>
        </w:rPr>
        <w:t>..</w:t>
      </w:r>
      <w:proofErr w:type="gramEnd"/>
      <w:r w:rsidRPr="00A000F6">
        <w:rPr>
          <w:rFonts w:ascii="Courier New" w:hAnsi="Courier New" w:cs="Courier New"/>
          <w:lang w:val="en-US"/>
        </w:rPr>
        <w:t xml:space="preserve"> Moreover, I agree that the deactivating UP IP </w:t>
      </w:r>
      <w:proofErr w:type="gramStart"/>
      <w:r w:rsidRPr="00A000F6">
        <w:rPr>
          <w:rFonts w:ascii="Courier New" w:hAnsi="Courier New" w:cs="Courier New"/>
          <w:lang w:val="en-US"/>
        </w:rPr>
        <w:t>shall be executed</w:t>
      </w:r>
      <w:proofErr w:type="gramEnd"/>
      <w:r w:rsidRPr="00A000F6">
        <w:rPr>
          <w:rFonts w:ascii="Courier New" w:hAnsi="Courier New" w:cs="Courier New"/>
          <w:lang w:val="en-US"/>
        </w:rPr>
        <w:t xml:space="preserve"> because of those exceptions based on operator’s policy. This is reasonable.</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OPPO:</w:t>
      </w:r>
      <w:r>
        <w:rPr>
          <w:rFonts w:ascii="Courier New" w:hAnsi="Courier New" w:cs="Courier New"/>
          <w:lang w:val="en-US"/>
        </w:rPr>
        <w:t xml:space="preserve"> </w:t>
      </w:r>
      <w:r w:rsidRPr="007659D9">
        <w:rPr>
          <w:rFonts w:ascii="Courier New" w:hAnsi="Courier New" w:cs="Courier New"/>
          <w:lang w:val="en-US"/>
        </w:rPr>
        <w:t xml:space="preserve">OPPO proposes that the CR </w:t>
      </w:r>
      <w:proofErr w:type="gramStart"/>
      <w:r w:rsidRPr="007659D9">
        <w:rPr>
          <w:rFonts w:ascii="Courier New" w:hAnsi="Courier New" w:cs="Courier New"/>
          <w:lang w:val="en-US"/>
        </w:rPr>
        <w:t>is not pursued</w:t>
      </w:r>
      <w:proofErr w:type="gramEnd"/>
      <w:r w:rsidRPr="007659D9">
        <w:rPr>
          <w:rFonts w:ascii="Courier New" w:hAnsi="Courier New" w:cs="Courier New"/>
          <w:lang w:val="en-US"/>
        </w:rPr>
        <w:t xml:space="preserve"> for the time being, due to some reasons below</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lang w:val="en-US"/>
        </w:rPr>
        <w:t xml:space="preserve">1) We </w:t>
      </w:r>
      <w:proofErr w:type="gramStart"/>
      <w:r w:rsidRPr="007659D9">
        <w:rPr>
          <w:rFonts w:ascii="Courier New" w:hAnsi="Courier New" w:cs="Courier New"/>
          <w:lang w:val="en-US"/>
        </w:rPr>
        <w:t>think</w:t>
      </w:r>
      <w:proofErr w:type="gramEnd"/>
      <w:r w:rsidRPr="007659D9">
        <w:rPr>
          <w:rFonts w:ascii="Courier New" w:hAnsi="Courier New" w:cs="Courier New"/>
          <w:lang w:val="en-US"/>
        </w:rPr>
        <w:t xml:space="preserve"> "mitigation to GSMA referenced attack" (which has been somewhat proposed by QC and Samsung) is a more reasonable way.</w:t>
      </w:r>
    </w:p>
    <w:p w:rsidR="007659D9" w:rsidRPr="007659D9" w:rsidRDefault="007659D9" w:rsidP="007659D9">
      <w:pPr>
        <w:pStyle w:val="PlainText"/>
        <w:rPr>
          <w:rFonts w:ascii="Courier New" w:hAnsi="Courier New" w:cs="Courier New"/>
        </w:rPr>
      </w:pPr>
      <w:r w:rsidRPr="007659D9">
        <w:rPr>
          <w:rFonts w:ascii="Courier New" w:hAnsi="Courier New" w:cs="Courier New"/>
          <w:lang w:val="en-US"/>
        </w:rPr>
        <w:t xml:space="preserve">2) Further study in collaboration with other working groups </w:t>
      </w:r>
      <w:proofErr w:type="gramStart"/>
      <w:r w:rsidRPr="007659D9">
        <w:rPr>
          <w:rFonts w:ascii="Courier New" w:hAnsi="Courier New" w:cs="Courier New"/>
          <w:lang w:val="en-US"/>
        </w:rPr>
        <w:t>is needed</w:t>
      </w:r>
      <w:proofErr w:type="gramEnd"/>
      <w:r w:rsidRPr="007659D9">
        <w:rPr>
          <w:rFonts w:ascii="Courier New" w:hAnsi="Courier New" w:cs="Courier New"/>
          <w:lang w:val="en-US"/>
        </w:rPr>
        <w:t xml:space="preserve"> for activation of UP-IP for all supported data rate</w:t>
      </w:r>
    </w:p>
    <w:p w:rsidR="00641950" w:rsidRPr="00641950" w:rsidRDefault="005F4E0F" w:rsidP="00641950">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00641950" w:rsidRPr="00641950">
        <w:rPr>
          <w:rFonts w:ascii="Courier New" w:hAnsi="Courier New" w:cs="Courier New"/>
        </w:rPr>
        <w:t xml:space="preserve">@Marcus:  If “The 3GPP community designed 5G to support UPIP at full data rate.  It is a fundamental right in 5G, not a privilege. </w:t>
      </w:r>
      <w:proofErr w:type="gramStart"/>
      <w:r w:rsidR="00641950" w:rsidRPr="00641950">
        <w:rPr>
          <w:rFonts w:ascii="Courier New" w:hAnsi="Courier New" w:cs="Courier New"/>
        </w:rPr>
        <w:t>“ then</w:t>
      </w:r>
      <w:proofErr w:type="gramEnd"/>
      <w:r w:rsidR="00641950" w:rsidRPr="00641950">
        <w:rPr>
          <w:rFonts w:ascii="Courier New" w:hAnsi="Courier New" w:cs="Courier New"/>
        </w:rPr>
        <w:t xml:space="preserve"> why S3-200643 proposal #3 gives option for UPIP deactivation. It should be mandatory to activate for all UP traffic, as d</w:t>
      </w:r>
      <w:r>
        <w:rPr>
          <w:rFonts w:ascii="Courier New" w:hAnsi="Courier New" w:cs="Courier New"/>
        </w:rPr>
        <w:t xml:space="preserve">one for control plane </w:t>
      </w:r>
      <w:proofErr w:type="gramStart"/>
      <w:r>
        <w:rPr>
          <w:rFonts w:ascii="Courier New" w:hAnsi="Courier New" w:cs="Courier New"/>
        </w:rPr>
        <w:t>messages?</w:t>
      </w:r>
      <w:proofErr w:type="gramEnd"/>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@Tao: Why operator (serving / home) need a policy to give exception, when the system support the capability? </w:t>
      </w:r>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Also if “I would expect that the decision to disable UP IP will be made consciously by an operator who would understand and accept the risk and may implement other protection to  mitigate some of the risk.”, then why it is mandatory requirement for the UE and the </w:t>
      </w:r>
      <w:proofErr w:type="spellStart"/>
      <w:r w:rsidRPr="00641950">
        <w:rPr>
          <w:rFonts w:ascii="Courier New" w:hAnsi="Courier New" w:cs="Courier New"/>
        </w:rPr>
        <w:t>gNB</w:t>
      </w:r>
      <w:proofErr w:type="spellEnd"/>
      <w:r w:rsidRPr="00641950">
        <w:rPr>
          <w:rFonts w:ascii="Courier New" w:hAnsi="Courier New" w:cs="Courier New"/>
        </w:rPr>
        <w:t xml:space="preserve"> to support UPIP </w:t>
      </w:r>
      <w:r w:rsidR="005F4E0F">
        <w:rPr>
          <w:rFonts w:ascii="Courier New" w:hAnsi="Courier New" w:cs="Courier New"/>
        </w:rPr>
        <w:t xml:space="preserve">for all supported data rates?  </w:t>
      </w:r>
    </w:p>
    <w:p w:rsidR="00B61F57" w:rsidRDefault="00641950" w:rsidP="00641950">
      <w:pPr>
        <w:pStyle w:val="PlainText"/>
        <w:rPr>
          <w:rFonts w:ascii="Courier New" w:hAnsi="Courier New" w:cs="Courier New"/>
        </w:rPr>
      </w:pPr>
      <w:r w:rsidRPr="00641950">
        <w:rPr>
          <w:rFonts w:ascii="Courier New" w:hAnsi="Courier New" w:cs="Courier New"/>
        </w:rPr>
        <w:lastRenderedPageBreak/>
        <w:t xml:space="preserve">Would like to emphasis again, Need further study and analysis on activation of the UP IP at full data rate (for the supported data rate). As there are, many issues to </w:t>
      </w:r>
      <w:proofErr w:type="gramStart"/>
      <w:r w:rsidRPr="00641950">
        <w:rPr>
          <w:rFonts w:ascii="Courier New" w:hAnsi="Courier New" w:cs="Courier New"/>
        </w:rPr>
        <w:t>be addressed</w:t>
      </w:r>
      <w:proofErr w:type="gramEnd"/>
      <w:r w:rsidRPr="00641950">
        <w:rPr>
          <w:rFonts w:ascii="Courier New" w:hAnsi="Courier New" w:cs="Courier New"/>
        </w:rPr>
        <w:t xml:space="preserve"> by the SA3 in collaboration with other working groups, for example, ambiguity in handling of UP integrity check failures, c.f., TS 33.401, clause 7.3.2 (NOTE).</w:t>
      </w:r>
    </w:p>
    <w:p w:rsidR="005F4E0F" w:rsidRPr="005F4E0F" w:rsidRDefault="005F4E0F" w:rsidP="005F4E0F">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Vodafone:</w:t>
      </w:r>
      <w:r>
        <w:rPr>
          <w:rFonts w:ascii="Courier New" w:hAnsi="Courier New" w:cs="Courier New"/>
        </w:rPr>
        <w:t xml:space="preserve"> </w:t>
      </w:r>
      <w:proofErr w:type="spellStart"/>
      <w:r>
        <w:rPr>
          <w:rFonts w:ascii="Courier New" w:hAnsi="Courier New" w:cs="Courier New"/>
        </w:rPr>
        <w:t>Oppo</w:t>
      </w:r>
      <w:proofErr w:type="spellEnd"/>
      <w:r>
        <w:rPr>
          <w:rFonts w:ascii="Courier New" w:hAnsi="Courier New" w:cs="Courier New"/>
        </w:rPr>
        <w:t xml:space="preserve"> wrote: </w:t>
      </w:r>
      <w:r w:rsidRPr="005F4E0F">
        <w:rPr>
          <w:rFonts w:ascii="Courier New" w:hAnsi="Courier New" w:cs="Courier New"/>
        </w:rPr>
        <w:t xml:space="preserve">We </w:t>
      </w:r>
      <w:proofErr w:type="gramStart"/>
      <w:r w:rsidRPr="005F4E0F">
        <w:rPr>
          <w:rFonts w:ascii="Courier New" w:hAnsi="Courier New" w:cs="Courier New"/>
        </w:rPr>
        <w:t>think</w:t>
      </w:r>
      <w:proofErr w:type="gramEnd"/>
      <w:r w:rsidRPr="005F4E0F">
        <w:rPr>
          <w:rFonts w:ascii="Courier New" w:hAnsi="Courier New" w:cs="Courier New"/>
        </w:rPr>
        <w:t xml:space="preserve"> "mitigation to GSMA referenced attack" (which has been somewhat proposed by QC and Samsung) is a more reasonable way.</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For the reasons I gave in my email on Monday, </w:t>
      </w:r>
      <w:r>
        <w:rPr>
          <w:rFonts w:ascii="Courier New" w:hAnsi="Courier New" w:cs="Courier New"/>
        </w:rPr>
        <w:t>Vodafone</w:t>
      </w:r>
      <w:r w:rsidRPr="005F4E0F">
        <w:rPr>
          <w:rFonts w:ascii="Courier New" w:hAnsi="Courier New" w:cs="Courier New"/>
        </w:rPr>
        <w:t xml:space="preserve"> think</w:t>
      </w:r>
      <w:r>
        <w:rPr>
          <w:rFonts w:ascii="Courier New" w:hAnsi="Courier New" w:cs="Courier New"/>
        </w:rPr>
        <w:t>s</w:t>
      </w:r>
      <w:r w:rsidRPr="005F4E0F">
        <w:rPr>
          <w:rFonts w:ascii="Courier New" w:hAnsi="Courier New" w:cs="Courier New"/>
        </w:rPr>
        <w:t xml:space="preserve"> it would be very </w:t>
      </w:r>
      <w:proofErr w:type="gramStart"/>
      <w:r w:rsidRPr="005F4E0F">
        <w:rPr>
          <w:rFonts w:ascii="Courier New" w:hAnsi="Courier New" w:cs="Courier New"/>
        </w:rPr>
        <w:t>short-sighted</w:t>
      </w:r>
      <w:proofErr w:type="gramEnd"/>
      <w:r w:rsidRPr="005F4E0F">
        <w:rPr>
          <w:rFonts w:ascii="Courier New" w:hAnsi="Courier New" w:cs="Courier New"/>
        </w:rPr>
        <w:t xml:space="preserve"> just to mitigate one particular exploit that has been discovered already, rather than to prevent further exploits of the lack of UPIP.</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Qualcomm </w:t>
      </w:r>
      <w:proofErr w:type="gramStart"/>
      <w:r w:rsidRPr="005F4E0F">
        <w:rPr>
          <w:rFonts w:ascii="Courier New" w:hAnsi="Courier New" w:cs="Courier New"/>
        </w:rPr>
        <w:t>wrote:</w:t>
      </w:r>
      <w:proofErr w:type="gramEnd"/>
      <w:r>
        <w:rPr>
          <w:rFonts w:ascii="Courier New" w:hAnsi="Courier New" w:cs="Courier New"/>
        </w:rPr>
        <w:t xml:space="preserve"> </w:t>
      </w:r>
      <w:r w:rsidRPr="005F4E0F">
        <w:rPr>
          <w:rFonts w:ascii="Courier New" w:hAnsi="Courier New" w:cs="Courier New"/>
        </w:rPr>
        <w:t xml:space="preserve">Per existing R15/16 specs, UE can already support UP IP at full data rate - therefore this requirement can be enforced in operator networks where it is really needed.  </w:t>
      </w:r>
    </w:p>
    <w:p w:rsidR="005F4E0F" w:rsidRDefault="005F4E0F" w:rsidP="005F4E0F">
      <w:pPr>
        <w:pStyle w:val="PlainText"/>
        <w:rPr>
          <w:rFonts w:ascii="Courier New" w:hAnsi="Courier New" w:cs="Courier New"/>
        </w:rPr>
      </w:pPr>
      <w:r>
        <w:rPr>
          <w:rFonts w:ascii="Courier New" w:hAnsi="Courier New" w:cs="Courier New"/>
        </w:rPr>
        <w:t>Vodafone feels i</w:t>
      </w:r>
      <w:r w:rsidRPr="005F4E0F">
        <w:rPr>
          <w:rFonts w:ascii="Courier New" w:hAnsi="Courier New" w:cs="Courier New"/>
        </w:rPr>
        <w:t>t is quite clear that some UEs cannot support UPIP at full rate.  That is exactly the issue that we are trying to solve.</w:t>
      </w:r>
    </w:p>
    <w:p w:rsidR="005F4E0F" w:rsidRDefault="005C1CA8" w:rsidP="005C1CA8">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xml:space="preserve">] </w:t>
      </w:r>
      <w:r w:rsidRPr="005C1CA8">
        <w:rPr>
          <w:rFonts w:ascii="Courier New" w:hAnsi="Courier New" w:cs="Courier New"/>
          <w:b/>
        </w:rPr>
        <w:t>Telecom Italia</w:t>
      </w:r>
      <w:r w:rsidRPr="005C1CA8">
        <w:rPr>
          <w:rFonts w:ascii="Courier New" w:hAnsi="Courier New" w:cs="Courier New"/>
          <w:b/>
        </w:rPr>
        <w:t>:</w:t>
      </w:r>
      <w:r w:rsidRPr="005C1CA8">
        <w:rPr>
          <w:rFonts w:ascii="Courier New" w:hAnsi="Courier New" w:cs="Courier New"/>
        </w:rPr>
        <w:t xml:space="preserve"> would </w:t>
      </w:r>
      <w:r>
        <w:rPr>
          <w:rFonts w:ascii="Courier New" w:hAnsi="Courier New" w:cs="Courier New"/>
        </w:rPr>
        <w:t xml:space="preserve">like to support Vodafone view. </w:t>
      </w:r>
      <w:r w:rsidRPr="005C1CA8">
        <w:rPr>
          <w:rFonts w:ascii="Courier New" w:hAnsi="Courier New" w:cs="Courier New"/>
        </w:rPr>
        <w:t xml:space="preserve">Mitigation measures proposed by Qualcomm and Samsung could also be useful for the specific scenarios they </w:t>
      </w:r>
      <w:proofErr w:type="gramStart"/>
      <w:r w:rsidRPr="005C1CA8">
        <w:rPr>
          <w:rFonts w:ascii="Courier New" w:hAnsi="Courier New" w:cs="Courier New"/>
        </w:rPr>
        <w:t>were proposed</w:t>
      </w:r>
      <w:proofErr w:type="gramEnd"/>
      <w:r w:rsidRPr="005C1CA8">
        <w:rPr>
          <w:rFonts w:ascii="Courier New" w:hAnsi="Courier New" w:cs="Courier New"/>
        </w:rPr>
        <w:t xml:space="preserve"> to address, but SA3 should not give up looking for a solid solution like having UP IP supported up to the full rate. When available, SA3 should aim to specify solid solutions, rather than being fine to specify urgent and specific workarounds potentially triggered by new attacks (including possible variants of already known attacks, that </w:t>
      </w:r>
      <w:proofErr w:type="gramStart"/>
      <w:r w:rsidRPr="005C1CA8">
        <w:rPr>
          <w:rFonts w:ascii="Courier New" w:hAnsi="Courier New" w:cs="Courier New"/>
        </w:rPr>
        <w:t>were addressed</w:t>
      </w:r>
      <w:proofErr w:type="gramEnd"/>
      <w:r w:rsidRPr="005C1CA8">
        <w:rPr>
          <w:rFonts w:ascii="Courier New" w:hAnsi="Courier New" w:cs="Courier New"/>
        </w:rPr>
        <w:t xml:space="preserve"> only with a specific “mitigation” that suddenly becomes not sufficient).</w:t>
      </w:r>
    </w:p>
    <w:p w:rsidR="00B00B00" w:rsidRPr="00B00B00" w:rsidRDefault="00B00B00" w:rsidP="00B00B00">
      <w:pPr>
        <w:pStyle w:val="PlainText"/>
        <w:rPr>
          <w:rFonts w:ascii="Courier New" w:hAnsi="Courier New" w:cs="Courier New"/>
          <w:lang w:val="en-US"/>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Telecom Italia:</w:t>
      </w:r>
      <w:r>
        <w:rPr>
          <w:rFonts w:ascii="Courier New" w:hAnsi="Courier New" w:cs="Courier New"/>
          <w:b/>
        </w:rPr>
        <w:t xml:space="preserve"> </w:t>
      </w:r>
      <w:r w:rsidRPr="00B00B00">
        <w:rPr>
          <w:rFonts w:ascii="Courier New" w:hAnsi="Courier New" w:cs="Courier New"/>
          <w:lang w:val="en-US"/>
        </w:rPr>
        <w:t xml:space="preserve">Referring to </w:t>
      </w:r>
      <w:r>
        <w:rPr>
          <w:rFonts w:ascii="Courier New" w:hAnsi="Courier New" w:cs="Courier New"/>
          <w:lang w:val="en-US"/>
        </w:rPr>
        <w:t>Qualcomm's</w:t>
      </w:r>
      <w:r w:rsidRPr="00B00B00">
        <w:rPr>
          <w:rFonts w:ascii="Courier New" w:hAnsi="Courier New" w:cs="Courier New"/>
          <w:lang w:val="en-US"/>
        </w:rPr>
        <w:t xml:space="preserve"> comment</w:t>
      </w:r>
      <w:r>
        <w:rPr>
          <w:rFonts w:ascii="Courier New" w:hAnsi="Courier New" w:cs="Courier New"/>
          <w:lang w:val="en-US"/>
        </w:rPr>
        <w:t xml:space="preserve"> "</w:t>
      </w:r>
      <w:r w:rsidRPr="00B00B00">
        <w:rPr>
          <w:rFonts w:ascii="Courier New" w:hAnsi="Courier New" w:cs="Courier New"/>
          <w:lang w:val="en-US"/>
        </w:rPr>
        <w:t>Furthermore, as described in S3-200766, mandating support (as this CR proposes) without also mandating its use does not really address the identified threats</w:t>
      </w:r>
      <w:r>
        <w:rPr>
          <w:rFonts w:ascii="Courier New" w:hAnsi="Courier New" w:cs="Courier New"/>
          <w:lang w:val="en-US"/>
        </w:rPr>
        <w:t>"</w:t>
      </w:r>
    </w:p>
    <w:p w:rsidR="00B00B00" w:rsidRPr="00B00B00" w:rsidRDefault="00B00B00" w:rsidP="00B00B00">
      <w:pPr>
        <w:pStyle w:val="PlainText"/>
        <w:rPr>
          <w:rFonts w:ascii="Courier New" w:hAnsi="Courier New" w:cs="Courier New"/>
          <w:lang w:val="en-US"/>
        </w:rPr>
      </w:pPr>
      <w:r>
        <w:rPr>
          <w:rFonts w:ascii="Courier New" w:hAnsi="Courier New" w:cs="Courier New"/>
          <w:lang w:val="en-US"/>
        </w:rPr>
        <w:t>Telecom Italia would</w:t>
      </w:r>
      <w:r w:rsidRPr="00B00B00">
        <w:rPr>
          <w:rFonts w:ascii="Courier New" w:hAnsi="Courier New" w:cs="Courier New"/>
          <w:lang w:val="en-US"/>
        </w:rPr>
        <w:t xml:space="preserve"> like to say that 3GPP standard is plenty of features that are MANDATORY TO SUPPORT and OPTIONAL</w:t>
      </w:r>
      <w:r>
        <w:rPr>
          <w:rFonts w:ascii="Courier New" w:hAnsi="Courier New" w:cs="Courier New"/>
          <w:lang w:val="en-US"/>
        </w:rPr>
        <w:t xml:space="preserve"> FOR USE. </w:t>
      </w:r>
      <w:proofErr w:type="gramStart"/>
      <w:r>
        <w:rPr>
          <w:rFonts w:ascii="Courier New" w:hAnsi="Courier New" w:cs="Courier New"/>
          <w:lang w:val="en-US"/>
        </w:rPr>
        <w:t>And</w:t>
      </w:r>
      <w:proofErr w:type="gramEnd"/>
      <w:r>
        <w:rPr>
          <w:rFonts w:ascii="Courier New" w:hAnsi="Courier New" w:cs="Courier New"/>
          <w:lang w:val="en-US"/>
        </w:rPr>
        <w:t xml:space="preserve"> this pure fact is </w:t>
      </w:r>
      <w:r w:rsidRPr="00B00B00">
        <w:rPr>
          <w:rFonts w:ascii="Courier New" w:hAnsi="Courier New" w:cs="Courier New"/>
          <w:lang w:val="en-US"/>
        </w:rPr>
        <w:t xml:space="preserve">definitely not new...  </w:t>
      </w:r>
      <w:r w:rsidRPr="00B00B00">
        <w:rPr>
          <w:rFonts w:ascii="Segoe UI Symbol" w:hAnsi="Segoe UI Symbol" w:cs="Segoe UI Symbol"/>
          <w:lang w:val="en-US"/>
        </w:rPr>
        <w:t>😊</w:t>
      </w:r>
      <w:r w:rsidRPr="00B00B00">
        <w:rPr>
          <w:rFonts w:ascii="Courier New" w:hAnsi="Courier New" w:cs="Courier New"/>
          <w:lang w:val="en-US"/>
        </w:rPr>
        <w:t xml:space="preserve"> </w:t>
      </w:r>
      <w:r w:rsidRPr="00B00B00">
        <w:rPr>
          <w:rFonts w:ascii="Segoe UI Symbol" w:hAnsi="Segoe UI Symbol" w:cs="Segoe UI Symbol"/>
          <w:lang w:val="en-US"/>
        </w:rPr>
        <w:t>😊</w:t>
      </w:r>
      <w:r>
        <w:rPr>
          <w:rFonts w:ascii="Courier New" w:hAnsi="Courier New" w:cs="Courier New"/>
          <w:lang w:val="en-US"/>
        </w:rPr>
        <w:t xml:space="preserve"> </w:t>
      </w:r>
      <w:r w:rsidRPr="00B00B00">
        <w:rPr>
          <w:rFonts w:ascii="Courier New" w:hAnsi="Courier New" w:cs="Courier New"/>
          <w:lang w:val="en-US"/>
        </w:rPr>
        <w:t>Ciphering is perhaps the most evident, the m</w:t>
      </w:r>
      <w:r>
        <w:rPr>
          <w:rFonts w:ascii="Courier New" w:hAnsi="Courier New" w:cs="Courier New"/>
          <w:lang w:val="en-US"/>
        </w:rPr>
        <w:t xml:space="preserve">ost famous example since ever. </w:t>
      </w:r>
      <w:r w:rsidRPr="00B00B00">
        <w:rPr>
          <w:rFonts w:ascii="Courier New" w:hAnsi="Courier New" w:cs="Courier New"/>
          <w:lang w:val="en-US"/>
        </w:rPr>
        <w:t xml:space="preserve">Just “being a feature optional for use”, e.g. based on a MNO policy, does not mean that such a feature does not worth “to be mandatory to be supported” as your comment seems to hint. </w:t>
      </w:r>
    </w:p>
    <w:p w:rsidR="005C1CA8" w:rsidRDefault="00B00B00" w:rsidP="00B00B00">
      <w:pPr>
        <w:pStyle w:val="PlainText"/>
        <w:rPr>
          <w:rFonts w:ascii="Courier New" w:hAnsi="Courier New" w:cs="Courier New"/>
          <w:lang w:val="en-US"/>
        </w:rPr>
      </w:pPr>
      <w:r w:rsidRPr="00B00B00">
        <w:rPr>
          <w:rFonts w:ascii="Courier New" w:hAnsi="Courier New" w:cs="Courier New"/>
          <w:lang w:val="en-US"/>
        </w:rPr>
        <w:t xml:space="preserve">Having UP IP supported up to the full rate would allow the MNOs to decide </w:t>
      </w:r>
      <w:proofErr w:type="gramStart"/>
      <w:r w:rsidRPr="00B00B00">
        <w:rPr>
          <w:rFonts w:ascii="Courier New" w:hAnsi="Courier New" w:cs="Courier New"/>
          <w:lang w:val="en-US"/>
        </w:rPr>
        <w:t>if and when</w:t>
      </w:r>
      <w:proofErr w:type="gramEnd"/>
      <w:r w:rsidRPr="00B00B00">
        <w:rPr>
          <w:rFonts w:ascii="Courier New" w:hAnsi="Courier New" w:cs="Courier New"/>
          <w:lang w:val="en-US"/>
        </w:rPr>
        <w:t xml:space="preserve"> to activate it, or not activate it, for whatever service, and then the MNO would have the tools to address the identified threats, and also others that might arise in the future... (</w:t>
      </w:r>
      <w:proofErr w:type="gramStart"/>
      <w:r w:rsidRPr="00B00B00">
        <w:rPr>
          <w:rFonts w:ascii="Courier New" w:hAnsi="Courier New" w:cs="Courier New"/>
          <w:lang w:val="en-US"/>
        </w:rPr>
        <w:t>if</w:t>
      </w:r>
      <w:proofErr w:type="gramEnd"/>
      <w:r w:rsidRPr="00B00B00">
        <w:rPr>
          <w:rFonts w:ascii="Courier New" w:hAnsi="Courier New" w:cs="Courier New"/>
          <w:lang w:val="en-US"/>
        </w:rPr>
        <w:t xml:space="preserve"> the MNO wants, or will want, to do it).</w:t>
      </w:r>
    </w:p>
    <w:p w:rsidR="00B00B00" w:rsidRPr="005C1CA8" w:rsidRDefault="00B00B00" w:rsidP="00B00B00">
      <w:pPr>
        <w:pStyle w:val="PlainText"/>
        <w:rPr>
          <w:rFonts w:ascii="Courier New" w:hAnsi="Courier New" w:cs="Courier New"/>
          <w:lang w:val="en-US"/>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Under discussion</w:t>
      </w:r>
    </w:p>
    <w:p w:rsidR="00125F3B" w:rsidRPr="00125F3B" w:rsidRDefault="00D01D64" w:rsidP="00125F3B">
      <w:pPr>
        <w:pStyle w:val="Heading1"/>
      </w:pPr>
      <w:r w:rsidRPr="00C37C83">
        <w:t>S3-200696</w:t>
      </w:r>
      <w:r w:rsidRPr="00C37C83">
        <w:tab/>
      </w:r>
      <w:r w:rsidRPr="00C37C83">
        <w:tab/>
        <w:t>UP integrity protection for UP Signalling messages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proofErr w:type="spellStart"/>
      <w:r w:rsidRPr="00641950">
        <w:rPr>
          <w:rFonts w:ascii="Courier New" w:hAnsi="Courier New" w:cs="Courier New"/>
          <w:b/>
        </w:rPr>
        <w:t>Hauwei</w:t>
      </w:r>
      <w:proofErr w:type="spellEnd"/>
      <w:r w:rsidRPr="00641950">
        <w:rPr>
          <w:rFonts w:ascii="Courier New" w:hAnsi="Courier New" w:cs="Courier New"/>
          <w:b/>
        </w:rPr>
        <w:t>:</w:t>
      </w:r>
      <w:r>
        <w:rPr>
          <w:rFonts w:ascii="Courier New" w:hAnsi="Courier New" w:cs="Courier New"/>
        </w:rPr>
        <w:t xml:space="preserve"> </w:t>
      </w:r>
      <w:r w:rsidRPr="00641950">
        <w:rPr>
          <w:rFonts w:ascii="Courier New" w:hAnsi="Courier New" w:cs="Courier New"/>
        </w:rPr>
        <w:t xml:space="preserve">My understanding is this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w:t>
      </w:r>
      <w:proofErr w:type="gramStart"/>
      <w:r w:rsidRPr="00641950">
        <w:rPr>
          <w:rFonts w:ascii="Courier New" w:hAnsi="Courier New" w:cs="Courier New"/>
        </w:rPr>
        <w:t>It’s</w:t>
      </w:r>
      <w:proofErr w:type="gramEnd"/>
      <w:r w:rsidRPr="00641950">
        <w:rPr>
          <w:rFonts w:ascii="Courier New" w:hAnsi="Courier New" w:cs="Courier New"/>
        </w:rPr>
        <w:t xml:space="preserve"> relying on the S3-200700 and S3-200695, and 200695 was already agreed to be noted. The main point is still that we </w:t>
      </w:r>
      <w:proofErr w:type="gramStart"/>
      <w:r w:rsidRPr="00641950">
        <w:rPr>
          <w:rFonts w:ascii="Courier New" w:hAnsi="Courier New" w:cs="Courier New"/>
        </w:rPr>
        <w:t>don’t</w:t>
      </w:r>
      <w:proofErr w:type="gramEnd"/>
      <w:r w:rsidRPr="00641950">
        <w:rPr>
          <w:rFonts w:ascii="Courier New" w:hAnsi="Courier New" w:cs="Courier New"/>
        </w:rPr>
        <w:t xml:space="preserve"> think establishing the new dedicated PDU Session can resolve the UP integrity protection issue sufficiently. Moreover, if we include this kind of procedure, we at least involve SA2 to consider because of </w:t>
      </w:r>
      <w:proofErr w:type="gramStart"/>
      <w:r w:rsidRPr="00641950">
        <w:rPr>
          <w:rFonts w:ascii="Courier New" w:hAnsi="Courier New" w:cs="Courier New"/>
        </w:rPr>
        <w:t>session establishment procedure definition</w:t>
      </w:r>
      <w:proofErr w:type="gramEnd"/>
      <w:r w:rsidRPr="00641950">
        <w:rPr>
          <w:rFonts w:ascii="Courier New" w:hAnsi="Courier New" w:cs="Courier New"/>
        </w:rPr>
        <w:t>. This increases complexity currently.</w:t>
      </w:r>
    </w:p>
    <w:p w:rsidR="00641950" w:rsidRPr="00C37C83" w:rsidRDefault="00641950"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70132">
        <w:rPr>
          <w:rFonts w:ascii="Courier New" w:hAnsi="Courier New" w:cs="Courier New"/>
          <w:b/>
        </w:rPr>
        <w:t>Under Discussion</w:t>
      </w:r>
    </w:p>
    <w:p w:rsidR="00B61F57" w:rsidRPr="00C37C83" w:rsidRDefault="00D01D64" w:rsidP="00F95346">
      <w:pPr>
        <w:pStyle w:val="Heading1"/>
      </w:pPr>
      <w:r w:rsidRPr="00C37C83">
        <w:lastRenderedPageBreak/>
        <w:t>S3-200697</w:t>
      </w:r>
      <w:r w:rsidRPr="00C37C83">
        <w:tab/>
      </w:r>
      <w:r w:rsidRPr="00C37C83">
        <w:tab/>
        <w:t>Integrity protection of DNS messages</w:t>
      </w:r>
      <w:r w:rsidRPr="00C37C83">
        <w:tab/>
      </w:r>
      <w:r w:rsidRPr="00C37C83">
        <w:tab/>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The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It implies some changes affecting the existing network a lot. For this sentence, “EPC should be able to support the configuration of necessary credentials in the UE for the protection of the DNS messages at the application layer”, how does the EPC support to configure this kind of credential? Besides, </w:t>
      </w:r>
      <w:proofErr w:type="gramStart"/>
      <w:r w:rsidRPr="00641950">
        <w:rPr>
          <w:rFonts w:ascii="Courier New" w:hAnsi="Courier New" w:cs="Courier New"/>
        </w:rPr>
        <w:t>it’s</w:t>
      </w:r>
      <w:proofErr w:type="gramEnd"/>
      <w:r w:rsidRPr="00641950">
        <w:rPr>
          <w:rFonts w:ascii="Courier New" w:hAnsi="Courier New" w:cs="Courier New"/>
        </w:rPr>
        <w:t xml:space="preserve"> a little bit strange only the DNS security emphasized in the whole security specification for LTE.</w:t>
      </w:r>
    </w:p>
    <w:p w:rsidR="005C1CA8" w:rsidRPr="00641950" w:rsidRDefault="005C1CA8" w:rsidP="005C1CA8">
      <w:pPr>
        <w:pStyle w:val="PlainText"/>
        <w:rPr>
          <w:rFonts w:ascii="Courier New" w:hAnsi="Courier New" w:cs="Courier New"/>
          <w:lang w:val="en-US"/>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 xml:space="preserve">Mechanism to configure this kind of credentials </w:t>
      </w:r>
      <w:proofErr w:type="gramStart"/>
      <w:r w:rsidRPr="005C1CA8">
        <w:rPr>
          <w:rFonts w:ascii="Courier New" w:hAnsi="Courier New" w:cs="Courier New"/>
        </w:rPr>
        <w:t>can be done</w:t>
      </w:r>
      <w:proofErr w:type="gramEnd"/>
      <w:r w:rsidRPr="005C1CA8">
        <w:rPr>
          <w:rFonts w:ascii="Courier New" w:hAnsi="Courier New" w:cs="Courier New"/>
        </w:rPr>
        <w:t xml:space="preserve"> along with the DNS IP address and it is up to the Stage 3 work</w:t>
      </w:r>
      <w:r>
        <w:rPr>
          <w:rFonts w:ascii="Courier New" w:hAnsi="Courier New" w:cs="Courier New"/>
        </w:rPr>
        <w:t xml:space="preserve">ing group(s) (CT1) to specify. </w:t>
      </w:r>
      <w:r w:rsidRPr="005C1CA8">
        <w:rPr>
          <w:rFonts w:ascii="Courier New" w:hAnsi="Courier New" w:cs="Courier New"/>
        </w:rPr>
        <w:t>Discussion on the contribution S3- 200767 in yesterday’s conference call, which suggest the same solution, the chair notes mentions that “no objections to m1”. If application layer protection is not used, then how to mitigate the GSMA referenced attack on DNS for EPC (which does not support UP IP).</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C1CA8">
        <w:rPr>
          <w:rFonts w:ascii="Courier New" w:hAnsi="Courier New" w:cs="Courier New"/>
          <w:b/>
        </w:rPr>
        <w:t>Under Discussion</w:t>
      </w:r>
    </w:p>
    <w:p w:rsidR="00B61F57" w:rsidRPr="00C37C83" w:rsidRDefault="00D01D64" w:rsidP="00F95346">
      <w:pPr>
        <w:pStyle w:val="Heading1"/>
      </w:pPr>
      <w:r w:rsidRPr="00C37C83">
        <w:t>S3-200618</w:t>
      </w:r>
      <w:r w:rsidRPr="00C37C83">
        <w:tab/>
      </w:r>
      <w:r w:rsidRPr="00C37C83">
        <w:tab/>
        <w:t>Mandatory User Plane Integrity for 5G</w:t>
      </w:r>
      <w:r w:rsidRPr="00C37C83">
        <w:tab/>
      </w:r>
      <w:r w:rsidRPr="00C37C83">
        <w:tab/>
        <w:t>GSMA</w:t>
      </w:r>
    </w:p>
    <w:p w:rsidR="00B61F57" w:rsidRPr="00C37C83" w:rsidRDefault="00B61F57" w:rsidP="00C37C83">
      <w:pPr>
        <w:pStyle w:val="PlainText"/>
        <w:rPr>
          <w:rFonts w:ascii="Courier New" w:hAnsi="Courier New" w:cs="Courier New"/>
        </w:rPr>
      </w:pPr>
    </w:p>
    <w:p w:rsidR="00CE09FC" w:rsidRDefault="00CE09FC"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Chair</w:t>
      </w:r>
      <w:r w:rsidR="00125F3B" w:rsidRPr="00125F3B">
        <w:rPr>
          <w:rFonts w:ascii="Courier New" w:hAnsi="Courier New" w:cs="Courier New"/>
          <w:b/>
        </w:rPr>
        <w:t>:</w:t>
      </w:r>
      <w:r>
        <w:rPr>
          <w:rFonts w:ascii="Courier New" w:hAnsi="Courier New" w:cs="Courier New"/>
        </w:rPr>
        <w:t xml:space="preserve"> proposes to </w:t>
      </w:r>
      <w:proofErr w:type="gramStart"/>
      <w:r w:rsidR="00125F3B">
        <w:rPr>
          <w:rFonts w:ascii="Courier New" w:hAnsi="Courier New" w:cs="Courier New"/>
        </w:rPr>
        <w:t>postpone</w:t>
      </w:r>
      <w:proofErr w:type="gramEnd"/>
      <w:r>
        <w:rPr>
          <w:rFonts w:ascii="Courier New" w:hAnsi="Courier New" w:cs="Courier New"/>
        </w:rPr>
        <w:t xml:space="preserve"> as there are no direct replies</w:t>
      </w:r>
    </w:p>
    <w:p w:rsidR="00B61F57" w:rsidRDefault="00CE09FC"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spellStart"/>
      <w:r w:rsidRPr="00125F3B">
        <w:rPr>
          <w:rFonts w:ascii="Courier New" w:hAnsi="Courier New" w:cs="Courier New"/>
          <w:b/>
        </w:rPr>
        <w:t>Rappourteur</w:t>
      </w:r>
      <w:proofErr w:type="spellEnd"/>
      <w:r w:rsidRPr="00125F3B">
        <w:rPr>
          <w:rFonts w:ascii="Courier New" w:hAnsi="Courier New" w:cs="Courier New"/>
          <w:b/>
        </w:rPr>
        <w:t xml:space="preserve"> (VF)</w:t>
      </w:r>
      <w:r w:rsidR="00125F3B" w:rsidRPr="00125F3B">
        <w:rPr>
          <w:rFonts w:ascii="Courier New" w:hAnsi="Courier New" w:cs="Courier New"/>
          <w:b/>
        </w:rPr>
        <w:t>:</w:t>
      </w:r>
      <w:r>
        <w:rPr>
          <w:rFonts w:ascii="Courier New" w:hAnsi="Courier New" w:cs="Courier New"/>
        </w:rPr>
        <w:t xml:space="preserve"> proposes to note as actions are being taken </w:t>
      </w:r>
      <w:proofErr w:type="gramStart"/>
      <w:r>
        <w:rPr>
          <w:rFonts w:ascii="Courier New" w:hAnsi="Courier New" w:cs="Courier New"/>
        </w:rPr>
        <w:t>as a result</w:t>
      </w:r>
      <w:proofErr w:type="gramEnd"/>
      <w:r>
        <w:rPr>
          <w:rFonts w:ascii="Courier New" w:hAnsi="Courier New" w:cs="Courier New"/>
        </w:rPr>
        <w:t xml:space="preserve"> of the LS and the response would come from SA or RAN not SA3.</w:t>
      </w:r>
    </w:p>
    <w:p w:rsidR="000404BB"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 (</w:t>
      </w:r>
      <w:proofErr w:type="spellStart"/>
      <w:r w:rsidRPr="00125F3B">
        <w:rPr>
          <w:rFonts w:ascii="Courier New" w:hAnsi="Courier New" w:cs="Courier New"/>
          <w:b/>
        </w:rPr>
        <w:t>Rappourteur</w:t>
      </w:r>
      <w:proofErr w:type="spellEnd"/>
      <w:r w:rsidRPr="00125F3B">
        <w:rPr>
          <w:rFonts w:ascii="Courier New" w:hAnsi="Courier New" w:cs="Courier New"/>
          <w:b/>
        </w:rPr>
        <w:t>):</w:t>
      </w:r>
      <w:r>
        <w:rPr>
          <w:rFonts w:ascii="Courier New" w:hAnsi="Courier New" w:cs="Courier New"/>
        </w:rPr>
        <w:t xml:space="preserve"> Propose to note this document as there are now inputs based on this document and SA3 would not be the one to reply to it as other groups are involved too.</w:t>
      </w:r>
    </w:p>
    <w:p w:rsidR="000404BB" w:rsidRPr="00C37C83"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Chair:</w:t>
      </w:r>
      <w:r>
        <w:rPr>
          <w:rFonts w:ascii="Courier New" w:hAnsi="Courier New" w:cs="Courier New"/>
        </w:rPr>
        <w:t xml:space="preserve"> This document in Noted (now).</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E09FC" w:rsidRDefault="00CE09FC" w:rsidP="00C37C83">
      <w:pPr>
        <w:pStyle w:val="PlainText"/>
        <w:rPr>
          <w:rFonts w:ascii="Courier New" w:hAnsi="Courier New" w:cs="Courier New"/>
          <w:b/>
        </w:rPr>
      </w:pPr>
      <w:r w:rsidRPr="00CE09FC">
        <w:rPr>
          <w:rFonts w:ascii="Courier New" w:hAnsi="Courier New" w:cs="Courier New"/>
          <w:b/>
        </w:rPr>
        <w:t>Current Status:</w:t>
      </w:r>
      <w:r>
        <w:rPr>
          <w:rFonts w:ascii="Courier New" w:hAnsi="Courier New" w:cs="Courier New"/>
          <w:b/>
        </w:rPr>
        <w:t xml:space="preserve"> </w:t>
      </w:r>
      <w:r w:rsidR="000404BB">
        <w:rPr>
          <w:rFonts w:ascii="Courier New" w:hAnsi="Courier New" w:cs="Courier New"/>
          <w:b/>
        </w:rPr>
        <w:t>Final Status - Noted</w:t>
      </w:r>
    </w:p>
    <w:p w:rsidR="00B61F57" w:rsidRPr="00C37C83" w:rsidRDefault="00D01D64" w:rsidP="00F95346">
      <w:pPr>
        <w:pStyle w:val="Heading1"/>
      </w:pPr>
      <w:r w:rsidRPr="00C37C83">
        <w:t>S3-200643</w:t>
      </w:r>
      <w:r w:rsidRPr="00C37C83">
        <w:tab/>
      </w:r>
      <w:r w:rsidRPr="00C37C83">
        <w:tab/>
        <w:t>UPIP Way Forward Discussion</w:t>
      </w:r>
      <w:r w:rsidRPr="00C37C83">
        <w:tab/>
      </w:r>
      <w:r w:rsidR="00F95346">
        <w:tab/>
      </w:r>
      <w:r w:rsidRPr="00C37C83">
        <w:tab/>
        <w:t>Futurewei</w:t>
      </w:r>
    </w:p>
    <w:p w:rsidR="00B61F57" w:rsidRPr="00C37C83" w:rsidRDefault="00B61F57" w:rsidP="00C37C83">
      <w:pPr>
        <w:pStyle w:val="PlainText"/>
        <w:rPr>
          <w:rFonts w:ascii="Courier New" w:hAnsi="Courier New" w:cs="Courier New"/>
        </w:rPr>
      </w:pPr>
    </w:p>
    <w:p w:rsidR="00E754C9" w:rsidRPr="00E754C9" w:rsidRDefault="00E754C9" w:rsidP="00E754C9">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Nokia:</w:t>
      </w:r>
      <w:r>
        <w:rPr>
          <w:rFonts w:ascii="Courier New" w:hAnsi="Courier New" w:cs="Courier New"/>
        </w:rPr>
        <w:t xml:space="preserve"> </w:t>
      </w:r>
      <w:r w:rsidRPr="00E754C9">
        <w:rPr>
          <w:rFonts w:ascii="Courier New" w:hAnsi="Courier New" w:cs="Courier New"/>
        </w:rPr>
        <w:t xml:space="preserve">S3-200643 </w:t>
      </w:r>
      <w:proofErr w:type="gramStart"/>
      <w:r w:rsidRPr="00E754C9">
        <w:rPr>
          <w:rFonts w:ascii="Courier New" w:hAnsi="Courier New" w:cs="Courier New"/>
        </w:rPr>
        <w:t>cannot be endorsed</w:t>
      </w:r>
      <w:proofErr w:type="gramEnd"/>
      <w:r w:rsidRPr="00E754C9">
        <w:rPr>
          <w:rFonts w:ascii="Courier New" w:hAnsi="Courier New" w:cs="Courier New"/>
        </w:rPr>
        <w:t>.</w:t>
      </w:r>
    </w:p>
    <w:p w:rsidR="00E754C9" w:rsidRDefault="00E754C9" w:rsidP="00E754C9">
      <w:pPr>
        <w:pStyle w:val="PlainText"/>
        <w:rPr>
          <w:rFonts w:ascii="Courier New" w:hAnsi="Courier New" w:cs="Courier New"/>
        </w:rPr>
      </w:pPr>
      <w:r w:rsidRPr="00E754C9">
        <w:rPr>
          <w:rFonts w:ascii="Courier New" w:hAnsi="Courier New" w:cs="Courier New"/>
        </w:rPr>
        <w:t xml:space="preserve">It proposes, </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1</w:t>
      </w:r>
      <w:proofErr w:type="gramEnd"/>
      <w:r w:rsidRPr="00E754C9">
        <w:rPr>
          <w:rFonts w:ascii="Courier New" w:hAnsi="Courier New" w:cs="Courier New"/>
        </w:rPr>
        <w:t xml:space="preserve"> Mandate all UEs to support user plane protection without data rate limitations.</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2</w:t>
      </w:r>
      <w:proofErr w:type="gramEnd"/>
      <w:r w:rsidRPr="00E754C9">
        <w:rPr>
          <w:rFonts w:ascii="Courier New" w:hAnsi="Courier New" w:cs="Courier New"/>
        </w:rPr>
        <w:t xml:space="preserve"> Mandate all </w:t>
      </w:r>
      <w:proofErr w:type="spellStart"/>
      <w:r w:rsidRPr="00E754C9">
        <w:rPr>
          <w:rFonts w:ascii="Courier New" w:hAnsi="Courier New" w:cs="Courier New"/>
        </w:rPr>
        <w:t>gNBs</w:t>
      </w:r>
      <w:proofErr w:type="spellEnd"/>
      <w:r w:rsidRPr="00E754C9">
        <w:rPr>
          <w:rFonts w:ascii="Courier New" w:hAnsi="Courier New" w:cs="Courier New"/>
        </w:rPr>
        <w:t xml:space="preserve"> to support user plane protection without data rate limitations.</w:t>
      </w:r>
    </w:p>
    <w:p w:rsidR="00E754C9" w:rsidRPr="00E754C9" w:rsidRDefault="00E754C9" w:rsidP="00E754C9">
      <w:pPr>
        <w:pStyle w:val="PlainText"/>
        <w:rPr>
          <w:rFonts w:ascii="Courier New" w:hAnsi="Courier New" w:cs="Courier New"/>
        </w:rPr>
      </w:pPr>
      <w:r w:rsidRPr="00E754C9">
        <w:rPr>
          <w:rFonts w:ascii="Courier New" w:hAnsi="Courier New" w:cs="Courier New"/>
        </w:rPr>
        <w:t xml:space="preserve">3 The use and activation of user plane protection in 5G is to be an operator choice, based </w:t>
      </w:r>
      <w:r>
        <w:rPr>
          <w:rFonts w:ascii="Courier New" w:hAnsi="Courier New" w:cs="Courier New"/>
        </w:rPr>
        <w:t>on user plane security policy.”</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rPr>
        <w:t xml:space="preserve">Proposal 3, I can agree with. Proposal 1 and 2 are very </w:t>
      </w:r>
      <w:proofErr w:type="gramStart"/>
      <w:r w:rsidRPr="00E754C9">
        <w:rPr>
          <w:rFonts w:ascii="Courier New" w:hAnsi="Courier New" w:cs="Courier New"/>
        </w:rPr>
        <w:t>open ended</w:t>
      </w:r>
      <w:proofErr w:type="gramEnd"/>
      <w:r w:rsidRPr="00E754C9">
        <w:rPr>
          <w:rFonts w:ascii="Courier New" w:hAnsi="Courier New" w:cs="Courier New"/>
        </w:rPr>
        <w:t>, they are not practical or necessary.</w:t>
      </w:r>
    </w:p>
    <w:p w:rsidR="00B61F57" w:rsidRDefault="00E754C9" w:rsidP="00C37C83">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Futurewei:</w:t>
      </w:r>
      <w:r>
        <w:rPr>
          <w:rFonts w:ascii="Courier New" w:hAnsi="Courier New" w:cs="Courier New"/>
        </w:rPr>
        <w:t xml:space="preserve"> </w:t>
      </w:r>
      <w:r w:rsidRPr="00E754C9">
        <w:rPr>
          <w:rFonts w:ascii="Courier New" w:hAnsi="Courier New" w:cs="Courier New"/>
        </w:rPr>
        <w:t xml:space="preserve">Actually, Proposals 1 and 2 are very specific.  UPIP is one of the big improvements over previous generation of 3GPP networks.  This is what 5G </w:t>
      </w:r>
      <w:proofErr w:type="gramStart"/>
      <w:r w:rsidRPr="00E754C9">
        <w:rPr>
          <w:rFonts w:ascii="Courier New" w:hAnsi="Courier New" w:cs="Courier New"/>
        </w:rPr>
        <w:t>is designed</w:t>
      </w:r>
      <w:proofErr w:type="gramEnd"/>
      <w:r w:rsidRPr="00E754C9">
        <w:rPr>
          <w:rFonts w:ascii="Courier New" w:hAnsi="Courier New" w:cs="Courier New"/>
        </w:rPr>
        <w:t xml:space="preserve"> to do. In my view, 3GPP and SA3 made a mistake by allowing certain UEs with UPIP rate limitation to exist in R15 and we should not make that mistake again.  UEs may have other different capabilities, but having different security capabilities essentially allows different “class</w:t>
      </w:r>
      <w:proofErr w:type="gramStart"/>
      <w:r w:rsidRPr="00E754C9">
        <w:rPr>
          <w:rFonts w:ascii="Courier New" w:hAnsi="Courier New" w:cs="Courier New"/>
        </w:rPr>
        <w:t>”  (</w:t>
      </w:r>
      <w:proofErr w:type="gramEnd"/>
      <w:r w:rsidRPr="00E754C9">
        <w:rPr>
          <w:rFonts w:ascii="Courier New" w:hAnsi="Courier New" w:cs="Courier New"/>
        </w:rPr>
        <w:t>for lack of a better word) of UEs to exist in the same 5G network is not acceptable.  All UEs in the same release should have the same security capability.</w:t>
      </w:r>
    </w:p>
    <w:p w:rsidR="006F1005" w:rsidRP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 xml:space="preserve">We also share the same view as Nokia - S3-200643 </w:t>
      </w:r>
      <w:proofErr w:type="gramStart"/>
      <w:r w:rsidRPr="006F1005">
        <w:rPr>
          <w:rFonts w:ascii="Courier New" w:hAnsi="Courier New" w:cs="Courier New"/>
          <w:lang w:val="en-US"/>
        </w:rPr>
        <w:t>can</w:t>
      </w:r>
      <w:r>
        <w:rPr>
          <w:rFonts w:ascii="Courier New" w:hAnsi="Courier New" w:cs="Courier New"/>
          <w:lang w:val="en-US"/>
        </w:rPr>
        <w:t>not be endorsed</w:t>
      </w:r>
      <w:proofErr w:type="gramEnd"/>
      <w:r>
        <w:rPr>
          <w:rFonts w:ascii="Courier New" w:hAnsi="Courier New" w:cs="Courier New"/>
          <w:lang w:val="en-US"/>
        </w:rPr>
        <w:t xml:space="preserve">. </w:t>
      </w:r>
      <w:r w:rsidRPr="006F1005">
        <w:rPr>
          <w:rFonts w:ascii="Courier New" w:hAnsi="Courier New" w:cs="Courier New"/>
          <w:lang w:val="en-US"/>
        </w:rPr>
        <w:t xml:space="preserve">The motivation </w:t>
      </w:r>
      <w:proofErr w:type="gramStart"/>
      <w:r w:rsidRPr="006F1005">
        <w:rPr>
          <w:rFonts w:ascii="Courier New" w:hAnsi="Courier New" w:cs="Courier New"/>
          <w:lang w:val="en-US"/>
        </w:rPr>
        <w:t>is explained</w:t>
      </w:r>
      <w:proofErr w:type="gramEnd"/>
      <w:r w:rsidRPr="006F1005">
        <w:rPr>
          <w:rFonts w:ascii="Courier New" w:hAnsi="Courier New" w:cs="Courier New"/>
          <w:lang w:val="en-US"/>
        </w:rPr>
        <w:t xml:space="preserve"> in our contribution S3-200766.</w:t>
      </w:r>
    </w:p>
    <w:p w:rsidR="00E754C9" w:rsidRDefault="00A000F6" w:rsidP="00C37C83">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hint="eastAsia"/>
          <w:b/>
          <w:lang w:val="en-US"/>
        </w:rPr>
        <w:t>Spreadtrum</w:t>
      </w:r>
      <w:proofErr w:type="spellEnd"/>
      <w:r w:rsidRPr="00A000F6">
        <w:rPr>
          <w:rFonts w:ascii="Courier New" w:hAnsi="Courier New" w:cs="Courier New"/>
          <w:b/>
          <w:lang w:val="en-US"/>
        </w:rPr>
        <w:t>:</w:t>
      </w:r>
      <w:r>
        <w:rPr>
          <w:rFonts w:ascii="Courier New" w:hAnsi="Courier New" w:cs="Courier New"/>
          <w:lang w:val="en-US"/>
        </w:rPr>
        <w:t xml:space="preserve"> </w:t>
      </w:r>
      <w:proofErr w:type="spellStart"/>
      <w:r w:rsidRPr="00A000F6">
        <w:rPr>
          <w:rFonts w:ascii="Courier New" w:hAnsi="Courier New" w:cs="Courier New" w:hint="eastAsia"/>
          <w:lang w:val="en-US"/>
        </w:rPr>
        <w:t>Spreadtrum</w:t>
      </w:r>
      <w:proofErr w:type="spellEnd"/>
      <w:r w:rsidRPr="00A000F6">
        <w:rPr>
          <w:rFonts w:ascii="Courier New" w:hAnsi="Courier New" w:cs="Courier New" w:hint="eastAsia"/>
          <w:lang w:val="en-US"/>
        </w:rPr>
        <w:t xml:space="preserve"> would second Nokia and QC: S3-200643 </w:t>
      </w:r>
      <w:proofErr w:type="gramStart"/>
      <w:r w:rsidRPr="00A000F6">
        <w:rPr>
          <w:rFonts w:ascii="Courier New" w:hAnsi="Courier New" w:cs="Courier New" w:hint="eastAsia"/>
          <w:lang w:val="en-US"/>
        </w:rPr>
        <w:t>cannot be endorsed</w:t>
      </w:r>
      <w:proofErr w:type="gramEnd"/>
    </w:p>
    <w:p w:rsidR="003A355E" w:rsidRPr="003A355E" w:rsidRDefault="003A355E" w:rsidP="003A355E">
      <w:pPr>
        <w:pStyle w:val="PlainText"/>
        <w:rPr>
          <w:rFonts w:ascii="Courier New" w:hAnsi="Courier New" w:cs="Courier New"/>
          <w:lang w:val="en-US"/>
        </w:rPr>
      </w:pPr>
      <w:r w:rsidRPr="003A355E">
        <w:rPr>
          <w:rFonts w:ascii="Courier New" w:hAnsi="Courier New" w:cs="Courier New"/>
          <w:b/>
          <w:lang w:val="en-US"/>
        </w:rPr>
        <w:lastRenderedPageBreak/>
        <w:t>[</w:t>
      </w:r>
      <w:proofErr w:type="gramStart"/>
      <w:r w:rsidRPr="003A355E">
        <w:rPr>
          <w:rFonts w:ascii="Courier New" w:hAnsi="Courier New" w:cs="Courier New"/>
          <w:b/>
          <w:lang w:val="en-US"/>
        </w:rPr>
        <w:t>email</w:t>
      </w:r>
      <w:proofErr w:type="gramEnd"/>
      <w:r w:rsidRPr="003A355E">
        <w:rPr>
          <w:rFonts w:ascii="Courier New" w:hAnsi="Courier New" w:cs="Courier New"/>
          <w:b/>
          <w:lang w:val="en-US"/>
        </w:rPr>
        <w:t>] OPPO:</w:t>
      </w:r>
      <w:r>
        <w:rPr>
          <w:rFonts w:ascii="Courier New" w:hAnsi="Courier New" w:cs="Courier New"/>
          <w:lang w:val="en-US"/>
        </w:rPr>
        <w:t xml:space="preserve"> </w:t>
      </w:r>
      <w:r w:rsidRPr="003A355E">
        <w:rPr>
          <w:rFonts w:ascii="Courier New" w:hAnsi="Courier New" w:cs="Courier New"/>
          <w:lang w:val="en-US"/>
        </w:rPr>
        <w:t>We also share t</w:t>
      </w:r>
      <w:r>
        <w:rPr>
          <w:rFonts w:ascii="Courier New" w:hAnsi="Courier New" w:cs="Courier New"/>
          <w:lang w:val="en-US"/>
        </w:rPr>
        <w:t>he similar view in QC's paper (</w:t>
      </w:r>
      <w:r w:rsidRPr="003A355E">
        <w:rPr>
          <w:rFonts w:ascii="Courier New" w:hAnsi="Courier New" w:cs="Courier New"/>
          <w:lang w:val="en-US"/>
        </w:rPr>
        <w:t>S3-200766). We think we just focus on the issues raised by document (</w:t>
      </w:r>
      <w:proofErr w:type="spellStart"/>
      <w:r w:rsidRPr="003A355E">
        <w:rPr>
          <w:rFonts w:ascii="Courier New" w:hAnsi="Courier New" w:cs="Courier New"/>
          <w:lang w:val="en-US"/>
        </w:rPr>
        <w:t>aLTEr</w:t>
      </w:r>
      <w:proofErr w:type="spellEnd"/>
      <w:r w:rsidRPr="003A355E">
        <w:rPr>
          <w:rFonts w:ascii="Courier New" w:hAnsi="Courier New" w:cs="Courier New"/>
          <w:lang w:val="en-US"/>
        </w:rPr>
        <w:t xml:space="preserve"> and IMP4GT attack) and trying to resolve them, rather than manda</w:t>
      </w:r>
      <w:r>
        <w:rPr>
          <w:rFonts w:ascii="Courier New" w:hAnsi="Courier New" w:cs="Courier New"/>
          <w:lang w:val="en-US"/>
        </w:rPr>
        <w:t xml:space="preserve">ting the "full rate of UPIP".  </w:t>
      </w:r>
      <w:r w:rsidRPr="003A355E">
        <w:rPr>
          <w:rFonts w:ascii="Courier New" w:hAnsi="Courier New" w:cs="Courier New"/>
          <w:lang w:val="en-US"/>
        </w:rPr>
        <w:t xml:space="preserve">So the S3-200643 </w:t>
      </w:r>
      <w:proofErr w:type="gramStart"/>
      <w:r w:rsidRPr="003A355E">
        <w:rPr>
          <w:rFonts w:ascii="Courier New" w:hAnsi="Courier New" w:cs="Courier New"/>
          <w:lang w:val="en-US"/>
        </w:rPr>
        <w:t>cannot be endorsed</w:t>
      </w:r>
      <w:proofErr w:type="gramEnd"/>
      <w:r w:rsidRPr="003A355E">
        <w:rPr>
          <w:rFonts w:ascii="Courier New" w:hAnsi="Courier New" w:cs="Courier New"/>
          <w:lang w:val="en-US"/>
        </w:rPr>
        <w:t>.</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754C9">
        <w:rPr>
          <w:rFonts w:ascii="Courier New" w:hAnsi="Courier New" w:cs="Courier New"/>
          <w:b/>
        </w:rPr>
        <w:t>Under discussion</w:t>
      </w:r>
    </w:p>
    <w:p w:rsidR="00B61F57" w:rsidRPr="00C37C83" w:rsidRDefault="00D01D64" w:rsidP="00F95346">
      <w:pPr>
        <w:pStyle w:val="Heading1"/>
      </w:pPr>
      <w:r w:rsidRPr="00C37C83">
        <w:t>S3-200695</w:t>
      </w:r>
      <w:r w:rsidRPr="00C37C83">
        <w:tab/>
      </w:r>
      <w:r w:rsidRPr="00C37C83">
        <w:tab/>
        <w:t>Proposed solutio</w:t>
      </w:r>
      <w:r w:rsidR="00F95346">
        <w:t>n for UP IP issues in GSMA LS</w:t>
      </w:r>
      <w:r w:rsidR="00F95346">
        <w:tab/>
      </w:r>
      <w:r w:rsidR="00F95346">
        <w:tab/>
      </w:r>
      <w:r w:rsidR="00F95346">
        <w:tab/>
      </w:r>
      <w:r w:rsidR="00F95346">
        <w:tab/>
      </w:r>
      <w:r w:rsidR="00F95346">
        <w:tab/>
      </w:r>
      <w:r w:rsidR="00F95346">
        <w:tab/>
      </w:r>
      <w:r w:rsidR="00F95346">
        <w:tab/>
        <w:t>Samsung, Nokia,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proofErr w:type="gramStart"/>
      <w:r w:rsidRPr="00125F3B">
        <w:rPr>
          <w:rFonts w:ascii="Courier New" w:hAnsi="Courier New" w:cs="Courier New"/>
          <w:b/>
        </w:rPr>
        <w:t>conf</w:t>
      </w:r>
      <w:proofErr w:type="spellEnd"/>
      <w:proofErr w:type="gramEnd"/>
      <w:r w:rsidRPr="00125F3B">
        <w:rPr>
          <w:rFonts w:ascii="Courier New" w:hAnsi="Courier New" w:cs="Courier New"/>
          <w:b/>
        </w:rPr>
        <w:t xml:space="preserve"> call]</w:t>
      </w:r>
      <w:r>
        <w:rPr>
          <w:rFonts w:ascii="Courier New" w:hAnsi="Courier New" w:cs="Courier New"/>
        </w:rPr>
        <w:t xml:space="preserve"> Presented by Samsung - </w:t>
      </w:r>
      <w:proofErr w:type="gramStart"/>
      <w:r>
        <w:rPr>
          <w:rFonts w:ascii="Courier New" w:hAnsi="Courier New" w:cs="Courier New"/>
        </w:rPr>
        <w:t>can be noted</w:t>
      </w:r>
      <w:proofErr w:type="gramEnd"/>
    </w:p>
    <w:p w:rsidR="005574B4"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VF (rapporteur)</w:t>
      </w:r>
      <w:r w:rsidR="005574B4" w:rsidRPr="00125F3B">
        <w:rPr>
          <w:rFonts w:ascii="Courier New" w:hAnsi="Courier New" w:cs="Courier New"/>
          <w:b/>
        </w:rPr>
        <w:t>:</w:t>
      </w:r>
      <w:r w:rsidR="005574B4">
        <w:rPr>
          <w:rFonts w:ascii="Courier New" w:hAnsi="Courier New" w:cs="Courier New"/>
        </w:rPr>
        <w:t xml:space="preserve"> We feel that the LS underplays the risks and will add comments</w:t>
      </w:r>
      <w:r>
        <w:rPr>
          <w:rFonts w:ascii="Courier New" w:hAnsi="Courier New" w:cs="Courier New"/>
        </w:rPr>
        <w:t xml:space="preserve"> by email for the minutes</w:t>
      </w:r>
      <w:r w:rsidR="005574B4">
        <w:rPr>
          <w:rFonts w:ascii="Courier New" w:hAnsi="Courier New" w:cs="Courier New"/>
        </w:rPr>
        <w:t>.</w:t>
      </w:r>
    </w:p>
    <w:p w:rsidR="005574B4" w:rsidRDefault="005574B4" w:rsidP="00C37C83">
      <w:pPr>
        <w:pStyle w:val="PlainText"/>
        <w:rPr>
          <w:rFonts w:ascii="Courier New" w:hAnsi="Courier New" w:cs="Courier New"/>
        </w:rPr>
      </w:pPr>
      <w:r w:rsidRPr="00125F3B">
        <w:rPr>
          <w:rFonts w:ascii="Courier New" w:hAnsi="Courier New" w:cs="Courier New"/>
          <w:b/>
        </w:rPr>
        <w:t>[</w:t>
      </w:r>
      <w:proofErr w:type="spellStart"/>
      <w:r w:rsidR="006F1005">
        <w:rPr>
          <w:rFonts w:ascii="Courier New" w:hAnsi="Courier New" w:cs="Courier New"/>
          <w:b/>
        </w:rPr>
        <w:t>Conf</w:t>
      </w:r>
      <w:proofErr w:type="spellEnd"/>
      <w:r w:rsidR="006F1005">
        <w:rPr>
          <w:rFonts w:ascii="Courier New" w:hAnsi="Courier New" w:cs="Courier New"/>
          <w:b/>
        </w:rPr>
        <w:t xml:space="preserve"> call] Chair</w:t>
      </w:r>
      <w:r w:rsidRPr="00125F3B">
        <w:rPr>
          <w:rFonts w:ascii="Courier New" w:hAnsi="Courier New" w:cs="Courier New"/>
          <w:b/>
        </w:rPr>
        <w:t>:</w:t>
      </w:r>
      <w:r>
        <w:rPr>
          <w:rFonts w:ascii="Courier New" w:hAnsi="Courier New" w:cs="Courier New"/>
        </w:rPr>
        <w:t xml:space="preserve"> Propose to Note</w:t>
      </w:r>
    </w:p>
    <w:p w:rsidR="00125F3B" w:rsidRPr="00125F3B" w:rsidRDefault="00125F3B" w:rsidP="00125F3B">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Vod</w:t>
      </w:r>
      <w:r>
        <w:rPr>
          <w:rFonts w:ascii="Courier New" w:hAnsi="Courier New" w:cs="Courier New"/>
          <w:b/>
        </w:rPr>
        <w:t>a</w:t>
      </w:r>
      <w:r w:rsidRPr="00125F3B">
        <w:rPr>
          <w:rFonts w:ascii="Courier New" w:hAnsi="Courier New" w:cs="Courier New"/>
          <w:b/>
        </w:rPr>
        <w:t xml:space="preserve">fone: </w:t>
      </w:r>
      <w:r w:rsidRPr="00125F3B">
        <w:rPr>
          <w:rFonts w:ascii="Courier New" w:hAnsi="Courier New" w:cs="Courier New"/>
        </w:rPr>
        <w:t>"Vodafone have no objection to introducing additional security measures as a further line of defence, but I think it would be a mistake to see these as alternatives to full rate user plane integrity protection.</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The </w:t>
      </w:r>
      <w:proofErr w:type="spellStart"/>
      <w:r w:rsidRPr="00125F3B">
        <w:rPr>
          <w:rFonts w:ascii="Courier New" w:hAnsi="Courier New" w:cs="Courier New"/>
        </w:rPr>
        <w:t>aLTEr</w:t>
      </w:r>
      <w:proofErr w:type="spellEnd"/>
      <w:r w:rsidRPr="00125F3B">
        <w:rPr>
          <w:rFonts w:ascii="Courier New" w:hAnsi="Courier New" w:cs="Courier New"/>
        </w:rPr>
        <w:t xml:space="preserve"> attack, published in mid-2018, targets DNS; the LS S3-200618 from GSMA refers to </w:t>
      </w:r>
      <w:proofErr w:type="gramStart"/>
      <w:r w:rsidRPr="00125F3B">
        <w:rPr>
          <w:rFonts w:ascii="Courier New" w:hAnsi="Courier New" w:cs="Courier New"/>
        </w:rPr>
        <w:t>as yet</w:t>
      </w:r>
      <w:proofErr w:type="gramEnd"/>
      <w:r w:rsidRPr="00125F3B">
        <w:rPr>
          <w:rFonts w:ascii="Courier New" w:hAnsi="Courier New" w:cs="Courier New"/>
        </w:rPr>
        <w:t xml:space="preserve"> unpublished attacks that target other protocols.  Ad hoc defences protecting against these attacks, if standardised now, will at best come into effect in 2021.</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It is highly likely that further exploits will be found, attacking other application layer protocols.   Maybe they </w:t>
      </w:r>
      <w:proofErr w:type="gramStart"/>
      <w:r w:rsidRPr="00125F3B">
        <w:rPr>
          <w:rFonts w:ascii="Courier New" w:hAnsi="Courier New" w:cs="Courier New"/>
        </w:rPr>
        <w:t>will be discovered</w:t>
      </w:r>
      <w:proofErr w:type="gramEnd"/>
      <w:r w:rsidRPr="00125F3B">
        <w:rPr>
          <w:rFonts w:ascii="Courier New" w:hAnsi="Courier New" w:cs="Courier New"/>
        </w:rPr>
        <w:t xml:space="preserve"> first by responsible researchers ... or maybe they will be discovered and exploited in secret.  If we only introduce ad </w:t>
      </w:r>
      <w:proofErr w:type="spellStart"/>
      <w:r w:rsidRPr="00125F3B">
        <w:rPr>
          <w:rFonts w:ascii="Courier New" w:hAnsi="Courier New" w:cs="Courier New"/>
        </w:rPr>
        <w:t>hod</w:t>
      </w:r>
      <w:proofErr w:type="spellEnd"/>
      <w:r w:rsidRPr="00125F3B">
        <w:rPr>
          <w:rFonts w:ascii="Courier New" w:hAnsi="Courier New" w:cs="Courier New"/>
        </w:rPr>
        <w:t xml:space="preserve"> defences protecting these protocols - if indeed it is possible to do so at all - after the attacks </w:t>
      </w:r>
      <w:proofErr w:type="gramStart"/>
      <w:r w:rsidRPr="00125F3B">
        <w:rPr>
          <w:rFonts w:ascii="Courier New" w:hAnsi="Courier New" w:cs="Courier New"/>
        </w:rPr>
        <w:t>become known</w:t>
      </w:r>
      <w:proofErr w:type="gramEnd"/>
      <w:r w:rsidRPr="00125F3B">
        <w:rPr>
          <w:rFonts w:ascii="Courier New" w:hAnsi="Courier New" w:cs="Courier New"/>
        </w:rPr>
        <w:t xml:space="preserve"> to us, then there will again be a period of years between first risk of exploit and availability of defence.</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Some of the contributions downplay the significance of the attacks already identified.  </w:t>
      </w:r>
      <w:proofErr w:type="gramStart"/>
      <w:r w:rsidRPr="00125F3B">
        <w:rPr>
          <w:rFonts w:ascii="Courier New" w:hAnsi="Courier New" w:cs="Courier New"/>
        </w:rPr>
        <w:t>But</w:t>
      </w:r>
      <w:proofErr w:type="gramEnd"/>
      <w:r w:rsidRPr="00125F3B">
        <w:rPr>
          <w:rFonts w:ascii="Courier New" w:hAnsi="Courier New" w:cs="Courier New"/>
        </w:rPr>
        <w:t xml:space="preserve"> attacks only ever get better.   </w:t>
      </w:r>
    </w:p>
    <w:p w:rsidR="00125F3B" w:rsidRPr="00125F3B" w:rsidRDefault="00125F3B" w:rsidP="00125F3B">
      <w:pPr>
        <w:pStyle w:val="PlainText"/>
        <w:rPr>
          <w:rFonts w:ascii="Courier New" w:hAnsi="Courier New" w:cs="Courier New"/>
        </w:rPr>
      </w:pPr>
      <w:r w:rsidRPr="00125F3B">
        <w:rPr>
          <w:rFonts w:ascii="Courier New" w:hAnsi="Courier New" w:cs="Courier New"/>
        </w:rPr>
        <w:t>It is far more robust and responsible to protect against this whole class of attacks by implementing and activating user plane integrity protection, than to try to counter new or improved individual attacks (belatedly) after they are discovered.”</w:t>
      </w:r>
    </w:p>
    <w:p w:rsidR="00C136CE" w:rsidRDefault="00C136CE"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DT:</w:t>
      </w:r>
      <w:r>
        <w:rPr>
          <w:rFonts w:ascii="Courier New" w:hAnsi="Courier New" w:cs="Courier New"/>
        </w:rPr>
        <w:t xml:space="preserve"> supports VF's </w:t>
      </w:r>
      <w:proofErr w:type="spellStart"/>
      <w:r>
        <w:rPr>
          <w:rFonts w:ascii="Courier New" w:hAnsi="Courier New" w:cs="Courier New"/>
        </w:rPr>
        <w:t>minuted</w:t>
      </w:r>
      <w:proofErr w:type="spellEnd"/>
      <w:r>
        <w:rPr>
          <w:rFonts w:ascii="Courier New" w:hAnsi="Courier New" w:cs="Courier New"/>
        </w:rPr>
        <w:t xml:space="preserve"> comments</w:t>
      </w:r>
    </w:p>
    <w:p w:rsidR="00E62628" w:rsidRDefault="00E62628"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Futurewei: </w:t>
      </w:r>
      <w:r w:rsidRPr="00E62628">
        <w:rPr>
          <w:rFonts w:ascii="Courier New" w:hAnsi="Courier New" w:cs="Courier New"/>
        </w:rPr>
        <w:t>Additional security mechanisms and good security practices on top of UPIP can only add to the security to protect against attacks raised by GSMA, but they are not replacement for UPIP</w:t>
      </w:r>
    </w:p>
    <w:p w:rsidR="007659D9" w:rsidRDefault="007659D9" w:rsidP="00C37C83">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sidRPr="007659D9">
        <w:rPr>
          <w:rFonts w:ascii="Courier New" w:hAnsi="Courier New" w:cs="Courier New"/>
        </w:rPr>
        <w:t xml:space="preserve"> agrees that UPIP </w:t>
      </w:r>
      <w:proofErr w:type="gramStart"/>
      <w:r w:rsidRPr="007659D9">
        <w:rPr>
          <w:rFonts w:ascii="Courier New" w:hAnsi="Courier New" w:cs="Courier New"/>
        </w:rPr>
        <w:t>should be used</w:t>
      </w:r>
      <w:proofErr w:type="gramEnd"/>
      <w:r w:rsidRPr="007659D9">
        <w:rPr>
          <w:rFonts w:ascii="Courier New" w:hAnsi="Courier New" w:cs="Courier New"/>
        </w:rPr>
        <w:t xml:space="preserve"> in 5GS and not to depend on application layer protection or additional security mechanisms. S3-200696 by Samsung uses UPIP (without any modification and just by configuration) to address the identified attacks (not only DNS but also other sensitive protocol messages like ICMP).</w:t>
      </w:r>
    </w:p>
    <w:p w:rsidR="005A58F3" w:rsidRPr="005A58F3" w:rsidRDefault="005A58F3" w:rsidP="005A58F3">
      <w:pPr>
        <w:pStyle w:val="PlainText"/>
        <w:rPr>
          <w:rFonts w:ascii="Courier New" w:hAnsi="Courier New" w:cs="Courier New"/>
        </w:rPr>
      </w:pPr>
      <w:r w:rsidRPr="005A58F3">
        <w:rPr>
          <w:rFonts w:ascii="Courier New" w:hAnsi="Courier New" w:cs="Courier New"/>
          <w:b/>
        </w:rPr>
        <w:t>[</w:t>
      </w:r>
      <w:proofErr w:type="gramStart"/>
      <w:r w:rsidRPr="005A58F3">
        <w:rPr>
          <w:rFonts w:ascii="Courier New" w:hAnsi="Courier New" w:cs="Courier New"/>
          <w:b/>
        </w:rPr>
        <w:t>email</w:t>
      </w:r>
      <w:proofErr w:type="gramEnd"/>
      <w:r w:rsidRPr="005A58F3">
        <w:rPr>
          <w:rFonts w:ascii="Courier New" w:hAnsi="Courier New" w:cs="Courier New"/>
          <w:b/>
        </w:rPr>
        <w:t>] Vodafone:</w:t>
      </w:r>
      <w:r>
        <w:rPr>
          <w:rFonts w:ascii="Courier New" w:hAnsi="Courier New" w:cs="Courier New"/>
        </w:rPr>
        <w:t xml:space="preserve"> </w:t>
      </w:r>
      <w:r w:rsidRPr="005A58F3">
        <w:rPr>
          <w:rFonts w:ascii="Courier New" w:hAnsi="Courier New" w:cs="Courier New"/>
        </w:rPr>
        <w:t>S3-200696 makes sense to me if/when the following conditions are true:</w:t>
      </w:r>
    </w:p>
    <w:p w:rsidR="005A58F3" w:rsidRPr="005A58F3" w:rsidRDefault="005A58F3" w:rsidP="005A58F3">
      <w:pPr>
        <w:pStyle w:val="PlainText"/>
        <w:rPr>
          <w:rFonts w:ascii="Courier New" w:hAnsi="Courier New" w:cs="Courier New"/>
        </w:rPr>
      </w:pPr>
      <w:r w:rsidRPr="005A58F3">
        <w:rPr>
          <w:rFonts w:ascii="Courier New" w:hAnsi="Courier New" w:cs="Courier New"/>
        </w:rPr>
        <w:t>(a)</w:t>
      </w:r>
      <w:r w:rsidRPr="005A58F3">
        <w:rPr>
          <w:rFonts w:ascii="Courier New" w:hAnsi="Courier New" w:cs="Courier New"/>
        </w:rPr>
        <w:tab/>
        <w:t xml:space="preserve">Application layer signalling </w:t>
      </w:r>
      <w:proofErr w:type="gramStart"/>
      <w:r w:rsidRPr="005A58F3">
        <w:rPr>
          <w:rFonts w:ascii="Courier New" w:hAnsi="Courier New" w:cs="Courier New"/>
        </w:rPr>
        <w:t>can be identified and directed onto a dedicated DNN</w:t>
      </w:r>
      <w:proofErr w:type="gramEnd"/>
      <w:r w:rsidRPr="005A58F3">
        <w:rPr>
          <w:rFonts w:ascii="Courier New" w:hAnsi="Courier New" w:cs="Courier New"/>
        </w:rPr>
        <w:t>.</w:t>
      </w:r>
    </w:p>
    <w:p w:rsidR="005A58F3" w:rsidRPr="005A58F3" w:rsidRDefault="005A58F3" w:rsidP="005A58F3">
      <w:pPr>
        <w:pStyle w:val="PlainText"/>
        <w:rPr>
          <w:rFonts w:ascii="Courier New" w:hAnsi="Courier New" w:cs="Courier New"/>
        </w:rPr>
      </w:pPr>
      <w:r w:rsidRPr="005A58F3">
        <w:rPr>
          <w:rFonts w:ascii="Courier New" w:hAnsi="Courier New" w:cs="Courier New"/>
        </w:rPr>
        <w:t>(b)</w:t>
      </w:r>
      <w:r w:rsidRPr="005A58F3">
        <w:rPr>
          <w:rFonts w:ascii="Courier New" w:hAnsi="Courier New" w:cs="Courier New"/>
        </w:rPr>
        <w:tab/>
        <w:t>The impact of integrity protection on the entire user plane is too great, so we prefer to apply it only to this dedicated DNN.</w:t>
      </w:r>
    </w:p>
    <w:p w:rsidR="005A58F3" w:rsidRDefault="005A58F3" w:rsidP="005A58F3">
      <w:pPr>
        <w:pStyle w:val="PlainText"/>
        <w:rPr>
          <w:rFonts w:ascii="Courier New" w:hAnsi="Courier New" w:cs="Courier New"/>
        </w:rPr>
      </w:pPr>
      <w:r>
        <w:rPr>
          <w:rFonts w:ascii="Courier New" w:hAnsi="Courier New" w:cs="Courier New"/>
        </w:rPr>
        <w:t>(</w:t>
      </w:r>
      <w:r w:rsidRPr="005A58F3">
        <w:rPr>
          <w:rFonts w:ascii="Courier New" w:hAnsi="Courier New" w:cs="Courier New"/>
        </w:rPr>
        <w:t xml:space="preserve">a) </w:t>
      </w:r>
      <w:proofErr w:type="gramStart"/>
      <w:r w:rsidRPr="005A58F3">
        <w:rPr>
          <w:rFonts w:ascii="Courier New" w:hAnsi="Courier New" w:cs="Courier New"/>
        </w:rPr>
        <w:t>may</w:t>
      </w:r>
      <w:proofErr w:type="gramEnd"/>
      <w:r w:rsidRPr="005A58F3">
        <w:rPr>
          <w:rFonts w:ascii="Courier New" w:hAnsi="Courier New" w:cs="Courier New"/>
        </w:rPr>
        <w:t xml:space="preserve"> be true in some cases, but it would be unwise to suppose that it’s always true.</w:t>
      </w:r>
    </w:p>
    <w:p w:rsidR="005C1CA8" w:rsidRPr="005C1CA8" w:rsidRDefault="005C1CA8" w:rsidP="005A58F3">
      <w:pPr>
        <w:pStyle w:val="PlainText"/>
        <w:rPr>
          <w:rFonts w:ascii="Courier New" w:hAnsi="Courier New" w:cs="Courier New"/>
          <w:lang w:val="en-IN"/>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As I mentioned in the [S3-200700] e-mail thread, for (a) we can get opinion from SA2/CT1 on its feasibility.</w:t>
      </w:r>
    </w:p>
    <w:p w:rsidR="005A58F3" w:rsidRDefault="005C1CA8" w:rsidP="005A58F3">
      <w:pPr>
        <w:pStyle w:val="PlainText"/>
        <w:rPr>
          <w:rFonts w:ascii="Courier New" w:hAnsi="Courier New" w:cs="Courier New"/>
        </w:rPr>
      </w:pPr>
      <w:r w:rsidRPr="005C1CA8">
        <w:rPr>
          <w:rFonts w:ascii="Courier New" w:hAnsi="Courier New" w:cs="Courier New"/>
          <w:b/>
        </w:rPr>
        <w:t>[Final Status]</w:t>
      </w:r>
      <w:r>
        <w:rPr>
          <w:rFonts w:ascii="Courier New" w:hAnsi="Courier New" w:cs="Courier New"/>
        </w:rPr>
        <w:t xml:space="preserve"> As the decision to Note this</w:t>
      </w:r>
      <w:r w:rsidR="005A58F3">
        <w:rPr>
          <w:rFonts w:ascii="Courier New" w:hAnsi="Courier New" w:cs="Courier New"/>
        </w:rPr>
        <w:t xml:space="preserve"> document was not challenged by the </w:t>
      </w:r>
      <w:proofErr w:type="gramStart"/>
      <w:r w:rsidR="005A58F3">
        <w:rPr>
          <w:rFonts w:ascii="Courier New" w:hAnsi="Courier New" w:cs="Courier New"/>
        </w:rPr>
        <w:t>1</w:t>
      </w:r>
      <w:r w:rsidR="005A58F3" w:rsidRPr="005A58F3">
        <w:rPr>
          <w:rFonts w:ascii="Courier New" w:hAnsi="Courier New" w:cs="Courier New"/>
          <w:vertAlign w:val="superscript"/>
        </w:rPr>
        <w:t>st</w:t>
      </w:r>
      <w:proofErr w:type="gramEnd"/>
      <w:r>
        <w:rPr>
          <w:rFonts w:ascii="Courier New" w:hAnsi="Courier New" w:cs="Courier New"/>
        </w:rPr>
        <w:t xml:space="preserve"> deadline it is now has the final status of NOTED.</w:t>
      </w:r>
    </w:p>
    <w:p w:rsidR="005C1CA8" w:rsidRPr="00C37C83" w:rsidRDefault="005C1CA8" w:rsidP="005A58F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lastRenderedPageBreak/>
        <w:t>Current Status:</w:t>
      </w:r>
      <w:r>
        <w:rPr>
          <w:rFonts w:ascii="Courier New" w:hAnsi="Courier New" w:cs="Courier New"/>
          <w:b/>
        </w:rPr>
        <w:t xml:space="preserve"> </w:t>
      </w:r>
      <w:r w:rsidR="005A58F3">
        <w:rPr>
          <w:rFonts w:ascii="Courier New" w:hAnsi="Courier New" w:cs="Courier New"/>
          <w:b/>
        </w:rPr>
        <w:t>Noted</w:t>
      </w:r>
    </w:p>
    <w:p w:rsidR="00B61F57" w:rsidRPr="00C37C83" w:rsidRDefault="00D01D64" w:rsidP="00F95346">
      <w:pPr>
        <w:pStyle w:val="Heading1"/>
      </w:pPr>
      <w:r w:rsidRPr="00C37C83">
        <w:t>S3-200737</w:t>
      </w:r>
      <w:r w:rsidRPr="00C37C83">
        <w:tab/>
      </w:r>
      <w:r w:rsidRPr="00C37C83">
        <w:tab/>
        <w:t>Discus</w:t>
      </w:r>
      <w:r w:rsidR="00F95346">
        <w:t>sion on endorsement for UP IP</w:t>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Huawei</w:t>
      </w:r>
      <w:r w:rsidR="00F95346">
        <w:t xml:space="preserve">, </w:t>
      </w:r>
      <w:proofErr w:type="spellStart"/>
      <w:r w:rsidR="00F95346">
        <w:t>Hisilicon</w:t>
      </w:r>
      <w:proofErr w:type="spellEnd"/>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F95346">
      <w:pPr>
        <w:pStyle w:val="Heading1"/>
      </w:pPr>
      <w:r w:rsidRPr="00C37C83">
        <w:t>S3-200766</w:t>
      </w:r>
      <w:proofErr w:type="gramStart"/>
      <w:r w:rsidRPr="00C37C83">
        <w:tab/>
      </w:r>
      <w:r w:rsidRPr="00C37C83">
        <w:tab/>
        <w:t>On</w:t>
      </w:r>
      <w:proofErr w:type="gramEnd"/>
      <w:r w:rsidRPr="00C37C83">
        <w:t xml:space="preserve"> the GSMA LS on </w:t>
      </w:r>
      <w:r w:rsidR="00F95346">
        <w:t>UP IP</w:t>
      </w:r>
      <w:r w:rsidR="00F95346">
        <w:tab/>
      </w:r>
      <w:r w:rsidR="00F95346">
        <w:tab/>
      </w:r>
      <w:r w:rsidR="00F95346">
        <w:tab/>
      </w:r>
      <w:r w:rsidR="00F95346">
        <w:tab/>
      </w:r>
      <w:r w:rsidR="00F95346">
        <w:tab/>
      </w:r>
      <w:r w:rsidR="00F95346">
        <w:tab/>
      </w:r>
      <w:r w:rsidR="00F95346">
        <w:tab/>
      </w:r>
      <w:r w:rsidRPr="00C37C83">
        <w:t>Qualcomm Incorporated</w:t>
      </w:r>
      <w:r w:rsidR="00F95346">
        <w:t xml:space="preserve">, </w:t>
      </w:r>
      <w:r w:rsidRPr="00C37C83">
        <w:t>vivo</w:t>
      </w:r>
      <w:r w:rsidR="00F95346">
        <w:t xml:space="preserve">, </w:t>
      </w:r>
      <w:r w:rsidRPr="00C37C83">
        <w:t>Nokia</w:t>
      </w:r>
      <w:r w:rsidR="00F95346">
        <w:t>,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Presented by Qualcom</w:t>
      </w:r>
      <w:r w:rsidR="00515A3B">
        <w:rPr>
          <w:rFonts w:ascii="Courier New" w:hAnsi="Courier New" w:cs="Courier New"/>
        </w:rPr>
        <w:t>m</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The first </w:t>
      </w:r>
      <w:proofErr w:type="gramStart"/>
      <w:r w:rsidR="005574B4">
        <w:rPr>
          <w:rFonts w:ascii="Courier New" w:hAnsi="Courier New" w:cs="Courier New"/>
        </w:rPr>
        <w:t>2</w:t>
      </w:r>
      <w:proofErr w:type="gramEnd"/>
      <w:r w:rsidR="005574B4">
        <w:rPr>
          <w:rFonts w:ascii="Courier New" w:hAnsi="Courier New" w:cs="Courier New"/>
        </w:rPr>
        <w:t xml:space="preserve"> are ok - but 3</w:t>
      </w:r>
      <w:r w:rsidR="005574B4" w:rsidRPr="005574B4">
        <w:rPr>
          <w:rFonts w:ascii="Courier New" w:hAnsi="Courier New" w:cs="Courier New"/>
          <w:vertAlign w:val="superscript"/>
        </w:rPr>
        <w:t>rd</w:t>
      </w:r>
      <w:r w:rsidR="005574B4">
        <w:rPr>
          <w:rFonts w:ascii="Courier New" w:hAnsi="Courier New" w:cs="Courier New"/>
        </w:rPr>
        <w:t xml:space="preserve"> cannot be agreed</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5574B4" w:rsidRPr="00125F3B">
        <w:rPr>
          <w:rFonts w:ascii="Courier New" w:hAnsi="Courier New" w:cs="Courier New"/>
          <w:b/>
        </w:rPr>
        <w:t>T-Mobile USA:</w:t>
      </w:r>
      <w:r w:rsidR="005574B4">
        <w:rPr>
          <w:rFonts w:ascii="Courier New" w:hAnsi="Courier New" w:cs="Courier New"/>
        </w:rPr>
        <w:t xml:space="preserve"> I support this</w:t>
      </w:r>
      <w:r>
        <w:rPr>
          <w:rFonts w:ascii="Courier New" w:hAnsi="Courier New" w:cs="Courier New"/>
        </w:rPr>
        <w:t xml:space="preserve"> document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Orange:</w:t>
      </w:r>
      <w:r w:rsidR="005574B4">
        <w:rPr>
          <w:rFonts w:ascii="Courier New" w:hAnsi="Courier New" w:cs="Courier New"/>
        </w:rPr>
        <w:t xml:space="preserve"> I </w:t>
      </w:r>
      <w:proofErr w:type="gramStart"/>
      <w:r w:rsidR="005574B4">
        <w:rPr>
          <w:rFonts w:ascii="Courier New" w:hAnsi="Courier New" w:cs="Courier New"/>
        </w:rPr>
        <w:t>don’t</w:t>
      </w:r>
      <w:proofErr w:type="gramEnd"/>
      <w:r w:rsidR="005574B4">
        <w:rPr>
          <w:rFonts w:ascii="Courier New" w:hAnsi="Courier New" w:cs="Courier New"/>
        </w:rPr>
        <w:t xml:space="preserve"> want to wait for he LTE solution before having the 5G solution</w:t>
      </w:r>
      <w:r>
        <w:rPr>
          <w:rFonts w:ascii="Courier New" w:hAnsi="Courier New" w:cs="Courier New"/>
        </w:rPr>
        <w: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5574B4" w:rsidRPr="00125F3B">
        <w:rPr>
          <w:rFonts w:ascii="Courier New" w:hAnsi="Courier New" w:cs="Courier New"/>
          <w:b/>
        </w:rPr>
        <w:t>:</w:t>
      </w:r>
      <w:r w:rsidR="005574B4">
        <w:rPr>
          <w:rFonts w:ascii="Courier New" w:hAnsi="Courier New" w:cs="Courier New"/>
        </w:rPr>
        <w:t xml:space="preserve"> We believe that mandating UPIP for all UEs is not acceptable because it may not be appropriate for some services.</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5574B4" w:rsidRPr="00125F3B">
        <w:rPr>
          <w:rFonts w:ascii="Courier New" w:hAnsi="Courier New" w:cs="Courier New"/>
          <w:b/>
        </w:rPr>
        <w:t>:</w:t>
      </w:r>
      <w:r w:rsidR="005574B4">
        <w:rPr>
          <w:rFonts w:ascii="Courier New" w:hAnsi="Courier New" w:cs="Courier New"/>
        </w:rPr>
        <w:t xml:space="preserve"> we agree observation 1 and 2 (for different reasons to Qualcomm) but not </w:t>
      </w:r>
      <w:proofErr w:type="gramStart"/>
      <w:r w:rsidR="005574B4">
        <w:rPr>
          <w:rFonts w:ascii="Courier New" w:hAnsi="Courier New" w:cs="Courier New"/>
        </w:rPr>
        <w:t>3</w:t>
      </w:r>
      <w:proofErr w:type="gramEnd"/>
      <w:r w:rsidR="005574B4">
        <w:rPr>
          <w:rFonts w:ascii="Courier New" w:hAnsi="Courier New" w:cs="Courier New"/>
        </w:rPr>
        <w:t xml:space="preserve"> (as there are other vulnerable services)</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agree with VF but for </w:t>
      </w:r>
      <w:proofErr w:type="gramStart"/>
      <w:r w:rsidR="005574B4">
        <w:rPr>
          <w:rFonts w:ascii="Courier New" w:hAnsi="Courier New" w:cs="Courier New"/>
        </w:rPr>
        <w:t>3</w:t>
      </w:r>
      <w:proofErr w:type="gramEnd"/>
      <w:r w:rsidR="005574B4">
        <w:rPr>
          <w:rFonts w:ascii="Courier New" w:hAnsi="Courier New" w:cs="Courier New"/>
        </w:rPr>
        <w:t xml:space="preserve"> it will be hard to de</w:t>
      </w:r>
      <w:r w:rsidR="00271CF3">
        <w:rPr>
          <w:rFonts w:ascii="Courier New" w:hAnsi="Courier New" w:cs="Courier New"/>
        </w:rPr>
        <w:t>te</w:t>
      </w:r>
      <w:r w:rsidR="005574B4">
        <w:rPr>
          <w:rFonts w:ascii="Courier New" w:hAnsi="Courier New" w:cs="Courier New"/>
        </w:rPr>
        <w:t>rmine what traffic is DNS.</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271CF3" w:rsidRPr="00125F3B">
        <w:rPr>
          <w:rFonts w:ascii="Courier New" w:hAnsi="Courier New" w:cs="Courier New"/>
          <w:b/>
        </w:rPr>
        <w:t>:</w:t>
      </w:r>
      <w:r w:rsidR="00271CF3">
        <w:rPr>
          <w:rFonts w:ascii="Courier New" w:hAnsi="Courier New" w:cs="Courier New"/>
        </w:rPr>
        <w:t xml:space="preserve"> we are proposing just to protect specific DNS servers (operator managed)</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proofErr w:type="spellStart"/>
      <w:r w:rsidRPr="00125F3B">
        <w:rPr>
          <w:rFonts w:ascii="Courier New" w:hAnsi="Courier New" w:cs="Courier New"/>
          <w:b/>
        </w:rPr>
        <w:t>CableLabs</w:t>
      </w:r>
      <w:proofErr w:type="spellEnd"/>
      <w:r w:rsidR="00271CF3" w:rsidRPr="00125F3B">
        <w:rPr>
          <w:rFonts w:ascii="Courier New" w:hAnsi="Courier New" w:cs="Courier New"/>
          <w:b/>
        </w:rPr>
        <w:t>:</w:t>
      </w:r>
      <w:r w:rsidR="00271CF3">
        <w:rPr>
          <w:rFonts w:ascii="Courier New" w:hAnsi="Courier New" w:cs="Courier New"/>
        </w:rPr>
        <w:t xml:space="preserve"> Agree with VF (Steve B email), should not be piecemeal.</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sidR="003713F3">
        <w:rPr>
          <w:rFonts w:ascii="Courier New" w:hAnsi="Courier New" w:cs="Courier New"/>
          <w:b/>
        </w:rPr>
        <w:t xml:space="preserve"> </w:t>
      </w:r>
      <w:r w:rsidR="00271CF3" w:rsidRPr="00125F3B">
        <w:rPr>
          <w:rFonts w:ascii="Courier New" w:hAnsi="Courier New" w:cs="Courier New"/>
          <w:b/>
        </w:rPr>
        <w:t>Chair:</w:t>
      </w:r>
      <w:r w:rsidR="00271CF3">
        <w:rPr>
          <w:rFonts w:ascii="Courier New" w:hAnsi="Courier New" w:cs="Courier New"/>
        </w:rPr>
        <w:t xml:space="preserve"> leave open by email…   especially observation 3</w:t>
      </w:r>
    </w:p>
    <w:p w:rsidR="005574B4" w:rsidRDefault="005574B4"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E37E4">
        <w:rPr>
          <w:rFonts w:ascii="Courier New" w:hAnsi="Courier New" w:cs="Courier New"/>
          <w:b/>
        </w:rPr>
        <w:t>Under</w:t>
      </w:r>
      <w:r w:rsidR="00515A3B">
        <w:rPr>
          <w:rFonts w:ascii="Courier New" w:hAnsi="Courier New" w:cs="Courier New"/>
          <w:b/>
        </w:rPr>
        <w:t xml:space="preserve"> discussion</w:t>
      </w:r>
    </w:p>
    <w:p w:rsidR="00B61F57" w:rsidRPr="00C37C83" w:rsidRDefault="00D01D64" w:rsidP="00F95346">
      <w:pPr>
        <w:pStyle w:val="Heading1"/>
      </w:pPr>
      <w:r w:rsidRPr="00C37C83">
        <w:t>S3-200767</w:t>
      </w:r>
      <w:r w:rsidRPr="00C37C83">
        <w:tab/>
      </w:r>
      <w:r w:rsidRPr="00C37C83">
        <w:tab/>
        <w:t>Proposed solution for UP IP issues in GS</w:t>
      </w:r>
      <w:r w:rsidR="00F95346">
        <w:t>MA LS</w:t>
      </w:r>
      <w:r w:rsidR="00F95346">
        <w:tab/>
      </w:r>
      <w:r w:rsidR="00F95346">
        <w:tab/>
      </w:r>
      <w:r w:rsidR="00F95346">
        <w:tab/>
      </w:r>
      <w:r w:rsidR="00F95346">
        <w:tab/>
      </w:r>
      <w:r w:rsidR="00F95346">
        <w:tab/>
      </w:r>
      <w:r w:rsidR="00F95346">
        <w:tab/>
      </w:r>
      <w:r w:rsidR="00F95346">
        <w:tab/>
      </w:r>
      <w:r w:rsidR="00F95346">
        <w:tab/>
        <w:t>Qualcomm Incorporated, vivo</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Qualcomm presented the document</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Pr>
          <w:rFonts w:ascii="Courier New" w:hAnsi="Courier New" w:cs="Courier New"/>
        </w:rPr>
        <w:t xml:space="preserve"> Whilst mitigation 1 is possible we think that mitigation 2 will cause problems as various service potentially use ICMP for discovery and keep alive reasons.</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C15A5F">
        <w:rPr>
          <w:rFonts w:ascii="Courier New" w:hAnsi="Courier New" w:cs="Courier New"/>
        </w:rPr>
        <w:t xml:space="preserve"> We are happy to endorse this paper (at least mitigation 1) as long as it does not exclude the agreement on a full general solution to UPIP.</w:t>
      </w:r>
    </w:p>
    <w:p w:rsidR="00C15A5F" w:rsidRDefault="00C15A5F"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125F3B" w:rsidRPr="00125F3B">
        <w:rPr>
          <w:rFonts w:ascii="Courier New" w:hAnsi="Courier New" w:cs="Courier New"/>
          <w:b/>
        </w:rPr>
        <w:t>Chair:</w:t>
      </w:r>
      <w:r w:rsidR="00125F3B">
        <w:rPr>
          <w:rFonts w:ascii="Courier New" w:hAnsi="Courier New" w:cs="Courier New"/>
        </w:rPr>
        <w:t xml:space="preserve"> </w:t>
      </w:r>
      <w:r>
        <w:rPr>
          <w:rFonts w:ascii="Courier New" w:hAnsi="Courier New" w:cs="Courier New"/>
        </w:rPr>
        <w:t>We have run out of time for this topic… lets continue this document on email…</w:t>
      </w:r>
    </w:p>
    <w:p w:rsidR="00E62628" w:rsidRPr="00E62628" w:rsidRDefault="00E62628" w:rsidP="00E62628">
      <w:pPr>
        <w:pStyle w:val="PlainText"/>
        <w:ind w:left="720" w:hanging="720"/>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NCSC:</w:t>
      </w:r>
      <w:r>
        <w:rPr>
          <w:rFonts w:ascii="Courier New" w:hAnsi="Courier New" w:cs="Courier New"/>
        </w:rPr>
        <w:t xml:space="preserve"> </w:t>
      </w:r>
      <w:r w:rsidRPr="00E62628">
        <w:rPr>
          <w:rFonts w:ascii="Courier New" w:hAnsi="Courier New" w:cs="Courier New"/>
        </w:rPr>
        <w:t>Regarding the use of DNS over TLS (mitigation 1), what kind of DNS are we talking about here? I am interested in whether operators will be able to read requests coming into its DNS server, for the purposes of:</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1.</w:t>
      </w:r>
      <w:r w:rsidRPr="00E62628">
        <w:rPr>
          <w:rFonts w:ascii="Courier New" w:hAnsi="Courier New" w:cs="Courier New"/>
        </w:rPr>
        <w:tab/>
        <w:t>Network analytics</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2.</w:t>
      </w:r>
      <w:r w:rsidRPr="00E62628">
        <w:rPr>
          <w:rFonts w:ascii="Courier New" w:hAnsi="Courier New" w:cs="Courier New"/>
        </w:rPr>
        <w:tab/>
        <w:t>Blocking requests to forbidden websites</w:t>
      </w:r>
    </w:p>
    <w:p w:rsidR="00E62628" w:rsidRDefault="00E62628" w:rsidP="00125F3B">
      <w:pPr>
        <w:pStyle w:val="PlainText"/>
        <w:ind w:left="709" w:hanging="22"/>
        <w:rPr>
          <w:rFonts w:ascii="Courier New" w:hAnsi="Courier New" w:cs="Courier New"/>
        </w:rPr>
      </w:pPr>
      <w:r w:rsidRPr="00E62628">
        <w:rPr>
          <w:rFonts w:ascii="Courier New" w:hAnsi="Courier New" w:cs="Courier New"/>
        </w:rPr>
        <w:t xml:space="preserve">If the DNS request </w:t>
      </w:r>
      <w:proofErr w:type="gramStart"/>
      <w:r w:rsidRPr="00E62628">
        <w:rPr>
          <w:rFonts w:ascii="Courier New" w:hAnsi="Courier New" w:cs="Courier New"/>
        </w:rPr>
        <w:t>is encrypted</w:t>
      </w:r>
      <w:proofErr w:type="gramEnd"/>
      <w:r w:rsidRPr="00E62628">
        <w:rPr>
          <w:rFonts w:ascii="Courier New" w:hAnsi="Courier New" w:cs="Courier New"/>
        </w:rPr>
        <w:t>, then the operator can’t see it unless they own the DNS server – will the network be providing its own DNS servers for users?</w:t>
      </w:r>
    </w:p>
    <w:p w:rsidR="004B5B30" w:rsidRDefault="004B5B30" w:rsidP="004B5B30">
      <w:pPr>
        <w:pStyle w:val="PlainText"/>
        <w:rPr>
          <w:rFonts w:ascii="Courier New" w:hAnsi="Courier New" w:cs="Courier New"/>
        </w:rPr>
      </w:pPr>
      <w:r w:rsidRPr="004B5B30">
        <w:rPr>
          <w:rFonts w:ascii="Courier New" w:hAnsi="Courier New" w:cs="Courier New"/>
          <w:b/>
        </w:rPr>
        <w:t>[</w:t>
      </w:r>
      <w:proofErr w:type="gramStart"/>
      <w:r w:rsidRPr="004B5B30">
        <w:rPr>
          <w:rFonts w:ascii="Courier New" w:hAnsi="Courier New" w:cs="Courier New"/>
          <w:b/>
        </w:rPr>
        <w:t>email</w:t>
      </w:r>
      <w:proofErr w:type="gramEnd"/>
      <w:r w:rsidRPr="004B5B30">
        <w:rPr>
          <w:rFonts w:ascii="Courier New" w:hAnsi="Courier New" w:cs="Courier New"/>
          <w:b/>
        </w:rPr>
        <w:t>] Qualcomm:</w:t>
      </w:r>
      <w:r>
        <w:rPr>
          <w:rFonts w:ascii="Courier New" w:hAnsi="Courier New" w:cs="Courier New"/>
        </w:rPr>
        <w:t xml:space="preserve"> </w:t>
      </w:r>
      <w:r w:rsidRPr="004B5B30">
        <w:rPr>
          <w:rFonts w:ascii="Courier New" w:hAnsi="Courier New" w:cs="Courier New"/>
        </w:rPr>
        <w:t xml:space="preserve">Mitigation 1 is about the use of DNS over TLS between the UE and the operator managed DNS server (only this is within the scope of 3GPP); I believe </w:t>
      </w:r>
      <w:proofErr w:type="gramStart"/>
      <w:r w:rsidRPr="004B5B30">
        <w:rPr>
          <w:rFonts w:ascii="Courier New" w:hAnsi="Courier New" w:cs="Courier New"/>
        </w:rPr>
        <w:t>1</w:t>
      </w:r>
      <w:proofErr w:type="gramEnd"/>
      <w:r w:rsidRPr="004B5B30">
        <w:rPr>
          <w:rFonts w:ascii="Courier New" w:hAnsi="Courier New" w:cs="Courier New"/>
        </w:rPr>
        <w:t xml:space="preserve"> &amp; 2 should still be possible. Also, note that only integrity protected </w:t>
      </w:r>
      <w:proofErr w:type="gramStart"/>
      <w:r w:rsidRPr="004B5B30">
        <w:rPr>
          <w:rFonts w:ascii="Courier New" w:hAnsi="Courier New" w:cs="Courier New"/>
        </w:rPr>
        <w:t>is needed</w:t>
      </w:r>
      <w:proofErr w:type="gramEnd"/>
      <w:r w:rsidRPr="004B5B30">
        <w:rPr>
          <w:rFonts w:ascii="Courier New" w:hAnsi="Courier New" w:cs="Courier New"/>
        </w:rPr>
        <w:t xml:space="preserve"> to mitigate the described attacks for </w:t>
      </w:r>
      <w:r>
        <w:rPr>
          <w:rFonts w:ascii="Courier New" w:hAnsi="Courier New" w:cs="Courier New"/>
        </w:rPr>
        <w:t xml:space="preserve">the </w:t>
      </w:r>
      <w:r>
        <w:rPr>
          <w:rFonts w:ascii="Courier New" w:hAnsi="Courier New" w:cs="Courier New"/>
        </w:rPr>
        <w:lastRenderedPageBreak/>
        <w:t xml:space="preserve">selected TLS cipher suites. </w:t>
      </w:r>
      <w:r w:rsidRPr="004B5B30">
        <w:rPr>
          <w:rFonts w:ascii="Courier New" w:hAnsi="Courier New" w:cs="Courier New"/>
        </w:rPr>
        <w:t>Use of any private DNS by users is outside the scope of 3GPP (as explained in</w:t>
      </w:r>
      <w:r>
        <w:rPr>
          <w:rFonts w:ascii="Courier New" w:hAnsi="Courier New" w:cs="Courier New"/>
        </w:rPr>
        <w:t xml:space="preserve"> the NOTE in the contribution). </w:t>
      </w:r>
      <w:r w:rsidRPr="004B5B30">
        <w:rPr>
          <w:rFonts w:ascii="Courier New" w:hAnsi="Courier New" w:cs="Courier New"/>
        </w:rPr>
        <w:t>My understanding is that operators can (and do in many cases) configure their over DNS servers and the procedures for DNS configuration for a given PDN/PDU sessions are specified in 3GPP.</w:t>
      </w:r>
    </w:p>
    <w:p w:rsidR="00A000F6" w:rsidRDefault="00A000F6" w:rsidP="00A000F6">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b/>
          <w:lang w:val="en-US"/>
        </w:rPr>
        <w:t>CableLabs</w:t>
      </w:r>
      <w:proofErr w:type="spellEnd"/>
      <w:r w:rsidRPr="00A000F6">
        <w:rPr>
          <w:rFonts w:ascii="Courier New" w:hAnsi="Courier New" w:cs="Courier New"/>
          <w:b/>
          <w:lang w:val="en-US"/>
        </w:rPr>
        <w:t>:</w:t>
      </w:r>
      <w:r>
        <w:rPr>
          <w:rFonts w:ascii="Courier New" w:hAnsi="Courier New" w:cs="Courier New"/>
          <w:lang w:val="en-US"/>
        </w:rPr>
        <w:t xml:space="preserve"> </w:t>
      </w:r>
      <w:r w:rsidRPr="00A000F6">
        <w:rPr>
          <w:rFonts w:ascii="Courier New" w:hAnsi="Courier New" w:cs="Courier New"/>
          <w:lang w:val="en-US"/>
        </w:rPr>
        <w:t xml:space="preserve">I agree with </w:t>
      </w:r>
      <w:r>
        <w:rPr>
          <w:rFonts w:ascii="Courier New" w:hAnsi="Courier New" w:cs="Courier New"/>
          <w:lang w:val="en-US"/>
        </w:rPr>
        <w:t>Qualcomm</w:t>
      </w:r>
      <w:r w:rsidRPr="00A000F6">
        <w:rPr>
          <w:rFonts w:ascii="Courier New" w:hAnsi="Courier New" w:cs="Courier New"/>
          <w:lang w:val="en-US"/>
        </w:rPr>
        <w:t xml:space="preserve"> that </w:t>
      </w:r>
      <w:proofErr w:type="gramStart"/>
      <w:r w:rsidRPr="00A000F6">
        <w:rPr>
          <w:rFonts w:ascii="Courier New" w:hAnsi="Courier New" w:cs="Courier New"/>
          <w:lang w:val="en-US"/>
        </w:rPr>
        <w:t>1</w:t>
      </w:r>
      <w:proofErr w:type="gramEnd"/>
      <w:r w:rsidRPr="00A000F6">
        <w:rPr>
          <w:rFonts w:ascii="Courier New" w:hAnsi="Courier New" w:cs="Courier New"/>
          <w:lang w:val="en-US"/>
        </w:rPr>
        <w:t xml:space="preserve"> (network analytics) &amp; 2 (DNS based filtering) are still possible since the DoT server is controlled by the operator. One operational issue to consider for DoT is that each DoT client must be able to verify the certificate of a DoT server. This would require an operator to issue certificates to its DoT servers and provision DoT client</w:t>
      </w:r>
      <w:r>
        <w:rPr>
          <w:rFonts w:ascii="Courier New" w:hAnsi="Courier New" w:cs="Courier New"/>
          <w:lang w:val="en-US"/>
        </w:rPr>
        <w:t xml:space="preserve">s to trust those certificates. </w:t>
      </w:r>
      <w:r w:rsidRPr="00A000F6">
        <w:rPr>
          <w:rFonts w:ascii="Courier New" w:hAnsi="Courier New" w:cs="Courier New"/>
          <w:lang w:val="en-US"/>
        </w:rPr>
        <w:t>If the support of DoT is agreed, we should also capture DoT certificate related issues.</w:t>
      </w:r>
    </w:p>
    <w:p w:rsid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Huawei:</w:t>
      </w:r>
      <w:r>
        <w:rPr>
          <w:rFonts w:ascii="Courier New" w:hAnsi="Courier New" w:cs="Courier New"/>
          <w:lang w:val="en-US"/>
        </w:rPr>
        <w:t xml:space="preserve"> </w:t>
      </w:r>
      <w:r w:rsidRPr="007659D9">
        <w:rPr>
          <w:rFonts w:ascii="Courier New" w:hAnsi="Courier New" w:cs="Courier New"/>
          <w:lang w:val="en-US"/>
        </w:rPr>
        <w:t>I think the comments on using DNS security for S3-200695 are also applicable for this document (S3</w:t>
      </w:r>
      <w:r>
        <w:rPr>
          <w:rFonts w:ascii="Courier New" w:hAnsi="Courier New" w:cs="Courier New"/>
          <w:lang w:val="en-US"/>
        </w:rPr>
        <w:t>-200767)</w:t>
      </w:r>
      <w:r w:rsidRPr="007659D9">
        <w:rPr>
          <w:rFonts w:ascii="Courier New" w:hAnsi="Courier New" w:cs="Courier New"/>
          <w:lang w:val="en-US"/>
        </w:rPr>
        <w:t>.</w:t>
      </w:r>
      <w:r>
        <w:rPr>
          <w:rFonts w:ascii="Courier New" w:hAnsi="Courier New" w:cs="Courier New"/>
          <w:lang w:val="en-US"/>
        </w:rPr>
        <w:t xml:space="preserve"> </w:t>
      </w:r>
      <w:r w:rsidRPr="007659D9">
        <w:rPr>
          <w:rFonts w:ascii="Courier New" w:hAnsi="Courier New" w:cs="Courier New"/>
          <w:lang w:val="en-US"/>
        </w:rPr>
        <w:t xml:space="preserve">My opinion is that the DNS TLS introduced could be taken as one measure to mitigate or even resolve the attack raised by GSMA this time, however, it </w:t>
      </w:r>
      <w:proofErr w:type="gramStart"/>
      <w:r w:rsidRPr="007659D9">
        <w:rPr>
          <w:rFonts w:ascii="Courier New" w:hAnsi="Courier New" w:cs="Courier New"/>
          <w:lang w:val="en-US"/>
        </w:rPr>
        <w:t>can’t</w:t>
      </w:r>
      <w:proofErr w:type="gramEnd"/>
      <w:r w:rsidRPr="007659D9">
        <w:rPr>
          <w:rFonts w:ascii="Courier New" w:hAnsi="Courier New" w:cs="Courier New"/>
          <w:lang w:val="en-US"/>
        </w:rPr>
        <w:t xml:space="preserve"> be deemed as the alternative for the UPIP. </w:t>
      </w:r>
      <w:proofErr w:type="gramStart"/>
      <w:r w:rsidRPr="007659D9">
        <w:rPr>
          <w:rFonts w:ascii="Courier New" w:hAnsi="Courier New" w:cs="Courier New"/>
          <w:lang w:val="en-US"/>
        </w:rPr>
        <w:t>It’s</w:t>
      </w:r>
      <w:proofErr w:type="gramEnd"/>
      <w:r w:rsidRPr="007659D9">
        <w:rPr>
          <w:rFonts w:ascii="Courier New" w:hAnsi="Courier New" w:cs="Courier New"/>
          <w:lang w:val="en-US"/>
        </w:rPr>
        <w:t xml:space="preserve"> better to take the two things separately. We (SA3) shall be much more responsible and cautious on this issue since UP IP is introduced by us in 5G </w:t>
      </w:r>
      <w:proofErr w:type="gramStart"/>
      <w:r w:rsidRPr="007659D9">
        <w:rPr>
          <w:rFonts w:ascii="Courier New" w:hAnsi="Courier New" w:cs="Courier New"/>
          <w:lang w:val="en-US"/>
        </w:rPr>
        <w:t>phase,</w:t>
      </w:r>
      <w:proofErr w:type="gramEnd"/>
      <w:r w:rsidRPr="007659D9">
        <w:rPr>
          <w:rFonts w:ascii="Courier New" w:hAnsi="Courier New" w:cs="Courier New"/>
          <w:lang w:val="en-US"/>
        </w:rPr>
        <w:t xml:space="preserve"> therefore, it’s meaningless that we just address the specific attack case by case.</w:t>
      </w:r>
    </w:p>
    <w:p w:rsidR="000B46CF" w:rsidRPr="000B46CF" w:rsidRDefault="000B46CF" w:rsidP="007659D9">
      <w:pPr>
        <w:pStyle w:val="PlainText"/>
        <w:rPr>
          <w:rFonts w:ascii="Courier New" w:hAnsi="Courier New" w:cs="Courier New"/>
        </w:rPr>
      </w:pPr>
      <w:r w:rsidRPr="00D1017C">
        <w:rPr>
          <w:rFonts w:ascii="Courier New" w:hAnsi="Courier New" w:cs="Courier New"/>
          <w:b/>
          <w:lang w:val="en-US"/>
        </w:rPr>
        <w:t>[</w:t>
      </w:r>
      <w:proofErr w:type="gramStart"/>
      <w:r w:rsidRPr="00D1017C">
        <w:rPr>
          <w:rFonts w:ascii="Courier New" w:hAnsi="Courier New" w:cs="Courier New"/>
          <w:b/>
          <w:lang w:val="en-US"/>
        </w:rPr>
        <w:t>email</w:t>
      </w:r>
      <w:proofErr w:type="gramEnd"/>
      <w:r w:rsidRPr="00D1017C">
        <w:rPr>
          <w:rFonts w:ascii="Courier New" w:hAnsi="Courier New" w:cs="Courier New"/>
          <w:b/>
          <w:lang w:val="en-US"/>
        </w:rPr>
        <w:t>] NCSC:</w:t>
      </w:r>
      <w:r>
        <w:rPr>
          <w:rFonts w:ascii="Courier New" w:hAnsi="Courier New" w:cs="Courier New"/>
          <w:lang w:val="en-US"/>
        </w:rPr>
        <w:t xml:space="preserve"> </w:t>
      </w:r>
      <w:r w:rsidRPr="000B46CF">
        <w:rPr>
          <w:rFonts w:ascii="Courier New" w:hAnsi="Courier New" w:cs="Courier New"/>
          <w:lang w:val="en-US"/>
        </w:rPr>
        <w:t xml:space="preserve">I agree with the views put forward by </w:t>
      </w:r>
      <w:proofErr w:type="spellStart"/>
      <w:r w:rsidRPr="000B46CF">
        <w:rPr>
          <w:rFonts w:ascii="Courier New" w:hAnsi="Courier New" w:cs="Courier New"/>
          <w:lang w:val="en-US"/>
        </w:rPr>
        <w:t>Rong</w:t>
      </w:r>
      <w:proofErr w:type="spellEnd"/>
      <w:r w:rsidRPr="000B46CF">
        <w:rPr>
          <w:rFonts w:ascii="Courier New" w:hAnsi="Courier New" w:cs="Courier New"/>
          <w:lang w:val="en-US"/>
        </w:rPr>
        <w:t xml:space="preserve">, and by people such as Steve Babbage on other threads, that UPIP support is a better way of protecting against the attacks that </w:t>
      </w:r>
      <w:proofErr w:type="gramStart"/>
      <w:r w:rsidRPr="000B46CF">
        <w:rPr>
          <w:rFonts w:ascii="Courier New" w:hAnsi="Courier New" w:cs="Courier New"/>
          <w:lang w:val="en-US"/>
        </w:rPr>
        <w:t>we’re</w:t>
      </w:r>
      <w:proofErr w:type="gramEnd"/>
      <w:r w:rsidRPr="000B46CF">
        <w:rPr>
          <w:rFonts w:ascii="Courier New" w:hAnsi="Courier New" w:cs="Courier New"/>
          <w:lang w:val="en-US"/>
        </w:rPr>
        <w:t xml:space="preserve"> worried about. It mitigates against a broader range of attacks than just the ones mentioned in the GSMA LS, and is a simpler solution - meaning that operators don’t have to go and implement DNS over TLS as well – which is generally preferable.</w:t>
      </w:r>
    </w:p>
    <w:p w:rsidR="00E62628" w:rsidRPr="00C37C83" w:rsidRDefault="00E62628" w:rsidP="00C37C83">
      <w:pPr>
        <w:pStyle w:val="PlainText"/>
        <w:rPr>
          <w:rFonts w:ascii="Courier New" w:hAnsi="Courier New" w:cs="Courier New"/>
        </w:rPr>
      </w:pPr>
    </w:p>
    <w:p w:rsidR="00B61F57" w:rsidRPr="003711AC"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E37E4">
        <w:rPr>
          <w:rFonts w:ascii="Courier New" w:hAnsi="Courier New" w:cs="Courier New"/>
          <w:b/>
        </w:rPr>
        <w:t>Under</w:t>
      </w:r>
      <w:r w:rsidR="00515A3B">
        <w:rPr>
          <w:rFonts w:ascii="Courier New" w:hAnsi="Courier New" w:cs="Courier New"/>
          <w:b/>
        </w:rPr>
        <w:t xml:space="preserve"> Discussion</w:t>
      </w:r>
    </w:p>
    <w:p w:rsidR="00B61F57" w:rsidRPr="00C37C83" w:rsidRDefault="00D01D64" w:rsidP="00F95346">
      <w:pPr>
        <w:pStyle w:val="Heading1"/>
      </w:pPr>
      <w:r w:rsidRPr="00C37C83">
        <w:t>S3-200629</w:t>
      </w:r>
      <w:r w:rsidRPr="00C37C83">
        <w:tab/>
      </w:r>
      <w:r w:rsidRPr="00C37C83">
        <w:tab/>
      </w:r>
      <w:proofErr w:type="spellStart"/>
      <w:r w:rsidRPr="00C37C83">
        <w:t>pCR</w:t>
      </w:r>
      <w:proofErr w:type="spellEnd"/>
      <w:r w:rsidRPr="00C37C83">
        <w:t xml:space="preserve"> to TR 33.853 move of network options from introduction to section 4</w:t>
      </w:r>
      <w:r w:rsidRPr="00C37C83">
        <w:tab/>
      </w:r>
      <w:r w:rsidRPr="00C37C83">
        <w:tab/>
      </w:r>
      <w:r w:rsidR="00F95346">
        <w:tab/>
      </w:r>
      <w:r w:rsidR="00F95346">
        <w:tab/>
      </w:r>
      <w:r w:rsidRPr="00C37C83">
        <w:t>VODAFONE Group Plc</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Qualcomm:</w:t>
      </w:r>
      <w:r w:rsidRPr="00E754C9">
        <w:rPr>
          <w:rFonts w:ascii="Courier New" w:hAnsi="Courier New" w:cs="Courier New"/>
        </w:rPr>
        <w:t xml:space="preserve"> </w:t>
      </w:r>
      <w:r w:rsidRPr="00E754C9">
        <w:rPr>
          <w:rFonts w:ascii="Courier New" w:hAnsi="Courier New" w:cs="Courier New"/>
        </w:rPr>
        <w:t xml:space="preserve">This </w:t>
      </w:r>
      <w:proofErr w:type="spellStart"/>
      <w:r w:rsidRPr="00E754C9">
        <w:rPr>
          <w:rFonts w:ascii="Courier New" w:hAnsi="Courier New" w:cs="Courier New"/>
        </w:rPr>
        <w:t>pCR</w:t>
      </w:r>
      <w:proofErr w:type="spellEnd"/>
      <w:r w:rsidRPr="00E754C9">
        <w:rPr>
          <w:rFonts w:ascii="Courier New" w:hAnsi="Courier New" w:cs="Courier New"/>
        </w:rPr>
        <w:t xml:space="preserve"> </w:t>
      </w:r>
      <w:proofErr w:type="gramStart"/>
      <w:r w:rsidRPr="00E754C9">
        <w:rPr>
          <w:rFonts w:ascii="Courier New" w:hAnsi="Courier New" w:cs="Courier New"/>
        </w:rPr>
        <w:t>should be noted</w:t>
      </w:r>
      <w:proofErr w:type="gramEnd"/>
      <w:r>
        <w:rPr>
          <w:rFonts w:ascii="Courier New" w:hAnsi="Courier New" w:cs="Courier New"/>
        </w:rPr>
        <w:t xml:space="preserve"> as t</w:t>
      </w:r>
      <w:r w:rsidRPr="00E754C9">
        <w:rPr>
          <w:rFonts w:ascii="Courier New" w:hAnsi="Courier New" w:cs="Courier New"/>
        </w:rPr>
        <w:t>he existing Introduction clause already provides the necessary background/motivation for the study.</w:t>
      </w:r>
      <w:r>
        <w:rPr>
          <w:rFonts w:ascii="Courier New" w:hAnsi="Courier New" w:cs="Courier New"/>
        </w:rPr>
        <w:t xml:space="preserve">  </w:t>
      </w:r>
      <w:r w:rsidRPr="00E754C9">
        <w:rPr>
          <w:rFonts w:ascii="Courier New" w:hAnsi="Courier New" w:cs="Courier New"/>
        </w:rPr>
        <w:t>The intent of network options clause, as described by the editor’s note, is still valid. If there is no intent to complete this clause, we are ok with removing/voiding this clause.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754C9">
        <w:rPr>
          <w:rFonts w:ascii="Courier New" w:hAnsi="Courier New" w:cs="Courier New"/>
          <w:b/>
        </w:rPr>
        <w:t>Under discussion</w:t>
      </w:r>
    </w:p>
    <w:p w:rsidR="00B61F57" w:rsidRPr="008E37E4" w:rsidRDefault="00D01D64" w:rsidP="008E37E4">
      <w:pPr>
        <w:pStyle w:val="Heading1"/>
      </w:pPr>
      <w:r w:rsidRPr="00C37C83">
        <w:t>S3-200635</w:t>
      </w:r>
      <w:r w:rsidRPr="00C37C83">
        <w:tab/>
      </w:r>
      <w:r w:rsidRPr="00C37C83">
        <w:tab/>
        <w:t>Cover sheet for TR 33.853 for Information</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F95346">
      <w:pPr>
        <w:pStyle w:val="Heading1"/>
      </w:pPr>
      <w:r w:rsidRPr="00C37C83">
        <w:t>S3-200639</w:t>
      </w:r>
      <w:r w:rsidRPr="00C37C83">
        <w:tab/>
      </w:r>
      <w:r w:rsidRPr="00C37C83">
        <w:tab/>
      </w:r>
      <w:proofErr w:type="spellStart"/>
      <w:r w:rsidRPr="00C37C83">
        <w:t>pCR</w:t>
      </w:r>
      <w:proofErr w:type="spellEnd"/>
      <w:r w:rsidRPr="00C37C83">
        <w:t xml:space="preserve"> to 33.853 (UPIP) - Correction to Key Issue 5</w:t>
      </w:r>
      <w:r w:rsidRPr="00C37C83">
        <w:tab/>
      </w:r>
      <w:r w:rsidRPr="00C37C83">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F95346">
      <w:pPr>
        <w:pStyle w:val="Heading1"/>
      </w:pPr>
      <w:r w:rsidRPr="00C37C83">
        <w:lastRenderedPageBreak/>
        <w:t>S3-200760</w:t>
      </w:r>
      <w:r w:rsidRPr="00C37C83">
        <w:tab/>
      </w:r>
      <w:r w:rsidRPr="00C37C83">
        <w:tab/>
        <w:t>Interworking between EPS and 5GS when UP IP is supported in EPS</w:t>
      </w:r>
      <w:r w:rsidRPr="00C37C83">
        <w:tab/>
      </w:r>
      <w:r w:rsidRPr="00C37C83">
        <w:tab/>
      </w:r>
      <w:r w:rsidR="00F95346">
        <w:tab/>
      </w:r>
      <w:r w:rsidR="00F95346">
        <w:tab/>
      </w:r>
      <w:r w:rsidR="00F95346">
        <w:tab/>
      </w:r>
      <w:r w:rsidRPr="00C37C83">
        <w:t>Qualcomm Incorporated</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3711AC"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BF53F3">
      <w:pPr>
        <w:pStyle w:val="Heading1"/>
      </w:pPr>
      <w:r w:rsidRPr="00C37C83">
        <w:t>S3-200636</w:t>
      </w:r>
      <w:r w:rsidRPr="00C37C83">
        <w:tab/>
      </w:r>
      <w:r w:rsidRPr="00C37C83">
        <w:tab/>
        <w:t xml:space="preserve">minutes of UPIP </w:t>
      </w:r>
      <w:proofErr w:type="spellStart"/>
      <w:r w:rsidRPr="00C37C83">
        <w:t>confcall</w:t>
      </w:r>
      <w:proofErr w:type="spellEnd"/>
      <w:r w:rsidRPr="00C37C83">
        <w:t xml:space="preserve"> #1 on 2 April 2020</w:t>
      </w:r>
      <w:r w:rsidRPr="00C37C83">
        <w:tab/>
      </w:r>
      <w:r w:rsidRPr="00C37C83">
        <w:tab/>
      </w:r>
      <w:r w:rsidR="00BF53F3">
        <w:tab/>
      </w:r>
      <w:r w:rsidR="00BF53F3">
        <w:tab/>
      </w:r>
      <w:r w:rsidR="00BF53F3">
        <w:tab/>
      </w:r>
      <w:r w:rsidR="00BF53F3">
        <w:tab/>
      </w:r>
      <w:r w:rsidR="00BF53F3">
        <w:tab/>
      </w:r>
      <w:r w:rsidR="00BF53F3">
        <w:tab/>
      </w:r>
      <w:r w:rsidR="00BF53F3">
        <w:tab/>
      </w:r>
      <w:r w:rsidR="00BF53F3">
        <w:tab/>
      </w:r>
      <w:r w:rsidRPr="00C37C83">
        <w:t>VODAFONE Group Plc</w:t>
      </w:r>
    </w:p>
    <w:p w:rsidR="00B61F57"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27BFA">
        <w:rPr>
          <w:rFonts w:ascii="Courier New" w:hAnsi="Courier New" w:cs="Courier New"/>
          <w:b/>
        </w:rPr>
        <w:t>Proposal to Note this document</w:t>
      </w:r>
    </w:p>
    <w:p w:rsidR="00B61F57" w:rsidRPr="00C37C83" w:rsidRDefault="00D01D64" w:rsidP="00BF53F3">
      <w:pPr>
        <w:pStyle w:val="Heading1"/>
      </w:pPr>
      <w:r w:rsidRPr="00C37C83">
        <w:t>S3-200637</w:t>
      </w:r>
      <w:r w:rsidRPr="00C37C83">
        <w:tab/>
      </w:r>
      <w:r w:rsidRPr="00C37C83">
        <w:tab/>
        <w:t xml:space="preserve">minutes of </w:t>
      </w:r>
      <w:proofErr w:type="spellStart"/>
      <w:r w:rsidRPr="00C37C83">
        <w:t>confcall</w:t>
      </w:r>
      <w:proofErr w:type="spellEnd"/>
      <w:r w:rsidRPr="00C37C83">
        <w:t xml:space="preserve"> 2 on UPIP held 3 April 2020</w:t>
      </w:r>
      <w:r w:rsidRPr="00C37C83">
        <w:tab/>
      </w:r>
      <w:r w:rsidRPr="00C37C83">
        <w:tab/>
      </w:r>
      <w:r w:rsidR="00BF53F3">
        <w:tab/>
      </w:r>
      <w:r w:rsidR="00BF53F3">
        <w:tab/>
      </w:r>
      <w:r w:rsidR="00BF53F3">
        <w:tab/>
      </w:r>
      <w:r w:rsidR="00BF53F3">
        <w:tab/>
      </w:r>
      <w:r w:rsidR="00BF53F3">
        <w:tab/>
      </w:r>
      <w:r w:rsidR="00BF53F3">
        <w:tab/>
      </w:r>
      <w:r w:rsidR="00BF53F3">
        <w:tab/>
      </w:r>
      <w:r w:rsidRPr="00C37C83">
        <w:t>VODAFONE Group Plc</w:t>
      </w:r>
    </w:p>
    <w:p w:rsidR="00327BFA"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327BFA" w:rsidRPr="00C37C83" w:rsidRDefault="00327BFA" w:rsidP="00327BFA">
      <w:pPr>
        <w:pStyle w:val="PlainText"/>
        <w:rPr>
          <w:rFonts w:ascii="Courier New" w:hAnsi="Courier New" w:cs="Courier New"/>
        </w:rPr>
      </w:pPr>
    </w:p>
    <w:p w:rsidR="00B61F57" w:rsidRPr="00C37C83" w:rsidRDefault="00327BFA" w:rsidP="00327BFA">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Proposal to Note this document</w:t>
      </w:r>
    </w:p>
    <w:p w:rsidR="00B61F57" w:rsidRPr="00C37C83" w:rsidRDefault="00D01D64" w:rsidP="00BF53F3">
      <w:pPr>
        <w:pStyle w:val="Heading1"/>
      </w:pPr>
      <w:r w:rsidRPr="00C37C83">
        <w:t>S3-200634</w:t>
      </w:r>
      <w:r w:rsidRPr="00C37C83">
        <w:tab/>
      </w:r>
      <w:r w:rsidRPr="00C37C83">
        <w:tab/>
        <w:t>LS to RAN3 and CT1 on Updated User Plane Integrity Protection advice</w:t>
      </w:r>
      <w:r w:rsidRPr="00C37C83">
        <w:tab/>
      </w:r>
      <w:r w:rsidRPr="00C37C83">
        <w:tab/>
      </w:r>
      <w:r w:rsidR="00BF53F3">
        <w:tab/>
      </w:r>
      <w:r w:rsidR="00BF53F3">
        <w:tab/>
      </w:r>
      <w:r w:rsidR="00BF53F3">
        <w:tab/>
      </w:r>
      <w:r w:rsidRPr="00C37C83">
        <w:t>VODAFONE Group Plc</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The contribution should be revised to remove all description related with Rel.17.</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Telecom Italia:</w:t>
      </w:r>
      <w:r>
        <w:rPr>
          <w:rFonts w:ascii="Courier New" w:hAnsi="Courier New" w:cs="Courier New"/>
          <w:lang w:val="en-US"/>
        </w:rPr>
        <w:t xml:space="preserve"> </w:t>
      </w:r>
      <w:r w:rsidRPr="009D74BB">
        <w:rPr>
          <w:rFonts w:ascii="Courier New" w:hAnsi="Courier New" w:cs="Courier New"/>
          <w:lang w:val="en-US"/>
        </w:rPr>
        <w:t xml:space="preserve">could you kindly provide the </w:t>
      </w:r>
      <w:proofErr w:type="spellStart"/>
      <w:r w:rsidRPr="009D74BB">
        <w:rPr>
          <w:rFonts w:ascii="Courier New" w:hAnsi="Courier New" w:cs="Courier New"/>
          <w:lang w:val="en-US"/>
        </w:rPr>
        <w:t>the</w:t>
      </w:r>
      <w:proofErr w:type="spellEnd"/>
      <w:r w:rsidRPr="009D74BB">
        <w:rPr>
          <w:rFonts w:ascii="Courier New" w:hAnsi="Courier New" w:cs="Courier New"/>
          <w:lang w:val="en-US"/>
        </w:rPr>
        <w:t xml:space="preserve"> rationale behind your request?</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 xml:space="preserve">The rationale is very simple. What we are talking now is about Rel.16 and all we need to solve is Rel.16 issue. </w:t>
      </w:r>
      <w:proofErr w:type="gramStart"/>
      <w:r w:rsidRPr="009D74BB">
        <w:rPr>
          <w:rFonts w:ascii="Courier New" w:hAnsi="Courier New" w:cs="Courier New"/>
          <w:lang w:val="en-US"/>
        </w:rPr>
        <w:t>All Rel.17 material is not</w:t>
      </w:r>
      <w:proofErr w:type="gramEnd"/>
      <w:r w:rsidRPr="009D74BB">
        <w:rPr>
          <w:rFonts w:ascii="Courier New" w:hAnsi="Courier New" w:cs="Courier New"/>
          <w:lang w:val="en-US"/>
        </w:rPr>
        <w:t xml:space="preserve"> related to this release.</w:t>
      </w:r>
    </w:p>
    <w:p w:rsid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Qualcomm does n</w:t>
      </w:r>
      <w:r>
        <w:rPr>
          <w:rFonts w:ascii="Courier New" w:hAnsi="Courier New" w:cs="Courier New"/>
          <w:lang w:val="en-US"/>
        </w:rPr>
        <w:t xml:space="preserve">ot agree with this LS proposal. </w:t>
      </w:r>
      <w:r w:rsidRPr="006F1005">
        <w:rPr>
          <w:rFonts w:ascii="Courier New" w:hAnsi="Courier New" w:cs="Courier New"/>
          <w:lang w:val="en-US"/>
        </w:rPr>
        <w:t xml:space="preserve">As </w:t>
      </w:r>
      <w:proofErr w:type="gramStart"/>
      <w:r w:rsidRPr="006F1005">
        <w:rPr>
          <w:rFonts w:ascii="Courier New" w:hAnsi="Courier New" w:cs="Courier New"/>
          <w:lang w:val="en-US"/>
        </w:rPr>
        <w:t>being discussed</w:t>
      </w:r>
      <w:proofErr w:type="gramEnd"/>
      <w:r w:rsidRPr="006F1005">
        <w:rPr>
          <w:rFonts w:ascii="Courier New" w:hAnsi="Courier New" w:cs="Courier New"/>
          <w:lang w:val="en-US"/>
        </w:rPr>
        <w:t xml:space="preserve"> in various other contributions/threads, it is clear that there are different proposals on how to address the thr</w:t>
      </w:r>
      <w:r>
        <w:rPr>
          <w:rFonts w:ascii="Courier New" w:hAnsi="Courier New" w:cs="Courier New"/>
          <w:lang w:val="en-US"/>
        </w:rPr>
        <w:t xml:space="preserve">eats identified in the GSMA LS. </w:t>
      </w:r>
      <w:r w:rsidRPr="006F1005">
        <w:rPr>
          <w:rFonts w:ascii="Courier New" w:hAnsi="Courier New" w:cs="Courier New"/>
          <w:lang w:val="en-US"/>
        </w:rPr>
        <w:t>I think we need to conclude on those proposals first before discussing any potential LS to other WGs groups on this topic.</w:t>
      </w:r>
    </w:p>
    <w:p w:rsidR="00B61F57" w:rsidRDefault="00B61F57" w:rsidP="00C37C83">
      <w:pPr>
        <w:pStyle w:val="PlainText"/>
        <w:rPr>
          <w:rFonts w:ascii="Courier New" w:hAnsi="Courier New" w:cs="Courier New"/>
        </w:rPr>
      </w:pPr>
    </w:p>
    <w:p w:rsidR="006F1005" w:rsidRPr="00C37C83" w:rsidRDefault="006F1005"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9D74BB">
        <w:rPr>
          <w:rFonts w:ascii="Courier New" w:hAnsi="Courier New" w:cs="Courier New"/>
          <w:b/>
        </w:rPr>
        <w:t>Under discussion</w:t>
      </w:r>
    </w:p>
    <w:p w:rsidR="00B61F57" w:rsidRPr="00BF53F3" w:rsidRDefault="00BF53F3" w:rsidP="00BF53F3">
      <w:pPr>
        <w:pStyle w:val="Heading1"/>
      </w:pPr>
      <w:r w:rsidRPr="00BF53F3">
        <w:t>S3-200738</w:t>
      </w:r>
      <w:r w:rsidRPr="00BF53F3">
        <w:tab/>
      </w:r>
      <w:r w:rsidRPr="00BF53F3">
        <w:tab/>
        <w:t>Draft LS on UP IP</w:t>
      </w:r>
      <w:r w:rsidRPr="00BF53F3">
        <w:tab/>
      </w:r>
      <w:r w:rsidRPr="00BF53F3">
        <w:tab/>
      </w:r>
      <w:r>
        <w:tab/>
      </w:r>
      <w:r w:rsidR="00D01D64" w:rsidRPr="00BF53F3">
        <w:t>Huawei</w:t>
      </w:r>
      <w:r w:rsidRPr="00BF53F3">
        <w:t xml:space="preserve">, </w:t>
      </w:r>
      <w:proofErr w:type="spellStart"/>
      <w:r w:rsidRPr="00BF53F3">
        <w:t>Hisilicon</w:t>
      </w:r>
      <w:proofErr w:type="spellEnd"/>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9D74BB">
        <w:rPr>
          <w:rFonts w:ascii="Courier New" w:hAnsi="Courier New" w:cs="Courier New"/>
          <w:b/>
        </w:rPr>
        <w:t>No Comments</w:t>
      </w:r>
    </w:p>
    <w:p w:rsidR="00B61F57" w:rsidRPr="00C37C83" w:rsidRDefault="00D01D64" w:rsidP="00BF53F3">
      <w:pPr>
        <w:pStyle w:val="Heading1"/>
      </w:pPr>
      <w:r w:rsidRPr="00C37C83">
        <w:t>S3-200630</w:t>
      </w:r>
      <w:r w:rsidRPr="00C37C83">
        <w:tab/>
      </w:r>
      <w:r w:rsidRPr="00C37C83">
        <w:tab/>
      </w:r>
      <w:proofErr w:type="spellStart"/>
      <w:r w:rsidRPr="00C37C83">
        <w:t>pCR</w:t>
      </w:r>
      <w:proofErr w:type="spellEnd"/>
      <w:r w:rsidRPr="00C37C83">
        <w:t xml:space="preserve"> to TR33.853 (UPIP) - Addition of conclusions to section 7.2</w:t>
      </w:r>
      <w:r w:rsidRPr="00C37C83">
        <w:tab/>
      </w:r>
      <w:r w:rsidRPr="00C37C83">
        <w:tab/>
      </w:r>
      <w:r w:rsidR="00BF53F3">
        <w:tab/>
      </w:r>
      <w:r w:rsidR="00BF53F3">
        <w:tab/>
      </w:r>
      <w:r w:rsidR="00BF53F3">
        <w:tab/>
      </w:r>
      <w:r w:rsidR="00BF53F3">
        <w:tab/>
      </w:r>
      <w:r w:rsidR="00BF53F3">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t>Current Status:</w:t>
      </w:r>
      <w:r>
        <w:rPr>
          <w:rFonts w:ascii="Courier New" w:hAnsi="Courier New" w:cs="Courier New"/>
          <w:b/>
        </w:rPr>
        <w:t xml:space="preserve"> </w:t>
      </w:r>
      <w:r w:rsidR="00AE2D41">
        <w:rPr>
          <w:rFonts w:ascii="Courier New" w:hAnsi="Courier New" w:cs="Courier New"/>
          <w:b/>
        </w:rPr>
        <w:t>Withdrawn</w:t>
      </w:r>
    </w:p>
    <w:p w:rsidR="00B61F57" w:rsidRPr="009504E3" w:rsidRDefault="00D01D64" w:rsidP="009504E3">
      <w:pPr>
        <w:pStyle w:val="Heading1"/>
      </w:pPr>
      <w:r w:rsidRPr="00C37C83">
        <w:t>S3-200638</w:t>
      </w:r>
      <w:r w:rsidRPr="00C37C83">
        <w:tab/>
      </w:r>
      <w:r w:rsidRPr="00C37C83">
        <w:tab/>
        <w:t xml:space="preserve">Discussion </w:t>
      </w:r>
      <w:r w:rsidR="00327BFA" w:rsidRPr="00C37C83">
        <w:t>document</w:t>
      </w:r>
      <w:r w:rsidRPr="00C37C83">
        <w:t xml:space="preserve"> on the approval of TR33.853</w:t>
      </w:r>
      <w:r w:rsidRPr="00C37C83">
        <w:tab/>
      </w:r>
      <w:r w:rsidRPr="00C37C83">
        <w:tab/>
      </w:r>
      <w:r w:rsidR="00DE504E">
        <w:tab/>
      </w:r>
      <w:r w:rsidR="00DE504E">
        <w:tab/>
      </w:r>
      <w:r w:rsidR="00DE504E">
        <w:tab/>
      </w:r>
      <w:r w:rsidR="00DE504E">
        <w:tab/>
      </w:r>
      <w:r w:rsidR="00DE504E">
        <w:tab/>
      </w:r>
      <w:r w:rsidR="00DE504E">
        <w:tab/>
      </w:r>
      <w:r w:rsidR="00DE504E">
        <w:tab/>
      </w:r>
      <w:r w:rsidRPr="00C37C83">
        <w:t>VODAFONE Group Plc</w:t>
      </w:r>
    </w:p>
    <w:p w:rsidR="00B61F57" w:rsidRPr="00C37C83" w:rsidRDefault="00B61F57" w:rsidP="00C37C83">
      <w:pPr>
        <w:pStyle w:val="PlainText"/>
        <w:rPr>
          <w:rFonts w:ascii="Courier New" w:hAnsi="Courier New" w:cs="Courier New"/>
        </w:rPr>
      </w:pPr>
    </w:p>
    <w:p w:rsidR="00C37C83" w:rsidRDefault="003D6DAE" w:rsidP="00C37C83">
      <w:pPr>
        <w:pStyle w:val="PlainText"/>
        <w:rPr>
          <w:rFonts w:ascii="Courier New" w:hAnsi="Courier New" w:cs="Courier New"/>
        </w:rPr>
      </w:pPr>
      <w:r w:rsidRPr="00CE09FC">
        <w:rPr>
          <w:rFonts w:ascii="Courier New" w:hAnsi="Courier New" w:cs="Courier New"/>
          <w:b/>
        </w:rPr>
        <w:t>Current Status:</w:t>
      </w:r>
      <w:r w:rsidR="009D74BB">
        <w:rPr>
          <w:rFonts w:ascii="Courier New" w:hAnsi="Courier New" w:cs="Courier New"/>
          <w:b/>
        </w:rPr>
        <w:t xml:space="preserve"> </w:t>
      </w:r>
      <w:r w:rsidR="00AE2D41">
        <w:rPr>
          <w:rFonts w:ascii="Courier New" w:hAnsi="Courier New" w:cs="Courier New"/>
          <w:b/>
        </w:rPr>
        <w:t>Withdrawn</w:t>
      </w:r>
    </w:p>
    <w:sectPr w:rsidR="00C37C83" w:rsidSect="00C37C83">
      <w:footerReference w:type="defaul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B9B" w:rsidRDefault="00080B9B" w:rsidP="00DE504E">
      <w:pPr>
        <w:spacing w:after="0" w:line="240" w:lineRule="auto"/>
      </w:pPr>
      <w:r>
        <w:separator/>
      </w:r>
    </w:p>
  </w:endnote>
  <w:endnote w:type="continuationSeparator" w:id="0">
    <w:p w:rsidR="00080B9B" w:rsidRDefault="00080B9B" w:rsidP="00DE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4E" w:rsidRDefault="00DE504E">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6fd4cd0875a0d34c33c990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504E" w:rsidRPr="00DE504E" w:rsidRDefault="00DE504E" w:rsidP="00DE504E">
                          <w:pPr>
                            <w:spacing w:after="0"/>
                            <w:rPr>
                              <w:rFonts w:ascii="Calibri" w:hAnsi="Calibri" w:cs="Calibri"/>
                              <w:color w:val="000000"/>
                              <w:sz w:val="14"/>
                            </w:rPr>
                          </w:pPr>
                          <w:r w:rsidRPr="00DE504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6fd4cd0875a0d34c33c9908"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KGIAMAADgGAAAOAAAAZHJzL2Uyb0RvYy54bWysVE1v4zYQvRfofyB06KmOJFuWLTfOInHg&#10;NoB314BT5EyTVERUIrUkHStd7H/vIyV5N9seiqIXaTgznI83j3P9rmtq8iKMlVqto/QqiYhQTHOp&#10;ntfR74/byTIi1lHFaa2VWEevwkbvbn784frcrsRUV7rmwhAEUXZ1btdR5Vy7imPLKtFQe6VboWAs&#10;tWmow9E8x9zQM6I3dTxNkjw+a8Nbo5mwFtr73hjdhPhlKZj7WJZWOFKvI9TmwteE79F/45truno2&#10;tK0kG8qg/6GKhkqFpJdQ99RRcjLyb6EayYy2unRXTDexLkvJROgB3aTJd90cKtqK0AvAse0FJvv/&#10;hWUfXvaGSI7ZRUTRBiN6f3jYb94f85JnjCfLxZwmfJax2YwVRYJxcmEZEPz806eTdr/8Rm210Vz0&#10;p9UkzYtivsims/TnwUHI58oN5mUGigyGJ8ldNejnxfyi39eUiUao8U7vstXaCdPLQ4AHxUU3BOh/&#10;eyMbal7feB3AAZBz8BuretTtoEkuiXeiHHNC+cVz49zaFSA6tADJdXe68zgNegulH3lXmsb/MUwC&#10;O1j2emGW6BxhUC7meTJLYWKwTfN8kQTqxV9vt8a6X4VuiBfWkUHVgVD0ZWcdMsJ1dPHJlN7Kug7s&#10;rRU5r6N8Nk/ChYsFN2rlfVEEYgxSz8rPRTrNkrtpMdnmy8Uk22bzSbFIlpMkLe6KPMmK7H77xcdL&#10;s1UlORdqJ5UYX0ia/TsGDm+153Z4I29KtbqW3Pfha/PdbWpDXiie6hEc+MMDjSa+8YrflhPM6G78&#10;hy5jP7N+Nl5y3bEbBnbU/BVzNBr4YhS2ZVuJpDtq3Z4aPHsoscrcR3zKWgNUPUgRqbT585/03h9Y&#10;wBqRM9bIOrKfTtSIiNQPCu90Os8SzJq4cIJgglCkWYbDcdSqU7PR6BuPEGUF0fu6ehRLo5snrLpb&#10;nw4mqhiSAqhR3DicYMCqZOL2NshYMS11O3VomQ89ovzYPVHTDkRzwO+DHjcNXX3Ht97X31T69uR0&#10;KQMZPbI9nMDeH7CewhSGVer337fn4PV14d/8B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Nr18oYgAwAAOAYAAA4AAAAA&#10;AAAAAAAAAAAALgIAAGRycy9lMm9Eb2MueG1sUEsBAi0AFAAGAAgAAAAhAGARxibeAAAACwEAAA8A&#10;AAAAAAAAAAAAAAAAegUAAGRycy9kb3ducmV2LnhtbFBLBQYAAAAABAAEAPMAAACFBgAAAAA=&#10;" o:allowincell="f" filled="f" stroked="f" strokeweight=".5pt">
              <v:textbox inset="20pt,0,,0">
                <w:txbxContent>
                  <w:p w:rsidR="00DE504E" w:rsidRPr="00DE504E" w:rsidRDefault="00DE504E" w:rsidP="00DE504E">
                    <w:pPr>
                      <w:spacing w:after="0"/>
                      <w:rPr>
                        <w:rFonts w:ascii="Calibri" w:hAnsi="Calibri" w:cs="Calibri"/>
                        <w:color w:val="000000"/>
                        <w:sz w:val="14"/>
                      </w:rPr>
                    </w:pPr>
                    <w:r w:rsidRPr="00DE504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B9B" w:rsidRDefault="00080B9B" w:rsidP="00DE504E">
      <w:pPr>
        <w:spacing w:after="0" w:line="240" w:lineRule="auto"/>
      </w:pPr>
      <w:r>
        <w:separator/>
      </w:r>
    </w:p>
  </w:footnote>
  <w:footnote w:type="continuationSeparator" w:id="0">
    <w:p w:rsidR="00080B9B" w:rsidRDefault="00080B9B" w:rsidP="00DE5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7606F"/>
    <w:multiLevelType w:val="hybridMultilevel"/>
    <w:tmpl w:val="993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09"/>
    <w:rsid w:val="000404BB"/>
    <w:rsid w:val="00080B9B"/>
    <w:rsid w:val="000B46CF"/>
    <w:rsid w:val="00125F3B"/>
    <w:rsid w:val="00271CF3"/>
    <w:rsid w:val="002F16E9"/>
    <w:rsid w:val="00327BFA"/>
    <w:rsid w:val="003711AC"/>
    <w:rsid w:val="003713F3"/>
    <w:rsid w:val="003A355E"/>
    <w:rsid w:val="003D6DAE"/>
    <w:rsid w:val="0048393A"/>
    <w:rsid w:val="004B5B30"/>
    <w:rsid w:val="00515A3B"/>
    <w:rsid w:val="005574B4"/>
    <w:rsid w:val="005A58F3"/>
    <w:rsid w:val="005C1CA8"/>
    <w:rsid w:val="005F4E0F"/>
    <w:rsid w:val="00641950"/>
    <w:rsid w:val="006C6F09"/>
    <w:rsid w:val="006F1005"/>
    <w:rsid w:val="007659D9"/>
    <w:rsid w:val="007667B5"/>
    <w:rsid w:val="00770132"/>
    <w:rsid w:val="007F1C53"/>
    <w:rsid w:val="00865520"/>
    <w:rsid w:val="008E37E4"/>
    <w:rsid w:val="009504E3"/>
    <w:rsid w:val="009D0254"/>
    <w:rsid w:val="009D74BB"/>
    <w:rsid w:val="00A000F6"/>
    <w:rsid w:val="00A40B20"/>
    <w:rsid w:val="00A633DE"/>
    <w:rsid w:val="00AC4D53"/>
    <w:rsid w:val="00AE2D41"/>
    <w:rsid w:val="00AF57D3"/>
    <w:rsid w:val="00B00B00"/>
    <w:rsid w:val="00B61F57"/>
    <w:rsid w:val="00BF53F3"/>
    <w:rsid w:val="00C136CE"/>
    <w:rsid w:val="00C15A5F"/>
    <w:rsid w:val="00C37C83"/>
    <w:rsid w:val="00C74F33"/>
    <w:rsid w:val="00CE09FC"/>
    <w:rsid w:val="00D01237"/>
    <w:rsid w:val="00D01D64"/>
    <w:rsid w:val="00D1017C"/>
    <w:rsid w:val="00DB6708"/>
    <w:rsid w:val="00DE504E"/>
    <w:rsid w:val="00E62628"/>
    <w:rsid w:val="00E754C9"/>
    <w:rsid w:val="00F9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C1B71"/>
  <w15:chartTrackingRefBased/>
  <w15:docId w15:val="{0977EF38-72D0-47F5-8A9F-BFA60986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3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7C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7C83"/>
    <w:rPr>
      <w:rFonts w:ascii="Consolas" w:hAnsi="Consolas"/>
      <w:sz w:val="21"/>
      <w:szCs w:val="21"/>
    </w:rPr>
  </w:style>
  <w:style w:type="paragraph" w:styleId="Title">
    <w:name w:val="Title"/>
    <w:basedOn w:val="Normal"/>
    <w:next w:val="Normal"/>
    <w:link w:val="TitleChar"/>
    <w:uiPriority w:val="10"/>
    <w:qFormat/>
    <w:rsid w:val="00F95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53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04E"/>
  </w:style>
  <w:style w:type="paragraph" w:styleId="Footer">
    <w:name w:val="footer"/>
    <w:basedOn w:val="Normal"/>
    <w:link w:val="FooterChar"/>
    <w:uiPriority w:val="99"/>
    <w:unhideWhenUsed/>
    <w:rsid w:val="00DE5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04E"/>
  </w:style>
  <w:style w:type="table" w:styleId="TableGrid">
    <w:name w:val="Table Grid"/>
    <w:basedOn w:val="TableNormal"/>
    <w:uiPriority w:val="39"/>
    <w:rsid w:val="00D0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701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2439">
      <w:bodyDiv w:val="1"/>
      <w:marLeft w:val="0"/>
      <w:marRight w:val="0"/>
      <w:marTop w:val="0"/>
      <w:marBottom w:val="0"/>
      <w:divBdr>
        <w:top w:val="none" w:sz="0" w:space="0" w:color="auto"/>
        <w:left w:val="none" w:sz="0" w:space="0" w:color="auto"/>
        <w:bottom w:val="none" w:sz="0" w:space="0" w:color="auto"/>
        <w:right w:val="none" w:sz="0" w:space="0" w:color="auto"/>
      </w:divBdr>
    </w:div>
    <w:div w:id="105471619">
      <w:bodyDiv w:val="1"/>
      <w:marLeft w:val="0"/>
      <w:marRight w:val="0"/>
      <w:marTop w:val="0"/>
      <w:marBottom w:val="0"/>
      <w:divBdr>
        <w:top w:val="none" w:sz="0" w:space="0" w:color="auto"/>
        <w:left w:val="none" w:sz="0" w:space="0" w:color="auto"/>
        <w:bottom w:val="none" w:sz="0" w:space="0" w:color="auto"/>
        <w:right w:val="none" w:sz="0" w:space="0" w:color="auto"/>
      </w:divBdr>
    </w:div>
    <w:div w:id="117653351">
      <w:bodyDiv w:val="1"/>
      <w:marLeft w:val="0"/>
      <w:marRight w:val="0"/>
      <w:marTop w:val="0"/>
      <w:marBottom w:val="0"/>
      <w:divBdr>
        <w:top w:val="none" w:sz="0" w:space="0" w:color="auto"/>
        <w:left w:val="none" w:sz="0" w:space="0" w:color="auto"/>
        <w:bottom w:val="none" w:sz="0" w:space="0" w:color="auto"/>
        <w:right w:val="none" w:sz="0" w:space="0" w:color="auto"/>
      </w:divBdr>
    </w:div>
    <w:div w:id="121312390">
      <w:bodyDiv w:val="1"/>
      <w:marLeft w:val="0"/>
      <w:marRight w:val="0"/>
      <w:marTop w:val="0"/>
      <w:marBottom w:val="0"/>
      <w:divBdr>
        <w:top w:val="none" w:sz="0" w:space="0" w:color="auto"/>
        <w:left w:val="none" w:sz="0" w:space="0" w:color="auto"/>
        <w:bottom w:val="none" w:sz="0" w:space="0" w:color="auto"/>
        <w:right w:val="none" w:sz="0" w:space="0" w:color="auto"/>
      </w:divBdr>
    </w:div>
    <w:div w:id="136727089">
      <w:bodyDiv w:val="1"/>
      <w:marLeft w:val="0"/>
      <w:marRight w:val="0"/>
      <w:marTop w:val="0"/>
      <w:marBottom w:val="0"/>
      <w:divBdr>
        <w:top w:val="none" w:sz="0" w:space="0" w:color="auto"/>
        <w:left w:val="none" w:sz="0" w:space="0" w:color="auto"/>
        <w:bottom w:val="none" w:sz="0" w:space="0" w:color="auto"/>
        <w:right w:val="none" w:sz="0" w:space="0" w:color="auto"/>
      </w:divBdr>
    </w:div>
    <w:div w:id="338703508">
      <w:bodyDiv w:val="1"/>
      <w:marLeft w:val="0"/>
      <w:marRight w:val="0"/>
      <w:marTop w:val="0"/>
      <w:marBottom w:val="0"/>
      <w:divBdr>
        <w:top w:val="none" w:sz="0" w:space="0" w:color="auto"/>
        <w:left w:val="none" w:sz="0" w:space="0" w:color="auto"/>
        <w:bottom w:val="none" w:sz="0" w:space="0" w:color="auto"/>
        <w:right w:val="none" w:sz="0" w:space="0" w:color="auto"/>
      </w:divBdr>
    </w:div>
    <w:div w:id="340282521">
      <w:bodyDiv w:val="1"/>
      <w:marLeft w:val="0"/>
      <w:marRight w:val="0"/>
      <w:marTop w:val="0"/>
      <w:marBottom w:val="0"/>
      <w:divBdr>
        <w:top w:val="none" w:sz="0" w:space="0" w:color="auto"/>
        <w:left w:val="none" w:sz="0" w:space="0" w:color="auto"/>
        <w:bottom w:val="none" w:sz="0" w:space="0" w:color="auto"/>
        <w:right w:val="none" w:sz="0" w:space="0" w:color="auto"/>
      </w:divBdr>
    </w:div>
    <w:div w:id="346643168">
      <w:bodyDiv w:val="1"/>
      <w:marLeft w:val="0"/>
      <w:marRight w:val="0"/>
      <w:marTop w:val="0"/>
      <w:marBottom w:val="0"/>
      <w:divBdr>
        <w:top w:val="none" w:sz="0" w:space="0" w:color="auto"/>
        <w:left w:val="none" w:sz="0" w:space="0" w:color="auto"/>
        <w:bottom w:val="none" w:sz="0" w:space="0" w:color="auto"/>
        <w:right w:val="none" w:sz="0" w:space="0" w:color="auto"/>
      </w:divBdr>
    </w:div>
    <w:div w:id="485167357">
      <w:bodyDiv w:val="1"/>
      <w:marLeft w:val="0"/>
      <w:marRight w:val="0"/>
      <w:marTop w:val="0"/>
      <w:marBottom w:val="0"/>
      <w:divBdr>
        <w:top w:val="none" w:sz="0" w:space="0" w:color="auto"/>
        <w:left w:val="none" w:sz="0" w:space="0" w:color="auto"/>
        <w:bottom w:val="none" w:sz="0" w:space="0" w:color="auto"/>
        <w:right w:val="none" w:sz="0" w:space="0" w:color="auto"/>
      </w:divBdr>
    </w:div>
    <w:div w:id="504631791">
      <w:bodyDiv w:val="1"/>
      <w:marLeft w:val="0"/>
      <w:marRight w:val="0"/>
      <w:marTop w:val="0"/>
      <w:marBottom w:val="0"/>
      <w:divBdr>
        <w:top w:val="none" w:sz="0" w:space="0" w:color="auto"/>
        <w:left w:val="none" w:sz="0" w:space="0" w:color="auto"/>
        <w:bottom w:val="none" w:sz="0" w:space="0" w:color="auto"/>
        <w:right w:val="none" w:sz="0" w:space="0" w:color="auto"/>
      </w:divBdr>
    </w:div>
    <w:div w:id="537013864">
      <w:bodyDiv w:val="1"/>
      <w:marLeft w:val="0"/>
      <w:marRight w:val="0"/>
      <w:marTop w:val="0"/>
      <w:marBottom w:val="0"/>
      <w:divBdr>
        <w:top w:val="none" w:sz="0" w:space="0" w:color="auto"/>
        <w:left w:val="none" w:sz="0" w:space="0" w:color="auto"/>
        <w:bottom w:val="none" w:sz="0" w:space="0" w:color="auto"/>
        <w:right w:val="none" w:sz="0" w:space="0" w:color="auto"/>
      </w:divBdr>
    </w:div>
    <w:div w:id="541332680">
      <w:bodyDiv w:val="1"/>
      <w:marLeft w:val="0"/>
      <w:marRight w:val="0"/>
      <w:marTop w:val="0"/>
      <w:marBottom w:val="0"/>
      <w:divBdr>
        <w:top w:val="none" w:sz="0" w:space="0" w:color="auto"/>
        <w:left w:val="none" w:sz="0" w:space="0" w:color="auto"/>
        <w:bottom w:val="none" w:sz="0" w:space="0" w:color="auto"/>
        <w:right w:val="none" w:sz="0" w:space="0" w:color="auto"/>
      </w:divBdr>
    </w:div>
    <w:div w:id="553810170">
      <w:bodyDiv w:val="1"/>
      <w:marLeft w:val="0"/>
      <w:marRight w:val="0"/>
      <w:marTop w:val="0"/>
      <w:marBottom w:val="0"/>
      <w:divBdr>
        <w:top w:val="none" w:sz="0" w:space="0" w:color="auto"/>
        <w:left w:val="none" w:sz="0" w:space="0" w:color="auto"/>
        <w:bottom w:val="none" w:sz="0" w:space="0" w:color="auto"/>
        <w:right w:val="none" w:sz="0" w:space="0" w:color="auto"/>
      </w:divBdr>
    </w:div>
    <w:div w:id="579482364">
      <w:bodyDiv w:val="1"/>
      <w:marLeft w:val="0"/>
      <w:marRight w:val="0"/>
      <w:marTop w:val="0"/>
      <w:marBottom w:val="0"/>
      <w:divBdr>
        <w:top w:val="none" w:sz="0" w:space="0" w:color="auto"/>
        <w:left w:val="none" w:sz="0" w:space="0" w:color="auto"/>
        <w:bottom w:val="none" w:sz="0" w:space="0" w:color="auto"/>
        <w:right w:val="none" w:sz="0" w:space="0" w:color="auto"/>
      </w:divBdr>
    </w:div>
    <w:div w:id="581566741">
      <w:bodyDiv w:val="1"/>
      <w:marLeft w:val="0"/>
      <w:marRight w:val="0"/>
      <w:marTop w:val="0"/>
      <w:marBottom w:val="0"/>
      <w:divBdr>
        <w:top w:val="none" w:sz="0" w:space="0" w:color="auto"/>
        <w:left w:val="none" w:sz="0" w:space="0" w:color="auto"/>
        <w:bottom w:val="none" w:sz="0" w:space="0" w:color="auto"/>
        <w:right w:val="none" w:sz="0" w:space="0" w:color="auto"/>
      </w:divBdr>
    </w:div>
    <w:div w:id="620769814">
      <w:bodyDiv w:val="1"/>
      <w:marLeft w:val="0"/>
      <w:marRight w:val="0"/>
      <w:marTop w:val="0"/>
      <w:marBottom w:val="0"/>
      <w:divBdr>
        <w:top w:val="none" w:sz="0" w:space="0" w:color="auto"/>
        <w:left w:val="none" w:sz="0" w:space="0" w:color="auto"/>
        <w:bottom w:val="none" w:sz="0" w:space="0" w:color="auto"/>
        <w:right w:val="none" w:sz="0" w:space="0" w:color="auto"/>
      </w:divBdr>
    </w:div>
    <w:div w:id="637564065">
      <w:bodyDiv w:val="1"/>
      <w:marLeft w:val="0"/>
      <w:marRight w:val="0"/>
      <w:marTop w:val="0"/>
      <w:marBottom w:val="0"/>
      <w:divBdr>
        <w:top w:val="none" w:sz="0" w:space="0" w:color="auto"/>
        <w:left w:val="none" w:sz="0" w:space="0" w:color="auto"/>
        <w:bottom w:val="none" w:sz="0" w:space="0" w:color="auto"/>
        <w:right w:val="none" w:sz="0" w:space="0" w:color="auto"/>
      </w:divBdr>
    </w:div>
    <w:div w:id="654458780">
      <w:bodyDiv w:val="1"/>
      <w:marLeft w:val="0"/>
      <w:marRight w:val="0"/>
      <w:marTop w:val="0"/>
      <w:marBottom w:val="0"/>
      <w:divBdr>
        <w:top w:val="none" w:sz="0" w:space="0" w:color="auto"/>
        <w:left w:val="none" w:sz="0" w:space="0" w:color="auto"/>
        <w:bottom w:val="none" w:sz="0" w:space="0" w:color="auto"/>
        <w:right w:val="none" w:sz="0" w:space="0" w:color="auto"/>
      </w:divBdr>
    </w:div>
    <w:div w:id="833254965">
      <w:bodyDiv w:val="1"/>
      <w:marLeft w:val="0"/>
      <w:marRight w:val="0"/>
      <w:marTop w:val="0"/>
      <w:marBottom w:val="0"/>
      <w:divBdr>
        <w:top w:val="none" w:sz="0" w:space="0" w:color="auto"/>
        <w:left w:val="none" w:sz="0" w:space="0" w:color="auto"/>
        <w:bottom w:val="none" w:sz="0" w:space="0" w:color="auto"/>
        <w:right w:val="none" w:sz="0" w:space="0" w:color="auto"/>
      </w:divBdr>
    </w:div>
    <w:div w:id="836962737">
      <w:bodyDiv w:val="1"/>
      <w:marLeft w:val="0"/>
      <w:marRight w:val="0"/>
      <w:marTop w:val="0"/>
      <w:marBottom w:val="0"/>
      <w:divBdr>
        <w:top w:val="none" w:sz="0" w:space="0" w:color="auto"/>
        <w:left w:val="none" w:sz="0" w:space="0" w:color="auto"/>
        <w:bottom w:val="none" w:sz="0" w:space="0" w:color="auto"/>
        <w:right w:val="none" w:sz="0" w:space="0" w:color="auto"/>
      </w:divBdr>
    </w:div>
    <w:div w:id="916868247">
      <w:bodyDiv w:val="1"/>
      <w:marLeft w:val="0"/>
      <w:marRight w:val="0"/>
      <w:marTop w:val="0"/>
      <w:marBottom w:val="0"/>
      <w:divBdr>
        <w:top w:val="none" w:sz="0" w:space="0" w:color="auto"/>
        <w:left w:val="none" w:sz="0" w:space="0" w:color="auto"/>
        <w:bottom w:val="none" w:sz="0" w:space="0" w:color="auto"/>
        <w:right w:val="none" w:sz="0" w:space="0" w:color="auto"/>
      </w:divBdr>
    </w:div>
    <w:div w:id="955718275">
      <w:bodyDiv w:val="1"/>
      <w:marLeft w:val="0"/>
      <w:marRight w:val="0"/>
      <w:marTop w:val="0"/>
      <w:marBottom w:val="0"/>
      <w:divBdr>
        <w:top w:val="none" w:sz="0" w:space="0" w:color="auto"/>
        <w:left w:val="none" w:sz="0" w:space="0" w:color="auto"/>
        <w:bottom w:val="none" w:sz="0" w:space="0" w:color="auto"/>
        <w:right w:val="none" w:sz="0" w:space="0" w:color="auto"/>
      </w:divBdr>
    </w:div>
    <w:div w:id="958337445">
      <w:bodyDiv w:val="1"/>
      <w:marLeft w:val="0"/>
      <w:marRight w:val="0"/>
      <w:marTop w:val="0"/>
      <w:marBottom w:val="0"/>
      <w:divBdr>
        <w:top w:val="none" w:sz="0" w:space="0" w:color="auto"/>
        <w:left w:val="none" w:sz="0" w:space="0" w:color="auto"/>
        <w:bottom w:val="none" w:sz="0" w:space="0" w:color="auto"/>
        <w:right w:val="none" w:sz="0" w:space="0" w:color="auto"/>
      </w:divBdr>
    </w:div>
    <w:div w:id="1055200215">
      <w:bodyDiv w:val="1"/>
      <w:marLeft w:val="0"/>
      <w:marRight w:val="0"/>
      <w:marTop w:val="0"/>
      <w:marBottom w:val="0"/>
      <w:divBdr>
        <w:top w:val="none" w:sz="0" w:space="0" w:color="auto"/>
        <w:left w:val="none" w:sz="0" w:space="0" w:color="auto"/>
        <w:bottom w:val="none" w:sz="0" w:space="0" w:color="auto"/>
        <w:right w:val="none" w:sz="0" w:space="0" w:color="auto"/>
      </w:divBdr>
    </w:div>
    <w:div w:id="1057123948">
      <w:bodyDiv w:val="1"/>
      <w:marLeft w:val="0"/>
      <w:marRight w:val="0"/>
      <w:marTop w:val="0"/>
      <w:marBottom w:val="0"/>
      <w:divBdr>
        <w:top w:val="none" w:sz="0" w:space="0" w:color="auto"/>
        <w:left w:val="none" w:sz="0" w:space="0" w:color="auto"/>
        <w:bottom w:val="none" w:sz="0" w:space="0" w:color="auto"/>
        <w:right w:val="none" w:sz="0" w:space="0" w:color="auto"/>
      </w:divBdr>
    </w:div>
    <w:div w:id="1087650647">
      <w:bodyDiv w:val="1"/>
      <w:marLeft w:val="0"/>
      <w:marRight w:val="0"/>
      <w:marTop w:val="0"/>
      <w:marBottom w:val="0"/>
      <w:divBdr>
        <w:top w:val="none" w:sz="0" w:space="0" w:color="auto"/>
        <w:left w:val="none" w:sz="0" w:space="0" w:color="auto"/>
        <w:bottom w:val="none" w:sz="0" w:space="0" w:color="auto"/>
        <w:right w:val="none" w:sz="0" w:space="0" w:color="auto"/>
      </w:divBdr>
    </w:div>
    <w:div w:id="1190024853">
      <w:bodyDiv w:val="1"/>
      <w:marLeft w:val="0"/>
      <w:marRight w:val="0"/>
      <w:marTop w:val="0"/>
      <w:marBottom w:val="0"/>
      <w:divBdr>
        <w:top w:val="none" w:sz="0" w:space="0" w:color="auto"/>
        <w:left w:val="none" w:sz="0" w:space="0" w:color="auto"/>
        <w:bottom w:val="none" w:sz="0" w:space="0" w:color="auto"/>
        <w:right w:val="none" w:sz="0" w:space="0" w:color="auto"/>
      </w:divBdr>
    </w:div>
    <w:div w:id="1211457313">
      <w:bodyDiv w:val="1"/>
      <w:marLeft w:val="0"/>
      <w:marRight w:val="0"/>
      <w:marTop w:val="0"/>
      <w:marBottom w:val="0"/>
      <w:divBdr>
        <w:top w:val="none" w:sz="0" w:space="0" w:color="auto"/>
        <w:left w:val="none" w:sz="0" w:space="0" w:color="auto"/>
        <w:bottom w:val="none" w:sz="0" w:space="0" w:color="auto"/>
        <w:right w:val="none" w:sz="0" w:space="0" w:color="auto"/>
      </w:divBdr>
    </w:div>
    <w:div w:id="1354762568">
      <w:bodyDiv w:val="1"/>
      <w:marLeft w:val="0"/>
      <w:marRight w:val="0"/>
      <w:marTop w:val="0"/>
      <w:marBottom w:val="0"/>
      <w:divBdr>
        <w:top w:val="none" w:sz="0" w:space="0" w:color="auto"/>
        <w:left w:val="none" w:sz="0" w:space="0" w:color="auto"/>
        <w:bottom w:val="none" w:sz="0" w:space="0" w:color="auto"/>
        <w:right w:val="none" w:sz="0" w:space="0" w:color="auto"/>
      </w:divBdr>
    </w:div>
    <w:div w:id="1361473839">
      <w:bodyDiv w:val="1"/>
      <w:marLeft w:val="0"/>
      <w:marRight w:val="0"/>
      <w:marTop w:val="0"/>
      <w:marBottom w:val="0"/>
      <w:divBdr>
        <w:top w:val="none" w:sz="0" w:space="0" w:color="auto"/>
        <w:left w:val="none" w:sz="0" w:space="0" w:color="auto"/>
        <w:bottom w:val="none" w:sz="0" w:space="0" w:color="auto"/>
        <w:right w:val="none" w:sz="0" w:space="0" w:color="auto"/>
      </w:divBdr>
    </w:div>
    <w:div w:id="1477067464">
      <w:bodyDiv w:val="1"/>
      <w:marLeft w:val="0"/>
      <w:marRight w:val="0"/>
      <w:marTop w:val="0"/>
      <w:marBottom w:val="0"/>
      <w:divBdr>
        <w:top w:val="none" w:sz="0" w:space="0" w:color="auto"/>
        <w:left w:val="none" w:sz="0" w:space="0" w:color="auto"/>
        <w:bottom w:val="none" w:sz="0" w:space="0" w:color="auto"/>
        <w:right w:val="none" w:sz="0" w:space="0" w:color="auto"/>
      </w:divBdr>
    </w:div>
    <w:div w:id="1512334328">
      <w:bodyDiv w:val="1"/>
      <w:marLeft w:val="0"/>
      <w:marRight w:val="0"/>
      <w:marTop w:val="0"/>
      <w:marBottom w:val="0"/>
      <w:divBdr>
        <w:top w:val="none" w:sz="0" w:space="0" w:color="auto"/>
        <w:left w:val="none" w:sz="0" w:space="0" w:color="auto"/>
        <w:bottom w:val="none" w:sz="0" w:space="0" w:color="auto"/>
        <w:right w:val="none" w:sz="0" w:space="0" w:color="auto"/>
      </w:divBdr>
    </w:div>
    <w:div w:id="1517886454">
      <w:bodyDiv w:val="1"/>
      <w:marLeft w:val="0"/>
      <w:marRight w:val="0"/>
      <w:marTop w:val="0"/>
      <w:marBottom w:val="0"/>
      <w:divBdr>
        <w:top w:val="none" w:sz="0" w:space="0" w:color="auto"/>
        <w:left w:val="none" w:sz="0" w:space="0" w:color="auto"/>
        <w:bottom w:val="none" w:sz="0" w:space="0" w:color="auto"/>
        <w:right w:val="none" w:sz="0" w:space="0" w:color="auto"/>
      </w:divBdr>
    </w:div>
    <w:div w:id="1566791894">
      <w:bodyDiv w:val="1"/>
      <w:marLeft w:val="0"/>
      <w:marRight w:val="0"/>
      <w:marTop w:val="0"/>
      <w:marBottom w:val="0"/>
      <w:divBdr>
        <w:top w:val="none" w:sz="0" w:space="0" w:color="auto"/>
        <w:left w:val="none" w:sz="0" w:space="0" w:color="auto"/>
        <w:bottom w:val="none" w:sz="0" w:space="0" w:color="auto"/>
        <w:right w:val="none" w:sz="0" w:space="0" w:color="auto"/>
      </w:divBdr>
    </w:div>
    <w:div w:id="1573272129">
      <w:bodyDiv w:val="1"/>
      <w:marLeft w:val="0"/>
      <w:marRight w:val="0"/>
      <w:marTop w:val="0"/>
      <w:marBottom w:val="0"/>
      <w:divBdr>
        <w:top w:val="none" w:sz="0" w:space="0" w:color="auto"/>
        <w:left w:val="none" w:sz="0" w:space="0" w:color="auto"/>
        <w:bottom w:val="none" w:sz="0" w:space="0" w:color="auto"/>
        <w:right w:val="none" w:sz="0" w:space="0" w:color="auto"/>
      </w:divBdr>
    </w:div>
    <w:div w:id="1584609137">
      <w:bodyDiv w:val="1"/>
      <w:marLeft w:val="0"/>
      <w:marRight w:val="0"/>
      <w:marTop w:val="0"/>
      <w:marBottom w:val="0"/>
      <w:divBdr>
        <w:top w:val="none" w:sz="0" w:space="0" w:color="auto"/>
        <w:left w:val="none" w:sz="0" w:space="0" w:color="auto"/>
        <w:bottom w:val="none" w:sz="0" w:space="0" w:color="auto"/>
        <w:right w:val="none" w:sz="0" w:space="0" w:color="auto"/>
      </w:divBdr>
    </w:div>
    <w:div w:id="1601372598">
      <w:bodyDiv w:val="1"/>
      <w:marLeft w:val="0"/>
      <w:marRight w:val="0"/>
      <w:marTop w:val="0"/>
      <w:marBottom w:val="0"/>
      <w:divBdr>
        <w:top w:val="none" w:sz="0" w:space="0" w:color="auto"/>
        <w:left w:val="none" w:sz="0" w:space="0" w:color="auto"/>
        <w:bottom w:val="none" w:sz="0" w:space="0" w:color="auto"/>
        <w:right w:val="none" w:sz="0" w:space="0" w:color="auto"/>
      </w:divBdr>
    </w:div>
    <w:div w:id="1621375539">
      <w:bodyDiv w:val="1"/>
      <w:marLeft w:val="0"/>
      <w:marRight w:val="0"/>
      <w:marTop w:val="0"/>
      <w:marBottom w:val="0"/>
      <w:divBdr>
        <w:top w:val="none" w:sz="0" w:space="0" w:color="auto"/>
        <w:left w:val="none" w:sz="0" w:space="0" w:color="auto"/>
        <w:bottom w:val="none" w:sz="0" w:space="0" w:color="auto"/>
        <w:right w:val="none" w:sz="0" w:space="0" w:color="auto"/>
      </w:divBdr>
    </w:div>
    <w:div w:id="1626501737">
      <w:bodyDiv w:val="1"/>
      <w:marLeft w:val="0"/>
      <w:marRight w:val="0"/>
      <w:marTop w:val="0"/>
      <w:marBottom w:val="0"/>
      <w:divBdr>
        <w:top w:val="none" w:sz="0" w:space="0" w:color="auto"/>
        <w:left w:val="none" w:sz="0" w:space="0" w:color="auto"/>
        <w:bottom w:val="none" w:sz="0" w:space="0" w:color="auto"/>
        <w:right w:val="none" w:sz="0" w:space="0" w:color="auto"/>
      </w:divBdr>
    </w:div>
    <w:div w:id="1639264178">
      <w:bodyDiv w:val="1"/>
      <w:marLeft w:val="0"/>
      <w:marRight w:val="0"/>
      <w:marTop w:val="0"/>
      <w:marBottom w:val="0"/>
      <w:divBdr>
        <w:top w:val="none" w:sz="0" w:space="0" w:color="auto"/>
        <w:left w:val="none" w:sz="0" w:space="0" w:color="auto"/>
        <w:bottom w:val="none" w:sz="0" w:space="0" w:color="auto"/>
        <w:right w:val="none" w:sz="0" w:space="0" w:color="auto"/>
      </w:divBdr>
    </w:div>
    <w:div w:id="1681153452">
      <w:bodyDiv w:val="1"/>
      <w:marLeft w:val="0"/>
      <w:marRight w:val="0"/>
      <w:marTop w:val="0"/>
      <w:marBottom w:val="0"/>
      <w:divBdr>
        <w:top w:val="none" w:sz="0" w:space="0" w:color="auto"/>
        <w:left w:val="none" w:sz="0" w:space="0" w:color="auto"/>
        <w:bottom w:val="none" w:sz="0" w:space="0" w:color="auto"/>
        <w:right w:val="none" w:sz="0" w:space="0" w:color="auto"/>
      </w:divBdr>
    </w:div>
    <w:div w:id="1701052675">
      <w:bodyDiv w:val="1"/>
      <w:marLeft w:val="0"/>
      <w:marRight w:val="0"/>
      <w:marTop w:val="0"/>
      <w:marBottom w:val="0"/>
      <w:divBdr>
        <w:top w:val="none" w:sz="0" w:space="0" w:color="auto"/>
        <w:left w:val="none" w:sz="0" w:space="0" w:color="auto"/>
        <w:bottom w:val="none" w:sz="0" w:space="0" w:color="auto"/>
        <w:right w:val="none" w:sz="0" w:space="0" w:color="auto"/>
      </w:divBdr>
    </w:div>
    <w:div w:id="1751585805">
      <w:bodyDiv w:val="1"/>
      <w:marLeft w:val="0"/>
      <w:marRight w:val="0"/>
      <w:marTop w:val="0"/>
      <w:marBottom w:val="0"/>
      <w:divBdr>
        <w:top w:val="none" w:sz="0" w:space="0" w:color="auto"/>
        <w:left w:val="none" w:sz="0" w:space="0" w:color="auto"/>
        <w:bottom w:val="none" w:sz="0" w:space="0" w:color="auto"/>
        <w:right w:val="none" w:sz="0" w:space="0" w:color="auto"/>
      </w:divBdr>
    </w:div>
    <w:div w:id="1797066711">
      <w:bodyDiv w:val="1"/>
      <w:marLeft w:val="0"/>
      <w:marRight w:val="0"/>
      <w:marTop w:val="0"/>
      <w:marBottom w:val="0"/>
      <w:divBdr>
        <w:top w:val="none" w:sz="0" w:space="0" w:color="auto"/>
        <w:left w:val="none" w:sz="0" w:space="0" w:color="auto"/>
        <w:bottom w:val="none" w:sz="0" w:space="0" w:color="auto"/>
        <w:right w:val="none" w:sz="0" w:space="0" w:color="auto"/>
      </w:divBdr>
    </w:div>
    <w:div w:id="1798598452">
      <w:bodyDiv w:val="1"/>
      <w:marLeft w:val="0"/>
      <w:marRight w:val="0"/>
      <w:marTop w:val="0"/>
      <w:marBottom w:val="0"/>
      <w:divBdr>
        <w:top w:val="none" w:sz="0" w:space="0" w:color="auto"/>
        <w:left w:val="none" w:sz="0" w:space="0" w:color="auto"/>
        <w:bottom w:val="none" w:sz="0" w:space="0" w:color="auto"/>
        <w:right w:val="none" w:sz="0" w:space="0" w:color="auto"/>
      </w:divBdr>
    </w:div>
    <w:div w:id="1811051142">
      <w:bodyDiv w:val="1"/>
      <w:marLeft w:val="0"/>
      <w:marRight w:val="0"/>
      <w:marTop w:val="0"/>
      <w:marBottom w:val="0"/>
      <w:divBdr>
        <w:top w:val="none" w:sz="0" w:space="0" w:color="auto"/>
        <w:left w:val="none" w:sz="0" w:space="0" w:color="auto"/>
        <w:bottom w:val="none" w:sz="0" w:space="0" w:color="auto"/>
        <w:right w:val="none" w:sz="0" w:space="0" w:color="auto"/>
      </w:divBdr>
    </w:div>
    <w:div w:id="1858957458">
      <w:bodyDiv w:val="1"/>
      <w:marLeft w:val="0"/>
      <w:marRight w:val="0"/>
      <w:marTop w:val="0"/>
      <w:marBottom w:val="0"/>
      <w:divBdr>
        <w:top w:val="none" w:sz="0" w:space="0" w:color="auto"/>
        <w:left w:val="none" w:sz="0" w:space="0" w:color="auto"/>
        <w:bottom w:val="none" w:sz="0" w:space="0" w:color="auto"/>
        <w:right w:val="none" w:sz="0" w:space="0" w:color="auto"/>
      </w:divBdr>
    </w:div>
    <w:div w:id="1896159648">
      <w:bodyDiv w:val="1"/>
      <w:marLeft w:val="0"/>
      <w:marRight w:val="0"/>
      <w:marTop w:val="0"/>
      <w:marBottom w:val="0"/>
      <w:divBdr>
        <w:top w:val="none" w:sz="0" w:space="0" w:color="auto"/>
        <w:left w:val="none" w:sz="0" w:space="0" w:color="auto"/>
        <w:bottom w:val="none" w:sz="0" w:space="0" w:color="auto"/>
        <w:right w:val="none" w:sz="0" w:space="0" w:color="auto"/>
      </w:divBdr>
    </w:div>
    <w:div w:id="1930848214">
      <w:bodyDiv w:val="1"/>
      <w:marLeft w:val="0"/>
      <w:marRight w:val="0"/>
      <w:marTop w:val="0"/>
      <w:marBottom w:val="0"/>
      <w:divBdr>
        <w:top w:val="none" w:sz="0" w:space="0" w:color="auto"/>
        <w:left w:val="none" w:sz="0" w:space="0" w:color="auto"/>
        <w:bottom w:val="none" w:sz="0" w:space="0" w:color="auto"/>
        <w:right w:val="none" w:sz="0" w:space="0" w:color="auto"/>
      </w:divBdr>
    </w:div>
    <w:div w:id="1963682056">
      <w:bodyDiv w:val="1"/>
      <w:marLeft w:val="0"/>
      <w:marRight w:val="0"/>
      <w:marTop w:val="0"/>
      <w:marBottom w:val="0"/>
      <w:divBdr>
        <w:top w:val="none" w:sz="0" w:space="0" w:color="auto"/>
        <w:left w:val="none" w:sz="0" w:space="0" w:color="auto"/>
        <w:bottom w:val="none" w:sz="0" w:space="0" w:color="auto"/>
        <w:right w:val="none" w:sz="0" w:space="0" w:color="auto"/>
      </w:divBdr>
    </w:div>
    <w:div w:id="2015184061">
      <w:bodyDiv w:val="1"/>
      <w:marLeft w:val="0"/>
      <w:marRight w:val="0"/>
      <w:marTop w:val="0"/>
      <w:marBottom w:val="0"/>
      <w:divBdr>
        <w:top w:val="none" w:sz="0" w:space="0" w:color="auto"/>
        <w:left w:val="none" w:sz="0" w:space="0" w:color="auto"/>
        <w:bottom w:val="none" w:sz="0" w:space="0" w:color="auto"/>
        <w:right w:val="none" w:sz="0" w:space="0" w:color="auto"/>
      </w:divBdr>
    </w:div>
    <w:div w:id="2063483786">
      <w:bodyDiv w:val="1"/>
      <w:marLeft w:val="0"/>
      <w:marRight w:val="0"/>
      <w:marTop w:val="0"/>
      <w:marBottom w:val="0"/>
      <w:divBdr>
        <w:top w:val="none" w:sz="0" w:space="0" w:color="auto"/>
        <w:left w:val="none" w:sz="0" w:space="0" w:color="auto"/>
        <w:bottom w:val="none" w:sz="0" w:space="0" w:color="auto"/>
        <w:right w:val="none" w:sz="0" w:space="0" w:color="auto"/>
      </w:divBdr>
    </w:div>
    <w:div w:id="2065905720">
      <w:bodyDiv w:val="1"/>
      <w:marLeft w:val="0"/>
      <w:marRight w:val="0"/>
      <w:marTop w:val="0"/>
      <w:marBottom w:val="0"/>
      <w:divBdr>
        <w:top w:val="none" w:sz="0" w:space="0" w:color="auto"/>
        <w:left w:val="none" w:sz="0" w:space="0" w:color="auto"/>
        <w:bottom w:val="none" w:sz="0" w:space="0" w:color="auto"/>
        <w:right w:val="none" w:sz="0" w:space="0" w:color="auto"/>
      </w:divBdr>
    </w:div>
    <w:div w:id="2066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21DD-3AB8-4E69-AF71-01CD5F13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13</cp:revision>
  <dcterms:created xsi:type="dcterms:W3CDTF">2020-04-14T12:22:00Z</dcterms:created>
  <dcterms:modified xsi:type="dcterms:W3CDTF">2020-04-15T13:17:00Z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2020-04-14T12:24:13.2048414Z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