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467C1E0A"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8E4756">
              <w:rPr>
                <w:lang w:val="sv-SE"/>
              </w:rPr>
              <w:t>1</w:t>
            </w:r>
            <w:r>
              <w:rPr>
                <w:lang w:val="sv-SE"/>
              </w:rPr>
              <w:t>.</w:t>
            </w:r>
            <w:r w:rsidR="00375EF0">
              <w:rPr>
                <w:rFonts w:eastAsia="SimSun"/>
                <w:lang w:val="en-US" w:eastAsia="zh-CN"/>
              </w:rPr>
              <w:t>4</w:t>
            </w:r>
            <w:r>
              <w:rPr>
                <w:lang w:val="sv-SE"/>
              </w:rPr>
              <w:t>.</w:t>
            </w:r>
            <w:bookmarkEnd w:id="3"/>
            <w:r>
              <w:rPr>
                <w:lang w:val="sv-SE"/>
              </w:rPr>
              <w:t xml:space="preserve">0 </w:t>
            </w:r>
            <w:r>
              <w:rPr>
                <w:sz w:val="32"/>
                <w:lang w:val="sv-SE"/>
              </w:rPr>
              <w:t>(</w:t>
            </w:r>
            <w:bookmarkStart w:id="4" w:name="issueDate"/>
            <w:r w:rsidR="00CD046E">
              <w:rPr>
                <w:sz w:val="32"/>
                <w:lang w:val="sv-SE"/>
              </w:rPr>
              <w:t>2025</w:t>
            </w:r>
            <w:r>
              <w:rPr>
                <w:sz w:val="32"/>
                <w:lang w:val="sv-SE"/>
              </w:rPr>
              <w:t>-</w:t>
            </w:r>
            <w:bookmarkEnd w:id="4"/>
            <w:r w:rsidR="00375EF0">
              <w:rPr>
                <w:sz w:val="32"/>
                <w:lang w:val="sv-SE"/>
              </w:rPr>
              <w:t>05</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9C9305" w:rsidR="009A1542" w:rsidRDefault="003841D2">
            <w:pPr>
              <w:pStyle w:val="FP"/>
              <w:jc w:val="center"/>
              <w:rPr>
                <w:sz w:val="18"/>
              </w:rPr>
            </w:pPr>
            <w:r>
              <w:rPr>
                <w:sz w:val="18"/>
              </w:rPr>
              <w:t xml:space="preserve">© </w:t>
            </w:r>
            <w:bookmarkStart w:id="12" w:name="copyrightDate"/>
            <w:r>
              <w:rPr>
                <w:sz w:val="18"/>
              </w:rPr>
              <w:t>202</w:t>
            </w:r>
            <w:bookmarkEnd w:id="12"/>
            <w:r w:rsidR="00CD046E">
              <w:rPr>
                <w:sz w:val="18"/>
              </w:rPr>
              <w:t>5</w:t>
            </w:r>
            <w:r>
              <w:rPr>
                <w:sz w:val="18"/>
              </w:rPr>
              <w:t>,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0E564F14" w14:textId="6A811527" w:rsidR="002C3DE4" w:rsidRDefault="003841D2">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"1-9" </w:instrText>
      </w:r>
      <w:r>
        <w:fldChar w:fldCharType="separate"/>
      </w:r>
      <w:r w:rsidR="002C3DE4">
        <w:rPr>
          <w:noProof/>
        </w:rPr>
        <w:t>Foreword</w:t>
      </w:r>
      <w:r w:rsidR="002C3DE4">
        <w:rPr>
          <w:noProof/>
        </w:rPr>
        <w:tab/>
      </w:r>
      <w:r w:rsidR="002C3DE4">
        <w:rPr>
          <w:noProof/>
        </w:rPr>
        <w:fldChar w:fldCharType="begin"/>
      </w:r>
      <w:r w:rsidR="002C3DE4">
        <w:rPr>
          <w:noProof/>
        </w:rPr>
        <w:instrText xml:space="preserve"> PAGEREF _Toc199234947 \h </w:instrText>
      </w:r>
      <w:r w:rsidR="002C3DE4">
        <w:rPr>
          <w:noProof/>
        </w:rPr>
      </w:r>
      <w:r w:rsidR="002C3DE4">
        <w:rPr>
          <w:noProof/>
        </w:rPr>
        <w:fldChar w:fldCharType="separate"/>
      </w:r>
      <w:r w:rsidR="002C3DE4">
        <w:rPr>
          <w:noProof/>
        </w:rPr>
        <w:t>7</w:t>
      </w:r>
      <w:r w:rsidR="002C3DE4">
        <w:rPr>
          <w:noProof/>
        </w:rPr>
        <w:fldChar w:fldCharType="end"/>
      </w:r>
    </w:p>
    <w:p w14:paraId="20246704" w14:textId="4CC80172" w:rsidR="002C3DE4" w:rsidRDefault="002C3DE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_Toc199234948 \h </w:instrText>
      </w:r>
      <w:r>
        <w:rPr>
          <w:noProof/>
        </w:rPr>
      </w:r>
      <w:r>
        <w:rPr>
          <w:noProof/>
        </w:rPr>
        <w:fldChar w:fldCharType="separate"/>
      </w:r>
      <w:r>
        <w:rPr>
          <w:noProof/>
        </w:rPr>
        <w:t>9</w:t>
      </w:r>
      <w:r>
        <w:rPr>
          <w:noProof/>
        </w:rPr>
        <w:fldChar w:fldCharType="end"/>
      </w:r>
    </w:p>
    <w:p w14:paraId="2F90D980" w14:textId="6E70014E" w:rsidR="002C3DE4" w:rsidRDefault="002C3DE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_Toc199234949 \h </w:instrText>
      </w:r>
      <w:r>
        <w:rPr>
          <w:noProof/>
        </w:rPr>
      </w:r>
      <w:r>
        <w:rPr>
          <w:noProof/>
        </w:rPr>
        <w:fldChar w:fldCharType="separate"/>
      </w:r>
      <w:r>
        <w:rPr>
          <w:noProof/>
        </w:rPr>
        <w:t>9</w:t>
      </w:r>
      <w:r>
        <w:rPr>
          <w:noProof/>
        </w:rPr>
        <w:fldChar w:fldCharType="end"/>
      </w:r>
    </w:p>
    <w:p w14:paraId="62F4BD31" w14:textId="209F3CFE" w:rsidR="002C3DE4" w:rsidRDefault="002C3DE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_Toc199234950 \h </w:instrText>
      </w:r>
      <w:r>
        <w:rPr>
          <w:noProof/>
        </w:rPr>
      </w:r>
      <w:r>
        <w:rPr>
          <w:noProof/>
        </w:rPr>
        <w:fldChar w:fldCharType="separate"/>
      </w:r>
      <w:r>
        <w:rPr>
          <w:noProof/>
        </w:rPr>
        <w:t>10</w:t>
      </w:r>
      <w:r>
        <w:rPr>
          <w:noProof/>
        </w:rPr>
        <w:fldChar w:fldCharType="end"/>
      </w:r>
    </w:p>
    <w:p w14:paraId="620AFBC2" w14:textId="2CA3EE20"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_Toc199234951 \h </w:instrText>
      </w:r>
      <w:r>
        <w:rPr>
          <w:noProof/>
        </w:rPr>
      </w:r>
      <w:r>
        <w:rPr>
          <w:noProof/>
        </w:rPr>
        <w:fldChar w:fldCharType="separate"/>
      </w:r>
      <w:r>
        <w:rPr>
          <w:noProof/>
        </w:rPr>
        <w:t>10</w:t>
      </w:r>
      <w:r>
        <w:rPr>
          <w:noProof/>
        </w:rPr>
        <w:fldChar w:fldCharType="end"/>
      </w:r>
    </w:p>
    <w:p w14:paraId="5A691E16" w14:textId="3D6716A4"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_Toc199234952 \h </w:instrText>
      </w:r>
      <w:r>
        <w:rPr>
          <w:noProof/>
        </w:rPr>
      </w:r>
      <w:r>
        <w:rPr>
          <w:noProof/>
        </w:rPr>
        <w:fldChar w:fldCharType="separate"/>
      </w:r>
      <w:r>
        <w:rPr>
          <w:noProof/>
        </w:rPr>
        <w:t>10</w:t>
      </w:r>
      <w:r>
        <w:rPr>
          <w:noProof/>
        </w:rPr>
        <w:fldChar w:fldCharType="end"/>
      </w:r>
    </w:p>
    <w:p w14:paraId="0DB41F51" w14:textId="760BB58C"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_Toc199234953 \h </w:instrText>
      </w:r>
      <w:r>
        <w:rPr>
          <w:noProof/>
        </w:rPr>
      </w:r>
      <w:r>
        <w:rPr>
          <w:noProof/>
        </w:rPr>
        <w:fldChar w:fldCharType="separate"/>
      </w:r>
      <w:r>
        <w:rPr>
          <w:noProof/>
        </w:rPr>
        <w:t>10</w:t>
      </w:r>
      <w:r>
        <w:rPr>
          <w:noProof/>
        </w:rPr>
        <w:fldChar w:fldCharType="end"/>
      </w:r>
    </w:p>
    <w:p w14:paraId="52221A6D" w14:textId="408B759E" w:rsidR="002C3DE4" w:rsidRDefault="002C3DE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sidRPr="00B9449B">
        <w:rPr>
          <w:rFonts w:eastAsia="SimSun"/>
          <w:noProof/>
          <w:lang w:val="en-US" w:eastAsia="zh-CN"/>
        </w:rPr>
        <w:t>Assumptions</w:t>
      </w:r>
      <w:r>
        <w:rPr>
          <w:noProof/>
        </w:rPr>
        <w:tab/>
      </w:r>
      <w:r>
        <w:rPr>
          <w:noProof/>
        </w:rPr>
        <w:fldChar w:fldCharType="begin"/>
      </w:r>
      <w:r>
        <w:rPr>
          <w:noProof/>
        </w:rPr>
        <w:instrText xml:space="preserve"> PAGEREF _Toc199234954 \h </w:instrText>
      </w:r>
      <w:r>
        <w:rPr>
          <w:noProof/>
        </w:rPr>
      </w:r>
      <w:r>
        <w:rPr>
          <w:noProof/>
        </w:rPr>
        <w:fldChar w:fldCharType="separate"/>
      </w:r>
      <w:r>
        <w:rPr>
          <w:noProof/>
        </w:rPr>
        <w:t>11</w:t>
      </w:r>
      <w:r>
        <w:rPr>
          <w:noProof/>
        </w:rPr>
        <w:fldChar w:fldCharType="end"/>
      </w:r>
    </w:p>
    <w:p w14:paraId="015CA3B0" w14:textId="408ACA4C" w:rsidR="002C3DE4" w:rsidRDefault="002C3DE4">
      <w:pPr>
        <w:pStyle w:val="TOC2"/>
        <w:rPr>
          <w:rFonts w:asciiTheme="minorHAnsi" w:eastAsiaTheme="minorEastAsia" w:hAnsiTheme="minorHAnsi" w:cstheme="minorBidi"/>
          <w:noProof/>
          <w:kern w:val="2"/>
          <w:sz w:val="24"/>
          <w:szCs w:val="24"/>
          <w14:ligatures w14:val="standardContextual"/>
        </w:rPr>
      </w:pPr>
      <w:r w:rsidRPr="00B9449B">
        <w:rPr>
          <w:noProof/>
          <w:lang w:val="en-US" w:eastAsia="zh-CN"/>
        </w:rPr>
        <w:t>4.1</w:t>
      </w:r>
      <w:r>
        <w:rPr>
          <w:rFonts w:asciiTheme="minorHAnsi" w:eastAsiaTheme="minorEastAsia" w:hAnsiTheme="minorHAnsi" w:cstheme="minorBidi"/>
          <w:noProof/>
          <w:kern w:val="2"/>
          <w:sz w:val="24"/>
          <w:szCs w:val="24"/>
          <w14:ligatures w14:val="standardContextual"/>
        </w:rPr>
        <w:tab/>
      </w:r>
      <w:r w:rsidRPr="00B9449B">
        <w:rPr>
          <w:noProof/>
          <w:lang w:val="en-US" w:eastAsia="zh-CN"/>
        </w:rPr>
        <w:t>General</w:t>
      </w:r>
      <w:r>
        <w:rPr>
          <w:noProof/>
        </w:rPr>
        <w:tab/>
      </w:r>
      <w:r>
        <w:rPr>
          <w:noProof/>
        </w:rPr>
        <w:fldChar w:fldCharType="begin"/>
      </w:r>
      <w:r>
        <w:rPr>
          <w:noProof/>
        </w:rPr>
        <w:instrText xml:space="preserve"> PAGEREF _Toc199234955 \h </w:instrText>
      </w:r>
      <w:r>
        <w:rPr>
          <w:noProof/>
        </w:rPr>
      </w:r>
      <w:r>
        <w:rPr>
          <w:noProof/>
        </w:rPr>
        <w:fldChar w:fldCharType="separate"/>
      </w:r>
      <w:r>
        <w:rPr>
          <w:noProof/>
        </w:rPr>
        <w:t>11</w:t>
      </w:r>
      <w:r>
        <w:rPr>
          <w:noProof/>
        </w:rPr>
        <w:fldChar w:fldCharType="end"/>
      </w:r>
    </w:p>
    <w:p w14:paraId="5A00537A" w14:textId="1079FEC7" w:rsidR="002C3DE4" w:rsidRDefault="002C3DE4">
      <w:pPr>
        <w:pStyle w:val="TOC2"/>
        <w:rPr>
          <w:rFonts w:asciiTheme="minorHAnsi" w:eastAsiaTheme="minorEastAsia" w:hAnsiTheme="minorHAnsi" w:cstheme="minorBidi"/>
          <w:noProof/>
          <w:kern w:val="2"/>
          <w:sz w:val="24"/>
          <w:szCs w:val="24"/>
          <w14:ligatures w14:val="standardContextual"/>
        </w:rPr>
      </w:pPr>
      <w:r w:rsidRPr="00B9449B">
        <w:rPr>
          <w:noProof/>
          <w:lang w:val="en-US" w:eastAsia="zh-CN"/>
        </w:rPr>
        <w:t>4.2</w:t>
      </w:r>
      <w:r>
        <w:rPr>
          <w:rFonts w:asciiTheme="minorHAnsi" w:eastAsiaTheme="minorEastAsia" w:hAnsiTheme="minorHAnsi" w:cstheme="minorBidi"/>
          <w:noProof/>
          <w:kern w:val="2"/>
          <w:sz w:val="24"/>
          <w:szCs w:val="24"/>
          <w14:ligatures w14:val="standardContextual"/>
        </w:rPr>
        <w:tab/>
      </w:r>
      <w:r w:rsidRPr="00B9449B">
        <w:rPr>
          <w:noProof/>
          <w:lang w:val="en-US" w:eastAsia="zh-CN"/>
        </w:rPr>
        <w:t>Architectural Assumptions and Principles</w:t>
      </w:r>
      <w:r>
        <w:rPr>
          <w:noProof/>
        </w:rPr>
        <w:tab/>
      </w:r>
      <w:r>
        <w:rPr>
          <w:noProof/>
        </w:rPr>
        <w:fldChar w:fldCharType="begin"/>
      </w:r>
      <w:r>
        <w:rPr>
          <w:noProof/>
        </w:rPr>
        <w:instrText xml:space="preserve"> PAGEREF _Toc199234956 \h </w:instrText>
      </w:r>
      <w:r>
        <w:rPr>
          <w:noProof/>
        </w:rPr>
      </w:r>
      <w:r>
        <w:rPr>
          <w:noProof/>
        </w:rPr>
        <w:fldChar w:fldCharType="separate"/>
      </w:r>
      <w:r>
        <w:rPr>
          <w:noProof/>
        </w:rPr>
        <w:t>11</w:t>
      </w:r>
      <w:r>
        <w:rPr>
          <w:noProof/>
        </w:rPr>
        <w:fldChar w:fldCharType="end"/>
      </w:r>
    </w:p>
    <w:p w14:paraId="598F6688" w14:textId="6596668E" w:rsidR="002C3DE4" w:rsidRDefault="002C3DE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_Toc199234957 \h </w:instrText>
      </w:r>
      <w:r>
        <w:rPr>
          <w:noProof/>
        </w:rPr>
      </w:r>
      <w:r>
        <w:rPr>
          <w:noProof/>
        </w:rPr>
        <w:fldChar w:fldCharType="separate"/>
      </w:r>
      <w:r>
        <w:rPr>
          <w:noProof/>
        </w:rPr>
        <w:t>11</w:t>
      </w:r>
      <w:r>
        <w:rPr>
          <w:noProof/>
        </w:rPr>
        <w:fldChar w:fldCharType="end"/>
      </w:r>
    </w:p>
    <w:p w14:paraId="6D5D5455" w14:textId="2BD8746C"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_Toc199234958 \h </w:instrText>
      </w:r>
      <w:r>
        <w:rPr>
          <w:noProof/>
        </w:rPr>
      </w:r>
      <w:r>
        <w:rPr>
          <w:noProof/>
        </w:rPr>
        <w:fldChar w:fldCharType="separate"/>
      </w:r>
      <w:r>
        <w:rPr>
          <w:noProof/>
        </w:rPr>
        <w:t>11</w:t>
      </w:r>
      <w:r>
        <w:rPr>
          <w:noProof/>
        </w:rPr>
        <w:fldChar w:fldCharType="end"/>
      </w:r>
    </w:p>
    <w:p w14:paraId="3079346B" w14:textId="47BE5048"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_Toc199234959 \h </w:instrText>
      </w:r>
      <w:r>
        <w:rPr>
          <w:noProof/>
        </w:rPr>
      </w:r>
      <w:r>
        <w:rPr>
          <w:noProof/>
        </w:rPr>
        <w:fldChar w:fldCharType="separate"/>
      </w:r>
      <w:r>
        <w:rPr>
          <w:noProof/>
        </w:rPr>
        <w:t>11</w:t>
      </w:r>
      <w:r>
        <w:rPr>
          <w:noProof/>
        </w:rPr>
        <w:fldChar w:fldCharType="end"/>
      </w:r>
    </w:p>
    <w:p w14:paraId="34DCCA4F" w14:textId="58BA18A0"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Threats</w:t>
      </w:r>
      <w:r>
        <w:rPr>
          <w:noProof/>
        </w:rPr>
        <w:tab/>
      </w:r>
      <w:r>
        <w:rPr>
          <w:noProof/>
        </w:rPr>
        <w:fldChar w:fldCharType="begin"/>
      </w:r>
      <w:r>
        <w:rPr>
          <w:noProof/>
        </w:rPr>
        <w:instrText xml:space="preserve"> PAGEREF _Toc199234960 \h </w:instrText>
      </w:r>
      <w:r>
        <w:rPr>
          <w:noProof/>
        </w:rPr>
      </w:r>
      <w:r>
        <w:rPr>
          <w:noProof/>
        </w:rPr>
        <w:fldChar w:fldCharType="separate"/>
      </w:r>
      <w:r>
        <w:rPr>
          <w:noProof/>
        </w:rPr>
        <w:t>11</w:t>
      </w:r>
      <w:r>
        <w:rPr>
          <w:noProof/>
        </w:rPr>
        <w:fldChar w:fldCharType="end"/>
      </w:r>
    </w:p>
    <w:p w14:paraId="1549FF96" w14:textId="796ACCE6"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_Toc199234961 \h </w:instrText>
      </w:r>
      <w:r>
        <w:rPr>
          <w:noProof/>
        </w:rPr>
      </w:r>
      <w:r>
        <w:rPr>
          <w:noProof/>
        </w:rPr>
        <w:fldChar w:fldCharType="separate"/>
      </w:r>
      <w:r>
        <w:rPr>
          <w:noProof/>
        </w:rPr>
        <w:t>12</w:t>
      </w:r>
      <w:r>
        <w:rPr>
          <w:noProof/>
        </w:rPr>
        <w:fldChar w:fldCharType="end"/>
      </w:r>
    </w:p>
    <w:p w14:paraId="52DECA86" w14:textId="672BCC3C"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5.</w:t>
      </w:r>
      <w:r w:rsidRPr="00B9449B">
        <w:rPr>
          <w:rFonts w:eastAsia="SimSun"/>
          <w:noProof/>
          <w:lang w:val="en-US" w:eastAsia="zh-CN"/>
        </w:rPr>
        <w:t>2</w:t>
      </w:r>
      <w:r>
        <w:rPr>
          <w:rFonts w:asciiTheme="minorHAnsi" w:eastAsiaTheme="minorEastAsia" w:hAnsiTheme="minorHAnsi" w:cstheme="minorBidi"/>
          <w:noProof/>
          <w:kern w:val="2"/>
          <w:sz w:val="24"/>
          <w:szCs w:val="24"/>
          <w14:ligatures w14:val="standardContextual"/>
        </w:rPr>
        <w:tab/>
      </w:r>
      <w:r>
        <w:rPr>
          <w:noProof/>
        </w:rPr>
        <w:t>Key issue #</w:t>
      </w:r>
      <w:r w:rsidRPr="00B9449B">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_Toc199234962 \h </w:instrText>
      </w:r>
      <w:r>
        <w:rPr>
          <w:noProof/>
        </w:rPr>
      </w:r>
      <w:r>
        <w:rPr>
          <w:noProof/>
        </w:rPr>
        <w:fldChar w:fldCharType="separate"/>
      </w:r>
      <w:r>
        <w:rPr>
          <w:noProof/>
        </w:rPr>
        <w:t>12</w:t>
      </w:r>
      <w:r>
        <w:rPr>
          <w:noProof/>
        </w:rPr>
        <w:fldChar w:fldCharType="end"/>
      </w:r>
    </w:p>
    <w:p w14:paraId="480C56E3" w14:textId="7949DD55"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5.</w:t>
      </w:r>
      <w:r w:rsidRPr="00B9449B">
        <w:rPr>
          <w:rFonts w:eastAsia="SimSun"/>
          <w:noProof/>
          <w:lang w:val="en-US" w:eastAsia="zh-CN"/>
        </w:rPr>
        <w:t>2</w:t>
      </w:r>
      <w:r>
        <w:rPr>
          <w:noProof/>
        </w:rPr>
        <w:t>.1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_Toc199234963 \h </w:instrText>
      </w:r>
      <w:r>
        <w:rPr>
          <w:noProof/>
        </w:rPr>
      </w:r>
      <w:r>
        <w:rPr>
          <w:noProof/>
        </w:rPr>
        <w:fldChar w:fldCharType="separate"/>
      </w:r>
      <w:r>
        <w:rPr>
          <w:noProof/>
        </w:rPr>
        <w:t>12</w:t>
      </w:r>
      <w:r>
        <w:rPr>
          <w:noProof/>
        </w:rPr>
        <w:fldChar w:fldCharType="end"/>
      </w:r>
    </w:p>
    <w:p w14:paraId="1C6E24FF" w14:textId="6FA18762"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5.</w:t>
      </w:r>
      <w:r w:rsidRPr="00B9449B">
        <w:rPr>
          <w:rFonts w:eastAsia="SimSun"/>
          <w:noProof/>
          <w:lang w:val="en-US" w:eastAsia="zh-CN"/>
        </w:rPr>
        <w:t>2</w:t>
      </w:r>
      <w:r>
        <w:rPr>
          <w:noProof/>
        </w:rPr>
        <w:t>.2</w:t>
      </w:r>
      <w:r>
        <w:rPr>
          <w:rFonts w:asciiTheme="minorHAnsi" w:eastAsiaTheme="minorEastAsia" w:hAnsiTheme="minorHAnsi" w:cstheme="minorBidi"/>
          <w:noProof/>
          <w:kern w:val="2"/>
          <w:sz w:val="24"/>
          <w:szCs w:val="24"/>
          <w14:ligatures w14:val="standardContextual"/>
        </w:rPr>
        <w:tab/>
      </w:r>
      <w:r>
        <w:rPr>
          <w:noProof/>
        </w:rPr>
        <w:t>Threats</w:t>
      </w:r>
      <w:r>
        <w:rPr>
          <w:noProof/>
        </w:rPr>
        <w:tab/>
      </w:r>
      <w:r>
        <w:rPr>
          <w:noProof/>
        </w:rPr>
        <w:fldChar w:fldCharType="begin"/>
      </w:r>
      <w:r>
        <w:rPr>
          <w:noProof/>
        </w:rPr>
        <w:instrText xml:space="preserve"> PAGEREF _Toc199234964 \h </w:instrText>
      </w:r>
      <w:r>
        <w:rPr>
          <w:noProof/>
        </w:rPr>
      </w:r>
      <w:r>
        <w:rPr>
          <w:noProof/>
        </w:rPr>
        <w:fldChar w:fldCharType="separate"/>
      </w:r>
      <w:r>
        <w:rPr>
          <w:noProof/>
        </w:rPr>
        <w:t>12</w:t>
      </w:r>
      <w:r>
        <w:rPr>
          <w:noProof/>
        </w:rPr>
        <w:fldChar w:fldCharType="end"/>
      </w:r>
    </w:p>
    <w:p w14:paraId="488E1F01" w14:textId="7E2571F4"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5.</w:t>
      </w:r>
      <w:r w:rsidRPr="00B9449B">
        <w:rPr>
          <w:rFonts w:eastAsia="SimSun"/>
          <w:noProof/>
          <w:lang w:val="en-US" w:eastAsia="zh-CN"/>
        </w:rPr>
        <w:t>2</w:t>
      </w:r>
      <w:r>
        <w:rPr>
          <w:noProof/>
        </w:rPr>
        <w:t>.3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_Toc199234965 \h </w:instrText>
      </w:r>
      <w:r>
        <w:rPr>
          <w:noProof/>
        </w:rPr>
      </w:r>
      <w:r>
        <w:rPr>
          <w:noProof/>
        </w:rPr>
        <w:fldChar w:fldCharType="separate"/>
      </w:r>
      <w:r>
        <w:rPr>
          <w:noProof/>
        </w:rPr>
        <w:t>12</w:t>
      </w:r>
      <w:r>
        <w:rPr>
          <w:noProof/>
        </w:rPr>
        <w:fldChar w:fldCharType="end"/>
      </w:r>
    </w:p>
    <w:p w14:paraId="0F485770" w14:textId="745F47BB"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_Toc199234966 \h </w:instrText>
      </w:r>
      <w:r>
        <w:rPr>
          <w:noProof/>
        </w:rPr>
      </w:r>
      <w:r>
        <w:rPr>
          <w:noProof/>
        </w:rPr>
        <w:fldChar w:fldCharType="separate"/>
      </w:r>
      <w:r>
        <w:rPr>
          <w:noProof/>
        </w:rPr>
        <w:t>13</w:t>
      </w:r>
      <w:r>
        <w:rPr>
          <w:noProof/>
        </w:rPr>
        <w:fldChar w:fldCharType="end"/>
      </w:r>
    </w:p>
    <w:p w14:paraId="654F10A4" w14:textId="1FBFA873"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_Toc199234967 \h </w:instrText>
      </w:r>
      <w:r>
        <w:rPr>
          <w:noProof/>
        </w:rPr>
      </w:r>
      <w:r>
        <w:rPr>
          <w:noProof/>
        </w:rPr>
        <w:fldChar w:fldCharType="separate"/>
      </w:r>
      <w:r>
        <w:rPr>
          <w:noProof/>
        </w:rPr>
        <w:t>13</w:t>
      </w:r>
      <w:r>
        <w:rPr>
          <w:noProof/>
        </w:rPr>
        <w:fldChar w:fldCharType="end"/>
      </w:r>
    </w:p>
    <w:p w14:paraId="253E632F" w14:textId="409CF8B1"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Security threats</w:t>
      </w:r>
      <w:r>
        <w:rPr>
          <w:noProof/>
        </w:rPr>
        <w:tab/>
      </w:r>
      <w:r>
        <w:rPr>
          <w:noProof/>
        </w:rPr>
        <w:fldChar w:fldCharType="begin"/>
      </w:r>
      <w:r>
        <w:rPr>
          <w:noProof/>
        </w:rPr>
        <w:instrText xml:space="preserve"> PAGEREF _Toc199234968 \h </w:instrText>
      </w:r>
      <w:r>
        <w:rPr>
          <w:noProof/>
        </w:rPr>
      </w:r>
      <w:r>
        <w:rPr>
          <w:noProof/>
        </w:rPr>
        <w:fldChar w:fldCharType="separate"/>
      </w:r>
      <w:r>
        <w:rPr>
          <w:noProof/>
        </w:rPr>
        <w:t>13</w:t>
      </w:r>
      <w:r>
        <w:rPr>
          <w:noProof/>
        </w:rPr>
        <w:fldChar w:fldCharType="end"/>
      </w:r>
    </w:p>
    <w:p w14:paraId="656FC25C" w14:textId="5788D801"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_Toc199234969 \h </w:instrText>
      </w:r>
      <w:r>
        <w:rPr>
          <w:noProof/>
        </w:rPr>
      </w:r>
      <w:r>
        <w:rPr>
          <w:noProof/>
        </w:rPr>
        <w:fldChar w:fldCharType="separate"/>
      </w:r>
      <w:r>
        <w:rPr>
          <w:noProof/>
        </w:rPr>
        <w:t>13</w:t>
      </w:r>
      <w:r>
        <w:rPr>
          <w:noProof/>
        </w:rPr>
        <w:fldChar w:fldCharType="end"/>
      </w:r>
    </w:p>
    <w:p w14:paraId="0B803DC9" w14:textId="169E5AF6" w:rsidR="002C3DE4" w:rsidRDefault="002C3DE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_Toc199234970 \h </w:instrText>
      </w:r>
      <w:r>
        <w:rPr>
          <w:noProof/>
        </w:rPr>
      </w:r>
      <w:r>
        <w:rPr>
          <w:noProof/>
        </w:rPr>
        <w:fldChar w:fldCharType="separate"/>
      </w:r>
      <w:r>
        <w:rPr>
          <w:noProof/>
        </w:rPr>
        <w:t>14</w:t>
      </w:r>
      <w:r>
        <w:rPr>
          <w:noProof/>
        </w:rPr>
        <w:fldChar w:fldCharType="end"/>
      </w:r>
    </w:p>
    <w:p w14:paraId="51CEECE2" w14:textId="12D6C9B0"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Mapping between key issues and solutions</w:t>
      </w:r>
      <w:r>
        <w:rPr>
          <w:noProof/>
        </w:rPr>
        <w:tab/>
      </w:r>
      <w:r>
        <w:rPr>
          <w:noProof/>
        </w:rPr>
        <w:fldChar w:fldCharType="begin"/>
      </w:r>
      <w:r>
        <w:rPr>
          <w:noProof/>
        </w:rPr>
        <w:instrText xml:space="preserve"> PAGEREF _Toc199234971 \h </w:instrText>
      </w:r>
      <w:r>
        <w:rPr>
          <w:noProof/>
        </w:rPr>
      </w:r>
      <w:r>
        <w:rPr>
          <w:noProof/>
        </w:rPr>
        <w:fldChar w:fldCharType="separate"/>
      </w:r>
      <w:r>
        <w:rPr>
          <w:noProof/>
        </w:rPr>
        <w:t>14</w:t>
      </w:r>
      <w:r>
        <w:rPr>
          <w:noProof/>
        </w:rPr>
        <w:fldChar w:fldCharType="end"/>
      </w:r>
    </w:p>
    <w:p w14:paraId="0A628208" w14:textId="5903F313"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_Toc199234972 \h </w:instrText>
      </w:r>
      <w:r>
        <w:rPr>
          <w:noProof/>
        </w:rPr>
      </w:r>
      <w:r>
        <w:rPr>
          <w:noProof/>
        </w:rPr>
        <w:fldChar w:fldCharType="separate"/>
      </w:r>
      <w:r>
        <w:rPr>
          <w:noProof/>
        </w:rPr>
        <w:t>14</w:t>
      </w:r>
      <w:r>
        <w:rPr>
          <w:noProof/>
        </w:rPr>
        <w:fldChar w:fldCharType="end"/>
      </w:r>
    </w:p>
    <w:p w14:paraId="00231DEA" w14:textId="4BA1E0DC"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_Toc199234973 \h </w:instrText>
      </w:r>
      <w:r>
        <w:rPr>
          <w:noProof/>
        </w:rPr>
      </w:r>
      <w:r>
        <w:rPr>
          <w:noProof/>
        </w:rPr>
        <w:fldChar w:fldCharType="separate"/>
      </w:r>
      <w:r>
        <w:rPr>
          <w:noProof/>
        </w:rPr>
        <w:t>14</w:t>
      </w:r>
      <w:r>
        <w:rPr>
          <w:noProof/>
        </w:rPr>
        <w:fldChar w:fldCharType="end"/>
      </w:r>
    </w:p>
    <w:p w14:paraId="5E3F458A" w14:textId="3C35BFE9"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_Toc199234974 \h </w:instrText>
      </w:r>
      <w:r>
        <w:rPr>
          <w:noProof/>
        </w:rPr>
      </w:r>
      <w:r>
        <w:rPr>
          <w:noProof/>
        </w:rPr>
        <w:fldChar w:fldCharType="separate"/>
      </w:r>
      <w:r>
        <w:rPr>
          <w:noProof/>
        </w:rPr>
        <w:t>14</w:t>
      </w:r>
      <w:r>
        <w:rPr>
          <w:noProof/>
        </w:rPr>
        <w:fldChar w:fldCharType="end"/>
      </w:r>
    </w:p>
    <w:p w14:paraId="3C5BAD6E" w14:textId="29A85DF4"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_Toc199234975 \h </w:instrText>
      </w:r>
      <w:r>
        <w:rPr>
          <w:noProof/>
        </w:rPr>
      </w:r>
      <w:r>
        <w:rPr>
          <w:noProof/>
        </w:rPr>
        <w:fldChar w:fldCharType="separate"/>
      </w:r>
      <w:r>
        <w:rPr>
          <w:noProof/>
        </w:rPr>
        <w:t>16</w:t>
      </w:r>
      <w:r>
        <w:rPr>
          <w:noProof/>
        </w:rPr>
        <w:fldChar w:fldCharType="end"/>
      </w:r>
    </w:p>
    <w:p w14:paraId="24192536" w14:textId="4B76B16B"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Solution #2: Security of 3rd party specific identities</w:t>
      </w:r>
      <w:r>
        <w:rPr>
          <w:noProof/>
        </w:rPr>
        <w:tab/>
      </w:r>
      <w:r>
        <w:rPr>
          <w:noProof/>
        </w:rPr>
        <w:fldChar w:fldCharType="begin"/>
      </w:r>
      <w:r>
        <w:rPr>
          <w:noProof/>
        </w:rPr>
        <w:instrText xml:space="preserve"> PAGEREF _Toc199234976 \h </w:instrText>
      </w:r>
      <w:r>
        <w:rPr>
          <w:noProof/>
        </w:rPr>
      </w:r>
      <w:r>
        <w:rPr>
          <w:noProof/>
        </w:rPr>
        <w:fldChar w:fldCharType="separate"/>
      </w:r>
      <w:r>
        <w:rPr>
          <w:noProof/>
        </w:rPr>
        <w:t>16</w:t>
      </w:r>
      <w:r>
        <w:rPr>
          <w:noProof/>
        </w:rPr>
        <w:fldChar w:fldCharType="end"/>
      </w:r>
    </w:p>
    <w:p w14:paraId="73B550B2" w14:textId="117CF5A9"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_Toc199234977 \h </w:instrText>
      </w:r>
      <w:r>
        <w:rPr>
          <w:noProof/>
        </w:rPr>
      </w:r>
      <w:r>
        <w:rPr>
          <w:noProof/>
        </w:rPr>
        <w:fldChar w:fldCharType="separate"/>
      </w:r>
      <w:r>
        <w:rPr>
          <w:noProof/>
        </w:rPr>
        <w:t>16</w:t>
      </w:r>
      <w:r>
        <w:rPr>
          <w:noProof/>
        </w:rPr>
        <w:fldChar w:fldCharType="end"/>
      </w:r>
    </w:p>
    <w:p w14:paraId="0DE5B2D4" w14:textId="61C3994B"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_Toc199234978 \h </w:instrText>
      </w:r>
      <w:r>
        <w:rPr>
          <w:noProof/>
        </w:rPr>
      </w:r>
      <w:r>
        <w:rPr>
          <w:noProof/>
        </w:rPr>
        <w:fldChar w:fldCharType="separate"/>
      </w:r>
      <w:r>
        <w:rPr>
          <w:noProof/>
        </w:rPr>
        <w:t>16</w:t>
      </w:r>
      <w:r>
        <w:rPr>
          <w:noProof/>
        </w:rPr>
        <w:fldChar w:fldCharType="end"/>
      </w:r>
    </w:p>
    <w:p w14:paraId="400A33BA" w14:textId="3B40F02E"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_Toc199234979 \h </w:instrText>
      </w:r>
      <w:r>
        <w:rPr>
          <w:noProof/>
        </w:rPr>
      </w:r>
      <w:r>
        <w:rPr>
          <w:noProof/>
        </w:rPr>
        <w:fldChar w:fldCharType="separate"/>
      </w:r>
      <w:r>
        <w:rPr>
          <w:noProof/>
        </w:rPr>
        <w:t>16</w:t>
      </w:r>
      <w:r>
        <w:rPr>
          <w:noProof/>
        </w:rPr>
        <w:fldChar w:fldCharType="end"/>
      </w:r>
    </w:p>
    <w:p w14:paraId="626F2FB3" w14:textId="1E88DD9E"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How the Originating IMS network invokes the signing on behalf of 3</w:t>
      </w:r>
      <w:r w:rsidRPr="00B9449B">
        <w:rPr>
          <w:noProof/>
          <w:vertAlign w:val="superscript"/>
        </w:rPr>
        <w:t>rd</w:t>
      </w:r>
      <w:r>
        <w:rPr>
          <w:noProof/>
        </w:rPr>
        <w:t xml:space="preserve"> party (SIP trunk)</w:t>
      </w:r>
      <w:r>
        <w:rPr>
          <w:noProof/>
        </w:rPr>
        <w:tab/>
      </w:r>
      <w:r>
        <w:rPr>
          <w:noProof/>
        </w:rPr>
        <w:fldChar w:fldCharType="begin"/>
      </w:r>
      <w:r>
        <w:rPr>
          <w:noProof/>
        </w:rPr>
        <w:instrText xml:space="preserve"> PAGEREF _Toc199234980 \h </w:instrText>
      </w:r>
      <w:r>
        <w:rPr>
          <w:noProof/>
        </w:rPr>
      </w:r>
      <w:r>
        <w:rPr>
          <w:noProof/>
        </w:rPr>
        <w:fldChar w:fldCharType="separate"/>
      </w:r>
      <w:r>
        <w:rPr>
          <w:noProof/>
        </w:rPr>
        <w:t>18</w:t>
      </w:r>
      <w:r>
        <w:rPr>
          <w:noProof/>
        </w:rPr>
        <w:fldChar w:fldCharType="end"/>
      </w:r>
    </w:p>
    <w:p w14:paraId="5E85CAA8" w14:textId="2C81C7DF"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_Toc199234981 \h </w:instrText>
      </w:r>
      <w:r>
        <w:rPr>
          <w:noProof/>
        </w:rPr>
      </w:r>
      <w:r>
        <w:rPr>
          <w:noProof/>
        </w:rPr>
        <w:fldChar w:fldCharType="separate"/>
      </w:r>
      <w:r>
        <w:rPr>
          <w:noProof/>
        </w:rPr>
        <w:t>19</w:t>
      </w:r>
      <w:r>
        <w:rPr>
          <w:noProof/>
        </w:rPr>
        <w:fldChar w:fldCharType="end"/>
      </w:r>
    </w:p>
    <w:p w14:paraId="4DBC66B2" w14:textId="0B385E87"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_Toc199234982 \h </w:instrText>
      </w:r>
      <w:r>
        <w:rPr>
          <w:noProof/>
        </w:rPr>
      </w:r>
      <w:r>
        <w:rPr>
          <w:noProof/>
        </w:rPr>
        <w:fldChar w:fldCharType="separate"/>
      </w:r>
      <w:r>
        <w:rPr>
          <w:noProof/>
        </w:rPr>
        <w:t>21</w:t>
      </w:r>
      <w:r>
        <w:rPr>
          <w:noProof/>
        </w:rPr>
        <w:fldChar w:fldCharType="end"/>
      </w:r>
    </w:p>
    <w:p w14:paraId="4FBCA86F" w14:textId="2F1D80BF"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_Toc199234983 \h </w:instrText>
      </w:r>
      <w:r>
        <w:rPr>
          <w:noProof/>
        </w:rPr>
      </w:r>
      <w:r>
        <w:rPr>
          <w:noProof/>
        </w:rPr>
        <w:fldChar w:fldCharType="separate"/>
      </w:r>
      <w:r>
        <w:rPr>
          <w:noProof/>
        </w:rPr>
        <w:t>21</w:t>
      </w:r>
      <w:r>
        <w:rPr>
          <w:noProof/>
        </w:rPr>
        <w:fldChar w:fldCharType="end"/>
      </w:r>
    </w:p>
    <w:p w14:paraId="13968823" w14:textId="6596C0A1"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_Toc199234984 \h </w:instrText>
      </w:r>
      <w:r>
        <w:rPr>
          <w:noProof/>
        </w:rPr>
      </w:r>
      <w:r>
        <w:rPr>
          <w:noProof/>
        </w:rPr>
        <w:fldChar w:fldCharType="separate"/>
      </w:r>
      <w:r>
        <w:rPr>
          <w:noProof/>
        </w:rPr>
        <w:t>21</w:t>
      </w:r>
      <w:r>
        <w:rPr>
          <w:noProof/>
        </w:rPr>
        <w:fldChar w:fldCharType="end"/>
      </w:r>
    </w:p>
    <w:p w14:paraId="10F16A14" w14:textId="7EB807DF" w:rsidR="002C3DE4" w:rsidRDefault="002C3DE4">
      <w:pPr>
        <w:pStyle w:val="TOC3"/>
        <w:rPr>
          <w:rFonts w:asciiTheme="minorHAnsi" w:eastAsiaTheme="minorEastAsia" w:hAnsiTheme="minorHAnsi" w:cstheme="minorBidi"/>
          <w:noProof/>
          <w:kern w:val="2"/>
          <w:sz w:val="24"/>
          <w:szCs w:val="24"/>
          <w14:ligatures w14:val="standardContextual"/>
        </w:rPr>
      </w:pPr>
      <w:r w:rsidRPr="00B9449B">
        <w:rPr>
          <w:rFonts w:eastAsia="SimSun"/>
          <w:noProof/>
        </w:rPr>
        <w:t>6.3</w:t>
      </w:r>
      <w:r>
        <w:rPr>
          <w:noProof/>
        </w:rPr>
        <w:t>.2</w:t>
      </w:r>
      <w:r>
        <w:rPr>
          <w:rFonts w:asciiTheme="minorHAnsi" w:eastAsiaTheme="minorEastAsia" w:hAnsiTheme="minorHAnsi" w:cstheme="minorBidi"/>
          <w:noProof/>
          <w:kern w:val="2"/>
          <w:sz w:val="24"/>
          <w:szCs w:val="24"/>
          <w14:ligatures w14:val="standardContextual"/>
        </w:rPr>
        <w:tab/>
      </w:r>
      <w:r>
        <w:rPr>
          <w:noProof/>
        </w:rPr>
        <w:t>Solution detail</w:t>
      </w:r>
      <w:r>
        <w:rPr>
          <w:noProof/>
        </w:rPr>
        <w:tab/>
      </w:r>
      <w:r>
        <w:rPr>
          <w:noProof/>
        </w:rPr>
        <w:fldChar w:fldCharType="begin"/>
      </w:r>
      <w:r>
        <w:rPr>
          <w:noProof/>
        </w:rPr>
        <w:instrText xml:space="preserve"> PAGEREF _Toc199234985 \h </w:instrText>
      </w:r>
      <w:r>
        <w:rPr>
          <w:noProof/>
        </w:rPr>
      </w:r>
      <w:r>
        <w:rPr>
          <w:noProof/>
        </w:rPr>
        <w:fldChar w:fldCharType="separate"/>
      </w:r>
      <w:r>
        <w:rPr>
          <w:noProof/>
        </w:rPr>
        <w:t>23</w:t>
      </w:r>
      <w:r>
        <w:rPr>
          <w:noProof/>
        </w:rPr>
        <w:fldChar w:fldCharType="end"/>
      </w:r>
    </w:p>
    <w:p w14:paraId="187F400F" w14:textId="6A0A1330" w:rsidR="002C3DE4" w:rsidRDefault="002C3DE4">
      <w:pPr>
        <w:pStyle w:val="TOC3"/>
        <w:rPr>
          <w:rFonts w:asciiTheme="minorHAnsi" w:eastAsiaTheme="minorEastAsia" w:hAnsiTheme="minorHAnsi" w:cstheme="minorBidi"/>
          <w:noProof/>
          <w:kern w:val="2"/>
          <w:sz w:val="24"/>
          <w:szCs w:val="24"/>
          <w14:ligatures w14:val="standardContextual"/>
        </w:rPr>
      </w:pPr>
      <w:r w:rsidRPr="00B9449B">
        <w:rPr>
          <w:rFonts w:eastAsia="SimSun"/>
          <w:noProof/>
        </w:rPr>
        <w:t>6.3</w:t>
      </w:r>
      <w:r>
        <w:rPr>
          <w:noProof/>
        </w:rPr>
        <w:t>.3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_Toc199234986 \h </w:instrText>
      </w:r>
      <w:r>
        <w:rPr>
          <w:noProof/>
        </w:rPr>
      </w:r>
      <w:r>
        <w:rPr>
          <w:noProof/>
        </w:rPr>
        <w:fldChar w:fldCharType="separate"/>
      </w:r>
      <w:r>
        <w:rPr>
          <w:noProof/>
        </w:rPr>
        <w:t>25</w:t>
      </w:r>
      <w:r>
        <w:rPr>
          <w:noProof/>
        </w:rPr>
        <w:fldChar w:fldCharType="end"/>
      </w:r>
    </w:p>
    <w:p w14:paraId="64C93B2A" w14:textId="4D52A141"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_Toc199234987 \h </w:instrText>
      </w:r>
      <w:r>
        <w:rPr>
          <w:noProof/>
        </w:rPr>
      </w:r>
      <w:r>
        <w:rPr>
          <w:noProof/>
        </w:rPr>
        <w:fldChar w:fldCharType="separate"/>
      </w:r>
      <w:r>
        <w:rPr>
          <w:noProof/>
        </w:rPr>
        <w:t>25</w:t>
      </w:r>
      <w:r>
        <w:rPr>
          <w:noProof/>
        </w:rPr>
        <w:fldChar w:fldCharType="end"/>
      </w:r>
    </w:p>
    <w:p w14:paraId="16EFB18C" w14:textId="781DC11D"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_Toc199234988 \h </w:instrText>
      </w:r>
      <w:r>
        <w:rPr>
          <w:noProof/>
        </w:rPr>
      </w:r>
      <w:r>
        <w:rPr>
          <w:noProof/>
        </w:rPr>
        <w:fldChar w:fldCharType="separate"/>
      </w:r>
      <w:r>
        <w:rPr>
          <w:noProof/>
        </w:rPr>
        <w:t>25</w:t>
      </w:r>
      <w:r>
        <w:rPr>
          <w:noProof/>
        </w:rPr>
        <w:fldChar w:fldCharType="end"/>
      </w:r>
    </w:p>
    <w:p w14:paraId="047B01EF" w14:textId="65C7CF2D"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_Toc199234989 \h </w:instrText>
      </w:r>
      <w:r>
        <w:rPr>
          <w:noProof/>
        </w:rPr>
      </w:r>
      <w:r>
        <w:rPr>
          <w:noProof/>
        </w:rPr>
        <w:fldChar w:fldCharType="separate"/>
      </w:r>
      <w:r>
        <w:rPr>
          <w:noProof/>
        </w:rPr>
        <w:t>25</w:t>
      </w:r>
      <w:r>
        <w:rPr>
          <w:noProof/>
        </w:rPr>
        <w:fldChar w:fldCharType="end"/>
      </w:r>
    </w:p>
    <w:p w14:paraId="7E05D888" w14:textId="63DF216A"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6.4.2.1</w:t>
      </w:r>
      <w:r>
        <w:rPr>
          <w:rFonts w:asciiTheme="minorHAnsi" w:eastAsiaTheme="minorEastAsia" w:hAnsiTheme="minorHAnsi" w:cstheme="minorBidi"/>
          <w:noProof/>
          <w:kern w:val="2"/>
          <w:sz w:val="24"/>
          <w:szCs w:val="24"/>
          <w14:ligatures w14:val="standardContextual"/>
        </w:rPr>
        <w:tab/>
      </w:r>
      <w:r>
        <w:rPr>
          <w:noProof/>
        </w:rPr>
        <w:t>General procedures</w:t>
      </w:r>
      <w:r>
        <w:rPr>
          <w:noProof/>
        </w:rPr>
        <w:tab/>
      </w:r>
      <w:r>
        <w:rPr>
          <w:noProof/>
        </w:rPr>
        <w:fldChar w:fldCharType="begin"/>
      </w:r>
      <w:r>
        <w:rPr>
          <w:noProof/>
        </w:rPr>
        <w:instrText xml:space="preserve"> PAGEREF _Toc199234990 \h </w:instrText>
      </w:r>
      <w:r>
        <w:rPr>
          <w:noProof/>
        </w:rPr>
      </w:r>
      <w:r>
        <w:rPr>
          <w:noProof/>
        </w:rPr>
        <w:fldChar w:fldCharType="separate"/>
      </w:r>
      <w:r>
        <w:rPr>
          <w:noProof/>
        </w:rPr>
        <w:t>25</w:t>
      </w:r>
      <w:r>
        <w:rPr>
          <w:noProof/>
        </w:rPr>
        <w:fldChar w:fldCharType="end"/>
      </w:r>
    </w:p>
    <w:p w14:paraId="4150C7C7" w14:textId="6C0726F0"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6.4.2.2</w:t>
      </w:r>
      <w:r>
        <w:rPr>
          <w:rFonts w:asciiTheme="minorHAnsi" w:eastAsiaTheme="minorEastAsia" w:hAnsiTheme="minorHAnsi" w:cstheme="minorBidi"/>
          <w:noProof/>
          <w:kern w:val="2"/>
          <w:sz w:val="24"/>
          <w:szCs w:val="24"/>
          <w14:ligatures w14:val="standardContextual"/>
        </w:rPr>
        <w:tab/>
      </w:r>
      <w:r>
        <w:rPr>
          <w:noProof/>
        </w:rPr>
        <w:t>Alternative authorisation procedure</w:t>
      </w:r>
      <w:r>
        <w:rPr>
          <w:noProof/>
        </w:rPr>
        <w:tab/>
      </w:r>
      <w:r>
        <w:rPr>
          <w:noProof/>
        </w:rPr>
        <w:fldChar w:fldCharType="begin"/>
      </w:r>
      <w:r>
        <w:rPr>
          <w:noProof/>
        </w:rPr>
        <w:instrText xml:space="preserve"> PAGEREF _Toc199234991 \h </w:instrText>
      </w:r>
      <w:r>
        <w:rPr>
          <w:noProof/>
        </w:rPr>
      </w:r>
      <w:r>
        <w:rPr>
          <w:noProof/>
        </w:rPr>
        <w:fldChar w:fldCharType="separate"/>
      </w:r>
      <w:r>
        <w:rPr>
          <w:noProof/>
        </w:rPr>
        <w:t>27</w:t>
      </w:r>
      <w:r>
        <w:rPr>
          <w:noProof/>
        </w:rPr>
        <w:fldChar w:fldCharType="end"/>
      </w:r>
    </w:p>
    <w:p w14:paraId="530CE633" w14:textId="61E250C1"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_Toc199234992 \h </w:instrText>
      </w:r>
      <w:r>
        <w:rPr>
          <w:noProof/>
        </w:rPr>
      </w:r>
      <w:r>
        <w:rPr>
          <w:noProof/>
        </w:rPr>
        <w:fldChar w:fldCharType="separate"/>
      </w:r>
      <w:r>
        <w:rPr>
          <w:noProof/>
        </w:rPr>
        <w:t>27</w:t>
      </w:r>
      <w:r>
        <w:rPr>
          <w:noProof/>
        </w:rPr>
        <w:fldChar w:fldCharType="end"/>
      </w:r>
    </w:p>
    <w:p w14:paraId="30E80241" w14:textId="115B6C37"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_Toc199234993 \h </w:instrText>
      </w:r>
      <w:r>
        <w:rPr>
          <w:noProof/>
        </w:rPr>
      </w:r>
      <w:r>
        <w:rPr>
          <w:noProof/>
        </w:rPr>
        <w:fldChar w:fldCharType="separate"/>
      </w:r>
      <w:r>
        <w:rPr>
          <w:noProof/>
        </w:rPr>
        <w:t>27</w:t>
      </w:r>
      <w:r>
        <w:rPr>
          <w:noProof/>
        </w:rPr>
        <w:fldChar w:fldCharType="end"/>
      </w:r>
    </w:p>
    <w:p w14:paraId="4FAB3547" w14:textId="29C8AB88"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_Toc199234994 \h </w:instrText>
      </w:r>
      <w:r>
        <w:rPr>
          <w:noProof/>
        </w:rPr>
      </w:r>
      <w:r>
        <w:rPr>
          <w:noProof/>
        </w:rPr>
        <w:fldChar w:fldCharType="separate"/>
      </w:r>
      <w:r>
        <w:rPr>
          <w:noProof/>
        </w:rPr>
        <w:t>27</w:t>
      </w:r>
      <w:r>
        <w:rPr>
          <w:noProof/>
        </w:rPr>
        <w:fldChar w:fldCharType="end"/>
      </w:r>
    </w:p>
    <w:p w14:paraId="7627D170" w14:textId="2CC8659F"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_Toc199234995 \h </w:instrText>
      </w:r>
      <w:r>
        <w:rPr>
          <w:noProof/>
        </w:rPr>
      </w:r>
      <w:r>
        <w:rPr>
          <w:noProof/>
        </w:rPr>
        <w:fldChar w:fldCharType="separate"/>
      </w:r>
      <w:r>
        <w:rPr>
          <w:noProof/>
        </w:rPr>
        <w:t>27</w:t>
      </w:r>
      <w:r>
        <w:rPr>
          <w:noProof/>
        </w:rPr>
        <w:fldChar w:fldCharType="end"/>
      </w:r>
    </w:p>
    <w:p w14:paraId="709A9E0F" w14:textId="1334EC39"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lang w:eastAsia="zh-CN"/>
        </w:rPr>
        <w:t>Network centric procedure</w:t>
      </w:r>
      <w:r>
        <w:rPr>
          <w:noProof/>
        </w:rPr>
        <w:tab/>
      </w:r>
      <w:r>
        <w:rPr>
          <w:noProof/>
        </w:rPr>
        <w:fldChar w:fldCharType="begin"/>
      </w:r>
      <w:r>
        <w:rPr>
          <w:noProof/>
        </w:rPr>
        <w:instrText xml:space="preserve"> PAGEREF _Toc199234996 \h </w:instrText>
      </w:r>
      <w:r>
        <w:rPr>
          <w:noProof/>
        </w:rPr>
      </w:r>
      <w:r>
        <w:rPr>
          <w:noProof/>
        </w:rPr>
        <w:fldChar w:fldCharType="separate"/>
      </w:r>
      <w:r>
        <w:rPr>
          <w:noProof/>
        </w:rPr>
        <w:t>27</w:t>
      </w:r>
      <w:r>
        <w:rPr>
          <w:noProof/>
        </w:rPr>
        <w:fldChar w:fldCharType="end"/>
      </w:r>
    </w:p>
    <w:p w14:paraId="76AEA6B3" w14:textId="5C612200"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lang w:eastAsia="zh-CN"/>
        </w:rPr>
        <w:t>Sending UE centric procedure</w:t>
      </w:r>
      <w:r>
        <w:rPr>
          <w:noProof/>
        </w:rPr>
        <w:tab/>
      </w:r>
      <w:r>
        <w:rPr>
          <w:noProof/>
        </w:rPr>
        <w:fldChar w:fldCharType="begin"/>
      </w:r>
      <w:r>
        <w:rPr>
          <w:noProof/>
        </w:rPr>
        <w:instrText xml:space="preserve"> PAGEREF _Toc199234997 \h </w:instrText>
      </w:r>
      <w:r>
        <w:rPr>
          <w:noProof/>
        </w:rPr>
      </w:r>
      <w:r>
        <w:rPr>
          <w:noProof/>
        </w:rPr>
        <w:fldChar w:fldCharType="separate"/>
      </w:r>
      <w:r>
        <w:rPr>
          <w:noProof/>
        </w:rPr>
        <w:t>29</w:t>
      </w:r>
      <w:r>
        <w:rPr>
          <w:noProof/>
        </w:rPr>
        <w:fldChar w:fldCharType="end"/>
      </w:r>
    </w:p>
    <w:p w14:paraId="253E079B" w14:textId="5757062A"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lang w:eastAsia="zh-CN"/>
        </w:rPr>
        <w:t>Receiving UE centric procedure</w:t>
      </w:r>
      <w:r>
        <w:rPr>
          <w:noProof/>
        </w:rPr>
        <w:tab/>
      </w:r>
      <w:r>
        <w:rPr>
          <w:noProof/>
        </w:rPr>
        <w:fldChar w:fldCharType="begin"/>
      </w:r>
      <w:r>
        <w:rPr>
          <w:noProof/>
        </w:rPr>
        <w:instrText xml:space="preserve"> PAGEREF _Toc199234998 \h </w:instrText>
      </w:r>
      <w:r>
        <w:rPr>
          <w:noProof/>
        </w:rPr>
      </w:r>
      <w:r>
        <w:rPr>
          <w:noProof/>
        </w:rPr>
        <w:fldChar w:fldCharType="separate"/>
      </w:r>
      <w:r>
        <w:rPr>
          <w:noProof/>
        </w:rPr>
        <w:t>30</w:t>
      </w:r>
      <w:r>
        <w:rPr>
          <w:noProof/>
        </w:rPr>
        <w:fldChar w:fldCharType="end"/>
      </w:r>
    </w:p>
    <w:p w14:paraId="57B69269" w14:textId="02191FE3"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_Toc199234999 \h </w:instrText>
      </w:r>
      <w:r>
        <w:rPr>
          <w:noProof/>
        </w:rPr>
      </w:r>
      <w:r>
        <w:rPr>
          <w:noProof/>
        </w:rPr>
        <w:fldChar w:fldCharType="separate"/>
      </w:r>
      <w:r>
        <w:rPr>
          <w:noProof/>
        </w:rPr>
        <w:t>31</w:t>
      </w:r>
      <w:r>
        <w:rPr>
          <w:noProof/>
        </w:rPr>
        <w:fldChar w:fldCharType="end"/>
      </w:r>
    </w:p>
    <w:p w14:paraId="121B9C77" w14:textId="64690FEE"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_Toc199235000 \h </w:instrText>
      </w:r>
      <w:r>
        <w:rPr>
          <w:noProof/>
        </w:rPr>
      </w:r>
      <w:r>
        <w:rPr>
          <w:noProof/>
        </w:rPr>
        <w:fldChar w:fldCharType="separate"/>
      </w:r>
      <w:r>
        <w:rPr>
          <w:noProof/>
        </w:rPr>
        <w:t>31</w:t>
      </w:r>
      <w:r>
        <w:rPr>
          <w:noProof/>
        </w:rPr>
        <w:fldChar w:fldCharType="end"/>
      </w:r>
    </w:p>
    <w:p w14:paraId="484E3E4C" w14:textId="07CDBEAC" w:rsidR="002C3DE4" w:rsidRDefault="002C3DE4">
      <w:pPr>
        <w:pStyle w:val="TOC3"/>
        <w:rPr>
          <w:rFonts w:asciiTheme="minorHAnsi" w:eastAsiaTheme="minorEastAsia" w:hAnsiTheme="minorHAnsi" w:cstheme="minorBidi"/>
          <w:noProof/>
          <w:kern w:val="2"/>
          <w:sz w:val="24"/>
          <w:szCs w:val="24"/>
          <w14:ligatures w14:val="standardContextual"/>
        </w:rPr>
      </w:pPr>
      <w:r>
        <w:rPr>
          <w:noProof/>
        </w:rPr>
        <w:lastRenderedPageBreak/>
        <w:t>6.6.1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_Toc199235001 \h </w:instrText>
      </w:r>
      <w:r>
        <w:rPr>
          <w:noProof/>
        </w:rPr>
      </w:r>
      <w:r>
        <w:rPr>
          <w:noProof/>
        </w:rPr>
        <w:fldChar w:fldCharType="separate"/>
      </w:r>
      <w:r>
        <w:rPr>
          <w:noProof/>
        </w:rPr>
        <w:t>31</w:t>
      </w:r>
      <w:r>
        <w:rPr>
          <w:noProof/>
        </w:rPr>
        <w:fldChar w:fldCharType="end"/>
      </w:r>
    </w:p>
    <w:p w14:paraId="7CB8C4DE" w14:textId="0CB6D89C"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_Toc199235002 \h </w:instrText>
      </w:r>
      <w:r>
        <w:rPr>
          <w:noProof/>
        </w:rPr>
      </w:r>
      <w:r>
        <w:rPr>
          <w:noProof/>
        </w:rPr>
        <w:fldChar w:fldCharType="separate"/>
      </w:r>
      <w:r>
        <w:rPr>
          <w:noProof/>
        </w:rPr>
        <w:t>31</w:t>
      </w:r>
      <w:r>
        <w:rPr>
          <w:noProof/>
        </w:rPr>
        <w:fldChar w:fldCharType="end"/>
      </w:r>
    </w:p>
    <w:p w14:paraId="576581FE" w14:textId="01045589" w:rsidR="002C3DE4" w:rsidRDefault="002C3DE4">
      <w:pPr>
        <w:pStyle w:val="TOC4"/>
        <w:rPr>
          <w:rFonts w:asciiTheme="minorHAnsi" w:eastAsiaTheme="minorEastAsia" w:hAnsiTheme="minorHAnsi" w:cstheme="minorBidi"/>
          <w:noProof/>
          <w:kern w:val="2"/>
          <w:sz w:val="24"/>
          <w:szCs w:val="24"/>
          <w14:ligatures w14:val="standardContextual"/>
        </w:rPr>
      </w:pPr>
      <w:r>
        <w:rPr>
          <w:noProof/>
          <w:lang w:eastAsia="ja-JP"/>
        </w:rPr>
        <w:t>6.6.2.1</w:t>
      </w:r>
      <w:r>
        <w:rPr>
          <w:rFonts w:asciiTheme="minorHAnsi" w:eastAsiaTheme="minorEastAsia" w:hAnsiTheme="minorHAnsi" w:cstheme="minorBidi"/>
          <w:noProof/>
          <w:kern w:val="2"/>
          <w:sz w:val="24"/>
          <w:szCs w:val="24"/>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_Toc199235003 \h </w:instrText>
      </w:r>
      <w:r>
        <w:rPr>
          <w:noProof/>
        </w:rPr>
      </w:r>
      <w:r>
        <w:rPr>
          <w:noProof/>
        </w:rPr>
        <w:fldChar w:fldCharType="separate"/>
      </w:r>
      <w:r>
        <w:rPr>
          <w:noProof/>
        </w:rPr>
        <w:t>31</w:t>
      </w:r>
      <w:r>
        <w:rPr>
          <w:noProof/>
        </w:rPr>
        <w:fldChar w:fldCharType="end"/>
      </w:r>
    </w:p>
    <w:p w14:paraId="6C38C529" w14:textId="3CB379BE" w:rsidR="002C3DE4" w:rsidRDefault="002C3DE4">
      <w:pPr>
        <w:pStyle w:val="TOC4"/>
        <w:rPr>
          <w:rFonts w:asciiTheme="minorHAnsi" w:eastAsiaTheme="minorEastAsia" w:hAnsiTheme="minorHAnsi" w:cstheme="minorBidi"/>
          <w:noProof/>
          <w:kern w:val="2"/>
          <w:sz w:val="24"/>
          <w:szCs w:val="24"/>
          <w14:ligatures w14:val="standardContextual"/>
        </w:rPr>
      </w:pPr>
      <w:r>
        <w:rPr>
          <w:noProof/>
          <w:lang w:eastAsia="ja-JP"/>
        </w:rPr>
        <w:t>6.6.2.2</w:t>
      </w:r>
      <w:r>
        <w:rPr>
          <w:rFonts w:asciiTheme="minorHAnsi" w:eastAsiaTheme="minorEastAsia" w:hAnsiTheme="minorHAnsi" w:cstheme="minorBidi"/>
          <w:noProof/>
          <w:kern w:val="2"/>
          <w:sz w:val="24"/>
          <w:szCs w:val="24"/>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_Toc199235004 \h </w:instrText>
      </w:r>
      <w:r>
        <w:rPr>
          <w:noProof/>
        </w:rPr>
      </w:r>
      <w:r>
        <w:rPr>
          <w:noProof/>
        </w:rPr>
        <w:fldChar w:fldCharType="separate"/>
      </w:r>
      <w:r>
        <w:rPr>
          <w:noProof/>
        </w:rPr>
        <w:t>32</w:t>
      </w:r>
      <w:r>
        <w:rPr>
          <w:noProof/>
        </w:rPr>
        <w:fldChar w:fldCharType="end"/>
      </w:r>
    </w:p>
    <w:p w14:paraId="58F0B891" w14:textId="0032D471" w:rsidR="002C3DE4" w:rsidRDefault="002C3DE4">
      <w:pPr>
        <w:pStyle w:val="TOC4"/>
        <w:rPr>
          <w:rFonts w:asciiTheme="minorHAnsi" w:eastAsiaTheme="minorEastAsia" w:hAnsiTheme="minorHAnsi" w:cstheme="minorBidi"/>
          <w:noProof/>
          <w:kern w:val="2"/>
          <w:sz w:val="24"/>
          <w:szCs w:val="24"/>
          <w14:ligatures w14:val="standardContextual"/>
        </w:rPr>
      </w:pPr>
      <w:r>
        <w:rPr>
          <w:noProof/>
          <w:lang w:eastAsia="ja-JP"/>
        </w:rPr>
        <w:t>6.6.2.3</w:t>
      </w:r>
      <w:r>
        <w:rPr>
          <w:rFonts w:asciiTheme="minorHAnsi" w:eastAsiaTheme="minorEastAsia" w:hAnsiTheme="minorHAnsi" w:cstheme="minorBidi"/>
          <w:noProof/>
          <w:kern w:val="2"/>
          <w:sz w:val="24"/>
          <w:szCs w:val="24"/>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_Toc199235005 \h </w:instrText>
      </w:r>
      <w:r>
        <w:rPr>
          <w:noProof/>
        </w:rPr>
      </w:r>
      <w:r>
        <w:rPr>
          <w:noProof/>
        </w:rPr>
        <w:fldChar w:fldCharType="separate"/>
      </w:r>
      <w:r>
        <w:rPr>
          <w:noProof/>
        </w:rPr>
        <w:t>33</w:t>
      </w:r>
      <w:r>
        <w:rPr>
          <w:noProof/>
        </w:rPr>
        <w:fldChar w:fldCharType="end"/>
      </w:r>
    </w:p>
    <w:p w14:paraId="25E58A7D" w14:textId="70BD2B73" w:rsidR="002C3DE4" w:rsidRDefault="002C3DE4">
      <w:pPr>
        <w:pStyle w:val="TOC4"/>
        <w:rPr>
          <w:rFonts w:asciiTheme="minorHAnsi" w:eastAsiaTheme="minorEastAsia" w:hAnsiTheme="minorHAnsi" w:cstheme="minorBidi"/>
          <w:noProof/>
          <w:kern w:val="2"/>
          <w:sz w:val="24"/>
          <w:szCs w:val="24"/>
          <w14:ligatures w14:val="standardContextual"/>
        </w:rPr>
      </w:pPr>
      <w:r>
        <w:rPr>
          <w:noProof/>
          <w:lang w:eastAsia="ja-JP"/>
        </w:rPr>
        <w:t>6.6.2.4</w:t>
      </w:r>
      <w:r>
        <w:rPr>
          <w:rFonts w:asciiTheme="minorHAnsi" w:eastAsiaTheme="minorEastAsia" w:hAnsiTheme="minorHAnsi" w:cstheme="minorBidi"/>
          <w:noProof/>
          <w:kern w:val="2"/>
          <w:sz w:val="24"/>
          <w:szCs w:val="24"/>
          <w14:ligatures w14:val="standardContextual"/>
        </w:rPr>
        <w:tab/>
      </w:r>
      <w:r>
        <w:rPr>
          <w:noProof/>
          <w:lang w:eastAsia="ja-JP"/>
        </w:rPr>
        <w:t>UE1 attestation</w:t>
      </w:r>
      <w:r>
        <w:rPr>
          <w:noProof/>
        </w:rPr>
        <w:tab/>
      </w:r>
      <w:r>
        <w:rPr>
          <w:noProof/>
        </w:rPr>
        <w:fldChar w:fldCharType="begin"/>
      </w:r>
      <w:r>
        <w:rPr>
          <w:noProof/>
        </w:rPr>
        <w:instrText xml:space="preserve"> PAGEREF _Toc199235006 \h </w:instrText>
      </w:r>
      <w:r>
        <w:rPr>
          <w:noProof/>
        </w:rPr>
      </w:r>
      <w:r>
        <w:rPr>
          <w:noProof/>
        </w:rPr>
        <w:fldChar w:fldCharType="separate"/>
      </w:r>
      <w:r>
        <w:rPr>
          <w:noProof/>
        </w:rPr>
        <w:t>35</w:t>
      </w:r>
      <w:r>
        <w:rPr>
          <w:noProof/>
        </w:rPr>
        <w:fldChar w:fldCharType="end"/>
      </w:r>
    </w:p>
    <w:p w14:paraId="71FEA1E4" w14:textId="0D105ED4"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_Toc199235007 \h </w:instrText>
      </w:r>
      <w:r>
        <w:rPr>
          <w:noProof/>
        </w:rPr>
      </w:r>
      <w:r>
        <w:rPr>
          <w:noProof/>
        </w:rPr>
        <w:fldChar w:fldCharType="separate"/>
      </w:r>
      <w:r>
        <w:rPr>
          <w:noProof/>
        </w:rPr>
        <w:t>35</w:t>
      </w:r>
      <w:r>
        <w:rPr>
          <w:noProof/>
        </w:rPr>
        <w:fldChar w:fldCharType="end"/>
      </w:r>
    </w:p>
    <w:p w14:paraId="5095A8C7" w14:textId="676AEA35" w:rsidR="002C3DE4" w:rsidRDefault="002C3DE4">
      <w:pPr>
        <w:pStyle w:val="TOC2"/>
        <w:rPr>
          <w:rFonts w:asciiTheme="minorHAnsi" w:eastAsiaTheme="minorEastAsia" w:hAnsiTheme="minorHAnsi" w:cstheme="minorBidi"/>
          <w:noProof/>
          <w:kern w:val="2"/>
          <w:sz w:val="24"/>
          <w:szCs w:val="24"/>
          <w14:ligatures w14:val="standardContextual"/>
        </w:rPr>
      </w:pPr>
      <w:r w:rsidRPr="00B9449B">
        <w:rPr>
          <w:noProof/>
          <w:color w:val="000000" w:themeColor="text1"/>
        </w:rPr>
        <w:t>6.7</w:t>
      </w:r>
      <w:r>
        <w:rPr>
          <w:rFonts w:asciiTheme="minorHAnsi" w:eastAsiaTheme="minorEastAsia" w:hAnsiTheme="minorHAnsi" w:cstheme="minorBidi"/>
          <w:noProof/>
          <w:kern w:val="2"/>
          <w:sz w:val="24"/>
          <w:szCs w:val="24"/>
          <w14:ligatures w14:val="standardContextual"/>
        </w:rPr>
        <w:tab/>
      </w:r>
      <w:r w:rsidRPr="00B9449B">
        <w:rPr>
          <w:noProof/>
          <w:color w:val="000000" w:themeColor="text1"/>
        </w:rPr>
        <w:t>Solution #7: Protect IMS DC based Avatar Communication</w:t>
      </w:r>
      <w:r>
        <w:rPr>
          <w:noProof/>
        </w:rPr>
        <w:tab/>
      </w:r>
      <w:r>
        <w:rPr>
          <w:noProof/>
        </w:rPr>
        <w:fldChar w:fldCharType="begin"/>
      </w:r>
      <w:r>
        <w:rPr>
          <w:noProof/>
        </w:rPr>
        <w:instrText xml:space="preserve"> PAGEREF _Toc199235008 \h </w:instrText>
      </w:r>
      <w:r>
        <w:rPr>
          <w:noProof/>
        </w:rPr>
      </w:r>
      <w:r>
        <w:rPr>
          <w:noProof/>
        </w:rPr>
        <w:fldChar w:fldCharType="separate"/>
      </w:r>
      <w:r>
        <w:rPr>
          <w:noProof/>
        </w:rPr>
        <w:t>35</w:t>
      </w:r>
      <w:r>
        <w:rPr>
          <w:noProof/>
        </w:rPr>
        <w:fldChar w:fldCharType="end"/>
      </w:r>
    </w:p>
    <w:p w14:paraId="1878CB5D" w14:textId="41D777B6" w:rsidR="002C3DE4" w:rsidRDefault="002C3DE4">
      <w:pPr>
        <w:pStyle w:val="TOC3"/>
        <w:rPr>
          <w:rFonts w:asciiTheme="minorHAnsi" w:eastAsiaTheme="minorEastAsia" w:hAnsiTheme="minorHAnsi" w:cstheme="minorBidi"/>
          <w:noProof/>
          <w:kern w:val="2"/>
          <w:sz w:val="24"/>
          <w:szCs w:val="24"/>
          <w14:ligatures w14:val="standardContextual"/>
        </w:rPr>
      </w:pPr>
      <w:r w:rsidRPr="00B9449B">
        <w:rPr>
          <w:noProof/>
          <w:color w:val="000000" w:themeColor="text1"/>
        </w:rPr>
        <w:t>6.7.1</w:t>
      </w:r>
      <w:r>
        <w:rPr>
          <w:rFonts w:asciiTheme="minorHAnsi" w:eastAsiaTheme="minorEastAsia" w:hAnsiTheme="minorHAnsi" w:cstheme="minorBidi"/>
          <w:noProof/>
          <w:kern w:val="2"/>
          <w:sz w:val="24"/>
          <w:szCs w:val="24"/>
          <w14:ligatures w14:val="standardContextual"/>
        </w:rPr>
        <w:tab/>
      </w:r>
      <w:r w:rsidRPr="00B9449B">
        <w:rPr>
          <w:noProof/>
          <w:color w:val="000000" w:themeColor="text1"/>
        </w:rPr>
        <w:t>Introduction</w:t>
      </w:r>
      <w:r>
        <w:rPr>
          <w:noProof/>
        </w:rPr>
        <w:tab/>
      </w:r>
      <w:r>
        <w:rPr>
          <w:noProof/>
        </w:rPr>
        <w:fldChar w:fldCharType="begin"/>
      </w:r>
      <w:r>
        <w:rPr>
          <w:noProof/>
        </w:rPr>
        <w:instrText xml:space="preserve"> PAGEREF _Toc199235009 \h </w:instrText>
      </w:r>
      <w:r>
        <w:rPr>
          <w:noProof/>
        </w:rPr>
      </w:r>
      <w:r>
        <w:rPr>
          <w:noProof/>
        </w:rPr>
        <w:fldChar w:fldCharType="separate"/>
      </w:r>
      <w:r>
        <w:rPr>
          <w:noProof/>
        </w:rPr>
        <w:t>35</w:t>
      </w:r>
      <w:r>
        <w:rPr>
          <w:noProof/>
        </w:rPr>
        <w:fldChar w:fldCharType="end"/>
      </w:r>
    </w:p>
    <w:p w14:paraId="6D1E65EE" w14:textId="3B4D021E" w:rsidR="002C3DE4" w:rsidRDefault="002C3DE4">
      <w:pPr>
        <w:pStyle w:val="TOC3"/>
        <w:rPr>
          <w:rFonts w:asciiTheme="minorHAnsi" w:eastAsiaTheme="minorEastAsia" w:hAnsiTheme="minorHAnsi" w:cstheme="minorBidi"/>
          <w:noProof/>
          <w:kern w:val="2"/>
          <w:sz w:val="24"/>
          <w:szCs w:val="24"/>
          <w14:ligatures w14:val="standardContextual"/>
        </w:rPr>
      </w:pPr>
      <w:r w:rsidRPr="00B9449B">
        <w:rPr>
          <w:noProof/>
          <w:color w:val="000000" w:themeColor="text1"/>
        </w:rPr>
        <w:t>6.7.2</w:t>
      </w:r>
      <w:r>
        <w:rPr>
          <w:rFonts w:asciiTheme="minorHAnsi" w:eastAsiaTheme="minorEastAsia" w:hAnsiTheme="minorHAnsi" w:cstheme="minorBidi"/>
          <w:noProof/>
          <w:kern w:val="2"/>
          <w:sz w:val="24"/>
          <w:szCs w:val="24"/>
          <w14:ligatures w14:val="standardContextual"/>
        </w:rPr>
        <w:tab/>
      </w:r>
      <w:r w:rsidRPr="00B9449B">
        <w:rPr>
          <w:noProof/>
          <w:color w:val="000000" w:themeColor="text1"/>
        </w:rPr>
        <w:t>Solution details</w:t>
      </w:r>
      <w:r>
        <w:rPr>
          <w:noProof/>
        </w:rPr>
        <w:tab/>
      </w:r>
      <w:r>
        <w:rPr>
          <w:noProof/>
        </w:rPr>
        <w:fldChar w:fldCharType="begin"/>
      </w:r>
      <w:r>
        <w:rPr>
          <w:noProof/>
        </w:rPr>
        <w:instrText xml:space="preserve"> PAGEREF _Toc199235010 \h </w:instrText>
      </w:r>
      <w:r>
        <w:rPr>
          <w:noProof/>
        </w:rPr>
      </w:r>
      <w:r>
        <w:rPr>
          <w:noProof/>
        </w:rPr>
        <w:fldChar w:fldCharType="separate"/>
      </w:r>
      <w:r>
        <w:rPr>
          <w:noProof/>
        </w:rPr>
        <w:t>35</w:t>
      </w:r>
      <w:r>
        <w:rPr>
          <w:noProof/>
        </w:rPr>
        <w:fldChar w:fldCharType="end"/>
      </w:r>
    </w:p>
    <w:p w14:paraId="42394FAD" w14:textId="4D09B504" w:rsidR="002C3DE4" w:rsidRDefault="002C3DE4">
      <w:pPr>
        <w:pStyle w:val="TOC4"/>
        <w:rPr>
          <w:rFonts w:asciiTheme="minorHAnsi" w:eastAsiaTheme="minorEastAsia" w:hAnsiTheme="minorHAnsi" w:cstheme="minorBidi"/>
          <w:noProof/>
          <w:kern w:val="2"/>
          <w:sz w:val="24"/>
          <w:szCs w:val="24"/>
          <w14:ligatures w14:val="standardContextual"/>
        </w:rPr>
      </w:pPr>
      <w:r w:rsidRPr="00B9449B">
        <w:rPr>
          <w:noProof/>
          <w:color w:val="000000" w:themeColor="text1"/>
        </w:rPr>
        <w:t>6.7.2.1</w:t>
      </w:r>
      <w:r>
        <w:rPr>
          <w:rFonts w:asciiTheme="minorHAnsi" w:eastAsiaTheme="minorEastAsia" w:hAnsiTheme="minorHAnsi" w:cstheme="minorBidi"/>
          <w:noProof/>
          <w:kern w:val="2"/>
          <w:sz w:val="24"/>
          <w:szCs w:val="24"/>
          <w14:ligatures w14:val="standardContextual"/>
        </w:rPr>
        <w:tab/>
      </w:r>
      <w:r w:rsidRPr="00B9449B">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_Toc199235011 \h </w:instrText>
      </w:r>
      <w:r>
        <w:rPr>
          <w:noProof/>
        </w:rPr>
      </w:r>
      <w:r>
        <w:rPr>
          <w:noProof/>
        </w:rPr>
        <w:fldChar w:fldCharType="separate"/>
      </w:r>
      <w:r>
        <w:rPr>
          <w:noProof/>
        </w:rPr>
        <w:t>36</w:t>
      </w:r>
      <w:r>
        <w:rPr>
          <w:noProof/>
        </w:rPr>
        <w:fldChar w:fldCharType="end"/>
      </w:r>
    </w:p>
    <w:p w14:paraId="2BB26F33" w14:textId="3D3C3176" w:rsidR="002C3DE4" w:rsidRDefault="002C3DE4">
      <w:pPr>
        <w:pStyle w:val="TOC4"/>
        <w:rPr>
          <w:rFonts w:asciiTheme="minorHAnsi" w:eastAsiaTheme="minorEastAsia" w:hAnsiTheme="minorHAnsi" w:cstheme="minorBidi"/>
          <w:noProof/>
          <w:kern w:val="2"/>
          <w:sz w:val="24"/>
          <w:szCs w:val="24"/>
          <w14:ligatures w14:val="standardContextual"/>
        </w:rPr>
      </w:pPr>
      <w:r w:rsidRPr="00B9449B">
        <w:rPr>
          <w:noProof/>
          <w:color w:val="000000" w:themeColor="text1"/>
        </w:rPr>
        <w:t>6.7.2.2</w:t>
      </w:r>
      <w:r>
        <w:rPr>
          <w:rFonts w:asciiTheme="minorHAnsi" w:eastAsiaTheme="minorEastAsia" w:hAnsiTheme="minorHAnsi" w:cstheme="minorBidi"/>
          <w:noProof/>
          <w:kern w:val="2"/>
          <w:sz w:val="24"/>
          <w:szCs w:val="24"/>
          <w14:ligatures w14:val="standardContextual"/>
        </w:rPr>
        <w:tab/>
      </w:r>
      <w:r w:rsidRPr="00B9449B">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_Toc199235012 \h </w:instrText>
      </w:r>
      <w:r>
        <w:rPr>
          <w:noProof/>
        </w:rPr>
      </w:r>
      <w:r>
        <w:rPr>
          <w:noProof/>
        </w:rPr>
        <w:fldChar w:fldCharType="separate"/>
      </w:r>
      <w:r>
        <w:rPr>
          <w:noProof/>
        </w:rPr>
        <w:t>38</w:t>
      </w:r>
      <w:r>
        <w:rPr>
          <w:noProof/>
        </w:rPr>
        <w:fldChar w:fldCharType="end"/>
      </w:r>
    </w:p>
    <w:p w14:paraId="7760B8B6" w14:textId="7A4A3575" w:rsidR="002C3DE4" w:rsidRDefault="002C3DE4">
      <w:pPr>
        <w:pStyle w:val="TOC4"/>
        <w:rPr>
          <w:rFonts w:asciiTheme="minorHAnsi" w:eastAsiaTheme="minorEastAsia" w:hAnsiTheme="minorHAnsi" w:cstheme="minorBidi"/>
          <w:noProof/>
          <w:kern w:val="2"/>
          <w:sz w:val="24"/>
          <w:szCs w:val="24"/>
          <w14:ligatures w14:val="standardContextual"/>
        </w:rPr>
      </w:pPr>
      <w:r w:rsidRPr="00B9449B">
        <w:rPr>
          <w:noProof/>
          <w:color w:val="000000" w:themeColor="text1"/>
        </w:rPr>
        <w:t>6.7.2.3</w:t>
      </w:r>
      <w:r>
        <w:rPr>
          <w:rFonts w:asciiTheme="minorHAnsi" w:eastAsiaTheme="minorEastAsia" w:hAnsiTheme="minorHAnsi" w:cstheme="minorBidi"/>
          <w:noProof/>
          <w:kern w:val="2"/>
          <w:sz w:val="24"/>
          <w:szCs w:val="24"/>
          <w14:ligatures w14:val="standardContextual"/>
        </w:rPr>
        <w:tab/>
      </w:r>
      <w:r w:rsidRPr="00B9449B">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_Toc199235013 \h </w:instrText>
      </w:r>
      <w:r>
        <w:rPr>
          <w:noProof/>
        </w:rPr>
      </w:r>
      <w:r>
        <w:rPr>
          <w:noProof/>
        </w:rPr>
        <w:fldChar w:fldCharType="separate"/>
      </w:r>
      <w:r>
        <w:rPr>
          <w:noProof/>
        </w:rPr>
        <w:t>39</w:t>
      </w:r>
      <w:r>
        <w:rPr>
          <w:noProof/>
        </w:rPr>
        <w:fldChar w:fldCharType="end"/>
      </w:r>
    </w:p>
    <w:p w14:paraId="549B1F5E" w14:textId="457B1607" w:rsidR="002C3DE4" w:rsidRDefault="002C3DE4">
      <w:pPr>
        <w:pStyle w:val="TOC3"/>
        <w:rPr>
          <w:rFonts w:asciiTheme="minorHAnsi" w:eastAsiaTheme="minorEastAsia" w:hAnsiTheme="minorHAnsi" w:cstheme="minorBidi"/>
          <w:noProof/>
          <w:kern w:val="2"/>
          <w:sz w:val="24"/>
          <w:szCs w:val="24"/>
          <w14:ligatures w14:val="standardContextual"/>
        </w:rPr>
      </w:pPr>
      <w:r w:rsidRPr="00B9449B">
        <w:rPr>
          <w:noProof/>
          <w:color w:val="000000" w:themeColor="text1"/>
        </w:rPr>
        <w:t>6.7.3</w:t>
      </w:r>
      <w:r>
        <w:rPr>
          <w:rFonts w:asciiTheme="minorHAnsi" w:eastAsiaTheme="minorEastAsia" w:hAnsiTheme="minorHAnsi" w:cstheme="minorBidi"/>
          <w:noProof/>
          <w:kern w:val="2"/>
          <w:sz w:val="24"/>
          <w:szCs w:val="24"/>
          <w14:ligatures w14:val="standardContextual"/>
        </w:rPr>
        <w:tab/>
      </w:r>
      <w:r w:rsidRPr="00B9449B">
        <w:rPr>
          <w:noProof/>
          <w:color w:val="000000" w:themeColor="text1"/>
        </w:rPr>
        <w:t>Evaluation</w:t>
      </w:r>
      <w:r>
        <w:rPr>
          <w:noProof/>
        </w:rPr>
        <w:tab/>
      </w:r>
      <w:r>
        <w:rPr>
          <w:noProof/>
        </w:rPr>
        <w:fldChar w:fldCharType="begin"/>
      </w:r>
      <w:r>
        <w:rPr>
          <w:noProof/>
        </w:rPr>
        <w:instrText xml:space="preserve"> PAGEREF _Toc199235014 \h </w:instrText>
      </w:r>
      <w:r>
        <w:rPr>
          <w:noProof/>
        </w:rPr>
      </w:r>
      <w:r>
        <w:rPr>
          <w:noProof/>
        </w:rPr>
        <w:fldChar w:fldCharType="separate"/>
      </w:r>
      <w:r>
        <w:rPr>
          <w:noProof/>
        </w:rPr>
        <w:t>39</w:t>
      </w:r>
      <w:r>
        <w:rPr>
          <w:noProof/>
        </w:rPr>
        <w:fldChar w:fldCharType="end"/>
      </w:r>
    </w:p>
    <w:p w14:paraId="5E0F3FB9" w14:textId="40C98949"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_Toc199235015 \h </w:instrText>
      </w:r>
      <w:r>
        <w:rPr>
          <w:noProof/>
        </w:rPr>
      </w:r>
      <w:r>
        <w:rPr>
          <w:noProof/>
        </w:rPr>
        <w:fldChar w:fldCharType="separate"/>
      </w:r>
      <w:r>
        <w:rPr>
          <w:noProof/>
        </w:rPr>
        <w:t>40</w:t>
      </w:r>
      <w:r>
        <w:rPr>
          <w:noProof/>
        </w:rPr>
        <w:fldChar w:fldCharType="end"/>
      </w:r>
    </w:p>
    <w:p w14:paraId="0A0C8F9A" w14:textId="2BF24A69"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6.8.1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_Toc199235016 \h </w:instrText>
      </w:r>
      <w:r>
        <w:rPr>
          <w:noProof/>
        </w:rPr>
      </w:r>
      <w:r>
        <w:rPr>
          <w:noProof/>
        </w:rPr>
        <w:fldChar w:fldCharType="separate"/>
      </w:r>
      <w:r>
        <w:rPr>
          <w:noProof/>
        </w:rPr>
        <w:t>40</w:t>
      </w:r>
      <w:r>
        <w:rPr>
          <w:noProof/>
        </w:rPr>
        <w:fldChar w:fldCharType="end"/>
      </w:r>
    </w:p>
    <w:p w14:paraId="1EEDAFEF" w14:textId="5442342A"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6.8.2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_Toc199235017 \h </w:instrText>
      </w:r>
      <w:r>
        <w:rPr>
          <w:noProof/>
        </w:rPr>
      </w:r>
      <w:r>
        <w:rPr>
          <w:noProof/>
        </w:rPr>
        <w:fldChar w:fldCharType="separate"/>
      </w:r>
      <w:r>
        <w:rPr>
          <w:noProof/>
        </w:rPr>
        <w:t>40</w:t>
      </w:r>
      <w:r>
        <w:rPr>
          <w:noProof/>
        </w:rPr>
        <w:fldChar w:fldCharType="end"/>
      </w:r>
    </w:p>
    <w:p w14:paraId="1F832504" w14:textId="264E99A7"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6.8.3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_Toc199235018 \h </w:instrText>
      </w:r>
      <w:r>
        <w:rPr>
          <w:noProof/>
        </w:rPr>
      </w:r>
      <w:r>
        <w:rPr>
          <w:noProof/>
        </w:rPr>
        <w:fldChar w:fldCharType="separate"/>
      </w:r>
      <w:r>
        <w:rPr>
          <w:noProof/>
        </w:rPr>
        <w:t>44</w:t>
      </w:r>
      <w:r>
        <w:rPr>
          <w:noProof/>
        </w:rPr>
        <w:fldChar w:fldCharType="end"/>
      </w:r>
    </w:p>
    <w:p w14:paraId="052FBEFB" w14:textId="31855C99"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Solution #9: Secure IMS DC capability exposure</w:t>
      </w:r>
      <w:r>
        <w:rPr>
          <w:noProof/>
        </w:rPr>
        <w:tab/>
      </w:r>
      <w:r>
        <w:rPr>
          <w:noProof/>
        </w:rPr>
        <w:fldChar w:fldCharType="begin"/>
      </w:r>
      <w:r>
        <w:rPr>
          <w:noProof/>
        </w:rPr>
        <w:instrText xml:space="preserve"> PAGEREF _Toc199235019 \h </w:instrText>
      </w:r>
      <w:r>
        <w:rPr>
          <w:noProof/>
        </w:rPr>
      </w:r>
      <w:r>
        <w:rPr>
          <w:noProof/>
        </w:rPr>
        <w:fldChar w:fldCharType="separate"/>
      </w:r>
      <w:r>
        <w:rPr>
          <w:noProof/>
        </w:rPr>
        <w:t>44</w:t>
      </w:r>
      <w:r>
        <w:rPr>
          <w:noProof/>
        </w:rPr>
        <w:fldChar w:fldCharType="end"/>
      </w:r>
    </w:p>
    <w:p w14:paraId="13BE6353" w14:textId="1C1E30E5"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_Toc199235020 \h </w:instrText>
      </w:r>
      <w:r>
        <w:rPr>
          <w:noProof/>
        </w:rPr>
      </w:r>
      <w:r>
        <w:rPr>
          <w:noProof/>
        </w:rPr>
        <w:fldChar w:fldCharType="separate"/>
      </w:r>
      <w:r>
        <w:rPr>
          <w:noProof/>
        </w:rPr>
        <w:t>44</w:t>
      </w:r>
      <w:r>
        <w:rPr>
          <w:noProof/>
        </w:rPr>
        <w:fldChar w:fldCharType="end"/>
      </w:r>
    </w:p>
    <w:p w14:paraId="09F52D37" w14:textId="33151246"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6.9.2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_Toc199235021 \h </w:instrText>
      </w:r>
      <w:r>
        <w:rPr>
          <w:noProof/>
        </w:rPr>
      </w:r>
      <w:r>
        <w:rPr>
          <w:noProof/>
        </w:rPr>
        <w:fldChar w:fldCharType="separate"/>
      </w:r>
      <w:r>
        <w:rPr>
          <w:noProof/>
        </w:rPr>
        <w:t>44</w:t>
      </w:r>
      <w:r>
        <w:rPr>
          <w:noProof/>
        </w:rPr>
        <w:fldChar w:fldCharType="end"/>
      </w:r>
    </w:p>
    <w:p w14:paraId="1DD44417" w14:textId="1F8344A1"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6.9.2.1</w:t>
      </w:r>
      <w:r>
        <w:rPr>
          <w:rFonts w:asciiTheme="minorHAnsi" w:eastAsiaTheme="minorEastAsia" w:hAnsiTheme="minorHAnsi" w:cstheme="minorBidi"/>
          <w:noProof/>
          <w:kern w:val="2"/>
          <w:sz w:val="24"/>
          <w:szCs w:val="24"/>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_Toc199235022 \h </w:instrText>
      </w:r>
      <w:r>
        <w:rPr>
          <w:noProof/>
        </w:rPr>
      </w:r>
      <w:r>
        <w:rPr>
          <w:noProof/>
        </w:rPr>
        <w:fldChar w:fldCharType="separate"/>
      </w:r>
      <w:r>
        <w:rPr>
          <w:noProof/>
        </w:rPr>
        <w:t>44</w:t>
      </w:r>
      <w:r>
        <w:rPr>
          <w:noProof/>
        </w:rPr>
        <w:fldChar w:fldCharType="end"/>
      </w:r>
    </w:p>
    <w:p w14:paraId="7344E72A" w14:textId="76FD15CD"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6.9.2.2</w:t>
      </w:r>
      <w:r>
        <w:rPr>
          <w:rFonts w:asciiTheme="minorHAnsi" w:eastAsiaTheme="minorEastAsia" w:hAnsiTheme="minorHAnsi" w:cstheme="minorBidi"/>
          <w:noProof/>
          <w:kern w:val="2"/>
          <w:sz w:val="24"/>
          <w:szCs w:val="24"/>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_Toc199235023 \h </w:instrText>
      </w:r>
      <w:r>
        <w:rPr>
          <w:noProof/>
        </w:rPr>
      </w:r>
      <w:r>
        <w:rPr>
          <w:noProof/>
        </w:rPr>
        <w:fldChar w:fldCharType="separate"/>
      </w:r>
      <w:r>
        <w:rPr>
          <w:noProof/>
        </w:rPr>
        <w:t>45</w:t>
      </w:r>
      <w:r>
        <w:rPr>
          <w:noProof/>
        </w:rPr>
        <w:fldChar w:fldCharType="end"/>
      </w:r>
    </w:p>
    <w:p w14:paraId="35653B08" w14:textId="6B643937"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6.9.3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_Toc199235024 \h </w:instrText>
      </w:r>
      <w:r>
        <w:rPr>
          <w:noProof/>
        </w:rPr>
      </w:r>
      <w:r>
        <w:rPr>
          <w:noProof/>
        </w:rPr>
        <w:fldChar w:fldCharType="separate"/>
      </w:r>
      <w:r>
        <w:rPr>
          <w:noProof/>
        </w:rPr>
        <w:t>46</w:t>
      </w:r>
      <w:r>
        <w:rPr>
          <w:noProof/>
        </w:rPr>
        <w:fldChar w:fldCharType="end"/>
      </w:r>
    </w:p>
    <w:p w14:paraId="079676A7" w14:textId="07836F3E"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 xml:space="preserve">Solution #10: User aware </w:t>
      </w:r>
      <w:r w:rsidRPr="00B9449B">
        <w:rPr>
          <w:rFonts w:cs="Arial"/>
          <w:noProof/>
        </w:rPr>
        <w:t>IMS DC capability exposure</w:t>
      </w:r>
      <w:r>
        <w:rPr>
          <w:noProof/>
        </w:rPr>
        <w:tab/>
      </w:r>
      <w:r>
        <w:rPr>
          <w:noProof/>
        </w:rPr>
        <w:fldChar w:fldCharType="begin"/>
      </w:r>
      <w:r>
        <w:rPr>
          <w:noProof/>
        </w:rPr>
        <w:instrText xml:space="preserve"> PAGEREF _Toc199235025 \h </w:instrText>
      </w:r>
      <w:r>
        <w:rPr>
          <w:noProof/>
        </w:rPr>
      </w:r>
      <w:r>
        <w:rPr>
          <w:noProof/>
        </w:rPr>
        <w:fldChar w:fldCharType="separate"/>
      </w:r>
      <w:r>
        <w:rPr>
          <w:noProof/>
        </w:rPr>
        <w:t>47</w:t>
      </w:r>
      <w:r>
        <w:rPr>
          <w:noProof/>
        </w:rPr>
        <w:fldChar w:fldCharType="end"/>
      </w:r>
    </w:p>
    <w:p w14:paraId="3252A8DB" w14:textId="2DF42838"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6.10.1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_Toc199235026 \h </w:instrText>
      </w:r>
      <w:r>
        <w:rPr>
          <w:noProof/>
        </w:rPr>
      </w:r>
      <w:r>
        <w:rPr>
          <w:noProof/>
        </w:rPr>
        <w:fldChar w:fldCharType="separate"/>
      </w:r>
      <w:r>
        <w:rPr>
          <w:noProof/>
        </w:rPr>
        <w:t>47</w:t>
      </w:r>
      <w:r>
        <w:rPr>
          <w:noProof/>
        </w:rPr>
        <w:fldChar w:fldCharType="end"/>
      </w:r>
    </w:p>
    <w:p w14:paraId="28249846" w14:textId="73613352"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6.10.2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_Toc199235027 \h </w:instrText>
      </w:r>
      <w:r>
        <w:rPr>
          <w:noProof/>
        </w:rPr>
      </w:r>
      <w:r>
        <w:rPr>
          <w:noProof/>
        </w:rPr>
        <w:fldChar w:fldCharType="separate"/>
      </w:r>
      <w:r>
        <w:rPr>
          <w:noProof/>
        </w:rPr>
        <w:t>47</w:t>
      </w:r>
      <w:r>
        <w:rPr>
          <w:noProof/>
        </w:rPr>
        <w:fldChar w:fldCharType="end"/>
      </w:r>
    </w:p>
    <w:p w14:paraId="1EF2908B" w14:textId="509EE822"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6.10.3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_Toc199235028 \h </w:instrText>
      </w:r>
      <w:r>
        <w:rPr>
          <w:noProof/>
        </w:rPr>
      </w:r>
      <w:r>
        <w:rPr>
          <w:noProof/>
        </w:rPr>
        <w:fldChar w:fldCharType="separate"/>
      </w:r>
      <w:r>
        <w:rPr>
          <w:noProof/>
        </w:rPr>
        <w:t>47</w:t>
      </w:r>
      <w:r>
        <w:rPr>
          <w:noProof/>
        </w:rPr>
        <w:fldChar w:fldCharType="end"/>
      </w:r>
    </w:p>
    <w:p w14:paraId="5A9FF98A" w14:textId="145AD207"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_Toc199235029 \h </w:instrText>
      </w:r>
      <w:r>
        <w:rPr>
          <w:noProof/>
        </w:rPr>
      </w:r>
      <w:r>
        <w:rPr>
          <w:noProof/>
        </w:rPr>
        <w:fldChar w:fldCharType="separate"/>
      </w:r>
      <w:r>
        <w:rPr>
          <w:noProof/>
        </w:rPr>
        <w:t>47</w:t>
      </w:r>
      <w:r>
        <w:rPr>
          <w:noProof/>
        </w:rPr>
        <w:fldChar w:fldCharType="end"/>
      </w:r>
    </w:p>
    <w:p w14:paraId="46350331" w14:textId="28240CB6"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_Toc199235030 \h </w:instrText>
      </w:r>
      <w:r>
        <w:rPr>
          <w:noProof/>
        </w:rPr>
      </w:r>
      <w:r>
        <w:rPr>
          <w:noProof/>
        </w:rPr>
        <w:fldChar w:fldCharType="separate"/>
      </w:r>
      <w:r>
        <w:rPr>
          <w:noProof/>
        </w:rPr>
        <w:t>47</w:t>
      </w:r>
      <w:r>
        <w:rPr>
          <w:noProof/>
        </w:rPr>
        <w:fldChar w:fldCharType="end"/>
      </w:r>
    </w:p>
    <w:p w14:paraId="7AC84364" w14:textId="16024026"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_Toc199235031 \h </w:instrText>
      </w:r>
      <w:r>
        <w:rPr>
          <w:noProof/>
        </w:rPr>
      </w:r>
      <w:r>
        <w:rPr>
          <w:noProof/>
        </w:rPr>
        <w:fldChar w:fldCharType="separate"/>
      </w:r>
      <w:r>
        <w:rPr>
          <w:noProof/>
        </w:rPr>
        <w:t>47</w:t>
      </w:r>
      <w:r>
        <w:rPr>
          <w:noProof/>
        </w:rPr>
        <w:fldChar w:fldCharType="end"/>
      </w:r>
    </w:p>
    <w:p w14:paraId="6FCE564D" w14:textId="3787F822"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6.11.2.1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_Toc199235032 \h </w:instrText>
      </w:r>
      <w:r>
        <w:rPr>
          <w:noProof/>
        </w:rPr>
      </w:r>
      <w:r>
        <w:rPr>
          <w:noProof/>
        </w:rPr>
        <w:fldChar w:fldCharType="separate"/>
      </w:r>
      <w:r>
        <w:rPr>
          <w:noProof/>
        </w:rPr>
        <w:t>47</w:t>
      </w:r>
      <w:r>
        <w:rPr>
          <w:noProof/>
        </w:rPr>
        <w:fldChar w:fldCharType="end"/>
      </w:r>
    </w:p>
    <w:p w14:paraId="59D1B54B" w14:textId="0A82E0D8"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6.11.2.2</w:t>
      </w:r>
      <w:r>
        <w:rPr>
          <w:rFonts w:asciiTheme="minorHAnsi" w:eastAsiaTheme="minorEastAsia" w:hAnsiTheme="minorHAnsi" w:cstheme="minorBidi"/>
          <w:noProof/>
          <w:kern w:val="2"/>
          <w:sz w:val="24"/>
          <w:szCs w:val="24"/>
          <w14:ligatures w14:val="standardContextual"/>
        </w:rPr>
        <w:tab/>
      </w:r>
      <w:r>
        <w:rPr>
          <w:noProof/>
        </w:rPr>
        <w:t>IMS event exposure security</w:t>
      </w:r>
      <w:r>
        <w:rPr>
          <w:noProof/>
        </w:rPr>
        <w:tab/>
      </w:r>
      <w:r>
        <w:rPr>
          <w:noProof/>
        </w:rPr>
        <w:fldChar w:fldCharType="begin"/>
      </w:r>
      <w:r>
        <w:rPr>
          <w:noProof/>
        </w:rPr>
        <w:instrText xml:space="preserve"> PAGEREF _Toc199235033 \h </w:instrText>
      </w:r>
      <w:r>
        <w:rPr>
          <w:noProof/>
        </w:rPr>
      </w:r>
      <w:r>
        <w:rPr>
          <w:noProof/>
        </w:rPr>
        <w:fldChar w:fldCharType="separate"/>
      </w:r>
      <w:r>
        <w:rPr>
          <w:noProof/>
        </w:rPr>
        <w:t>47</w:t>
      </w:r>
      <w:r>
        <w:rPr>
          <w:noProof/>
        </w:rPr>
        <w:fldChar w:fldCharType="end"/>
      </w:r>
    </w:p>
    <w:p w14:paraId="5D24D8AF" w14:textId="237490C7" w:rsidR="002C3DE4" w:rsidRDefault="002C3DE4">
      <w:pPr>
        <w:pStyle w:val="TOC4"/>
        <w:rPr>
          <w:rFonts w:asciiTheme="minorHAnsi" w:eastAsiaTheme="minorEastAsia" w:hAnsiTheme="minorHAnsi" w:cstheme="minorBidi"/>
          <w:noProof/>
          <w:kern w:val="2"/>
          <w:sz w:val="24"/>
          <w:szCs w:val="24"/>
          <w14:ligatures w14:val="standardContextual"/>
        </w:rPr>
      </w:pPr>
      <w:r>
        <w:rPr>
          <w:noProof/>
        </w:rPr>
        <w:t>6.11.2.3</w:t>
      </w:r>
      <w:r>
        <w:rPr>
          <w:rFonts w:asciiTheme="minorHAnsi" w:eastAsiaTheme="minorEastAsia" w:hAnsiTheme="minorHAnsi" w:cstheme="minorBidi"/>
          <w:noProof/>
          <w:kern w:val="2"/>
          <w:sz w:val="24"/>
          <w:szCs w:val="24"/>
          <w14:ligatures w14:val="standardContextual"/>
        </w:rPr>
        <w:tab/>
      </w:r>
      <w:r>
        <w:rPr>
          <w:noProof/>
        </w:rPr>
        <w:t>IMS DC session control exposure security</w:t>
      </w:r>
      <w:r>
        <w:rPr>
          <w:noProof/>
        </w:rPr>
        <w:tab/>
      </w:r>
      <w:r>
        <w:rPr>
          <w:noProof/>
        </w:rPr>
        <w:fldChar w:fldCharType="begin"/>
      </w:r>
      <w:r>
        <w:rPr>
          <w:noProof/>
        </w:rPr>
        <w:instrText xml:space="preserve"> PAGEREF _Toc199235034 \h </w:instrText>
      </w:r>
      <w:r>
        <w:rPr>
          <w:noProof/>
        </w:rPr>
      </w:r>
      <w:r>
        <w:rPr>
          <w:noProof/>
        </w:rPr>
        <w:fldChar w:fldCharType="separate"/>
      </w:r>
      <w:r>
        <w:rPr>
          <w:noProof/>
        </w:rPr>
        <w:t>49</w:t>
      </w:r>
      <w:r>
        <w:rPr>
          <w:noProof/>
        </w:rPr>
        <w:fldChar w:fldCharType="end"/>
      </w:r>
    </w:p>
    <w:p w14:paraId="699994A1" w14:textId="627E26F6"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_Toc199235035 \h </w:instrText>
      </w:r>
      <w:r>
        <w:rPr>
          <w:noProof/>
        </w:rPr>
      </w:r>
      <w:r>
        <w:rPr>
          <w:noProof/>
        </w:rPr>
        <w:fldChar w:fldCharType="separate"/>
      </w:r>
      <w:r>
        <w:rPr>
          <w:noProof/>
        </w:rPr>
        <w:t>50</w:t>
      </w:r>
      <w:r>
        <w:rPr>
          <w:noProof/>
        </w:rPr>
        <w:fldChar w:fldCharType="end"/>
      </w:r>
    </w:p>
    <w:p w14:paraId="43E7C346" w14:textId="3E26F67B"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_Toc199235036 \h </w:instrText>
      </w:r>
      <w:r>
        <w:rPr>
          <w:noProof/>
        </w:rPr>
      </w:r>
      <w:r>
        <w:rPr>
          <w:noProof/>
        </w:rPr>
        <w:fldChar w:fldCharType="separate"/>
      </w:r>
      <w:r>
        <w:rPr>
          <w:noProof/>
        </w:rPr>
        <w:t>51</w:t>
      </w:r>
      <w:r>
        <w:rPr>
          <w:noProof/>
        </w:rPr>
        <w:fldChar w:fldCharType="end"/>
      </w:r>
    </w:p>
    <w:p w14:paraId="2D3B25A7" w14:textId="243F071A"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_Toc199235037 \h </w:instrText>
      </w:r>
      <w:r>
        <w:rPr>
          <w:noProof/>
        </w:rPr>
      </w:r>
      <w:r>
        <w:rPr>
          <w:noProof/>
        </w:rPr>
        <w:fldChar w:fldCharType="separate"/>
      </w:r>
      <w:r>
        <w:rPr>
          <w:noProof/>
        </w:rPr>
        <w:t>51</w:t>
      </w:r>
      <w:r>
        <w:rPr>
          <w:noProof/>
        </w:rPr>
        <w:fldChar w:fldCharType="end"/>
      </w:r>
    </w:p>
    <w:p w14:paraId="51204D9C" w14:textId="287A282B"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_Toc199235038 \h </w:instrText>
      </w:r>
      <w:r>
        <w:rPr>
          <w:noProof/>
        </w:rPr>
      </w:r>
      <w:r>
        <w:rPr>
          <w:noProof/>
        </w:rPr>
        <w:fldChar w:fldCharType="separate"/>
      </w:r>
      <w:r>
        <w:rPr>
          <w:noProof/>
        </w:rPr>
        <w:t>51</w:t>
      </w:r>
      <w:r>
        <w:rPr>
          <w:noProof/>
        </w:rPr>
        <w:fldChar w:fldCharType="end"/>
      </w:r>
    </w:p>
    <w:p w14:paraId="5F4E409F" w14:textId="35F11488" w:rsidR="002C3DE4" w:rsidRDefault="002C3DE4">
      <w:pPr>
        <w:pStyle w:val="TOC4"/>
        <w:rPr>
          <w:rFonts w:asciiTheme="minorHAnsi" w:eastAsiaTheme="minorEastAsia" w:hAnsiTheme="minorHAnsi" w:cstheme="minorBidi"/>
          <w:noProof/>
          <w:kern w:val="2"/>
          <w:sz w:val="24"/>
          <w:szCs w:val="24"/>
          <w14:ligatures w14:val="standardContextual"/>
        </w:rPr>
      </w:pPr>
      <w:r>
        <w:rPr>
          <w:noProof/>
          <w:lang w:eastAsia="ja-JP"/>
        </w:rPr>
        <w:t>6.12.2.1</w:t>
      </w:r>
      <w:r>
        <w:rPr>
          <w:rFonts w:asciiTheme="minorHAnsi" w:eastAsiaTheme="minorEastAsia" w:hAnsiTheme="minorHAnsi" w:cstheme="minorBidi"/>
          <w:noProof/>
          <w:kern w:val="2"/>
          <w:sz w:val="24"/>
          <w:szCs w:val="24"/>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_Toc199235039 \h </w:instrText>
      </w:r>
      <w:r>
        <w:rPr>
          <w:noProof/>
        </w:rPr>
      </w:r>
      <w:r>
        <w:rPr>
          <w:noProof/>
        </w:rPr>
        <w:fldChar w:fldCharType="separate"/>
      </w:r>
      <w:r>
        <w:rPr>
          <w:noProof/>
        </w:rPr>
        <w:t>51</w:t>
      </w:r>
      <w:r>
        <w:rPr>
          <w:noProof/>
        </w:rPr>
        <w:fldChar w:fldCharType="end"/>
      </w:r>
    </w:p>
    <w:p w14:paraId="581203A1" w14:textId="66B6D463" w:rsidR="002C3DE4" w:rsidRDefault="002C3DE4">
      <w:pPr>
        <w:pStyle w:val="TOC4"/>
        <w:rPr>
          <w:rFonts w:asciiTheme="minorHAnsi" w:eastAsiaTheme="minorEastAsia" w:hAnsiTheme="minorHAnsi" w:cstheme="minorBidi"/>
          <w:noProof/>
          <w:kern w:val="2"/>
          <w:sz w:val="24"/>
          <w:szCs w:val="24"/>
          <w14:ligatures w14:val="standardContextual"/>
        </w:rPr>
      </w:pPr>
      <w:r>
        <w:rPr>
          <w:noProof/>
          <w:lang w:eastAsia="ja-JP"/>
        </w:rPr>
        <w:t>6.12.2.2</w:t>
      </w:r>
      <w:r>
        <w:rPr>
          <w:rFonts w:asciiTheme="minorHAnsi" w:eastAsiaTheme="minorEastAsia" w:hAnsiTheme="minorHAnsi" w:cstheme="minorBidi"/>
          <w:noProof/>
          <w:kern w:val="2"/>
          <w:sz w:val="24"/>
          <w:szCs w:val="24"/>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_Toc199235040 \h </w:instrText>
      </w:r>
      <w:r>
        <w:rPr>
          <w:noProof/>
        </w:rPr>
      </w:r>
      <w:r>
        <w:rPr>
          <w:noProof/>
        </w:rPr>
        <w:fldChar w:fldCharType="separate"/>
      </w:r>
      <w:r>
        <w:rPr>
          <w:noProof/>
        </w:rPr>
        <w:t>52</w:t>
      </w:r>
      <w:r>
        <w:rPr>
          <w:noProof/>
        </w:rPr>
        <w:fldChar w:fldCharType="end"/>
      </w:r>
    </w:p>
    <w:p w14:paraId="46221898" w14:textId="5A40CE56" w:rsidR="002C3DE4" w:rsidRDefault="002C3DE4">
      <w:pPr>
        <w:pStyle w:val="TOC4"/>
        <w:rPr>
          <w:rFonts w:asciiTheme="minorHAnsi" w:eastAsiaTheme="minorEastAsia" w:hAnsiTheme="minorHAnsi" w:cstheme="minorBidi"/>
          <w:noProof/>
          <w:kern w:val="2"/>
          <w:sz w:val="24"/>
          <w:szCs w:val="24"/>
          <w14:ligatures w14:val="standardContextual"/>
        </w:rPr>
      </w:pPr>
      <w:r>
        <w:rPr>
          <w:noProof/>
          <w:lang w:eastAsia="ja-JP"/>
        </w:rPr>
        <w:t>6.12.2.3</w:t>
      </w:r>
      <w:r>
        <w:rPr>
          <w:rFonts w:asciiTheme="minorHAnsi" w:eastAsiaTheme="minorEastAsia" w:hAnsiTheme="minorHAnsi" w:cstheme="minorBidi"/>
          <w:noProof/>
          <w:kern w:val="2"/>
          <w:sz w:val="24"/>
          <w:szCs w:val="24"/>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_Toc199235041 \h </w:instrText>
      </w:r>
      <w:r>
        <w:rPr>
          <w:noProof/>
        </w:rPr>
      </w:r>
      <w:r>
        <w:rPr>
          <w:noProof/>
        </w:rPr>
        <w:fldChar w:fldCharType="separate"/>
      </w:r>
      <w:r>
        <w:rPr>
          <w:noProof/>
        </w:rPr>
        <w:t>52</w:t>
      </w:r>
      <w:r>
        <w:rPr>
          <w:noProof/>
        </w:rPr>
        <w:fldChar w:fldCharType="end"/>
      </w:r>
    </w:p>
    <w:p w14:paraId="251668A5" w14:textId="729045D6" w:rsidR="002C3DE4" w:rsidRDefault="002C3DE4">
      <w:pPr>
        <w:pStyle w:val="TOC3"/>
        <w:rPr>
          <w:rFonts w:asciiTheme="minorHAnsi" w:eastAsiaTheme="minorEastAsia" w:hAnsiTheme="minorHAnsi" w:cstheme="minorBidi"/>
          <w:noProof/>
          <w:kern w:val="2"/>
          <w:sz w:val="24"/>
          <w:szCs w:val="24"/>
          <w14:ligatures w14:val="standardContextual"/>
        </w:rPr>
      </w:pPr>
      <w:r>
        <w:rPr>
          <w:noProof/>
        </w:rPr>
        <w:t>6.12.3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_Toc199235042 \h </w:instrText>
      </w:r>
      <w:r>
        <w:rPr>
          <w:noProof/>
        </w:rPr>
      </w:r>
      <w:r>
        <w:rPr>
          <w:noProof/>
        </w:rPr>
        <w:fldChar w:fldCharType="separate"/>
      </w:r>
      <w:r>
        <w:rPr>
          <w:noProof/>
        </w:rPr>
        <w:t>53</w:t>
      </w:r>
      <w:r>
        <w:rPr>
          <w:noProof/>
        </w:rPr>
        <w:fldChar w:fldCharType="end"/>
      </w:r>
    </w:p>
    <w:p w14:paraId="67B94B38" w14:textId="19328478" w:rsidR="002C3DE4" w:rsidRDefault="002C3DE4">
      <w:pPr>
        <w:pStyle w:val="TOC2"/>
        <w:rPr>
          <w:rFonts w:asciiTheme="minorHAnsi" w:eastAsiaTheme="minorEastAsia" w:hAnsiTheme="minorHAnsi" w:cstheme="minorBidi"/>
          <w:noProof/>
          <w:kern w:val="2"/>
          <w:sz w:val="24"/>
          <w:szCs w:val="24"/>
          <w14:ligatures w14:val="standardContextual"/>
        </w:rPr>
      </w:pPr>
      <w:r w:rsidRPr="00B9449B">
        <w:rPr>
          <w:noProof/>
          <w:lang w:val="en-US"/>
        </w:rPr>
        <w:t>6.13</w:t>
      </w:r>
      <w:r>
        <w:rPr>
          <w:rFonts w:asciiTheme="minorHAnsi" w:eastAsiaTheme="minorEastAsia" w:hAnsiTheme="minorHAnsi" w:cstheme="minorBidi"/>
          <w:noProof/>
          <w:kern w:val="2"/>
          <w:sz w:val="24"/>
          <w:szCs w:val="24"/>
          <w14:ligatures w14:val="standardContextual"/>
        </w:rPr>
        <w:tab/>
      </w:r>
      <w:r w:rsidRPr="00B9449B">
        <w:rPr>
          <w:noProof/>
          <w:lang w:val="en-US"/>
        </w:rPr>
        <w:t>Solution #13: IMS avatar communication security based on existing specification</w:t>
      </w:r>
      <w:r>
        <w:rPr>
          <w:noProof/>
        </w:rPr>
        <w:tab/>
      </w:r>
      <w:r>
        <w:rPr>
          <w:noProof/>
        </w:rPr>
        <w:fldChar w:fldCharType="begin"/>
      </w:r>
      <w:r>
        <w:rPr>
          <w:noProof/>
        </w:rPr>
        <w:instrText xml:space="preserve"> PAGEREF _Toc199235043 \h </w:instrText>
      </w:r>
      <w:r>
        <w:rPr>
          <w:noProof/>
        </w:rPr>
      </w:r>
      <w:r>
        <w:rPr>
          <w:noProof/>
        </w:rPr>
        <w:fldChar w:fldCharType="separate"/>
      </w:r>
      <w:r>
        <w:rPr>
          <w:noProof/>
        </w:rPr>
        <w:t>53</w:t>
      </w:r>
      <w:r>
        <w:rPr>
          <w:noProof/>
        </w:rPr>
        <w:fldChar w:fldCharType="end"/>
      </w:r>
    </w:p>
    <w:p w14:paraId="4A8795E9" w14:textId="3AD08792" w:rsidR="002C3DE4" w:rsidRDefault="002C3DE4">
      <w:pPr>
        <w:pStyle w:val="TOC3"/>
        <w:rPr>
          <w:rFonts w:asciiTheme="minorHAnsi" w:eastAsiaTheme="minorEastAsia" w:hAnsiTheme="minorHAnsi" w:cstheme="minorBidi"/>
          <w:noProof/>
          <w:kern w:val="2"/>
          <w:sz w:val="24"/>
          <w:szCs w:val="24"/>
          <w14:ligatures w14:val="standardContextual"/>
        </w:rPr>
      </w:pPr>
      <w:r w:rsidRPr="00B9449B">
        <w:rPr>
          <w:noProof/>
          <w:lang w:val="en-US"/>
        </w:rPr>
        <w:t>6.13.1</w:t>
      </w:r>
      <w:r>
        <w:rPr>
          <w:rFonts w:asciiTheme="minorHAnsi" w:eastAsiaTheme="minorEastAsia" w:hAnsiTheme="minorHAnsi" w:cstheme="minorBidi"/>
          <w:noProof/>
          <w:kern w:val="2"/>
          <w:sz w:val="24"/>
          <w:szCs w:val="24"/>
          <w14:ligatures w14:val="standardContextual"/>
        </w:rPr>
        <w:tab/>
      </w:r>
      <w:r w:rsidRPr="00B9449B">
        <w:rPr>
          <w:noProof/>
          <w:lang w:val="en-US"/>
        </w:rPr>
        <w:t>Introduction</w:t>
      </w:r>
      <w:r>
        <w:rPr>
          <w:noProof/>
        </w:rPr>
        <w:tab/>
      </w:r>
      <w:r>
        <w:rPr>
          <w:noProof/>
        </w:rPr>
        <w:fldChar w:fldCharType="begin"/>
      </w:r>
      <w:r>
        <w:rPr>
          <w:noProof/>
        </w:rPr>
        <w:instrText xml:space="preserve"> PAGEREF _Toc199235044 \h </w:instrText>
      </w:r>
      <w:r>
        <w:rPr>
          <w:noProof/>
        </w:rPr>
      </w:r>
      <w:r>
        <w:rPr>
          <w:noProof/>
        </w:rPr>
        <w:fldChar w:fldCharType="separate"/>
      </w:r>
      <w:r>
        <w:rPr>
          <w:noProof/>
        </w:rPr>
        <w:t>53</w:t>
      </w:r>
      <w:r>
        <w:rPr>
          <w:noProof/>
        </w:rPr>
        <w:fldChar w:fldCharType="end"/>
      </w:r>
    </w:p>
    <w:p w14:paraId="4E8EDB11" w14:textId="4859305F" w:rsidR="002C3DE4" w:rsidRDefault="002C3DE4">
      <w:pPr>
        <w:pStyle w:val="TOC3"/>
        <w:rPr>
          <w:rFonts w:asciiTheme="minorHAnsi" w:eastAsiaTheme="minorEastAsia" w:hAnsiTheme="minorHAnsi" w:cstheme="minorBidi"/>
          <w:noProof/>
          <w:kern w:val="2"/>
          <w:sz w:val="24"/>
          <w:szCs w:val="24"/>
          <w14:ligatures w14:val="standardContextual"/>
        </w:rPr>
      </w:pPr>
      <w:r w:rsidRPr="00B9449B">
        <w:rPr>
          <w:noProof/>
          <w:lang w:val="en-US"/>
        </w:rPr>
        <w:t>6.13.2</w:t>
      </w:r>
      <w:r>
        <w:rPr>
          <w:rFonts w:asciiTheme="minorHAnsi" w:eastAsiaTheme="minorEastAsia" w:hAnsiTheme="minorHAnsi" w:cstheme="minorBidi"/>
          <w:noProof/>
          <w:kern w:val="2"/>
          <w:sz w:val="24"/>
          <w:szCs w:val="24"/>
          <w14:ligatures w14:val="standardContextual"/>
        </w:rPr>
        <w:tab/>
      </w:r>
      <w:r w:rsidRPr="00B9449B">
        <w:rPr>
          <w:noProof/>
          <w:lang w:val="en-US"/>
        </w:rPr>
        <w:t>Solution details</w:t>
      </w:r>
      <w:r>
        <w:rPr>
          <w:noProof/>
        </w:rPr>
        <w:tab/>
      </w:r>
      <w:r>
        <w:rPr>
          <w:noProof/>
        </w:rPr>
        <w:fldChar w:fldCharType="begin"/>
      </w:r>
      <w:r>
        <w:rPr>
          <w:noProof/>
        </w:rPr>
        <w:instrText xml:space="preserve"> PAGEREF _Toc199235045 \h </w:instrText>
      </w:r>
      <w:r>
        <w:rPr>
          <w:noProof/>
        </w:rPr>
      </w:r>
      <w:r>
        <w:rPr>
          <w:noProof/>
        </w:rPr>
        <w:fldChar w:fldCharType="separate"/>
      </w:r>
      <w:r>
        <w:rPr>
          <w:noProof/>
        </w:rPr>
        <w:t>54</w:t>
      </w:r>
      <w:r>
        <w:rPr>
          <w:noProof/>
        </w:rPr>
        <w:fldChar w:fldCharType="end"/>
      </w:r>
    </w:p>
    <w:p w14:paraId="597709B2" w14:textId="3660D408" w:rsidR="002C3DE4" w:rsidRDefault="002C3DE4">
      <w:pPr>
        <w:pStyle w:val="TOC4"/>
        <w:rPr>
          <w:rFonts w:asciiTheme="minorHAnsi" w:eastAsiaTheme="minorEastAsia" w:hAnsiTheme="minorHAnsi" w:cstheme="minorBidi"/>
          <w:noProof/>
          <w:kern w:val="2"/>
          <w:sz w:val="24"/>
          <w:szCs w:val="24"/>
          <w14:ligatures w14:val="standardContextual"/>
        </w:rPr>
      </w:pPr>
      <w:r w:rsidRPr="00B9449B">
        <w:rPr>
          <w:noProof/>
          <w:lang w:val="en-US"/>
        </w:rPr>
        <w:t>6.13.2.1</w:t>
      </w:r>
      <w:r>
        <w:rPr>
          <w:rFonts w:asciiTheme="minorHAnsi" w:eastAsiaTheme="minorEastAsia" w:hAnsiTheme="minorHAnsi" w:cstheme="minorBidi"/>
          <w:noProof/>
          <w:kern w:val="2"/>
          <w:sz w:val="24"/>
          <w:szCs w:val="24"/>
          <w14:ligatures w14:val="standardContextual"/>
        </w:rPr>
        <w:tab/>
      </w:r>
      <w:r w:rsidRPr="00B9449B">
        <w:rPr>
          <w:noProof/>
          <w:lang w:val="en-US"/>
        </w:rPr>
        <w:t>General</w:t>
      </w:r>
      <w:r>
        <w:rPr>
          <w:noProof/>
        </w:rPr>
        <w:tab/>
      </w:r>
      <w:r>
        <w:rPr>
          <w:noProof/>
        </w:rPr>
        <w:fldChar w:fldCharType="begin"/>
      </w:r>
      <w:r>
        <w:rPr>
          <w:noProof/>
        </w:rPr>
        <w:instrText xml:space="preserve"> PAGEREF _Toc199235046 \h </w:instrText>
      </w:r>
      <w:r>
        <w:rPr>
          <w:noProof/>
        </w:rPr>
      </w:r>
      <w:r>
        <w:rPr>
          <w:noProof/>
        </w:rPr>
        <w:fldChar w:fldCharType="separate"/>
      </w:r>
      <w:r>
        <w:rPr>
          <w:noProof/>
        </w:rPr>
        <w:t>54</w:t>
      </w:r>
      <w:r>
        <w:rPr>
          <w:noProof/>
        </w:rPr>
        <w:fldChar w:fldCharType="end"/>
      </w:r>
    </w:p>
    <w:p w14:paraId="46BBC86E" w14:textId="71874D2C" w:rsidR="002C3DE4" w:rsidRDefault="002C3DE4">
      <w:pPr>
        <w:pStyle w:val="TOC5"/>
        <w:rPr>
          <w:rFonts w:asciiTheme="minorHAnsi" w:eastAsiaTheme="minorEastAsia" w:hAnsiTheme="minorHAnsi" w:cstheme="minorBidi"/>
          <w:noProof/>
          <w:kern w:val="2"/>
          <w:sz w:val="24"/>
          <w:szCs w:val="24"/>
          <w14:ligatures w14:val="standardContextual"/>
        </w:rPr>
      </w:pPr>
      <w:r w:rsidRPr="00B9449B">
        <w:rPr>
          <w:noProof/>
          <w:lang w:val="en-US"/>
        </w:rPr>
        <w:t>6.13.2.1.1</w:t>
      </w:r>
      <w:r>
        <w:rPr>
          <w:rFonts w:asciiTheme="minorHAnsi" w:eastAsiaTheme="minorEastAsia" w:hAnsiTheme="minorHAnsi" w:cstheme="minorBidi"/>
          <w:noProof/>
          <w:kern w:val="2"/>
          <w:sz w:val="24"/>
          <w:szCs w:val="24"/>
          <w14:ligatures w14:val="standardContextual"/>
        </w:rPr>
        <w:tab/>
      </w:r>
      <w:r>
        <w:rPr>
          <w:noProof/>
        </w:rPr>
        <w:t>Security for the Sending UE centric procedure</w:t>
      </w:r>
      <w:r>
        <w:rPr>
          <w:noProof/>
        </w:rPr>
        <w:tab/>
      </w:r>
      <w:r>
        <w:rPr>
          <w:noProof/>
        </w:rPr>
        <w:fldChar w:fldCharType="begin"/>
      </w:r>
      <w:r>
        <w:rPr>
          <w:noProof/>
        </w:rPr>
        <w:instrText xml:space="preserve"> PAGEREF _Toc199235047 \h </w:instrText>
      </w:r>
      <w:r>
        <w:rPr>
          <w:noProof/>
        </w:rPr>
      </w:r>
      <w:r>
        <w:rPr>
          <w:noProof/>
        </w:rPr>
        <w:fldChar w:fldCharType="separate"/>
      </w:r>
      <w:r>
        <w:rPr>
          <w:noProof/>
        </w:rPr>
        <w:t>54</w:t>
      </w:r>
      <w:r>
        <w:rPr>
          <w:noProof/>
        </w:rPr>
        <w:fldChar w:fldCharType="end"/>
      </w:r>
    </w:p>
    <w:p w14:paraId="2D050AD7" w14:textId="4F692309" w:rsidR="002C3DE4" w:rsidRDefault="002C3DE4">
      <w:pPr>
        <w:pStyle w:val="TOC5"/>
        <w:rPr>
          <w:rFonts w:asciiTheme="minorHAnsi" w:eastAsiaTheme="minorEastAsia" w:hAnsiTheme="minorHAnsi" w:cstheme="minorBidi"/>
          <w:noProof/>
          <w:kern w:val="2"/>
          <w:sz w:val="24"/>
          <w:szCs w:val="24"/>
          <w14:ligatures w14:val="standardContextual"/>
        </w:rPr>
      </w:pPr>
      <w:r w:rsidRPr="00B9449B">
        <w:rPr>
          <w:noProof/>
          <w:lang w:val="en-US"/>
        </w:rPr>
        <w:t>6.13.2.1.2</w:t>
      </w:r>
      <w:r>
        <w:rPr>
          <w:rFonts w:asciiTheme="minorHAnsi" w:eastAsiaTheme="minorEastAsia" w:hAnsiTheme="minorHAnsi" w:cstheme="minorBidi"/>
          <w:noProof/>
          <w:kern w:val="2"/>
          <w:sz w:val="24"/>
          <w:szCs w:val="24"/>
          <w14:ligatures w14:val="standardContextual"/>
        </w:rPr>
        <w:tab/>
      </w:r>
      <w:r>
        <w:rPr>
          <w:noProof/>
        </w:rPr>
        <w:t>Security for the Receiving UE centric procedure</w:t>
      </w:r>
      <w:r>
        <w:rPr>
          <w:noProof/>
        </w:rPr>
        <w:tab/>
      </w:r>
      <w:r>
        <w:rPr>
          <w:noProof/>
        </w:rPr>
        <w:fldChar w:fldCharType="begin"/>
      </w:r>
      <w:r>
        <w:rPr>
          <w:noProof/>
        </w:rPr>
        <w:instrText xml:space="preserve"> PAGEREF _Toc199235048 \h </w:instrText>
      </w:r>
      <w:r>
        <w:rPr>
          <w:noProof/>
        </w:rPr>
      </w:r>
      <w:r>
        <w:rPr>
          <w:noProof/>
        </w:rPr>
        <w:fldChar w:fldCharType="separate"/>
      </w:r>
      <w:r>
        <w:rPr>
          <w:noProof/>
        </w:rPr>
        <w:t>55</w:t>
      </w:r>
      <w:r>
        <w:rPr>
          <w:noProof/>
        </w:rPr>
        <w:fldChar w:fldCharType="end"/>
      </w:r>
    </w:p>
    <w:p w14:paraId="357D9CA5" w14:textId="49060A07" w:rsidR="002C3DE4" w:rsidRDefault="002C3DE4">
      <w:pPr>
        <w:pStyle w:val="TOC5"/>
        <w:rPr>
          <w:rFonts w:asciiTheme="minorHAnsi" w:eastAsiaTheme="minorEastAsia" w:hAnsiTheme="minorHAnsi" w:cstheme="minorBidi"/>
          <w:noProof/>
          <w:kern w:val="2"/>
          <w:sz w:val="24"/>
          <w:szCs w:val="24"/>
          <w14:ligatures w14:val="standardContextual"/>
        </w:rPr>
      </w:pPr>
      <w:r w:rsidRPr="00B9449B">
        <w:rPr>
          <w:noProof/>
          <w:lang w:val="en-US"/>
        </w:rPr>
        <w:t>6.13.2.1.3</w:t>
      </w:r>
      <w:r>
        <w:rPr>
          <w:rFonts w:asciiTheme="minorHAnsi" w:eastAsiaTheme="minorEastAsia" w:hAnsiTheme="minorHAnsi" w:cstheme="minorBidi"/>
          <w:noProof/>
          <w:kern w:val="2"/>
          <w:sz w:val="24"/>
          <w:szCs w:val="24"/>
          <w14:ligatures w14:val="standardContextual"/>
        </w:rPr>
        <w:tab/>
      </w:r>
      <w:r>
        <w:rPr>
          <w:noProof/>
        </w:rPr>
        <w:t>Security for the Network centric procedure</w:t>
      </w:r>
      <w:r>
        <w:rPr>
          <w:noProof/>
        </w:rPr>
        <w:tab/>
      </w:r>
      <w:r>
        <w:rPr>
          <w:noProof/>
        </w:rPr>
        <w:fldChar w:fldCharType="begin"/>
      </w:r>
      <w:r>
        <w:rPr>
          <w:noProof/>
        </w:rPr>
        <w:instrText xml:space="preserve"> PAGEREF _Toc199235049 \h </w:instrText>
      </w:r>
      <w:r>
        <w:rPr>
          <w:noProof/>
        </w:rPr>
      </w:r>
      <w:r>
        <w:rPr>
          <w:noProof/>
        </w:rPr>
        <w:fldChar w:fldCharType="separate"/>
      </w:r>
      <w:r>
        <w:rPr>
          <w:noProof/>
        </w:rPr>
        <w:t>56</w:t>
      </w:r>
      <w:r>
        <w:rPr>
          <w:noProof/>
        </w:rPr>
        <w:fldChar w:fldCharType="end"/>
      </w:r>
    </w:p>
    <w:p w14:paraId="2EEF24CF" w14:textId="5930ACA3" w:rsidR="002C3DE4" w:rsidRDefault="002C3DE4">
      <w:pPr>
        <w:pStyle w:val="TOC3"/>
        <w:rPr>
          <w:rFonts w:asciiTheme="minorHAnsi" w:eastAsiaTheme="minorEastAsia" w:hAnsiTheme="minorHAnsi" w:cstheme="minorBidi"/>
          <w:noProof/>
          <w:kern w:val="2"/>
          <w:sz w:val="24"/>
          <w:szCs w:val="24"/>
          <w14:ligatures w14:val="standardContextual"/>
        </w:rPr>
      </w:pPr>
      <w:r w:rsidRPr="00B9449B">
        <w:rPr>
          <w:noProof/>
          <w:lang w:val="en-US"/>
        </w:rPr>
        <w:t>6.13.3</w:t>
      </w:r>
      <w:r>
        <w:rPr>
          <w:rFonts w:asciiTheme="minorHAnsi" w:eastAsiaTheme="minorEastAsia" w:hAnsiTheme="minorHAnsi" w:cstheme="minorBidi"/>
          <w:noProof/>
          <w:kern w:val="2"/>
          <w:sz w:val="24"/>
          <w:szCs w:val="24"/>
          <w14:ligatures w14:val="standardContextual"/>
        </w:rPr>
        <w:tab/>
      </w:r>
      <w:r w:rsidRPr="00B9449B">
        <w:rPr>
          <w:noProof/>
          <w:lang w:val="en-US"/>
        </w:rPr>
        <w:t>Evaluation</w:t>
      </w:r>
      <w:r>
        <w:rPr>
          <w:noProof/>
        </w:rPr>
        <w:tab/>
      </w:r>
      <w:r>
        <w:rPr>
          <w:noProof/>
        </w:rPr>
        <w:fldChar w:fldCharType="begin"/>
      </w:r>
      <w:r>
        <w:rPr>
          <w:noProof/>
        </w:rPr>
        <w:instrText xml:space="preserve"> PAGEREF _Toc199235050 \h </w:instrText>
      </w:r>
      <w:r>
        <w:rPr>
          <w:noProof/>
        </w:rPr>
      </w:r>
      <w:r>
        <w:rPr>
          <w:noProof/>
        </w:rPr>
        <w:fldChar w:fldCharType="separate"/>
      </w:r>
      <w:r>
        <w:rPr>
          <w:noProof/>
        </w:rPr>
        <w:t>57</w:t>
      </w:r>
      <w:r>
        <w:rPr>
          <w:noProof/>
        </w:rPr>
        <w:fldChar w:fldCharType="end"/>
      </w:r>
    </w:p>
    <w:p w14:paraId="2763DBE3" w14:textId="476C97E6" w:rsidR="002C3DE4" w:rsidRDefault="002C3DE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_Toc199235051 \h </w:instrText>
      </w:r>
      <w:r>
        <w:rPr>
          <w:noProof/>
        </w:rPr>
      </w:r>
      <w:r>
        <w:rPr>
          <w:noProof/>
        </w:rPr>
        <w:fldChar w:fldCharType="separate"/>
      </w:r>
      <w:r>
        <w:rPr>
          <w:noProof/>
        </w:rPr>
        <w:t>57</w:t>
      </w:r>
      <w:r>
        <w:rPr>
          <w:noProof/>
        </w:rPr>
        <w:fldChar w:fldCharType="end"/>
      </w:r>
    </w:p>
    <w:p w14:paraId="3CF76044" w14:textId="7B0E8732" w:rsidR="002C3DE4" w:rsidRDefault="002C3DE4">
      <w:pPr>
        <w:pStyle w:val="TOC2"/>
        <w:rPr>
          <w:rFonts w:asciiTheme="minorHAnsi" w:eastAsiaTheme="minorEastAsia" w:hAnsiTheme="minorHAnsi" w:cstheme="minorBidi"/>
          <w:noProof/>
          <w:kern w:val="2"/>
          <w:sz w:val="24"/>
          <w:szCs w:val="24"/>
          <w14:ligatures w14:val="standardContextual"/>
        </w:rPr>
      </w:pPr>
      <w:r w:rsidRPr="00B9449B">
        <w:rPr>
          <w:rFonts w:eastAsia="SimSun"/>
          <w:noProof/>
        </w:rPr>
        <w:t>7.1</w:t>
      </w:r>
      <w:r>
        <w:rPr>
          <w:rFonts w:asciiTheme="minorHAnsi" w:eastAsiaTheme="minorEastAsia" w:hAnsiTheme="minorHAnsi" w:cstheme="minorBidi"/>
          <w:noProof/>
          <w:kern w:val="2"/>
          <w:sz w:val="24"/>
          <w:szCs w:val="24"/>
          <w14:ligatures w14:val="standardContextual"/>
        </w:rPr>
        <w:tab/>
      </w:r>
      <w:r w:rsidRPr="00B9449B">
        <w:rPr>
          <w:rFonts w:eastAsia="SimSun"/>
          <w:noProof/>
        </w:rPr>
        <w:t>Conclusions for Key issue #1: Third party specific user identities</w:t>
      </w:r>
      <w:r>
        <w:rPr>
          <w:noProof/>
        </w:rPr>
        <w:tab/>
      </w:r>
      <w:r>
        <w:rPr>
          <w:noProof/>
        </w:rPr>
        <w:fldChar w:fldCharType="begin"/>
      </w:r>
      <w:r>
        <w:rPr>
          <w:noProof/>
        </w:rPr>
        <w:instrText xml:space="preserve"> PAGEREF _Toc199235052 \h </w:instrText>
      </w:r>
      <w:r>
        <w:rPr>
          <w:noProof/>
        </w:rPr>
      </w:r>
      <w:r>
        <w:rPr>
          <w:noProof/>
        </w:rPr>
        <w:fldChar w:fldCharType="separate"/>
      </w:r>
      <w:r>
        <w:rPr>
          <w:noProof/>
        </w:rPr>
        <w:t>57</w:t>
      </w:r>
      <w:r>
        <w:rPr>
          <w:noProof/>
        </w:rPr>
        <w:fldChar w:fldCharType="end"/>
      </w:r>
    </w:p>
    <w:p w14:paraId="7934F182" w14:textId="17D4C698"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 xml:space="preserve"> </w:t>
      </w:r>
      <w:r>
        <w:rPr>
          <w:noProof/>
          <w:lang w:eastAsia="zh-CN"/>
        </w:rPr>
        <w:t xml:space="preserve">Conclusions for Key Issue #2: </w:t>
      </w:r>
      <w:r>
        <w:rPr>
          <w:noProof/>
          <w:lang w:eastAsia="ko-KR"/>
        </w:rPr>
        <w:t>Security of IMS based Avatar Communication</w:t>
      </w:r>
      <w:r>
        <w:rPr>
          <w:noProof/>
        </w:rPr>
        <w:tab/>
      </w:r>
      <w:r>
        <w:rPr>
          <w:noProof/>
        </w:rPr>
        <w:fldChar w:fldCharType="begin"/>
      </w:r>
      <w:r>
        <w:rPr>
          <w:noProof/>
        </w:rPr>
        <w:instrText xml:space="preserve"> PAGEREF _Toc199235053 \h </w:instrText>
      </w:r>
      <w:r>
        <w:rPr>
          <w:noProof/>
        </w:rPr>
      </w:r>
      <w:r>
        <w:rPr>
          <w:noProof/>
        </w:rPr>
        <w:fldChar w:fldCharType="separate"/>
      </w:r>
      <w:r>
        <w:rPr>
          <w:noProof/>
        </w:rPr>
        <w:t>58</w:t>
      </w:r>
      <w:r>
        <w:rPr>
          <w:noProof/>
        </w:rPr>
        <w:fldChar w:fldCharType="end"/>
      </w:r>
    </w:p>
    <w:p w14:paraId="7F21FC23" w14:textId="7B754300" w:rsidR="002C3DE4" w:rsidRDefault="002C3DE4">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 xml:space="preserve"> </w:t>
      </w:r>
      <w:r>
        <w:rPr>
          <w:noProof/>
          <w:lang w:eastAsia="zh-CN"/>
        </w:rPr>
        <w:t>Conclusions</w:t>
      </w:r>
      <w:r>
        <w:rPr>
          <w:noProof/>
        </w:rPr>
        <w:t xml:space="preserve"> for Key Issue #3: Security and privacy aspects of IMS DC capability exposure</w:t>
      </w:r>
      <w:r>
        <w:rPr>
          <w:noProof/>
        </w:rPr>
        <w:tab/>
      </w:r>
      <w:r>
        <w:rPr>
          <w:noProof/>
        </w:rPr>
        <w:fldChar w:fldCharType="begin"/>
      </w:r>
      <w:r>
        <w:rPr>
          <w:noProof/>
        </w:rPr>
        <w:instrText xml:space="preserve"> PAGEREF _Toc199235054 \h </w:instrText>
      </w:r>
      <w:r>
        <w:rPr>
          <w:noProof/>
        </w:rPr>
      </w:r>
      <w:r>
        <w:rPr>
          <w:noProof/>
        </w:rPr>
        <w:fldChar w:fldCharType="separate"/>
      </w:r>
      <w:r>
        <w:rPr>
          <w:noProof/>
        </w:rPr>
        <w:t>59</w:t>
      </w:r>
      <w:r>
        <w:rPr>
          <w:noProof/>
        </w:rPr>
        <w:fldChar w:fldCharType="end"/>
      </w:r>
    </w:p>
    <w:p w14:paraId="55D2CAEB" w14:textId="59364D4F" w:rsidR="002C3DE4" w:rsidRDefault="002C3DE4">
      <w:pPr>
        <w:pStyle w:val="TOC8"/>
        <w:rPr>
          <w:rFonts w:asciiTheme="minorHAnsi" w:eastAsiaTheme="minorEastAsia" w:hAnsiTheme="minorHAnsi" w:cstheme="minorBidi"/>
          <w:b w:val="0"/>
          <w:noProof/>
          <w:kern w:val="2"/>
          <w:sz w:val="24"/>
          <w:szCs w:val="24"/>
          <w14:ligatures w14:val="standardContextual"/>
        </w:rPr>
      </w:pPr>
      <w:r>
        <w:rPr>
          <w:noProof/>
        </w:rPr>
        <w:t>Annex A (informative): Change history</w:t>
      </w:r>
      <w:r>
        <w:rPr>
          <w:noProof/>
        </w:rPr>
        <w:tab/>
      </w:r>
      <w:r>
        <w:rPr>
          <w:noProof/>
        </w:rPr>
        <w:fldChar w:fldCharType="begin"/>
      </w:r>
      <w:r>
        <w:rPr>
          <w:noProof/>
        </w:rPr>
        <w:instrText xml:space="preserve"> PAGEREF _Toc199235055 \h </w:instrText>
      </w:r>
      <w:r>
        <w:rPr>
          <w:noProof/>
        </w:rPr>
      </w:r>
      <w:r>
        <w:rPr>
          <w:noProof/>
        </w:rPr>
        <w:fldChar w:fldCharType="separate"/>
      </w:r>
      <w:r>
        <w:rPr>
          <w:noProof/>
        </w:rPr>
        <w:t>60</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99234947"/>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 xml:space="preserve">Version </w:t>
      </w:r>
      <w:proofErr w:type="spellStart"/>
      <w:r>
        <w:t>x.y.z</w:t>
      </w:r>
      <w:proofErr w:type="spellEnd"/>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5" w14:textId="77777777" w:rsidR="009A1542" w:rsidRDefault="003841D2">
      <w:pPr>
        <w:pStyle w:val="Heading1"/>
      </w:pPr>
      <w:bookmarkStart w:id="18" w:name="introduction"/>
      <w:bookmarkEnd w:id="18"/>
      <w:r>
        <w:br w:type="page"/>
      </w:r>
      <w:bookmarkStart w:id="19" w:name="scope"/>
      <w:bookmarkStart w:id="20" w:name="_Toc199234948"/>
      <w:bookmarkEnd w:id="19"/>
      <w:r>
        <w:lastRenderedPageBreak/>
        <w:t>1</w:t>
      </w:r>
      <w:r>
        <w:tab/>
        <w:t>Scope</w:t>
      </w:r>
      <w:bookmarkEnd w:id="20"/>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A" w14:textId="77777777" w:rsidR="009A1542" w:rsidRDefault="003841D2">
      <w:pPr>
        <w:pStyle w:val="Heading1"/>
      </w:pPr>
      <w:bookmarkStart w:id="21" w:name="references"/>
      <w:bookmarkStart w:id="22" w:name="_Toc199234949"/>
      <w:bookmarkEnd w:id="21"/>
      <w:r>
        <w:t>2</w:t>
      </w:r>
      <w:r>
        <w:tab/>
        <w:t>References</w:t>
      </w:r>
      <w:bookmarkEnd w:id="22"/>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w:t>
      </w:r>
      <w:proofErr w:type="spellStart"/>
      <w:r w:rsidRPr="002F3B32">
        <w:t>PASSporT</w:t>
      </w:r>
      <w:proofErr w:type="spellEnd"/>
      <w:r w:rsidRPr="002F3B32">
        <w:t xml:space="preserve"> Extension for Rich Call Data"</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39AC73A2" w14:textId="500C3FCD" w:rsidR="005C1A34" w:rsidRDefault="005C1A34" w:rsidP="00183661">
      <w:pPr>
        <w:pStyle w:val="EX"/>
        <w:rPr>
          <w:lang w:val="en-US"/>
        </w:rPr>
      </w:pPr>
      <w:bookmarkStart w:id="23" w:name="_Hlk524429755"/>
      <w:r>
        <w:rPr>
          <w:lang w:val="en-US"/>
        </w:rPr>
        <w:t>[</w:t>
      </w:r>
      <w:r w:rsidR="007913C1">
        <w:rPr>
          <w:lang w:val="en-US" w:eastAsia="zh-CN"/>
        </w:rPr>
        <w:t>9</w:t>
      </w:r>
      <w:r>
        <w:rPr>
          <w:lang w:val="en-US"/>
        </w:rPr>
        <w:t>]</w:t>
      </w:r>
      <w:r>
        <w:rPr>
          <w:lang w:val="en-US"/>
        </w:rPr>
        <w:tab/>
      </w:r>
      <w:bookmarkStart w:id="24" w:name="_Hlk108167392"/>
      <w:r>
        <w:rPr>
          <w:lang w:val="en-US"/>
        </w:rPr>
        <w:t>draft-</w:t>
      </w:r>
      <w:proofErr w:type="spellStart"/>
      <w:r w:rsidRPr="00183661">
        <w:t>ietf</w:t>
      </w:r>
      <w:proofErr w:type="spellEnd"/>
      <w:r>
        <w:rPr>
          <w:lang w:val="en-US"/>
        </w:rPr>
        <w:t>-sipcore-callinfo-rcd-03</w:t>
      </w:r>
      <w:bookmarkEnd w:id="24"/>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p w14:paraId="37FADCCB" w14:textId="788A7352" w:rsidR="001D34DE" w:rsidRDefault="001D34DE" w:rsidP="001D34DE">
      <w:pPr>
        <w:pStyle w:val="EX"/>
      </w:pPr>
      <w:r w:rsidRPr="00D1713B">
        <w:t>[</w:t>
      </w:r>
      <w:r w:rsidR="00F1521C" w:rsidRPr="00D1713B">
        <w:t>16</w:t>
      </w:r>
      <w:r w:rsidRPr="00D1713B">
        <w:t>]</w:t>
      </w:r>
      <w:r w:rsidRPr="002934F6">
        <w:tab/>
        <w:t>3GPP</w:t>
      </w:r>
      <w:r w:rsidRPr="00183661">
        <w:rPr>
          <w:lang w:val="en-US"/>
        </w:rPr>
        <w:t> </w:t>
      </w:r>
      <w:r w:rsidRPr="002934F6">
        <w:t>TS</w:t>
      </w:r>
      <w:r w:rsidRPr="00183661">
        <w:rPr>
          <w:lang w:val="en-US"/>
        </w:rPr>
        <w:t> </w:t>
      </w:r>
      <w:r>
        <w:t>2</w:t>
      </w:r>
      <w:r w:rsidRPr="002934F6">
        <w:t>3.</w:t>
      </w:r>
      <w:r>
        <w:t>502</w:t>
      </w:r>
      <w:r w:rsidRPr="002934F6">
        <w:t>: "</w:t>
      </w:r>
      <w:r w:rsidRPr="00CB5E3F">
        <w:t>Procedures for the 5G System (5GS)</w:t>
      </w:r>
      <w:r w:rsidRPr="002934F6">
        <w:t>"</w:t>
      </w:r>
    </w:p>
    <w:p w14:paraId="2DF51B8F" w14:textId="5C6956E1" w:rsidR="001D34DE" w:rsidRPr="002934F6" w:rsidRDefault="001D34DE" w:rsidP="001D34DE">
      <w:pPr>
        <w:pStyle w:val="EX"/>
      </w:pPr>
      <w:r w:rsidRPr="00B851D0">
        <w:t>[</w:t>
      </w:r>
      <w:r w:rsidR="00F1521C">
        <w:t>17</w:t>
      </w:r>
      <w:r w:rsidRPr="00B851D0">
        <w:t>]</w:t>
      </w:r>
      <w:r w:rsidRPr="00B851D0">
        <w:tab/>
        <w:t>3GPP</w:t>
      </w:r>
      <w:r w:rsidRPr="00B851D0">
        <w:rPr>
          <w:lang w:val="en-US"/>
        </w:rPr>
        <w:t> </w:t>
      </w:r>
      <w:r w:rsidRPr="00B851D0">
        <w:t>TS</w:t>
      </w:r>
      <w:r w:rsidRPr="00B851D0">
        <w:rPr>
          <w:lang w:val="en-US"/>
        </w:rPr>
        <w:t> </w:t>
      </w:r>
      <w:r w:rsidRPr="00B851D0">
        <w:t>33.328: "IP Multimedia Subsystem (IMS) media plane security"</w:t>
      </w:r>
    </w:p>
    <w:bookmarkEnd w:id="23"/>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25" w:name="definitions"/>
      <w:bookmarkStart w:id="26" w:name="_Toc199234950"/>
      <w:bookmarkEnd w:id="25"/>
      <w:r>
        <w:lastRenderedPageBreak/>
        <w:t>3</w:t>
      </w:r>
      <w:r>
        <w:tab/>
        <w:t>Definitions of terms, symbols and abbreviations</w:t>
      </w:r>
      <w:bookmarkEnd w:id="26"/>
    </w:p>
    <w:p w14:paraId="2696DC25" w14:textId="77777777" w:rsidR="009A1542" w:rsidRDefault="003841D2">
      <w:pPr>
        <w:pStyle w:val="Heading2"/>
      </w:pPr>
      <w:bookmarkStart w:id="27" w:name="_Toc199234951"/>
      <w:r>
        <w:t>3.1</w:t>
      </w:r>
      <w:r>
        <w:tab/>
        <w:t>Terms</w:t>
      </w:r>
      <w:bookmarkEnd w:id="27"/>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56334F9C" w:rsidR="009A1542" w:rsidRDefault="006247BC">
      <w:r>
        <w:rPr>
          <w:b/>
        </w:rPr>
        <w:t>Avatar ID:</w:t>
      </w:r>
      <w:r>
        <w:t xml:space="preserve"> The identifier of an Avatar object</w:t>
      </w:r>
      <w:r w:rsidR="003841D2">
        <w:t>.</w:t>
      </w:r>
    </w:p>
    <w:p w14:paraId="2696DC28" w14:textId="77777777" w:rsidR="009A1542" w:rsidRDefault="003841D2">
      <w:pPr>
        <w:pStyle w:val="Heading2"/>
      </w:pPr>
      <w:bookmarkStart w:id="28" w:name="_Toc199234952"/>
      <w:r>
        <w:t>3.2</w:t>
      </w:r>
      <w:r>
        <w:tab/>
        <w:t>Symbols</w:t>
      </w:r>
      <w:bookmarkEnd w:id="28"/>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29" w:name="_Toc199234953"/>
      <w:r>
        <w:t>3.3</w:t>
      </w:r>
      <w:r>
        <w:tab/>
        <w:t>Abbreviations</w:t>
      </w:r>
      <w:bookmarkEnd w:id="29"/>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E7B56C7" w14:textId="77777777" w:rsidR="006247BC" w:rsidRDefault="006247BC" w:rsidP="006247BC">
      <w:pPr>
        <w:pStyle w:val="EW"/>
      </w:pPr>
      <w:r>
        <w:t>ADC</w:t>
      </w:r>
      <w:r>
        <w:tab/>
        <w:t>Application Data Channel</w:t>
      </w:r>
    </w:p>
    <w:p w14:paraId="2CBCC39F" w14:textId="77777777" w:rsidR="006247BC" w:rsidRDefault="006247BC" w:rsidP="006247BC">
      <w:pPr>
        <w:pStyle w:val="EW"/>
      </w:pPr>
      <w:r>
        <w:t>A2P</w:t>
      </w:r>
      <w:r>
        <w:tab/>
        <w:t>Application to Peer</w:t>
      </w:r>
    </w:p>
    <w:p w14:paraId="60A96E7F" w14:textId="77777777" w:rsidR="006247BC" w:rsidRDefault="006247BC" w:rsidP="006247BC">
      <w:pPr>
        <w:pStyle w:val="EW"/>
      </w:pPr>
      <w:r>
        <w:t>BAR</w:t>
      </w:r>
      <w:r>
        <w:tab/>
        <w:t>Base Avatar Repository</w:t>
      </w:r>
    </w:p>
    <w:p w14:paraId="5F00DFC4" w14:textId="77777777" w:rsidR="006247BC" w:rsidRDefault="006247BC" w:rsidP="006247BC">
      <w:pPr>
        <w:pStyle w:val="EW"/>
      </w:pPr>
      <w:r>
        <w:t>BDC</w:t>
      </w:r>
      <w:r>
        <w:tab/>
        <w:t>Bootstrap Data Channel</w:t>
      </w:r>
    </w:p>
    <w:p w14:paraId="3F95560B" w14:textId="77777777" w:rsidR="006247BC" w:rsidRDefault="006247BC" w:rsidP="006247BC">
      <w:pPr>
        <w:pStyle w:val="EW"/>
      </w:pPr>
      <w:r>
        <w:t>CA</w:t>
      </w:r>
      <w:r>
        <w:tab/>
        <w:t>Certification Authority</w:t>
      </w:r>
    </w:p>
    <w:p w14:paraId="5F12B6CA" w14:textId="77777777" w:rsidR="006247BC" w:rsidRDefault="006247BC" w:rsidP="006247BC">
      <w:pPr>
        <w:pStyle w:val="EW"/>
      </w:pPr>
      <w:r>
        <w:t>CCA</w:t>
      </w:r>
      <w:r>
        <w:tab/>
        <w:t>Client Credential Assertion</w:t>
      </w:r>
    </w:p>
    <w:p w14:paraId="6BFB5891" w14:textId="77777777" w:rsidR="006247BC" w:rsidRDefault="006247BC" w:rsidP="006247BC">
      <w:pPr>
        <w:pStyle w:val="EW"/>
      </w:pPr>
      <w:r>
        <w:t>CCF</w:t>
      </w:r>
      <w:r>
        <w:tab/>
        <w:t>CAPIF Core Function</w:t>
      </w:r>
    </w:p>
    <w:p w14:paraId="2481B62D" w14:textId="77777777" w:rsidR="006247BC" w:rsidRDefault="006247BC" w:rsidP="006247BC">
      <w:pPr>
        <w:pStyle w:val="EW"/>
      </w:pPr>
      <w:r>
        <w:t>(P/S-)CSCF</w:t>
      </w:r>
      <w:r>
        <w:tab/>
        <w:t>(Proxy/Serving-)Call Session Control Function</w:t>
      </w:r>
    </w:p>
    <w:p w14:paraId="1F36ADCC" w14:textId="77777777" w:rsidR="006247BC" w:rsidRDefault="006247BC" w:rsidP="006247BC">
      <w:pPr>
        <w:pStyle w:val="EW"/>
      </w:pPr>
      <w:r>
        <w:t>DC</w:t>
      </w:r>
      <w:r>
        <w:tab/>
        <w:t>Data Channel</w:t>
      </w:r>
    </w:p>
    <w:p w14:paraId="0FB62F99" w14:textId="77777777" w:rsidR="006247BC" w:rsidRDefault="006247BC" w:rsidP="006247BC">
      <w:pPr>
        <w:pStyle w:val="EW"/>
      </w:pPr>
      <w:r>
        <w:t>DC AS</w:t>
      </w:r>
      <w:r>
        <w:tab/>
        <w:t>Data Channel Application Server</w:t>
      </w:r>
    </w:p>
    <w:p w14:paraId="5B4CB4CE" w14:textId="77777777" w:rsidR="006247BC" w:rsidRDefault="006247BC" w:rsidP="006247BC">
      <w:pPr>
        <w:pStyle w:val="EW"/>
      </w:pPr>
      <w:r>
        <w:t>IBCF</w:t>
      </w:r>
      <w:r>
        <w:tab/>
        <w:t>Interconnect Border Control Function</w:t>
      </w:r>
    </w:p>
    <w:p w14:paraId="28C133D4" w14:textId="77777777" w:rsidR="006247BC" w:rsidRDefault="006247BC" w:rsidP="006247BC">
      <w:pPr>
        <w:pStyle w:val="EW"/>
      </w:pPr>
      <w:r>
        <w:t>IMPU</w:t>
      </w:r>
      <w:r>
        <w:tab/>
        <w:t>IMS Public Identity</w:t>
      </w:r>
    </w:p>
    <w:p w14:paraId="16EE2290" w14:textId="77777777" w:rsidR="006247BC" w:rsidRDefault="006247BC" w:rsidP="006247BC">
      <w:pPr>
        <w:pStyle w:val="EW"/>
      </w:pPr>
      <w:r>
        <w:t>IMS AS</w:t>
      </w:r>
      <w:r>
        <w:tab/>
        <w:t>IMS Application Server</w:t>
      </w:r>
    </w:p>
    <w:p w14:paraId="48B099EC" w14:textId="77777777" w:rsidR="006247BC" w:rsidRDefault="006247BC" w:rsidP="006247BC">
      <w:pPr>
        <w:pStyle w:val="EW"/>
      </w:pPr>
      <w:r>
        <w:t>MF</w:t>
      </w:r>
      <w:r>
        <w:tab/>
        <w:t>Media Function</w:t>
      </w:r>
    </w:p>
    <w:p w14:paraId="3A0DC1A2" w14:textId="77777777" w:rsidR="006247BC" w:rsidRDefault="006247BC" w:rsidP="006247BC">
      <w:pPr>
        <w:pStyle w:val="EW"/>
      </w:pPr>
      <w:r>
        <w:t>MMTel AS</w:t>
      </w:r>
      <w:r>
        <w:tab/>
        <w:t>Multimedia Telephony Application Server</w:t>
      </w:r>
    </w:p>
    <w:p w14:paraId="3CCA47F5" w14:textId="77777777" w:rsidR="006247BC" w:rsidRDefault="006247BC" w:rsidP="006247BC">
      <w:pPr>
        <w:pStyle w:val="EW"/>
      </w:pPr>
      <w:r>
        <w:t>NNI</w:t>
      </w:r>
      <w:r>
        <w:tab/>
        <w:t>Network to Network Interface</w:t>
      </w:r>
    </w:p>
    <w:p w14:paraId="37374F41" w14:textId="77777777" w:rsidR="006247BC" w:rsidRDefault="006247BC" w:rsidP="006247BC">
      <w:pPr>
        <w:pStyle w:val="EW"/>
      </w:pPr>
      <w:r>
        <w:t>P2A</w:t>
      </w:r>
      <w:r>
        <w:tab/>
        <w:t>Peer to Application</w:t>
      </w:r>
    </w:p>
    <w:p w14:paraId="5FE854DE" w14:textId="77777777" w:rsidR="006247BC" w:rsidRDefault="006247BC" w:rsidP="006247BC">
      <w:pPr>
        <w:pStyle w:val="EW"/>
      </w:pPr>
      <w:r>
        <w:t>P2P2A</w:t>
      </w:r>
      <w:r>
        <w:tab/>
        <w:t>Peer to Peer to Application</w:t>
      </w:r>
    </w:p>
    <w:p w14:paraId="6F0CA3D5" w14:textId="77777777" w:rsidR="006247BC" w:rsidRDefault="006247BC" w:rsidP="006247BC">
      <w:pPr>
        <w:pStyle w:val="EW"/>
      </w:pPr>
      <w:r>
        <w:t>P2P</w:t>
      </w:r>
      <w:r>
        <w:tab/>
        <w:t>Peer to Peer</w:t>
      </w:r>
    </w:p>
    <w:p w14:paraId="52F624C1" w14:textId="77777777" w:rsidR="006247BC" w:rsidRDefault="006247BC" w:rsidP="006247BC">
      <w:pPr>
        <w:pStyle w:val="EW"/>
      </w:pPr>
      <w:proofErr w:type="spellStart"/>
      <w:r>
        <w:t>PASSPorT</w:t>
      </w:r>
      <w:proofErr w:type="spellEnd"/>
      <w:r>
        <w:tab/>
      </w:r>
      <w:r w:rsidRPr="009E2C57">
        <w:t>Personal Assertion Token</w:t>
      </w:r>
    </w:p>
    <w:p w14:paraId="47ECDC0D" w14:textId="77777777" w:rsidR="006247BC" w:rsidRDefault="006247BC" w:rsidP="006247BC">
      <w:pPr>
        <w:pStyle w:val="EW"/>
      </w:pPr>
      <w:r>
        <w:t>PBX</w:t>
      </w:r>
      <w:r>
        <w:tab/>
        <w:t>Private Branch Exchange</w:t>
      </w:r>
    </w:p>
    <w:p w14:paraId="64C2B3B0" w14:textId="77777777" w:rsidR="006247BC" w:rsidRDefault="006247BC" w:rsidP="006247BC">
      <w:pPr>
        <w:pStyle w:val="EW"/>
      </w:pPr>
      <w:r>
        <w:t>RCD</w:t>
      </w:r>
      <w:r>
        <w:tab/>
        <w:t>Rich Call Data</w:t>
      </w:r>
    </w:p>
    <w:p w14:paraId="1C746665" w14:textId="77777777" w:rsidR="006247BC" w:rsidRDefault="006247BC" w:rsidP="006247BC">
      <w:pPr>
        <w:pStyle w:val="EW"/>
      </w:pPr>
      <w:r>
        <w:t>RTP</w:t>
      </w:r>
      <w:r>
        <w:tab/>
        <w:t>Real-Time Transport Protocol</w:t>
      </w:r>
    </w:p>
    <w:p w14:paraId="3888E30B" w14:textId="77777777" w:rsidR="006247BC" w:rsidRDefault="006247BC" w:rsidP="006247BC">
      <w:pPr>
        <w:pStyle w:val="EW"/>
      </w:pPr>
      <w:r>
        <w:t>SIP</w:t>
      </w:r>
      <w:r>
        <w:tab/>
        <w:t>Session Initiation Protocol</w:t>
      </w:r>
    </w:p>
    <w:p w14:paraId="767AF93B" w14:textId="77777777" w:rsidR="006247BC" w:rsidRDefault="006247BC" w:rsidP="006247BC">
      <w:pPr>
        <w:pStyle w:val="EW"/>
      </w:pPr>
      <w:r>
        <w:t>(O/T-)STI-AS</w:t>
      </w:r>
      <w:r>
        <w:tab/>
        <w:t xml:space="preserve">(Originating/Terminating-) </w:t>
      </w:r>
      <w:r w:rsidRPr="00A800EE">
        <w:t>Secure Telephone Identity Authentication Service</w:t>
      </w:r>
    </w:p>
    <w:p w14:paraId="66B83D46" w14:textId="77777777" w:rsidR="006247BC" w:rsidRDefault="006247BC" w:rsidP="006247BC">
      <w:pPr>
        <w:pStyle w:val="EW"/>
      </w:pPr>
      <w:r>
        <w:t>(O/T-)STI-VS</w:t>
      </w:r>
      <w:r>
        <w:tab/>
        <w:t>(Originating/Terminating-)</w:t>
      </w:r>
      <w:r w:rsidRPr="00A800EE">
        <w:t xml:space="preserve">Secure Telephone Identity </w:t>
      </w:r>
      <w:r>
        <w:t>Verification</w:t>
      </w:r>
      <w:r w:rsidRPr="00A800EE">
        <w:t xml:space="preserve"> Service</w:t>
      </w:r>
    </w:p>
    <w:p w14:paraId="4513958C" w14:textId="77777777" w:rsidR="006247BC" w:rsidRDefault="006247BC" w:rsidP="006247BC">
      <w:pPr>
        <w:pStyle w:val="EW"/>
      </w:pPr>
      <w:r>
        <w:t>STIR/SHAKEN</w:t>
      </w:r>
      <w:r>
        <w:tab/>
      </w:r>
      <w:r w:rsidRPr="002046DF">
        <w:t>Secure Telephone Identity Revisited</w:t>
      </w:r>
      <w:r>
        <w:t>/</w:t>
      </w:r>
      <w:r w:rsidRPr="007C3407">
        <w:t xml:space="preserve"> Signature-based Handling of Asserted information using </w:t>
      </w:r>
      <w:proofErr w:type="spellStart"/>
      <w:r w:rsidRPr="007C3407">
        <w:t>toKENs</w:t>
      </w:r>
      <w:proofErr w:type="spellEnd"/>
    </w:p>
    <w:p w14:paraId="1B5D0403" w14:textId="77777777" w:rsidR="006247BC" w:rsidRDefault="006247BC" w:rsidP="006247BC">
      <w:pPr>
        <w:pStyle w:val="EW"/>
      </w:pPr>
      <w:r>
        <w:t>UA</w:t>
      </w:r>
      <w:r>
        <w:tab/>
        <w:t>User Agent</w:t>
      </w:r>
    </w:p>
    <w:p w14:paraId="5A6FACFF" w14:textId="77777777" w:rsidR="006247BC" w:rsidRDefault="006247BC" w:rsidP="006247BC">
      <w:pPr>
        <w:pStyle w:val="EW"/>
      </w:pPr>
      <w:r>
        <w:t>UNI</w:t>
      </w:r>
      <w:r>
        <w:tab/>
        <w:t>UE to Network Interface</w:t>
      </w:r>
    </w:p>
    <w:p w14:paraId="2696DC2F" w14:textId="1A85CAEF" w:rsidR="009A1542" w:rsidRDefault="006247BC">
      <w:pPr>
        <w:pStyle w:val="EW"/>
      </w:pPr>
      <w:r>
        <w:t>XR AS</w:t>
      </w:r>
      <w:r>
        <w:tab/>
        <w:t>Augmented/Virtual Reality Application Server</w:t>
      </w:r>
    </w:p>
    <w:p w14:paraId="2696DC30" w14:textId="77777777" w:rsidR="009A1542" w:rsidRDefault="003841D2">
      <w:pPr>
        <w:pStyle w:val="Heading1"/>
        <w:rPr>
          <w:rFonts w:eastAsia="SimSun"/>
          <w:lang w:val="en-US" w:eastAsia="zh-CN"/>
        </w:rPr>
      </w:pPr>
      <w:bookmarkStart w:id="30" w:name="clause4"/>
      <w:bookmarkStart w:id="31" w:name="_Toc199234954"/>
      <w:bookmarkEnd w:id="30"/>
      <w:r>
        <w:lastRenderedPageBreak/>
        <w:t>4</w:t>
      </w:r>
      <w:r>
        <w:tab/>
      </w:r>
      <w:r>
        <w:rPr>
          <w:rFonts w:eastAsia="SimSun" w:hint="eastAsia"/>
          <w:lang w:val="en-US" w:eastAsia="zh-CN"/>
        </w:rPr>
        <w:t>Assumptions</w:t>
      </w:r>
      <w:bookmarkEnd w:id="31"/>
    </w:p>
    <w:p w14:paraId="2696DC31" w14:textId="77777777" w:rsidR="009A1542" w:rsidRDefault="003841D2">
      <w:pPr>
        <w:pStyle w:val="Heading2"/>
        <w:rPr>
          <w:lang w:val="en-US" w:eastAsia="zh-CN"/>
        </w:rPr>
      </w:pPr>
      <w:bookmarkStart w:id="32" w:name="_Toc199234955"/>
      <w:r>
        <w:rPr>
          <w:lang w:val="en-US" w:eastAsia="zh-CN"/>
        </w:rPr>
        <w:t>4.1</w:t>
      </w:r>
      <w:r>
        <w:rPr>
          <w:lang w:val="en-US" w:eastAsia="zh-CN"/>
        </w:rPr>
        <w:tab/>
        <w:t>General</w:t>
      </w:r>
      <w:bookmarkEnd w:id="32"/>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3" w:name="_Toc199234956"/>
      <w:r>
        <w:rPr>
          <w:lang w:val="en-US" w:eastAsia="zh-CN"/>
        </w:rPr>
        <w:t>4.2</w:t>
      </w:r>
      <w:r>
        <w:rPr>
          <w:lang w:val="en-US" w:eastAsia="zh-CN"/>
        </w:rPr>
        <w:tab/>
        <w:t>Architectural Assumptions and Principles</w:t>
      </w:r>
      <w:bookmarkEnd w:id="33"/>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71.65pt" o:ole="">
            <v:imagedata r:id="rId10" o:title=""/>
          </v:shape>
          <o:OLEObject Type="Embed" ProgID="Visio.Drawing.15" ShapeID="_x0000_i1025" DrawAspect="Content" ObjectID="_1810026180" r:id="rId11"/>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4" w:name="_Toc52282147"/>
      <w:bookmarkStart w:id="35" w:name="_Toc199234957"/>
      <w:r>
        <w:t>5</w:t>
      </w:r>
      <w:r>
        <w:tab/>
        <w:t>Key issues</w:t>
      </w:r>
      <w:bookmarkEnd w:id="34"/>
      <w:bookmarkEnd w:id="35"/>
    </w:p>
    <w:p w14:paraId="2696DC3A" w14:textId="77777777" w:rsidR="009A1542" w:rsidRDefault="003841D2">
      <w:pPr>
        <w:pStyle w:val="Heading2"/>
        <w:rPr>
          <w:rFonts w:cs="Arial"/>
          <w:sz w:val="28"/>
          <w:szCs w:val="28"/>
        </w:rPr>
      </w:pPr>
      <w:bookmarkStart w:id="36" w:name="_Toc199234958"/>
      <w:bookmarkStart w:id="37" w:name="_Toc136953923"/>
      <w:r>
        <w:t>5.1</w:t>
      </w:r>
      <w:r>
        <w:tab/>
        <w:t xml:space="preserve">Key issue #1: </w:t>
      </w:r>
      <w:r>
        <w:rPr>
          <w:lang w:eastAsia="zh-CN"/>
        </w:rPr>
        <w:t>T</w:t>
      </w:r>
      <w:r>
        <w:t>hird</w:t>
      </w:r>
      <w:r>
        <w:rPr>
          <w:lang w:eastAsia="ko-KR"/>
        </w:rPr>
        <w:t xml:space="preserve"> party specific user identities</w:t>
      </w:r>
      <w:bookmarkEnd w:id="36"/>
    </w:p>
    <w:p w14:paraId="2696DC3B" w14:textId="77777777" w:rsidR="009A1542" w:rsidRDefault="003841D2">
      <w:pPr>
        <w:pStyle w:val="Heading3"/>
      </w:pPr>
      <w:bookmarkStart w:id="38" w:name="_Toc199234959"/>
      <w:r>
        <w:t>5.1.1</w:t>
      </w:r>
      <w:r>
        <w:tab/>
        <w:t>Key issue details</w:t>
      </w:r>
      <w:bookmarkEnd w:id="38"/>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39" w:name="_Toc199234960"/>
      <w:r>
        <w:t>5.1.2</w:t>
      </w:r>
      <w:r>
        <w:tab/>
        <w:t>Threats</w:t>
      </w:r>
      <w:bookmarkEnd w:id="39"/>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5A070AC6" w:rsidR="009A1542" w:rsidRDefault="003841D2">
      <w:pPr>
        <w:rPr>
          <w:lang w:eastAsia="zh-CN"/>
        </w:rPr>
      </w:pPr>
      <w:r>
        <w:rPr>
          <w:lang w:eastAsia="zh-CN"/>
        </w:rPr>
        <w:t xml:space="preserve">The ID's transfer between IMS networks </w:t>
      </w:r>
      <w:r w:rsidR="00AA211E">
        <w:rPr>
          <w:lang w:eastAsia="zh-CN"/>
        </w:rPr>
        <w:t xml:space="preserve">is potentially </w:t>
      </w:r>
      <w:r>
        <w:rPr>
          <w:lang w:eastAsia="zh-CN"/>
        </w:rPr>
        <w:t xml:space="preserve">manipulated by intermediary network entities. Consequently, the callee </w:t>
      </w:r>
      <w:r w:rsidR="00AA211E">
        <w:rPr>
          <w:lang w:eastAsia="zh-CN"/>
        </w:rPr>
        <w:t xml:space="preserve">potentially </w:t>
      </w:r>
      <w:r>
        <w:rPr>
          <w:lang w:eastAsia="zh-CN"/>
        </w:rPr>
        <w:t>receive</w:t>
      </w:r>
      <w:r w:rsidR="00AA211E">
        <w:rPr>
          <w:lang w:eastAsia="zh-CN"/>
        </w:rPr>
        <w:t>s</w:t>
      </w:r>
      <w:r>
        <w:rPr>
          <w:lang w:eastAsia="zh-CN"/>
        </w:rPr>
        <w:t xml:space="preserve"> a wrong ID.</w:t>
      </w:r>
    </w:p>
    <w:p w14:paraId="2696DC42" w14:textId="77777777" w:rsidR="009A1542" w:rsidRDefault="003841D2">
      <w:pPr>
        <w:pStyle w:val="Heading3"/>
      </w:pPr>
      <w:bookmarkStart w:id="40" w:name="_Toc199234961"/>
      <w:r>
        <w:lastRenderedPageBreak/>
        <w:t>5.1.3</w:t>
      </w:r>
      <w:r>
        <w:tab/>
        <w:t>Potential security requirements</w:t>
      </w:r>
      <w:bookmarkEnd w:id="40"/>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41" w:name="_Toc199234962"/>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7"/>
      <w:bookmarkEnd w:id="41"/>
      <w:r>
        <w:rPr>
          <w:lang w:eastAsia="ko-KR"/>
        </w:rPr>
        <w:t xml:space="preserve"> </w:t>
      </w:r>
    </w:p>
    <w:p w14:paraId="2696DC47" w14:textId="77777777" w:rsidR="009A1542" w:rsidRDefault="003841D2">
      <w:pPr>
        <w:pStyle w:val="Heading3"/>
      </w:pPr>
      <w:bookmarkStart w:id="42" w:name="_Toc136953924"/>
      <w:bookmarkStart w:id="43" w:name="_Toc199234963"/>
      <w:r>
        <w:t>5.</w:t>
      </w:r>
      <w:r>
        <w:rPr>
          <w:rFonts w:eastAsia="SimSun"/>
          <w:lang w:val="en-US" w:eastAsia="zh-CN"/>
        </w:rPr>
        <w:t>2</w:t>
      </w:r>
      <w:r>
        <w:t>.1</w:t>
      </w:r>
      <w:r>
        <w:tab/>
        <w:t>Key issue details</w:t>
      </w:r>
      <w:bookmarkEnd w:id="42"/>
      <w:bookmarkEnd w:id="43"/>
      <w:r>
        <w:t xml:space="preserve"> </w:t>
      </w:r>
    </w:p>
    <w:p w14:paraId="2696DC48" w14:textId="3D3B806C"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4" w:name="OLE_LINK1"/>
      <w:r>
        <w:rPr>
          <w:rFonts w:eastAsia="DengXian"/>
          <w:lang w:val="en-US" w:eastAsia="ko-KR"/>
        </w:rPr>
        <w:t xml:space="preserve"> Then the Avatar-ID is used to fetch </w:t>
      </w:r>
      <w:r>
        <w:rPr>
          <w:rFonts w:eastAsia="DengXian"/>
        </w:rPr>
        <w:t xml:space="preserve">objects such as an Avatar representation which </w:t>
      </w:r>
      <w:r w:rsidR="00AA211E">
        <w:rPr>
          <w:rFonts w:eastAsia="DengXian"/>
        </w:rPr>
        <w:t xml:space="preserve">potentially </w:t>
      </w:r>
      <w:r>
        <w:rPr>
          <w:rFonts w:eastAsia="DengXian"/>
        </w:rPr>
        <w:t>include</w:t>
      </w:r>
      <w:r w:rsidR="00AA211E">
        <w:rPr>
          <w:rFonts w:eastAsia="DengXian"/>
        </w:rPr>
        <w:t>s</w:t>
      </w:r>
      <w:r>
        <w:rPr>
          <w:rFonts w:eastAsia="DengXian"/>
        </w:rPr>
        <w:t xml:space="preserve"> Avatar metadata and Avatar media.</w:t>
      </w:r>
    </w:p>
    <w:bookmarkEnd w:id="44"/>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5" w:name="_Toc136953925"/>
      <w:bookmarkStart w:id="46" w:name="_Toc199234964"/>
      <w:r>
        <w:t>5.</w:t>
      </w:r>
      <w:r>
        <w:rPr>
          <w:rFonts w:eastAsia="SimSun"/>
          <w:lang w:val="en-US" w:eastAsia="zh-CN"/>
        </w:rPr>
        <w:t>2</w:t>
      </w:r>
      <w:r>
        <w:t>.2</w:t>
      </w:r>
      <w:r>
        <w:tab/>
        <w:t>Threats</w:t>
      </w:r>
      <w:bookmarkEnd w:id="45"/>
      <w:bookmarkEnd w:id="46"/>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7" w:name="_Toc136953926"/>
      <w:bookmarkStart w:id="48" w:name="_Toc199234965"/>
      <w:r>
        <w:t>5.</w:t>
      </w:r>
      <w:r>
        <w:rPr>
          <w:rFonts w:eastAsia="SimSun"/>
          <w:lang w:val="en-US" w:eastAsia="zh-CN"/>
        </w:rPr>
        <w:t>2</w:t>
      </w:r>
      <w:r>
        <w:t>.3</w:t>
      </w:r>
      <w:r>
        <w:tab/>
        <w:t>Potential security requirements</w:t>
      </w:r>
      <w:bookmarkEnd w:id="47"/>
      <w:bookmarkEnd w:id="48"/>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2619D542" w14:textId="77777777" w:rsidR="001870AA" w:rsidRDefault="001870AA" w:rsidP="001870AA">
      <w:pPr>
        <w:rPr>
          <w:lang w:eastAsia="zh-CN"/>
        </w:rPr>
      </w:pPr>
      <w:r>
        <w:rPr>
          <w:lang w:eastAsia="zh-CN"/>
        </w:rPr>
        <w:t>The IMS network shall support means to prevent a UE from using another UE’s avatar representation.</w:t>
      </w:r>
    </w:p>
    <w:p w14:paraId="537F3A8A" w14:textId="1B9BECA0" w:rsidR="001870AA" w:rsidRDefault="001870AA" w:rsidP="001870AA">
      <w:pPr>
        <w:pStyle w:val="NO"/>
        <w:rPr>
          <w:lang w:eastAsia="zh-CN"/>
        </w:rPr>
      </w:pPr>
      <w:r>
        <w:rPr>
          <w:lang w:eastAsia="zh-CN"/>
        </w:rPr>
        <w:t>NOTE:</w:t>
      </w:r>
      <w:r>
        <w:rPr>
          <w:lang w:eastAsia="zh-CN"/>
        </w:rPr>
        <w:tab/>
        <w:t>The last requirement is about impersonation rather than authorization. The sending UE centric procedure in TS 23.228 [12] allows a UE1 to use an already stored avatar. If that UE1 uses a stored avatar of another UE2 from an earlier IMS avatar communication session, then UE1 could impersonate UE2.</w:t>
      </w:r>
    </w:p>
    <w:p w14:paraId="77AF97F2" w14:textId="77777777" w:rsidR="004A4EB1" w:rsidRDefault="004A4EB1">
      <w:pPr>
        <w:rPr>
          <w:lang w:eastAsia="zh-CN"/>
        </w:rPr>
      </w:pPr>
    </w:p>
    <w:p w14:paraId="3FA49BBA" w14:textId="0C637C8B" w:rsidR="00A27920" w:rsidRDefault="00A27920" w:rsidP="00495126">
      <w:pPr>
        <w:pStyle w:val="Heading2"/>
      </w:pPr>
      <w:bookmarkStart w:id="49" w:name="_Toc199234966"/>
      <w:r>
        <w:lastRenderedPageBreak/>
        <w:t>5.</w:t>
      </w:r>
      <w:r w:rsidR="00884687">
        <w:t>3</w:t>
      </w:r>
      <w:r>
        <w:tab/>
        <w:t>Key Issue #</w:t>
      </w:r>
      <w:r w:rsidR="00950063">
        <w:t>3</w:t>
      </w:r>
      <w:r>
        <w:t>: Security and privacy aspects of IMS DC capability exposure</w:t>
      </w:r>
      <w:bookmarkEnd w:id="49"/>
    </w:p>
    <w:p w14:paraId="28F713BA" w14:textId="61740B6A" w:rsidR="00A27920" w:rsidRDefault="00A27920" w:rsidP="00A27920">
      <w:pPr>
        <w:pStyle w:val="Heading3"/>
      </w:pPr>
      <w:bookmarkStart w:id="50" w:name="_Toc199234967"/>
      <w:r>
        <w:t>5.</w:t>
      </w:r>
      <w:r w:rsidR="00075C13">
        <w:t>3</w:t>
      </w:r>
      <w:r>
        <w:t>.1</w:t>
      </w:r>
      <w:r>
        <w:tab/>
        <w:t>Key issue details</w:t>
      </w:r>
      <w:bookmarkEnd w:id="50"/>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w:t>
      </w:r>
      <w:proofErr w:type="spellStart"/>
      <w:r>
        <w:t>favorite</w:t>
      </w:r>
      <w:proofErr w:type="spellEnd"/>
      <w:r>
        <w:t xml:space="preserve"> (applications) and habit is disclosed to and inferred by untrusted 3rd party AF/AS. </w:t>
      </w:r>
    </w:p>
    <w:p w14:paraId="54E948F8" w14:textId="4B6D3C09" w:rsidR="00F676BE" w:rsidRDefault="00F676BE" w:rsidP="00F676BE">
      <w:pPr>
        <w:pStyle w:val="NO"/>
      </w:pPr>
    </w:p>
    <w:p w14:paraId="6F86508E" w14:textId="09747CED" w:rsidR="0078672C" w:rsidRDefault="0078672C" w:rsidP="00F676BE">
      <w:pPr>
        <w:pStyle w:val="NO"/>
      </w:pPr>
      <w:r>
        <w:t>NOTE: Whether exposure events reveal subscriber habits and whether these habits are privacy issue is not addressed in the present document.</w:t>
      </w:r>
    </w:p>
    <w:p w14:paraId="048ABFA7" w14:textId="53BCD4D3" w:rsidR="00A27920" w:rsidRDefault="00A27920" w:rsidP="001A443C">
      <w:pPr>
        <w:pStyle w:val="Heading3"/>
      </w:pPr>
      <w:bookmarkStart w:id="51" w:name="_Toc199234968"/>
      <w:r>
        <w:t>5.</w:t>
      </w:r>
      <w:r w:rsidR="00075C13">
        <w:t>3</w:t>
      </w:r>
      <w:r>
        <w:t>.2</w:t>
      </w:r>
      <w:r>
        <w:tab/>
        <w:t>Security threats</w:t>
      </w:r>
      <w:bookmarkEnd w:id="51"/>
    </w:p>
    <w:p w14:paraId="59E72622" w14:textId="77777777" w:rsidR="00A27920" w:rsidRDefault="00A27920" w:rsidP="00A27920">
      <w:r>
        <w:t xml:space="preserve">User private information like Caller/Called ID, DC events, etc. can be disclosed to untrusted 3rd party </w:t>
      </w:r>
      <w:proofErr w:type="spellStart"/>
      <w:r>
        <w:t>ASes</w:t>
      </w:r>
      <w:proofErr w:type="spellEnd"/>
      <w:r>
        <w:t>.</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2" w:name="_Toc199234969"/>
      <w:r>
        <w:t>5.</w:t>
      </w:r>
      <w:r w:rsidR="00075C13">
        <w:t>3</w:t>
      </w:r>
      <w:r>
        <w:t>.3</w:t>
      </w:r>
      <w:r>
        <w:tab/>
        <w:t>Potential security requirements</w:t>
      </w:r>
      <w:bookmarkEnd w:id="52"/>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2696DC55" w14:textId="7D2479F1" w:rsidR="009A1542" w:rsidRDefault="009A1542" w:rsidP="00D650F1"/>
    <w:p w14:paraId="2696DC56" w14:textId="77777777" w:rsidR="009A1542" w:rsidRDefault="003841D2">
      <w:pPr>
        <w:pStyle w:val="Heading1"/>
      </w:pPr>
      <w:bookmarkStart w:id="53" w:name="_Toc158794186"/>
      <w:bookmarkStart w:id="54" w:name="_Toc52282152"/>
      <w:bookmarkStart w:id="55" w:name="_Toc25533513"/>
      <w:bookmarkStart w:id="56" w:name="_Toc199234970"/>
      <w:r>
        <w:lastRenderedPageBreak/>
        <w:t>6</w:t>
      </w:r>
      <w:r>
        <w:tab/>
        <w:t>Solutions</w:t>
      </w:r>
      <w:bookmarkEnd w:id="53"/>
      <w:bookmarkEnd w:id="54"/>
      <w:bookmarkEnd w:id="55"/>
      <w:bookmarkEnd w:id="56"/>
    </w:p>
    <w:p w14:paraId="2696DC58" w14:textId="77777777" w:rsidR="009A1542" w:rsidRDefault="003841D2">
      <w:pPr>
        <w:pStyle w:val="Heading2"/>
      </w:pPr>
      <w:bookmarkStart w:id="57" w:name="_Toc158794187"/>
      <w:bookmarkStart w:id="58" w:name="_Toc106097154"/>
      <w:bookmarkStart w:id="59" w:name="_Toc199234971"/>
      <w:bookmarkStart w:id="60" w:name="_Toc513475452"/>
      <w:bookmarkStart w:id="61" w:name="_Toc25533515"/>
      <w:bookmarkStart w:id="62" w:name="_Toc52282153"/>
      <w:r>
        <w:t>6.0</w:t>
      </w:r>
      <w:r>
        <w:tab/>
        <w:t>Mapping between key issues and solutions</w:t>
      </w:r>
      <w:bookmarkEnd w:id="57"/>
      <w:bookmarkEnd w:id="58"/>
      <w:bookmarkEnd w:id="59"/>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r w:rsidR="00E807CB" w14:paraId="0C8F238A" w14:textId="77777777" w:rsidTr="00E557B5">
        <w:tc>
          <w:tcPr>
            <w:tcW w:w="5623" w:type="dxa"/>
          </w:tcPr>
          <w:p w14:paraId="77CE51D9" w14:textId="1AF78230" w:rsidR="00E807CB" w:rsidRPr="00C402A0" w:rsidRDefault="00E807CB" w:rsidP="00187343">
            <w:pPr>
              <w:pStyle w:val="TAL"/>
            </w:pPr>
            <w:r w:rsidRPr="00E807CB">
              <w:t>Solution #13: IMS avatar communication security based on existing specification</w:t>
            </w:r>
          </w:p>
        </w:tc>
        <w:tc>
          <w:tcPr>
            <w:tcW w:w="689" w:type="dxa"/>
          </w:tcPr>
          <w:p w14:paraId="4126D8DC" w14:textId="77777777" w:rsidR="00E807CB" w:rsidRPr="0039193C" w:rsidRDefault="00E807CB" w:rsidP="00451780">
            <w:pPr>
              <w:pStyle w:val="TAC"/>
            </w:pPr>
          </w:p>
        </w:tc>
        <w:tc>
          <w:tcPr>
            <w:tcW w:w="794" w:type="dxa"/>
          </w:tcPr>
          <w:p w14:paraId="0A5A4079" w14:textId="5F05781C" w:rsidR="00E807CB" w:rsidRDefault="00E807CB" w:rsidP="00451780">
            <w:pPr>
              <w:pStyle w:val="TAC"/>
            </w:pPr>
            <w:r>
              <w:t>X</w:t>
            </w:r>
          </w:p>
        </w:tc>
        <w:tc>
          <w:tcPr>
            <w:tcW w:w="695" w:type="dxa"/>
          </w:tcPr>
          <w:p w14:paraId="43681F8C" w14:textId="77777777" w:rsidR="00E807CB" w:rsidRDefault="00E807CB"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3" w:name="_Toc199234972"/>
      <w:bookmarkEnd w:id="60"/>
      <w:bookmarkEnd w:id="61"/>
      <w:bookmarkEnd w:id="62"/>
      <w:r w:rsidRPr="0019097A">
        <w:t>6.</w:t>
      </w:r>
      <w:r w:rsidR="001B41B3">
        <w:t>1</w:t>
      </w:r>
      <w:r w:rsidRPr="0019097A">
        <w:tab/>
        <w:t>Solution #</w:t>
      </w:r>
      <w:r w:rsidR="001B41B3">
        <w:t>1</w:t>
      </w:r>
      <w:r w:rsidRPr="0019097A">
        <w:t>: Signing/verification of third party ID information</w:t>
      </w:r>
      <w:bookmarkEnd w:id="63"/>
    </w:p>
    <w:p w14:paraId="5D32EBAB" w14:textId="2EEA8255" w:rsidR="006E105D" w:rsidRPr="0019097A" w:rsidRDefault="006E105D" w:rsidP="006E105D">
      <w:pPr>
        <w:pStyle w:val="Heading3"/>
      </w:pPr>
      <w:bookmarkStart w:id="64" w:name="_Toc199234973"/>
      <w:r w:rsidRPr="0019097A">
        <w:t>6.</w:t>
      </w:r>
      <w:r w:rsidR="001B41B3">
        <w:t>1</w:t>
      </w:r>
      <w:r w:rsidRPr="0019097A">
        <w:t>.1</w:t>
      </w:r>
      <w:r w:rsidRPr="0019097A">
        <w:tab/>
        <w:t>Introduction</w:t>
      </w:r>
      <w:bookmarkEnd w:id="64"/>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5" w:name="_Toc199234974"/>
      <w:r w:rsidRPr="0019097A">
        <w:t>6.</w:t>
      </w:r>
      <w:r w:rsidR="001B41B3">
        <w:t>1</w:t>
      </w:r>
      <w:r w:rsidRPr="0019097A">
        <w:t>.2</w:t>
      </w:r>
      <w:r w:rsidRPr="0019097A">
        <w:tab/>
        <w:t>Solution details</w:t>
      </w:r>
      <w:bookmarkEnd w:id="65"/>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42AC0A16" w14:textId="57BB8C48" w:rsidR="006E105D" w:rsidRDefault="006E105D" w:rsidP="006E105D">
      <w:r w:rsidRPr="0019097A">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60.2pt;height:280.5pt" o:ole="">
            <v:imagedata r:id="rId12" o:title=""/>
          </v:shape>
          <o:OLEObject Type="Embed" ProgID="Visio.Drawing.15" ShapeID="_x0000_i1026" DrawAspect="Content" ObjectID="_1810026181" r:id="rId13"/>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w:t>
      </w:r>
      <w:proofErr w:type="spellStart"/>
      <w:r w:rsidRPr="00042C73">
        <w:t>PASSporT</w:t>
      </w:r>
      <w:proofErr w:type="spellEnd"/>
      <w:r w:rsidRPr="00042C73">
        <w: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w:t>
      </w:r>
      <w:proofErr w:type="spellStart"/>
      <w:r>
        <w:t>PASSporT</w:t>
      </w:r>
      <w:proofErr w:type="spellEnd"/>
      <w:r>
        <w:t xml:space="preserve">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6.25pt;height:187.2pt" o:ole="">
            <v:imagedata r:id="rId14" o:title=""/>
          </v:shape>
          <o:OLEObject Type="Embed" ProgID="Visio.Drawing.15" ShapeID="_x0000_i1027" DrawAspect="Content" ObjectID="_1810026182" r:id="rId15"/>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w:t>
      </w:r>
      <w:proofErr w:type="spellStart"/>
      <w:r w:rsidRPr="004D67D8">
        <w:t>PASSporT</w:t>
      </w:r>
      <w:proofErr w:type="spellEnd"/>
      <w:r w:rsidRPr="004D67D8">
        <w:t xml:space="preserve">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66" w:name="_Toc199234975"/>
      <w:r w:rsidRPr="0019097A">
        <w:t>6.</w:t>
      </w:r>
      <w:r w:rsidR="006D49D3" w:rsidRPr="006D49D3">
        <w:t>1</w:t>
      </w:r>
      <w:r w:rsidRPr="0019097A">
        <w:t>.3</w:t>
      </w:r>
      <w:r w:rsidRPr="0019097A">
        <w:tab/>
        <w:t>Evaluation</w:t>
      </w:r>
      <w:bookmarkEnd w:id="66"/>
    </w:p>
    <w:p w14:paraId="31813F2D" w14:textId="0ABA2777" w:rsidR="006E105D" w:rsidRDefault="00BA370F" w:rsidP="00CE4B09">
      <w:pPr>
        <w:pStyle w:val="NO"/>
      </w:pPr>
      <w:r>
        <w:t>No evaluation is addressed in the present document</w:t>
      </w:r>
      <w:r w:rsidR="000B69AE">
        <w:t xml:space="preserve">. </w:t>
      </w:r>
    </w:p>
    <w:p w14:paraId="7A2E7DD2" w14:textId="77777777" w:rsidR="00486D20" w:rsidRPr="0019097A" w:rsidRDefault="00486D20" w:rsidP="006E105D"/>
    <w:p w14:paraId="045BA6B5" w14:textId="5E2BD012" w:rsidR="003C6BF8" w:rsidRPr="00E572D7" w:rsidRDefault="003C6BF8" w:rsidP="003C6BF8">
      <w:pPr>
        <w:pStyle w:val="Heading2"/>
      </w:pPr>
      <w:bookmarkStart w:id="67" w:name="_Toc199234976"/>
      <w:bookmarkStart w:id="68" w:name="_Toc104221111"/>
      <w:bookmarkStart w:id="69" w:name="_Toc56501632"/>
      <w:bookmarkStart w:id="70" w:name="_Toc49376118"/>
      <w:bookmarkStart w:id="71" w:name="_Toc48930869"/>
      <w:bookmarkStart w:id="72"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67"/>
    </w:p>
    <w:p w14:paraId="4B172922" w14:textId="51DA32B5" w:rsidR="003C6BF8" w:rsidRPr="00E572D7" w:rsidRDefault="003C6BF8" w:rsidP="003C6BF8">
      <w:pPr>
        <w:pStyle w:val="Heading3"/>
      </w:pPr>
      <w:bookmarkStart w:id="73" w:name="_Toc199234977"/>
      <w:r w:rsidRPr="00E572D7">
        <w:t>6.</w:t>
      </w:r>
      <w:r w:rsidR="00DB605B">
        <w:t>2</w:t>
      </w:r>
      <w:r w:rsidRPr="00E572D7">
        <w:t>.1</w:t>
      </w:r>
      <w:r w:rsidRPr="00E572D7">
        <w:tab/>
        <w:t>Introduction</w:t>
      </w:r>
      <w:bookmarkEnd w:id="73"/>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74" w:name="_Toc199234978"/>
      <w:r w:rsidRPr="00E572D7">
        <w:t>6.</w:t>
      </w:r>
      <w:r w:rsidR="00623543">
        <w:t>2</w:t>
      </w:r>
      <w:r w:rsidRPr="00E572D7">
        <w:t>.2</w:t>
      </w:r>
      <w:r w:rsidRPr="00E572D7">
        <w:tab/>
      </w:r>
      <w:r w:rsidRPr="005029FF">
        <w:rPr>
          <w:sz w:val="32"/>
        </w:rPr>
        <w:t>Solution</w:t>
      </w:r>
      <w:r w:rsidRPr="00E572D7">
        <w:t xml:space="preserve"> details</w:t>
      </w:r>
      <w:bookmarkEnd w:id="74"/>
    </w:p>
    <w:p w14:paraId="03C57728" w14:textId="40AB34DA" w:rsidR="003C6BF8" w:rsidRPr="00E572D7" w:rsidRDefault="003C6BF8" w:rsidP="003C6BF8">
      <w:pPr>
        <w:pStyle w:val="Heading4"/>
      </w:pPr>
      <w:bookmarkStart w:id="75" w:name="_Toc199234979"/>
      <w:r w:rsidRPr="00E572D7">
        <w:t>6.</w:t>
      </w:r>
      <w:r w:rsidR="00623543">
        <w:t>2</w:t>
      </w:r>
      <w:r w:rsidRPr="00E572D7">
        <w:t>.2.1</w:t>
      </w:r>
      <w:r w:rsidRPr="00E572D7">
        <w:tab/>
        <w:t>Solution Description</w:t>
      </w:r>
      <w:bookmarkEnd w:id="75"/>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2288C41E"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 xml:space="preserve">The Rich Call Data which </w:t>
      </w:r>
      <w:r w:rsidR="00FE3218">
        <w:rPr>
          <w:lang w:val="en-US" w:eastAsia="zh-CN"/>
        </w:rPr>
        <w:t>optionally are</w:t>
      </w:r>
      <w:r w:rsidRPr="005561C7">
        <w:rPr>
          <w:lang w:val="en-US" w:eastAsia="zh-CN"/>
        </w:rPr>
        <w:t xml:space="preserv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 xml:space="preserve">RCD can be included in the </w:t>
      </w:r>
      <w:proofErr w:type="spellStart"/>
      <w:r>
        <w:t>PASSporT</w:t>
      </w:r>
      <w:proofErr w:type="spellEnd"/>
      <w:r>
        <w:t xml:space="preserve"> of a SIP Identity header.</w:t>
      </w:r>
    </w:p>
    <w:p w14:paraId="2DF6B922" w14:textId="01B14603" w:rsidR="003C6BF8" w:rsidRPr="00E572D7" w:rsidRDefault="003C6BF8" w:rsidP="003C6BF8">
      <w:pPr>
        <w:pStyle w:val="Heading4"/>
      </w:pPr>
      <w:bookmarkStart w:id="76" w:name="_Toc199234980"/>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76"/>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5.9pt;height:8in" o:ole="">
            <v:imagedata r:id="rId16" o:title=""/>
          </v:shape>
          <o:OLEObject Type="Embed" ProgID="Visio.Drawing.15" ShapeID="_x0000_i1028" DrawAspect="Content" ObjectID="_1810026183" r:id="rId17"/>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w:t>
      </w:r>
      <w:proofErr w:type="spellStart"/>
      <w:r w:rsidRPr="00E572D7">
        <w:rPr>
          <w:lang w:eastAsia="ko-KR"/>
        </w:rPr>
        <w:t>MMtel</w:t>
      </w:r>
      <w:proofErr w:type="spellEnd"/>
      <w:r w:rsidRPr="00E572D7">
        <w:rPr>
          <w:lang w:eastAsia="ko-KR"/>
        </w:rPr>
        <w:t xml:space="preserve">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77" w:name="_Toc199234981"/>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77"/>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3.9pt" o:ole="">
            <v:imagedata r:id="rId18" o:title=""/>
          </v:shape>
          <o:OLEObject Type="Embed" ProgID="Visio.Drawing.15" ShapeID="_x0000_i1029" DrawAspect="Content" ObjectID="_1810026184" r:id="rId19"/>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78" w:name="_Toc199234982"/>
      <w:r w:rsidRPr="00AF080E">
        <w:t>6.</w:t>
      </w:r>
      <w:r w:rsidR="00623543">
        <w:t>2</w:t>
      </w:r>
      <w:r w:rsidRPr="00AF080E">
        <w:t>.3</w:t>
      </w:r>
      <w:r w:rsidRPr="00AF080E">
        <w:tab/>
      </w:r>
      <w:r w:rsidRPr="005029FF">
        <w:t>Evaluation</w:t>
      </w:r>
      <w:bookmarkEnd w:id="78"/>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68"/>
    <w:bookmarkEnd w:id="69"/>
    <w:bookmarkEnd w:id="70"/>
    <w:bookmarkEnd w:id="71"/>
    <w:bookmarkEnd w:id="72"/>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79" w:name="_Toc128752542"/>
      <w:bookmarkStart w:id="80" w:name="_Toc125909266"/>
      <w:bookmarkStart w:id="81" w:name="_Toc104216430"/>
      <w:bookmarkStart w:id="82" w:name="_Toc157759510"/>
      <w:bookmarkStart w:id="83" w:name="_Toc199234983"/>
      <w:r w:rsidRPr="00B95BBB">
        <w:rPr>
          <w:rFonts w:hint="eastAsia"/>
        </w:rPr>
        <w:t>6.</w:t>
      </w:r>
      <w:r w:rsidR="00075C13">
        <w:t>3</w:t>
      </w:r>
      <w:r w:rsidRPr="00B95BBB">
        <w:tab/>
        <w:t>Solution #</w:t>
      </w:r>
      <w:r w:rsidR="00075C13">
        <w:t>3</w:t>
      </w:r>
      <w:r w:rsidRPr="00B95BBB">
        <w:t xml:space="preserve">: </w:t>
      </w:r>
      <w:bookmarkStart w:id="84" w:name="_Hlk162280482"/>
      <w:r w:rsidRPr="00B95BBB">
        <w:t xml:space="preserve">Support of Third Party </w:t>
      </w:r>
      <w:r>
        <w:t xml:space="preserve">specific </w:t>
      </w:r>
      <w:r w:rsidRPr="00B95BBB">
        <w:t>User Identities in IMS using STIR/SHAKEN</w:t>
      </w:r>
      <w:bookmarkEnd w:id="79"/>
      <w:bookmarkEnd w:id="80"/>
      <w:bookmarkEnd w:id="81"/>
      <w:bookmarkEnd w:id="82"/>
      <w:bookmarkEnd w:id="83"/>
      <w:bookmarkEnd w:id="84"/>
    </w:p>
    <w:p w14:paraId="59F83770" w14:textId="7A1A34A1" w:rsidR="00F510BA" w:rsidRDefault="00F510BA" w:rsidP="00F510BA">
      <w:pPr>
        <w:pStyle w:val="Heading3"/>
      </w:pPr>
      <w:bookmarkStart w:id="85" w:name="_Toc104216431"/>
      <w:bookmarkStart w:id="86" w:name="_Toc128752543"/>
      <w:bookmarkStart w:id="87" w:name="_Toc125909267"/>
      <w:bookmarkStart w:id="88" w:name="_Toc157759511"/>
      <w:bookmarkStart w:id="89" w:name="_Toc199234984"/>
      <w:r w:rsidRPr="00B95BBB">
        <w:rPr>
          <w:rFonts w:hint="eastAsia"/>
        </w:rPr>
        <w:t>6.</w:t>
      </w:r>
      <w:r w:rsidR="00A85EDF">
        <w:t>3</w:t>
      </w:r>
      <w:r w:rsidRPr="00B95BBB">
        <w:t>.1</w:t>
      </w:r>
      <w:r w:rsidRPr="00B95BBB">
        <w:tab/>
      </w:r>
      <w:bookmarkEnd w:id="85"/>
      <w:bookmarkEnd w:id="86"/>
      <w:bookmarkEnd w:id="87"/>
      <w:bookmarkEnd w:id="88"/>
      <w:r>
        <w:t>Introduction</w:t>
      </w:r>
      <w:bookmarkEnd w:id="89"/>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w:t>
      </w:r>
      <w:proofErr w:type="spellStart"/>
      <w:r>
        <w:rPr>
          <w:lang w:eastAsia="zh-CN"/>
        </w:rPr>
        <w:t>PASSporT</w:t>
      </w:r>
      <w:proofErr w:type="spellEnd"/>
      <w:r>
        <w:rPr>
          <w:lang w:eastAsia="zh-CN"/>
        </w:rPr>
        <w:t xml:space="preserve">). At the terminating network side, the IBCF or an IMS AS sends a HTTP verification request to the signing AS including the </w:t>
      </w:r>
      <w:proofErr w:type="spellStart"/>
      <w:r>
        <w:rPr>
          <w:lang w:eastAsia="zh-CN"/>
        </w:rPr>
        <w:t>PASSporT</w:t>
      </w:r>
      <w:proofErr w:type="spellEnd"/>
      <w:r>
        <w:rPr>
          <w:lang w:eastAsia="zh-CN"/>
        </w:rPr>
        <w:t xml:space="preserve">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xml:space="preserve">] describes an optional mechanism for </w:t>
      </w:r>
      <w:proofErr w:type="spellStart"/>
      <w:r>
        <w:rPr>
          <w:lang w:eastAsia="zh-CN"/>
        </w:rPr>
        <w:t>PASSporT</w:t>
      </w:r>
      <w:proofErr w:type="spellEnd"/>
      <w:r>
        <w:rPr>
          <w:lang w:eastAsia="zh-CN"/>
        </w:rPr>
        <w:t xml:space="preserve">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xml:space="preserve">]. Other possible user identity information, </w:t>
      </w:r>
      <w:proofErr w:type="spellStart"/>
      <w:r>
        <w:rPr>
          <w:lang w:eastAsia="zh-CN"/>
        </w:rPr>
        <w:t>e.g</w:t>
      </w:r>
      <w:proofErr w:type="spellEnd"/>
      <w:r>
        <w:rPr>
          <w:lang w:eastAsia="zh-CN"/>
        </w:rPr>
        <w:t xml:space="preserve">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 xml:space="preserve">Example contents of a URL linked </w:t>
      </w:r>
      <w:proofErr w:type="spellStart"/>
      <w:r>
        <w:rPr>
          <w:lang w:eastAsia="zh-CN"/>
        </w:rPr>
        <w:t>jCard</w:t>
      </w:r>
      <w:proofErr w:type="spellEnd"/>
      <w:r>
        <w:rPr>
          <w:lang w:eastAsia="zh-CN"/>
        </w:rPr>
        <w:t xml:space="preserve"> JSON file:</w:t>
      </w:r>
    </w:p>
    <w:p w14:paraId="7E1EB7D2" w14:textId="77777777" w:rsidR="00F510BA" w:rsidRPr="00437FDC" w:rsidRDefault="00F510BA" w:rsidP="00F510BA">
      <w:pPr>
        <w:pStyle w:val="PL"/>
        <w:rPr>
          <w:lang w:val="sv-SE"/>
        </w:rPr>
      </w:pPr>
      <w:r w:rsidRPr="00437FDC">
        <w:rPr>
          <w:lang w:val="sv-SE"/>
        </w:rPr>
        <w:t>["vcard",</w:t>
      </w:r>
    </w:p>
    <w:p w14:paraId="7B7EEB19" w14:textId="77777777" w:rsidR="00F510BA" w:rsidRPr="00437FDC" w:rsidRDefault="00F510BA" w:rsidP="00F510BA">
      <w:pPr>
        <w:pStyle w:val="PL"/>
        <w:rPr>
          <w:lang w:val="sv-SE"/>
        </w:rPr>
      </w:pPr>
      <w:r w:rsidRPr="00437FDC">
        <w:rPr>
          <w:lang w:val="sv-SE"/>
        </w:rPr>
        <w:t xml:space="preserve">  [</w:t>
      </w:r>
    </w:p>
    <w:p w14:paraId="4F0E0901" w14:textId="77777777" w:rsidR="00F510BA" w:rsidRPr="00437FDC" w:rsidRDefault="00F510BA" w:rsidP="00F510BA">
      <w:pPr>
        <w:pStyle w:val="PL"/>
        <w:rPr>
          <w:lang w:val="sv-SE"/>
        </w:rPr>
      </w:pPr>
      <w:r w:rsidRPr="00437FDC">
        <w:rPr>
          <w:lang w:val="sv-SE"/>
        </w:rPr>
        <w:t xml:space="preserve">    ["version",{},"text","4.0"],</w:t>
      </w:r>
    </w:p>
    <w:p w14:paraId="687C4CFE" w14:textId="77777777" w:rsidR="00F510BA" w:rsidRPr="00437FDC" w:rsidRDefault="00F510BA" w:rsidP="00F510BA">
      <w:pPr>
        <w:pStyle w:val="PL"/>
        <w:rPr>
          <w:lang w:val="sv-SE"/>
        </w:rPr>
      </w:pPr>
      <w:r w:rsidRPr="00437FDC">
        <w:rPr>
          <w:lang w:val="sv-SE"/>
        </w:rPr>
        <w:t xml:space="preserve">    ["fn",{},"text","SA2 WG"],</w:t>
      </w:r>
    </w:p>
    <w:p w14:paraId="03A2A01E" w14:textId="77777777" w:rsidR="00F510BA" w:rsidRPr="00437FDC" w:rsidRDefault="00F510BA" w:rsidP="00F510BA">
      <w:pPr>
        <w:pStyle w:val="PL"/>
        <w:rPr>
          <w:lang w:val="sv-SE"/>
        </w:rPr>
      </w:pPr>
      <w:r w:rsidRPr="00437FDC">
        <w:rPr>
          <w:lang w:val="sv-SE"/>
        </w:rPr>
        <w:t xml:space="preserve">    ["org",{},"text","3GPP;SA2 WG delegate"],</w:t>
      </w:r>
    </w:p>
    <w:p w14:paraId="10E54B56" w14:textId="77777777" w:rsidR="00F510BA" w:rsidRPr="00437FDC" w:rsidRDefault="00F510BA" w:rsidP="00F510BA">
      <w:pPr>
        <w:pStyle w:val="PL"/>
        <w:rPr>
          <w:lang w:val="sv-SE"/>
        </w:rPr>
      </w:pPr>
      <w:r w:rsidRPr="00437FDC">
        <w:rPr>
          <w:lang w:val="sv-SE"/>
        </w:rPr>
        <w:t xml:space="preserve">    ["photo",{},"uri","https://example.com/photos/sa2-256x256.png"],</w:t>
      </w:r>
    </w:p>
    <w:p w14:paraId="4787CAB4" w14:textId="77777777" w:rsidR="00F510BA" w:rsidRPr="00437FDC" w:rsidRDefault="00F510BA" w:rsidP="00F510BA">
      <w:pPr>
        <w:pStyle w:val="PL"/>
        <w:rPr>
          <w:lang w:val="sv-SE"/>
        </w:rPr>
      </w:pPr>
      <w:r w:rsidRPr="00437FDC">
        <w:rPr>
          <w:lang w:val="sv-SE"/>
        </w:rPr>
        <w:t xml:space="preserve">    ["logo",{},"uri","https://example.com/logos/3gpp-256x256.jpg"],</w:t>
      </w:r>
    </w:p>
    <w:p w14:paraId="3F783887" w14:textId="77777777" w:rsidR="00F510BA" w:rsidRPr="00437FDC" w:rsidRDefault="00F510BA" w:rsidP="00F510BA">
      <w:pPr>
        <w:pStyle w:val="PL"/>
        <w:rPr>
          <w:lang w:val="sv-SE"/>
        </w:rPr>
      </w:pPr>
      <w:r w:rsidRPr="00437FDC">
        <w:rPr>
          <w:lang w:val="sv-SE"/>
        </w:rPr>
        <w:t xml:space="preserve">    ["logo",{},"uri","https://example.com/logos/3gpp-64x64.jpg"]</w:t>
      </w:r>
    </w:p>
    <w:p w14:paraId="021D646B" w14:textId="77777777" w:rsidR="00F510BA" w:rsidRDefault="00F510BA" w:rsidP="00F510BA">
      <w:pPr>
        <w:pStyle w:val="PL"/>
      </w:pPr>
      <w:r w:rsidRPr="00437FDC">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w:t>
      </w:r>
      <w:proofErr w:type="spellStart"/>
      <w:r w:rsidRPr="007B78F0">
        <w:rPr>
          <w:lang w:eastAsia="zh-CN"/>
        </w:rPr>
        <w:t>rcd</w:t>
      </w:r>
      <w:proofErr w:type="spellEnd"/>
      <w:r w:rsidRPr="007B78F0">
        <w:rPr>
          <w:lang w:eastAsia="zh-CN"/>
        </w:rPr>
        <w:t xml:space="preserve">" </w:t>
      </w:r>
      <w:proofErr w:type="spellStart"/>
      <w:r w:rsidRPr="007B78F0">
        <w:rPr>
          <w:lang w:eastAsia="zh-CN"/>
        </w:rPr>
        <w:t>PASSporTs</w:t>
      </w:r>
      <w:proofErr w:type="spellEnd"/>
      <w:r>
        <w:rPr>
          <w:lang w:eastAsia="zh-CN"/>
        </w:rPr>
        <w:t xml:space="preserve"> with URL linked </w:t>
      </w:r>
      <w:proofErr w:type="spellStart"/>
      <w:r>
        <w:rPr>
          <w:lang w:eastAsia="zh-CN"/>
        </w:rPr>
        <w:t>jCard</w:t>
      </w:r>
      <w:proofErr w:type="spellEnd"/>
      <w:r>
        <w:rPr>
          <w:lang w:eastAsia="zh-CN"/>
        </w:rPr>
        <w:t xml:space="preserve">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w:t>
      </w:r>
      <w:proofErr w:type="spellStart"/>
      <w:r>
        <w:rPr>
          <w:lang w:eastAsia="zh-CN"/>
        </w:rPr>
        <w:t>orig</w:t>
      </w:r>
      <w:proofErr w:type="spellEnd"/>
      <w:r>
        <w:rPr>
          <w:lang w:eastAsia="zh-CN"/>
        </w:rPr>
        <w:t>": {"</w:t>
      </w:r>
      <w:proofErr w:type="spellStart"/>
      <w:r>
        <w:rPr>
          <w:lang w:eastAsia="zh-CN"/>
        </w:rPr>
        <w:t>tn</w:t>
      </w:r>
      <w:proofErr w:type="spellEnd"/>
      <w:r>
        <w:rPr>
          <w:lang w:eastAsia="zh-CN"/>
        </w:rPr>
        <w:t>": "12025551000"},</w:t>
      </w:r>
    </w:p>
    <w:p w14:paraId="12EFA71D" w14:textId="77777777" w:rsidR="00F510BA" w:rsidRDefault="00F510BA" w:rsidP="00F510BA">
      <w:pPr>
        <w:ind w:left="284"/>
        <w:rPr>
          <w:lang w:eastAsia="zh-CN"/>
        </w:rPr>
      </w:pPr>
      <w:r>
        <w:rPr>
          <w:lang w:eastAsia="zh-CN"/>
        </w:rPr>
        <w:t>"</w:t>
      </w:r>
      <w:proofErr w:type="spellStart"/>
      <w:r>
        <w:rPr>
          <w:lang w:eastAsia="zh-CN"/>
        </w:rPr>
        <w:t>dest</w:t>
      </w:r>
      <w:proofErr w:type="spellEnd"/>
      <w:r>
        <w:rPr>
          <w:lang w:eastAsia="zh-CN"/>
        </w:rPr>
        <w:t>": {"</w:t>
      </w:r>
      <w:proofErr w:type="spellStart"/>
      <w:r>
        <w:rPr>
          <w:lang w:eastAsia="zh-CN"/>
        </w:rPr>
        <w:t>tn</w:t>
      </w:r>
      <w:proofErr w:type="spellEnd"/>
      <w:r>
        <w:rPr>
          <w:lang w:eastAsia="zh-CN"/>
        </w:rPr>
        <w:t>": ["12155551001"]},</w:t>
      </w:r>
    </w:p>
    <w:p w14:paraId="0EEACBEB" w14:textId="77777777" w:rsidR="00F510BA" w:rsidRDefault="00F510BA" w:rsidP="00F510BA">
      <w:pPr>
        <w:ind w:left="284"/>
        <w:rPr>
          <w:lang w:eastAsia="zh-CN"/>
        </w:rPr>
      </w:pPr>
      <w:r>
        <w:rPr>
          <w:lang w:eastAsia="zh-CN"/>
        </w:rPr>
        <w:t>"</w:t>
      </w:r>
      <w:proofErr w:type="spellStart"/>
      <w:r>
        <w:rPr>
          <w:lang w:eastAsia="zh-CN"/>
        </w:rPr>
        <w:t>iat</w:t>
      </w:r>
      <w:proofErr w:type="spellEnd"/>
      <w:r>
        <w:rPr>
          <w:lang w:eastAsia="zh-CN"/>
        </w:rPr>
        <w:t>": 1443208345,</w:t>
      </w:r>
    </w:p>
    <w:p w14:paraId="609DBBAE" w14:textId="77777777" w:rsidR="00F510BA" w:rsidRDefault="00F510BA" w:rsidP="00F510BA">
      <w:pPr>
        <w:ind w:left="284"/>
        <w:rPr>
          <w:lang w:eastAsia="zh-CN"/>
        </w:rPr>
      </w:pPr>
      <w:r>
        <w:rPr>
          <w:lang w:eastAsia="zh-CN"/>
        </w:rPr>
        <w:t>"</w:t>
      </w:r>
      <w:proofErr w:type="spellStart"/>
      <w:r>
        <w:rPr>
          <w:lang w:eastAsia="zh-CN"/>
        </w:rPr>
        <w:t>rcd</w:t>
      </w:r>
      <w:proofErr w:type="spellEnd"/>
      <w:r>
        <w:rPr>
          <w:lang w:eastAsia="zh-CN"/>
        </w:rPr>
        <w:t>": {</w:t>
      </w:r>
    </w:p>
    <w:p w14:paraId="1E35DCBA" w14:textId="77777777" w:rsidR="00F510BA" w:rsidRDefault="00F510BA" w:rsidP="00F510BA">
      <w:pPr>
        <w:ind w:left="568"/>
        <w:rPr>
          <w:lang w:eastAsia="zh-CN"/>
        </w:rPr>
      </w:pPr>
      <w:r>
        <w:rPr>
          <w:lang w:eastAsia="zh-CN"/>
        </w:rPr>
        <w:t>"</w:t>
      </w:r>
      <w:proofErr w:type="spellStart"/>
      <w:r>
        <w:rPr>
          <w:lang w:eastAsia="zh-CN"/>
        </w:rPr>
        <w:t>nam</w:t>
      </w:r>
      <w:proofErr w:type="spellEnd"/>
      <w:r>
        <w:rPr>
          <w:lang w:eastAsia="zh-CN"/>
        </w:rPr>
        <w:t>": "Q Branch Spy Gadgets",</w:t>
      </w:r>
    </w:p>
    <w:p w14:paraId="13618F3C" w14:textId="77777777" w:rsidR="00F510BA" w:rsidRDefault="00F510BA" w:rsidP="00F510BA">
      <w:pPr>
        <w:ind w:left="568"/>
        <w:rPr>
          <w:lang w:eastAsia="zh-CN"/>
        </w:rPr>
      </w:pPr>
      <w:r>
        <w:rPr>
          <w:lang w:eastAsia="zh-CN"/>
        </w:rPr>
        <w:t>"</w:t>
      </w:r>
      <w:proofErr w:type="spellStart"/>
      <w:r>
        <w:rPr>
          <w:lang w:eastAsia="zh-CN"/>
        </w:rPr>
        <w:t>jcl</w:t>
      </w:r>
      <w:proofErr w:type="spellEnd"/>
      <w:r>
        <w:rPr>
          <w:lang w:eastAsia="zh-CN"/>
        </w:rPr>
        <w:t>": "https://example.com/</w:t>
      </w:r>
      <w:proofErr w:type="spellStart"/>
      <w:r>
        <w:rPr>
          <w:lang w:eastAsia="zh-CN"/>
        </w:rPr>
        <w:t>qbranch.json</w:t>
      </w:r>
      <w:proofErr w:type="spellEnd"/>
      <w:r>
        <w:rPr>
          <w:lang w:eastAsia="zh-CN"/>
        </w:rPr>
        <w:t>"</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w:t>
      </w:r>
      <w:proofErr w:type="spellStart"/>
      <w:r>
        <w:rPr>
          <w:lang w:eastAsia="zh-CN"/>
        </w:rPr>
        <w:t>rcdi</w:t>
      </w:r>
      <w:proofErr w:type="spellEnd"/>
      <w:r>
        <w:rPr>
          <w:lang w:eastAsia="zh-CN"/>
        </w:rPr>
        <w:t>":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6pt;height:136.5pt" o:ole="">
            <v:imagedata r:id="rId20" o:title=""/>
          </v:shape>
          <o:OLEObject Type="Embed" ProgID="Visio.Drawing.15" ShapeID="_x0000_i1030" DrawAspect="Content" ObjectID="_1810026185" r:id="rId21"/>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90" w:name="_Toc104216432"/>
      <w:bookmarkStart w:id="91" w:name="_Toc125909268"/>
      <w:bookmarkStart w:id="92" w:name="_Toc128752544"/>
      <w:bookmarkStart w:id="93" w:name="_Toc157759512"/>
      <w:bookmarkStart w:id="94" w:name="_Toc199234985"/>
      <w:r w:rsidRPr="00B95BBB">
        <w:rPr>
          <w:rFonts w:eastAsia="SimSun" w:hint="eastAsia"/>
        </w:rPr>
        <w:t>6.</w:t>
      </w:r>
      <w:r w:rsidR="0056377C">
        <w:rPr>
          <w:rFonts w:eastAsia="SimSun"/>
        </w:rPr>
        <w:t>3</w:t>
      </w:r>
      <w:r w:rsidRPr="00B95BBB">
        <w:t>.2</w:t>
      </w:r>
      <w:r w:rsidRPr="00B95BBB">
        <w:tab/>
      </w:r>
      <w:bookmarkEnd w:id="90"/>
      <w:bookmarkEnd w:id="91"/>
      <w:bookmarkEnd w:id="92"/>
      <w:bookmarkEnd w:id="93"/>
      <w:r>
        <w:t>Solution detail</w:t>
      </w:r>
      <w:bookmarkEnd w:id="94"/>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C84B469"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 xml:space="preserve">Alternatively, HSS </w:t>
      </w:r>
      <w:r w:rsidR="00FE3218">
        <w:t xml:space="preserve">optionally </w:t>
      </w:r>
      <w:r w:rsidR="00987468" w:rsidRPr="00987468">
        <w:t>store</w:t>
      </w:r>
      <w:r w:rsidR="00FE3218">
        <w:t>s</w:t>
      </w:r>
      <w:r w:rsidR="00987468" w:rsidRPr="00987468">
        <w:t xml:space="preserv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also </w:t>
      </w:r>
      <w:r w:rsidR="00BB6E2C">
        <w:t xml:space="preserve">optionally </w:t>
      </w:r>
      <w:r w:rsidRPr="00B95BBB">
        <w:t>store</w:t>
      </w:r>
      <w:r w:rsidR="00BB6E2C">
        <w:t>s</w:t>
      </w:r>
      <w:r w:rsidRPr="00B95BBB">
        <w:t xml:space="preserv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 xml:space="preserve">IMS AS </w:t>
      </w:r>
      <w:r w:rsidR="00CA29E7">
        <w:t xml:space="preserve">optionally </w:t>
      </w:r>
      <w:r>
        <w:t>use</w:t>
      </w:r>
      <w:r w:rsidR="00CA29E7">
        <w:t>s</w:t>
      </w:r>
      <w:r>
        <w:t xml:space="preserv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proofErr w:type="spellStart"/>
      <w:r w:rsidRPr="00B95BBB">
        <w:t>PASSporT</w:t>
      </w:r>
      <w:proofErr w:type="spellEnd"/>
      <w:r>
        <w:rPr>
          <w:rStyle w:val="ui-provider"/>
        </w:rPr>
        <w:t xml:space="preserve"> and by the Verification AS to verify the signed RCD </w:t>
      </w:r>
      <w:proofErr w:type="spellStart"/>
      <w:r w:rsidRPr="00B95BBB">
        <w:t>PASSporT</w:t>
      </w:r>
      <w:proofErr w:type="spellEnd"/>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3A0A16FC" w:rsidR="00CE23D8" w:rsidRDefault="00CE23D8" w:rsidP="00CE23D8">
      <w:r>
        <w:t xml:space="preserve">The terminating UE </w:t>
      </w:r>
      <w:r w:rsidR="00CA29E7">
        <w:t xml:space="preserve">optionally </w:t>
      </w:r>
      <w:r>
        <w:t>retrieve</w:t>
      </w:r>
      <w:r w:rsidR="00CA29E7">
        <w:t>s</w:t>
      </w:r>
      <w:r>
        <w:t xml:space="preser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 xml:space="preserve">The procedures to sign and verify </w:t>
      </w:r>
      <w:proofErr w:type="spellStart"/>
      <w:r w:rsidRPr="00B95BBB">
        <w:t>PASSporT</w:t>
      </w:r>
      <w:proofErr w:type="spellEnd"/>
      <w:r w:rsidRPr="00B95BBB">
        <w:t xml:space="preserve">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6.5pt;height:345.6pt" o:ole="">
            <v:imagedata r:id="rId22" o:title=""/>
          </v:shape>
          <o:OLEObject Type="Embed" ProgID="Visio.Drawing.15" ShapeID="_x0000_i1031" DrawAspect="Content" ObjectID="_1810026186" r:id="rId23"/>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6A699F80" w:rsidR="00F510BA" w:rsidRDefault="00F510BA" w:rsidP="00F510BA">
      <w:pPr>
        <w:pStyle w:val="B1"/>
      </w:pPr>
      <w:r>
        <w:t>4a.</w:t>
      </w:r>
      <w:r>
        <w:tab/>
        <w:t xml:space="preserve">The IMS AS/CSCF retrieves Rich Call Data (RCD) </w:t>
      </w:r>
      <w:r w:rsidR="00AE4F9C">
        <w:t xml:space="preserve">server address, or RCD URL, or RCD </w:t>
      </w:r>
      <w:r>
        <w:t xml:space="preserve">information of the third party identity from HSS. HSS </w:t>
      </w:r>
      <w:r w:rsidR="00CA29E7">
        <w:t xml:space="preserve">optionally </w:t>
      </w:r>
      <w:r>
        <w:t>return</w:t>
      </w:r>
      <w:r w:rsidR="00CA29E7">
        <w:t>s</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w:t>
      </w:r>
      <w:r w:rsidR="00275AA7">
        <w:t xml:space="preserve">is optionally </w:t>
      </w:r>
      <w:r w:rsidR="009E359E">
        <w:t>included in the response.</w:t>
      </w:r>
    </w:p>
    <w:p w14:paraId="1CEBB16F" w14:textId="7118EF27" w:rsidR="00F510BA" w:rsidRDefault="00F510BA" w:rsidP="003841D2">
      <w:pPr>
        <w:pStyle w:val="NO"/>
      </w:pPr>
      <w:r>
        <w:t>NOTE:</w:t>
      </w:r>
      <w:r w:rsidR="003841D2">
        <w:tab/>
      </w:r>
      <w:r>
        <w:t xml:space="preserve">If HSS returns concrete RCD to the IMS AS in this step, </w:t>
      </w:r>
      <w:r w:rsidR="00140E40">
        <w:t xml:space="preserve">it is a recommendation that </w:t>
      </w:r>
      <w:r>
        <w:t>HSS fetch</w:t>
      </w:r>
      <w:r w:rsidR="00140E40">
        <w:t>es</w:t>
      </w:r>
      <w:r>
        <w:t xml:space="preserve"> the RCD from the third party database in advance based on RCD URL/third party identity associated to the IMPU/IMPI.</w:t>
      </w:r>
    </w:p>
    <w:p w14:paraId="1526A468" w14:textId="649B9C75" w:rsidR="00F510BA" w:rsidRDefault="00F510BA" w:rsidP="00F510BA">
      <w:pPr>
        <w:pStyle w:val="B1"/>
      </w:pPr>
      <w:r>
        <w:t>4b. Optionally, the IMS AS/CSCF retrieve</w:t>
      </w:r>
      <w:r w:rsidR="00275AA7">
        <w:t>s</w:t>
      </w:r>
      <w:r>
        <w:t xml:space="preser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3FB7ED39"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 xml:space="preserve">to sign the certificate(s) of https of the RCD URL/URIs </w:t>
      </w:r>
      <w:r w:rsidR="002F10FC">
        <w:t>is optionally</w:t>
      </w:r>
      <w:r w:rsidR="005F2103" w:rsidRPr="005F2103">
        <w:t xml:space="preserve"> included in the message</w:t>
      </w:r>
      <w:r>
        <w:t xml:space="preserve">. Otherwise, terminating IMS subsystem </w:t>
      </w:r>
      <w:r w:rsidR="002F10FC">
        <w:t xml:space="preserve">optionally </w:t>
      </w:r>
      <w:r>
        <w:t>send</w:t>
      </w:r>
      <w:r w:rsidR="002F10FC">
        <w:t>s</w:t>
      </w:r>
      <w:r>
        <w:t xml:space="preserve">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95" w:name="_Toc199234986"/>
      <w:r w:rsidRPr="00B95BBB">
        <w:rPr>
          <w:rFonts w:eastAsia="SimSun" w:hint="eastAsia"/>
        </w:rPr>
        <w:t>6.</w:t>
      </w:r>
      <w:r w:rsidR="00C44FD9">
        <w:rPr>
          <w:rFonts w:eastAsia="SimSun"/>
        </w:rPr>
        <w:t>3</w:t>
      </w:r>
      <w:r w:rsidRPr="00B95BBB">
        <w:t>.</w:t>
      </w:r>
      <w:r>
        <w:t>3</w:t>
      </w:r>
      <w:r w:rsidRPr="00B95BBB">
        <w:tab/>
      </w:r>
      <w:r>
        <w:t>Evaluation</w:t>
      </w:r>
      <w:bookmarkEnd w:id="95"/>
    </w:p>
    <w:p w14:paraId="56EEE03C" w14:textId="23BC0C69" w:rsidR="00B132C7" w:rsidRDefault="002020A6" w:rsidP="006E105D">
      <w:r w:rsidRPr="002020A6">
        <w:t xml:space="preserve">The solution addresses requirements of Key issue #1 which leverages STIR/SHAKEN framework, RCD and </w:t>
      </w:r>
      <w:proofErr w:type="spellStart"/>
      <w:r w:rsidRPr="002020A6">
        <w:t>PASSporT</w:t>
      </w:r>
      <w:proofErr w:type="spellEnd"/>
      <w:r w:rsidRPr="002020A6">
        <w:t xml:space="preserve">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 xml:space="preserve">IMS-AS, HSS and UE need to be enhanced to support RCD, </w:t>
      </w:r>
      <w:proofErr w:type="spellStart"/>
      <w:r w:rsidRPr="008817C5">
        <w:t>PASSporT</w:t>
      </w:r>
      <w:proofErr w:type="spellEnd"/>
      <w:r w:rsidRPr="008817C5">
        <w:t xml:space="preserve"> and protection of the RCD on the originating side and terminating side.</w:t>
      </w:r>
    </w:p>
    <w:p w14:paraId="4B61ED44" w14:textId="2D5E7C0E" w:rsidR="009064B8" w:rsidRDefault="009064B8" w:rsidP="009064B8">
      <w:pPr>
        <w:pStyle w:val="Heading2"/>
        <w:rPr>
          <w:rFonts w:cs="Arial"/>
          <w:sz w:val="28"/>
          <w:szCs w:val="28"/>
        </w:rPr>
      </w:pPr>
      <w:bookmarkStart w:id="96" w:name="_Toc136953944"/>
      <w:bookmarkStart w:id="97" w:name="_Toc199234987"/>
      <w:r>
        <w:t>6.</w:t>
      </w:r>
      <w:r w:rsidR="00D26EC5">
        <w:t>4</w:t>
      </w:r>
      <w:r>
        <w:tab/>
        <w:t>Solution #</w:t>
      </w:r>
      <w:r w:rsidR="00E24012">
        <w:t>4</w:t>
      </w:r>
      <w:r>
        <w:t>: SHAKEN based third-party specific user identities</w:t>
      </w:r>
      <w:bookmarkEnd w:id="96"/>
      <w:bookmarkEnd w:id="97"/>
    </w:p>
    <w:p w14:paraId="06D82CE9" w14:textId="43BF4B98" w:rsidR="009064B8" w:rsidRDefault="009064B8" w:rsidP="009064B8">
      <w:pPr>
        <w:pStyle w:val="Heading3"/>
      </w:pPr>
      <w:bookmarkStart w:id="98" w:name="_Toc136953945"/>
      <w:bookmarkStart w:id="99" w:name="_Toc199234988"/>
      <w:r>
        <w:t>6.</w:t>
      </w:r>
      <w:r w:rsidR="00D26EC5">
        <w:t>4</w:t>
      </w:r>
      <w:r>
        <w:t>.1</w:t>
      </w:r>
      <w:r>
        <w:tab/>
        <w:t>Introduction</w:t>
      </w:r>
      <w:bookmarkEnd w:id="98"/>
      <w:bookmarkEnd w:id="99"/>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00" w:name="_Toc136953946"/>
      <w:bookmarkStart w:id="101" w:name="_Toc199234989"/>
      <w:r>
        <w:t>6.</w:t>
      </w:r>
      <w:r w:rsidR="00D26EC5">
        <w:t>4</w:t>
      </w:r>
      <w:r>
        <w:t>.2</w:t>
      </w:r>
      <w:r>
        <w:tab/>
        <w:t>Solution details</w:t>
      </w:r>
      <w:bookmarkEnd w:id="100"/>
      <w:bookmarkEnd w:id="101"/>
    </w:p>
    <w:p w14:paraId="3FFEAEA9" w14:textId="7E33117A" w:rsidR="009064B8" w:rsidRDefault="009064B8" w:rsidP="009064B8">
      <w:pPr>
        <w:pStyle w:val="Heading4"/>
      </w:pPr>
      <w:bookmarkStart w:id="102" w:name="_Toc136953947"/>
      <w:bookmarkStart w:id="103" w:name="_Toc199234990"/>
      <w:r>
        <w:t>6.</w:t>
      </w:r>
      <w:r w:rsidR="00D26EC5">
        <w:t>4</w:t>
      </w:r>
      <w:r>
        <w:t>.2.1</w:t>
      </w:r>
      <w:r>
        <w:tab/>
        <w:t>General procedures</w:t>
      </w:r>
      <w:bookmarkEnd w:id="102"/>
      <w:bookmarkEnd w:id="103"/>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04" w:name="_Hlk111216582"/>
      <w:r>
        <w:t>The third party leverages the subscriber management capability exposed by HSS via NEF to allocate a designated Public User Identity and associated Service Profile for the UE.</w:t>
      </w:r>
      <w:bookmarkEnd w:id="104"/>
      <w:r>
        <w:t xml:space="preserve"> </w:t>
      </w:r>
    </w:p>
    <w:p w14:paraId="70A1459D" w14:textId="645E926B" w:rsidR="009064B8" w:rsidRDefault="009064B8" w:rsidP="004C49F0">
      <w:pPr>
        <w:pStyle w:val="B2"/>
      </w:pPr>
      <w:r>
        <w:t>-</w:t>
      </w:r>
      <w:r>
        <w:tab/>
        <w:t xml:space="preserve">Option B: </w:t>
      </w:r>
      <w:bookmarkStart w:id="105" w:name="_Hlk111217118"/>
      <w:r>
        <w:t>The third party assigned a token to the UE for the authorization of third party specific ID via application layer.</w:t>
      </w:r>
      <w:bookmarkEnd w:id="105"/>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6in;height:237.9pt" o:ole="">
            <v:imagedata r:id="rId24" o:title=""/>
          </v:shape>
          <o:OLEObject Type="Embed" ProgID="Visio.Drawing.15" ShapeID="_x0000_i1032" DrawAspect="Content" ObjectID="_1810026187" r:id="rId25"/>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41B705D4"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w:t>
      </w:r>
      <w:r w:rsidR="00F75681">
        <w:rPr>
          <w:rFonts w:eastAsia="DengXian"/>
          <w:lang w:eastAsia="zh-CN"/>
        </w:rPr>
        <w:t xml:space="preserve">it is a recommendation that </w:t>
      </w:r>
      <w:r w:rsidR="009064B8">
        <w:rPr>
          <w:rFonts w:eastAsia="DengXian"/>
          <w:lang w:eastAsia="zh-CN"/>
        </w:rPr>
        <w:t xml:space="preserve">option A </w:t>
      </w:r>
      <w:r w:rsidR="00F75681">
        <w:rPr>
          <w:rFonts w:eastAsia="DengXian"/>
          <w:lang w:eastAsia="zh-CN"/>
        </w:rPr>
        <w:t xml:space="preserve">is </w:t>
      </w:r>
      <w:r w:rsidR="009064B8">
        <w:rPr>
          <w:rFonts w:eastAsia="DengXian"/>
          <w:lang w:eastAsia="zh-CN"/>
        </w:rPr>
        <w:t>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w:t>
      </w:r>
      <w:proofErr w:type="spellStart"/>
      <w:r w:rsidR="009064B8">
        <w:rPr>
          <w:rFonts w:eastAsia="Malgun Gothic"/>
        </w:rPr>
        <w:t>verstat</w:t>
      </w:r>
      <w:proofErr w:type="spellEnd"/>
      <w:r w:rsidR="009064B8">
        <w:rPr>
          <w:rFonts w:eastAsia="Malgun Gothic"/>
        </w:rPr>
        <w:t xml:space="preserve"> </w:t>
      </w:r>
      <w:proofErr w:type="spellStart"/>
      <w:r w:rsidR="009064B8">
        <w:rPr>
          <w:rFonts w:eastAsia="Malgun Gothic"/>
        </w:rPr>
        <w:t>tel</w:t>
      </w:r>
      <w:proofErr w:type="spellEnd"/>
      <w:r w:rsidR="009064B8">
        <w:rPr>
          <w:rFonts w:eastAsia="Malgun Gothic"/>
        </w:rPr>
        <w:t xml:space="preserve">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06" w:name="_Toc136953948"/>
      <w:bookmarkStart w:id="107" w:name="_Toc199234991"/>
      <w:r>
        <w:t>6.</w:t>
      </w:r>
      <w:r w:rsidR="00592714">
        <w:t>4</w:t>
      </w:r>
      <w:r>
        <w:t>.2.2</w:t>
      </w:r>
      <w:r>
        <w:tab/>
        <w:t>Alternative authorisation procedure</w:t>
      </w:r>
      <w:bookmarkEnd w:id="106"/>
      <w:bookmarkEnd w:id="107"/>
    </w:p>
    <w:p w14:paraId="290899FF" w14:textId="21B8CDB5" w:rsidR="009064B8" w:rsidRDefault="009064B8" w:rsidP="009064B8">
      <w:r>
        <w:t>This clause provides an alternative authorisation method for option B at step 3 in clause 6.</w:t>
      </w:r>
      <w:r w:rsidR="00592714">
        <w:t>4</w:t>
      </w:r>
      <w:r>
        <w:t>.2.1.</w:t>
      </w:r>
    </w:p>
    <w:p w14:paraId="4A088E53" w14:textId="25675D93" w:rsidR="009064B8" w:rsidRDefault="009064B8" w:rsidP="009064B8">
      <w:r>
        <w:t>Rather than using the token to authorise the UE, the authorization se</w:t>
      </w:r>
      <w:r w:rsidR="0010735C">
        <w:t>r</w:t>
      </w:r>
      <w:r>
        <w:t xml:space="preserve">ver </w:t>
      </w:r>
      <w:r w:rsidR="0010735C">
        <w:t xml:space="preserve">optionally </w:t>
      </w:r>
      <w:r>
        <w:t>initiate</w:t>
      </w:r>
      <w:r w:rsidR="0010735C">
        <w:t>s</w:t>
      </w:r>
      <w:r>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08" w:name="_Toc136953949"/>
      <w:bookmarkStart w:id="109" w:name="_Toc199234992"/>
      <w:r>
        <w:t>6.</w:t>
      </w:r>
      <w:r w:rsidR="00592714">
        <w:t>4</w:t>
      </w:r>
      <w:r>
        <w:t>.3</w:t>
      </w:r>
      <w:r>
        <w:tab/>
        <w:t>Evaluation</w:t>
      </w:r>
      <w:bookmarkEnd w:id="108"/>
      <w:bookmarkEnd w:id="109"/>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10" w:name="_Toc199234993"/>
      <w:r>
        <w:t>6.</w:t>
      </w:r>
      <w:r w:rsidR="00306AB5">
        <w:t>5</w:t>
      </w:r>
      <w:r>
        <w:tab/>
        <w:t>Solution #</w:t>
      </w:r>
      <w:r w:rsidR="00306AB5">
        <w:t>5</w:t>
      </w:r>
      <w:r>
        <w:t>: Securing the IMS based avatar communication</w:t>
      </w:r>
      <w:bookmarkEnd w:id="110"/>
    </w:p>
    <w:p w14:paraId="31850BBD" w14:textId="3E511DCC" w:rsidR="0075583F" w:rsidRDefault="0075583F" w:rsidP="0075583F">
      <w:pPr>
        <w:pStyle w:val="Heading3"/>
      </w:pPr>
      <w:bookmarkStart w:id="111" w:name="_Toc199234994"/>
      <w:r>
        <w:t>6.</w:t>
      </w:r>
      <w:r w:rsidR="00306AB5">
        <w:t>5</w:t>
      </w:r>
      <w:r>
        <w:t>.1</w:t>
      </w:r>
      <w:r>
        <w:tab/>
        <w:t>Introduction</w:t>
      </w:r>
      <w:bookmarkEnd w:id="111"/>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21E8126D"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w:t>
      </w:r>
      <w:r w:rsidR="00CE7D7B">
        <w:t>Data Channel</w:t>
      </w:r>
      <w:r>
        <w:t xml:space="preserve"> Application Server (</w:t>
      </w:r>
      <w:r w:rsidR="0026720F">
        <w:t>DC AS</w:t>
      </w:r>
      <w:r>
        <w:t xml:space="preserve">). The MF </w:t>
      </w:r>
      <w:r w:rsidR="00945B57">
        <w:t xml:space="preserve">or </w:t>
      </w:r>
      <w:r w:rsidR="001B3C50">
        <w:t>DC AS</w:t>
      </w:r>
      <w:r w:rsidR="00DE674B">
        <w:t xml:space="preserve">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5F179CBD" w:rsidR="0075583F" w:rsidRPr="00A8082A" w:rsidRDefault="0075583F" w:rsidP="0075583F">
      <w:pPr>
        <w:pStyle w:val="B1"/>
        <w:numPr>
          <w:ilvl w:val="0"/>
          <w:numId w:val="13"/>
        </w:numPr>
        <w:contextualSpacing w:val="0"/>
      </w:pPr>
      <w:r w:rsidRPr="00A8082A">
        <w:t xml:space="preserve">The </w:t>
      </w:r>
      <w:r w:rsidR="002A3225">
        <w:t xml:space="preserve">Data Channel </w:t>
      </w:r>
      <w:r w:rsidRPr="00A8082A">
        <w:t xml:space="preserve">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27E4E0E5" w:rsidR="0075583F" w:rsidRDefault="0075583F" w:rsidP="0075583F">
      <w:pPr>
        <w:rPr>
          <w:lang w:eastAsia="zh-CN"/>
        </w:rPr>
      </w:pPr>
      <w:r>
        <w:t>This solution proposes security procedures to verify Avatar ID, and authorize the UE/IMS entity (i.e., MF</w:t>
      </w:r>
      <w:r w:rsidR="00AF6F08">
        <w:t xml:space="preserve"> or </w:t>
      </w:r>
      <w:r w:rsidR="00342F47">
        <w:t>DC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112" w:name="_Toc199234995"/>
      <w:r>
        <w:t>6.</w:t>
      </w:r>
      <w:r w:rsidR="004F55F5">
        <w:t>5</w:t>
      </w:r>
      <w:r>
        <w:t>.2</w:t>
      </w:r>
      <w:r>
        <w:tab/>
        <w:t>Solution details</w:t>
      </w:r>
      <w:bookmarkEnd w:id="112"/>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113" w:name="_Toc199234996"/>
      <w:r>
        <w:t>6.5.2.1</w:t>
      </w:r>
      <w:r w:rsidR="00EC5FC2">
        <w:tab/>
      </w:r>
      <w:r>
        <w:rPr>
          <w:lang w:eastAsia="zh-CN"/>
        </w:rPr>
        <w:t>Network centric procedure</w:t>
      </w:r>
      <w:bookmarkEnd w:id="113"/>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129469B1" w:rsidR="00AF5F99" w:rsidRDefault="00AF5F99" w:rsidP="002A4B16">
      <w:pPr>
        <w:pStyle w:val="TH"/>
      </w:pPr>
    </w:p>
    <w:p w14:paraId="38DEB58E" w14:textId="1BFD65B0" w:rsidR="00721E69" w:rsidRDefault="00C1016A" w:rsidP="002A4B16">
      <w:pPr>
        <w:pStyle w:val="TH"/>
        <w:rPr>
          <w:rFonts w:eastAsia="Calibri"/>
        </w:rPr>
      </w:pPr>
      <w:r>
        <w:rPr>
          <w:rFonts w:ascii="Times New Roman" w:eastAsia="SimSun" w:hAnsi="Times New Roman"/>
        </w:rPr>
        <w:object w:dxaOrig="8850" w:dyaOrig="6015" w14:anchorId="4B5877EC">
          <v:shape id="_x0000_i1033" type="#_x0000_t75" style="width:445.8pt;height:302.4pt" o:ole="">
            <v:imagedata r:id="rId26" o:title=""/>
          </v:shape>
          <o:OLEObject Type="Embed" ProgID="Visio.Drawing.15" ShapeID="_x0000_i1033" DrawAspect="Content" ObjectID="_1810026188" r:id="rId27"/>
        </w:object>
      </w:r>
    </w:p>
    <w:p w14:paraId="62DD282B" w14:textId="0A513A43" w:rsidR="0075583F" w:rsidRDefault="0075583F" w:rsidP="002A4B16">
      <w:pPr>
        <w:pStyle w:val="TH"/>
      </w:pPr>
      <w:r>
        <w:rPr>
          <w:rFonts w:eastAsia="Calibri"/>
        </w:rPr>
        <w:t>Figure 6.</w:t>
      </w:r>
      <w:r w:rsidR="004F55F5">
        <w:rPr>
          <w:rFonts w:eastAsia="Calibri"/>
        </w:rPr>
        <w:t>5</w:t>
      </w:r>
      <w:r>
        <w:rPr>
          <w:rFonts w:eastAsia="Calibri"/>
        </w:rPr>
        <w:t>.2</w:t>
      </w:r>
      <w:r w:rsidR="00721E69">
        <w:rPr>
          <w:rFonts w:eastAsia="Calibri"/>
        </w:rPr>
        <w:t>.1</w:t>
      </w:r>
      <w:r>
        <w:rPr>
          <w:rFonts w:eastAsia="Calibri"/>
        </w:rPr>
        <w:t xml:space="preserve">-1: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23ED0180" w14:textId="3DB3CEC0" w:rsidR="00B12037" w:rsidRDefault="00B12037" w:rsidP="0092322D">
      <w:pPr>
        <w:pStyle w:val="NO"/>
      </w:pPr>
      <w:r w:rsidRPr="00B12037">
        <w:t>NOTE 3:</w:t>
      </w:r>
      <w:r w:rsidRPr="00B12037">
        <w:tab/>
        <w:t>The avatar ID list can also be pre-configured in the UE locally.</w:t>
      </w:r>
    </w:p>
    <w:p w14:paraId="578BBAA0" w14:textId="49AC8CCF"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and generates the token. The token claim includes Avatar ID, issuer (UE1 ID</w:t>
      </w:r>
      <w:r w:rsidR="003635B3" w:rsidRPr="003635B3">
        <w:t>, i.e., IMPU of the UE1</w:t>
      </w:r>
      <w:r w:rsidR="00FD65F3" w:rsidRPr="00FD65F3">
        <w:t xml:space="preserve">), </w:t>
      </w:r>
      <w:r w:rsidR="00DA3243">
        <w:t xml:space="preserve">subject (MF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p>
    <w:p w14:paraId="4F42C952" w14:textId="7BA2C886" w:rsidR="00752F96" w:rsidRDefault="0075583F" w:rsidP="009F1351">
      <w:pPr>
        <w:pStyle w:val="NO"/>
      </w:pPr>
      <w:r>
        <w:t xml:space="preserve">Step </w:t>
      </w:r>
      <w:r w:rsidR="00BD625B">
        <w:t>2</w:t>
      </w:r>
      <w:r>
        <w:t>.</w:t>
      </w:r>
      <w:r>
        <w:tab/>
      </w:r>
      <w:r w:rsidR="00752F96" w:rsidRPr="00752F96">
        <w:t xml:space="preserve">UE1 sends the Avatar ID and token to </w:t>
      </w:r>
      <w:r w:rsidR="00065ACC">
        <w:t xml:space="preserve">DC AS </w:t>
      </w:r>
      <w:r w:rsidR="00752F96" w:rsidRPr="00752F96">
        <w:t>during Avatar animation negotiation procedure.</w:t>
      </w:r>
    </w:p>
    <w:p w14:paraId="69A5D42C" w14:textId="097D95CA" w:rsidR="0075583F" w:rsidRDefault="00C22712" w:rsidP="00F312D8">
      <w:pPr>
        <w:pStyle w:val="B1"/>
      </w:pPr>
      <w:r>
        <w:t>Step 3</w:t>
      </w:r>
      <w:r w:rsidR="002C5ED7">
        <w:t>.</w:t>
      </w:r>
      <w:r>
        <w:tab/>
      </w:r>
      <w:r w:rsidR="00CE0198">
        <w:tab/>
      </w:r>
      <w:r w:rsidR="00A50DA8">
        <w:t xml:space="preserve">DC AS </w:t>
      </w:r>
      <w:r w:rsidR="0075583F">
        <w:t>determines whether the received Avatar ID is in the UE</w:t>
      </w:r>
      <w:r w:rsidR="00470358">
        <w:t>1</w:t>
      </w:r>
      <w:r w:rsidR="0075583F">
        <w:t xml:space="preserve">'s Avatar ID list. </w:t>
      </w:r>
      <w:r w:rsidR="000F170C">
        <w:t>If the received Avatar ID is equal to one of the Avatar ID in the UE</w:t>
      </w:r>
      <w:r w:rsidR="00621F0A">
        <w:t>1</w:t>
      </w:r>
      <w:r w:rsidR="000F170C">
        <w:t xml:space="preserve">'s Avatar ID list, Steps 4 and 5 are executed. Otherwise, </w:t>
      </w:r>
      <w:r w:rsidR="00696A0E">
        <w:t xml:space="preserve">DC AS </w:t>
      </w:r>
      <w:r w:rsidR="000F170C">
        <w:t>will send an error message to the UE1.</w:t>
      </w:r>
      <w:r w:rsidR="000F170C" w:rsidRPr="004F3C72">
        <w:t xml:space="preserve"> </w:t>
      </w:r>
      <w:r w:rsidR="000F170C" w:rsidRPr="002A4888">
        <w:t xml:space="preserve">If </w:t>
      </w:r>
      <w:r w:rsidR="00166052">
        <w:t xml:space="preserve">DC AS </w:t>
      </w:r>
      <w:r w:rsidR="000F170C" w:rsidRPr="002A4888">
        <w:t>does not have the UE</w:t>
      </w:r>
      <w:r w:rsidR="005D3D54">
        <w:t>1</w:t>
      </w:r>
      <w:r w:rsidR="000F170C" w:rsidRPr="002A4888">
        <w:t>'s Avatar ID list, it retrieves the UE</w:t>
      </w:r>
      <w:r w:rsidR="00844149">
        <w:t>1</w:t>
      </w:r>
      <w:r w:rsidR="000F170C" w:rsidRPr="002A4888">
        <w:t>'s Avatar ID list from the</w:t>
      </w:r>
      <w:r w:rsidR="009235D1">
        <w:t xml:space="preserve"> </w:t>
      </w:r>
      <w:r w:rsidR="00B97691">
        <w:t>BAR</w:t>
      </w:r>
      <w:r w:rsidR="000F170C" w:rsidRPr="002A4888">
        <w:t>.</w:t>
      </w:r>
      <w:r w:rsidR="000F170C">
        <w:t xml:space="preserve"> </w:t>
      </w:r>
      <w:r w:rsidR="00EE7763">
        <w:t xml:space="preserve">DC AS </w:t>
      </w:r>
      <w:r w:rsidR="004B2A1F">
        <w:t xml:space="preserve">also </w:t>
      </w:r>
      <w:r w:rsidR="0010735C">
        <w:t xml:space="preserve">optionally </w:t>
      </w:r>
      <w:r w:rsidR="004B2A1F">
        <w:t>check</w:t>
      </w:r>
      <w:r w:rsidR="0010735C">
        <w:t>s</w:t>
      </w:r>
      <w:r w:rsidR="004B2A1F">
        <w:t xml:space="preserve"> whether the token is valid .</w:t>
      </w:r>
    </w:p>
    <w:p w14:paraId="18A499EF" w14:textId="6DAA20D3" w:rsidR="0075583F" w:rsidRDefault="0075583F" w:rsidP="00F312D8">
      <w:pPr>
        <w:pStyle w:val="B1"/>
        <w:rPr>
          <w:lang w:eastAsia="zh-CN"/>
        </w:rPr>
      </w:pPr>
      <w:r>
        <w:t xml:space="preserve">Steps </w:t>
      </w:r>
      <w:r w:rsidR="00BF3820">
        <w:t>4</w:t>
      </w:r>
      <w:r>
        <w:t xml:space="preserve">, </w:t>
      </w:r>
      <w:r w:rsidR="00BF3820">
        <w:t>5</w:t>
      </w:r>
      <w:r>
        <w:t>.</w:t>
      </w:r>
      <w:r>
        <w:tab/>
      </w:r>
      <w:r w:rsidR="00CE0198">
        <w:tab/>
      </w:r>
      <w:r w:rsidR="002B5165">
        <w:rPr>
          <w:lang w:eastAsia="zh-CN"/>
        </w:rPr>
        <w:t xml:space="preserve">DC AS </w:t>
      </w:r>
      <w:r>
        <w:rPr>
          <w:lang w:eastAsia="zh-CN"/>
        </w:rPr>
        <w:t xml:space="preserve">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CD3B746"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EB0089">
        <w:t xml:space="preserve">BAR verifies the signature in the token based on the public key in the UE1's </w:t>
      </w:r>
      <w:r w:rsidR="00EB0089" w:rsidRPr="00FD65F3">
        <w:t>certificate</w:t>
      </w:r>
      <w:r w:rsidR="00EB0089">
        <w:t xml:space="preserve">. </w:t>
      </w:r>
      <w:r w:rsidR="00C84250">
        <w:t xml:space="preserve">BAR checks whether the </w:t>
      </w:r>
      <w:r w:rsidR="002B75B4">
        <w:t xml:space="preserve">audience matches its own type, the </w:t>
      </w:r>
      <w:r w:rsidR="00C84250">
        <w:t xml:space="preserve">subject is </w:t>
      </w:r>
      <w:r w:rsidR="00C84250">
        <w:lastRenderedPageBreak/>
        <w:t xml:space="preserve">the MF type, the token is not expired. </w:t>
      </w:r>
      <w:r>
        <w:t>BAR also checks whether Avatar ID in the request equals to that in the token.</w:t>
      </w:r>
      <w:r w:rsidR="002133AD">
        <w:t xml:space="preserve"> </w:t>
      </w:r>
      <w:r w:rsidR="00D55D38" w:rsidRPr="00D55D38">
        <w:t xml:space="preserve"> </w:t>
      </w:r>
      <w:r w:rsidR="00D55D38">
        <w:t>How the BAR can obtain the UE1's certificate can be left to implementation. For example, the UE1's certificate can be issued by the operator's CA, and the BAR can obtain the UE1's certificate from the operator's CA.</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0D336A6A" w14:textId="14A59195" w:rsidR="00124778" w:rsidRDefault="00124778" w:rsidP="00727534">
      <w:pPr>
        <w:pStyle w:val="NO"/>
        <w:rPr>
          <w:lang w:eastAsia="zh-CN"/>
        </w:rPr>
      </w:pPr>
    </w:p>
    <w:p w14:paraId="4FDDC937" w14:textId="4C801E22" w:rsidR="00727534" w:rsidRDefault="00727534" w:rsidP="00727534">
      <w:pPr>
        <w:pStyle w:val="NO"/>
        <w:rPr>
          <w:lang w:eastAsia="zh-CN"/>
        </w:rPr>
      </w:pPr>
      <w:r>
        <w:rPr>
          <w:lang w:eastAsia="zh-CN"/>
        </w:rPr>
        <w:t xml:space="preserve">NOTE </w:t>
      </w:r>
      <w:r w:rsidR="00124778">
        <w:rPr>
          <w:lang w:eastAsia="zh-CN"/>
        </w:rPr>
        <w:t>4</w:t>
      </w:r>
      <w:r>
        <w:rPr>
          <w:lang w:eastAsia="zh-CN"/>
        </w:rPr>
        <w:t>:</w:t>
      </w:r>
      <w:r>
        <w:rPr>
          <w:lang w:eastAsia="zh-CN"/>
        </w:rPr>
        <w:tab/>
        <w:t xml:space="preserve">Alignment with TR 23700-77 conclusion is </w:t>
      </w:r>
      <w:r w:rsidR="00FD1E0C">
        <w:rPr>
          <w:lang w:eastAsia="zh-CN"/>
        </w:rPr>
        <w:t xml:space="preserve">not addressed in the present document. </w:t>
      </w:r>
    </w:p>
    <w:p w14:paraId="4EEC2D11" w14:textId="6A10DE7B" w:rsidR="0004232C" w:rsidRDefault="0004232C" w:rsidP="0004232C">
      <w:pPr>
        <w:pStyle w:val="Heading4"/>
        <w:rPr>
          <w:lang w:eastAsia="zh-CN"/>
        </w:rPr>
      </w:pPr>
      <w:bookmarkStart w:id="114" w:name="_Toc199234997"/>
      <w:r>
        <w:t>6.5.2.2</w:t>
      </w:r>
      <w:r w:rsidR="00E456C4">
        <w:tab/>
      </w:r>
      <w:r w:rsidR="000B6B9B">
        <w:rPr>
          <w:lang w:eastAsia="zh-CN"/>
        </w:rPr>
        <w:t xml:space="preserve">Sending </w:t>
      </w:r>
      <w:r>
        <w:rPr>
          <w:lang w:eastAsia="zh-CN"/>
        </w:rPr>
        <w:t>UE centric procedure</w:t>
      </w:r>
      <w:bookmarkEnd w:id="114"/>
    </w:p>
    <w:p w14:paraId="5589C575" w14:textId="512AC980" w:rsidR="0004232C" w:rsidRDefault="0004232C" w:rsidP="0004232C">
      <w:pPr>
        <w:jc w:val="center"/>
      </w:pPr>
    </w:p>
    <w:p w14:paraId="19273094" w14:textId="3236C455" w:rsidR="004B6E87" w:rsidRDefault="004B6E87" w:rsidP="0004232C">
      <w:pPr>
        <w:jc w:val="center"/>
      </w:pPr>
      <w:r>
        <w:object w:dxaOrig="8640" w:dyaOrig="5145" w14:anchorId="0CD71469">
          <v:shape id="_x0000_i1034" type="#_x0000_t75" style="width:381.9pt;height:230.4pt" o:ole="">
            <v:imagedata r:id="rId28" o:title=""/>
          </v:shape>
          <o:OLEObject Type="Embed" ProgID="Visio.Drawing.15" ShapeID="_x0000_i1034" DrawAspect="Content" ObjectID="_1810026189" r:id="rId29"/>
        </w:object>
      </w:r>
    </w:p>
    <w:p w14:paraId="21690301" w14:textId="11940A83" w:rsidR="0004232C" w:rsidRDefault="0004232C" w:rsidP="0004232C">
      <w:pPr>
        <w:jc w:val="center"/>
      </w:pPr>
      <w:r>
        <w:rPr>
          <w:rFonts w:eastAsia="Calibri"/>
        </w:rPr>
        <w:t>Figure 6.5.2.2</w:t>
      </w:r>
      <w:r w:rsidR="00E456C4">
        <w:rPr>
          <w:rFonts w:eastAsia="Calibri"/>
        </w:rPr>
        <w:t>-1</w:t>
      </w:r>
      <w:r>
        <w:rPr>
          <w:rFonts w:eastAsia="Calibri"/>
        </w:rPr>
        <w:t xml:space="preserve">: </w:t>
      </w:r>
      <w:r w:rsidR="000B6B9B">
        <w:rPr>
          <w:rFonts w:eastAsia="Calibri"/>
        </w:rPr>
        <w:t>Sending</w:t>
      </w:r>
      <w:r>
        <w:rPr>
          <w:lang w:eastAsia="zh-CN"/>
        </w:rPr>
        <w:t xml:space="preserve"> UE Centric</w:t>
      </w:r>
      <w:r>
        <w:t xml:space="preserve"> Authorization procedure for Avatar communication</w:t>
      </w:r>
    </w:p>
    <w:p w14:paraId="54A50D9C" w14:textId="6CF328FB" w:rsidR="0004232C" w:rsidRDefault="0004232C" w:rsidP="0004232C">
      <w:pPr>
        <w:pStyle w:val="B1"/>
      </w:pPr>
      <w:r>
        <w:t>Steps 0-1.</w:t>
      </w:r>
      <w:r w:rsidR="00E456C4">
        <w:tab/>
      </w:r>
      <w:r>
        <w:t>Same as Steps 0-1 in Clause 6.5.2.1.</w:t>
      </w:r>
      <w:r w:rsidR="00B645AD">
        <w:t xml:space="preserve"> The only difference is that subject is UE1 ID.</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718121DE"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rsidR="003C5F3F">
        <w:t xml:space="preserve"> DC AS</w:t>
      </w:r>
      <w:r>
        <w:t>, including parameters of token and Avatar ID</w:t>
      </w:r>
      <w:r w:rsidRPr="00752F96">
        <w:t>.</w:t>
      </w:r>
    </w:p>
    <w:p w14:paraId="613B35A9" w14:textId="77640201" w:rsidR="0004232C" w:rsidRDefault="0004232C" w:rsidP="0004232C">
      <w:pPr>
        <w:pStyle w:val="B1"/>
      </w:pPr>
      <w:r>
        <w:t>Step 4.</w:t>
      </w:r>
      <w:bookmarkStart w:id="115" w:name="_Hlk178584332"/>
      <w:r>
        <w:tab/>
      </w:r>
      <w:r w:rsidR="00953811">
        <w:tab/>
      </w:r>
      <w:r w:rsidR="00FC113B">
        <w:t xml:space="preserve">DC AS </w:t>
      </w:r>
      <w:r>
        <w:t>determines whether the received Avatar ID is in the UE</w:t>
      </w:r>
      <w:r w:rsidR="004A36FE">
        <w:t>1</w:t>
      </w:r>
      <w:r>
        <w:t>'s Avatar ID list.</w:t>
      </w:r>
      <w:r w:rsidRPr="004F3C72">
        <w:t xml:space="preserve"> </w:t>
      </w:r>
      <w:r>
        <w:t>If the received Avatar ID is equal to one of the Avatar ID in the UE</w:t>
      </w:r>
      <w:r w:rsidR="00604979">
        <w:t>1</w:t>
      </w:r>
      <w:r>
        <w:t xml:space="preserve">'s Avatar ID list, Step 5 is executed. Otherwise, </w:t>
      </w:r>
      <w:r w:rsidR="00B7346C">
        <w:t xml:space="preserve">DC AS </w:t>
      </w:r>
      <w:r>
        <w:t>will send an error message to the UE1</w:t>
      </w:r>
      <w:r w:rsidR="004C56DD">
        <w:t xml:space="preserve"> </w:t>
      </w:r>
      <w:r>
        <w:t>via MF.</w:t>
      </w:r>
      <w:r w:rsidRPr="004F3C72">
        <w:t xml:space="preserve"> </w:t>
      </w:r>
      <w:r w:rsidRPr="002A4888">
        <w:t xml:space="preserve">If </w:t>
      </w:r>
      <w:r w:rsidR="00E958DA">
        <w:t xml:space="preserve">DC AS </w:t>
      </w:r>
      <w:r w:rsidRPr="002A4888">
        <w:t>does not have the UE</w:t>
      </w:r>
      <w:r w:rsidR="00E958DA">
        <w:t>1</w:t>
      </w:r>
      <w:r w:rsidRPr="002A4888">
        <w:t>'s Avatar ID list, it retrieves the UE</w:t>
      </w:r>
      <w:r w:rsidR="00CC1170">
        <w:t>1</w:t>
      </w:r>
      <w:r w:rsidRPr="002A4888">
        <w:t>'s Avatar ID list from the</w:t>
      </w:r>
      <w:r w:rsidR="009235D1">
        <w:t xml:space="preserve"> </w:t>
      </w:r>
      <w:r w:rsidR="00F00E67">
        <w:t>BAR</w:t>
      </w:r>
      <w:r w:rsidRPr="002A4888">
        <w:t>.</w:t>
      </w:r>
      <w:r>
        <w:t xml:space="preserve"> </w:t>
      </w:r>
      <w:r w:rsidR="000578E7">
        <w:t xml:space="preserve">DC AS </w:t>
      </w:r>
      <w:r>
        <w:t xml:space="preserve">also </w:t>
      </w:r>
      <w:r w:rsidR="0010735C">
        <w:t xml:space="preserve">optionally </w:t>
      </w:r>
      <w:r>
        <w:t>check</w:t>
      </w:r>
      <w:r w:rsidR="0010735C">
        <w:t>s</w:t>
      </w:r>
      <w:r>
        <w:t xml:space="preserve"> whether the token is valid.</w:t>
      </w:r>
      <w:bookmarkEnd w:id="115"/>
    </w:p>
    <w:p w14:paraId="37867CEC" w14:textId="6604CB06" w:rsidR="0004232C" w:rsidRDefault="0004232C" w:rsidP="0004232C">
      <w:pPr>
        <w:pStyle w:val="B1"/>
      </w:pPr>
      <w:r>
        <w:t>Step 5.</w:t>
      </w:r>
      <w:r>
        <w:tab/>
      </w:r>
      <w:r w:rsidR="00F04027">
        <w:tab/>
      </w:r>
      <w:r w:rsidR="008A7FD1">
        <w:t>DC AS</w:t>
      </w:r>
      <w:r>
        <w:t xml:space="preserve"> </w:t>
      </w:r>
      <w:r w:rsidRPr="00752F96">
        <w:t xml:space="preserve">sends the </w:t>
      </w:r>
      <w:r>
        <w:t>Avatar Representation downloading request</w:t>
      </w:r>
      <w:r w:rsidRPr="00752F96">
        <w:t xml:space="preserve"> to</w:t>
      </w:r>
      <w:r>
        <w:t xml:space="preserve"> BAR, including parameters of token and Avatar ID.</w:t>
      </w:r>
    </w:p>
    <w:p w14:paraId="3D732C1F" w14:textId="43B9AE40" w:rsidR="0004232C" w:rsidRDefault="0004232C" w:rsidP="0004232C">
      <w:pPr>
        <w:pStyle w:val="B1"/>
      </w:pPr>
      <w:r>
        <w:t>Step 6.</w:t>
      </w:r>
      <w:r w:rsidR="00AB5A2F">
        <w:tab/>
      </w:r>
      <w:r>
        <w:tab/>
        <w:t xml:space="preserve">BAR verifies the token provided by the </w:t>
      </w:r>
      <w:r w:rsidR="00765164">
        <w:t>DC AS</w:t>
      </w:r>
      <w:r>
        <w:t xml:space="preserve">. Specifically, </w:t>
      </w:r>
      <w:r w:rsidR="003E6A24">
        <w:t xml:space="preserve">BAR verifies the signature in the token based on the public key in the UE1's </w:t>
      </w:r>
      <w:r w:rsidR="003E6A24" w:rsidRPr="00FD65F3">
        <w:t>certificate</w:t>
      </w:r>
      <w:r w:rsidR="003E6A24">
        <w:t xml:space="preserve">. </w:t>
      </w:r>
      <w:r>
        <w:t xml:space="preserve">BAR checks whether the audience matches its own type, the subject is the </w:t>
      </w:r>
      <w:r w:rsidR="005831A7">
        <w:t>UE1 ID and matches that in the certificate</w:t>
      </w:r>
      <w:r>
        <w:t xml:space="preserve">, the token is not expired. BAR </w:t>
      </w:r>
      <w:r>
        <w:rPr>
          <w:rFonts w:hint="eastAsia"/>
          <w:lang w:eastAsia="zh-CN"/>
        </w:rPr>
        <w:t>also</w:t>
      </w:r>
      <w:r>
        <w:t xml:space="preserve"> checks whether Avatar ID in the request equals to that in the token. </w:t>
      </w:r>
      <w:r w:rsidR="00E06978" w:rsidRPr="00E06978">
        <w:t xml:space="preserve"> </w:t>
      </w:r>
      <w:r w:rsidR="00E06978">
        <w:t xml:space="preserve">How the BAR can obtain the UE1's certificate can be left to implementation. </w:t>
      </w:r>
      <w:bookmarkStart w:id="116" w:name="_Hlk187843877"/>
      <w:r w:rsidR="00E06978">
        <w:t>For example, the UE1's certificate can be issued by the operator's CA, and the BAR can obtain the UE1's certificate from the operator's CA.</w:t>
      </w:r>
      <w:bookmarkEnd w:id="116"/>
    </w:p>
    <w:p w14:paraId="0670788F" w14:textId="016EB08C" w:rsidR="0004232C" w:rsidRDefault="0004232C" w:rsidP="0004232C">
      <w:pPr>
        <w:pStyle w:val="B1"/>
      </w:pPr>
      <w:r>
        <w:t>Step 7.</w:t>
      </w:r>
      <w:r>
        <w:tab/>
      </w:r>
      <w:r w:rsidR="00AB5A2F">
        <w:tab/>
      </w:r>
      <w:r>
        <w:t xml:space="preserve">BAR sends the avatar representation downloading response message to the UE1 via </w:t>
      </w:r>
      <w:r w:rsidR="000046F7">
        <w:t xml:space="preserve">DC AS </w:t>
      </w:r>
      <w:r>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0E779798" w:rsidR="0004232C" w:rsidRDefault="0004232C" w:rsidP="00E456C4">
      <w:pPr>
        <w:pStyle w:val="NO"/>
      </w:pPr>
      <w:r>
        <w:lastRenderedPageBreak/>
        <w:t>NOTE 4:</w:t>
      </w:r>
      <w:r w:rsidR="00E456C4">
        <w:tab/>
      </w:r>
      <w:r>
        <w:t xml:space="preserve">Authorization of UE centric mode is left to implementation when both BAR and </w:t>
      </w:r>
      <w:r w:rsidR="00573B72">
        <w:t xml:space="preserve">DC AS </w:t>
      </w:r>
      <w:r>
        <w:t>are outside the IMS network.</w:t>
      </w:r>
    </w:p>
    <w:p w14:paraId="14D74C38" w14:textId="038B633E" w:rsidR="0004232C" w:rsidRDefault="0004232C" w:rsidP="0004232C">
      <w:pPr>
        <w:pStyle w:val="Heading4"/>
        <w:rPr>
          <w:lang w:eastAsia="zh-CN"/>
        </w:rPr>
      </w:pPr>
      <w:bookmarkStart w:id="117" w:name="_Toc199234998"/>
      <w:r>
        <w:t>6.5.2.3</w:t>
      </w:r>
      <w:r w:rsidR="00E456C4">
        <w:tab/>
      </w:r>
      <w:r w:rsidR="000B6B9B">
        <w:rPr>
          <w:lang w:eastAsia="zh-CN"/>
        </w:rPr>
        <w:t xml:space="preserve">Receiving </w:t>
      </w:r>
      <w:r>
        <w:rPr>
          <w:lang w:eastAsia="zh-CN"/>
        </w:rPr>
        <w:t>UE centric procedure</w:t>
      </w:r>
      <w:bookmarkEnd w:id="117"/>
    </w:p>
    <w:p w14:paraId="2293AA61" w14:textId="1CFF668F" w:rsidR="0004232C" w:rsidRDefault="0004232C" w:rsidP="0004232C">
      <w:pPr>
        <w:jc w:val="center"/>
      </w:pPr>
    </w:p>
    <w:p w14:paraId="4B56D9C7" w14:textId="5FF4FFDD" w:rsidR="004545D9" w:rsidRPr="00B10BEF" w:rsidRDefault="004545D9" w:rsidP="0004232C">
      <w:pPr>
        <w:jc w:val="center"/>
        <w:rPr>
          <w:lang w:eastAsia="zh-CN"/>
        </w:rPr>
      </w:pPr>
      <w:r>
        <w:object w:dxaOrig="8760" w:dyaOrig="6405" w14:anchorId="7B3FF709">
          <v:shape id="_x0000_i1035" type="#_x0000_t75" style="width:439.5pt;height:324.85pt" o:ole="">
            <v:imagedata r:id="rId30" o:title=""/>
          </v:shape>
          <o:OLEObject Type="Embed" ProgID="Visio.Drawing.15" ShapeID="_x0000_i1035" DrawAspect="Content" ObjectID="_1810026190" r:id="rId31"/>
        </w:object>
      </w:r>
    </w:p>
    <w:p w14:paraId="15FC2142" w14:textId="0920F5FB" w:rsidR="0004232C" w:rsidRDefault="0004232C" w:rsidP="0004232C">
      <w:pPr>
        <w:jc w:val="center"/>
      </w:pPr>
      <w:r>
        <w:rPr>
          <w:rFonts w:eastAsia="Calibri"/>
        </w:rPr>
        <w:t>Figure 6.5.2.3</w:t>
      </w:r>
      <w:r w:rsidR="00E456C4">
        <w:rPr>
          <w:rFonts w:eastAsia="Calibri"/>
        </w:rPr>
        <w:t>-1</w:t>
      </w:r>
      <w:r>
        <w:rPr>
          <w:rFonts w:eastAsia="Calibri"/>
        </w:rPr>
        <w:t xml:space="preserve">: </w:t>
      </w:r>
      <w:r w:rsidR="000B6B9B">
        <w:rPr>
          <w:rFonts w:eastAsia="Calibri"/>
        </w:rPr>
        <w:t xml:space="preserve">Receiving </w:t>
      </w:r>
      <w:r>
        <w:rPr>
          <w:lang w:eastAsia="zh-CN"/>
        </w:rPr>
        <w:t>UE Centric</w:t>
      </w:r>
      <w:r>
        <w:t xml:space="preserve"> Authorization procedure for Avatar communication</w:t>
      </w:r>
    </w:p>
    <w:p w14:paraId="0494A889" w14:textId="4069B0D7" w:rsidR="0004232C" w:rsidRDefault="0004232C" w:rsidP="0004232C">
      <w:pPr>
        <w:pStyle w:val="B1"/>
      </w:pPr>
      <w:r>
        <w:t>Steps 0-1.</w:t>
      </w:r>
      <w:r w:rsidR="00E456C4">
        <w:tab/>
      </w:r>
      <w:r>
        <w:t>Same as Steps 0-1 in Clause 6.5.2.1.</w:t>
      </w:r>
      <w:r w:rsidR="00C62F41">
        <w:t xml:space="preserve"> The only difference is that subject is UE2 ID, i.e., IMPU of the UE2.</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53B732F7" w:rsidR="0004232C" w:rsidRDefault="0004232C" w:rsidP="0004232C">
      <w:pPr>
        <w:pStyle w:val="B1"/>
      </w:pPr>
      <w:r>
        <w:t>Steps 3, 4.</w:t>
      </w:r>
      <w:r>
        <w:tab/>
        <w:t xml:space="preserve">UE2 sends the Avatar representation downloading request to the </w:t>
      </w:r>
      <w:r w:rsidR="00BF0D88">
        <w:t xml:space="preserve">DC AS </w:t>
      </w:r>
      <w:r>
        <w:t>via MF, including parameters of token</w:t>
      </w:r>
      <w:r w:rsidR="006070D4">
        <w:t>,</w:t>
      </w:r>
      <w:r>
        <w:t xml:space="preserve"> Avatar ID</w:t>
      </w:r>
      <w:r w:rsidR="00394656">
        <w:t xml:space="preserve">, and optionally CCA. The structure the CCA can be referred to clause 13.3.8.2 of TS 33.501 [11]. </w:t>
      </w:r>
      <w:r w:rsidR="00033F07" w:rsidRPr="00033F07">
        <w:t>CCA is a token signed by the UE2, and enables the BAR to authenticate UE2. CCA is expected to be more short-lived than UE1 generated access tokens.</w:t>
      </w:r>
      <w:r w:rsidR="00F050A3">
        <w:t xml:space="preserve"> </w:t>
      </w:r>
      <w:r w:rsidR="00394656">
        <w:t>CCA contains subject (UE2 ID), audience (BAR type)</w:t>
      </w:r>
      <w:r w:rsidR="00394656">
        <w:rPr>
          <w:lang w:eastAsia="zh-CN"/>
        </w:rPr>
        <w:t>,</w:t>
      </w:r>
      <w:r w:rsidR="00394656">
        <w:t xml:space="preserve"> timestamp, and expiration time.</w:t>
      </w:r>
      <w:r w:rsidR="00F050A3" w:rsidRPr="00F050A3">
        <w:t xml:space="preserve"> </w:t>
      </w:r>
      <w:r w:rsidR="00F050A3">
        <w:t>The UE2 shall sign the generated CCA based on its private key that corresponds to the UE2's certificate</w:t>
      </w:r>
      <w:r>
        <w:t>.</w:t>
      </w:r>
    </w:p>
    <w:p w14:paraId="3E3DA44B" w14:textId="50894346" w:rsidR="0004232C" w:rsidRDefault="0004232C" w:rsidP="0004232C">
      <w:pPr>
        <w:pStyle w:val="B1"/>
      </w:pPr>
      <w:r>
        <w:t>Step 5.</w:t>
      </w:r>
      <w:r>
        <w:tab/>
      </w:r>
      <w:r>
        <w:tab/>
      </w:r>
      <w:r w:rsidR="0050799F">
        <w:t xml:space="preserve">DC AS </w:t>
      </w:r>
      <w:r>
        <w:t>determines whether the received Avatar ID is in the UE</w:t>
      </w:r>
      <w:r w:rsidR="00133FC5">
        <w:t>1</w:t>
      </w:r>
      <w:r>
        <w:t>'s Avatar ID list.</w:t>
      </w:r>
      <w:r w:rsidRPr="004F3C72">
        <w:t xml:space="preserve"> </w:t>
      </w:r>
      <w:r>
        <w:t>If the received Avatar ID is equal to one of the Avatar ID in the UE</w:t>
      </w:r>
      <w:r w:rsidR="00F636BE">
        <w:t>1</w:t>
      </w:r>
      <w:r>
        <w:t xml:space="preserve">'s Avatar ID list, Step 6 is executed. Otherwise, </w:t>
      </w:r>
      <w:r w:rsidR="006A7E5A">
        <w:t xml:space="preserve">DC AS </w:t>
      </w:r>
      <w:r>
        <w:t>will send an error message to the UE1via MF and UE2.</w:t>
      </w:r>
      <w:r w:rsidRPr="004F3C72">
        <w:t xml:space="preserve"> </w:t>
      </w:r>
      <w:r w:rsidRPr="002A4888">
        <w:t xml:space="preserve">If </w:t>
      </w:r>
      <w:r w:rsidR="00975F4A">
        <w:t xml:space="preserve">DC AS </w:t>
      </w:r>
      <w:r w:rsidRPr="002A4888">
        <w:t>does not have the UE</w:t>
      </w:r>
      <w:r w:rsidR="00584777">
        <w:t>1</w:t>
      </w:r>
      <w:r w:rsidRPr="002A4888">
        <w:t>'s Avatar ID list, it retrieves the UE</w:t>
      </w:r>
      <w:r w:rsidR="00BF53B0">
        <w:t>1</w:t>
      </w:r>
      <w:r w:rsidRPr="002A4888">
        <w:t>'s Avatar ID list from the</w:t>
      </w:r>
      <w:r w:rsidR="009235D1">
        <w:t xml:space="preserve"> </w:t>
      </w:r>
      <w:r w:rsidR="00135E22">
        <w:t>BAR</w:t>
      </w:r>
      <w:r w:rsidRPr="002A4888">
        <w:t>.</w:t>
      </w:r>
      <w:r>
        <w:t xml:space="preserve"> </w:t>
      </w:r>
      <w:r w:rsidR="009E12B3">
        <w:t xml:space="preserve">DC AS </w:t>
      </w:r>
      <w:r>
        <w:t xml:space="preserve">also </w:t>
      </w:r>
      <w:r w:rsidR="0010735C">
        <w:t xml:space="preserve">optionally </w:t>
      </w:r>
      <w:r>
        <w:t>check</w:t>
      </w:r>
      <w:r w:rsidR="0010735C">
        <w:t>s</w:t>
      </w:r>
      <w:r>
        <w:t xml:space="preserve"> whether the token is valid.</w:t>
      </w:r>
    </w:p>
    <w:p w14:paraId="5DD49F52" w14:textId="6BFECEB7" w:rsidR="0004232C" w:rsidRDefault="0004232C" w:rsidP="0004232C">
      <w:pPr>
        <w:pStyle w:val="B1"/>
      </w:pPr>
      <w:r>
        <w:t>Step 6.</w:t>
      </w:r>
      <w:r>
        <w:tab/>
      </w:r>
      <w:r>
        <w:tab/>
      </w:r>
      <w:r w:rsidR="0045765B">
        <w:t xml:space="preserve">DC AS </w:t>
      </w:r>
      <w:r>
        <w:t>sends the Avatar representation downloading request to the BAR, including parameters of token and Avatar ID.</w:t>
      </w:r>
    </w:p>
    <w:p w14:paraId="40F0F0F8" w14:textId="7344EF98" w:rsidR="0004232C" w:rsidRDefault="0004232C" w:rsidP="0004232C">
      <w:pPr>
        <w:pStyle w:val="B1"/>
      </w:pPr>
      <w:r>
        <w:t>Step 7.</w:t>
      </w:r>
      <w:r>
        <w:tab/>
      </w:r>
      <w:r>
        <w:tab/>
        <w:t xml:space="preserve">BAR verifies the token provided by the </w:t>
      </w:r>
      <w:r w:rsidR="0097631E">
        <w:t>DC AS</w:t>
      </w:r>
      <w:r>
        <w:t xml:space="preserve">. Specifically, </w:t>
      </w:r>
      <w:r w:rsidR="001E46F9">
        <w:t xml:space="preserve">BAR verifies the signature in the token based on the public key in the UE1's </w:t>
      </w:r>
      <w:r w:rsidR="001E46F9" w:rsidRPr="00FD65F3">
        <w:t>certificate</w:t>
      </w:r>
      <w:r w:rsidR="001E46F9">
        <w:t xml:space="preserve">. </w:t>
      </w:r>
      <w:r>
        <w:t xml:space="preserve">BAR checks whether the audience matches its own type, the subject is the </w:t>
      </w:r>
      <w:r w:rsidR="00E40419">
        <w:t>DC AS</w:t>
      </w:r>
      <w:r>
        <w:t xml:space="preserve"> type, the token is not expired. BAR </w:t>
      </w:r>
      <w:r>
        <w:rPr>
          <w:rFonts w:hint="eastAsia"/>
          <w:lang w:eastAsia="zh-CN"/>
        </w:rPr>
        <w:t>also</w:t>
      </w:r>
      <w:r>
        <w:t xml:space="preserve"> checks whether Avatar ID in the request equals to that in the token.</w:t>
      </w:r>
      <w:r w:rsidR="00EB3E77">
        <w:t xml:space="preserve"> </w:t>
      </w:r>
      <w:r w:rsidR="00492936">
        <w:t xml:space="preserve"> If additional authentication of UE2 is required, BAR checks whether the subject in the CCA matches that in the token. The verification of the CCA can be referred to clause 13.3.8.2 of TS 33.501 [11]. </w:t>
      </w:r>
      <w:r w:rsidR="00107788">
        <w:t xml:space="preserve">Specifically, the BAR should check that the audience in the CCA matches its own type. The BAR verifies that the subject matches UE2 ID in the certificate used for signing the CCA. </w:t>
      </w:r>
      <w:r w:rsidR="00492936">
        <w:t xml:space="preserve">How the BAR can obtain the UE1 and UE2's certificate can be left to implementation. </w:t>
      </w:r>
      <w:bookmarkStart w:id="118" w:name="_Hlk187843809"/>
      <w:r w:rsidR="00492936">
        <w:t>For example, the UE1 and UE2's certificate can be issued by the operator's CA, and the BAR can obtain the UE1 and UE2's certificate from the operator's CA.</w:t>
      </w:r>
      <w:bookmarkEnd w:id="118"/>
    </w:p>
    <w:p w14:paraId="76592E4F" w14:textId="5BFF41FF" w:rsidR="0004232C" w:rsidRDefault="0004232C" w:rsidP="0004232C">
      <w:pPr>
        <w:pStyle w:val="B1"/>
      </w:pPr>
      <w:r>
        <w:lastRenderedPageBreak/>
        <w:t>Steps 8-10.</w:t>
      </w:r>
      <w:r>
        <w:tab/>
        <w:t xml:space="preserve">BAR sends the avatar representation downloading response message to the UE2 via </w:t>
      </w:r>
      <w:r w:rsidR="00C34C9E">
        <w:t>DC AS</w:t>
      </w:r>
      <w:r>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10E78D65" w14:textId="2B5A5677" w:rsidR="0075583F" w:rsidRDefault="0075583F" w:rsidP="0075583F">
      <w:pPr>
        <w:pStyle w:val="Heading3"/>
      </w:pPr>
      <w:bookmarkStart w:id="119" w:name="_Toc199234999"/>
      <w:r>
        <w:t>6.</w:t>
      </w:r>
      <w:r w:rsidR="007B79D5">
        <w:t>5</w:t>
      </w:r>
      <w:r>
        <w:t>.3</w:t>
      </w:r>
      <w:r>
        <w:tab/>
        <w:t>Evaluation</w:t>
      </w:r>
      <w:bookmarkEnd w:id="119"/>
    </w:p>
    <w:p w14:paraId="1CBA8A7A" w14:textId="4EE25EF4"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The procedure proposes to use the Avatar ID list to check the validity of the Avatar ID provided by the UE</w:t>
      </w:r>
      <w:r w:rsidR="000D205B">
        <w:rPr>
          <w:lang w:eastAsia="zh-CN"/>
        </w:rPr>
        <w:t>1</w:t>
      </w:r>
      <w:r>
        <w:rPr>
          <w:lang w:eastAsia="zh-CN"/>
        </w:rPr>
        <w:t xml:space="preserv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755F318F" w:rsidR="002D7F53" w:rsidRDefault="002D7F53" w:rsidP="002D7F53">
      <w:pPr>
        <w:rPr>
          <w:lang w:eastAsia="zh-CN"/>
        </w:rPr>
      </w:pPr>
      <w:r>
        <w:rPr>
          <w:lang w:eastAsia="zh-CN"/>
        </w:rPr>
        <w:t xml:space="preserve">The solution requires </w:t>
      </w:r>
      <w:r w:rsidR="006D2664">
        <w:rPr>
          <w:lang w:eastAsia="zh-CN"/>
        </w:rPr>
        <w:t>DC AS</w:t>
      </w:r>
      <w:r>
        <w:rPr>
          <w:lang w:eastAsia="zh-CN"/>
        </w:rPr>
        <w:t xml:space="preserve"> to check whether </w:t>
      </w:r>
      <w:r>
        <w:t>the received Avatar ID is in the UE</w:t>
      </w:r>
      <w:r w:rsidR="000D205B">
        <w:t>1</w:t>
      </w:r>
      <w:r>
        <w:t>'s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31B25F04"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w:t>
      </w:r>
      <w:r w:rsidR="000D205B">
        <w:rPr>
          <w:lang w:eastAsia="zh-CN"/>
        </w:rPr>
        <w:t>UE1/UE2</w:t>
      </w:r>
      <w:r w:rsidR="005E17D0">
        <w:rPr>
          <w:lang w:eastAsia="zh-CN"/>
        </w:rPr>
        <w:t xml:space="preserve"> to request the Avatar representation with </w:t>
      </w:r>
      <w:r w:rsidR="00804CEA">
        <w:rPr>
          <w:lang w:eastAsia="zh-CN"/>
        </w:rPr>
        <w:t>the</w:t>
      </w:r>
      <w:r w:rsidR="005E17D0">
        <w:rPr>
          <w:lang w:eastAsia="zh-CN"/>
        </w:rPr>
        <w:t xml:space="preserve"> token and Avatar ID in the UE centric mode</w:t>
      </w:r>
      <w:r>
        <w:rPr>
          <w:lang w:eastAsia="zh-CN"/>
        </w:rPr>
        <w:t>.</w:t>
      </w:r>
    </w:p>
    <w:p w14:paraId="6042EFC6" w14:textId="6DABF872" w:rsidR="002D7F53" w:rsidRDefault="002D7F53" w:rsidP="002D7F53">
      <w:pPr>
        <w:rPr>
          <w:lang w:eastAsia="zh-CN"/>
        </w:rPr>
      </w:pPr>
      <w:r>
        <w:rPr>
          <w:lang w:eastAsia="zh-CN"/>
        </w:rPr>
        <w:t xml:space="preserve">The solution requires </w:t>
      </w:r>
      <w:r w:rsidR="00804CEA">
        <w:rPr>
          <w:lang w:eastAsia="zh-CN"/>
        </w:rPr>
        <w:t xml:space="preserve">the </w:t>
      </w:r>
      <w:r>
        <w:rPr>
          <w:lang w:eastAsia="zh-CN"/>
        </w:rPr>
        <w:t xml:space="preserve">BAR to determine whether </w:t>
      </w:r>
      <w:r w:rsidR="00804CEA">
        <w:rPr>
          <w:lang w:eastAsia="zh-CN"/>
        </w:rPr>
        <w:t xml:space="preserve">the </w:t>
      </w:r>
      <w:r>
        <w:rPr>
          <w:lang w:eastAsia="zh-CN"/>
        </w:rPr>
        <w:t>MF</w:t>
      </w:r>
      <w:r w:rsidR="00804CEA">
        <w:rPr>
          <w:lang w:eastAsia="zh-CN"/>
        </w:rPr>
        <w:t>/UE1/UE2</w:t>
      </w:r>
      <w:r>
        <w:rPr>
          <w:lang w:eastAsia="zh-CN"/>
        </w:rPr>
        <w:t xml:space="preserve"> is authorized to retrieve the Avatar representation by checking whether the Avatar ID in the Avatar representation downloading request is equal to the Avatar ID in the token.</w:t>
      </w:r>
    </w:p>
    <w:p w14:paraId="28270BF6" w14:textId="505ADE05" w:rsidR="002E5AF8" w:rsidRDefault="002E5AF8" w:rsidP="002E5AF8">
      <w:pPr>
        <w:rPr>
          <w:lang w:eastAsia="zh-CN"/>
        </w:rPr>
      </w:pPr>
      <w:r w:rsidRPr="00A8421D">
        <w:rPr>
          <w:lang w:eastAsia="zh-CN"/>
        </w:rPr>
        <w:t>The solution requires the UE</w:t>
      </w:r>
      <w:r w:rsidR="00804CEA">
        <w:rPr>
          <w:lang w:eastAsia="zh-CN"/>
        </w:rPr>
        <w:t>1/UE2</w:t>
      </w:r>
      <w:r w:rsidRPr="00A8421D">
        <w:rPr>
          <w:lang w:eastAsia="zh-CN"/>
        </w:rPr>
        <w:t xml:space="preserve"> to be provisioned with a certificate. The certificates are used to generate the tokens.</w:t>
      </w:r>
    </w:p>
    <w:p w14:paraId="472764C5" w14:textId="77777777" w:rsidR="00D013E1" w:rsidRDefault="00D013E1" w:rsidP="00D013E1">
      <w:pPr>
        <w:rPr>
          <w:lang w:eastAsia="zh-CN"/>
        </w:rPr>
      </w:pPr>
      <w:r>
        <w:rPr>
          <w:lang w:eastAsia="zh-CN"/>
        </w:rPr>
        <w:t>The solution requires the UE2 in the receiving</w:t>
      </w:r>
      <w:r w:rsidRPr="006871E5">
        <w:rPr>
          <w:lang w:eastAsia="zh-CN"/>
        </w:rPr>
        <w:t xml:space="preserve"> </w:t>
      </w:r>
      <w:r>
        <w:rPr>
          <w:lang w:eastAsia="zh-CN"/>
        </w:rPr>
        <w:t>UE centric procedure to optionally generate a CCA.</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20" w:name="_Toc107821158"/>
      <w:bookmarkStart w:id="121" w:name="_Toc199235000"/>
      <w:r w:rsidRPr="0092145B">
        <w:t>6.</w:t>
      </w:r>
      <w:r w:rsidR="002D4D17" w:rsidRPr="002D4D17">
        <w:t>6</w:t>
      </w:r>
      <w:r>
        <w:tab/>
        <w:t>Solution #</w:t>
      </w:r>
      <w:r w:rsidR="002D4D17">
        <w:t>6</w:t>
      </w:r>
      <w:r>
        <w:t xml:space="preserve">: </w:t>
      </w:r>
      <w:bookmarkEnd w:id="120"/>
      <w:r>
        <w:t>Solution for secure IMS based avatar communication</w:t>
      </w:r>
      <w:bookmarkEnd w:id="121"/>
      <w:r>
        <w:t xml:space="preserve"> </w:t>
      </w:r>
    </w:p>
    <w:p w14:paraId="6D88F1C1" w14:textId="7A24D81B" w:rsidR="00CE7DC0" w:rsidRDefault="00CE7DC0" w:rsidP="00CE7DC0">
      <w:pPr>
        <w:pStyle w:val="Heading3"/>
      </w:pPr>
      <w:bookmarkStart w:id="122" w:name="_Toc107821159"/>
      <w:bookmarkStart w:id="123" w:name="_Toc199235001"/>
      <w:r w:rsidRPr="0092145B">
        <w:t>6.</w:t>
      </w:r>
      <w:r w:rsidR="002D4D17" w:rsidRPr="002D4D17">
        <w:t>6</w:t>
      </w:r>
      <w:r>
        <w:t>.1</w:t>
      </w:r>
      <w:r>
        <w:tab/>
        <w:t>Introduction</w:t>
      </w:r>
      <w:bookmarkEnd w:id="122"/>
      <w:bookmarkEnd w:id="123"/>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53CFC73"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w:t>
      </w:r>
      <w:r w:rsidR="00EE7833">
        <w:rPr>
          <w:rFonts w:eastAsia="BatangChe"/>
          <w:lang w:eastAsia="ko-KR"/>
        </w:rPr>
        <w:t>1</w:t>
      </w:r>
      <w:r>
        <w:rPr>
          <w:rFonts w:eastAsia="BatangChe"/>
          <w:lang w:eastAsia="ko-KR"/>
        </w:rPr>
        <w:t>, or UE-</w:t>
      </w:r>
      <w:r w:rsidR="003C0843">
        <w:rPr>
          <w:rFonts w:eastAsia="BatangChe"/>
          <w:lang w:eastAsia="ko-KR"/>
        </w:rPr>
        <w:t>2</w:t>
      </w:r>
      <w:r>
        <w:rPr>
          <w:rFonts w:eastAsia="BatangChe"/>
          <w:lang w:eastAsia="ko-KR"/>
        </w:rPr>
        <w:t xml:space="preserve">, which are called network centric IMS avatar call, </w:t>
      </w:r>
      <w:r w:rsidR="00A427B8">
        <w:rPr>
          <w:rFonts w:eastAsia="BatangChe"/>
          <w:lang w:eastAsia="ko-KR"/>
        </w:rPr>
        <w:t xml:space="preserve">sending </w:t>
      </w:r>
      <w:r>
        <w:rPr>
          <w:rFonts w:eastAsia="BatangChe"/>
          <w:lang w:eastAsia="ko-KR"/>
        </w:rPr>
        <w:t xml:space="preserve">UE centric IMS avatar call, and </w:t>
      </w:r>
      <w:r w:rsidR="00A427B8">
        <w:rPr>
          <w:rFonts w:eastAsia="BatangChe"/>
          <w:lang w:eastAsia="ko-KR"/>
        </w:rPr>
        <w:t xml:space="preserve">receiving </w:t>
      </w:r>
      <w:r>
        <w:rPr>
          <w:rFonts w:eastAsia="BatangChe"/>
          <w:lang w:eastAsia="ko-KR"/>
        </w:rPr>
        <w:t>UE centric avatar call, respectively.</w:t>
      </w:r>
    </w:p>
    <w:p w14:paraId="422A29AA" w14:textId="40E6BD34" w:rsidR="00CE7DC0" w:rsidRDefault="00CE7DC0" w:rsidP="00CE7DC0">
      <w:pPr>
        <w:rPr>
          <w:rFonts w:eastAsia="BatangChe"/>
          <w:lang w:eastAsia="ko-KR"/>
        </w:rPr>
      </w:pPr>
      <w:r>
        <w:rPr>
          <w:rFonts w:eastAsia="BatangChe" w:hint="eastAsia"/>
          <w:lang w:eastAsia="ko-KR"/>
        </w:rPr>
        <w:t>In this solution, only authorized entity from UE-</w:t>
      </w:r>
      <w:r w:rsidR="00A8336B">
        <w:rPr>
          <w:rFonts w:eastAsia="BatangChe"/>
          <w:lang w:eastAsia="ko-KR"/>
        </w:rPr>
        <w:t>1</w:t>
      </w:r>
      <w:r>
        <w:rPr>
          <w:rFonts w:eastAsia="BatangChe"/>
          <w:lang w:eastAsia="ko-KR"/>
        </w:rPr>
        <w:t xml:space="preserve"> can access and retrieve the UE-</w:t>
      </w:r>
      <w:r w:rsidR="00A8336B">
        <w:rPr>
          <w:rFonts w:eastAsia="BatangChe"/>
          <w:lang w:eastAsia="ko-KR"/>
        </w:rPr>
        <w:t>1</w:t>
      </w:r>
      <w:r>
        <w:rPr>
          <w:rFonts w:eastAsia="BatangChe"/>
          <w:lang w:eastAsia="ko-KR"/>
        </w:rPr>
        <w:t xml:space="preserve">'s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w:t>
      </w:r>
      <w:r w:rsidR="00371483">
        <w:rPr>
          <w:rFonts w:eastAsia="BatangChe"/>
          <w:lang w:eastAsia="ko-KR"/>
        </w:rPr>
        <w:t>1</w:t>
      </w:r>
      <w:r>
        <w:rPr>
          <w:rFonts w:eastAsia="BatangChe"/>
          <w:lang w:eastAsia="ko-KR"/>
        </w:rPr>
        <w:t>'s attestation for the security procedure of IMS based avatar communication.</w:t>
      </w:r>
    </w:p>
    <w:p w14:paraId="668D3C0B" w14:textId="58122C56"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w:t>
      </w:r>
      <w:r w:rsidR="00CC3FF7">
        <w:rPr>
          <w:rFonts w:eastAsia="BatangChe"/>
          <w:lang w:eastAsia="ko-KR"/>
        </w:rPr>
        <w:t>1</w:t>
      </w:r>
      <w:r>
        <w:rPr>
          <w:rFonts w:eastAsia="BatangChe"/>
          <w:lang w:eastAsia="ko-KR"/>
        </w:rPr>
        <w:t>'s</w:t>
      </w:r>
      <w:r w:rsidR="00557444">
        <w:rPr>
          <w:rFonts w:eastAsia="BatangChe"/>
          <w:lang w:eastAsia="ko-KR"/>
        </w:rPr>
        <w:t xml:space="preserve"> (UE-</w:t>
      </w:r>
      <w:r w:rsidR="00CC3FF7">
        <w:rPr>
          <w:rFonts w:eastAsia="BatangChe"/>
          <w:lang w:eastAsia="ko-KR"/>
        </w:rPr>
        <w:t>2</w:t>
      </w:r>
      <w:r w:rsidR="00557444">
        <w:rPr>
          <w:rFonts w:eastAsia="BatangChe"/>
          <w:lang w:eastAsia="ko-KR"/>
        </w:rPr>
        <w:t>’s)</w:t>
      </w:r>
      <w:r>
        <w:rPr>
          <w:rFonts w:eastAsia="BatangChe"/>
          <w:lang w:eastAsia="ko-KR"/>
        </w:rPr>
        <w:t xml:space="preserve"> </w:t>
      </w:r>
      <w:r w:rsidR="007D3020">
        <w:rPr>
          <w:rFonts w:eastAsia="BatangChe"/>
          <w:lang w:eastAsia="ko-KR"/>
        </w:rPr>
        <w:t>certificate</w:t>
      </w:r>
      <w:r>
        <w:rPr>
          <w:rFonts w:eastAsia="BatangChe"/>
          <w:lang w:eastAsia="ko-KR"/>
        </w:rPr>
        <w:t>, with UE-</w:t>
      </w:r>
      <w:r w:rsidR="00611B54">
        <w:rPr>
          <w:rFonts w:eastAsia="BatangChe"/>
          <w:lang w:eastAsia="ko-KR"/>
        </w:rPr>
        <w:t>1</w:t>
      </w:r>
      <w:r>
        <w:rPr>
          <w:rFonts w:eastAsia="BatangChe"/>
          <w:lang w:eastAsia="ko-KR"/>
        </w:rPr>
        <w:t>'s</w:t>
      </w:r>
      <w:r w:rsidR="00797D4C">
        <w:rPr>
          <w:rFonts w:eastAsia="BatangChe"/>
          <w:lang w:eastAsia="ko-KR"/>
        </w:rPr>
        <w:t xml:space="preserve"> (UE-</w:t>
      </w:r>
      <w:r w:rsidR="00144BD6">
        <w:rPr>
          <w:rFonts w:eastAsia="BatangChe"/>
          <w:lang w:eastAsia="ko-KR"/>
        </w:rPr>
        <w:t>2’s</w:t>
      </w:r>
      <w:r w:rsidR="00797D4C">
        <w:rPr>
          <w:rFonts w:eastAsia="BatangChe"/>
          <w:lang w:eastAsia="ko-KR"/>
        </w:rPr>
        <w:t>)</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Pr>
          <w:rFonts w:eastAsia="BatangChe"/>
          <w:lang w:eastAsia="ko-KR"/>
        </w:rPr>
        <w:t>1</w:t>
      </w:r>
      <w:r w:rsidR="002F39C2" w:rsidRPr="002F39C2">
        <w:rPr>
          <w:rFonts w:eastAsia="BatangChe"/>
          <w:lang w:eastAsia="ko-KR"/>
        </w:rPr>
        <w:t>'s avatar and UE-</w:t>
      </w:r>
      <w:r w:rsidR="00D460CC">
        <w:rPr>
          <w:rFonts w:eastAsia="BatangChe"/>
          <w:lang w:eastAsia="ko-KR"/>
        </w:rPr>
        <w:t>2</w:t>
      </w:r>
      <w:r w:rsidR="002F39C2" w:rsidRPr="002F39C2">
        <w:rPr>
          <w:rFonts w:eastAsia="BatangChe"/>
          <w:lang w:eastAsia="ko-KR"/>
        </w:rPr>
        <w:t>'s avatar are sent to each other), UE-</w:t>
      </w:r>
      <w:r w:rsidR="00C60994">
        <w:rPr>
          <w:rFonts w:eastAsia="BatangChe"/>
          <w:lang w:eastAsia="ko-KR"/>
        </w:rPr>
        <w:t>2</w:t>
      </w:r>
      <w:r w:rsidR="002F39C2" w:rsidRPr="002F39C2">
        <w:rPr>
          <w:rFonts w:eastAsia="BatangChe"/>
          <w:lang w:eastAsia="ko-KR"/>
        </w:rPr>
        <w:t xml:space="preserve"> also performs the operation same as UE-</w:t>
      </w:r>
      <w:r w:rsidR="00C60994">
        <w:rPr>
          <w:rFonts w:eastAsia="BatangChe"/>
          <w:lang w:eastAsia="ko-KR"/>
        </w:rPr>
        <w:t>1</w:t>
      </w:r>
      <w:r w:rsidR="002F39C2" w:rsidRPr="002F39C2">
        <w:rPr>
          <w:rFonts w:eastAsia="BatangChe"/>
          <w:lang w:eastAsia="ko-KR"/>
        </w:rPr>
        <w:t xml:space="preserve">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4C3BD34E" w:rsidR="00CE7DC0" w:rsidRPr="003F5B6B" w:rsidRDefault="00CE7DC0" w:rsidP="00CE7DC0">
      <w:pPr>
        <w:rPr>
          <w:rFonts w:eastAsia="BatangChe"/>
          <w:lang w:eastAsia="ko-KR"/>
        </w:rPr>
      </w:pPr>
    </w:p>
    <w:p w14:paraId="254CF8FA" w14:textId="3524510D" w:rsidR="00CE7DC0" w:rsidRPr="00461392" w:rsidRDefault="00CE7DC0" w:rsidP="00CE7DC0">
      <w:pPr>
        <w:pStyle w:val="Heading3"/>
      </w:pPr>
      <w:bookmarkStart w:id="124" w:name="_Toc107821160"/>
      <w:bookmarkStart w:id="125" w:name="_Toc199235002"/>
      <w:r w:rsidRPr="0092145B">
        <w:t>6.</w:t>
      </w:r>
      <w:r w:rsidR="00C937B4" w:rsidRPr="00C937B4">
        <w:t>6</w:t>
      </w:r>
      <w:r>
        <w:t>.2</w:t>
      </w:r>
      <w:r>
        <w:tab/>
        <w:t>Solution details</w:t>
      </w:r>
      <w:bookmarkEnd w:id="124"/>
      <w:bookmarkEnd w:id="125"/>
    </w:p>
    <w:p w14:paraId="14F847EB" w14:textId="51FF51B7" w:rsidR="00CE7DC0" w:rsidRPr="00C34C14" w:rsidRDefault="00CE7DC0" w:rsidP="00C937B4">
      <w:pPr>
        <w:pStyle w:val="Heading4"/>
        <w:rPr>
          <w:lang w:eastAsia="ja-JP"/>
        </w:rPr>
      </w:pPr>
      <w:bookmarkStart w:id="126" w:name="_Toc199235003"/>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26"/>
    </w:p>
    <w:p w14:paraId="13EBC596" w14:textId="06177D17" w:rsidR="00CE7DC0" w:rsidRDefault="00CE7DC0" w:rsidP="00C937B4">
      <w:pPr>
        <w:pStyle w:val="TF"/>
        <w:rPr>
          <w:i/>
        </w:rPr>
      </w:pPr>
    </w:p>
    <w:p w14:paraId="5E2DBC31" w14:textId="2E263F0A" w:rsidR="004B2CD8" w:rsidRDefault="004B2CD8" w:rsidP="00AF71FF">
      <w:pPr>
        <w:pStyle w:val="TF"/>
      </w:pPr>
    </w:p>
    <w:p w14:paraId="00B884D0" w14:textId="4E205B52" w:rsidR="00AD425A" w:rsidRDefault="00AD425A" w:rsidP="00AF71FF">
      <w:pPr>
        <w:pStyle w:val="TF"/>
      </w:pPr>
      <w:r>
        <w:object w:dxaOrig="13965" w:dyaOrig="6143" w14:anchorId="511FDAF9">
          <v:shape id="_x0000_i1036" type="#_x0000_t75" style="width:482.7pt;height:3in" o:ole="">
            <v:imagedata r:id="rId32" o:title=""/>
          </v:shape>
          <o:OLEObject Type="Embed" ProgID="Visio.Drawing.15" ShapeID="_x0000_i1036" DrawAspect="Content" ObjectID="_1810026191" r:id="rId33"/>
        </w:object>
      </w:r>
    </w:p>
    <w:p w14:paraId="5707BC58" w14:textId="5A327E8D" w:rsidR="00CE7DC0" w:rsidRPr="00B81100" w:rsidRDefault="00CE7DC0" w:rsidP="00C937B4">
      <w:pPr>
        <w:pStyle w:val="TH"/>
      </w:pPr>
      <w:r>
        <w:t>Figure 6.</w:t>
      </w:r>
      <w:r w:rsidR="00C937B4">
        <w:t>6</w:t>
      </w:r>
      <w:r>
        <w:t>.2.1-1 Network centric IMS avatar call flow</w:t>
      </w:r>
    </w:p>
    <w:p w14:paraId="5ED1664A" w14:textId="5454BA53" w:rsidR="00CE7DC0" w:rsidRDefault="00CE7DC0" w:rsidP="002831F8">
      <w:pPr>
        <w:pStyle w:val="B1"/>
        <w:rPr>
          <w:rFonts w:eastAsia="Malgun Gothic"/>
          <w:lang w:eastAsia="ko-KR"/>
        </w:rPr>
      </w:pPr>
      <w:r>
        <w:t>1.</w:t>
      </w:r>
      <w:r w:rsidRPr="007B0C8B">
        <w:tab/>
      </w:r>
      <w:r>
        <w:rPr>
          <w:rFonts w:eastAsia="Malgun Gothic"/>
          <w:lang w:eastAsia="ko-KR"/>
        </w:rPr>
        <w:t xml:space="preserve">The </w:t>
      </w:r>
      <w:r w:rsidR="00D540BC">
        <w:rPr>
          <w:rFonts w:eastAsia="Malgun Gothic"/>
          <w:lang w:eastAsia="ko-KR"/>
        </w:rPr>
        <w:t xml:space="preserve">UE1 </w:t>
      </w:r>
      <w:r>
        <w:rPr>
          <w:rFonts w:eastAsia="Malgun Gothic"/>
          <w:lang w:eastAsia="ko-KR"/>
        </w:rPr>
        <w:t>initiates an IMS session and establishes audio and video session connections with the</w:t>
      </w:r>
      <w:r w:rsidR="0065262E">
        <w:rPr>
          <w:rFonts w:eastAsia="Malgun Gothic"/>
          <w:lang w:eastAsia="ko-KR"/>
        </w:rPr>
        <w:t>UE2</w:t>
      </w:r>
      <w:r>
        <w:rPr>
          <w:rFonts w:eastAsia="Malgun Gothic"/>
          <w:lang w:eastAsia="ko-KR"/>
        </w:rPr>
        <w:t xml:space="preserve">. The bootstrap channel is established for both the </w:t>
      </w:r>
      <w:r w:rsidR="00DE465F">
        <w:rPr>
          <w:rFonts w:eastAsia="Malgun Gothic"/>
          <w:lang w:eastAsia="ko-KR"/>
        </w:rPr>
        <w:t xml:space="preserve">UE1 </w:t>
      </w:r>
      <w:r>
        <w:rPr>
          <w:rFonts w:eastAsia="Malgun Gothic"/>
          <w:lang w:eastAsia="ko-KR"/>
        </w:rPr>
        <w:t>and</w:t>
      </w:r>
      <w:r w:rsidR="00DE465F">
        <w:rPr>
          <w:rFonts w:eastAsia="Malgun Gothic"/>
          <w:lang w:eastAsia="ko-KR"/>
        </w:rPr>
        <w:t>UE2</w:t>
      </w:r>
      <w:r>
        <w:rPr>
          <w:rFonts w:eastAsia="Malgun Gothic"/>
          <w:lang w:eastAsia="ko-KR"/>
        </w:rPr>
        <w:t xml:space="preserve">. </w:t>
      </w:r>
      <w:r w:rsidR="003E7279">
        <w:rPr>
          <w:rFonts w:eastAsia="Malgun Gothic"/>
          <w:lang w:eastAsia="ko-KR"/>
        </w:rPr>
        <w:t>UE1</w:t>
      </w:r>
      <w:r>
        <w:rPr>
          <w:rFonts w:eastAsia="Malgun Gothic"/>
          <w:lang w:eastAsia="ko-KR"/>
        </w:rPr>
        <w:t xml:space="preserve">obtains </w:t>
      </w:r>
      <w:r w:rsidR="00F758B7">
        <w:rPr>
          <w:rFonts w:eastAsia="Malgun Gothic"/>
          <w:lang w:eastAsia="ko-KR"/>
        </w:rPr>
        <w:t>UE1</w:t>
      </w:r>
      <w:r>
        <w:rPr>
          <w:rFonts w:eastAsia="Malgun Gothic"/>
          <w:lang w:eastAsia="ko-KR"/>
        </w:rPr>
        <w:t>'s avatar id(s)</w:t>
      </w:r>
      <w:r w:rsidR="00A76925" w:rsidRPr="00A76925">
        <w:rPr>
          <w:rFonts w:eastAsia="Malgun Gothic"/>
          <w:lang w:eastAsia="ko-KR"/>
        </w:rPr>
        <w:t>through bootstrap data channel</w:t>
      </w:r>
      <w:r>
        <w:rPr>
          <w:rFonts w:eastAsia="Malgun Gothic"/>
          <w:lang w:eastAsia="ko-KR"/>
        </w:rPr>
        <w:t>.</w:t>
      </w:r>
    </w:p>
    <w:p w14:paraId="5EC8C6A9" w14:textId="517CD399" w:rsidR="00EA78B6" w:rsidRDefault="00EA78B6" w:rsidP="002831F8">
      <w:pPr>
        <w:pStyle w:val="B1"/>
        <w:rPr>
          <w:lang w:eastAsia="ko-KR"/>
        </w:rPr>
      </w:pPr>
      <w:r w:rsidRPr="00EA78B6">
        <w:rPr>
          <w:lang w:eastAsia="ko-KR"/>
        </w:rPr>
        <w:t>2.</w:t>
      </w:r>
      <w:r w:rsidR="00CF69E7">
        <w:rPr>
          <w:lang w:eastAsia="ko-KR"/>
        </w:rPr>
        <w:tab/>
      </w:r>
      <w:r w:rsidRPr="00EA78B6">
        <w:rPr>
          <w:lang w:eastAsia="ko-KR"/>
        </w:rPr>
        <w:t>The UE1 decides to request network to perform avatar animation based on its status such as power, signal, computing power, internal storage, etc.</w:t>
      </w:r>
    </w:p>
    <w:p w14:paraId="224E1B6C" w14:textId="45A1ACC3" w:rsidR="00CE7DC0" w:rsidRDefault="003A1CB0" w:rsidP="002831F8">
      <w:pPr>
        <w:pStyle w:val="B1"/>
        <w:rPr>
          <w:lang w:eastAsia="ko-KR"/>
        </w:rPr>
      </w:pPr>
      <w:r>
        <w:rPr>
          <w:lang w:eastAsia="ko-KR"/>
        </w:rPr>
        <w:t>3</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Pr>
          <w:lang w:eastAsia="ko-KR"/>
        </w:rPr>
        <w:t xml:space="preserve">avatar animation </w:t>
      </w:r>
      <w:r w:rsidR="00CE7DC0">
        <w:rPr>
          <w:lang w:eastAsia="ko-KR"/>
        </w:rPr>
        <w:t xml:space="preserve">negotiation with the </w:t>
      </w:r>
      <w:r w:rsidR="003926C7">
        <w:rPr>
          <w:lang w:eastAsia="ko-KR"/>
        </w:rPr>
        <w:t>DC AS</w:t>
      </w:r>
      <w:r w:rsidR="00CE7DC0">
        <w:rPr>
          <w:lang w:eastAsia="ko-KR"/>
        </w:rPr>
        <w:t xml:space="preserve">. The </w:t>
      </w:r>
      <w:r w:rsidR="00835F6C">
        <w:rPr>
          <w:lang w:eastAsia="ko-KR"/>
        </w:rPr>
        <w:t xml:space="preserve">UE1 </w:t>
      </w:r>
      <w:r w:rsidR="00CE7DC0">
        <w:rPr>
          <w:lang w:eastAsia="ko-KR"/>
        </w:rPr>
        <w:t xml:space="preserve">generates </w:t>
      </w:r>
      <w:r w:rsidR="00835F6C">
        <w:rPr>
          <w:lang w:eastAsia="ko-KR"/>
        </w:rPr>
        <w:t>UE1</w:t>
      </w:r>
      <w:r w:rsidR="00CE7DC0">
        <w:rPr>
          <w:lang w:eastAsia="ko-KR"/>
        </w:rPr>
        <w:t xml:space="preserve">'s attestation. The </w:t>
      </w:r>
      <w:r w:rsidR="00DA3E4C">
        <w:rPr>
          <w:lang w:eastAsia="ko-KR"/>
        </w:rPr>
        <w:t>UE1</w:t>
      </w:r>
      <w:r w:rsidR="00CE7DC0">
        <w:rPr>
          <w:lang w:eastAsia="ko-KR"/>
        </w:rPr>
        <w:t xml:space="preserve">'s attestation consists of Avatar ID,  rendering option (i.e., network centric), expiration time, signature generated by using </w:t>
      </w:r>
      <w:r w:rsidR="00E03026">
        <w:rPr>
          <w:lang w:eastAsia="ko-KR"/>
        </w:rPr>
        <w:t>UE1</w:t>
      </w:r>
      <w:r w:rsidR="00CE7DC0">
        <w:rPr>
          <w:lang w:eastAsia="ko-KR"/>
        </w:rPr>
        <w:t>'s private key, as described in clause 6.</w:t>
      </w:r>
      <w:r w:rsidR="00C937B4">
        <w:rPr>
          <w:lang w:eastAsia="ko-KR"/>
        </w:rPr>
        <w:t>6</w:t>
      </w:r>
      <w:r w:rsidR="00CE7DC0">
        <w:rPr>
          <w:lang w:eastAsia="ko-KR"/>
        </w:rPr>
        <w:t>.2.4 of this document.</w:t>
      </w:r>
      <w:r w:rsidR="000F24CF">
        <w:rPr>
          <w:lang w:eastAsia="ko-KR"/>
        </w:rPr>
        <w:t xml:space="preserve"> The </w:t>
      </w:r>
      <w:r w:rsidR="007A6924">
        <w:rPr>
          <w:lang w:eastAsia="ko-KR"/>
        </w:rPr>
        <w:t>UE1</w:t>
      </w:r>
      <w:r w:rsidR="000F24CF">
        <w:rPr>
          <w:lang w:eastAsia="ko-KR"/>
        </w:rPr>
        <w:t xml:space="preserve"> sends </w:t>
      </w:r>
      <w:r w:rsidR="007A6924">
        <w:rPr>
          <w:lang w:eastAsia="ko-KR"/>
        </w:rPr>
        <w:t>UE1</w:t>
      </w:r>
      <w:r w:rsidR="000F24CF">
        <w:rPr>
          <w:lang w:eastAsia="ko-KR"/>
        </w:rPr>
        <w:t xml:space="preserve">'s attestation and </w:t>
      </w:r>
      <w:r w:rsidR="00304EFB">
        <w:rPr>
          <w:lang w:eastAsia="ko-KR"/>
        </w:rPr>
        <w:t>UE1</w:t>
      </w:r>
      <w:r w:rsidR="000F24CF">
        <w:rPr>
          <w:lang w:eastAsia="ko-KR"/>
        </w:rPr>
        <w:t xml:space="preserve">'s certificate to the </w:t>
      </w:r>
      <w:r w:rsidR="00304EFB">
        <w:rPr>
          <w:lang w:eastAsia="ko-KR"/>
        </w:rPr>
        <w:t xml:space="preserve">DC AS </w:t>
      </w:r>
      <w:r w:rsidR="000F24CF">
        <w:rPr>
          <w:lang w:eastAsia="ko-KR"/>
        </w:rPr>
        <w:t xml:space="preserve">via DCSF. Before sending the attestation, DCSF </w:t>
      </w:r>
      <w:r w:rsidR="0010735C">
        <w:rPr>
          <w:lang w:eastAsia="ko-KR"/>
        </w:rPr>
        <w:t xml:space="preserve">optionally </w:t>
      </w:r>
      <w:r w:rsidR="000F24CF">
        <w:rPr>
          <w:lang w:eastAsia="ko-KR"/>
        </w:rPr>
        <w:t>check</w:t>
      </w:r>
      <w:r w:rsidR="0010735C">
        <w:rPr>
          <w:lang w:eastAsia="ko-KR"/>
        </w:rPr>
        <w:t>s</w:t>
      </w:r>
      <w:r w:rsidR="000F24CF">
        <w:rPr>
          <w:lang w:eastAsia="ko-KR"/>
        </w:rPr>
        <w:t xml:space="preserve"> whether the </w:t>
      </w:r>
      <w:r w:rsidR="00304EFB">
        <w:rPr>
          <w:lang w:eastAsia="ko-KR"/>
        </w:rPr>
        <w:t>UE1</w:t>
      </w:r>
      <w:r w:rsidR="000F24CF">
        <w:rPr>
          <w:lang w:eastAsia="ko-KR"/>
        </w:rPr>
        <w:t xml:space="preserve"> is allowed to use the avatar ID after reading the avatar ID in the </w:t>
      </w:r>
      <w:r w:rsidR="0079372E">
        <w:rPr>
          <w:lang w:eastAsia="ko-KR"/>
        </w:rPr>
        <w:t>UE1</w:t>
      </w:r>
      <w:r w:rsidR="000F24CF">
        <w:rPr>
          <w:lang w:eastAsia="ko-KR"/>
        </w:rPr>
        <w:t>’s attestation.</w:t>
      </w:r>
    </w:p>
    <w:p w14:paraId="7E7F8D40" w14:textId="666D90C6" w:rsidR="00CE7DC0" w:rsidRDefault="00CE7DC0" w:rsidP="00CE7DC0">
      <w:pPr>
        <w:pStyle w:val="B1"/>
        <w:rPr>
          <w:lang w:eastAsia="ko-KR"/>
        </w:rPr>
      </w:pPr>
      <w:r>
        <w:rPr>
          <w:lang w:eastAsia="ko-KR"/>
        </w:rPr>
        <w:t>4.</w:t>
      </w:r>
      <w:r w:rsidR="00C937B4">
        <w:rPr>
          <w:lang w:eastAsia="ko-KR"/>
        </w:rPr>
        <w:tab/>
      </w:r>
      <w:r w:rsidR="00AB65C8">
        <w:rPr>
          <w:lang w:eastAsia="ko-KR"/>
        </w:rPr>
        <w:t xml:space="preserve">P2A2P </w:t>
      </w:r>
      <w:r>
        <w:rPr>
          <w:lang w:eastAsia="ko-KR"/>
        </w:rPr>
        <w:t xml:space="preserve">Application data channel is established between </w:t>
      </w:r>
      <w:r w:rsidR="00675CA8">
        <w:rPr>
          <w:lang w:eastAsia="ko-KR"/>
        </w:rPr>
        <w:t>UE1/UE2</w:t>
      </w:r>
      <w:r w:rsidR="0094475B">
        <w:rPr>
          <w:lang w:eastAsia="ko-KR"/>
        </w:rPr>
        <w:t xml:space="preserve"> </w:t>
      </w:r>
      <w:r>
        <w:rPr>
          <w:lang w:eastAsia="ko-KR"/>
        </w:rPr>
        <w:t xml:space="preserve">and </w:t>
      </w:r>
      <w:r w:rsidR="0094475B">
        <w:rPr>
          <w:lang w:eastAsia="ko-KR"/>
        </w:rPr>
        <w:t>DC AS</w:t>
      </w:r>
      <w:r>
        <w:rPr>
          <w:lang w:eastAsia="ko-KR"/>
        </w:rPr>
        <w:t xml:space="preserve">, and media re-negotiation </w:t>
      </w:r>
      <w:r w:rsidR="002208F4">
        <w:rPr>
          <w:lang w:eastAsia="ko-KR"/>
        </w:rPr>
        <w:t xml:space="preserve">between UE1, UE2, and MF </w:t>
      </w:r>
      <w:r w:rsidR="0010735C">
        <w:rPr>
          <w:lang w:eastAsia="ko-KR"/>
        </w:rPr>
        <w:t xml:space="preserve">is optionally </w:t>
      </w:r>
      <w:r>
        <w:rPr>
          <w:lang w:eastAsia="ko-KR"/>
        </w:rPr>
        <w:t>performed.</w:t>
      </w:r>
      <w:r w:rsidR="000B0C20" w:rsidRPr="000B0C20">
        <w:t xml:space="preserve"> </w:t>
      </w:r>
      <w:r w:rsidR="000B0C20" w:rsidRPr="000B0C20">
        <w:rPr>
          <w:lang w:eastAsia="ko-KR"/>
        </w:rPr>
        <w:t>In this step, DC AS sends UE1's attestation and UE1's certificate to MF as described in step 7 in clause AC.11.3.3 of TS 23.228 [7].</w:t>
      </w:r>
    </w:p>
    <w:p w14:paraId="7E5ABADF" w14:textId="2CE8B30B" w:rsidR="00CE7DC0" w:rsidRDefault="00CE7DC0" w:rsidP="00CE7DC0">
      <w:pPr>
        <w:pStyle w:val="B1"/>
        <w:rPr>
          <w:lang w:eastAsia="ko-KR"/>
        </w:rPr>
      </w:pPr>
      <w:r>
        <w:rPr>
          <w:lang w:eastAsia="ko-KR"/>
        </w:rPr>
        <w:t>5.</w:t>
      </w:r>
      <w:r w:rsidR="00C937B4">
        <w:rPr>
          <w:lang w:eastAsia="ko-KR"/>
        </w:rPr>
        <w:tab/>
      </w:r>
      <w:r w:rsidR="000B0C20">
        <w:rPr>
          <w:lang w:eastAsia="ko-KR"/>
        </w:rPr>
        <w:t>MF</w:t>
      </w:r>
      <w:r>
        <w:rPr>
          <w:lang w:eastAsia="ko-KR"/>
        </w:rPr>
        <w:t xml:space="preserve"> requests avatar </w:t>
      </w:r>
      <w:r w:rsidR="00951C9E">
        <w:rPr>
          <w:lang w:eastAsia="ko-KR"/>
        </w:rPr>
        <w:t>representation</w:t>
      </w:r>
      <w:r w:rsidR="00F910AD">
        <w:rPr>
          <w:lang w:eastAsia="ko-KR"/>
        </w:rPr>
        <w:t xml:space="preserve"> </w:t>
      </w:r>
      <w:r>
        <w:rPr>
          <w:lang w:eastAsia="ko-KR"/>
        </w:rPr>
        <w:t xml:space="preserve">using </w:t>
      </w:r>
      <w:r w:rsidR="001824FC">
        <w:rPr>
          <w:lang w:eastAsia="ko-KR"/>
        </w:rPr>
        <w:t>UE1</w:t>
      </w:r>
      <w:r>
        <w:rPr>
          <w:lang w:eastAsia="ko-KR"/>
        </w:rPr>
        <w:t>'s attestation</w:t>
      </w:r>
      <w:r w:rsidR="00F602DC">
        <w:rPr>
          <w:lang w:eastAsia="ko-KR"/>
        </w:rPr>
        <w:t xml:space="preserve"> and </w:t>
      </w:r>
      <w:r w:rsidR="00AA1FA9">
        <w:rPr>
          <w:lang w:eastAsia="ko-KR"/>
        </w:rPr>
        <w:t>UE1</w:t>
      </w:r>
      <w:r w:rsidR="00F602DC">
        <w:rPr>
          <w:lang w:eastAsia="ko-KR"/>
        </w:rPr>
        <w:t>'s certificate</w:t>
      </w:r>
      <w:r>
        <w:rPr>
          <w:lang w:eastAsia="ko-KR"/>
        </w:rPr>
        <w:t>.</w:t>
      </w:r>
    </w:p>
    <w:p w14:paraId="79BFE921" w14:textId="493D5C04"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 xml:space="preserve">BAR verifies the </w:t>
      </w:r>
      <w:r w:rsidR="00C0222D">
        <w:rPr>
          <w:rFonts w:eastAsia="Malgun Gothic"/>
          <w:lang w:eastAsia="ko-KR"/>
        </w:rPr>
        <w:t>UE1</w:t>
      </w:r>
      <w:r w:rsidR="00EF55C0">
        <w:rPr>
          <w:rFonts w:eastAsia="Malgun Gothic"/>
          <w:lang w:eastAsia="ko-KR"/>
        </w:rPr>
        <w:t>'s certificate</w:t>
      </w:r>
      <w:r>
        <w:rPr>
          <w:rFonts w:eastAsia="Malgun Gothic"/>
          <w:lang w:eastAsia="ko-KR"/>
        </w:rPr>
        <w:t xml:space="preserve">, </w:t>
      </w:r>
      <w:r w:rsidR="00D770CA">
        <w:rPr>
          <w:lang w:eastAsia="ko-KR"/>
        </w:rPr>
        <w:t xml:space="preserve">BAR </w:t>
      </w:r>
      <w:r>
        <w:rPr>
          <w:lang w:eastAsia="ko-KR"/>
        </w:rPr>
        <w:t xml:space="preserve">verifies the signature in </w:t>
      </w:r>
      <w:r w:rsidR="00865832">
        <w:rPr>
          <w:lang w:eastAsia="ko-KR"/>
        </w:rPr>
        <w:t>UE1</w:t>
      </w:r>
      <w:r>
        <w:rPr>
          <w:lang w:eastAsia="ko-KR"/>
        </w:rPr>
        <w:t xml:space="preserve">'s attestation using the </w:t>
      </w:r>
      <w:r w:rsidR="00865832">
        <w:rPr>
          <w:lang w:eastAsia="ko-KR"/>
        </w:rPr>
        <w:t>UE1</w:t>
      </w:r>
      <w:r>
        <w:rPr>
          <w:lang w:eastAsia="ko-KR"/>
        </w:rPr>
        <w:t xml:space="preserve">'s public key. If the verification is successful the </w:t>
      </w:r>
      <w:r w:rsidR="00022674">
        <w:rPr>
          <w:lang w:eastAsia="ko-KR"/>
        </w:rPr>
        <w:t>BAR</w:t>
      </w:r>
      <w:r w:rsidR="00F910AD">
        <w:rPr>
          <w:lang w:eastAsia="ko-KR"/>
        </w:rPr>
        <w:t xml:space="preserve"> </w:t>
      </w:r>
      <w:r>
        <w:rPr>
          <w:lang w:eastAsia="ko-KR"/>
        </w:rPr>
        <w:t xml:space="preserve">responds with the </w:t>
      </w:r>
      <w:r w:rsidR="00CE60C9">
        <w:rPr>
          <w:lang w:eastAsia="ko-KR"/>
        </w:rPr>
        <w:t>UE1</w:t>
      </w:r>
      <w:r>
        <w:rPr>
          <w:lang w:eastAsia="ko-KR"/>
        </w:rPr>
        <w:t>'s avatar</w:t>
      </w:r>
      <w:r w:rsidR="00F910AD">
        <w:rPr>
          <w:lang w:eastAsia="ko-KR"/>
        </w:rPr>
        <w:t xml:space="preserve"> </w:t>
      </w:r>
      <w:r w:rsidR="00A376D1">
        <w:rPr>
          <w:lang w:eastAsia="ko-KR"/>
        </w:rPr>
        <w:t>representation</w:t>
      </w:r>
      <w:r>
        <w:rPr>
          <w:lang w:eastAsia="ko-KR"/>
        </w:rPr>
        <w:t>.</w:t>
      </w:r>
    </w:p>
    <w:p w14:paraId="62A626F2" w14:textId="51FFE044" w:rsidR="007A070E" w:rsidRDefault="007A070E" w:rsidP="00D03A94">
      <w:pPr>
        <w:pStyle w:val="NO"/>
        <w:rPr>
          <w:lang w:eastAsia="ko-KR"/>
        </w:rPr>
      </w:pPr>
      <w:r w:rsidRPr="003411E5">
        <w:t>NOTE</w:t>
      </w:r>
      <w:r w:rsidR="00D03A94">
        <w:t xml:space="preserve"> 1</w:t>
      </w:r>
      <w:r w:rsidRPr="003411E5">
        <w:t>:</w:t>
      </w:r>
      <w:r w:rsidR="00D03A94">
        <w:tab/>
      </w:r>
      <w:r w:rsidRPr="003411E5">
        <w:t xml:space="preserve">When BAR and </w:t>
      </w:r>
      <w:r w:rsidR="00FF47B0">
        <w:t>DC</w:t>
      </w:r>
      <w:r w:rsidR="00FF47B0" w:rsidRPr="003411E5">
        <w:t xml:space="preserve"> </w:t>
      </w:r>
      <w:r w:rsidRPr="003411E5">
        <w:t>AS are outside of IMS network, step 5-6 is up</w:t>
      </w:r>
      <w:r w:rsidR="00A376D1">
        <w:t xml:space="preserve"> </w:t>
      </w:r>
      <w:r w:rsidRPr="003411E5">
        <w:t>to implementation.</w:t>
      </w:r>
    </w:p>
    <w:p w14:paraId="7F12E155" w14:textId="604B703C" w:rsidR="00321ECE" w:rsidRDefault="00AC4056" w:rsidP="00CE7DC0">
      <w:pPr>
        <w:pStyle w:val="B1"/>
      </w:pPr>
      <w:r w:rsidRPr="00F85C6D">
        <w:t>NOTE</w:t>
      </w:r>
      <w:r w:rsidR="00D03A94">
        <w:t xml:space="preserve"> 2</w:t>
      </w:r>
      <w:r w:rsidRPr="00F85C6D">
        <w:t>:</w:t>
      </w:r>
      <w:r w:rsidR="00D03A94">
        <w:tab/>
      </w:r>
      <w:r w:rsidRPr="00F85C6D">
        <w:t xml:space="preserve">Protection between BAR and </w:t>
      </w:r>
      <w:r w:rsidR="002054D6">
        <w:t>DC</w:t>
      </w:r>
      <w:r w:rsidR="002054D6" w:rsidRPr="00F85C6D">
        <w:t xml:space="preserve"> </w:t>
      </w:r>
      <w:r w:rsidRPr="00F85C6D">
        <w:t>AS is out of scope of this solution.</w:t>
      </w:r>
    </w:p>
    <w:p w14:paraId="777A7917" w14:textId="154E850E" w:rsidR="00CE7DC0" w:rsidRDefault="003D2F37"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sends </w:t>
      </w:r>
      <w:r w:rsidR="005E16FC">
        <w:rPr>
          <w:lang w:eastAsia="ko-KR"/>
        </w:rPr>
        <w:t>avatar meta</w:t>
      </w:r>
      <w:r w:rsidR="00CE7DC0">
        <w:rPr>
          <w:lang w:eastAsia="ko-KR"/>
        </w:rPr>
        <w:t>data for the rendering (e.g., facial feature points).</w:t>
      </w:r>
    </w:p>
    <w:p w14:paraId="30846CCE" w14:textId="622C7BCB" w:rsidR="00CE7DC0" w:rsidRDefault="009C39A3" w:rsidP="00CE7DC0">
      <w:pPr>
        <w:pStyle w:val="B1"/>
        <w:rPr>
          <w:lang w:eastAsia="ko-KR"/>
        </w:rPr>
      </w:pPr>
      <w:r>
        <w:rPr>
          <w:lang w:eastAsia="ko-KR"/>
        </w:rPr>
        <w:t>8</w:t>
      </w:r>
      <w:r w:rsidR="00CE7DC0">
        <w:rPr>
          <w:lang w:eastAsia="ko-KR"/>
        </w:rPr>
        <w:t>.</w:t>
      </w:r>
      <w:r w:rsidR="00C937B4">
        <w:rPr>
          <w:lang w:eastAsia="ko-KR"/>
        </w:rPr>
        <w:tab/>
      </w:r>
      <w:r w:rsidR="00CE7DC0">
        <w:rPr>
          <w:lang w:eastAsia="ko-KR"/>
        </w:rPr>
        <w:t xml:space="preserve">The MF/MRF performs the </w:t>
      </w:r>
      <w:r w:rsidR="003F7E7C">
        <w:rPr>
          <w:lang w:eastAsia="ko-KR"/>
        </w:rPr>
        <w:t xml:space="preserve">media transcoding and animates </w:t>
      </w:r>
      <w:r w:rsidR="00CE7DC0">
        <w:rPr>
          <w:lang w:eastAsia="ko-KR"/>
        </w:rPr>
        <w:t xml:space="preserve">the </w:t>
      </w:r>
      <w:r w:rsidR="003F7E7C">
        <w:rPr>
          <w:lang w:eastAsia="ko-KR"/>
        </w:rPr>
        <w:t>UE1</w:t>
      </w:r>
      <w:r w:rsidR="00CE7DC0">
        <w:rPr>
          <w:lang w:eastAsia="ko-KR"/>
        </w:rPr>
        <w:t xml:space="preserve">'s avatar </w:t>
      </w:r>
      <w:r w:rsidR="00AE68F6">
        <w:rPr>
          <w:lang w:eastAsia="ko-KR"/>
        </w:rPr>
        <w:t>representation</w:t>
      </w:r>
      <w:r w:rsidR="00CE7DC0">
        <w:rPr>
          <w:lang w:eastAsia="ko-KR"/>
        </w:rPr>
        <w:t>.</w:t>
      </w:r>
    </w:p>
    <w:p w14:paraId="634EE1A4" w14:textId="1A220A25"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 xml:space="preserve">he </w:t>
      </w:r>
      <w:r w:rsidR="003075FC">
        <w:rPr>
          <w:lang w:eastAsia="ko-KR"/>
        </w:rPr>
        <w:t xml:space="preserve">animated </w:t>
      </w:r>
      <w:r>
        <w:rPr>
          <w:lang w:eastAsia="ko-KR"/>
        </w:rPr>
        <w:t xml:space="preserve">avatar media is sent as regular video media to </w:t>
      </w:r>
      <w:r w:rsidR="003075FC">
        <w:rPr>
          <w:lang w:eastAsia="ko-KR"/>
        </w:rPr>
        <w:t>UE2</w:t>
      </w:r>
      <w:r>
        <w:rPr>
          <w:lang w:eastAsia="ko-KR"/>
        </w:rPr>
        <w:t>.</w:t>
      </w:r>
    </w:p>
    <w:p w14:paraId="6433435E" w14:textId="44764E25" w:rsidR="00CE7DC0" w:rsidRDefault="00CE7DC0" w:rsidP="00CE7DC0">
      <w:pPr>
        <w:pStyle w:val="B1"/>
        <w:rPr>
          <w:lang w:eastAsia="ko-KR"/>
        </w:rPr>
      </w:pPr>
      <w:r>
        <w:rPr>
          <w:lang w:eastAsia="ko-KR"/>
        </w:rPr>
        <w:t>11.</w:t>
      </w:r>
      <w:r w:rsidR="00C937B4">
        <w:rPr>
          <w:lang w:eastAsia="ko-KR"/>
        </w:rPr>
        <w:tab/>
      </w:r>
      <w:r>
        <w:rPr>
          <w:lang w:eastAsia="ko-KR"/>
        </w:rPr>
        <w:t xml:space="preserve">The </w:t>
      </w:r>
      <w:r w:rsidR="005E7467">
        <w:rPr>
          <w:lang w:eastAsia="ko-KR"/>
        </w:rPr>
        <w:t xml:space="preserve">animated </w:t>
      </w:r>
      <w:r>
        <w:rPr>
          <w:lang w:eastAsia="ko-KR"/>
        </w:rPr>
        <w:t xml:space="preserve">avatar media is sent back to the </w:t>
      </w:r>
      <w:r w:rsidR="005E7467">
        <w:rPr>
          <w:lang w:eastAsia="ko-KR"/>
        </w:rPr>
        <w:t>UE1</w:t>
      </w:r>
      <w:r>
        <w:rPr>
          <w:lang w:eastAsia="ko-KR"/>
        </w:rPr>
        <w:t xml:space="preserve"> as feedback.</w:t>
      </w:r>
    </w:p>
    <w:p w14:paraId="1DAC517B" w14:textId="77777777" w:rsidR="00CE7DC0" w:rsidRDefault="00CE7DC0" w:rsidP="00C937B4"/>
    <w:p w14:paraId="76BE9779" w14:textId="09A0ADA6" w:rsidR="00CE7DC0" w:rsidRPr="00C34C14" w:rsidRDefault="00CE7DC0" w:rsidP="007662CC">
      <w:pPr>
        <w:pStyle w:val="Heading4"/>
        <w:rPr>
          <w:lang w:eastAsia="ja-JP"/>
        </w:rPr>
      </w:pPr>
      <w:bookmarkStart w:id="127" w:name="_Toc199235004"/>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sidR="00556231">
        <w:rPr>
          <w:lang w:eastAsia="ja-JP"/>
        </w:rPr>
        <w:t xml:space="preserve">Sending </w:t>
      </w:r>
      <w:r>
        <w:rPr>
          <w:lang w:eastAsia="ja-JP"/>
        </w:rPr>
        <w:t>UE centric IMS avatar call flow</w:t>
      </w:r>
      <w:bookmarkEnd w:id="127"/>
    </w:p>
    <w:p w14:paraId="08C5FB37" w14:textId="06F4B433" w:rsidR="00CE7DC0" w:rsidRDefault="00CE7DC0" w:rsidP="00CE7DC0">
      <w:pPr>
        <w:rPr>
          <w:i/>
        </w:rPr>
      </w:pPr>
    </w:p>
    <w:p w14:paraId="3F53058D" w14:textId="3E90EF31" w:rsidR="00EE4C3C" w:rsidRDefault="00D94DE8" w:rsidP="00C937B4">
      <w:pPr>
        <w:pStyle w:val="TH"/>
      </w:pPr>
      <w:r>
        <w:object w:dxaOrig="13665" w:dyaOrig="4088" w14:anchorId="1F8F7861">
          <v:shape id="_x0000_i1037" type="#_x0000_t75" style="width:482.1pt;height:2in" o:ole="">
            <v:imagedata r:id="rId34" o:title=""/>
          </v:shape>
          <o:OLEObject Type="Embed" ProgID="Visio.Drawing.15" ShapeID="_x0000_i1037" DrawAspect="Content" ObjectID="_1810026192" r:id="rId35"/>
        </w:object>
      </w:r>
    </w:p>
    <w:p w14:paraId="51078CA1" w14:textId="77777777" w:rsidR="009B7EB3" w:rsidRDefault="009B7EB3" w:rsidP="00C937B4">
      <w:pPr>
        <w:pStyle w:val="TH"/>
      </w:pPr>
    </w:p>
    <w:p w14:paraId="2E432301" w14:textId="59350FBA" w:rsidR="00CE7DC0" w:rsidRDefault="00CE7DC0" w:rsidP="00C937B4">
      <w:pPr>
        <w:pStyle w:val="TH"/>
        <w:rPr>
          <w:rFonts w:eastAsia="Malgun Gothic"/>
          <w:lang w:eastAsia="ko-KR"/>
        </w:rPr>
      </w:pPr>
      <w:r>
        <w:t>Figure 6.</w:t>
      </w:r>
      <w:r w:rsidR="00C937B4">
        <w:t>6</w:t>
      </w:r>
      <w:r>
        <w:t xml:space="preserve">.2.2-1 </w:t>
      </w:r>
      <w:r w:rsidR="00517B21">
        <w:t xml:space="preserve">Sending </w:t>
      </w:r>
      <w:r>
        <w:t>UE centric IMS avatar call flow</w:t>
      </w:r>
    </w:p>
    <w:p w14:paraId="60A2B5C7" w14:textId="710E8D5E" w:rsidR="00CE7DC0" w:rsidRDefault="00CE7DC0" w:rsidP="00CE7DC0">
      <w:pPr>
        <w:pStyle w:val="B1"/>
        <w:rPr>
          <w:lang w:eastAsia="ko-KR"/>
        </w:rPr>
      </w:pPr>
      <w:r>
        <w:rPr>
          <w:lang w:eastAsia="ko-KR"/>
        </w:rPr>
        <w:t>1.</w:t>
      </w:r>
      <w:r w:rsidR="00C937B4">
        <w:rPr>
          <w:lang w:eastAsia="ko-KR"/>
        </w:rPr>
        <w:tab/>
      </w:r>
      <w:r>
        <w:rPr>
          <w:lang w:eastAsia="ko-KR"/>
        </w:rPr>
        <w:t xml:space="preserve">The </w:t>
      </w:r>
      <w:r w:rsidR="00EA0DFB">
        <w:rPr>
          <w:lang w:eastAsia="ko-KR"/>
        </w:rPr>
        <w:t>UE1</w:t>
      </w:r>
      <w:r>
        <w:rPr>
          <w:lang w:eastAsia="ko-KR"/>
        </w:rPr>
        <w:t xml:space="preserve"> initiates an IMS session and establishes audio and video session connections with the </w:t>
      </w:r>
      <w:r w:rsidR="00F44498">
        <w:rPr>
          <w:lang w:eastAsia="ko-KR"/>
        </w:rPr>
        <w:t>UE2</w:t>
      </w:r>
      <w:r>
        <w:rPr>
          <w:lang w:eastAsia="ko-KR"/>
        </w:rPr>
        <w:t xml:space="preserve">. The bootstrap channel is established for both the </w:t>
      </w:r>
      <w:r w:rsidR="00796B72">
        <w:rPr>
          <w:lang w:eastAsia="ko-KR"/>
        </w:rPr>
        <w:t>UE1</w:t>
      </w:r>
      <w:r>
        <w:rPr>
          <w:lang w:eastAsia="ko-KR"/>
        </w:rPr>
        <w:t xml:space="preserve"> and </w:t>
      </w:r>
      <w:r w:rsidR="00796B72">
        <w:rPr>
          <w:lang w:eastAsia="ko-KR"/>
        </w:rPr>
        <w:t>UE2</w:t>
      </w:r>
      <w:r>
        <w:rPr>
          <w:lang w:eastAsia="ko-KR"/>
        </w:rPr>
        <w:t xml:space="preserve">. </w:t>
      </w:r>
      <w:r w:rsidR="00E81FEA">
        <w:rPr>
          <w:lang w:eastAsia="ko-KR"/>
        </w:rPr>
        <w:t>UE1</w:t>
      </w:r>
      <w:r>
        <w:rPr>
          <w:lang w:eastAsia="ko-KR"/>
        </w:rPr>
        <w:t xml:space="preserve"> obtains </w:t>
      </w:r>
      <w:r w:rsidR="002B1A9F">
        <w:rPr>
          <w:lang w:eastAsia="ko-KR"/>
        </w:rPr>
        <w:t>UE1</w:t>
      </w:r>
      <w:r>
        <w:rPr>
          <w:lang w:eastAsia="ko-KR"/>
        </w:rPr>
        <w:t xml:space="preserve">'s avatar id(s) </w:t>
      </w:r>
      <w:r w:rsidR="00D26070">
        <w:rPr>
          <w:rFonts w:eastAsia="Malgun Gothic"/>
          <w:lang w:eastAsia="ko-KR"/>
        </w:rPr>
        <w:t>through bootstrap data channel.</w:t>
      </w:r>
    </w:p>
    <w:p w14:paraId="09AD7BC4" w14:textId="1457F744" w:rsidR="00CE7DC0" w:rsidRDefault="001B16E3" w:rsidP="00CE7DC0">
      <w:pPr>
        <w:pStyle w:val="B1"/>
        <w:rPr>
          <w:lang w:eastAsia="ko-KR"/>
        </w:rPr>
      </w:pPr>
      <w:r>
        <w:rPr>
          <w:lang w:eastAsia="ko-KR"/>
        </w:rPr>
        <w:t>2</w:t>
      </w:r>
      <w:r w:rsidR="00CE7DC0">
        <w:rPr>
          <w:lang w:eastAsia="ko-KR"/>
        </w:rPr>
        <w:t>.</w:t>
      </w:r>
      <w:r w:rsidR="00C937B4">
        <w:rPr>
          <w:lang w:eastAsia="ko-KR"/>
        </w:rPr>
        <w:tab/>
      </w:r>
      <w:r w:rsidR="00CE7DC0">
        <w:rPr>
          <w:lang w:eastAsia="ko-KR"/>
        </w:rPr>
        <w:t xml:space="preserve">Application data channel is established between </w:t>
      </w:r>
      <w:r>
        <w:rPr>
          <w:lang w:eastAsia="ko-KR"/>
        </w:rPr>
        <w:t>UE1</w:t>
      </w:r>
      <w:r w:rsidR="00CE7DC0">
        <w:rPr>
          <w:lang w:eastAsia="ko-KR"/>
        </w:rPr>
        <w:t xml:space="preserve"> and </w:t>
      </w:r>
      <w:r w:rsidR="00FC3CA6">
        <w:rPr>
          <w:lang w:eastAsia="ko-KR"/>
        </w:rPr>
        <w:t>DC AS</w:t>
      </w:r>
      <w:r w:rsidR="00CE7DC0">
        <w:rPr>
          <w:lang w:eastAsia="ko-KR"/>
        </w:rPr>
        <w:t xml:space="preserve">, and media re-negotiation </w:t>
      </w:r>
      <w:r w:rsidR="0010735C">
        <w:rPr>
          <w:lang w:eastAsia="ko-KR"/>
        </w:rPr>
        <w:t xml:space="preserve">is optionally </w:t>
      </w:r>
      <w:r w:rsidR="00CE7DC0">
        <w:rPr>
          <w:lang w:eastAsia="ko-KR"/>
        </w:rPr>
        <w:t>performed.</w:t>
      </w:r>
    </w:p>
    <w:p w14:paraId="250D3293" w14:textId="3C4C06F1" w:rsidR="00D92380" w:rsidRDefault="00D92380" w:rsidP="00D92380">
      <w:pPr>
        <w:pStyle w:val="B1"/>
        <w:rPr>
          <w:lang w:eastAsia="ko-KR"/>
        </w:rPr>
      </w:pPr>
      <w:r>
        <w:rPr>
          <w:lang w:eastAsia="ko-KR"/>
        </w:rPr>
        <w:t>3.</w:t>
      </w:r>
      <w:r w:rsidR="00CF69E7">
        <w:rPr>
          <w:lang w:eastAsia="ko-KR"/>
        </w:rPr>
        <w:tab/>
      </w:r>
      <w:r>
        <w:rPr>
          <w:lang w:eastAsia="ko-KR"/>
        </w:rPr>
        <w:t>The UE1 generates UE1's attestation. The UE1's attestation consists of Avatar ID, rendering option (i.e., sending UE centric), expiration time, signature generated by using UE1's private key, as described in clause 6.6.2.4 of this document. The UE1 sends UE1's attestation and UE1's certificate to the DC AS to download UE1's avatar representation.</w:t>
      </w:r>
    </w:p>
    <w:p w14:paraId="36A9786E" w14:textId="0DB59E6F" w:rsidR="003B76DD" w:rsidRDefault="00D92380" w:rsidP="00D92380">
      <w:pPr>
        <w:pStyle w:val="B1"/>
        <w:rPr>
          <w:lang w:eastAsia="ko-KR"/>
        </w:rPr>
      </w:pPr>
      <w:r>
        <w:rPr>
          <w:lang w:eastAsia="ko-KR"/>
        </w:rPr>
        <w:t>4.</w:t>
      </w:r>
      <w:r w:rsidR="00CF69E7">
        <w:rPr>
          <w:lang w:eastAsia="ko-KR"/>
        </w:rPr>
        <w:tab/>
      </w:r>
      <w:r>
        <w:rPr>
          <w:lang w:eastAsia="ko-KR"/>
        </w:rPr>
        <w:t xml:space="preserve">DC AS </w:t>
      </w:r>
      <w:r w:rsidR="0010735C">
        <w:rPr>
          <w:lang w:eastAsia="ko-KR"/>
        </w:rPr>
        <w:t xml:space="preserve">optionally </w:t>
      </w:r>
      <w:r>
        <w:rPr>
          <w:lang w:eastAsia="ko-KR"/>
        </w:rPr>
        <w:t>check</w:t>
      </w:r>
      <w:r w:rsidR="0010735C">
        <w:rPr>
          <w:lang w:eastAsia="ko-KR"/>
        </w:rPr>
        <w:t>s</w:t>
      </w:r>
      <w:r>
        <w:rPr>
          <w:lang w:eastAsia="ko-KR"/>
        </w:rPr>
        <w:t xml:space="preserve"> whether the UE1 is allowed to use the avatar ID after reading the avatar ID in the UE1's attestation.</w:t>
      </w:r>
    </w:p>
    <w:p w14:paraId="5F71D023" w14:textId="586736C8" w:rsidR="00CE7DC0" w:rsidRDefault="00CF69E7" w:rsidP="00CE7DC0">
      <w:pPr>
        <w:pStyle w:val="B1"/>
        <w:rPr>
          <w:lang w:eastAsia="ko-KR"/>
        </w:rPr>
      </w:pPr>
      <w:r>
        <w:rPr>
          <w:lang w:eastAsia="ko-KR"/>
        </w:rPr>
        <w:tab/>
      </w:r>
      <w:r w:rsidR="00EC6C07">
        <w:rPr>
          <w:lang w:eastAsia="ko-KR"/>
        </w:rPr>
        <w:t xml:space="preserve">DC AS </w:t>
      </w:r>
      <w:r w:rsidR="00CE7DC0">
        <w:rPr>
          <w:lang w:eastAsia="ko-KR"/>
        </w:rPr>
        <w:t xml:space="preserve"> requests avatar </w:t>
      </w:r>
      <w:r w:rsidR="00BC6EDA">
        <w:rPr>
          <w:lang w:eastAsia="ko-KR"/>
        </w:rPr>
        <w:t>representation</w:t>
      </w:r>
      <w:r w:rsidR="00CE7DC0">
        <w:rPr>
          <w:lang w:eastAsia="ko-KR"/>
        </w:rPr>
        <w:t xml:space="preserve"> using </w:t>
      </w:r>
      <w:r w:rsidR="00B12F45">
        <w:rPr>
          <w:lang w:eastAsia="ko-KR"/>
        </w:rPr>
        <w:t>UE1</w:t>
      </w:r>
      <w:r w:rsidR="00CE7DC0">
        <w:rPr>
          <w:lang w:eastAsia="ko-KR"/>
        </w:rPr>
        <w:t>'s attestation</w:t>
      </w:r>
      <w:r w:rsidR="001E3070" w:rsidRPr="001E3070">
        <w:rPr>
          <w:lang w:eastAsia="ko-KR"/>
        </w:rPr>
        <w:t xml:space="preserve"> </w:t>
      </w:r>
      <w:r w:rsidR="00BC6EDA">
        <w:rPr>
          <w:lang w:eastAsia="ko-KR"/>
        </w:rPr>
        <w:t xml:space="preserve">and </w:t>
      </w:r>
      <w:r w:rsidR="00CF0FDF">
        <w:rPr>
          <w:lang w:eastAsia="ko-KR"/>
        </w:rPr>
        <w:t>UE1</w:t>
      </w:r>
      <w:r w:rsidR="00BC6EDA">
        <w:rPr>
          <w:lang w:eastAsia="ko-KR"/>
        </w:rPr>
        <w:t>'s certificate</w:t>
      </w:r>
      <w:r w:rsidR="00CE7DC0">
        <w:rPr>
          <w:lang w:eastAsia="ko-KR"/>
        </w:rPr>
        <w:t>.</w:t>
      </w:r>
    </w:p>
    <w:p w14:paraId="2C4AC8ED" w14:textId="4A34A032" w:rsidR="00CE7DC0" w:rsidRPr="00385957" w:rsidRDefault="00FF06B3" w:rsidP="00CE7DC0">
      <w:pPr>
        <w:pStyle w:val="B1"/>
        <w:rPr>
          <w:lang w:eastAsia="ko-KR"/>
        </w:rPr>
      </w:pPr>
      <w:r>
        <w:rPr>
          <w:lang w:eastAsia="ko-KR"/>
        </w:rPr>
        <w:t>5</w:t>
      </w:r>
      <w:r w:rsidR="00CE7DC0">
        <w:rPr>
          <w:lang w:eastAsia="ko-KR"/>
        </w:rPr>
        <w:t>.</w:t>
      </w:r>
      <w:r w:rsidR="00C937B4">
        <w:rPr>
          <w:lang w:eastAsia="ko-KR"/>
        </w:rPr>
        <w:tab/>
      </w:r>
      <w:r w:rsidR="00CE7DC0">
        <w:rPr>
          <w:rFonts w:eastAsia="Malgun Gothic"/>
          <w:lang w:eastAsia="ko-KR"/>
        </w:rPr>
        <w:t xml:space="preserve">After </w:t>
      </w:r>
      <w:r w:rsidR="00BC6EDA">
        <w:rPr>
          <w:rFonts w:eastAsia="Malgun Gothic"/>
          <w:lang w:eastAsia="ko-KR"/>
        </w:rPr>
        <w:t xml:space="preserve">BAR verifies the </w:t>
      </w:r>
      <w:r w:rsidR="00A05978">
        <w:rPr>
          <w:rFonts w:eastAsia="Malgun Gothic"/>
          <w:lang w:eastAsia="ko-KR"/>
        </w:rPr>
        <w:t>UE1</w:t>
      </w:r>
      <w:r w:rsidR="00BC6EDA">
        <w:rPr>
          <w:rFonts w:eastAsia="Malgun Gothic"/>
          <w:lang w:eastAsia="ko-KR"/>
        </w:rPr>
        <w:t>'s certificate</w:t>
      </w:r>
      <w:r w:rsidR="00CE7DC0">
        <w:rPr>
          <w:rFonts w:eastAsia="Malgun Gothic"/>
          <w:lang w:eastAsia="ko-KR"/>
        </w:rPr>
        <w:t xml:space="preserve">, </w:t>
      </w:r>
      <w:r w:rsidR="00BC6EDA">
        <w:rPr>
          <w:lang w:eastAsia="ko-KR"/>
        </w:rPr>
        <w:t>BAR</w:t>
      </w:r>
      <w:r w:rsidR="004F7844" w:rsidRPr="00385957">
        <w:rPr>
          <w:lang w:eastAsia="ko-KR"/>
        </w:rPr>
        <w:t xml:space="preserve"> </w:t>
      </w:r>
      <w:r w:rsidR="00CE7DC0" w:rsidRPr="00385957">
        <w:rPr>
          <w:lang w:eastAsia="ko-KR"/>
        </w:rPr>
        <w:t xml:space="preserve">verifies the signature in </w:t>
      </w:r>
      <w:r w:rsidR="00310EC3">
        <w:rPr>
          <w:lang w:eastAsia="ko-KR"/>
        </w:rPr>
        <w:t>UE1</w:t>
      </w:r>
      <w:r w:rsidR="00CE7DC0" w:rsidRPr="00385957">
        <w:rPr>
          <w:lang w:eastAsia="ko-KR"/>
        </w:rPr>
        <w:t xml:space="preserve">'s attestation using the </w:t>
      </w:r>
      <w:r w:rsidR="00F93E48">
        <w:rPr>
          <w:lang w:eastAsia="ko-KR"/>
        </w:rPr>
        <w:t>UE1</w:t>
      </w:r>
      <w:r w:rsidR="00CE7DC0" w:rsidRPr="00385957">
        <w:rPr>
          <w:lang w:eastAsia="ko-KR"/>
        </w:rPr>
        <w:t xml:space="preserve">'s public key. If the verification is successful </w:t>
      </w:r>
      <w:r w:rsidR="008E7274">
        <w:rPr>
          <w:lang w:eastAsia="ko-KR"/>
        </w:rPr>
        <w:t>t</w:t>
      </w:r>
      <w:r w:rsidR="00CE7DC0" w:rsidRPr="00385957">
        <w:rPr>
          <w:lang w:eastAsia="ko-KR"/>
        </w:rPr>
        <w:t xml:space="preserve">he </w:t>
      </w:r>
      <w:r w:rsidR="00EF4E04">
        <w:rPr>
          <w:lang w:eastAsia="ko-KR"/>
        </w:rPr>
        <w:t>BAR</w:t>
      </w:r>
      <w:r w:rsidR="00EF4E04" w:rsidRPr="00385957">
        <w:rPr>
          <w:lang w:eastAsia="ko-KR"/>
        </w:rPr>
        <w:t xml:space="preserve"> </w:t>
      </w:r>
      <w:r w:rsidR="00CE7DC0" w:rsidRPr="00385957">
        <w:rPr>
          <w:lang w:eastAsia="ko-KR"/>
        </w:rPr>
        <w:t xml:space="preserve">responds with the </w:t>
      </w:r>
      <w:r w:rsidR="00CE7DC0">
        <w:rPr>
          <w:lang w:eastAsia="ko-KR"/>
        </w:rPr>
        <w:t xml:space="preserve">protected </w:t>
      </w:r>
      <w:r w:rsidR="00E154E1">
        <w:rPr>
          <w:lang w:eastAsia="ko-KR"/>
        </w:rPr>
        <w:t>UE1</w:t>
      </w:r>
      <w:r w:rsidR="00CE7DC0" w:rsidRPr="00385957">
        <w:rPr>
          <w:lang w:eastAsia="ko-KR"/>
        </w:rPr>
        <w:t xml:space="preserve">'s avatar </w:t>
      </w:r>
      <w:r w:rsidR="00EF4E04">
        <w:rPr>
          <w:lang w:eastAsia="ko-KR"/>
        </w:rPr>
        <w:t>representation</w:t>
      </w:r>
      <w:r w:rsidR="00CE7DC0">
        <w:rPr>
          <w:lang w:eastAsia="ko-KR"/>
        </w:rPr>
        <w:t>.</w:t>
      </w:r>
    </w:p>
    <w:p w14:paraId="4C0AE963" w14:textId="3ACA73E1" w:rsidR="00CE7DC0" w:rsidRDefault="00887D8A" w:rsidP="00CE7DC0">
      <w:pPr>
        <w:pStyle w:val="B1"/>
        <w:rPr>
          <w:lang w:eastAsia="ko-KR"/>
        </w:rPr>
      </w:pPr>
      <w:r>
        <w:rPr>
          <w:lang w:eastAsia="ko-KR"/>
        </w:rPr>
        <w:t>6</w:t>
      </w:r>
      <w:r w:rsidR="00CE7DC0">
        <w:rPr>
          <w:lang w:eastAsia="ko-KR"/>
        </w:rPr>
        <w:t>.</w:t>
      </w:r>
      <w:r w:rsidR="00C937B4">
        <w:rPr>
          <w:lang w:eastAsia="ko-KR"/>
        </w:rPr>
        <w:tab/>
      </w:r>
      <w:r w:rsidR="00CE7DC0">
        <w:rPr>
          <w:lang w:eastAsia="ko-KR"/>
        </w:rPr>
        <w:t xml:space="preserve">The </w:t>
      </w:r>
      <w:r w:rsidR="005D2611">
        <w:rPr>
          <w:lang w:eastAsia="ko-KR"/>
        </w:rPr>
        <w:t>DC AS</w:t>
      </w:r>
      <w:r w:rsidR="00CE7DC0">
        <w:rPr>
          <w:lang w:eastAsia="ko-KR"/>
        </w:rPr>
        <w:t xml:space="preserve"> sends the avatar </w:t>
      </w:r>
      <w:r w:rsidR="00EF4E04">
        <w:rPr>
          <w:lang w:eastAsia="ko-KR"/>
        </w:rPr>
        <w:t xml:space="preserve">representation </w:t>
      </w:r>
      <w:r w:rsidR="00CE7DC0">
        <w:rPr>
          <w:lang w:eastAsia="ko-KR"/>
        </w:rPr>
        <w:t xml:space="preserve">to </w:t>
      </w:r>
      <w:r w:rsidR="0012011B">
        <w:rPr>
          <w:lang w:eastAsia="ko-KR"/>
        </w:rPr>
        <w:t>UE1</w:t>
      </w:r>
      <w:r w:rsidR="00CE7DC0">
        <w:rPr>
          <w:lang w:eastAsia="ko-KR"/>
        </w:rPr>
        <w:t>.</w:t>
      </w:r>
    </w:p>
    <w:p w14:paraId="162D1B90" w14:textId="0B8BBAAE" w:rsidR="00197459" w:rsidRDefault="00197459" w:rsidP="00197459">
      <w:pPr>
        <w:pStyle w:val="NO"/>
        <w:rPr>
          <w:lang w:eastAsia="ko-KR"/>
        </w:rPr>
      </w:pPr>
      <w:r w:rsidRPr="00197459">
        <w:rPr>
          <w:lang w:eastAsia="ko-KR"/>
        </w:rPr>
        <w:t xml:space="preserve">NOTE: If UE1 is already storing its own avatar representation locally, step 3-6 </w:t>
      </w:r>
      <w:r w:rsidR="0010735C">
        <w:rPr>
          <w:lang w:eastAsia="ko-KR"/>
        </w:rPr>
        <w:t xml:space="preserve">is </w:t>
      </w:r>
      <w:r w:rsidRPr="00197459">
        <w:rPr>
          <w:lang w:eastAsia="ko-KR"/>
        </w:rPr>
        <w:t>skipped.</w:t>
      </w:r>
    </w:p>
    <w:p w14:paraId="59A86B22" w14:textId="173018D1" w:rsidR="00CE7DC0" w:rsidRDefault="00430CCA"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sidR="00B3312E">
        <w:rPr>
          <w:lang w:eastAsia="ko-KR"/>
        </w:rPr>
        <w:t>avatar an</w:t>
      </w:r>
      <w:r w:rsidR="00F313CA">
        <w:rPr>
          <w:lang w:eastAsia="ko-KR"/>
        </w:rPr>
        <w:t>i</w:t>
      </w:r>
      <w:r w:rsidR="00B3312E">
        <w:rPr>
          <w:lang w:eastAsia="ko-KR"/>
        </w:rPr>
        <w:t>mation</w:t>
      </w:r>
      <w:r w:rsidR="00CE7DC0">
        <w:rPr>
          <w:lang w:eastAsia="ko-KR"/>
        </w:rPr>
        <w:t>.</w:t>
      </w:r>
    </w:p>
    <w:p w14:paraId="2D22CDF8" w14:textId="72962619" w:rsidR="00CE7DC0" w:rsidRDefault="00446C54" w:rsidP="00CE7DC0">
      <w:pPr>
        <w:pStyle w:val="B1"/>
        <w:rPr>
          <w:lang w:eastAsia="ko-KR"/>
        </w:rPr>
      </w:pPr>
      <w:r>
        <w:rPr>
          <w:lang w:eastAsia="ko-KR"/>
        </w:rPr>
        <w:t>8</w:t>
      </w:r>
      <w:r w:rsidR="00CE7DC0">
        <w:rPr>
          <w:lang w:eastAsia="ko-KR"/>
        </w:rPr>
        <w:t>.</w:t>
      </w:r>
      <w:r w:rsidR="00C937B4">
        <w:rPr>
          <w:lang w:eastAsia="ko-KR"/>
        </w:rPr>
        <w:tab/>
      </w:r>
      <w:r w:rsidR="00CE7DC0">
        <w:rPr>
          <w:rFonts w:hint="eastAsia"/>
          <w:lang w:eastAsia="ko-KR"/>
        </w:rPr>
        <w:t>T</w:t>
      </w:r>
      <w:r w:rsidR="00CE7DC0">
        <w:rPr>
          <w:lang w:eastAsia="ko-KR"/>
        </w:rPr>
        <w:t>he</w:t>
      </w:r>
      <w:r w:rsidR="00B51D0A" w:rsidRPr="00B51D0A">
        <w:t xml:space="preserve"> </w:t>
      </w:r>
      <w:r w:rsidR="00B51D0A" w:rsidRPr="00B51D0A">
        <w:rPr>
          <w:lang w:eastAsia="ko-KR"/>
        </w:rPr>
        <w:t>UE1 transmits the animated video stream over RTP</w:t>
      </w:r>
      <w:r w:rsidR="00CE7DC0">
        <w:rPr>
          <w:lang w:eastAsia="ko-KR"/>
        </w:rPr>
        <w:t xml:space="preserve"> to </w:t>
      </w:r>
      <w:r w:rsidR="007478B0">
        <w:rPr>
          <w:lang w:eastAsia="ko-KR"/>
        </w:rPr>
        <w:t>UE2</w:t>
      </w:r>
      <w:r w:rsidR="00CE7DC0">
        <w:rPr>
          <w:lang w:eastAsia="ko-KR"/>
        </w:rPr>
        <w:t>.</w:t>
      </w:r>
    </w:p>
    <w:p w14:paraId="2B447C09" w14:textId="77777777" w:rsidR="00CE7DC0" w:rsidRDefault="00CE7DC0" w:rsidP="00CE7DC0">
      <w:pPr>
        <w:rPr>
          <w:rFonts w:eastAsia="Malgun Gothic"/>
          <w:lang w:eastAsia="ko-KR"/>
        </w:rPr>
      </w:pPr>
    </w:p>
    <w:p w14:paraId="7D57300B" w14:textId="054088B8" w:rsidR="00CE7DC0" w:rsidRPr="00C34C14" w:rsidRDefault="00CE7DC0" w:rsidP="00C937B4">
      <w:pPr>
        <w:pStyle w:val="Heading4"/>
        <w:rPr>
          <w:lang w:eastAsia="ja-JP"/>
        </w:rPr>
      </w:pPr>
      <w:bookmarkStart w:id="128" w:name="_Toc199235005"/>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sidR="0019597F">
        <w:rPr>
          <w:lang w:eastAsia="ja-JP"/>
        </w:rPr>
        <w:t xml:space="preserve">Receiving </w:t>
      </w:r>
      <w:r>
        <w:rPr>
          <w:lang w:eastAsia="ja-JP"/>
        </w:rPr>
        <w:t>UE centric IMS avatar call flow</w:t>
      </w:r>
      <w:bookmarkEnd w:id="128"/>
    </w:p>
    <w:p w14:paraId="14DB20D7" w14:textId="484047FC" w:rsidR="00CE7DC0" w:rsidRDefault="00CE7DC0" w:rsidP="00C937B4">
      <w:pPr>
        <w:pStyle w:val="TF"/>
        <w:rPr>
          <w:i/>
        </w:rPr>
      </w:pPr>
    </w:p>
    <w:p w14:paraId="4EC49227" w14:textId="7AC55530" w:rsidR="00F40779" w:rsidRDefault="00F40779" w:rsidP="00C937B4">
      <w:pPr>
        <w:pStyle w:val="TH"/>
      </w:pPr>
    </w:p>
    <w:p w14:paraId="21B665AF" w14:textId="1B988BA4" w:rsidR="008428AB" w:rsidRDefault="008428AB" w:rsidP="00C937B4">
      <w:pPr>
        <w:pStyle w:val="TH"/>
      </w:pPr>
      <w:r>
        <w:object w:dxaOrig="13808" w:dyaOrig="5685" w14:anchorId="23F22595">
          <v:shape id="_x0000_i1038" type="#_x0000_t75" style="width:482.7pt;height:201.6pt" o:ole="">
            <v:imagedata r:id="rId36" o:title=""/>
          </v:shape>
          <o:OLEObject Type="Embed" ProgID="Visio.Drawing.15" ShapeID="_x0000_i1038" DrawAspect="Content" ObjectID="_1810026193" r:id="rId37"/>
        </w:object>
      </w:r>
    </w:p>
    <w:p w14:paraId="209EA17B" w14:textId="77777777" w:rsidR="008428AB" w:rsidRDefault="008428AB" w:rsidP="00C937B4">
      <w:pPr>
        <w:pStyle w:val="TH"/>
      </w:pPr>
    </w:p>
    <w:p w14:paraId="3587A1E9" w14:textId="7F621B07" w:rsidR="00CE7DC0" w:rsidRPr="00B81100" w:rsidRDefault="00CE7DC0" w:rsidP="00C937B4">
      <w:pPr>
        <w:pStyle w:val="TH"/>
      </w:pPr>
      <w:r>
        <w:t>Figure 6.</w:t>
      </w:r>
      <w:r w:rsidR="00C937B4">
        <w:t>6</w:t>
      </w:r>
      <w:r>
        <w:t>.2.</w:t>
      </w:r>
      <w:r w:rsidR="00F91969">
        <w:t>3</w:t>
      </w:r>
      <w:r>
        <w:t xml:space="preserve">-1 </w:t>
      </w:r>
      <w:r w:rsidR="003C3F33">
        <w:t xml:space="preserve">Receiving </w:t>
      </w:r>
      <w:r>
        <w:t>UE centric IMS avatar call flow</w:t>
      </w:r>
    </w:p>
    <w:p w14:paraId="2F5B3E43" w14:textId="5627961D" w:rsidR="00CE7DC0" w:rsidRDefault="00CE7DC0" w:rsidP="00CE7DC0">
      <w:pPr>
        <w:pStyle w:val="B1"/>
        <w:rPr>
          <w:lang w:eastAsia="ko-KR"/>
        </w:rPr>
      </w:pPr>
      <w:r>
        <w:rPr>
          <w:lang w:eastAsia="ko-KR"/>
        </w:rPr>
        <w:t>1.</w:t>
      </w:r>
      <w:r w:rsidR="0009004D">
        <w:rPr>
          <w:lang w:eastAsia="ko-KR"/>
        </w:rPr>
        <w:tab/>
      </w:r>
      <w:r>
        <w:rPr>
          <w:lang w:eastAsia="ko-KR"/>
        </w:rPr>
        <w:t xml:space="preserve">The </w:t>
      </w:r>
      <w:r w:rsidR="004717D0">
        <w:rPr>
          <w:lang w:eastAsia="ko-KR"/>
        </w:rPr>
        <w:t>UE1</w:t>
      </w:r>
      <w:r>
        <w:rPr>
          <w:lang w:eastAsia="ko-KR"/>
        </w:rPr>
        <w:t xml:space="preserve"> initiates an IMS session and establishes audio and video session connections with the </w:t>
      </w:r>
      <w:r w:rsidR="00DB65A6">
        <w:rPr>
          <w:lang w:eastAsia="ko-KR"/>
        </w:rPr>
        <w:t>UE2</w:t>
      </w:r>
      <w:r>
        <w:rPr>
          <w:lang w:eastAsia="ko-KR"/>
        </w:rPr>
        <w:t xml:space="preserve">. The bootstrap channel is established for both the </w:t>
      </w:r>
      <w:r w:rsidR="00502D5F">
        <w:rPr>
          <w:lang w:eastAsia="ko-KR"/>
        </w:rPr>
        <w:t>UE1</w:t>
      </w:r>
      <w:r>
        <w:rPr>
          <w:lang w:eastAsia="ko-KR"/>
        </w:rPr>
        <w:t xml:space="preserve"> and </w:t>
      </w:r>
      <w:r w:rsidR="00502D5F">
        <w:rPr>
          <w:lang w:eastAsia="ko-KR"/>
        </w:rPr>
        <w:t>UE2</w:t>
      </w:r>
      <w:r>
        <w:rPr>
          <w:lang w:eastAsia="ko-KR"/>
        </w:rPr>
        <w:t xml:space="preserve">. UE-A obtains </w:t>
      </w:r>
      <w:r w:rsidR="00C07678">
        <w:rPr>
          <w:lang w:eastAsia="ko-KR"/>
        </w:rPr>
        <w:t>UE1</w:t>
      </w:r>
      <w:r>
        <w:rPr>
          <w:lang w:eastAsia="ko-KR"/>
        </w:rPr>
        <w:t xml:space="preserve">'s avatar id(s) </w:t>
      </w:r>
      <w:r w:rsidR="00770B9C">
        <w:rPr>
          <w:rFonts w:eastAsia="Malgun Gothic"/>
          <w:lang w:eastAsia="ko-KR"/>
        </w:rPr>
        <w:t>through bootstrap data channel.</w:t>
      </w:r>
    </w:p>
    <w:p w14:paraId="4980EA4E" w14:textId="0A855B17" w:rsidR="00CE7DC0" w:rsidRDefault="00CE7DC0" w:rsidP="00CA0C13">
      <w:pPr>
        <w:pStyle w:val="B1"/>
        <w:rPr>
          <w:lang w:eastAsia="ko-KR"/>
        </w:rPr>
      </w:pPr>
      <w:r>
        <w:rPr>
          <w:lang w:eastAsia="ko-KR"/>
        </w:rPr>
        <w:t>2.</w:t>
      </w:r>
      <w:r w:rsidR="0009004D">
        <w:rPr>
          <w:lang w:eastAsia="ko-KR"/>
        </w:rPr>
        <w:tab/>
      </w:r>
      <w:r w:rsidR="00CA0C13">
        <w:rPr>
          <w:lang w:eastAsia="ko-KR"/>
        </w:rPr>
        <w:t xml:space="preserve">P2A2P </w:t>
      </w:r>
      <w:r>
        <w:rPr>
          <w:lang w:eastAsia="ko-KR"/>
        </w:rPr>
        <w:t xml:space="preserve">Application data channel is established between </w:t>
      </w:r>
      <w:r w:rsidR="00CA0C13">
        <w:rPr>
          <w:lang w:eastAsia="ko-KR"/>
        </w:rPr>
        <w:t>UE1</w:t>
      </w:r>
      <w:r w:rsidR="00C8065E">
        <w:rPr>
          <w:lang w:eastAsia="ko-KR"/>
        </w:rPr>
        <w:t>/UE2</w:t>
      </w:r>
      <w:r>
        <w:rPr>
          <w:lang w:eastAsia="ko-KR"/>
        </w:rPr>
        <w:t xml:space="preserve"> and </w:t>
      </w:r>
      <w:r w:rsidR="006659DC">
        <w:rPr>
          <w:lang w:eastAsia="ko-KR"/>
        </w:rPr>
        <w:t>DC AS</w:t>
      </w:r>
      <w:r>
        <w:rPr>
          <w:lang w:eastAsia="ko-KR"/>
        </w:rPr>
        <w:t xml:space="preserve">, and media re-negotiation </w:t>
      </w:r>
      <w:r w:rsidR="00B8020C">
        <w:rPr>
          <w:lang w:eastAsia="ko-KR"/>
        </w:rPr>
        <w:t xml:space="preserve">is optionally </w:t>
      </w:r>
      <w:r>
        <w:rPr>
          <w:lang w:eastAsia="ko-KR"/>
        </w:rPr>
        <w:t>performed.</w:t>
      </w:r>
    </w:p>
    <w:p w14:paraId="561F1AB5" w14:textId="7D6AC966" w:rsidR="00D75749" w:rsidRDefault="00D75749" w:rsidP="00D75749">
      <w:pPr>
        <w:pStyle w:val="B1"/>
        <w:rPr>
          <w:lang w:eastAsia="ko-KR"/>
        </w:rPr>
      </w:pPr>
      <w:r>
        <w:rPr>
          <w:lang w:eastAsia="ko-KR"/>
        </w:rPr>
        <w:t>3.</w:t>
      </w:r>
      <w:r w:rsidR="00CF69E7">
        <w:rPr>
          <w:lang w:eastAsia="ko-KR"/>
        </w:rPr>
        <w:tab/>
      </w:r>
      <w:r>
        <w:rPr>
          <w:lang w:eastAsia="ko-KR"/>
        </w:rPr>
        <w:t>UE1 decides to request UE2 to perform avatar animation based on its status such as power, signal, computing power, internal storage, etc.</w:t>
      </w:r>
    </w:p>
    <w:p w14:paraId="02507197" w14:textId="04BD4498" w:rsidR="00D75749" w:rsidRDefault="00D75749" w:rsidP="00D75749">
      <w:pPr>
        <w:pStyle w:val="B1"/>
        <w:rPr>
          <w:lang w:eastAsia="ko-KR"/>
        </w:rPr>
      </w:pPr>
      <w:r>
        <w:rPr>
          <w:lang w:eastAsia="ko-KR"/>
        </w:rPr>
        <w:t>4.</w:t>
      </w:r>
      <w:r w:rsidR="00CF69E7">
        <w:rPr>
          <w:lang w:eastAsia="ko-KR"/>
        </w:rPr>
        <w:tab/>
      </w:r>
      <w:r>
        <w:rPr>
          <w:lang w:eastAsia="ko-KR"/>
        </w:rPr>
        <w:t xml:space="preserve">UE1 performs avatar animation negotiation with the DC AS and UE2. The UE1 obtains UE2's ephemeral public key. The UE1 generates UE1's attestation. The UE1's attestation consists of Avatar ID, rendering option (i.e., receiving UE centric), </w:t>
      </w:r>
      <w:proofErr w:type="spellStart"/>
      <w:r>
        <w:rPr>
          <w:lang w:eastAsia="ko-KR"/>
        </w:rPr>
        <w:t>ephermeral</w:t>
      </w:r>
      <w:proofErr w:type="spellEnd"/>
      <w:r>
        <w:rPr>
          <w:lang w:eastAsia="ko-KR"/>
        </w:rPr>
        <w:t xml:space="preserve"> public key of UE2, expiration time, signature generated by using UE1's private key, as described in clause 6.6.2.4 of this document. The UE1 sends UE1's attestation and UE1's certificate to the UE2.</w:t>
      </w:r>
    </w:p>
    <w:p w14:paraId="6686726C" w14:textId="39042579" w:rsidR="00124778" w:rsidRDefault="00124778" w:rsidP="00D75749">
      <w:pPr>
        <w:pStyle w:val="B1"/>
        <w:rPr>
          <w:rStyle w:val="EditorsNoteCharChar"/>
          <w:lang w:eastAsia="ko-KR"/>
        </w:rPr>
      </w:pPr>
    </w:p>
    <w:p w14:paraId="2654685B" w14:textId="6F1E5B8F" w:rsidR="00C00398" w:rsidRPr="00600BE4" w:rsidRDefault="00C00398" w:rsidP="00D75749">
      <w:pPr>
        <w:pStyle w:val="B1"/>
        <w:rPr>
          <w:rStyle w:val="EditorsNoteCharChar"/>
        </w:rPr>
      </w:pPr>
      <w:r>
        <w:rPr>
          <w:lang w:eastAsia="zh-CN"/>
        </w:rPr>
        <w:t xml:space="preserve">NOTE </w:t>
      </w:r>
      <w:r w:rsidR="00124778">
        <w:rPr>
          <w:lang w:eastAsia="zh-CN"/>
        </w:rPr>
        <w:t>1</w:t>
      </w:r>
      <w:r>
        <w:rPr>
          <w:lang w:eastAsia="zh-CN"/>
        </w:rPr>
        <w:t>:</w:t>
      </w:r>
      <w:r>
        <w:rPr>
          <w:lang w:eastAsia="zh-CN"/>
        </w:rPr>
        <w:tab/>
      </w:r>
      <w:r w:rsidRPr="00C00398">
        <w:rPr>
          <w:lang w:eastAsia="zh-CN"/>
        </w:rPr>
        <w:t xml:space="preserve">Whether the information (e.g., ephemeral public key of UE2, UE1's attestation, UE1's certificate, etc.) can be exchanged in step 4 is </w:t>
      </w:r>
      <w:r>
        <w:rPr>
          <w:lang w:eastAsia="zh-CN"/>
        </w:rPr>
        <w:t>not addressed in the present document.</w:t>
      </w:r>
    </w:p>
    <w:p w14:paraId="71A97C10" w14:textId="1E81BCAA" w:rsidR="00CE7DC0" w:rsidRDefault="00CE7DC0" w:rsidP="00CE7DC0">
      <w:pPr>
        <w:pStyle w:val="B1"/>
        <w:rPr>
          <w:lang w:eastAsia="ko-KR"/>
        </w:rPr>
      </w:pPr>
      <w:r>
        <w:rPr>
          <w:lang w:eastAsia="ko-KR"/>
        </w:rPr>
        <w:t>5.</w:t>
      </w:r>
      <w:r w:rsidR="0009004D">
        <w:rPr>
          <w:lang w:eastAsia="ko-KR"/>
        </w:rPr>
        <w:tab/>
      </w:r>
      <w:r w:rsidR="007836B9">
        <w:rPr>
          <w:lang w:eastAsia="ko-KR"/>
        </w:rPr>
        <w:t>UE2 downloads UE1's avatar representation from DC AS using the UE1's attestation and UE1's certificate</w:t>
      </w:r>
    </w:p>
    <w:p w14:paraId="0A718486" w14:textId="7AAB7D86" w:rsidR="00395110" w:rsidRDefault="00CE7DC0" w:rsidP="00CE7DC0">
      <w:pPr>
        <w:pStyle w:val="B1"/>
        <w:rPr>
          <w:lang w:eastAsia="ko-KR"/>
        </w:rPr>
      </w:pPr>
      <w:r>
        <w:rPr>
          <w:lang w:eastAsia="ko-KR"/>
        </w:rPr>
        <w:t>6.</w:t>
      </w:r>
      <w:r w:rsidR="0009004D">
        <w:rPr>
          <w:lang w:eastAsia="ko-KR"/>
        </w:rPr>
        <w:tab/>
      </w:r>
      <w:r w:rsidR="001E31D3" w:rsidRPr="001E31D3">
        <w:rPr>
          <w:lang w:eastAsia="ko-KR"/>
        </w:rPr>
        <w:t xml:space="preserve">DC AS </w:t>
      </w:r>
      <w:r w:rsidR="00144461">
        <w:rPr>
          <w:lang w:eastAsia="ko-KR"/>
        </w:rPr>
        <w:t>optionally</w:t>
      </w:r>
      <w:r w:rsidR="00144461" w:rsidRPr="001E31D3">
        <w:rPr>
          <w:lang w:eastAsia="ko-KR"/>
        </w:rPr>
        <w:t xml:space="preserve"> </w:t>
      </w:r>
      <w:r w:rsidR="001E31D3" w:rsidRPr="001E31D3">
        <w:rPr>
          <w:lang w:eastAsia="ko-KR"/>
        </w:rPr>
        <w:t>check</w:t>
      </w:r>
      <w:r w:rsidR="00144461">
        <w:rPr>
          <w:lang w:eastAsia="ko-KR"/>
        </w:rPr>
        <w:t>s</w:t>
      </w:r>
      <w:r w:rsidR="001E31D3" w:rsidRPr="001E31D3">
        <w:rPr>
          <w:lang w:eastAsia="ko-KR"/>
        </w:rPr>
        <w:t xml:space="preserve"> whether the UE1 is allowed to use the avatar ID after reading the avatar ID in the UE1's attestation. DC AS requests avatar representation using UE1's attestation and UE1's certificate.</w:t>
      </w:r>
    </w:p>
    <w:p w14:paraId="54523011" w14:textId="0C58AD07" w:rsidR="00C00398" w:rsidRPr="00D55E01" w:rsidRDefault="00C00398" w:rsidP="00CE7DC0">
      <w:pPr>
        <w:pStyle w:val="B1"/>
        <w:rPr>
          <w:rStyle w:val="EditorsNoteCharChar"/>
        </w:rPr>
      </w:pPr>
      <w:r>
        <w:rPr>
          <w:lang w:eastAsia="zh-CN"/>
        </w:rPr>
        <w:t xml:space="preserve">NOTE </w:t>
      </w:r>
      <w:r w:rsidR="00124778">
        <w:rPr>
          <w:lang w:eastAsia="zh-CN"/>
        </w:rPr>
        <w:t>2</w:t>
      </w:r>
      <w:r>
        <w:rPr>
          <w:lang w:eastAsia="zh-CN"/>
        </w:rPr>
        <w:t>:</w:t>
      </w:r>
      <w:r>
        <w:rPr>
          <w:lang w:eastAsia="zh-CN"/>
        </w:rPr>
        <w:tab/>
      </w:r>
      <w:r w:rsidRPr="00C00398">
        <w:rPr>
          <w:lang w:eastAsia="zh-CN"/>
        </w:rPr>
        <w:t xml:space="preserve">Whether DC AS needs to check whether UE2 is allowed to download UE1's avatar representation is </w:t>
      </w:r>
      <w:r>
        <w:rPr>
          <w:lang w:eastAsia="zh-CN"/>
        </w:rPr>
        <w:t>not addressed in the present document</w:t>
      </w:r>
      <w:r w:rsidR="0010040D">
        <w:rPr>
          <w:lang w:eastAsia="zh-CN"/>
        </w:rPr>
        <w:t>.</w:t>
      </w:r>
    </w:p>
    <w:p w14:paraId="0E0967D4" w14:textId="42DD6169" w:rsidR="00CE7DC0" w:rsidRPr="00385957" w:rsidRDefault="00260B02" w:rsidP="00CE7DC0">
      <w:pPr>
        <w:pStyle w:val="B1"/>
        <w:rPr>
          <w:lang w:eastAsia="ko-KR"/>
        </w:rPr>
      </w:pPr>
      <w:r>
        <w:rPr>
          <w:rFonts w:eastAsia="Malgun Gothic"/>
          <w:lang w:eastAsia="ko-KR"/>
        </w:rPr>
        <w:t>7.</w:t>
      </w:r>
      <w:r w:rsidR="00CF69E7">
        <w:rPr>
          <w:rFonts w:eastAsia="Malgun Gothic"/>
          <w:lang w:eastAsia="ko-KR"/>
        </w:rPr>
        <w:tab/>
      </w:r>
      <w:r w:rsidR="00CE7DC0">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w:t>
      </w:r>
      <w:r w:rsidR="009B438C">
        <w:rPr>
          <w:rFonts w:eastAsia="Malgun Gothic"/>
          <w:lang w:eastAsia="ko-KR"/>
        </w:rPr>
        <w:t>UE1</w:t>
      </w:r>
      <w:r w:rsidR="001704B8">
        <w:rPr>
          <w:rFonts w:eastAsia="Malgun Gothic"/>
          <w:lang w:eastAsia="ko-KR"/>
        </w:rPr>
        <w:t xml:space="preserve">'s </w:t>
      </w:r>
      <w:r w:rsidR="001B797E">
        <w:rPr>
          <w:rFonts w:eastAsia="Malgun Gothic"/>
          <w:lang w:eastAsia="ko-KR"/>
        </w:rPr>
        <w:t>certificate</w:t>
      </w:r>
      <w:r w:rsidR="00CE7DC0">
        <w:rPr>
          <w:rFonts w:eastAsia="Malgun Gothic"/>
          <w:lang w:eastAsia="ko-KR"/>
        </w:rPr>
        <w:t xml:space="preserve">, </w:t>
      </w:r>
      <w:r w:rsidR="00B41B96">
        <w:rPr>
          <w:lang w:eastAsia="ko-KR"/>
        </w:rPr>
        <w:t>BAR</w:t>
      </w:r>
      <w:r w:rsidR="00B41B96" w:rsidRPr="00385957">
        <w:rPr>
          <w:lang w:eastAsia="ko-KR"/>
        </w:rPr>
        <w:t xml:space="preserve"> </w:t>
      </w:r>
      <w:r w:rsidR="00CE7DC0" w:rsidRPr="00385957">
        <w:rPr>
          <w:lang w:eastAsia="ko-KR"/>
        </w:rPr>
        <w:t xml:space="preserve">verifies the signature in </w:t>
      </w:r>
      <w:r w:rsidR="002916B3">
        <w:rPr>
          <w:lang w:eastAsia="ko-KR"/>
        </w:rPr>
        <w:t>UE1</w:t>
      </w:r>
      <w:r w:rsidR="00CE7DC0" w:rsidRPr="00385957">
        <w:rPr>
          <w:lang w:eastAsia="ko-KR"/>
        </w:rPr>
        <w:t xml:space="preserve">'s attestation using the </w:t>
      </w:r>
      <w:r w:rsidR="00500FC4">
        <w:rPr>
          <w:lang w:eastAsia="ko-KR"/>
        </w:rPr>
        <w:t>UE1</w:t>
      </w:r>
      <w:r w:rsidR="00CE7DC0" w:rsidRPr="00385957">
        <w:rPr>
          <w:lang w:eastAsia="ko-KR"/>
        </w:rPr>
        <w:t xml:space="preserve">'s public key. If the verification is successful, the </w:t>
      </w:r>
      <w:r w:rsidR="00E14131">
        <w:rPr>
          <w:lang w:eastAsia="ko-KR"/>
        </w:rPr>
        <w:t>BAR</w:t>
      </w:r>
      <w:r w:rsidR="00E14131" w:rsidRPr="00385957">
        <w:rPr>
          <w:lang w:eastAsia="ko-KR"/>
        </w:rPr>
        <w:t xml:space="preserve"> </w:t>
      </w:r>
      <w:r w:rsidR="00CE7DC0" w:rsidRPr="00385957">
        <w:rPr>
          <w:lang w:eastAsia="ko-KR"/>
        </w:rPr>
        <w:t xml:space="preserve">generates ephemeral public/private key pair and protects the </w:t>
      </w:r>
      <w:r w:rsidR="006160EE">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using the session key generated by ephemeral public key of </w:t>
      </w:r>
      <w:r w:rsidR="006160EE">
        <w:rPr>
          <w:lang w:eastAsia="ko-KR"/>
        </w:rPr>
        <w:t>UE2</w:t>
      </w:r>
      <w:r w:rsidR="00CE7DC0" w:rsidRPr="00385957">
        <w:rPr>
          <w:lang w:eastAsia="ko-KR"/>
        </w:rPr>
        <w:t xml:space="preserve"> included in the </w:t>
      </w:r>
      <w:r w:rsidR="00EC456D">
        <w:rPr>
          <w:lang w:eastAsia="ko-KR"/>
        </w:rPr>
        <w:t>UE1</w:t>
      </w:r>
      <w:r w:rsidR="00CE7DC0" w:rsidRPr="00385957">
        <w:rPr>
          <w:lang w:eastAsia="ko-KR"/>
        </w:rPr>
        <w:t xml:space="preserve">'s attestation and ephemeral private key of </w:t>
      </w:r>
      <w:r w:rsidR="00E14131">
        <w:rPr>
          <w:lang w:eastAsia="ko-KR"/>
        </w:rPr>
        <w:t>BAR</w:t>
      </w:r>
      <w:r w:rsidR="00CE7DC0" w:rsidRPr="00385957">
        <w:rPr>
          <w:lang w:eastAsia="ko-KR"/>
        </w:rPr>
        <w:t xml:space="preserve">. The </w:t>
      </w:r>
      <w:r w:rsidR="00E14131">
        <w:rPr>
          <w:lang w:eastAsia="ko-KR"/>
        </w:rPr>
        <w:t>BAR</w:t>
      </w:r>
      <w:r w:rsidR="00E14131" w:rsidRPr="00385957">
        <w:rPr>
          <w:lang w:eastAsia="ko-KR"/>
        </w:rPr>
        <w:t xml:space="preserve"> </w:t>
      </w:r>
      <w:r w:rsidR="00CE7DC0" w:rsidRPr="00385957">
        <w:rPr>
          <w:lang w:eastAsia="ko-KR"/>
        </w:rPr>
        <w:t xml:space="preserve">responds with the </w:t>
      </w:r>
      <w:r w:rsidR="00CE7DC0">
        <w:rPr>
          <w:lang w:eastAsia="ko-KR"/>
        </w:rPr>
        <w:t xml:space="preserve">protected </w:t>
      </w:r>
      <w:r w:rsidR="0080267D">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and ephemeral publi</w:t>
      </w:r>
      <w:r w:rsidR="00CE7DC0">
        <w:rPr>
          <w:lang w:eastAsia="ko-KR"/>
        </w:rPr>
        <w:t xml:space="preserve">c key of the </w:t>
      </w:r>
      <w:r w:rsidR="00E14131">
        <w:rPr>
          <w:lang w:eastAsia="ko-KR"/>
        </w:rPr>
        <w:t>BAR</w:t>
      </w:r>
      <w:r w:rsidR="00CE7DC0">
        <w:rPr>
          <w:lang w:eastAsia="ko-KR"/>
        </w:rPr>
        <w:t>.</w:t>
      </w:r>
    </w:p>
    <w:p w14:paraId="19E0E6CA" w14:textId="0A1AECBD" w:rsidR="00CE7DC0" w:rsidRDefault="001E627D" w:rsidP="00CE7DC0">
      <w:pPr>
        <w:pStyle w:val="B1"/>
        <w:rPr>
          <w:lang w:eastAsia="ko-KR"/>
        </w:rPr>
      </w:pPr>
      <w:r>
        <w:rPr>
          <w:lang w:eastAsia="ko-KR"/>
        </w:rPr>
        <w:t>8</w:t>
      </w:r>
      <w:r w:rsidR="00CE7DC0">
        <w:rPr>
          <w:lang w:eastAsia="ko-KR"/>
        </w:rPr>
        <w:t>.</w:t>
      </w:r>
      <w:r w:rsidR="0009004D">
        <w:rPr>
          <w:lang w:eastAsia="ko-KR"/>
        </w:rPr>
        <w:tab/>
      </w:r>
      <w:r w:rsidR="00CE7DC0">
        <w:rPr>
          <w:lang w:eastAsia="ko-KR"/>
        </w:rPr>
        <w:t xml:space="preserve">The </w:t>
      </w:r>
      <w:r w:rsidR="00382D34">
        <w:rPr>
          <w:lang w:eastAsia="ko-KR"/>
        </w:rPr>
        <w:t>MF</w:t>
      </w:r>
      <w:r w:rsidR="00CE7DC0">
        <w:rPr>
          <w:lang w:eastAsia="ko-KR"/>
        </w:rPr>
        <w:t xml:space="preserve"> sends the protected avatar </w:t>
      </w:r>
      <w:r w:rsidR="00AA23C4">
        <w:rPr>
          <w:lang w:eastAsia="ko-KR"/>
        </w:rPr>
        <w:t>representation</w:t>
      </w:r>
      <w:r w:rsidR="00CE7DC0">
        <w:rPr>
          <w:lang w:eastAsia="ko-KR"/>
        </w:rPr>
        <w:t xml:space="preserve"> and ephemeral public key of the </w:t>
      </w:r>
      <w:r w:rsidR="00AA23C4">
        <w:rPr>
          <w:lang w:eastAsia="ko-KR"/>
        </w:rPr>
        <w:t xml:space="preserve">BAR </w:t>
      </w:r>
      <w:r w:rsidR="00CE7DC0">
        <w:rPr>
          <w:lang w:eastAsia="ko-KR"/>
        </w:rPr>
        <w:t xml:space="preserve">to </w:t>
      </w:r>
      <w:r w:rsidR="00482808">
        <w:rPr>
          <w:lang w:eastAsia="ko-KR"/>
        </w:rPr>
        <w:t>UE2</w:t>
      </w:r>
      <w:r w:rsidR="00CE7DC0">
        <w:rPr>
          <w:lang w:eastAsia="ko-KR"/>
        </w:rPr>
        <w:t>.</w:t>
      </w:r>
    </w:p>
    <w:p w14:paraId="6402A4C1" w14:textId="48F5795A" w:rsidR="00CE7DC0" w:rsidRDefault="00D83CF6" w:rsidP="00CE7DC0">
      <w:pPr>
        <w:pStyle w:val="B1"/>
        <w:rPr>
          <w:lang w:eastAsia="ko-KR"/>
        </w:rPr>
      </w:pPr>
      <w:r>
        <w:rPr>
          <w:lang w:eastAsia="ko-KR"/>
        </w:rPr>
        <w:t>9</w:t>
      </w:r>
      <w:r w:rsidR="00CE7DC0">
        <w:rPr>
          <w:lang w:eastAsia="ko-KR"/>
        </w:rPr>
        <w:t>.</w:t>
      </w:r>
      <w:r w:rsidR="0009004D">
        <w:rPr>
          <w:lang w:eastAsia="ko-KR"/>
        </w:rPr>
        <w:tab/>
      </w:r>
      <w:r w:rsidR="00CE7DC0">
        <w:rPr>
          <w:lang w:eastAsia="ko-KR"/>
        </w:rPr>
        <w:t xml:space="preserve">The </w:t>
      </w:r>
      <w:r w:rsidR="007C492E">
        <w:rPr>
          <w:lang w:eastAsia="ko-KR"/>
        </w:rPr>
        <w:t>UE1</w:t>
      </w:r>
      <w:r w:rsidR="00CE7DC0">
        <w:rPr>
          <w:lang w:eastAsia="ko-KR"/>
        </w:rPr>
        <w:t xml:space="preserve"> sends the </w:t>
      </w:r>
      <w:r w:rsidR="003B6C49">
        <w:rPr>
          <w:lang w:eastAsia="ko-KR"/>
        </w:rPr>
        <w:t xml:space="preserve">avatar metadata </w:t>
      </w:r>
      <w:r w:rsidR="00CE7DC0">
        <w:rPr>
          <w:lang w:eastAsia="ko-KR"/>
        </w:rPr>
        <w:t xml:space="preserve">to </w:t>
      </w:r>
      <w:r w:rsidR="007C492E">
        <w:rPr>
          <w:lang w:eastAsia="ko-KR"/>
        </w:rPr>
        <w:t>UE2</w:t>
      </w:r>
      <w:r w:rsidR="00CE7DC0">
        <w:rPr>
          <w:lang w:eastAsia="ko-KR"/>
        </w:rPr>
        <w:t>.</w:t>
      </w:r>
    </w:p>
    <w:p w14:paraId="547763FE" w14:textId="12C58483" w:rsidR="00CE7DC0" w:rsidRDefault="002668BD" w:rsidP="00CE7DC0">
      <w:pPr>
        <w:pStyle w:val="B1"/>
        <w:rPr>
          <w:lang w:eastAsia="ko-KR"/>
        </w:rPr>
      </w:pPr>
      <w:r>
        <w:rPr>
          <w:lang w:eastAsia="ko-KR"/>
        </w:rPr>
        <w:t>10</w:t>
      </w:r>
      <w:r w:rsidR="00CE7DC0">
        <w:rPr>
          <w:lang w:eastAsia="ko-KR"/>
        </w:rPr>
        <w:t>.</w:t>
      </w:r>
      <w:r w:rsidR="0009004D">
        <w:rPr>
          <w:lang w:eastAsia="ko-KR"/>
        </w:rPr>
        <w:tab/>
      </w:r>
      <w:r w:rsidR="00CE7DC0">
        <w:rPr>
          <w:lang w:eastAsia="ko-KR"/>
        </w:rPr>
        <w:t xml:space="preserve">The </w:t>
      </w:r>
      <w:r w:rsidR="009515FB">
        <w:rPr>
          <w:lang w:eastAsia="ko-KR"/>
        </w:rPr>
        <w:t>UE2</w:t>
      </w:r>
      <w:r w:rsidR="00CE7DC0">
        <w:rPr>
          <w:lang w:eastAsia="ko-KR"/>
        </w:rPr>
        <w:t xml:space="preserve"> generates session key using the ephemeral public key of the </w:t>
      </w:r>
      <w:r w:rsidR="00AA23C4">
        <w:rPr>
          <w:lang w:eastAsia="ko-KR"/>
        </w:rPr>
        <w:t xml:space="preserve">BAR </w:t>
      </w:r>
      <w:r w:rsidR="00CE7DC0">
        <w:rPr>
          <w:lang w:eastAsia="ko-KR"/>
        </w:rPr>
        <w:t xml:space="preserve">and the ephemeral private key of </w:t>
      </w:r>
      <w:r w:rsidR="00740FC1">
        <w:rPr>
          <w:lang w:eastAsia="ko-KR"/>
        </w:rPr>
        <w:t>UE2</w:t>
      </w:r>
      <w:r w:rsidR="00CE7DC0">
        <w:rPr>
          <w:lang w:eastAsia="ko-KR"/>
        </w:rPr>
        <w:t>. U</w:t>
      </w:r>
      <w:r w:rsidR="00740FC1">
        <w:rPr>
          <w:lang w:eastAsia="ko-KR"/>
        </w:rPr>
        <w:t>UE2</w:t>
      </w:r>
      <w:r w:rsidR="00CE7DC0">
        <w:rPr>
          <w:lang w:eastAsia="ko-KR"/>
        </w:rPr>
        <w:t xml:space="preserve"> verifies the protected avatar </w:t>
      </w:r>
      <w:r w:rsidR="00AA23C4">
        <w:rPr>
          <w:lang w:eastAsia="ko-KR"/>
        </w:rPr>
        <w:t>representation</w:t>
      </w:r>
      <w:r w:rsidR="00CE7DC0">
        <w:rPr>
          <w:lang w:eastAsia="ko-KR"/>
        </w:rPr>
        <w:t xml:space="preserve"> using the session key and performs the </w:t>
      </w:r>
      <w:r w:rsidR="006C0D96" w:rsidRPr="006C0D96">
        <w:rPr>
          <w:lang w:eastAsia="ko-KR"/>
        </w:rPr>
        <w:t xml:space="preserve">UE1's avatar representation animation </w:t>
      </w:r>
      <w:r w:rsidR="00CE7DC0">
        <w:rPr>
          <w:lang w:eastAsia="ko-KR"/>
        </w:rPr>
        <w:t xml:space="preserve">using the </w:t>
      </w:r>
      <w:r w:rsidR="00C159CD">
        <w:rPr>
          <w:lang w:eastAsia="ko-KR"/>
        </w:rPr>
        <w:t>UE1</w:t>
      </w:r>
      <w:r w:rsidR="00CE7DC0">
        <w:rPr>
          <w:lang w:eastAsia="ko-KR"/>
        </w:rPr>
        <w:t xml:space="preserve">'s avatar </w:t>
      </w:r>
      <w:r w:rsidR="00B72771">
        <w:rPr>
          <w:lang w:eastAsia="ko-KR"/>
        </w:rPr>
        <w:t>representation</w:t>
      </w:r>
      <w:r w:rsidR="00CE7DC0">
        <w:rPr>
          <w:lang w:eastAsia="ko-KR"/>
        </w:rPr>
        <w:t xml:space="preserve"> and the </w:t>
      </w:r>
      <w:r w:rsidR="00426C3A">
        <w:rPr>
          <w:lang w:eastAsia="ko-KR"/>
        </w:rPr>
        <w:t xml:space="preserve">avatar metadata </w:t>
      </w:r>
      <w:r w:rsidR="00CE7DC0">
        <w:rPr>
          <w:lang w:eastAsia="ko-KR"/>
        </w:rPr>
        <w:t xml:space="preserve">received from </w:t>
      </w:r>
      <w:r w:rsidR="007F54E4">
        <w:rPr>
          <w:lang w:eastAsia="ko-KR"/>
        </w:rPr>
        <w:t>UE1</w:t>
      </w:r>
      <w:r w:rsidR="00CE7DC0">
        <w:rPr>
          <w:lang w:eastAsia="ko-KR"/>
        </w:rPr>
        <w:t xml:space="preserve"> in step </w:t>
      </w:r>
      <w:r w:rsidR="00347CA3">
        <w:rPr>
          <w:lang w:eastAsia="ko-KR"/>
        </w:rPr>
        <w:t>9</w:t>
      </w:r>
      <w:r w:rsidR="00CE7DC0">
        <w:rPr>
          <w:lang w:eastAsia="ko-KR"/>
        </w:rPr>
        <w:t>.</w:t>
      </w:r>
    </w:p>
    <w:p w14:paraId="42BBE8A9" w14:textId="038D8933" w:rsidR="00124778" w:rsidRDefault="00124778" w:rsidP="00C92687">
      <w:pPr>
        <w:pStyle w:val="NO"/>
        <w:rPr>
          <w:rStyle w:val="EditorsNoteCharChar"/>
          <w:rFonts w:eastAsiaTheme="minorEastAsia"/>
        </w:rPr>
      </w:pPr>
    </w:p>
    <w:p w14:paraId="08A6B8A8" w14:textId="67D51E20" w:rsidR="0010040D" w:rsidRDefault="0010040D" w:rsidP="00C92687">
      <w:pPr>
        <w:pStyle w:val="NO"/>
        <w:rPr>
          <w:lang w:eastAsia="zh-CN"/>
        </w:rPr>
      </w:pPr>
      <w:r>
        <w:rPr>
          <w:lang w:eastAsia="zh-CN"/>
        </w:rPr>
        <w:t xml:space="preserve">NOTE </w:t>
      </w:r>
      <w:r w:rsidR="00124778">
        <w:rPr>
          <w:lang w:eastAsia="zh-CN"/>
        </w:rPr>
        <w:t>3</w:t>
      </w:r>
      <w:r>
        <w:rPr>
          <w:lang w:eastAsia="zh-CN"/>
        </w:rPr>
        <w:t>:</w:t>
      </w:r>
      <w:r>
        <w:rPr>
          <w:lang w:eastAsia="zh-CN"/>
        </w:rPr>
        <w:tab/>
      </w:r>
      <w:r w:rsidRPr="0010040D">
        <w:rPr>
          <w:lang w:eastAsia="zh-CN"/>
        </w:rPr>
        <w:t xml:space="preserve">Whether it is necessary to protect the privacy of an avatar representation is </w:t>
      </w:r>
      <w:r>
        <w:rPr>
          <w:lang w:eastAsia="zh-CN"/>
        </w:rPr>
        <w:t>not addressed in the present document.</w:t>
      </w:r>
    </w:p>
    <w:p w14:paraId="5093F486" w14:textId="51714405" w:rsidR="0010040D" w:rsidRPr="00C92687" w:rsidRDefault="0010040D" w:rsidP="00C92687">
      <w:pPr>
        <w:pStyle w:val="NO"/>
        <w:rPr>
          <w:lang w:eastAsia="zh-CN"/>
        </w:rPr>
      </w:pPr>
      <w:r>
        <w:rPr>
          <w:lang w:eastAsia="zh-CN"/>
        </w:rPr>
        <w:t xml:space="preserve">NOTE </w:t>
      </w:r>
      <w:r w:rsidR="00124778">
        <w:rPr>
          <w:lang w:eastAsia="zh-CN"/>
        </w:rPr>
        <w:t>4</w:t>
      </w:r>
      <w:r>
        <w:rPr>
          <w:lang w:eastAsia="zh-CN"/>
        </w:rPr>
        <w:t>:</w:t>
      </w:r>
      <w:r>
        <w:rPr>
          <w:lang w:eastAsia="zh-CN"/>
        </w:rPr>
        <w:tab/>
        <w:t>The alignment with TS</w:t>
      </w:r>
      <w:r w:rsidR="00FE69FC" w:rsidRPr="00FB381A">
        <w:t> </w:t>
      </w:r>
      <w:r>
        <w:rPr>
          <w:lang w:eastAsia="zh-CN"/>
        </w:rPr>
        <w:t>23.228</w:t>
      </w:r>
      <w:r w:rsidR="00FE69FC" w:rsidRPr="00FB381A">
        <w:t> </w:t>
      </w:r>
      <w:r w:rsidR="00FE69FC">
        <w:rPr>
          <w:lang w:eastAsia="zh-CN"/>
        </w:rPr>
        <w:t>[7]</w:t>
      </w:r>
      <w:r>
        <w:rPr>
          <w:lang w:eastAsia="zh-CN"/>
        </w:rPr>
        <w:t xml:space="preserve"> </w:t>
      </w:r>
      <w:r w:rsidRPr="0010040D">
        <w:rPr>
          <w:lang w:eastAsia="zh-CN"/>
        </w:rPr>
        <w:t xml:space="preserve">is </w:t>
      </w:r>
      <w:r>
        <w:rPr>
          <w:lang w:eastAsia="zh-CN"/>
        </w:rPr>
        <w:t>not addressed in the present document.</w:t>
      </w:r>
    </w:p>
    <w:p w14:paraId="36BAE9A8" w14:textId="3B3D5FD2" w:rsidR="00CE7DC0" w:rsidRPr="00C34C14" w:rsidRDefault="00CE7DC0" w:rsidP="0009004D">
      <w:pPr>
        <w:pStyle w:val="Heading4"/>
        <w:rPr>
          <w:lang w:eastAsia="ja-JP"/>
        </w:rPr>
      </w:pPr>
      <w:bookmarkStart w:id="129" w:name="_Toc199235006"/>
      <w:r w:rsidRPr="00C34C14">
        <w:rPr>
          <w:lang w:eastAsia="ja-JP"/>
        </w:rPr>
        <w:lastRenderedPageBreak/>
        <w:t>6.</w:t>
      </w:r>
      <w:r w:rsidR="0009004D" w:rsidRPr="0009004D">
        <w:rPr>
          <w:lang w:eastAsia="ja-JP"/>
        </w:rPr>
        <w:t>6</w:t>
      </w:r>
      <w:r w:rsidRPr="00C34C14">
        <w:rPr>
          <w:lang w:eastAsia="ja-JP"/>
        </w:rPr>
        <w:t>.2.</w:t>
      </w:r>
      <w:r>
        <w:rPr>
          <w:lang w:eastAsia="ja-JP"/>
        </w:rPr>
        <w:t>4</w:t>
      </w:r>
      <w:r w:rsidRPr="00C34C14">
        <w:rPr>
          <w:lang w:eastAsia="ja-JP"/>
        </w:rPr>
        <w:tab/>
      </w:r>
      <w:r w:rsidR="00246629">
        <w:rPr>
          <w:lang w:eastAsia="ja-JP"/>
        </w:rPr>
        <w:t>UE1</w:t>
      </w:r>
      <w:r>
        <w:rPr>
          <w:lang w:eastAsia="ja-JP"/>
        </w:rPr>
        <w:t xml:space="preserve"> attestation</w:t>
      </w:r>
      <w:bookmarkEnd w:id="129"/>
    </w:p>
    <w:p w14:paraId="3BA2A235" w14:textId="398A40A3" w:rsidR="00CE7DC0" w:rsidRDefault="008E5358" w:rsidP="00CE7DC0">
      <w:pPr>
        <w:rPr>
          <w:rFonts w:eastAsia="Malgun Gothic"/>
          <w:lang w:eastAsia="ko-KR"/>
        </w:rPr>
      </w:pPr>
      <w:r>
        <w:rPr>
          <w:rFonts w:eastAsia="Malgun Gothic"/>
          <w:lang w:eastAsia="ko-KR"/>
        </w:rPr>
        <w:t>UE1</w:t>
      </w:r>
      <w:r w:rsidR="00CE7DC0" w:rsidRPr="001804EE">
        <w:rPr>
          <w:rFonts w:eastAsia="Malgun Gothic" w:hint="eastAsia"/>
          <w:lang w:eastAsia="ko-KR"/>
        </w:rPr>
        <w:t xml:space="preserve">'s attestation is generated by </w:t>
      </w:r>
      <w:r>
        <w:rPr>
          <w:rFonts w:eastAsia="Malgun Gothic"/>
          <w:lang w:eastAsia="ko-KR"/>
        </w:rPr>
        <w:t>UE1</w:t>
      </w:r>
      <w:r w:rsidR="00CE7DC0" w:rsidRPr="001804EE">
        <w:rPr>
          <w:rFonts w:eastAsia="Malgun Gothic" w:hint="eastAsia"/>
          <w:lang w:eastAsia="ko-KR"/>
        </w:rPr>
        <w:t xml:space="preserve"> </w:t>
      </w:r>
      <w:r w:rsidR="00CE7DC0" w:rsidRPr="001804EE">
        <w:t>and it consists as follows</w:t>
      </w:r>
      <w:r w:rsidR="00CE7DC0">
        <w:t>:</w:t>
      </w:r>
    </w:p>
    <w:p w14:paraId="69358C5D" w14:textId="07DE74B3" w:rsidR="00CE7DC0" w:rsidRPr="00B81100" w:rsidRDefault="00CE7DC0" w:rsidP="002B2495">
      <w:pPr>
        <w:pStyle w:val="TH"/>
      </w:pPr>
      <w:r>
        <w:t>Table 6.</w:t>
      </w:r>
      <w:r w:rsidR="0009004D" w:rsidRPr="0009004D">
        <w:t>6</w:t>
      </w:r>
      <w:r>
        <w:t xml:space="preserve">.2.4-1 </w:t>
      </w:r>
      <w:r w:rsidR="002635FE">
        <w:t>UE1</w:t>
      </w:r>
      <w:r>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B23CF5">
        <w:tc>
          <w:tcPr>
            <w:tcW w:w="2754"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6877"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B23CF5">
        <w:tc>
          <w:tcPr>
            <w:tcW w:w="2754"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6877"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29F74DBA" w14:textId="77777777" w:rsidTr="00B23CF5">
        <w:tc>
          <w:tcPr>
            <w:tcW w:w="2754"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6877" w:type="dxa"/>
            <w:shd w:val="clear" w:color="auto" w:fill="auto"/>
          </w:tcPr>
          <w:p w14:paraId="7A3DA531" w14:textId="662E01A6"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One of the followings: network centric, </w:t>
            </w:r>
            <w:r w:rsidR="00414125">
              <w:rPr>
                <w:rFonts w:eastAsia="Malgun Gothic"/>
                <w:lang w:eastAsia="ko-KR"/>
              </w:rPr>
              <w:t xml:space="preserve">sending </w:t>
            </w:r>
            <w:r w:rsidRPr="0005369B">
              <w:rPr>
                <w:rFonts w:eastAsia="Malgun Gothic" w:hint="eastAsia"/>
                <w:lang w:eastAsia="ko-KR"/>
              </w:rPr>
              <w:t xml:space="preserve">UE centric, or </w:t>
            </w:r>
            <w:r w:rsidR="00414125">
              <w:rPr>
                <w:rFonts w:eastAsia="Malgun Gothic"/>
                <w:lang w:eastAsia="ko-KR"/>
              </w:rPr>
              <w:t xml:space="preserve">receiving </w:t>
            </w:r>
            <w:r w:rsidRPr="0005369B">
              <w:rPr>
                <w:rFonts w:eastAsia="Malgun Gothic" w:hint="eastAsia"/>
                <w:lang w:eastAsia="ko-KR"/>
              </w:rPr>
              <w:t>UE centric</w:t>
            </w:r>
          </w:p>
        </w:tc>
      </w:tr>
      <w:tr w:rsidR="00CE7DC0" w:rsidRPr="0005369B" w14:paraId="32FD32C7" w14:textId="77777777" w:rsidTr="00B23CF5">
        <w:tc>
          <w:tcPr>
            <w:tcW w:w="2754" w:type="dxa"/>
            <w:shd w:val="clear" w:color="auto" w:fill="auto"/>
          </w:tcPr>
          <w:p w14:paraId="4263F03E" w14:textId="45B1DAF5" w:rsidR="00CE7DC0" w:rsidRPr="0005369B" w:rsidRDefault="00CE7DC0" w:rsidP="009C14A1">
            <w:pPr>
              <w:pStyle w:val="TAL"/>
              <w:rPr>
                <w:rFonts w:eastAsia="Malgun Gothic"/>
                <w:lang w:eastAsia="ko-KR"/>
              </w:rPr>
            </w:pPr>
            <w:r w:rsidRPr="0005369B">
              <w:rPr>
                <w:rFonts w:eastAsia="Malgun Gothic"/>
                <w:lang w:eastAsia="ko-KR"/>
              </w:rPr>
              <w:t xml:space="preserve">Ephemeral public key of </w:t>
            </w:r>
            <w:r w:rsidR="00544266">
              <w:rPr>
                <w:rFonts w:eastAsia="Malgun Gothic"/>
                <w:lang w:eastAsia="ko-KR"/>
              </w:rPr>
              <w:t>UE2</w:t>
            </w:r>
          </w:p>
        </w:tc>
        <w:tc>
          <w:tcPr>
            <w:tcW w:w="6877" w:type="dxa"/>
            <w:shd w:val="clear" w:color="auto" w:fill="auto"/>
          </w:tcPr>
          <w:p w14:paraId="0F044CA6" w14:textId="6CF62D5D"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w:t>
            </w:r>
            <w:r w:rsidR="005A6D98">
              <w:rPr>
                <w:rFonts w:eastAsia="Malgun Gothic"/>
                <w:lang w:eastAsia="ko-KR"/>
              </w:rPr>
              <w:t xml:space="preserve">receiving </w:t>
            </w:r>
            <w:r w:rsidRPr="0005369B">
              <w:rPr>
                <w:rFonts w:eastAsia="Malgun Gothic" w:hint="eastAsia"/>
                <w:lang w:eastAsia="ko-KR"/>
              </w:rPr>
              <w:t xml:space="preserve">UE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w:t>
            </w:r>
            <w:r w:rsidR="00646C2A">
              <w:rPr>
                <w:rFonts w:eastAsia="Malgun Gothic"/>
                <w:lang w:eastAsia="ko-KR"/>
              </w:rPr>
              <w:t>UE2</w:t>
            </w:r>
            <w:r w:rsidRPr="0005369B">
              <w:rPr>
                <w:rFonts w:eastAsia="Malgun Gothic"/>
                <w:lang w:eastAsia="ko-KR"/>
              </w:rPr>
              <w:t xml:space="preserve">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w:t>
            </w:r>
            <w:r w:rsidR="00832619">
              <w:rPr>
                <w:rFonts w:eastAsia="Malgun Gothic"/>
                <w:lang w:eastAsia="ko-KR"/>
              </w:rPr>
              <w:t>UE1</w:t>
            </w:r>
            <w:r w:rsidRPr="0005369B">
              <w:rPr>
                <w:rFonts w:eastAsia="Malgun Gothic"/>
                <w:lang w:eastAsia="ko-KR"/>
              </w:rPr>
              <w:t xml:space="preserve">'s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w:t>
            </w:r>
            <w:r w:rsidR="003102D7">
              <w:rPr>
                <w:rFonts w:eastAsia="Malgun Gothic"/>
                <w:lang w:eastAsia="ko-KR"/>
              </w:rPr>
              <w:t>UE2</w:t>
            </w:r>
            <w:r w:rsidRPr="0005369B">
              <w:rPr>
                <w:rFonts w:eastAsia="Malgun Gothic"/>
                <w:lang w:eastAsia="ko-KR"/>
              </w:rPr>
              <w:t xml:space="preserve">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and </w:t>
            </w:r>
            <w:r w:rsidR="0006755B">
              <w:rPr>
                <w:rFonts w:eastAsia="Malgun Gothic"/>
                <w:lang w:eastAsia="ko-KR"/>
              </w:rPr>
              <w:t>UE2</w:t>
            </w:r>
            <w:r w:rsidRPr="0005369B">
              <w:rPr>
                <w:rFonts w:eastAsia="Malgun Gothic"/>
                <w:lang w:eastAsia="ko-KR"/>
              </w:rPr>
              <w:t>.</w:t>
            </w:r>
          </w:p>
        </w:tc>
      </w:tr>
      <w:tr w:rsidR="00CE7DC0" w:rsidRPr="0005369B" w14:paraId="6837F29D" w14:textId="77777777" w:rsidTr="00B23CF5">
        <w:tc>
          <w:tcPr>
            <w:tcW w:w="2754"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6877" w:type="dxa"/>
            <w:shd w:val="clear" w:color="auto" w:fill="auto"/>
          </w:tcPr>
          <w:p w14:paraId="141E4489" w14:textId="3B3730A3"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expiration time of the </w:t>
            </w:r>
            <w:r w:rsidR="00D32855">
              <w:rPr>
                <w:rFonts w:eastAsia="Malgun Gothic"/>
                <w:lang w:eastAsia="ko-KR"/>
              </w:rPr>
              <w:t>UE1</w:t>
            </w:r>
            <w:r w:rsidRPr="0005369B">
              <w:rPr>
                <w:rFonts w:eastAsia="Malgun Gothic"/>
                <w:lang w:eastAsia="ko-KR"/>
              </w:rPr>
              <w:t xml:space="preserve"> attestation.</w:t>
            </w:r>
          </w:p>
        </w:tc>
      </w:tr>
      <w:tr w:rsidR="00CE7DC0" w:rsidRPr="0005369B" w14:paraId="4B8538F4" w14:textId="77777777" w:rsidTr="00B23CF5">
        <w:tc>
          <w:tcPr>
            <w:tcW w:w="2754"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6877" w:type="dxa"/>
            <w:shd w:val="clear" w:color="auto" w:fill="auto"/>
          </w:tcPr>
          <w:p w14:paraId="12C2856C" w14:textId="0B83F5CC"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w:t>
            </w:r>
            <w:r w:rsidR="00D32855">
              <w:rPr>
                <w:rFonts w:eastAsia="Malgun Gothic"/>
                <w:lang w:eastAsia="ko-KR"/>
              </w:rPr>
              <w:t>UE1</w:t>
            </w:r>
            <w:r w:rsidRPr="0005369B">
              <w:rPr>
                <w:rFonts w:eastAsia="Malgun Gothic"/>
                <w:lang w:eastAsia="ko-KR"/>
              </w:rPr>
              <w:t xml:space="preserve"> using </w:t>
            </w:r>
            <w:r w:rsidR="00D32855">
              <w:rPr>
                <w:rFonts w:eastAsia="Malgun Gothic"/>
                <w:lang w:eastAsia="ko-KR"/>
              </w:rPr>
              <w:t>UE1</w:t>
            </w:r>
            <w:r w:rsidRPr="0005369B">
              <w:rPr>
                <w:rFonts w:eastAsia="Malgun Gothic"/>
                <w:lang w:eastAsia="ko-KR"/>
              </w:rPr>
              <w:t>'s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30" w:name="_Toc107821161"/>
      <w:bookmarkStart w:id="131" w:name="_Toc199235007"/>
      <w:r w:rsidRPr="0092145B">
        <w:t>6.</w:t>
      </w:r>
      <w:r w:rsidR="009C14A1" w:rsidRPr="009C14A1">
        <w:t>6</w:t>
      </w:r>
      <w:r>
        <w:t>.3</w:t>
      </w:r>
      <w:r>
        <w:tab/>
        <w:t>Evaluation</w:t>
      </w:r>
      <w:bookmarkEnd w:id="130"/>
      <w:bookmarkEnd w:id="131"/>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295BE5BB"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w:t>
      </w:r>
      <w:r w:rsidR="000C21F4">
        <w:rPr>
          <w:rFonts w:eastAsia="Malgun Gothic"/>
          <w:lang w:eastAsia="ko-KR"/>
        </w:rPr>
        <w:t>,</w:t>
      </w:r>
      <w:r>
        <w:rPr>
          <w:rFonts w:eastAsia="Malgun Gothic"/>
          <w:lang w:eastAsia="ko-KR"/>
        </w:rPr>
        <w:t xml:space="preserve"> UE</w:t>
      </w:r>
      <w:r w:rsidR="000C21F4">
        <w:rPr>
          <w:rFonts w:eastAsia="Malgun Gothic"/>
          <w:lang w:eastAsia="ko-KR"/>
        </w:rPr>
        <w:t>1</w:t>
      </w:r>
      <w:r>
        <w:rPr>
          <w:rFonts w:eastAsia="Malgun Gothic"/>
          <w:lang w:eastAsia="ko-KR"/>
        </w:rPr>
        <w:t>) requests its avatar. For that purpose, UE</w:t>
      </w:r>
      <w:r w:rsidR="000C21F4">
        <w:rPr>
          <w:rFonts w:eastAsia="Malgun Gothic"/>
          <w:lang w:eastAsia="ko-KR"/>
        </w:rPr>
        <w:t>1</w:t>
      </w:r>
      <w:r>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4589115F"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w:t>
      </w:r>
      <w:r w:rsidR="003646C9">
        <w:rPr>
          <w:rFonts w:eastAsia="Malgun Gothic"/>
          <w:lang w:eastAsia="ko-KR"/>
        </w:rPr>
        <w:t>1</w:t>
      </w:r>
      <w:r w:rsidRPr="003665FE">
        <w:rPr>
          <w:rFonts w:eastAsia="Malgun Gothic"/>
          <w:lang w:eastAsia="ko-KR"/>
        </w:rPr>
        <w:t>’s avatar ID list.</w:t>
      </w:r>
    </w:p>
    <w:p w14:paraId="083DC7A6" w14:textId="7C89C116" w:rsidR="00421C87" w:rsidRPr="003665FE" w:rsidRDefault="00421C87" w:rsidP="00421C87">
      <w:pPr>
        <w:rPr>
          <w:rFonts w:eastAsia="Malgun Gothic"/>
          <w:lang w:eastAsia="ko-KR"/>
        </w:rPr>
      </w:pPr>
      <w:r w:rsidRPr="003665FE">
        <w:rPr>
          <w:rFonts w:eastAsia="Malgun Gothic"/>
          <w:lang w:eastAsia="ko-KR"/>
        </w:rPr>
        <w:t xml:space="preserve">This solution requires </w:t>
      </w:r>
      <w:r w:rsidR="003646C9">
        <w:rPr>
          <w:rFonts w:eastAsia="Malgun Gothic"/>
          <w:lang w:eastAsia="ko-KR"/>
        </w:rPr>
        <w:t>MF/DC</w:t>
      </w:r>
      <w:r w:rsidR="00AE39C4">
        <w:rPr>
          <w:rFonts w:eastAsia="Malgun Gothic"/>
          <w:lang w:eastAsia="ko-KR"/>
        </w:rPr>
        <w:t xml:space="preserve"> </w:t>
      </w:r>
      <w:r w:rsidRPr="003665FE">
        <w:rPr>
          <w:rFonts w:eastAsia="Malgun Gothic"/>
          <w:lang w:eastAsia="ko-KR"/>
        </w:rPr>
        <w:t>AS to request the UE</w:t>
      </w:r>
      <w:r w:rsidR="003646C9">
        <w:rPr>
          <w:rFonts w:eastAsia="Malgun Gothic"/>
          <w:lang w:eastAsia="ko-KR"/>
        </w:rPr>
        <w:t>1</w:t>
      </w:r>
      <w:r w:rsidRPr="003665FE">
        <w:rPr>
          <w:rFonts w:eastAsia="Malgun Gothic"/>
          <w:lang w:eastAsia="ko-KR"/>
        </w:rPr>
        <w:t>'s avatar representation with UE</w:t>
      </w:r>
      <w:r w:rsidR="003646C9">
        <w:rPr>
          <w:rFonts w:eastAsia="Malgun Gothic"/>
          <w:lang w:eastAsia="ko-KR"/>
        </w:rPr>
        <w:t>1</w:t>
      </w:r>
      <w:r w:rsidRPr="003665FE">
        <w:rPr>
          <w:rFonts w:eastAsia="Malgun Gothic"/>
          <w:lang w:eastAsia="ko-KR"/>
        </w:rPr>
        <w:t>’s attestation.</w:t>
      </w:r>
    </w:p>
    <w:p w14:paraId="4520D929" w14:textId="5557FBA3"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w:t>
      </w:r>
      <w:r w:rsidR="007A6C67">
        <w:rPr>
          <w:rFonts w:eastAsia="Malgun Gothic"/>
          <w:lang w:eastAsia="ko-KR"/>
        </w:rPr>
        <w:t>1</w:t>
      </w:r>
      <w:r w:rsidRPr="003665FE">
        <w:rPr>
          <w:rFonts w:eastAsia="Malgun Gothic"/>
          <w:lang w:eastAsia="ko-KR"/>
        </w:rPr>
        <w:t>) by verifying the UE</w:t>
      </w:r>
      <w:r w:rsidR="007A6C67">
        <w:rPr>
          <w:rFonts w:eastAsia="Malgun Gothic"/>
          <w:lang w:eastAsia="ko-KR"/>
        </w:rPr>
        <w:t>1</w:t>
      </w:r>
      <w:r w:rsidRPr="003665FE">
        <w:rPr>
          <w:rFonts w:eastAsia="Malgun Gothic"/>
          <w:lang w:eastAsia="ko-KR"/>
        </w:rPr>
        <w:t>'s attestation.</w:t>
      </w:r>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132" w:name="_Toc199235008"/>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32"/>
    </w:p>
    <w:p w14:paraId="1044ACD4" w14:textId="7C3E7EA2" w:rsidR="00160D11" w:rsidRPr="00FB381A" w:rsidRDefault="00160D11" w:rsidP="00160D11">
      <w:pPr>
        <w:pStyle w:val="Heading3"/>
        <w:rPr>
          <w:color w:val="000000" w:themeColor="text1"/>
        </w:rPr>
      </w:pPr>
      <w:bookmarkStart w:id="133" w:name="_Toc513475453"/>
      <w:bookmarkStart w:id="134" w:name="_Toc158794189"/>
      <w:bookmarkStart w:id="135" w:name="_Toc52282154"/>
      <w:bookmarkStart w:id="136" w:name="_Toc25533516"/>
      <w:bookmarkStart w:id="137" w:name="_Toc199235009"/>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33"/>
      <w:bookmarkEnd w:id="134"/>
      <w:bookmarkEnd w:id="135"/>
      <w:bookmarkEnd w:id="136"/>
      <w:bookmarkEnd w:id="137"/>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38" w:name="_Hlk163138546"/>
      <w:r w:rsidRPr="00FB381A">
        <w:rPr>
          <w:color w:val="000000" w:themeColor="text1"/>
          <w:lang w:eastAsia="ko-KR"/>
        </w:rPr>
        <w:t>Security of IMS based Avatar Communication</w:t>
      </w:r>
      <w:bookmarkEnd w:id="138"/>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5125F952"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w:t>
      </w:r>
      <w:r w:rsidR="001079AE" w:rsidRPr="00FB381A">
        <w:t> </w:t>
      </w:r>
      <w:r w:rsidRPr="00FB381A">
        <w:rPr>
          <w:rFonts w:eastAsia="SimSun"/>
          <w:color w:val="000000" w:themeColor="text1"/>
        </w:rPr>
        <w:t>33.122</w:t>
      </w:r>
      <w:r w:rsidR="001079AE" w:rsidRPr="00FB381A">
        <w:t> </w:t>
      </w:r>
      <w:r w:rsidR="001079AE">
        <w:t>[13]</w:t>
      </w:r>
      <w:r w:rsidRPr="00FB381A">
        <w:rPr>
          <w:rFonts w:eastAsia="SimSun"/>
          <w:color w:val="000000" w:themeColor="text1"/>
        </w:rPr>
        <w:t xml:space="preserve"> and </w:t>
      </w:r>
      <w:r w:rsidR="00612647">
        <w:rPr>
          <w:rFonts w:eastAsia="SimSun"/>
          <w:color w:val="000000" w:themeColor="text1"/>
        </w:rPr>
        <w:t>TS</w:t>
      </w:r>
      <w:r w:rsidR="00612647" w:rsidRPr="00FB381A">
        <w:t> </w:t>
      </w:r>
      <w:r w:rsidRPr="00FB381A">
        <w:rPr>
          <w:rFonts w:eastAsia="SimSun"/>
          <w:color w:val="000000" w:themeColor="text1"/>
        </w:rPr>
        <w:t>33.501</w:t>
      </w:r>
      <w:r w:rsidR="00612647">
        <w:rPr>
          <w:rFonts w:eastAsia="SimSun"/>
          <w:color w:val="000000" w:themeColor="text1"/>
        </w:rPr>
        <w:t>[11]</w:t>
      </w:r>
      <w:r w:rsidRPr="00FB381A">
        <w:rPr>
          <w:rFonts w:eastAsia="SimSun"/>
          <w:color w:val="000000" w:themeColor="text1"/>
        </w:rPr>
        <w:t xml:space="preserve">.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39" w:name="_Toc513475454"/>
      <w:bookmarkStart w:id="140" w:name="_Toc158794190"/>
      <w:bookmarkStart w:id="141" w:name="_Toc52282155"/>
      <w:bookmarkStart w:id="142" w:name="_Toc25533517"/>
      <w:bookmarkStart w:id="143" w:name="_Toc199235010"/>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139"/>
      <w:bookmarkEnd w:id="140"/>
      <w:bookmarkEnd w:id="141"/>
      <w:bookmarkEnd w:id="142"/>
      <w:r w:rsidRPr="00FB381A">
        <w:rPr>
          <w:color w:val="000000" w:themeColor="text1"/>
        </w:rPr>
        <w:t>Solution detail</w:t>
      </w:r>
      <w:r w:rsidR="005C1DE7">
        <w:rPr>
          <w:color w:val="000000" w:themeColor="text1"/>
        </w:rPr>
        <w:t>s</w:t>
      </w:r>
      <w:bookmarkEnd w:id="143"/>
    </w:p>
    <w:p w14:paraId="5262623D" w14:textId="385A04EA"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w:t>
      </w:r>
      <w:r w:rsidR="00EE5EBD">
        <w:rPr>
          <w:color w:val="000000" w:themeColor="text1"/>
        </w:rPr>
        <w:t>TS</w:t>
      </w:r>
      <w:r w:rsidR="00D969FE">
        <w:rPr>
          <w:color w:val="000000" w:themeColor="text1"/>
        </w:rPr>
        <w:t xml:space="preserve"> </w:t>
      </w:r>
      <w:r w:rsidRPr="00FB381A">
        <w:rPr>
          <w:color w:val="000000" w:themeColor="text1"/>
        </w:rPr>
        <w:lastRenderedPageBreak/>
        <w:t>33.</w:t>
      </w:r>
      <w:r w:rsidR="00EE5EBD">
        <w:rPr>
          <w:color w:val="000000" w:themeColor="text1"/>
        </w:rPr>
        <w:t>2</w:t>
      </w:r>
      <w:r w:rsidRPr="00FB381A">
        <w:rPr>
          <w:color w:val="000000" w:themeColor="text1"/>
        </w:rPr>
        <w:t>03</w:t>
      </w:r>
      <w:r w:rsidR="00D969FE">
        <w:rPr>
          <w:color w:val="000000" w:themeColor="text1"/>
        </w:rPr>
        <w:t>[15]</w:t>
      </w:r>
      <w:r w:rsidRPr="00FB381A">
        <w:rPr>
          <w:color w:val="000000" w:themeColor="text1"/>
        </w:rPr>
        <w:t xml:space="preserve"> and DC integrity and confidentiality protection defined in </w:t>
      </w:r>
      <w:r w:rsidR="00D969FE">
        <w:rPr>
          <w:color w:val="000000" w:themeColor="text1"/>
        </w:rPr>
        <w:t xml:space="preserve">TS </w:t>
      </w:r>
      <w:r w:rsidRPr="00FB381A">
        <w:rPr>
          <w:color w:val="000000" w:themeColor="text1"/>
        </w:rPr>
        <w:t>33.</w:t>
      </w:r>
      <w:r w:rsidR="00C04B6E">
        <w:rPr>
          <w:color w:val="000000" w:themeColor="text1"/>
        </w:rPr>
        <w:t>3</w:t>
      </w:r>
      <w:r w:rsidRPr="00FB381A">
        <w:rPr>
          <w:color w:val="000000" w:themeColor="text1"/>
        </w:rPr>
        <w:t>28</w:t>
      </w:r>
      <w:r w:rsidR="00D969FE">
        <w:rPr>
          <w:color w:val="000000" w:themeColor="text1"/>
        </w:rPr>
        <w:t>[</w:t>
      </w:r>
      <w:r w:rsidR="00B170CF">
        <w:rPr>
          <w:color w:val="000000" w:themeColor="text1"/>
        </w:rPr>
        <w:t>17</w:t>
      </w:r>
      <w:r w:rsidR="00D969FE">
        <w:rPr>
          <w:color w:val="000000" w:themeColor="text1"/>
        </w:rPr>
        <w:t>]</w:t>
      </w:r>
      <w:r w:rsidRPr="00FB381A">
        <w:rPr>
          <w:color w:val="000000" w:themeColor="text1"/>
        </w:rPr>
        <w:t xml:space="preserve">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62970B2" w14:textId="1E9CB6C1" w:rsidR="001F5B22" w:rsidRDefault="00545460" w:rsidP="00C92687">
      <w:pPr>
        <w:pStyle w:val="NO"/>
        <w:rPr>
          <w:lang w:eastAsia="zh-CN"/>
        </w:rPr>
      </w:pPr>
      <w:r>
        <w:rPr>
          <w:lang w:eastAsia="zh-CN"/>
        </w:rPr>
        <w:t>NOTE:</w:t>
      </w:r>
      <w:r>
        <w:rPr>
          <w:lang w:eastAsia="zh-CN"/>
        </w:rPr>
        <w:tab/>
        <w:t>The alignment with TS</w:t>
      </w:r>
      <w:r w:rsidR="00382270" w:rsidRPr="00FB381A">
        <w:t> </w:t>
      </w:r>
      <w:r>
        <w:rPr>
          <w:lang w:eastAsia="zh-CN"/>
        </w:rPr>
        <w:t>23.228</w:t>
      </w:r>
      <w:r w:rsidR="00382270" w:rsidRPr="00FB381A">
        <w:t> </w:t>
      </w:r>
      <w:r w:rsidR="00AC185F">
        <w:rPr>
          <w:lang w:eastAsia="zh-CN"/>
        </w:rPr>
        <w:t>[7]</w:t>
      </w:r>
      <w:r>
        <w:rPr>
          <w:lang w:eastAsia="zh-CN"/>
        </w:rPr>
        <w:t xml:space="preserve"> </w:t>
      </w:r>
      <w:r w:rsidRPr="0010040D">
        <w:rPr>
          <w:lang w:eastAsia="zh-CN"/>
        </w:rPr>
        <w:t xml:space="preserve">is </w:t>
      </w:r>
      <w:r>
        <w:rPr>
          <w:lang w:eastAsia="zh-CN"/>
        </w:rPr>
        <w:t>not addressed in the present document.</w:t>
      </w: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44" w:name="_Toc199235011"/>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44"/>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39" type="#_x0000_t75" style="width:475.2pt;height:375pt" o:ole="">
            <v:imagedata r:id="rId38" o:title=""/>
          </v:shape>
          <o:OLEObject Type="Embed" ProgID="Visio.Drawing.15" ShapeID="_x0000_i1039" DrawAspect="Content" ObjectID="_1810026194" r:id="rId39"/>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62A71EF9"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w:t>
      </w:r>
      <w:r w:rsidR="00382270" w:rsidRPr="00FB381A">
        <w:t> </w:t>
      </w:r>
      <w:r w:rsidRPr="00FB381A">
        <w:t>23.228</w:t>
      </w:r>
      <w:r w:rsidR="00382270" w:rsidRPr="00FB381A">
        <w:t> </w:t>
      </w:r>
      <w:r w:rsidR="00382270">
        <w:t>[7]</w:t>
      </w:r>
      <w:r w:rsidRPr="00FB381A">
        <w:t>,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 xml:space="preserve">rendering preference received </w:t>
      </w:r>
      <w:r w:rsidRPr="00FB381A">
        <w:lastRenderedPageBreak/>
        <w:t>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642BEC9A"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r w:rsidR="00144461">
        <w:rPr>
          <w:lang w:eastAsia="ko-KR"/>
        </w:rPr>
        <w:t>optionally</w:t>
      </w:r>
      <w:r w:rsidR="00144461" w:rsidRPr="00315836">
        <w:t xml:space="preserve"> </w:t>
      </w:r>
      <w:r w:rsidR="00315836" w:rsidRPr="00315836">
        <w:t>authorize</w:t>
      </w:r>
      <w:r w:rsidR="00F17E2F">
        <w:t>s</w:t>
      </w:r>
      <w:r w:rsidR="00315836" w:rsidRPr="00315836">
        <w:t xml:space="preserv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w:t>
      </w:r>
      <w:proofErr w:type="spellStart"/>
      <w:r w:rsidRPr="00FB381A">
        <w:rPr>
          <w:rFonts w:hint="eastAsia"/>
        </w:rPr>
        <w:t>mTLS</w:t>
      </w:r>
      <w:proofErr w:type="spellEnd"/>
      <w:r w:rsidRPr="00FB381A">
        <w:rPr>
          <w:rFonts w:hint="eastAsia"/>
        </w:rPr>
        <w:t xml:space="preserve">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6757E538"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w:t>
      </w:r>
      <w:r w:rsidR="00F520CB">
        <w:rPr>
          <w:lang w:eastAsia="zh-CN"/>
        </w:rPr>
        <w:t>TS</w:t>
      </w:r>
      <w:r w:rsidR="00F520CB" w:rsidRPr="00FB381A">
        <w:t> </w:t>
      </w:r>
      <w:r w:rsidRPr="00FB381A">
        <w:rPr>
          <w:rFonts w:hint="eastAsia"/>
          <w:lang w:eastAsia="zh-CN"/>
        </w:rPr>
        <w:t>33.122</w:t>
      </w:r>
      <w:r w:rsidR="001079AE" w:rsidRPr="00FB381A">
        <w:t> </w:t>
      </w:r>
      <w:r w:rsidR="001079AE">
        <w:rPr>
          <w:lang w:eastAsia="zh-CN"/>
        </w:rPr>
        <w:t>[13]</w:t>
      </w:r>
      <w:r w:rsidRPr="00FB381A">
        <w:rPr>
          <w:rFonts w:hint="eastAsia"/>
          <w:lang w:eastAsia="zh-CN"/>
        </w:rPr>
        <w:t xml:space="preserve"> or </w:t>
      </w:r>
      <w:r w:rsidR="00F520CB">
        <w:rPr>
          <w:lang w:eastAsia="zh-CN"/>
        </w:rPr>
        <w:t>TS</w:t>
      </w:r>
      <w:r w:rsidR="00F520CB" w:rsidRPr="00FB381A">
        <w:t> </w:t>
      </w:r>
      <w:r w:rsidRPr="00FB381A">
        <w:rPr>
          <w:rFonts w:hint="eastAsia"/>
          <w:lang w:eastAsia="zh-CN"/>
        </w:rPr>
        <w:t>33.501</w:t>
      </w:r>
      <w:r w:rsidR="001079AE" w:rsidRPr="00FB381A">
        <w:t> </w:t>
      </w:r>
      <w:r w:rsidR="001079AE">
        <w:t>[11]</w:t>
      </w:r>
      <w:r w:rsidRPr="00FB381A">
        <w:rPr>
          <w:rFonts w:hint="eastAsia"/>
          <w:lang w:eastAsia="zh-CN"/>
        </w:rPr>
        <w:t xml:space="preserve">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lastRenderedPageBreak/>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7454F33B" w:rsidR="00160D11" w:rsidRPr="00681BDF" w:rsidRDefault="00160D11" w:rsidP="00681BDF">
      <w:pPr>
        <w:pStyle w:val="NO"/>
      </w:pPr>
      <w:r w:rsidRPr="00681BDF">
        <w:t>NOTE 10:</w:t>
      </w:r>
      <w:r w:rsidR="00681BDF">
        <w:tab/>
      </w:r>
      <w:r w:rsidRPr="00681BDF">
        <w:t xml:space="preserve">MF verifies the signature of the avatar only when XR AS is outside of IMS or 5GC network in which case the XR AS is untrusted by MF </w:t>
      </w:r>
      <w:r w:rsidR="009F23BD">
        <w:t xml:space="preserve">and </w:t>
      </w:r>
      <w:r w:rsidR="000271B6">
        <w:t>can potentially</w:t>
      </w:r>
      <w:r w:rsidR="000271B6" w:rsidRPr="00681BDF">
        <w:t xml:space="preserve"> </w:t>
      </w:r>
      <w:r w:rsidRPr="00681BDF">
        <w:t>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0ACA8862"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w:t>
      </w:r>
      <w:r w:rsidR="005D023A">
        <w:t xml:space="preserve">is </w:t>
      </w:r>
      <w:r w:rsidR="005D023A">
        <w:rPr>
          <w:lang w:eastAsia="ko-KR"/>
        </w:rPr>
        <w:t xml:space="preserve">potentially </w:t>
      </w:r>
      <w:r w:rsidRPr="00681BDF">
        <w:t xml:space="preserve">not be established or </w:t>
      </w:r>
      <w:r w:rsidR="00E03B92">
        <w:t xml:space="preserve">is potentially </w:t>
      </w:r>
      <w:r w:rsidRPr="00681BDF">
        <w:t xml:space="preserve"> established without avatar media. </w:t>
      </w:r>
    </w:p>
    <w:p w14:paraId="096CCA4D" w14:textId="4048D738" w:rsidR="00073C96" w:rsidRPr="002A41A4" w:rsidRDefault="00073C96" w:rsidP="00073C96">
      <w:pPr>
        <w:pStyle w:val="Heading4"/>
        <w:rPr>
          <w:color w:val="000000" w:themeColor="text1"/>
        </w:rPr>
      </w:pPr>
      <w:bookmarkStart w:id="145" w:name="_Toc199235012"/>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45"/>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0" type="#_x0000_t75" style="width:540.3pt;height:323.7pt" o:ole="">
            <v:imagedata r:id="rId40" o:title=""/>
          </v:shape>
          <o:OLEObject Type="Embed" ProgID="Visio.Drawing.15" ShapeID="_x0000_i1040" DrawAspect="Content" ObjectID="_1810026195" r:id="rId41"/>
        </w:object>
      </w:r>
    </w:p>
    <w:p w14:paraId="79309453" w14:textId="77777777" w:rsidR="00073C96" w:rsidRDefault="00073C96" w:rsidP="00073C96">
      <w:pPr>
        <w:pStyle w:val="TH"/>
      </w:pPr>
      <w:r>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lastRenderedPageBreak/>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46" w:name="_Toc199235013"/>
      <w:r>
        <w:rPr>
          <w:color w:val="000000" w:themeColor="text1"/>
        </w:rPr>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46"/>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1" type="#_x0000_t75" style="width:540.85pt;height:316.2pt" o:ole="">
            <v:imagedata r:id="rId42" o:title=""/>
          </v:shape>
          <o:OLEObject Type="Embed" ProgID="Visio.Drawing.15" ShapeID="_x0000_i1041" DrawAspect="Content" ObjectID="_1810026196" r:id="rId43"/>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47" w:name="_Toc158794191"/>
      <w:bookmarkStart w:id="148" w:name="_Toc52282156"/>
      <w:bookmarkStart w:id="149" w:name="_Toc25533518"/>
      <w:bookmarkStart w:id="150" w:name="_Toc513475455"/>
      <w:bookmarkStart w:id="151" w:name="_Toc199235014"/>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47"/>
      <w:bookmarkEnd w:id="148"/>
      <w:bookmarkEnd w:id="149"/>
      <w:bookmarkEnd w:id="150"/>
      <w:bookmarkEnd w:id="151"/>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 xml:space="preserve">supports the integrity protection of the Avatar-ID and Avatar </w:t>
      </w:r>
      <w:r>
        <w:rPr>
          <w:lang w:eastAsia="zh-CN"/>
        </w:rPr>
        <w:lastRenderedPageBreak/>
        <w:t>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484C8369" w14:textId="16DEC6E2" w:rsidR="00124778" w:rsidRDefault="00124778" w:rsidP="003F3D8D">
      <w:pPr>
        <w:rPr>
          <w:rStyle w:val="EditorsNoteCharChar"/>
        </w:rPr>
      </w:pPr>
    </w:p>
    <w:p w14:paraId="6DBDB0BF" w14:textId="10232711" w:rsidR="00DB2383" w:rsidRPr="00D0138D" w:rsidRDefault="00DB2383" w:rsidP="003F3D8D">
      <w:pPr>
        <w:rPr>
          <w:rStyle w:val="EditorsNoteCharChar"/>
        </w:rPr>
      </w:pPr>
      <w:r>
        <w:rPr>
          <w:lang w:eastAsia="zh-CN"/>
        </w:rPr>
        <w:t>NOTE:</w:t>
      </w:r>
      <w:r>
        <w:rPr>
          <w:lang w:eastAsia="zh-CN"/>
        </w:rPr>
        <w:tab/>
        <w:t>The alignment with TS 23.228</w:t>
      </w:r>
      <w:r w:rsidR="00B170CF">
        <w:rPr>
          <w:lang w:eastAsia="zh-CN"/>
        </w:rPr>
        <w:t xml:space="preserve"> [7]</w:t>
      </w:r>
      <w:r>
        <w:rPr>
          <w:lang w:eastAsia="zh-CN"/>
        </w:rPr>
        <w:t xml:space="preserve"> </w:t>
      </w:r>
      <w:r w:rsidRPr="0010040D">
        <w:rPr>
          <w:lang w:eastAsia="zh-CN"/>
        </w:rPr>
        <w:t xml:space="preserve">is </w:t>
      </w:r>
      <w:r>
        <w:rPr>
          <w:lang w:eastAsia="zh-CN"/>
        </w:rPr>
        <w:t>not addressed in the present document.</w:t>
      </w:r>
    </w:p>
    <w:p w14:paraId="42456AA3" w14:textId="7EA417E4" w:rsidR="002F399E" w:rsidRPr="00E572D7" w:rsidRDefault="002F399E" w:rsidP="002F399E">
      <w:pPr>
        <w:pStyle w:val="Heading2"/>
      </w:pPr>
      <w:bookmarkStart w:id="152" w:name="_Toc199235015"/>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52"/>
    </w:p>
    <w:p w14:paraId="7C18CAB3" w14:textId="444F83E3" w:rsidR="002F399E" w:rsidRPr="00E572D7" w:rsidRDefault="002F399E" w:rsidP="002F399E">
      <w:pPr>
        <w:pStyle w:val="Heading3"/>
      </w:pPr>
      <w:bookmarkStart w:id="153" w:name="_Toc199235016"/>
      <w:r w:rsidRPr="00E572D7">
        <w:t>6.</w:t>
      </w:r>
      <w:r w:rsidR="00EA63E4" w:rsidRPr="00EA63E4">
        <w:t>8</w:t>
      </w:r>
      <w:r w:rsidRPr="00E572D7">
        <w:t>.1</w:t>
      </w:r>
      <w:r w:rsidRPr="00E572D7">
        <w:tab/>
        <w:t>Introduction</w:t>
      </w:r>
      <w:bookmarkEnd w:id="153"/>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576000E7" w14:textId="4940E93C" w:rsidR="00124778" w:rsidRDefault="00124778" w:rsidP="00C92687">
      <w:pPr>
        <w:pStyle w:val="NO"/>
      </w:pPr>
    </w:p>
    <w:p w14:paraId="7C7CB7FF" w14:textId="7E2637B3" w:rsidR="007C20DB" w:rsidRPr="00E572D7" w:rsidRDefault="007C20DB" w:rsidP="00C92687">
      <w:pPr>
        <w:pStyle w:val="NO"/>
      </w:pPr>
      <w:r>
        <w:rPr>
          <w:lang w:eastAsia="zh-CN"/>
        </w:rPr>
        <w:t>NOTE</w:t>
      </w:r>
      <w:r w:rsidR="00124778">
        <w:rPr>
          <w:lang w:eastAsia="zh-CN"/>
        </w:rPr>
        <w:t xml:space="preserve"> 1</w:t>
      </w:r>
      <w:r>
        <w:rPr>
          <w:lang w:eastAsia="zh-CN"/>
        </w:rPr>
        <w:t>:</w:t>
      </w:r>
      <w:r>
        <w:rPr>
          <w:lang w:eastAsia="zh-CN"/>
        </w:rPr>
        <w:tab/>
      </w:r>
      <w:r w:rsidRPr="007C20DB">
        <w:rPr>
          <w:lang w:eastAsia="zh-CN"/>
        </w:rPr>
        <w:t>Whether this procedure is applicable to DC based avatar communication is</w:t>
      </w:r>
      <w:r w:rsidRPr="0010040D">
        <w:rPr>
          <w:lang w:eastAsia="zh-CN"/>
        </w:rPr>
        <w:t xml:space="preserve"> </w:t>
      </w:r>
      <w:r>
        <w:rPr>
          <w:lang w:eastAsia="zh-CN"/>
        </w:rPr>
        <w:t>not addressed in the present document.</w:t>
      </w:r>
    </w:p>
    <w:p w14:paraId="6CDF717B" w14:textId="1312AC2B" w:rsidR="007C20DB" w:rsidRPr="00E572D7" w:rsidRDefault="007C20DB" w:rsidP="00C92687">
      <w:pPr>
        <w:pStyle w:val="NO"/>
      </w:pPr>
      <w:r>
        <w:rPr>
          <w:lang w:eastAsia="zh-CN"/>
        </w:rPr>
        <w:t>NOTE</w:t>
      </w:r>
      <w:r w:rsidR="00124778">
        <w:rPr>
          <w:lang w:eastAsia="zh-CN"/>
        </w:rPr>
        <w:t xml:space="preserve"> 2</w:t>
      </w:r>
      <w:r>
        <w:rPr>
          <w:lang w:eastAsia="zh-CN"/>
        </w:rPr>
        <w:t>:</w:t>
      </w:r>
      <w:r>
        <w:rPr>
          <w:lang w:eastAsia="zh-CN"/>
        </w:rPr>
        <w:tab/>
        <w:t xml:space="preserve">The </w:t>
      </w:r>
      <w:r>
        <w:t>alignment</w:t>
      </w:r>
      <w:r>
        <w:rPr>
          <w:lang w:eastAsia="zh-CN"/>
        </w:rPr>
        <w:t xml:space="preserve"> with TR</w:t>
      </w:r>
      <w:r w:rsidR="00CB19FE" w:rsidRPr="00FB381A">
        <w:t> </w:t>
      </w:r>
      <w:r>
        <w:rPr>
          <w:lang w:eastAsia="zh-CN"/>
        </w:rPr>
        <w:t>23.700-77</w:t>
      </w:r>
      <w:r w:rsidR="00CB19FE" w:rsidRPr="00FB381A">
        <w:t> </w:t>
      </w:r>
      <w:r w:rsidR="00CB19FE">
        <w:t>[</w:t>
      </w:r>
      <w:r w:rsidR="00701B11">
        <w:t>2</w:t>
      </w:r>
      <w:r w:rsidR="00CB19FE">
        <w:t>]</w:t>
      </w:r>
      <w:r>
        <w:rPr>
          <w:lang w:eastAsia="zh-CN"/>
        </w:rPr>
        <w:t xml:space="preserve"> terminology </w:t>
      </w:r>
      <w:r w:rsidRPr="0010040D">
        <w:rPr>
          <w:lang w:eastAsia="zh-CN"/>
        </w:rPr>
        <w:t xml:space="preserve">is </w:t>
      </w:r>
      <w:r>
        <w:rPr>
          <w:lang w:eastAsia="zh-CN"/>
        </w:rPr>
        <w:t>not addressed in the present document.</w:t>
      </w:r>
    </w:p>
    <w:p w14:paraId="1DA88E03" w14:textId="0C9E4720" w:rsidR="002F399E" w:rsidRDefault="002F399E" w:rsidP="002F399E">
      <w:pPr>
        <w:pStyle w:val="Heading3"/>
      </w:pPr>
      <w:bookmarkStart w:id="154" w:name="_Toc199235017"/>
      <w:r>
        <w:t>6.</w:t>
      </w:r>
      <w:r w:rsidR="00EA63E4" w:rsidRPr="00EA63E4">
        <w:t>8</w:t>
      </w:r>
      <w:r>
        <w:t>.2</w:t>
      </w:r>
      <w:r>
        <w:tab/>
      </w:r>
      <w:r>
        <w:rPr>
          <w:sz w:val="32"/>
        </w:rPr>
        <w:t>Solution</w:t>
      </w:r>
      <w:r>
        <w:t xml:space="preserve"> details</w:t>
      </w:r>
      <w:bookmarkEnd w:id="154"/>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2" type="#_x0000_t75" style="width:424.5pt;height:633.6pt" o:ole="">
            <v:imagedata r:id="rId44" o:title=""/>
          </v:shape>
          <o:OLEObject Type="Embed" ProgID="Visio.Drawing.15" ShapeID="_x0000_i1042" DrawAspect="Content" ObjectID="_1810026197" r:id="rId45"/>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72F93F79" w14:textId="5A406DA6" w:rsidR="00124778" w:rsidRDefault="00124778" w:rsidP="00C92687">
      <w:pPr>
        <w:pStyle w:val="NO"/>
      </w:pPr>
    </w:p>
    <w:p w14:paraId="3AC755F0" w14:textId="74BB64C0" w:rsidR="00E80B56" w:rsidRDefault="00E80B56" w:rsidP="00C92687">
      <w:pPr>
        <w:pStyle w:val="NO"/>
      </w:pPr>
      <w:r>
        <w:rPr>
          <w:lang w:eastAsia="zh-CN"/>
        </w:rPr>
        <w:t xml:space="preserve">NOTE </w:t>
      </w:r>
      <w:r w:rsidR="0062472A">
        <w:rPr>
          <w:lang w:eastAsia="zh-CN"/>
        </w:rPr>
        <w:t>1</w:t>
      </w:r>
      <w:r>
        <w:rPr>
          <w:lang w:eastAsia="zh-CN"/>
        </w:rPr>
        <w:t>:</w:t>
      </w:r>
      <w:r>
        <w:rPr>
          <w:lang w:eastAsia="zh-CN"/>
        </w:rPr>
        <w:tab/>
      </w:r>
      <w:r w:rsidRPr="00E80B56">
        <w:rPr>
          <w:lang w:eastAsia="zh-CN"/>
        </w:rPr>
        <w:t xml:space="preserve">How is </w:t>
      </w:r>
      <w:r w:rsidRPr="00E80B56">
        <w:t>UE</w:t>
      </w:r>
      <w:r w:rsidRPr="00E80B56">
        <w:rPr>
          <w:lang w:eastAsia="zh-CN"/>
        </w:rPr>
        <w:t xml:space="preserve"> authorized to use avatars</w:t>
      </w:r>
      <w:r w:rsidR="005366E7">
        <w:rPr>
          <w:lang w:eastAsia="zh-CN"/>
        </w:rPr>
        <w:t>,</w:t>
      </w:r>
      <w:r>
        <w:rPr>
          <w:lang w:eastAsia="zh-CN"/>
        </w:rPr>
        <w:t xml:space="preserve"> </w:t>
      </w:r>
      <w:r w:rsidRPr="0010040D">
        <w:rPr>
          <w:lang w:eastAsia="zh-CN"/>
        </w:rPr>
        <w:t xml:space="preserve">is </w:t>
      </w:r>
      <w:r>
        <w:rPr>
          <w:lang w:eastAsia="zh-CN"/>
        </w:rPr>
        <w:t>not addressed in the present document.</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541505B9" w:rsidR="002F399E" w:rsidRDefault="002F399E" w:rsidP="002F399E">
      <w:pPr>
        <w:pStyle w:val="NO"/>
      </w:pPr>
      <w:r>
        <w:t xml:space="preserve">NOTE </w:t>
      </w:r>
      <w:r w:rsidR="0062472A">
        <w:t>2</w:t>
      </w:r>
      <w:r>
        <w:t>:</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45895A4E" w:rsidR="002F399E" w:rsidRDefault="002F399E" w:rsidP="002F399E">
      <w:pPr>
        <w:pStyle w:val="NO"/>
      </w:pPr>
      <w:r>
        <w:t xml:space="preserve">NOTE </w:t>
      </w:r>
      <w:r w:rsidR="0062472A">
        <w:t>3</w:t>
      </w:r>
      <w:r>
        <w:t>:</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415A42D8" w:rsidR="002F399E" w:rsidRDefault="002F399E" w:rsidP="002F399E">
      <w:pPr>
        <w:pStyle w:val="NO"/>
      </w:pPr>
      <w:r>
        <w:t xml:space="preserve">NOTE </w:t>
      </w:r>
      <w:r w:rsidR="0062472A">
        <w:t>4</w:t>
      </w:r>
      <w:r>
        <w:t>:</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w:t>
      </w:r>
      <w:proofErr w:type="spellStart"/>
      <w:r>
        <w:t>verstat</w:t>
      </w:r>
      <w:proofErr w:type="spellEnd"/>
      <w:r>
        <w:t xml:space="preserve">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w:t>
      </w:r>
      <w:r>
        <w:lastRenderedPageBreak/>
        <w:t>avatars, then the terminating IMS system ignores the Avatar ID data within the 18X/200 message (if present) and does not execute the rest of avatar related steps during the call set-up. The call continues without presenting any avatar to the caller. The terminating IMS system could also provide the callee IMS identity (Callee IMPU) for authorization purposes in Step 21.</w:t>
      </w:r>
    </w:p>
    <w:p w14:paraId="43DFA6C7" w14:textId="6B406A46" w:rsidR="00124778" w:rsidRDefault="00124778" w:rsidP="00C92687">
      <w:pPr>
        <w:pStyle w:val="NO"/>
      </w:pPr>
    </w:p>
    <w:p w14:paraId="6BB8C6BE" w14:textId="2139F957" w:rsidR="005366E7" w:rsidRDefault="005366E7" w:rsidP="00C92687">
      <w:pPr>
        <w:pStyle w:val="NO"/>
      </w:pPr>
      <w:r>
        <w:rPr>
          <w:lang w:eastAsia="zh-CN"/>
        </w:rPr>
        <w:t xml:space="preserve">NOTE </w:t>
      </w:r>
      <w:r w:rsidR="0062472A">
        <w:rPr>
          <w:lang w:eastAsia="zh-CN"/>
        </w:rPr>
        <w:t>5</w:t>
      </w:r>
      <w:r>
        <w:rPr>
          <w:lang w:eastAsia="zh-CN"/>
        </w:rPr>
        <w:t>:</w:t>
      </w:r>
      <w:r>
        <w:rPr>
          <w:lang w:eastAsia="zh-CN"/>
        </w:rPr>
        <w:tab/>
      </w:r>
      <w:r w:rsidR="00693CF3">
        <w:rPr>
          <w:lang w:eastAsia="zh-CN"/>
        </w:rPr>
        <w:t>H</w:t>
      </w:r>
      <w:r w:rsidR="00693CF3" w:rsidRPr="00693CF3">
        <w:rPr>
          <w:lang w:eastAsia="zh-CN"/>
        </w:rPr>
        <w:t xml:space="preserve">ow the </w:t>
      </w:r>
      <w:r w:rsidR="00693CF3" w:rsidRPr="00693CF3">
        <w:t>avatar</w:t>
      </w:r>
      <w:r w:rsidR="00693CF3" w:rsidRPr="00693CF3">
        <w:rPr>
          <w:lang w:eastAsia="zh-CN"/>
        </w:rPr>
        <w:t xml:space="preserve"> repository determines whether an avatar model/data can be returned to the IMS system</w:t>
      </w:r>
      <w:r>
        <w:rPr>
          <w:lang w:eastAsia="zh-CN"/>
        </w:rPr>
        <w:t xml:space="preserve">, </w:t>
      </w:r>
      <w:r w:rsidRPr="0010040D">
        <w:rPr>
          <w:lang w:eastAsia="zh-CN"/>
        </w:rPr>
        <w:t xml:space="preserve">is </w:t>
      </w:r>
      <w:r>
        <w:rPr>
          <w:lang w:eastAsia="zh-CN"/>
        </w:rPr>
        <w:t>not addressed in the present document.</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481F4676" w:rsidR="002F399E" w:rsidRDefault="002F399E" w:rsidP="002F399E">
      <w:pPr>
        <w:pStyle w:val="NO"/>
      </w:pPr>
      <w:r>
        <w:t xml:space="preserve">NOTE </w:t>
      </w:r>
      <w:r w:rsidR="0062472A">
        <w:t>6</w:t>
      </w:r>
      <w:r>
        <w:t>:</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 xml:space="preserve">The terminating IMS system sends the 18X/200 message including the signed avatar object </w:t>
      </w:r>
      <w:proofErr w:type="spellStart"/>
      <w:r>
        <w:t>databack</w:t>
      </w:r>
      <w:proofErr w:type="spellEnd"/>
      <w:r>
        <w:t xml:space="preserve">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w:t>
      </w:r>
      <w:proofErr w:type="spellStart"/>
      <w:r>
        <w:t>verstat</w:t>
      </w:r>
      <w:proofErr w:type="spellEnd"/>
      <w:r>
        <w:t xml:space="preserve">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6C2CDB64" w14:textId="6FC7E29F" w:rsidR="0062472A" w:rsidRDefault="0062472A" w:rsidP="00C92687">
      <w:pPr>
        <w:pStyle w:val="NO"/>
      </w:pPr>
    </w:p>
    <w:p w14:paraId="6E15E3B1" w14:textId="624DD53C" w:rsidR="0099154F" w:rsidRDefault="0099154F" w:rsidP="00C92687">
      <w:pPr>
        <w:pStyle w:val="NO"/>
      </w:pPr>
      <w:r>
        <w:t xml:space="preserve">NOTE </w:t>
      </w:r>
      <w:r w:rsidR="0062472A">
        <w:t>7</w:t>
      </w:r>
      <w:r>
        <w:t>:</w:t>
      </w:r>
      <w:r>
        <w:tab/>
        <w:t>It is not addressed in the present document w</w:t>
      </w:r>
      <w:r w:rsidRPr="0099154F">
        <w:t>hen the originating IMS system retrieve</w:t>
      </w:r>
      <w:r>
        <w:t>s</w:t>
      </w:r>
      <w:r w:rsidRPr="0099154F">
        <w:t xml:space="preserve"> the callee avatar data</w:t>
      </w:r>
      <w:r w:rsidRPr="00E80198">
        <w:t>.</w:t>
      </w:r>
    </w:p>
    <w:p w14:paraId="178D0AE5" w14:textId="5EFA5927" w:rsidR="002F399E" w:rsidRDefault="002F399E" w:rsidP="002F399E">
      <w:pPr>
        <w:pStyle w:val="B1"/>
      </w:pPr>
      <w:r>
        <w:t>21.</w:t>
      </w:r>
      <w:r>
        <w:tab/>
        <w:t xml:space="preserve">An avatar call is being initiated between the originating and terminating UEs. As part of this step the originating and terminating UEs </w:t>
      </w:r>
      <w:r w:rsidR="00AE4007">
        <w:rPr>
          <w:lang w:eastAsia="ko-KR"/>
        </w:rPr>
        <w:t>optionally</w:t>
      </w:r>
      <w:r w:rsidR="00AE4007">
        <w:t xml:space="preserve"> </w:t>
      </w:r>
      <w:r>
        <w:t>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7B61DD38" w14:textId="1708A6CA" w:rsidR="0062472A" w:rsidRDefault="0062472A" w:rsidP="00C92687">
      <w:pPr>
        <w:pStyle w:val="NO"/>
      </w:pPr>
    </w:p>
    <w:p w14:paraId="38C3396F" w14:textId="41F33EEB" w:rsidR="0099154F" w:rsidRDefault="0099154F" w:rsidP="00C92687">
      <w:pPr>
        <w:pStyle w:val="NO"/>
      </w:pPr>
      <w:r>
        <w:t xml:space="preserve">NOTE </w:t>
      </w:r>
      <w:r w:rsidR="0062472A">
        <w:t>8</w:t>
      </w:r>
      <w:r>
        <w:t>:</w:t>
      </w:r>
      <w:r>
        <w:tab/>
        <w:t xml:space="preserve">It is not addressed in the present document </w:t>
      </w:r>
      <w:r w:rsidRPr="0099154F">
        <w:t>how the solution works in case the rendering is caller-UE or callee-UE centric (and not both) or network-centric</w:t>
      </w:r>
      <w:r w:rsidRPr="00E80198">
        <w:t>.</w:t>
      </w:r>
    </w:p>
    <w:p w14:paraId="0BC65638" w14:textId="28E80CDC" w:rsidR="002F399E" w:rsidRDefault="002F399E" w:rsidP="002F399E">
      <w:pPr>
        <w:pStyle w:val="Heading3"/>
      </w:pPr>
      <w:bookmarkStart w:id="155" w:name="_Toc199235018"/>
      <w:r>
        <w:lastRenderedPageBreak/>
        <w:t>6</w:t>
      </w:r>
      <w:r w:rsidRPr="008B2D46">
        <w:t>.</w:t>
      </w:r>
      <w:r w:rsidR="008B2D46" w:rsidRPr="008B2D46">
        <w:t>8</w:t>
      </w:r>
      <w:r w:rsidRPr="008B2D46">
        <w:t>.</w:t>
      </w:r>
      <w:r>
        <w:t>3</w:t>
      </w:r>
      <w:r>
        <w:tab/>
        <w:t>Evaluation</w:t>
      </w:r>
      <w:bookmarkEnd w:id="155"/>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56" w:name="_Toc199235019"/>
      <w:r w:rsidRPr="00B96EF7">
        <w:rPr>
          <w:rFonts w:hint="eastAsia"/>
        </w:rPr>
        <w:t>6.</w:t>
      </w:r>
      <w:r w:rsidR="006D5396">
        <w:t>9</w:t>
      </w:r>
      <w:r w:rsidRPr="00B96EF7">
        <w:tab/>
        <w:t>Solution #</w:t>
      </w:r>
      <w:r w:rsidR="006D5396">
        <w:t>9</w:t>
      </w:r>
      <w:r w:rsidRPr="00B96EF7">
        <w:t>: Secure IMS DC capability exposure</w:t>
      </w:r>
      <w:bookmarkEnd w:id="156"/>
    </w:p>
    <w:p w14:paraId="7CF5AC12" w14:textId="235198DD" w:rsidR="002F4BEC" w:rsidRPr="00B96EF7" w:rsidRDefault="002F4BEC" w:rsidP="002F4BEC">
      <w:pPr>
        <w:pStyle w:val="Heading3"/>
      </w:pPr>
      <w:bookmarkStart w:id="157" w:name="_Toc199235020"/>
      <w:r w:rsidRPr="00B96EF7">
        <w:t>6.</w:t>
      </w:r>
      <w:r w:rsidR="006D5396">
        <w:t>9</w:t>
      </w:r>
      <w:r w:rsidRPr="00B96EF7">
        <w:t>.1</w:t>
      </w:r>
      <w:r w:rsidRPr="00B96EF7">
        <w:tab/>
        <w:t>Introduction</w:t>
      </w:r>
      <w:bookmarkEnd w:id="157"/>
    </w:p>
    <w:p w14:paraId="77D71BA2" w14:textId="4D9B0812" w:rsidR="002F4BEC" w:rsidRPr="00B96EF7" w:rsidRDefault="002F4BEC" w:rsidP="002F4BEC">
      <w:pPr>
        <w:rPr>
          <w:rFonts w:eastAsia="SimSun"/>
        </w:rPr>
      </w:pPr>
      <w:r w:rsidRPr="00B96EF7">
        <w:rPr>
          <w:rFonts w:eastAsia="SimSun"/>
        </w:rPr>
        <w:t>The solution addressed KI#</w:t>
      </w:r>
      <w:r w:rsidR="00093EB9">
        <w:rPr>
          <w:rFonts w:eastAsia="SimSun"/>
        </w:rPr>
        <w:t>3</w:t>
      </w:r>
      <w:r w:rsidRPr="00B96EF7">
        <w:rPr>
          <w:rFonts w:eastAsia="SimSun"/>
        </w:rPr>
        <w:t xml:space="preserve"> security and privacy aspects of IMS DC capability exposure. </w:t>
      </w:r>
    </w:p>
    <w:p w14:paraId="124C01AD" w14:textId="55B3C588" w:rsidR="002F4BEC" w:rsidRPr="00B96EF7" w:rsidRDefault="002F4BEC" w:rsidP="002F4BEC">
      <w:pPr>
        <w:rPr>
          <w:rFonts w:eastAsia="SimSun"/>
        </w:rPr>
      </w:pPr>
      <w:r w:rsidRPr="00B96EF7">
        <w:rPr>
          <w:rFonts w:eastAsia="SimSun"/>
        </w:rPr>
        <w:t>Solutions to support IMS event and capability exposure in the context of data channel (DC) communication/session are developed in TR</w:t>
      </w:r>
      <w:r w:rsidR="00701B11" w:rsidRPr="00FB381A">
        <w:t> </w:t>
      </w:r>
      <w:r w:rsidRPr="00B96EF7">
        <w:rPr>
          <w:rFonts w:eastAsia="SimSun"/>
        </w:rPr>
        <w:t>23.700-77</w:t>
      </w:r>
      <w:r w:rsidR="00701B11" w:rsidRPr="00FB381A">
        <w:t> </w:t>
      </w:r>
      <w:r w:rsidR="00701B11">
        <w:t>[7]</w:t>
      </w:r>
      <w:r w:rsidRPr="00B96EF7">
        <w:rPr>
          <w:rFonts w:eastAsia="SimSun"/>
        </w:rPr>
        <w:t xml:space="preserve">. Without proper security control, the IMS DC services </w:t>
      </w:r>
      <w:r w:rsidR="002E453F">
        <w:rPr>
          <w:rFonts w:eastAsia="SimSun"/>
        </w:rPr>
        <w:t>are potentially</w:t>
      </w:r>
      <w:r w:rsidRPr="00B96EF7">
        <w:rPr>
          <w:rFonts w:eastAsia="SimSun"/>
        </w:rPr>
        <w:t xml:space="preserve"> illegally used by malicious application function/server (AF/AS), e.g. the malicious AF </w:t>
      </w:r>
      <w:r w:rsidR="00EB23D7">
        <w:rPr>
          <w:rFonts w:eastAsia="SimSun"/>
        </w:rPr>
        <w:t xml:space="preserve">potentially </w:t>
      </w:r>
      <w:r w:rsidRPr="00B96EF7">
        <w:rPr>
          <w:rFonts w:eastAsia="SimSun"/>
        </w:rPr>
        <w:t xml:space="preserve"> eavesdrop</w:t>
      </w:r>
      <w:r w:rsidR="00EB23D7">
        <w:rPr>
          <w:rFonts w:eastAsia="SimSun"/>
        </w:rPr>
        <w:t>s</w:t>
      </w:r>
      <w:r w:rsidRPr="00B96EF7">
        <w:rPr>
          <w:rFonts w:eastAsia="SimSun"/>
        </w:rPr>
        <w:t xml:space="preserve"> or manipulate</w:t>
      </w:r>
      <w:r w:rsidR="00EB23D7">
        <w:rPr>
          <w:rFonts w:eastAsia="SimSun"/>
        </w:rPr>
        <w:t>s</w:t>
      </w:r>
      <w:r w:rsidRPr="00B96EF7">
        <w:rPr>
          <w:rFonts w:eastAsia="SimSun"/>
        </w:rPr>
        <w:t xml:space="preserve"> IMS DCs, the malicious AF </w:t>
      </w:r>
      <w:r w:rsidR="00EB23D7">
        <w:rPr>
          <w:rFonts w:eastAsia="SimSun"/>
        </w:rPr>
        <w:t xml:space="preserve">potentially </w:t>
      </w:r>
      <w:r w:rsidRPr="00B96EF7">
        <w:rPr>
          <w:rFonts w:eastAsia="SimSun"/>
        </w:rPr>
        <w:t>launch</w:t>
      </w:r>
      <w:r w:rsidR="00EB23D7">
        <w:rPr>
          <w:rFonts w:eastAsia="SimSun"/>
        </w:rPr>
        <w:t>es</w:t>
      </w:r>
      <w:r w:rsidRPr="00B96EF7">
        <w:rPr>
          <w:rFonts w:eastAsia="SimSun"/>
        </w:rPr>
        <w:t xml:space="preserve"> DoS attack with updating/terminating an ongoing DC, and cause</w:t>
      </w:r>
      <w:r w:rsidR="00EB23D7">
        <w:rPr>
          <w:rFonts w:eastAsia="SimSun"/>
        </w:rPr>
        <w:t>s</w:t>
      </w:r>
      <w:r w:rsidRPr="00B96EF7">
        <w:rPr>
          <w:rFonts w:eastAsia="SimSun"/>
        </w:rPr>
        <w:t xml:space="preserve"> interruption on the IMS communication of an end user, privacy of IMS user </w:t>
      </w:r>
      <w:r w:rsidR="00040683">
        <w:rPr>
          <w:rFonts w:eastAsia="SimSun"/>
        </w:rPr>
        <w:t>is</w:t>
      </w:r>
      <w:r w:rsidR="00040683" w:rsidRPr="00B96EF7">
        <w:rPr>
          <w:rFonts w:eastAsia="SimSun"/>
        </w:rPr>
        <w:t xml:space="preserve"> </w:t>
      </w:r>
      <w:r w:rsidRPr="00B96EF7">
        <w:rPr>
          <w:rFonts w:eastAsia="SimSun"/>
        </w:rPr>
        <w:t xml:space="preserve">also </w:t>
      </w:r>
      <w:r w:rsidR="00040683">
        <w:rPr>
          <w:rFonts w:eastAsia="SimSun"/>
        </w:rPr>
        <w:t>potentially</w:t>
      </w:r>
      <w:r w:rsidRPr="00B96EF7">
        <w:rPr>
          <w:rFonts w:eastAsia="SimSun"/>
        </w:rPr>
        <w:t xml:space="preserv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58" w:name="_Toc199235021"/>
      <w:r w:rsidRPr="00B96EF7">
        <w:t>6.</w:t>
      </w:r>
      <w:r w:rsidR="008E7D15">
        <w:t>9</w:t>
      </w:r>
      <w:r w:rsidRPr="00B96EF7">
        <w:t>.2</w:t>
      </w:r>
      <w:r w:rsidRPr="00B96EF7">
        <w:tab/>
        <w:t>Solution detail</w:t>
      </w:r>
      <w:r w:rsidR="008E7D15">
        <w:t>s</w:t>
      </w:r>
      <w:bookmarkEnd w:id="158"/>
    </w:p>
    <w:p w14:paraId="659FCC9C" w14:textId="6CADD589" w:rsidR="002F4BEC" w:rsidRDefault="002F4BEC" w:rsidP="002F4BEC">
      <w:pPr>
        <w:rPr>
          <w:lang w:val="en-US"/>
        </w:rPr>
      </w:pPr>
      <w:r>
        <w:t xml:space="preserve">Basically, the DC AS/AF </w:t>
      </w:r>
      <w:r w:rsidRPr="000156F9">
        <w:t>is authenticated based on the description in clause 13 or clause 12</w:t>
      </w:r>
      <w:r>
        <w:t xml:space="preserve"> of TS</w:t>
      </w:r>
      <w:r w:rsidR="00701B11" w:rsidRPr="00FB381A">
        <w:t> </w:t>
      </w:r>
      <w:r>
        <w:t>33.501</w:t>
      </w:r>
      <w:r w:rsidR="00701B11" w:rsidRPr="00FB381A">
        <w:t> </w:t>
      </w:r>
      <w:r w:rsidR="00701B11">
        <w:t>[</w:t>
      </w:r>
      <w:r w:rsidR="001079AE">
        <w:t>11</w:t>
      </w:r>
      <w:r w:rsidR="00701B11">
        <w:t>]</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59" w:name="_Toc199235022"/>
      <w:r>
        <w:t>6.</w:t>
      </w:r>
      <w:r w:rsidR="008E7D15">
        <w:t>9</w:t>
      </w:r>
      <w:r>
        <w:t>.2.1</w:t>
      </w:r>
      <w:r w:rsidR="008E7D15">
        <w:tab/>
      </w:r>
      <w:r>
        <w:t>Procedure of DC AS authorization for DC event subscription</w:t>
      </w:r>
      <w:bookmarkEnd w:id="159"/>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3" type="#_x0000_t75" style="width:7in;height:353.1pt" o:ole="">
            <v:imagedata r:id="rId46" o:title=""/>
          </v:shape>
          <o:OLEObject Type="Embed" ProgID="Visio.Drawing.15" ShapeID="_x0000_i1043" DrawAspect="Content" ObjectID="_1810026198" r:id="rId47"/>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3E5CE85"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w:t>
      </w:r>
      <w:r w:rsidR="00202780">
        <w:t xml:space="preserve">is optionally </w:t>
      </w:r>
      <w:r w:rsidR="00C33356">
        <w:t xml:space="preserve">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0230B7EF" w:rsidR="00AA4355" w:rsidRDefault="00AA4355" w:rsidP="007010C1">
      <w:pPr>
        <w:pStyle w:val="B1"/>
      </w:pPr>
      <w:r>
        <w:t>8.</w:t>
      </w:r>
      <w:r w:rsidR="008E7D15">
        <w:tab/>
      </w:r>
      <w:r>
        <w:t xml:space="preserve">NEF sends the notification to the DC AF/AS. The notification </w:t>
      </w:r>
      <w:r w:rsidR="00004A35">
        <w:t xml:space="preserve">is optionally </w:t>
      </w:r>
      <w:r>
        <w:t>anonymized based on privacy policies or regulations.</w:t>
      </w:r>
    </w:p>
    <w:p w14:paraId="35D382B2" w14:textId="3EA17FCD" w:rsidR="00AA4355" w:rsidRDefault="00AA4355" w:rsidP="007010C1">
      <w:pPr>
        <w:pStyle w:val="Heading4"/>
      </w:pPr>
      <w:bookmarkStart w:id="160" w:name="_Toc199235023"/>
      <w:r>
        <w:t>6.</w:t>
      </w:r>
      <w:r w:rsidR="008E7D15">
        <w:t>9</w:t>
      </w:r>
      <w:r>
        <w:t>.2.2</w:t>
      </w:r>
      <w:r w:rsidR="008E7D15">
        <w:tab/>
      </w:r>
      <w:r>
        <w:t>Procedure of DC AS authorization for data channel session control</w:t>
      </w:r>
      <w:bookmarkEnd w:id="160"/>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4" type="#_x0000_t75" style="width:6in;height:266.1pt" o:ole="">
            <v:imagedata r:id="rId48" o:title=""/>
          </v:shape>
          <o:OLEObject Type="Embed" ProgID="Visio.Drawing.15" ShapeID="_x0000_i1044" DrawAspect="Content" ObjectID="_1810026199" r:id="rId49"/>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220D09B8" w:rsidR="00A60711" w:rsidRDefault="00A60711" w:rsidP="007010C1">
      <w:pPr>
        <w:pStyle w:val="B1"/>
      </w:pPr>
      <w:r>
        <w:t>3.</w:t>
      </w:r>
      <w:r w:rsidR="008E7D15">
        <w:tab/>
      </w:r>
      <w:r>
        <w:t xml:space="preserve">If the session control is targeted an ADC, according to authorization policies, NEF </w:t>
      </w:r>
      <w:r w:rsidR="00D8231C">
        <w:t xml:space="preserve">optionally </w:t>
      </w:r>
      <w:r>
        <w:t>further check</w:t>
      </w:r>
      <w:r w:rsidR="00D8231C">
        <w:t>s</w:t>
      </w:r>
      <w:r>
        <w:t xml:space="preserve"> if the DC AF/AS is matched to the DC application associated to the target ADC.</w:t>
      </w:r>
    </w:p>
    <w:p w14:paraId="57A84776" w14:textId="693A8CAB" w:rsidR="00A60711" w:rsidRDefault="00A60711" w:rsidP="007010C1">
      <w:pPr>
        <w:pStyle w:val="NO"/>
      </w:pPr>
      <w:r>
        <w:t>NOTE 1:</w:t>
      </w:r>
      <w:r w:rsidR="008E7D15">
        <w:tab/>
      </w:r>
      <w:r>
        <w:t xml:space="preserve">NEF </w:t>
      </w:r>
      <w:r w:rsidR="00D8231C">
        <w:t xml:space="preserve">optionally </w:t>
      </w:r>
      <w:r>
        <w:t>check</w:t>
      </w:r>
      <w:r w:rsidR="00D8231C">
        <w:t>s</w:t>
      </w:r>
      <w:r>
        <w:t xml:space="preserve">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161" w:name="_Toc199235024"/>
      <w:r>
        <w:t>6.</w:t>
      </w:r>
      <w:r w:rsidR="008E7D15">
        <w:t>9</w:t>
      </w:r>
      <w:r>
        <w:t>.3</w:t>
      </w:r>
      <w:r>
        <w:tab/>
        <w:t>Evaluation</w:t>
      </w:r>
      <w:bookmarkEnd w:id="161"/>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7E3B6495" w:rsidR="00267A43" w:rsidRDefault="00267A43" w:rsidP="00267A43">
      <w:pPr>
        <w:rPr>
          <w:lang w:eastAsia="zh-CN"/>
        </w:rPr>
      </w:pPr>
      <w:r>
        <w:rPr>
          <w:rFonts w:hint="eastAsia"/>
          <w:lang w:eastAsia="zh-CN"/>
        </w:rPr>
        <w:t xml:space="preserve">The solution is aligned with </w:t>
      </w:r>
      <w:r>
        <w:rPr>
          <w:lang w:eastAsia="zh-CN"/>
        </w:rPr>
        <w:t>SA2 conclusion on KI#1 of TR</w:t>
      </w:r>
      <w:r w:rsidR="000C1B12" w:rsidRPr="00FB381A">
        <w:t> </w:t>
      </w:r>
      <w:r w:rsidR="000C1B12" w:rsidDel="000C1B12">
        <w:rPr>
          <w:lang w:eastAsia="zh-CN"/>
        </w:rPr>
        <w:t xml:space="preserve"> </w:t>
      </w:r>
      <w:r>
        <w:rPr>
          <w:lang w:eastAsia="zh-CN"/>
        </w:rPr>
        <w:t>23.700-77</w:t>
      </w:r>
      <w:r w:rsidR="00C0159A" w:rsidRPr="00FB381A">
        <w:t> </w:t>
      </w:r>
      <w:r w:rsidR="00C0159A">
        <w:t>[</w:t>
      </w:r>
      <w:r w:rsidR="000C1B12">
        <w:t>2</w:t>
      </w:r>
      <w:r w:rsidR="00C0159A">
        <w:t>]</w:t>
      </w:r>
      <w:r>
        <w:rPr>
          <w:lang w:eastAsia="zh-CN"/>
        </w:rPr>
        <w:t xml:space="preserve">, and </w:t>
      </w:r>
      <w:r>
        <w:t xml:space="preserve">whether IMS AS or DCSF is contacted for DC session control will be aligned with SA2 on solution of KI#2 of </w:t>
      </w:r>
      <w:r>
        <w:rPr>
          <w:lang w:eastAsia="zh-CN"/>
        </w:rPr>
        <w:t>TR</w:t>
      </w:r>
      <w:r w:rsidR="00BC3389" w:rsidRPr="00FB381A">
        <w:t> </w:t>
      </w:r>
      <w:r>
        <w:rPr>
          <w:lang w:eastAsia="zh-CN"/>
        </w:rPr>
        <w:t>23.700-77</w:t>
      </w:r>
      <w:r w:rsidR="00BC3389" w:rsidRPr="00FB381A">
        <w:t> </w:t>
      </w:r>
      <w:r w:rsidR="00BC3389">
        <w:t>[2]</w:t>
      </w:r>
      <w:r>
        <w:rPr>
          <w:lang w:eastAsia="zh-CN"/>
        </w:rPr>
        <w:t xml:space="preserve">.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62" w:name="_Toc145061805"/>
      <w:bookmarkStart w:id="163" w:name="_Toc145074824"/>
      <w:bookmarkStart w:id="164" w:name="_Toc145075066"/>
      <w:bookmarkStart w:id="165" w:name="_Toc145075270"/>
      <w:bookmarkStart w:id="166" w:name="_Toc199235025"/>
      <w:bookmarkStart w:id="167" w:name="_Toc145061590"/>
      <w:r w:rsidRPr="00ED38BA">
        <w:lastRenderedPageBreak/>
        <w:t>6.</w:t>
      </w:r>
      <w:r w:rsidR="00490781">
        <w:t>10</w:t>
      </w:r>
      <w:r w:rsidRPr="00ED38BA">
        <w:tab/>
        <w:t>Solution #</w:t>
      </w:r>
      <w:r w:rsidR="00E9304D">
        <w:t>10</w:t>
      </w:r>
      <w:r w:rsidRPr="00ED38BA">
        <w:t xml:space="preserve">: </w:t>
      </w:r>
      <w:bookmarkEnd w:id="162"/>
      <w:bookmarkEnd w:id="163"/>
      <w:bookmarkEnd w:id="164"/>
      <w:bookmarkEnd w:id="165"/>
      <w:r>
        <w:t xml:space="preserve">User aware </w:t>
      </w:r>
      <w:r w:rsidRPr="00C27F60">
        <w:rPr>
          <w:rFonts w:cs="Arial"/>
        </w:rPr>
        <w:t>IMS DC capability exposure</w:t>
      </w:r>
      <w:bookmarkEnd w:id="166"/>
      <w:r w:rsidRPr="00ED38BA">
        <w:rPr>
          <w:rFonts w:cs="Arial"/>
        </w:rPr>
        <w:t xml:space="preserve"> </w:t>
      </w:r>
      <w:bookmarkEnd w:id="167"/>
    </w:p>
    <w:p w14:paraId="73A1F88C" w14:textId="03AAF31A" w:rsidR="00114155" w:rsidRDefault="00114155" w:rsidP="00114155">
      <w:pPr>
        <w:pStyle w:val="Heading3"/>
      </w:pPr>
      <w:bookmarkStart w:id="168" w:name="_Toc199235026"/>
      <w:r w:rsidRPr="00B96EF7">
        <w:t>6.</w:t>
      </w:r>
      <w:r w:rsidR="00E9304D">
        <w:t>10</w:t>
      </w:r>
      <w:r w:rsidRPr="00B96EF7">
        <w:t>.1</w:t>
      </w:r>
      <w:r w:rsidRPr="00B96EF7">
        <w:tab/>
        <w:t>Introduction</w:t>
      </w:r>
      <w:bookmarkEnd w:id="168"/>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169" w:name="_Toc199235027"/>
      <w:r w:rsidRPr="00B96EF7">
        <w:t>6.</w:t>
      </w:r>
      <w:r w:rsidR="00E9304D">
        <w:t>10</w:t>
      </w:r>
      <w:r w:rsidRPr="00B96EF7">
        <w:t>.2</w:t>
      </w:r>
      <w:r w:rsidRPr="00B96EF7">
        <w:tab/>
        <w:t>Solution detail</w:t>
      </w:r>
      <w:r>
        <w:t>s</w:t>
      </w:r>
      <w:bookmarkEnd w:id="169"/>
    </w:p>
    <w:p w14:paraId="500DDD88" w14:textId="46415D9C"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w:t>
      </w:r>
      <w:r w:rsidR="00CA1130" w:rsidRPr="00FB381A">
        <w:t> </w:t>
      </w:r>
      <w:r w:rsidR="00114155">
        <w:t>33.122</w:t>
      </w:r>
      <w:r w:rsidR="00CA1130" w:rsidRPr="00FB381A">
        <w:t> </w:t>
      </w:r>
      <w:r w:rsidR="00114155">
        <w:t>[</w:t>
      </w:r>
      <w:r w:rsidR="006D6967">
        <w:t>13</w:t>
      </w:r>
      <w:r w:rsidR="00114155">
        <w:t xml:space="preserve">], with which the AF can </w:t>
      </w:r>
      <w:proofErr w:type="spellStart"/>
      <w:r w:rsidR="00734588">
        <w:t>control</w:t>
      </w:r>
      <w:r w:rsidR="00114155">
        <w:t>the</w:t>
      </w:r>
      <w:proofErr w:type="spellEnd"/>
      <w:r w:rsidR="00114155">
        <w:t xml:space="preserv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170" w:name="_Toc199235028"/>
      <w:r>
        <w:t>6.</w:t>
      </w:r>
      <w:r w:rsidR="00E9304D">
        <w:t>10</w:t>
      </w:r>
      <w:r>
        <w:t>.3</w:t>
      </w:r>
      <w:r>
        <w:tab/>
        <w:t>Evaluation</w:t>
      </w:r>
      <w:bookmarkEnd w:id="170"/>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2A39EA3" w14:textId="77777777" w:rsidR="00114155" w:rsidRDefault="00114155" w:rsidP="00114155">
      <w:r>
        <w:t>No further impact is identified.</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171" w:name="_Toc199235029"/>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171"/>
    </w:p>
    <w:p w14:paraId="552A759E" w14:textId="629989CE" w:rsidR="001B3A13" w:rsidRDefault="001B3A13" w:rsidP="001B3A13">
      <w:pPr>
        <w:pStyle w:val="Heading3"/>
      </w:pPr>
      <w:bookmarkStart w:id="172" w:name="_Toc199235030"/>
      <w:r w:rsidRPr="00B95BBB">
        <w:rPr>
          <w:rFonts w:hint="eastAsia"/>
        </w:rPr>
        <w:t>6.</w:t>
      </w:r>
      <w:r w:rsidR="006623AE">
        <w:t>11</w:t>
      </w:r>
      <w:r w:rsidRPr="00B95BBB">
        <w:t>.1</w:t>
      </w:r>
      <w:r w:rsidRPr="00B95BBB">
        <w:tab/>
      </w:r>
      <w:r>
        <w:t>Introduction</w:t>
      </w:r>
      <w:bookmarkEnd w:id="172"/>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173" w:name="_Toc199235031"/>
      <w:r>
        <w:t>6.</w:t>
      </w:r>
      <w:r w:rsidR="006623AE">
        <w:t>11</w:t>
      </w:r>
      <w:r>
        <w:t>.2</w:t>
      </w:r>
      <w:r>
        <w:tab/>
        <w:t>Solution details</w:t>
      </w:r>
      <w:bookmarkEnd w:id="173"/>
    </w:p>
    <w:p w14:paraId="55603B3F" w14:textId="5E3B02A0" w:rsidR="001B3A13" w:rsidRDefault="001B3A13" w:rsidP="001B3A13">
      <w:pPr>
        <w:pStyle w:val="Heading4"/>
      </w:pPr>
      <w:bookmarkStart w:id="174" w:name="_Toc199235032"/>
      <w:r>
        <w:t>6.</w:t>
      </w:r>
      <w:r w:rsidR="006623AE">
        <w:t>11</w:t>
      </w:r>
      <w:r>
        <w:t>.2.1</w:t>
      </w:r>
      <w:r>
        <w:tab/>
        <w:t>General</w:t>
      </w:r>
      <w:bookmarkEnd w:id="174"/>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175" w:name="_Toc199235033"/>
      <w:r>
        <w:t>6.</w:t>
      </w:r>
      <w:r w:rsidR="006623AE">
        <w:t>11</w:t>
      </w:r>
      <w:r>
        <w:t>.2.2</w:t>
      </w:r>
      <w:r>
        <w:tab/>
        <w:t>IMS event exposure security</w:t>
      </w:r>
      <w:bookmarkEnd w:id="175"/>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5" type="#_x0000_t75" style="width:489.6pt;height:374.4pt" o:ole="">
            <v:imagedata r:id="rId50" o:title="" cropright="5949f"/>
          </v:shape>
          <o:OLEObject Type="Embed" ProgID="Visio.Drawing.15" ShapeID="_x0000_i1045" DrawAspect="Content" ObjectID="_1810026200" r:id="rId51"/>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6" type="#_x0000_t75" style="width:489.6pt;height:374.4pt" o:ole="">
            <v:imagedata r:id="rId52" o:title="" cropright="5949f"/>
          </v:shape>
          <o:OLEObject Type="Embed" ProgID="Visio.Drawing.15" ShapeID="_x0000_i1046" DrawAspect="Content" ObjectID="_1810026201" r:id="rId53"/>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176" w:name="_Toc199235034"/>
      <w:r>
        <w:t>6.</w:t>
      </w:r>
      <w:r w:rsidR="006623AE">
        <w:t>11</w:t>
      </w:r>
      <w:r>
        <w:t>.2.3</w:t>
      </w:r>
      <w:r>
        <w:tab/>
        <w:t>IMS DC session control exposure security</w:t>
      </w:r>
      <w:bookmarkEnd w:id="176"/>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47" type="#_x0000_t75" style="width:403.2pt;height:280.5pt" o:ole="">
            <v:imagedata r:id="rId54" o:title="" cropright="2323f"/>
          </v:shape>
          <o:OLEObject Type="Embed" ProgID="Visio.Drawing.15" ShapeID="_x0000_i1047" DrawAspect="Content" ObjectID="_1810026202" r:id="rId55"/>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177" w:name="_Toc199235035"/>
      <w:r>
        <w:t>6.</w:t>
      </w:r>
      <w:r w:rsidR="006623AE">
        <w:t>11</w:t>
      </w:r>
      <w:r>
        <w:t>.3</w:t>
      </w:r>
      <w:r>
        <w:tab/>
        <w:t>Evaluation</w:t>
      </w:r>
      <w:bookmarkEnd w:id="177"/>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178" w:name="_Toc199235036"/>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178"/>
    </w:p>
    <w:p w14:paraId="331E6E9A" w14:textId="1A743153" w:rsidR="00710214" w:rsidRDefault="00710214" w:rsidP="00710214">
      <w:pPr>
        <w:pStyle w:val="Heading3"/>
      </w:pPr>
      <w:bookmarkStart w:id="179" w:name="_Toc199235037"/>
      <w:r>
        <w:t>6.</w:t>
      </w:r>
      <w:r w:rsidR="00C402A0">
        <w:t>1</w:t>
      </w:r>
      <w:r w:rsidR="00D4747B">
        <w:t>2</w:t>
      </w:r>
      <w:r>
        <w:t>.1</w:t>
      </w:r>
      <w:r>
        <w:tab/>
        <w:t>Introduction</w:t>
      </w:r>
      <w:bookmarkEnd w:id="179"/>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13B5431D" w:rsidR="00710214" w:rsidRDefault="00710214" w:rsidP="00710214">
      <w:pPr>
        <w:rPr>
          <w:rFonts w:eastAsia="BatangChe"/>
          <w:lang w:eastAsia="ko-KR"/>
        </w:rPr>
      </w:pPr>
      <w:r>
        <w:rPr>
          <w:rFonts w:eastAsia="BatangChe"/>
          <w:lang w:eastAsia="ko-KR"/>
        </w:rPr>
        <w:t>According to conclusion in TR 23.700-77 [2], rendering of avatar media can be performed by network, UE</w:t>
      </w:r>
      <w:r w:rsidR="00DA2282">
        <w:rPr>
          <w:rFonts w:eastAsia="BatangChe"/>
          <w:lang w:eastAsia="ko-KR"/>
        </w:rPr>
        <w:t>1</w:t>
      </w:r>
      <w:r>
        <w:rPr>
          <w:rFonts w:eastAsia="BatangChe"/>
          <w:lang w:eastAsia="ko-KR"/>
        </w:rPr>
        <w:t>, or UE</w:t>
      </w:r>
      <w:r w:rsidR="00DA2282">
        <w:rPr>
          <w:rFonts w:eastAsia="BatangChe"/>
          <w:lang w:eastAsia="ko-KR"/>
        </w:rPr>
        <w:t>2</w:t>
      </w:r>
      <w:r>
        <w:rPr>
          <w:rFonts w:eastAsia="BatangChe"/>
          <w:lang w:eastAsia="ko-KR"/>
        </w:rPr>
        <w:t>.</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44CE8DB9"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w:t>
      </w:r>
      <w:r w:rsidR="00DA2282">
        <w:rPr>
          <w:rFonts w:eastAsia="BatangChe"/>
          <w:lang w:eastAsia="ko-KR"/>
        </w:rPr>
        <w:t>2</w:t>
      </w:r>
      <w:r>
        <w:rPr>
          <w:rFonts w:eastAsia="BatangChe"/>
          <w:lang w:eastAsia="ko-KR"/>
        </w:rPr>
        <w:t xml:space="preserve"> also performs the operation same as UE</w:t>
      </w:r>
      <w:r w:rsidR="00DA2282">
        <w:rPr>
          <w:rFonts w:eastAsia="BatangChe"/>
          <w:lang w:eastAsia="ko-KR"/>
        </w:rPr>
        <w:t>1</w:t>
      </w:r>
      <w:r>
        <w:rPr>
          <w:rFonts w:eastAsia="BatangChe"/>
          <w:lang w:eastAsia="ko-KR"/>
        </w:rPr>
        <w:t xml:space="preserve"> described in the procedure.</w:t>
      </w:r>
    </w:p>
    <w:p w14:paraId="741BACDD" w14:textId="17C3294B" w:rsidR="00710214" w:rsidRPr="00461392" w:rsidRDefault="00710214" w:rsidP="00710214">
      <w:pPr>
        <w:pStyle w:val="Heading3"/>
      </w:pPr>
      <w:bookmarkStart w:id="180" w:name="_Toc199235038"/>
      <w:r>
        <w:t>6.</w:t>
      </w:r>
      <w:r w:rsidR="00F03BFA">
        <w:t>1</w:t>
      </w:r>
      <w:r w:rsidR="00D4747B">
        <w:t>2</w:t>
      </w:r>
      <w:r>
        <w:t>.2</w:t>
      </w:r>
      <w:r>
        <w:tab/>
        <w:t>Solution details</w:t>
      </w:r>
      <w:bookmarkEnd w:id="180"/>
    </w:p>
    <w:p w14:paraId="64C3A2F4" w14:textId="0FC85E60" w:rsidR="00710214" w:rsidRPr="00C34C14" w:rsidRDefault="00710214" w:rsidP="00710214">
      <w:pPr>
        <w:pStyle w:val="Heading4"/>
        <w:rPr>
          <w:lang w:eastAsia="ja-JP"/>
        </w:rPr>
      </w:pPr>
      <w:bookmarkStart w:id="181" w:name="_Toc199235039"/>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181"/>
    </w:p>
    <w:p w14:paraId="404F5078" w14:textId="431FC24E" w:rsidR="00710214" w:rsidRDefault="00710214" w:rsidP="00710214">
      <w:pPr>
        <w:pStyle w:val="TF"/>
      </w:pPr>
    </w:p>
    <w:p w14:paraId="3A1FCEBC" w14:textId="6516A309" w:rsidR="00065857" w:rsidRDefault="007D09A5" w:rsidP="00710214">
      <w:pPr>
        <w:pStyle w:val="TF"/>
        <w:rPr>
          <w:i/>
        </w:rPr>
      </w:pPr>
      <w:r>
        <w:object w:dxaOrig="14708" w:dyaOrig="6225" w14:anchorId="5E545A3C">
          <v:shape id="_x0000_i1048" type="#_x0000_t75" style="width:482.7pt;height:201.6pt" o:ole="">
            <v:imagedata r:id="rId56" o:title=""/>
          </v:shape>
          <o:OLEObject Type="Embed" ProgID="Visio.Drawing.15" ShapeID="_x0000_i1048" DrawAspect="Content" ObjectID="_1810026203" r:id="rId57"/>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7DF6F51E" w:rsidR="00710214" w:rsidRDefault="00710214" w:rsidP="00710214">
      <w:pPr>
        <w:pStyle w:val="B1"/>
      </w:pPr>
      <w:r>
        <w:t>1.</w:t>
      </w:r>
      <w:r w:rsidR="00F03BFA">
        <w:tab/>
      </w:r>
      <w:r>
        <w:t>UE</w:t>
      </w:r>
      <w:r w:rsidR="00D42E22">
        <w:t>1</w:t>
      </w:r>
      <w:r>
        <w:t xml:space="preserve"> initiates an IMS session and establishes audio and video session connections with UE</w:t>
      </w:r>
      <w:r w:rsidR="00D42E22">
        <w:t>2</w:t>
      </w:r>
      <w:r>
        <w:t>. The bootstrap channel is established for both UE</w:t>
      </w:r>
      <w:r w:rsidR="00D42E22">
        <w:t>1</w:t>
      </w:r>
      <w:r>
        <w:t xml:space="preserve"> and UE</w:t>
      </w:r>
      <w:r w:rsidR="00D42E22">
        <w:t>1</w:t>
      </w:r>
      <w:r>
        <w:t>. UE</w:t>
      </w:r>
      <w:r w:rsidR="00D42E22">
        <w:t>1</w:t>
      </w:r>
      <w:r>
        <w:t xml:space="preserve"> </w:t>
      </w:r>
      <w:r w:rsidR="00D8231C">
        <w:t xml:space="preserve">optionally </w:t>
      </w:r>
      <w:r>
        <w:t>obtain</w:t>
      </w:r>
      <w:r w:rsidR="00D8231C">
        <w:t>s</w:t>
      </w:r>
      <w:r>
        <w:t xml:space="preserve"> its own avatar ID list from HSS/UDM.</w:t>
      </w:r>
    </w:p>
    <w:p w14:paraId="4A4CCA72" w14:textId="1E999A2C" w:rsidR="00710214" w:rsidRDefault="00710214" w:rsidP="00710214">
      <w:pPr>
        <w:pStyle w:val="B1"/>
      </w:pPr>
      <w:r>
        <w:t>2.</w:t>
      </w:r>
      <w:r w:rsidR="00F03BFA">
        <w:tab/>
      </w:r>
      <w:r>
        <w:t>UE</w:t>
      </w:r>
      <w:r w:rsidR="0052514D">
        <w:t>1</w:t>
      </w:r>
      <w:r>
        <w:t xml:space="preserve"> performs the XR media rendering negotiation. UE</w:t>
      </w:r>
      <w:r w:rsidR="00D42E22">
        <w:t>1</w:t>
      </w:r>
      <w:r>
        <w:t xml:space="preserve"> chooses an avatar ID to be used from the list and sends it to DCSF. DCSF checks whether the UE</w:t>
      </w:r>
      <w:r w:rsidR="00D42E22">
        <w:t>1</w:t>
      </w:r>
      <w:r>
        <w:t xml:space="preserve"> is allowed to use the avatar ID. DCSF </w:t>
      </w:r>
      <w:r w:rsidR="00D8231C">
        <w:t xml:space="preserve">optionally </w:t>
      </w:r>
      <w:r>
        <w:t>retrieve</w:t>
      </w:r>
      <w:r w:rsidR="00D8231C">
        <w:t>s</w:t>
      </w:r>
      <w:r>
        <w:t xml:space="preserve"> UE</w:t>
      </w:r>
      <w:r w:rsidR="00D42E22">
        <w:t>1</w:t>
      </w:r>
      <w:r>
        <w:t>'s avatar ID list from HSS/UDM.</w:t>
      </w:r>
    </w:p>
    <w:p w14:paraId="7EFF4F27" w14:textId="05BC5956" w:rsidR="00710214" w:rsidRDefault="00710214" w:rsidP="00710214">
      <w:pPr>
        <w:pStyle w:val="B1"/>
      </w:pPr>
      <w:r>
        <w:t>3.</w:t>
      </w:r>
      <w:r w:rsidR="00F03BFA">
        <w:tab/>
      </w:r>
      <w:r>
        <w:t xml:space="preserve">DCSF requests Avatar </w:t>
      </w:r>
      <w:r>
        <w:rPr>
          <w:lang w:eastAsia="ko-KR"/>
        </w:rPr>
        <w:t>representation</w:t>
      </w:r>
      <w:r>
        <w:t xml:space="preserve"> by sending the UE</w:t>
      </w:r>
      <w:r w:rsidR="00D42E22">
        <w:t>1</w:t>
      </w:r>
      <w:r>
        <w:t>'s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25BBF96F" w:rsidR="00710214" w:rsidRDefault="00710214" w:rsidP="00710214">
      <w:pPr>
        <w:pStyle w:val="B1"/>
      </w:pPr>
      <w:r>
        <w:t>5.</w:t>
      </w:r>
      <w:r w:rsidR="00F03BFA">
        <w:tab/>
      </w:r>
      <w:r>
        <w:t>DCSF requests a signature to STI AS by sending the UE</w:t>
      </w:r>
      <w:r w:rsidR="00D42E22">
        <w:t>1</w:t>
      </w:r>
      <w:r>
        <w:t>'s avatar ID.</w:t>
      </w:r>
    </w:p>
    <w:p w14:paraId="70E493EE" w14:textId="375CCBDA" w:rsidR="00710214" w:rsidRDefault="00710214" w:rsidP="00710214">
      <w:pPr>
        <w:pStyle w:val="B1"/>
      </w:pPr>
      <w:r>
        <w:t>6.</w:t>
      </w:r>
      <w:r w:rsidR="00F03BFA">
        <w:tab/>
      </w:r>
      <w:r>
        <w:t>STI AS signs UE</w:t>
      </w:r>
      <w:r w:rsidR="00D42E22">
        <w:t>1</w:t>
      </w:r>
      <w:r>
        <w:t>'s avatar ID and sends it to DCSF.</w:t>
      </w:r>
    </w:p>
    <w:p w14:paraId="0C0C1138" w14:textId="5A90BC84" w:rsidR="00710214" w:rsidRDefault="00710214" w:rsidP="00710214">
      <w:pPr>
        <w:pStyle w:val="B1"/>
      </w:pPr>
      <w:r>
        <w:t>7.</w:t>
      </w:r>
      <w:r w:rsidR="00F03BFA">
        <w:tab/>
      </w:r>
      <w:r>
        <w:t>DCSF sends the UE</w:t>
      </w:r>
      <w:r w:rsidR="00D42E22">
        <w:t>1</w:t>
      </w:r>
      <w:r>
        <w:t>’s avatar representation to MF for the rendering. UE</w:t>
      </w:r>
      <w:r w:rsidR="00D42E22">
        <w:t>1</w:t>
      </w:r>
      <w:r>
        <w:t>'s avatar ID with the signature is sent to the terminating IMS network. The terminating IMS network invokes the STI VS to verify the signature.</w:t>
      </w:r>
    </w:p>
    <w:p w14:paraId="45FD3948" w14:textId="7D9D0218" w:rsidR="00710214" w:rsidRDefault="00710214" w:rsidP="00710214">
      <w:pPr>
        <w:pStyle w:val="B1"/>
      </w:pPr>
      <w:r>
        <w:t>8.</w:t>
      </w:r>
      <w:r w:rsidR="00F03BFA">
        <w:tab/>
      </w:r>
      <w:r>
        <w:t>The UE</w:t>
      </w:r>
      <w:r w:rsidR="00D42E22">
        <w:t>1</w:t>
      </w:r>
      <w:r>
        <w:t xml:space="preserve"> sends data for the rendering (e.g., facial feature points).</w:t>
      </w:r>
    </w:p>
    <w:p w14:paraId="1E8B51E1" w14:textId="64213F62" w:rsidR="00710214" w:rsidRDefault="00710214" w:rsidP="00710214">
      <w:pPr>
        <w:pStyle w:val="B1"/>
      </w:pPr>
      <w:r>
        <w:t>9.</w:t>
      </w:r>
      <w:r w:rsidR="00F03BFA">
        <w:tab/>
      </w:r>
      <w:r>
        <w:t>The MF performs the rendering using the UE</w:t>
      </w:r>
      <w:r w:rsidR="00D42E22">
        <w:t>1</w:t>
      </w:r>
      <w:r>
        <w:t xml:space="preserve">'s avatar </w:t>
      </w:r>
      <w:r>
        <w:rPr>
          <w:lang w:eastAsia="ko-KR"/>
        </w:rPr>
        <w:t>representation</w:t>
      </w:r>
      <w:r>
        <w:t xml:space="preserve"> and the data received from UE</w:t>
      </w:r>
      <w:r w:rsidR="00D42E22">
        <w:t>1</w:t>
      </w:r>
      <w:r>
        <w:t xml:space="preserve"> in step 8.</w:t>
      </w:r>
    </w:p>
    <w:p w14:paraId="61D0EC98" w14:textId="6A898551" w:rsidR="00710214" w:rsidRDefault="00710214" w:rsidP="00710214">
      <w:pPr>
        <w:pStyle w:val="B1"/>
      </w:pPr>
      <w:r>
        <w:t>10.</w:t>
      </w:r>
      <w:r w:rsidR="00F03BFA">
        <w:tab/>
      </w:r>
      <w:r>
        <w:t>The rendered avatar media is sent as regular video media to UE</w:t>
      </w:r>
      <w:r w:rsidR="00D42E22">
        <w:t>2</w:t>
      </w:r>
      <w:r>
        <w:t>.</w:t>
      </w:r>
    </w:p>
    <w:p w14:paraId="2711647A" w14:textId="38CC51CA" w:rsidR="00710214" w:rsidRDefault="00710214" w:rsidP="00710214">
      <w:pPr>
        <w:pStyle w:val="B1"/>
      </w:pPr>
      <w:r>
        <w:t>11.</w:t>
      </w:r>
      <w:r w:rsidR="00F03BFA">
        <w:tab/>
      </w:r>
      <w:r>
        <w:t>The rendered avatar media is sent back to the UE</w:t>
      </w:r>
      <w:r w:rsidR="00D42E22">
        <w:t>1</w:t>
      </w:r>
      <w:r>
        <w:t xml:space="preserve"> as feedback.</w:t>
      </w:r>
    </w:p>
    <w:p w14:paraId="61486D51" w14:textId="77777777" w:rsidR="00710214" w:rsidRDefault="00710214" w:rsidP="00710214"/>
    <w:p w14:paraId="3296A3D4" w14:textId="116A724D" w:rsidR="00710214" w:rsidRPr="00C34C14" w:rsidRDefault="00710214" w:rsidP="00710214">
      <w:pPr>
        <w:pStyle w:val="Heading4"/>
        <w:rPr>
          <w:lang w:eastAsia="ja-JP"/>
        </w:rPr>
      </w:pPr>
      <w:bookmarkStart w:id="182" w:name="_Toc199235040"/>
      <w:r>
        <w:rPr>
          <w:lang w:eastAsia="ja-JP"/>
        </w:rPr>
        <w:lastRenderedPageBreak/>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sidR="00875F0C">
        <w:rPr>
          <w:lang w:eastAsia="ja-JP"/>
        </w:rPr>
        <w:t xml:space="preserve">Sending </w:t>
      </w:r>
      <w:r>
        <w:rPr>
          <w:lang w:eastAsia="ja-JP"/>
        </w:rPr>
        <w:t>UE centric IMS avatar call flow</w:t>
      </w:r>
      <w:bookmarkEnd w:id="182"/>
    </w:p>
    <w:p w14:paraId="5817C8F7" w14:textId="29813426" w:rsidR="00710214" w:rsidRDefault="00710214" w:rsidP="00710214"/>
    <w:p w14:paraId="53E6B0A9" w14:textId="5AE44378" w:rsidR="00875F0C" w:rsidRDefault="008B6961" w:rsidP="00710214">
      <w:pPr>
        <w:rPr>
          <w:i/>
        </w:rPr>
      </w:pPr>
      <w:r>
        <w:object w:dxaOrig="14520" w:dyaOrig="5633" w14:anchorId="17380353">
          <v:shape id="_x0000_i1049" type="#_x0000_t75" style="width:482.1pt;height:187.8pt" o:ole="">
            <v:imagedata r:id="rId58" o:title=""/>
          </v:shape>
          <o:OLEObject Type="Embed" ProgID="Visio.Drawing.15" ShapeID="_x0000_i1049" DrawAspect="Content" ObjectID="_1810026204" r:id="rId59"/>
        </w:object>
      </w:r>
    </w:p>
    <w:p w14:paraId="23859A7A" w14:textId="5CBA545E" w:rsidR="00710214" w:rsidRDefault="00710214" w:rsidP="00710214">
      <w:pPr>
        <w:pStyle w:val="TH"/>
        <w:rPr>
          <w:rFonts w:eastAsia="Malgun Gothic"/>
          <w:lang w:eastAsia="ko-KR"/>
        </w:rPr>
      </w:pPr>
      <w:r>
        <w:t>Figure 6.</w:t>
      </w:r>
      <w:r w:rsidR="00F03BFA">
        <w:t>10</w:t>
      </w:r>
      <w:r>
        <w:t>.2.2-1 UE</w:t>
      </w:r>
      <w:r w:rsidR="00AA02E4">
        <w:t>1</w:t>
      </w:r>
      <w:r>
        <w:t xml:space="preserve"> centric IMS avatar call flow</w:t>
      </w:r>
    </w:p>
    <w:p w14:paraId="5783FFA1" w14:textId="34F9E38E" w:rsidR="00710214" w:rsidRDefault="00710214" w:rsidP="00710214">
      <w:pPr>
        <w:pStyle w:val="B1"/>
      </w:pPr>
      <w:r>
        <w:t>1.</w:t>
      </w:r>
      <w:r w:rsidR="00F03BFA">
        <w:tab/>
      </w:r>
      <w:r w:rsidR="00AA02E4">
        <w:t>UE1</w:t>
      </w:r>
      <w:r>
        <w:t xml:space="preserve"> initiates an IMS session and establishes audio and video session connections with </w:t>
      </w:r>
      <w:r w:rsidR="0026292C">
        <w:t>UE2</w:t>
      </w:r>
      <w:r>
        <w:t xml:space="preserve">. The bootstrap channel is established for both </w:t>
      </w:r>
      <w:r w:rsidR="0026292C">
        <w:t>UE1</w:t>
      </w:r>
      <w:r>
        <w:t xml:space="preserve"> and </w:t>
      </w:r>
      <w:r w:rsidR="0026292C">
        <w:t>UE2</w:t>
      </w:r>
      <w:r>
        <w:t xml:space="preserve">. </w:t>
      </w:r>
      <w:r w:rsidR="0026292C">
        <w:t>UE1</w:t>
      </w:r>
      <w:r>
        <w:t xml:space="preserve"> </w:t>
      </w:r>
      <w:r w:rsidR="00D8231C">
        <w:t xml:space="preserve">optionally </w:t>
      </w:r>
      <w:r>
        <w:t>obtain</w:t>
      </w:r>
      <w:r w:rsidR="00D8231C">
        <w:t>s</w:t>
      </w:r>
      <w:r>
        <w:t xml:space="preserve"> its own avatar ID list from HSS/UDM.</w:t>
      </w:r>
    </w:p>
    <w:p w14:paraId="7DF29E00" w14:textId="7F784CE6" w:rsidR="00710214" w:rsidRDefault="00710214" w:rsidP="00710214">
      <w:pPr>
        <w:pStyle w:val="B1"/>
      </w:pPr>
      <w:r>
        <w:t>2.</w:t>
      </w:r>
      <w:r w:rsidR="00F03BFA">
        <w:tab/>
      </w:r>
      <w:r w:rsidR="0026292C">
        <w:t>UE1</w:t>
      </w:r>
      <w:r>
        <w:t xml:space="preserve"> performs the XR media rendering negotiation. </w:t>
      </w:r>
      <w:r w:rsidR="0026292C">
        <w:t>UE1</w:t>
      </w:r>
      <w:r>
        <w:t xml:space="preserve"> chooses an avatar ID to be used from the list and sends it to DCSF. DCSF checks whether the </w:t>
      </w:r>
      <w:r w:rsidR="0014533F">
        <w:t>UE1</w:t>
      </w:r>
      <w:r>
        <w:t xml:space="preserve"> is allowed to use the avatar. DCSF </w:t>
      </w:r>
      <w:r w:rsidR="00D8231C">
        <w:t xml:space="preserve">optionally </w:t>
      </w:r>
      <w:r>
        <w:t>retrieve</w:t>
      </w:r>
      <w:r w:rsidR="00D8231C">
        <w:t>s</w:t>
      </w:r>
      <w:r>
        <w:t xml:space="preserve"> </w:t>
      </w:r>
      <w:r w:rsidR="0014533F">
        <w:t>UE1</w:t>
      </w:r>
      <w:r>
        <w:t>'s avatar ID list from HSS/UDM.</w:t>
      </w:r>
    </w:p>
    <w:p w14:paraId="5FA45006" w14:textId="452B218B" w:rsidR="00710214" w:rsidRDefault="00710214" w:rsidP="00710214">
      <w:pPr>
        <w:pStyle w:val="B1"/>
      </w:pPr>
      <w:r>
        <w:t>3.</w:t>
      </w:r>
      <w:r w:rsidR="00F03BFA">
        <w:tab/>
      </w:r>
      <w:r>
        <w:t xml:space="preserve">DCSF requests Avatar </w:t>
      </w:r>
      <w:r>
        <w:rPr>
          <w:lang w:eastAsia="ko-KR"/>
        </w:rPr>
        <w:t>representation</w:t>
      </w:r>
      <w:r>
        <w:t xml:space="preserve"> by sending the </w:t>
      </w:r>
      <w:r w:rsidR="0014533F">
        <w:t>UE1</w:t>
      </w:r>
      <w:r>
        <w:t>'s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22B2B36E" w:rsidR="00710214" w:rsidRDefault="00710214" w:rsidP="00710214">
      <w:pPr>
        <w:pStyle w:val="B1"/>
      </w:pPr>
      <w:r>
        <w:t>5.</w:t>
      </w:r>
      <w:r w:rsidR="00F03BFA">
        <w:tab/>
      </w:r>
      <w:r>
        <w:t xml:space="preserve">DCSF requests a signature to STI AS by sending the </w:t>
      </w:r>
      <w:r w:rsidR="0014533F">
        <w:t>UE1</w:t>
      </w:r>
      <w:r>
        <w:t>'s avatar ID.</w:t>
      </w:r>
    </w:p>
    <w:p w14:paraId="6F21887C" w14:textId="3C9A45F3" w:rsidR="00710214" w:rsidRDefault="00710214" w:rsidP="00710214">
      <w:pPr>
        <w:pStyle w:val="B1"/>
      </w:pPr>
      <w:r>
        <w:t>6.</w:t>
      </w:r>
      <w:r w:rsidR="00F03BFA">
        <w:tab/>
      </w:r>
      <w:r>
        <w:t xml:space="preserve">After STI AS signs </w:t>
      </w:r>
      <w:r w:rsidR="0014533F">
        <w:t>UE1</w:t>
      </w:r>
      <w:r>
        <w:t>'s avatar ID, STI AS sends the signature to DCSF.</w:t>
      </w:r>
    </w:p>
    <w:p w14:paraId="747DF621" w14:textId="48BCA5C3" w:rsidR="00710214" w:rsidRDefault="00710214" w:rsidP="00710214">
      <w:pPr>
        <w:pStyle w:val="B1"/>
      </w:pPr>
      <w:r>
        <w:t>7.</w:t>
      </w:r>
      <w:r w:rsidR="00F03BFA">
        <w:tab/>
      </w:r>
      <w:r>
        <w:t xml:space="preserve">DCSF sends </w:t>
      </w:r>
      <w:r w:rsidR="00AD23F9">
        <w:t>UE1</w:t>
      </w:r>
      <w:r>
        <w:t xml:space="preserve">'s avatar representation to </w:t>
      </w:r>
      <w:r w:rsidR="00AD23F9">
        <w:t>UE1</w:t>
      </w:r>
      <w:r>
        <w:t xml:space="preserve"> for the rendering. </w:t>
      </w:r>
      <w:r w:rsidR="00AD23F9">
        <w:t>UE1</w:t>
      </w:r>
      <w:r>
        <w:t>'s avatar ID with the signature is sent to the terminating IMS network. The terminating IMS network invokes the STI VS to verify the signature.</w:t>
      </w:r>
    </w:p>
    <w:p w14:paraId="7D677F48" w14:textId="431007AD" w:rsidR="00124778" w:rsidRDefault="00124778" w:rsidP="00C92687">
      <w:pPr>
        <w:pStyle w:val="NO"/>
        <w:rPr>
          <w:rFonts w:eastAsiaTheme="minorEastAsia"/>
          <w:lang w:eastAsia="ko-KR"/>
        </w:rPr>
      </w:pPr>
    </w:p>
    <w:p w14:paraId="57FA40B0" w14:textId="2097DF8A" w:rsidR="00455D79" w:rsidRPr="007618C2" w:rsidRDefault="00455D79" w:rsidP="00C92687">
      <w:pPr>
        <w:pStyle w:val="NO"/>
        <w:rPr>
          <w:rFonts w:eastAsiaTheme="minorEastAsia"/>
          <w:lang w:eastAsia="ko-KR"/>
        </w:rPr>
      </w:pPr>
      <w:r>
        <w:t>NOTE:</w:t>
      </w:r>
      <w:r>
        <w:tab/>
        <w:t>T</w:t>
      </w:r>
      <w:r w:rsidRPr="00455D79">
        <w:t>he need to send the avatar ID and the signature verification is</w:t>
      </w:r>
      <w:r>
        <w:t xml:space="preserve"> not addressed in the present document</w:t>
      </w:r>
      <w:r w:rsidRPr="00E80198">
        <w:t>.</w:t>
      </w:r>
    </w:p>
    <w:p w14:paraId="17575897" w14:textId="59035116" w:rsidR="00710214" w:rsidRPr="00B938D3" w:rsidRDefault="00710214" w:rsidP="00710214">
      <w:pPr>
        <w:pStyle w:val="B1"/>
      </w:pPr>
      <w:r>
        <w:t>8.</w:t>
      </w:r>
      <w:r w:rsidR="00F03BFA">
        <w:tab/>
      </w:r>
      <w:r>
        <w:t xml:space="preserve">The </w:t>
      </w:r>
      <w:r w:rsidR="00AD23F9">
        <w:t>UE1</w:t>
      </w:r>
      <w:r>
        <w:t xml:space="preserve"> performs the rendering.</w:t>
      </w:r>
    </w:p>
    <w:p w14:paraId="0CEE4A76" w14:textId="6F4A9FA4" w:rsidR="00710214" w:rsidRDefault="00710214" w:rsidP="00710214">
      <w:pPr>
        <w:pStyle w:val="B1"/>
      </w:pPr>
      <w:r>
        <w:t>9.</w:t>
      </w:r>
      <w:r w:rsidR="00F03BFA">
        <w:tab/>
      </w:r>
      <w:r>
        <w:t xml:space="preserve">The rendered avatar media is sent as regular video media to </w:t>
      </w:r>
      <w:r w:rsidR="00AD23F9">
        <w:t>UE2</w:t>
      </w:r>
      <w:r>
        <w:t>.</w:t>
      </w:r>
    </w:p>
    <w:p w14:paraId="2CAB4DC9" w14:textId="77777777" w:rsidR="00710214" w:rsidRDefault="00710214" w:rsidP="00710214">
      <w:pPr>
        <w:rPr>
          <w:rFonts w:eastAsia="Malgun Gothic"/>
          <w:lang w:eastAsia="ko-KR"/>
        </w:rPr>
      </w:pPr>
    </w:p>
    <w:p w14:paraId="42D3E558" w14:textId="1CDB50F0" w:rsidR="00710214" w:rsidRPr="00C34C14" w:rsidRDefault="00710214" w:rsidP="00710214">
      <w:pPr>
        <w:pStyle w:val="Heading4"/>
        <w:rPr>
          <w:lang w:eastAsia="ja-JP"/>
        </w:rPr>
      </w:pPr>
      <w:bookmarkStart w:id="183" w:name="_Toc199235041"/>
      <w:r>
        <w:rPr>
          <w:lang w:eastAsia="ja-JP"/>
        </w:rPr>
        <w:t>6.</w:t>
      </w:r>
      <w:r w:rsidR="00F03BFA">
        <w:rPr>
          <w:lang w:eastAsia="ja-JP"/>
        </w:rPr>
        <w:t>1</w:t>
      </w:r>
      <w:r w:rsidR="00D4747B">
        <w:rPr>
          <w:lang w:eastAsia="ja-JP"/>
        </w:rPr>
        <w:t>2</w:t>
      </w:r>
      <w:r>
        <w:rPr>
          <w:lang w:eastAsia="ja-JP"/>
        </w:rPr>
        <w:t>.2.3</w:t>
      </w:r>
      <w:r w:rsidRPr="00C34C14">
        <w:rPr>
          <w:lang w:eastAsia="ja-JP"/>
        </w:rPr>
        <w:tab/>
      </w:r>
      <w:r w:rsidR="008A05C5">
        <w:rPr>
          <w:lang w:eastAsia="ja-JP"/>
        </w:rPr>
        <w:t xml:space="preserve">Receiving </w:t>
      </w:r>
      <w:r>
        <w:rPr>
          <w:lang w:eastAsia="ja-JP"/>
        </w:rPr>
        <w:t>UE centric IMS avatar call flow</w:t>
      </w:r>
      <w:bookmarkEnd w:id="183"/>
    </w:p>
    <w:p w14:paraId="56124C31" w14:textId="639180B2" w:rsidR="00710214" w:rsidRDefault="00710214" w:rsidP="00710214">
      <w:pPr>
        <w:pStyle w:val="TF"/>
      </w:pPr>
    </w:p>
    <w:p w14:paraId="3D77B756" w14:textId="0FEB8221" w:rsidR="008A05C5" w:rsidRDefault="002F0F14" w:rsidP="00710214">
      <w:pPr>
        <w:pStyle w:val="TF"/>
        <w:rPr>
          <w:i/>
        </w:rPr>
      </w:pPr>
      <w:r>
        <w:object w:dxaOrig="14760" w:dyaOrig="5430" w14:anchorId="38682F4D">
          <v:shape id="_x0000_i1050" type="#_x0000_t75" style="width:482.7pt;height:172.2pt" o:ole="">
            <v:imagedata r:id="rId60" o:title=""/>
          </v:shape>
          <o:OLEObject Type="Embed" ProgID="Visio.Drawing.15" ShapeID="_x0000_i1050" DrawAspect="Content" ObjectID="_1810026205" r:id="rId61"/>
        </w:object>
      </w:r>
    </w:p>
    <w:p w14:paraId="1701CADF" w14:textId="60032286" w:rsidR="00710214" w:rsidRPr="00B81100" w:rsidRDefault="00710214" w:rsidP="00710214">
      <w:pPr>
        <w:pStyle w:val="TH"/>
      </w:pPr>
      <w:r>
        <w:lastRenderedPageBreak/>
        <w:t>Figure 6.</w:t>
      </w:r>
      <w:r w:rsidR="00F03BFA" w:rsidRPr="00F03BFA">
        <w:t>1</w:t>
      </w:r>
      <w:r w:rsidR="00D4747B">
        <w:t>2</w:t>
      </w:r>
      <w:r w:rsidRPr="00F03BFA">
        <w:t>.</w:t>
      </w:r>
      <w:r>
        <w:t xml:space="preserve">2.3-1 </w:t>
      </w:r>
      <w:r w:rsidR="006C16A8">
        <w:t>UE2</w:t>
      </w:r>
      <w:r>
        <w:t xml:space="preserve"> centric IMS avatar call flow</w:t>
      </w:r>
    </w:p>
    <w:p w14:paraId="3AD08309" w14:textId="704FEEB3" w:rsidR="00710214" w:rsidRDefault="00710214" w:rsidP="00710214">
      <w:pPr>
        <w:pStyle w:val="B1"/>
      </w:pPr>
      <w:r>
        <w:t>1.</w:t>
      </w:r>
      <w:r w:rsidR="00F03BFA">
        <w:tab/>
      </w:r>
      <w:r w:rsidR="006C16A8">
        <w:t>UE1</w:t>
      </w:r>
      <w:r>
        <w:t xml:space="preserve"> initiates an IMS session and establishes audio and video session connections with </w:t>
      </w:r>
      <w:r w:rsidR="006C16A8">
        <w:t>UE2</w:t>
      </w:r>
      <w:r>
        <w:t xml:space="preserve">. The bootstrap channel is established for both </w:t>
      </w:r>
      <w:r w:rsidR="006C16A8">
        <w:t>UE1</w:t>
      </w:r>
      <w:r>
        <w:t xml:space="preserve"> and </w:t>
      </w:r>
      <w:r w:rsidR="006C16A8">
        <w:t>UE2</w:t>
      </w:r>
      <w:r>
        <w:t xml:space="preserve">. </w:t>
      </w:r>
      <w:r w:rsidR="006C16A8">
        <w:t>UE1</w:t>
      </w:r>
      <w:r>
        <w:t xml:space="preserve"> </w:t>
      </w:r>
      <w:r w:rsidR="00D8231C">
        <w:t xml:space="preserve">optionally </w:t>
      </w:r>
      <w:r>
        <w:t>obtain</w:t>
      </w:r>
      <w:r w:rsidR="00D8231C">
        <w:t>s</w:t>
      </w:r>
      <w:r>
        <w:t xml:space="preserve"> its own avatar ID list from HSS/UDM. </w:t>
      </w:r>
    </w:p>
    <w:p w14:paraId="6C3FC8AF" w14:textId="63CF265F" w:rsidR="00710214" w:rsidRDefault="00710214" w:rsidP="00710214">
      <w:pPr>
        <w:pStyle w:val="B1"/>
      </w:pPr>
      <w:r>
        <w:t>2.</w:t>
      </w:r>
      <w:r w:rsidR="00F03BFA">
        <w:tab/>
      </w:r>
      <w:r w:rsidR="006C16A8">
        <w:t>UE1</w:t>
      </w:r>
      <w:r>
        <w:t xml:space="preserve"> performs the XR media rendering negotiation. </w:t>
      </w:r>
      <w:r w:rsidR="00E06AE6">
        <w:t>UE1</w:t>
      </w:r>
      <w:r>
        <w:t xml:space="preserve"> chooses an avatar ID to be used from the list and sends it to DCSF. DCSF checks whether the </w:t>
      </w:r>
      <w:r w:rsidR="00E06AE6">
        <w:t>UE1</w:t>
      </w:r>
      <w:r>
        <w:t xml:space="preserve"> is allowed to use the avatar ID. DCSF </w:t>
      </w:r>
      <w:r w:rsidR="00D8231C">
        <w:t xml:space="preserve">optionally </w:t>
      </w:r>
      <w:r>
        <w:t>retrieve</w:t>
      </w:r>
      <w:r w:rsidR="00D8231C">
        <w:t>s</w:t>
      </w:r>
      <w:r>
        <w:t xml:space="preserve"> </w:t>
      </w:r>
      <w:r w:rsidR="00E06AE6">
        <w:t>UE1</w:t>
      </w:r>
      <w:r>
        <w:t>'s avatar ID list from HSS/UDM.</w:t>
      </w:r>
    </w:p>
    <w:p w14:paraId="6602C84D" w14:textId="1D0005EC" w:rsidR="00710214" w:rsidRDefault="00710214" w:rsidP="00710214">
      <w:pPr>
        <w:pStyle w:val="B1"/>
      </w:pPr>
      <w:r>
        <w:t>3.</w:t>
      </w:r>
      <w:r w:rsidR="00F03BFA">
        <w:tab/>
      </w:r>
      <w:r>
        <w:t xml:space="preserve">DCSF requests Avatar </w:t>
      </w:r>
      <w:r>
        <w:rPr>
          <w:lang w:eastAsia="ko-KR"/>
        </w:rPr>
        <w:t>representation</w:t>
      </w:r>
      <w:r>
        <w:t xml:space="preserve"> by sending the </w:t>
      </w:r>
      <w:r w:rsidR="00E06AE6">
        <w:t>UE1</w:t>
      </w:r>
      <w:r>
        <w:t>'s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24EFE86E" w:rsidR="00710214" w:rsidRDefault="00710214" w:rsidP="00710214">
      <w:pPr>
        <w:pStyle w:val="B1"/>
      </w:pPr>
      <w:r>
        <w:t>5.</w:t>
      </w:r>
      <w:r w:rsidR="00F03BFA">
        <w:tab/>
      </w:r>
      <w:r>
        <w:t xml:space="preserve">DCSF requests a signature to STI AS by sending the </w:t>
      </w:r>
      <w:r w:rsidR="00E06AE6">
        <w:t>UE1</w:t>
      </w:r>
      <w:r>
        <w:t xml:space="preserve">'s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03D6D77D" w:rsidR="00710214" w:rsidRDefault="00710214" w:rsidP="00710214">
      <w:pPr>
        <w:pStyle w:val="B1"/>
      </w:pPr>
      <w:r>
        <w:t>7.</w:t>
      </w:r>
      <w:r w:rsidR="00F03BFA">
        <w:tab/>
      </w:r>
      <w:r>
        <w:t xml:space="preserve">DCSF sends </w:t>
      </w:r>
      <w:r w:rsidR="00E06AE6">
        <w:t>UE1</w:t>
      </w:r>
      <w:r>
        <w:t xml:space="preserve">’s avatar representation to </w:t>
      </w:r>
      <w:r w:rsidR="00E06AE6">
        <w:t>UE2</w:t>
      </w:r>
      <w:r>
        <w:t xml:space="preserve"> for the rendering. </w:t>
      </w:r>
      <w:r w:rsidR="00E06AE6">
        <w:t>UE1</w:t>
      </w:r>
      <w:r>
        <w:t xml:space="preserve">'s avatar ID and avatar </w:t>
      </w:r>
      <w:r>
        <w:rPr>
          <w:lang w:eastAsia="ko-KR"/>
        </w:rPr>
        <w:t>representation</w:t>
      </w:r>
      <w:r>
        <w:t xml:space="preserve"> with the signature are sent to the terminating IMS network. The terminating IMS network invokes the STI VS to verify the signature.</w:t>
      </w:r>
    </w:p>
    <w:p w14:paraId="46E9F949" w14:textId="64158A69" w:rsidR="00710214" w:rsidRDefault="00710214" w:rsidP="00710214">
      <w:pPr>
        <w:pStyle w:val="B1"/>
      </w:pPr>
      <w:r>
        <w:t>8.</w:t>
      </w:r>
      <w:r w:rsidR="00F03BFA">
        <w:tab/>
      </w:r>
      <w:r>
        <w:t xml:space="preserve">The </w:t>
      </w:r>
      <w:r w:rsidR="00E06AE6">
        <w:t>UE1</w:t>
      </w:r>
      <w:r>
        <w:t xml:space="preserve"> sends data for the rendering (e.g., facial feature points).</w:t>
      </w:r>
    </w:p>
    <w:p w14:paraId="190D3CF7" w14:textId="7F817673" w:rsidR="00710214" w:rsidRDefault="00710214" w:rsidP="00710214">
      <w:pPr>
        <w:pStyle w:val="B1"/>
      </w:pPr>
      <w:r>
        <w:t>9.</w:t>
      </w:r>
      <w:r w:rsidR="00F03BFA">
        <w:tab/>
      </w:r>
      <w:r>
        <w:t xml:space="preserve">The </w:t>
      </w:r>
      <w:r w:rsidR="00E06AE6">
        <w:t>UE2</w:t>
      </w:r>
      <w:r>
        <w:t xml:space="preserve"> performs the rendering using the </w:t>
      </w:r>
      <w:r w:rsidR="00E06AE6">
        <w:t>UE1</w:t>
      </w:r>
      <w:r>
        <w:t xml:space="preserve">'s avatar </w:t>
      </w:r>
      <w:r>
        <w:rPr>
          <w:lang w:eastAsia="ko-KR"/>
        </w:rPr>
        <w:t>representation</w:t>
      </w:r>
      <w:r>
        <w:t xml:space="preserve"> and the data received from </w:t>
      </w:r>
      <w:r w:rsidR="00E06AE6">
        <w:t>UE1</w:t>
      </w:r>
      <w:r>
        <w:t xml:space="preserve"> in step 8.</w:t>
      </w:r>
    </w:p>
    <w:p w14:paraId="113808E3" w14:textId="74AF99A6" w:rsidR="00124778" w:rsidRDefault="00124778" w:rsidP="00C92687">
      <w:pPr>
        <w:pStyle w:val="NO"/>
        <w:rPr>
          <w:rFonts w:eastAsiaTheme="minorEastAsia"/>
          <w:lang w:eastAsia="ko-KR"/>
        </w:rPr>
      </w:pPr>
    </w:p>
    <w:p w14:paraId="222B338A" w14:textId="0FA66E04" w:rsidR="008828C3" w:rsidRPr="007618C2" w:rsidRDefault="008828C3" w:rsidP="00C92687">
      <w:pPr>
        <w:pStyle w:val="NO"/>
        <w:rPr>
          <w:rFonts w:eastAsiaTheme="minorEastAsia"/>
          <w:lang w:eastAsia="ko-KR"/>
        </w:rPr>
      </w:pPr>
      <w:r>
        <w:t xml:space="preserve">NOTE </w:t>
      </w:r>
      <w:r w:rsidR="00124778">
        <w:t>1</w:t>
      </w:r>
      <w:r>
        <w:t>:</w:t>
      </w:r>
      <w:r>
        <w:tab/>
      </w:r>
      <w:r w:rsidRPr="008828C3">
        <w:t>Whether DCSF can retrieve the avatar representation from BAR is</w:t>
      </w:r>
      <w:r w:rsidRPr="00455D79">
        <w:t xml:space="preserve"> </w:t>
      </w:r>
      <w:r>
        <w:t>not addressed in the present document</w:t>
      </w:r>
      <w:r w:rsidRPr="00E80198">
        <w:t>.</w:t>
      </w:r>
    </w:p>
    <w:p w14:paraId="7DF70C42" w14:textId="7ED75AE7" w:rsidR="008828C3" w:rsidRDefault="00F6140B" w:rsidP="00C92687">
      <w:pPr>
        <w:pStyle w:val="NO"/>
      </w:pPr>
      <w:r>
        <w:t xml:space="preserve">NOTE </w:t>
      </w:r>
      <w:r w:rsidR="00124778">
        <w:t>2</w:t>
      </w:r>
      <w:r>
        <w:t>:</w:t>
      </w:r>
      <w:r>
        <w:tab/>
      </w:r>
      <w:r w:rsidRPr="00F6140B">
        <w:t>Which entity (CSCF or DSCF) transfer</w:t>
      </w:r>
      <w:r w:rsidR="000A070C">
        <w:t>s</w:t>
      </w:r>
      <w:r w:rsidRPr="00F6140B">
        <w:t xml:space="preserve"> the avatar representation is</w:t>
      </w:r>
      <w:r>
        <w:t xml:space="preserve"> not addressed in the present document</w:t>
      </w:r>
      <w:r w:rsidRPr="00E80198">
        <w:t>.</w:t>
      </w:r>
    </w:p>
    <w:p w14:paraId="510AC13E" w14:textId="26C74CC0" w:rsidR="00F6140B" w:rsidRDefault="00F6140B" w:rsidP="00C92687">
      <w:pPr>
        <w:pStyle w:val="NO"/>
        <w:rPr>
          <w:rFonts w:eastAsiaTheme="minorEastAsia"/>
          <w:lang w:eastAsia="ko-KR"/>
        </w:rPr>
      </w:pPr>
      <w:r>
        <w:t xml:space="preserve">NOTE </w:t>
      </w:r>
      <w:r w:rsidR="00124778">
        <w:t>3</w:t>
      </w:r>
      <w:r>
        <w:t>:</w:t>
      </w:r>
      <w:r>
        <w:tab/>
      </w:r>
      <w:r w:rsidRPr="00F6140B">
        <w:t>The alignment with conclusions from TR 23.700-77 [2]</w:t>
      </w:r>
      <w:r w:rsidR="00B170CF">
        <w:t xml:space="preserve"> </w:t>
      </w:r>
      <w:r w:rsidRPr="00455D79">
        <w:t>is</w:t>
      </w:r>
      <w:r>
        <w:t xml:space="preserve"> not addressed in the present document</w:t>
      </w:r>
      <w:r w:rsidRPr="00E80198">
        <w:t>.</w:t>
      </w:r>
    </w:p>
    <w:p w14:paraId="61B00C1A" w14:textId="46D82CE7" w:rsidR="008828C3" w:rsidRDefault="00F6140B" w:rsidP="00C92687">
      <w:pPr>
        <w:pStyle w:val="NO"/>
      </w:pPr>
      <w:r>
        <w:t xml:space="preserve">NOTE </w:t>
      </w:r>
      <w:r w:rsidR="00124778">
        <w:t>4</w:t>
      </w:r>
      <w:r>
        <w:t>:</w:t>
      </w:r>
      <w:r>
        <w:tab/>
      </w:r>
      <w:r w:rsidRPr="00F6140B">
        <w:t>Whether to use SIP to transfer avatar ID and avatar representation is</w:t>
      </w:r>
      <w:r>
        <w:t xml:space="preserve"> not addressed in the present document</w:t>
      </w:r>
      <w:r w:rsidRPr="00E80198">
        <w:t>.</w:t>
      </w:r>
    </w:p>
    <w:p w14:paraId="28E6D02C" w14:textId="562F3746" w:rsidR="00710214" w:rsidRDefault="00710214" w:rsidP="00710214">
      <w:pPr>
        <w:pStyle w:val="Heading3"/>
      </w:pPr>
      <w:bookmarkStart w:id="184" w:name="_Toc199235042"/>
      <w:r>
        <w:t>6</w:t>
      </w:r>
      <w:r w:rsidRPr="00F03BFA">
        <w:t>.</w:t>
      </w:r>
      <w:r w:rsidR="00F03BFA" w:rsidRPr="00F03BFA">
        <w:t>1</w:t>
      </w:r>
      <w:r w:rsidR="00D4747B">
        <w:t>2</w:t>
      </w:r>
      <w:r>
        <w:t>.3</w:t>
      </w:r>
      <w:r>
        <w:tab/>
        <w:t>Evaluation</w:t>
      </w:r>
      <w:bookmarkEnd w:id="184"/>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464B987D"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w:t>
      </w:r>
      <w:r w:rsidR="00C25ED7">
        <w:t>UE2</w:t>
      </w:r>
      <w:r>
        <w:rPr>
          <w:rFonts w:eastAsia="Malgun Gothic"/>
          <w:lang w:eastAsia="ko-KR"/>
        </w:rPr>
        <w:t xml:space="preserve"> centric avatar call flow where avatar </w:t>
      </w:r>
      <w:r>
        <w:rPr>
          <w:lang w:eastAsia="ko-KR"/>
        </w:rPr>
        <w:t>representation</w:t>
      </w:r>
      <w:r>
        <w:rPr>
          <w:rFonts w:eastAsia="Malgun Gothic"/>
          <w:lang w:eastAsia="ko-KR"/>
        </w:rPr>
        <w:t xml:space="preserve"> itself </w:t>
      </w:r>
      <w:r w:rsidR="00087A01">
        <w:rPr>
          <w:rFonts w:eastAsia="Malgun Gothic"/>
          <w:lang w:eastAsia="ko-KR"/>
        </w:rPr>
        <w:t>is</w:t>
      </w:r>
      <w:r>
        <w:rPr>
          <w:rFonts w:eastAsia="Malgun Gothic"/>
          <w:lang w:eastAsia="ko-KR"/>
        </w:rPr>
        <w:t xml:space="preserve"> sent to </w:t>
      </w:r>
      <w:r w:rsidR="00C25ED7">
        <w:t>UE2</w:t>
      </w:r>
      <w:r>
        <w:rPr>
          <w:rFonts w:eastAsia="Malgun Gothic"/>
          <w:lang w:eastAsia="ko-KR"/>
        </w:rPr>
        <w:t xml:space="preserve"> via terminating IMS network, signed avatar </w:t>
      </w:r>
      <w:r>
        <w:rPr>
          <w:lang w:eastAsia="ko-KR"/>
        </w:rPr>
        <w:t>representation</w:t>
      </w:r>
      <w:r>
        <w:rPr>
          <w:rFonts w:eastAsia="Malgun Gothic"/>
          <w:lang w:eastAsia="ko-KR"/>
        </w:rPr>
        <w:t xml:space="preserve"> is also transferred to the IMS network of </w:t>
      </w:r>
      <w:r w:rsidR="00C25ED7">
        <w:t>UE2</w:t>
      </w:r>
      <w:r>
        <w:rPr>
          <w:rFonts w:eastAsia="Malgun Gothic"/>
          <w:lang w:eastAsia="ko-KR"/>
        </w:rPr>
        <w:t>.</w:t>
      </w:r>
    </w:p>
    <w:p w14:paraId="0E86F700" w14:textId="55BDC15A" w:rsidR="001264B6" w:rsidRDefault="001264B6" w:rsidP="001264B6">
      <w:r>
        <w:t xml:space="preserve">NOTE </w:t>
      </w:r>
      <w:r w:rsidR="00124778">
        <w:t>1</w:t>
      </w:r>
      <w:r>
        <w:t>:</w:t>
      </w:r>
      <w:r>
        <w:tab/>
        <w:t xml:space="preserve"> The </w:t>
      </w:r>
      <w:r>
        <w:rPr>
          <w:rFonts w:eastAsiaTheme="minorEastAsia"/>
          <w:lang w:eastAsia="ko-KR"/>
        </w:rPr>
        <w:t xml:space="preserve">Impact on the network functions </w:t>
      </w:r>
      <w:r w:rsidRPr="008828C3">
        <w:t>is</w:t>
      </w:r>
      <w:r w:rsidRPr="00455D79">
        <w:t xml:space="preserve"> </w:t>
      </w:r>
      <w:r>
        <w:t>not addressed in the present document</w:t>
      </w:r>
      <w:r w:rsidRPr="00E80198">
        <w:t>.</w:t>
      </w:r>
    </w:p>
    <w:p w14:paraId="1C9F294E" w14:textId="6BAF81B2" w:rsidR="001264B6" w:rsidRDefault="001264B6" w:rsidP="001264B6">
      <w:r>
        <w:t xml:space="preserve">NOTE </w:t>
      </w:r>
      <w:r w:rsidR="00124778">
        <w:t>2</w:t>
      </w:r>
      <w:r>
        <w:t>:</w:t>
      </w:r>
      <w:r>
        <w:tab/>
        <w:t xml:space="preserve"> </w:t>
      </w:r>
      <w:r>
        <w:rPr>
          <w:rFonts w:eastAsiaTheme="minorEastAsia"/>
          <w:lang w:eastAsia="ko-KR"/>
        </w:rPr>
        <w:t xml:space="preserve">Whether to use non-DC to transfer avatar ID and avatar representation </w:t>
      </w:r>
      <w:r w:rsidRPr="008828C3">
        <w:t>is</w:t>
      </w:r>
      <w:r w:rsidRPr="00455D79">
        <w:t xml:space="preserve"> </w:t>
      </w:r>
      <w:r>
        <w:t>not addressed in the present document</w:t>
      </w:r>
      <w:r w:rsidRPr="00E80198">
        <w:t>.</w:t>
      </w:r>
    </w:p>
    <w:p w14:paraId="3FA71D05" w14:textId="02B32B2E" w:rsidR="00610966" w:rsidRPr="00E807CB" w:rsidRDefault="00610966" w:rsidP="00610966">
      <w:pPr>
        <w:pStyle w:val="Heading2"/>
        <w:rPr>
          <w:lang w:val="en-US"/>
        </w:rPr>
      </w:pPr>
      <w:bookmarkStart w:id="185" w:name="_Toc199235043"/>
      <w:r w:rsidRPr="00E807CB">
        <w:rPr>
          <w:lang w:val="en-US"/>
        </w:rPr>
        <w:t>6.</w:t>
      </w:r>
      <w:r w:rsidR="00D90082" w:rsidRPr="00E807CB">
        <w:rPr>
          <w:lang w:val="en-US"/>
        </w:rPr>
        <w:t>13</w:t>
      </w:r>
      <w:r w:rsidRPr="00E807CB">
        <w:rPr>
          <w:lang w:val="en-US"/>
        </w:rPr>
        <w:tab/>
        <w:t>Solution #</w:t>
      </w:r>
      <w:r w:rsidR="00D90082" w:rsidRPr="00E807CB">
        <w:rPr>
          <w:lang w:val="en-US"/>
        </w:rPr>
        <w:t>13</w:t>
      </w:r>
      <w:r w:rsidRPr="00E807CB">
        <w:rPr>
          <w:lang w:val="en-US"/>
        </w:rPr>
        <w:t>: IMS avatar communication security based on existing specification</w:t>
      </w:r>
      <w:bookmarkEnd w:id="185"/>
    </w:p>
    <w:p w14:paraId="09112D4D" w14:textId="10CCB5C8" w:rsidR="00610966" w:rsidRPr="00E807CB" w:rsidRDefault="00610966" w:rsidP="00610966">
      <w:pPr>
        <w:pStyle w:val="Heading3"/>
        <w:rPr>
          <w:lang w:val="en-US"/>
        </w:rPr>
      </w:pPr>
      <w:bookmarkStart w:id="186" w:name="_Toc199235044"/>
      <w:r w:rsidRPr="00E807CB">
        <w:rPr>
          <w:lang w:val="en-US"/>
        </w:rPr>
        <w:t>6.</w:t>
      </w:r>
      <w:r w:rsidR="00D90082" w:rsidRPr="00E807CB">
        <w:rPr>
          <w:lang w:val="en-US"/>
        </w:rPr>
        <w:t>13</w:t>
      </w:r>
      <w:r w:rsidRPr="00E807CB">
        <w:rPr>
          <w:lang w:val="en-US"/>
        </w:rPr>
        <w:t>.1</w:t>
      </w:r>
      <w:r w:rsidRPr="00E807CB">
        <w:rPr>
          <w:lang w:val="en-US"/>
        </w:rPr>
        <w:tab/>
        <w:t>Introduction</w:t>
      </w:r>
      <w:bookmarkEnd w:id="186"/>
    </w:p>
    <w:p w14:paraId="73038656" w14:textId="77777777" w:rsidR="00610966" w:rsidRPr="00E807CB" w:rsidRDefault="00610966" w:rsidP="00610966">
      <w:pPr>
        <w:rPr>
          <w:lang w:val="en-US"/>
        </w:rPr>
      </w:pPr>
      <w:r w:rsidRPr="00E807CB">
        <w:rPr>
          <w:lang w:val="en-US"/>
        </w:rPr>
        <w:t>This solution addresses the Key Issue #2 "Security of IMS based Avatar Communication". It proposes the changes on the procedures in TS</w:t>
      </w:r>
      <w:r w:rsidRPr="00E807CB">
        <w:t> </w:t>
      </w:r>
      <w:r w:rsidRPr="00E807CB">
        <w:rPr>
          <w:lang w:val="en-US"/>
        </w:rPr>
        <w:t>23.228</w:t>
      </w:r>
      <w:r w:rsidRPr="00E807CB">
        <w:t> </w:t>
      </w:r>
      <w:r w:rsidRPr="00E807CB">
        <w:rPr>
          <w:lang w:val="en-US"/>
        </w:rPr>
        <w:t>[7], clause AC.11.3.</w:t>
      </w:r>
    </w:p>
    <w:p w14:paraId="69458741" w14:textId="77777777" w:rsidR="00610966" w:rsidRPr="00E807CB" w:rsidRDefault="00610966" w:rsidP="00610966">
      <w:pPr>
        <w:rPr>
          <w:lang w:val="en-US"/>
        </w:rPr>
      </w:pPr>
      <w:r w:rsidRPr="00E807CB">
        <w:rPr>
          <w:lang w:val="en-US"/>
        </w:rPr>
        <w:t xml:space="preserve">The Base Avatar Repository (BAR) is considered to be a database with records which associate a UE public identity e.g. IMPU with a list of Avatar IDs. Each Avatar ID is associated with an avatar representation and avatar metadata. It is assumed that the BAR is provisioned with this information for each UE which supports IMS avatar communication. </w:t>
      </w:r>
    </w:p>
    <w:p w14:paraId="2B62A5C0" w14:textId="77777777" w:rsidR="00610966" w:rsidRPr="00E807CB" w:rsidRDefault="00610966" w:rsidP="00610966">
      <w:pPr>
        <w:rPr>
          <w:lang w:val="en-US"/>
        </w:rPr>
      </w:pPr>
      <w:r w:rsidRPr="00E807CB">
        <w:rPr>
          <w:lang w:val="en-US"/>
        </w:rPr>
        <w:t xml:space="preserve">As such the BAR includes allowed lists of UE identities and Avatar ID, therefore these lists can be used for authorization purposes in subsequent procedures. </w:t>
      </w:r>
    </w:p>
    <w:p w14:paraId="027D8820" w14:textId="77777777" w:rsidR="00610966" w:rsidRPr="00E807CB" w:rsidRDefault="00610966" w:rsidP="00610966">
      <w:pPr>
        <w:rPr>
          <w:lang w:val="en-US"/>
        </w:rPr>
      </w:pPr>
      <w:r w:rsidRPr="00E807CB">
        <w:rPr>
          <w:lang w:val="en-US"/>
        </w:rPr>
        <w:t>The solution is based on the observation that that the access of the Avatar ID and the avatar representation and avatar metadata is mediated by IMS nodes which have authenticated any UE involved in the procedures and therefore can also authorize the related UEs when accessing the Avatar ID and Avatar representation and metadata.</w:t>
      </w:r>
    </w:p>
    <w:p w14:paraId="24DBF125" w14:textId="77777777" w:rsidR="00610966" w:rsidRPr="00E807CB" w:rsidRDefault="00610966" w:rsidP="00610966">
      <w:r w:rsidRPr="00E807CB">
        <w:t xml:space="preserve">In addition, although not stated in the requirements of KI#2, the solution proposes the addition of the requirements for entities who don't own Avatar IDs and avatar representations/metadata, that they delete these pieces of information as soon as the avatar communication session is terminated.  </w:t>
      </w:r>
    </w:p>
    <w:p w14:paraId="24BED0CB" w14:textId="51151AAD" w:rsidR="00610966" w:rsidRPr="00E807CB" w:rsidRDefault="00610966" w:rsidP="00610966">
      <w:pPr>
        <w:pStyle w:val="Heading3"/>
        <w:rPr>
          <w:lang w:val="en-US"/>
        </w:rPr>
      </w:pPr>
      <w:bookmarkStart w:id="187" w:name="_Toc199235045"/>
      <w:r w:rsidRPr="00E807CB">
        <w:rPr>
          <w:lang w:val="en-US"/>
        </w:rPr>
        <w:lastRenderedPageBreak/>
        <w:t>6.</w:t>
      </w:r>
      <w:r w:rsidR="00D90082" w:rsidRPr="00E807CB">
        <w:rPr>
          <w:lang w:val="en-US"/>
        </w:rPr>
        <w:t>13</w:t>
      </w:r>
      <w:r w:rsidRPr="00E807CB">
        <w:rPr>
          <w:lang w:val="en-US"/>
        </w:rPr>
        <w:t>.2</w:t>
      </w:r>
      <w:r w:rsidRPr="00E807CB">
        <w:rPr>
          <w:lang w:val="en-US"/>
        </w:rPr>
        <w:tab/>
        <w:t>Solution details</w:t>
      </w:r>
      <w:bookmarkEnd w:id="187"/>
    </w:p>
    <w:p w14:paraId="475CB6A4" w14:textId="7B083AFF" w:rsidR="00610966" w:rsidRPr="00E807CB" w:rsidRDefault="00610966" w:rsidP="00610966">
      <w:pPr>
        <w:pStyle w:val="Heading4"/>
        <w:rPr>
          <w:lang w:val="en-US"/>
        </w:rPr>
      </w:pPr>
      <w:bookmarkStart w:id="188" w:name="_Toc199235046"/>
      <w:r w:rsidRPr="00E807CB">
        <w:rPr>
          <w:lang w:val="en-US"/>
        </w:rPr>
        <w:t>6.</w:t>
      </w:r>
      <w:r w:rsidR="00D90082" w:rsidRPr="00E807CB">
        <w:rPr>
          <w:lang w:val="en-US"/>
        </w:rPr>
        <w:t>13</w:t>
      </w:r>
      <w:r w:rsidRPr="00E807CB">
        <w:rPr>
          <w:lang w:val="en-US"/>
        </w:rPr>
        <w:t>.2.1</w:t>
      </w:r>
      <w:r w:rsidRPr="00E807CB">
        <w:rPr>
          <w:lang w:val="en-US"/>
        </w:rPr>
        <w:tab/>
        <w:t>General</w:t>
      </w:r>
      <w:bookmarkEnd w:id="188"/>
    </w:p>
    <w:p w14:paraId="4AD78293" w14:textId="77777777" w:rsidR="00610966" w:rsidRDefault="00610966" w:rsidP="00610966">
      <w:pPr>
        <w:rPr>
          <w:lang w:val="en-US"/>
        </w:rPr>
      </w:pPr>
      <w:r w:rsidRPr="00E807CB">
        <w:rPr>
          <w:lang w:val="en-US"/>
        </w:rPr>
        <w:t xml:space="preserve">The security of the of the different cases of rendering are captured in the clauses below. </w:t>
      </w:r>
    </w:p>
    <w:p w14:paraId="7AAFF32A" w14:textId="77777777" w:rsidR="00A572FA" w:rsidRPr="00A572FA" w:rsidRDefault="00A572FA" w:rsidP="00A572FA">
      <w:pPr>
        <w:pStyle w:val="NO"/>
        <w:rPr>
          <w:lang w:val="en-US"/>
        </w:rPr>
      </w:pPr>
      <w:r w:rsidRPr="00A572FA">
        <w:rPr>
          <w:lang w:val="en-US"/>
        </w:rPr>
        <w:t>NOTE 1:</w:t>
      </w:r>
      <w:r w:rsidRPr="00A572FA">
        <w:rPr>
          <w:lang w:val="en-US"/>
        </w:rPr>
        <w:tab/>
        <w:t>Whether additional evidence needs to be presented to BAR by DC AS/MF to prove it has been authorized is not addressed in the present document.</w:t>
      </w:r>
    </w:p>
    <w:p w14:paraId="661C147E" w14:textId="4B1083DA" w:rsidR="00A572FA" w:rsidRPr="00E807CB" w:rsidRDefault="00A572FA" w:rsidP="00A572FA">
      <w:pPr>
        <w:pStyle w:val="NO"/>
        <w:rPr>
          <w:lang w:val="en-US"/>
        </w:rPr>
      </w:pPr>
      <w:r w:rsidRPr="00A572FA">
        <w:rPr>
          <w:lang w:val="en-US"/>
        </w:rPr>
        <w:t>NOTE 2:</w:t>
      </w:r>
      <w:r w:rsidRPr="00A572FA">
        <w:rPr>
          <w:lang w:val="en-US"/>
        </w:rPr>
        <w:tab/>
        <w:t>How implicit authorization works if BAR or DC AS is deployed outside of the operator domain, is not addressed in the present document.</w:t>
      </w:r>
    </w:p>
    <w:p w14:paraId="195294C4" w14:textId="6A1A14E4" w:rsidR="00610966" w:rsidRPr="00E807CB" w:rsidRDefault="00610966" w:rsidP="00610966">
      <w:pPr>
        <w:pStyle w:val="Heading5"/>
      </w:pPr>
      <w:bookmarkStart w:id="189" w:name="_Toc199235047"/>
      <w:r w:rsidRPr="00E807CB">
        <w:rPr>
          <w:lang w:val="en-US"/>
        </w:rPr>
        <w:t>6.</w:t>
      </w:r>
      <w:r w:rsidR="00D90082" w:rsidRPr="00E807CB">
        <w:rPr>
          <w:lang w:val="en-US"/>
        </w:rPr>
        <w:t>13</w:t>
      </w:r>
      <w:r w:rsidRPr="00E807CB">
        <w:rPr>
          <w:lang w:val="en-US"/>
        </w:rPr>
        <w:t>.2.1.1</w:t>
      </w:r>
      <w:r w:rsidRPr="00E807CB">
        <w:tab/>
        <w:t>Security for the Sending UE centric procedure</w:t>
      </w:r>
      <w:bookmarkEnd w:id="189"/>
    </w:p>
    <w:p w14:paraId="1021E884" w14:textId="69072B85" w:rsidR="00610966" w:rsidRPr="00E807CB" w:rsidRDefault="00610966" w:rsidP="00610966">
      <w:pPr>
        <w:rPr>
          <w:lang w:val="en-US"/>
        </w:rPr>
      </w:pPr>
      <w:r w:rsidRPr="00E807CB">
        <w:rPr>
          <w:lang w:val="en-US"/>
        </w:rPr>
        <w:t>Figure 6.</w:t>
      </w:r>
      <w:r w:rsidR="00D90082" w:rsidRPr="00E807CB">
        <w:rPr>
          <w:lang w:val="en-US"/>
        </w:rPr>
        <w:t>13</w:t>
      </w:r>
      <w:r w:rsidRPr="00E807CB">
        <w:rPr>
          <w:lang w:val="en-US"/>
        </w:rPr>
        <w:t>.2.1.1-1 depicts the procedure from TS</w:t>
      </w:r>
      <w:r w:rsidRPr="00E807CB">
        <w:t> </w:t>
      </w:r>
      <w:r w:rsidRPr="00E807CB">
        <w:rPr>
          <w:lang w:val="en-US"/>
        </w:rPr>
        <w:t>23.228</w:t>
      </w:r>
      <w:r w:rsidRPr="00E807CB">
        <w:t> </w:t>
      </w:r>
      <w:r w:rsidRPr="00E807CB">
        <w:rPr>
          <w:lang w:val="en-US"/>
        </w:rPr>
        <w:t>[7], AC.11.3.2.1, "Sending UE centric procedure". The Application Data Channel (ADC) setup between the UE1 and DC AS is a P2A (Peer to Application) data channel as specified in TS</w:t>
      </w:r>
      <w:r w:rsidRPr="00E807CB">
        <w:t> </w:t>
      </w:r>
      <w:r w:rsidRPr="00E807CB">
        <w:rPr>
          <w:lang w:val="en-US"/>
        </w:rPr>
        <w:t>33.328</w:t>
      </w:r>
      <w:r w:rsidRPr="00E807CB">
        <w:t> </w:t>
      </w:r>
      <w:r w:rsidRPr="00E807CB">
        <w:rPr>
          <w:lang w:val="en-US"/>
        </w:rPr>
        <w:t>[</w:t>
      </w:r>
      <w:r w:rsidR="00D90082" w:rsidRPr="00E807CB">
        <w:rPr>
          <w:lang w:val="en-US"/>
        </w:rPr>
        <w:t>17</w:t>
      </w:r>
      <w:r w:rsidRPr="00E807CB">
        <w:rPr>
          <w:lang w:val="en-US"/>
        </w:rPr>
        <w:t xml:space="preserve">]. Therefore the UE and DC AS are mutually authenticated and the transport of information between these entities is secure. </w:t>
      </w:r>
    </w:p>
    <w:p w14:paraId="7FE1DB1A" w14:textId="77777777" w:rsidR="00610966" w:rsidRPr="00E807CB" w:rsidRDefault="00610966" w:rsidP="00610966">
      <w:pPr>
        <w:pStyle w:val="TH"/>
        <w:rPr>
          <w:lang w:val="en-US"/>
        </w:rPr>
      </w:pPr>
      <w:r w:rsidRPr="00E807CB">
        <w:object w:dxaOrig="14055" w:dyaOrig="6765" w14:anchorId="4C50D287">
          <v:shape id="_x0000_i1051" type="#_x0000_t75" style="width:510.9pt;height:245.4pt" o:ole="">
            <v:imagedata r:id="rId62" o:title=""/>
          </v:shape>
          <o:OLEObject Type="Embed" ProgID="Visio.Drawing.15" ShapeID="_x0000_i1051" DrawAspect="Content" ObjectID="_1810026206" r:id="rId63"/>
        </w:object>
      </w:r>
    </w:p>
    <w:p w14:paraId="169F7BC5" w14:textId="531D82CE" w:rsidR="00610966" w:rsidRPr="00E807CB" w:rsidRDefault="00610966" w:rsidP="00610966">
      <w:pPr>
        <w:pStyle w:val="TF"/>
        <w:rPr>
          <w:lang w:val="en-US"/>
        </w:rPr>
      </w:pPr>
      <w:r w:rsidRPr="00E807CB">
        <w:rPr>
          <w:lang w:val="en-US"/>
        </w:rPr>
        <w:t>Figure 6.</w:t>
      </w:r>
      <w:r w:rsidR="00D90082" w:rsidRPr="00E807CB">
        <w:rPr>
          <w:lang w:val="en-US"/>
        </w:rPr>
        <w:t>13</w:t>
      </w:r>
      <w:r w:rsidRPr="00E807CB">
        <w:rPr>
          <w:lang w:val="en-US"/>
        </w:rPr>
        <w:t>.2.1.1-1: Procedures of Sending UE centric IMS Avatar communication (TS</w:t>
      </w:r>
      <w:r w:rsidRPr="00E807CB">
        <w:t> </w:t>
      </w:r>
      <w:r w:rsidRPr="00E807CB">
        <w:rPr>
          <w:lang w:val="en-US"/>
        </w:rPr>
        <w:t>23.228</w:t>
      </w:r>
      <w:r w:rsidRPr="00E807CB">
        <w:t> </w:t>
      </w:r>
      <w:r w:rsidRPr="00E807CB">
        <w:rPr>
          <w:lang w:val="en-US"/>
        </w:rPr>
        <w:t>[7], AC.11.3.2.1-1)</w:t>
      </w:r>
    </w:p>
    <w:p w14:paraId="7F5BE9D6" w14:textId="77777777" w:rsidR="00610966" w:rsidRPr="00E807CB" w:rsidRDefault="00610966" w:rsidP="00610966">
      <w:pPr>
        <w:rPr>
          <w:lang w:val="en-US"/>
        </w:rPr>
      </w:pPr>
      <w:r w:rsidRPr="00E807CB">
        <w:rPr>
          <w:lang w:val="en-US"/>
        </w:rPr>
        <w:t>By Step 3 (UE1 to DC AS) the DC AS has already authenticated the UE1 and it also possesses the UE1 Identity e.g. IMPU1 and UE Avatar ID1. Therefore, it can act as a delegate for the UE1 towards the BAR. The interface between the DC AS and the BAR is assumed to be secure in order to prevent any leakage of the UE1 IMPU1, Avatar ID1 and avatar representation corresponding to the Avatar ID1. Step 4 is subject to authorization as per requirements of KI#2, that only authorized entities which present the right Avatar IDs and the right UE identities can have access to the avatar representations. This solution assumes that the BAR checks (Step 4a) whether the provided (IMPU1, Avatar ID1) tuple by the DC AS is in its database of allowed IMPUs and Avatar IDs and returns the avatar representation to the DC AS if there is a match. The assumption is that the DC AS acts as delegate for the UE which is requesting its own avatar representation corresponding to Avatar ID1. The changes to the procedure in TS 23.228 [7], AC.11.3.2.1 are the following:</w:t>
      </w:r>
    </w:p>
    <w:p w14:paraId="0426BC91" w14:textId="77777777" w:rsidR="00610966" w:rsidRPr="00E807CB" w:rsidRDefault="00610966" w:rsidP="00610966">
      <w:pPr>
        <w:pStyle w:val="B1"/>
        <w:rPr>
          <w:lang w:val="en-US"/>
        </w:rPr>
      </w:pPr>
      <w:r w:rsidRPr="00E807CB">
        <w:rPr>
          <w:lang w:val="en-US"/>
        </w:rPr>
        <w:t>Step 3a.</w:t>
      </w:r>
      <w:r w:rsidRPr="00E807CB">
        <w:rPr>
          <w:lang w:val="en-US"/>
        </w:rPr>
        <w:tab/>
        <w:t xml:space="preserve">The DC AS retrieves the Avatar ID list for the specific UE1 identity from the BAR. Based on this list the DC AS checks if the UE1 provided Avatar ID1 is in the Avatar list of UE1. Then Step 4 could be an avatar representation access request to the BAR. Depending on the implementation the BAR can be a simple data base which allows access to the avatar representation by the DC AS assuming that the DC AS has already authorized the request from UE1. </w:t>
      </w:r>
    </w:p>
    <w:p w14:paraId="5D1CCA09" w14:textId="77777777" w:rsidR="00610966" w:rsidRPr="00E807CB" w:rsidRDefault="00610966" w:rsidP="00610966">
      <w:pPr>
        <w:pStyle w:val="B1"/>
        <w:rPr>
          <w:lang w:val="en-US"/>
        </w:rPr>
      </w:pPr>
      <w:r w:rsidRPr="00E807CB">
        <w:rPr>
          <w:lang w:val="en-US"/>
        </w:rPr>
        <w:t>Step 4a.</w:t>
      </w:r>
      <w:r w:rsidRPr="00E807CB">
        <w:rPr>
          <w:lang w:val="en-US"/>
        </w:rPr>
        <w:tab/>
        <w:t>The BAR optionally checks whether the provided (IMPU1, Avatar ID1) tuple by the DC AS is in its database of allowed IMPUs and Avatar IDs and returns the avatar representation to the DC AS if there is a match.</w:t>
      </w:r>
    </w:p>
    <w:p w14:paraId="347FA06C" w14:textId="2E2FEB7C" w:rsidR="00610966" w:rsidRPr="00E807CB" w:rsidRDefault="00610966" w:rsidP="00610966">
      <w:pPr>
        <w:pStyle w:val="Heading5"/>
        <w:rPr>
          <w:lang w:val="en-US"/>
        </w:rPr>
      </w:pPr>
      <w:bookmarkStart w:id="190" w:name="_Toc199235048"/>
      <w:r w:rsidRPr="00E807CB">
        <w:rPr>
          <w:lang w:val="en-US"/>
        </w:rPr>
        <w:lastRenderedPageBreak/>
        <w:t>6.</w:t>
      </w:r>
      <w:r w:rsidR="00E807CB" w:rsidRPr="00E807CB">
        <w:rPr>
          <w:lang w:val="en-US"/>
        </w:rPr>
        <w:t>13</w:t>
      </w:r>
      <w:r w:rsidRPr="00E807CB">
        <w:rPr>
          <w:lang w:val="en-US"/>
        </w:rPr>
        <w:t>.2.1.2</w:t>
      </w:r>
      <w:r w:rsidRPr="00E807CB">
        <w:tab/>
        <w:t>Security for the Receiving UE centric procedure</w:t>
      </w:r>
      <w:bookmarkEnd w:id="190"/>
    </w:p>
    <w:p w14:paraId="1F3A3151" w14:textId="7C79FE09" w:rsidR="00610966" w:rsidRPr="00E807CB" w:rsidRDefault="00610966" w:rsidP="00610966">
      <w:pPr>
        <w:rPr>
          <w:lang w:val="en-US"/>
        </w:rPr>
      </w:pPr>
      <w:r w:rsidRPr="00E807CB">
        <w:rPr>
          <w:lang w:val="en-US"/>
        </w:rPr>
        <w:t>Figure 6.</w:t>
      </w:r>
      <w:r w:rsidR="00E807CB" w:rsidRPr="00E807CB">
        <w:rPr>
          <w:lang w:val="en-US"/>
        </w:rPr>
        <w:t>13</w:t>
      </w:r>
      <w:r w:rsidRPr="00E807CB">
        <w:rPr>
          <w:lang w:val="en-US"/>
        </w:rPr>
        <w:t>.2.1.2-1 depicts the procedure from TS</w:t>
      </w:r>
      <w:r w:rsidRPr="00E807CB">
        <w:t> </w:t>
      </w:r>
      <w:r w:rsidRPr="00E807CB">
        <w:rPr>
          <w:lang w:val="en-US"/>
        </w:rPr>
        <w:t>23.228</w:t>
      </w:r>
      <w:r w:rsidRPr="00E807CB">
        <w:t> </w:t>
      </w:r>
      <w:r w:rsidRPr="00E807CB">
        <w:rPr>
          <w:lang w:val="en-US"/>
        </w:rPr>
        <w:t>[7], AC.11.3.2.2 "Receiving UE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As a result, the transport of the Avatar ID1 to the UE2 is secure hop-by-hop via the DC AS.</w:t>
      </w:r>
    </w:p>
    <w:p w14:paraId="1682C15A" w14:textId="77777777" w:rsidR="00610966" w:rsidRPr="00E807CB" w:rsidRDefault="00610966" w:rsidP="00610966">
      <w:pPr>
        <w:pStyle w:val="TH"/>
        <w:rPr>
          <w:lang w:val="en-US"/>
        </w:rPr>
      </w:pPr>
      <w:r w:rsidRPr="00E807CB">
        <w:object w:dxaOrig="13980" w:dyaOrig="11730" w14:anchorId="53A95BA9">
          <v:shape id="_x0000_i1052" type="#_x0000_t75" style="width:7in;height:6in" o:ole="">
            <v:imagedata r:id="rId64" o:title=""/>
          </v:shape>
          <o:OLEObject Type="Embed" ProgID="Visio.Drawing.15" ShapeID="_x0000_i1052" DrawAspect="Content" ObjectID="_1810026207" r:id="rId65"/>
        </w:object>
      </w:r>
    </w:p>
    <w:p w14:paraId="314053C4" w14:textId="6F138C83"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.2.1.2-1: Procedures of Receiving UE centric IMS Avatar communication (TS 23.228 [7], AC.11.3.2.2-1)</w:t>
      </w:r>
    </w:p>
    <w:p w14:paraId="0BDA5747" w14:textId="77777777" w:rsidR="00610966" w:rsidRPr="00E807CB" w:rsidRDefault="00610966" w:rsidP="00610966">
      <w:pPr>
        <w:rPr>
          <w:lang w:val="en-US"/>
        </w:rPr>
      </w:pPr>
      <w:r w:rsidRPr="00E807CB">
        <w:rPr>
          <w:lang w:val="en-US"/>
        </w:rPr>
        <w:t xml:space="preserve">After Step 2 the DC AS has already authenticated the UE1 and UE2 and it also possesses the UE1 IMPU1 and UE Avatar ID1. In Step 4 the DC AS provides the Avatar ID1 to the UE2. The changes to the procedure in TS 23.228 [7], AC.11.3.2.2 are the following: </w:t>
      </w:r>
    </w:p>
    <w:p w14:paraId="525306CC" w14:textId="77777777" w:rsidR="00610966" w:rsidRPr="00E807CB" w:rsidRDefault="00610966" w:rsidP="00610966">
      <w:pPr>
        <w:pStyle w:val="B1"/>
        <w:rPr>
          <w:lang w:val="en-US"/>
        </w:rPr>
      </w:pPr>
      <w:r w:rsidRPr="00E807CB">
        <w:rPr>
          <w:lang w:val="en-US"/>
        </w:rPr>
        <w:t>Step 4a.</w:t>
      </w:r>
      <w:r w:rsidRPr="00E807CB">
        <w:rPr>
          <w:lang w:val="en-US"/>
        </w:rPr>
        <w:tab/>
        <w:t xml:space="preserve">As part of the media negotiation step 4, the DC AS retrieves the Avatar ID list from the BAR for UE1 and checks if the UE1 is allowed to access an avatar representation using Avatar ID1. </w:t>
      </w:r>
    </w:p>
    <w:p w14:paraId="5638AF4D" w14:textId="77777777" w:rsidR="00610966" w:rsidRPr="00E807CB" w:rsidRDefault="00610966" w:rsidP="00610966">
      <w:pPr>
        <w:pStyle w:val="B1"/>
        <w:rPr>
          <w:lang w:val="en-US"/>
        </w:rPr>
      </w:pPr>
      <w:r w:rsidRPr="00E807CB">
        <w:rPr>
          <w:lang w:val="en-US"/>
        </w:rPr>
        <w:t>Step 4b.</w:t>
      </w:r>
      <w:r w:rsidRPr="00E807CB">
        <w:rPr>
          <w:lang w:val="en-US"/>
        </w:rPr>
        <w:tab/>
        <w:t xml:space="preserve">The solution proposes that the DC AS stores the tuple {(UE1 IMPU1, Avatar ID1), UE2 IMPU2, "Receiving UE centric"} received from UE1 from earlier steps, e.g., Step 4, with the following semantics. The UE1 possesses the Avatar ID1 and it has also expressed a request to set up a receiving UE centric IMS avatar communication with the UE2. This tuple also expresses the implicit permission given by UE1 to UE2 to request and use the avatar representation corresponding to Avatar ID1. This information can be used for authorization purposes later on when the UE2 attempts to access the Avatar of UE1 by providing Avatar ID1' in Steps 5 and 6. </w:t>
      </w:r>
    </w:p>
    <w:p w14:paraId="57AA0C17" w14:textId="77777777" w:rsidR="00610966" w:rsidRPr="00E807CB" w:rsidRDefault="00610966" w:rsidP="00610966">
      <w:pPr>
        <w:pStyle w:val="B1"/>
        <w:rPr>
          <w:lang w:val="en-US"/>
        </w:rPr>
      </w:pPr>
      <w:r w:rsidRPr="00E807CB">
        <w:rPr>
          <w:lang w:val="en-US"/>
        </w:rPr>
        <w:lastRenderedPageBreak/>
        <w:t>Step 5a.</w:t>
      </w:r>
      <w:r w:rsidRPr="00E807CB">
        <w:rPr>
          <w:lang w:val="en-US"/>
        </w:rPr>
        <w:tab/>
        <w:t>The DC AS checks the provided Avatar ID1' by the UE2 and the stored tuple {(UE1 IMPU1, Avatar ID1), UE2 IMPU2} to determine if the UE2 is allowed to request Avatar ID1 by checking if Avatar ID1 is equal to the provided Avatar ID1'. If the UE2 provided the right Avatar ID1 then the DC AS requests the avatar representation corresponding to the Avatar ID1 by presenting to the BAR the tuple (IMPU1, Avatar ID1) implying that the DC AS requests the avatar representation on behalf of the UE1. Then the DC AS provides the avatar representation to UE2 (in Steps 7, 8) on behalf of UE1.</w:t>
      </w:r>
    </w:p>
    <w:p w14:paraId="319EB682" w14:textId="77777777" w:rsidR="00610966" w:rsidRPr="00E807CB" w:rsidRDefault="00610966" w:rsidP="00610966">
      <w:pPr>
        <w:pStyle w:val="B1"/>
        <w:rPr>
          <w:lang w:val="en-US"/>
        </w:rPr>
      </w:pPr>
      <w:r w:rsidRPr="00E807CB">
        <w:rPr>
          <w:lang w:val="en-US"/>
        </w:rPr>
        <w:t>Step 6a.</w:t>
      </w:r>
      <w:r w:rsidRPr="00E807CB">
        <w:rPr>
          <w:lang w:val="en-US"/>
        </w:rPr>
        <w:tab/>
        <w:t>The BAR optionally checks if the UE1 (IMPU1) is allowed to access the avatar representation corresponding to Avatar ID1 and returns the avatar representation if there is a match.</w:t>
      </w:r>
    </w:p>
    <w:p w14:paraId="30CC5F23" w14:textId="77777777" w:rsidR="00610966" w:rsidRPr="00E807CB" w:rsidRDefault="00610966" w:rsidP="00610966">
      <w:pPr>
        <w:pStyle w:val="B1"/>
        <w:rPr>
          <w:lang w:val="en-US"/>
        </w:rPr>
      </w:pPr>
      <w:r w:rsidRPr="00E807CB">
        <w:rPr>
          <w:lang w:val="en-US"/>
        </w:rPr>
        <w:t xml:space="preserve">Step 11a, 11b: When the IMS avatar communication session is terminated the UE2 removes the Avatar ID1 and avatar representation corresponding to the Avatar ID1 and the DC AS removes the tuple {(UE1 IMPU1, Avatar ID1), UE2 IMPU2}. This prevents future re-use of the avatar representation corresponding to Avatar ID1 by the UE2 and any future attempt by the UE2 to retrieve the avatar representation of UE1. </w:t>
      </w:r>
    </w:p>
    <w:p w14:paraId="2B6A8740" w14:textId="5C02777F" w:rsidR="00610966" w:rsidRPr="00E807CB" w:rsidRDefault="00610966" w:rsidP="00610966">
      <w:pPr>
        <w:pStyle w:val="Heading5"/>
        <w:rPr>
          <w:lang w:val="en-US"/>
        </w:rPr>
      </w:pPr>
      <w:bookmarkStart w:id="191" w:name="_Toc199235049"/>
      <w:r w:rsidRPr="00E807CB">
        <w:rPr>
          <w:lang w:val="en-US"/>
        </w:rPr>
        <w:t>6.</w:t>
      </w:r>
      <w:r w:rsidR="00E807CB" w:rsidRPr="00E807CB">
        <w:rPr>
          <w:lang w:val="en-US"/>
        </w:rPr>
        <w:t>13</w:t>
      </w:r>
      <w:r w:rsidRPr="00E807CB">
        <w:rPr>
          <w:lang w:val="en-US"/>
        </w:rPr>
        <w:t>.2.1.3</w:t>
      </w:r>
      <w:r w:rsidRPr="00E807CB">
        <w:tab/>
        <w:t>Security for the Network centric procedure</w:t>
      </w:r>
      <w:bookmarkEnd w:id="191"/>
    </w:p>
    <w:p w14:paraId="30D36B4E" w14:textId="3018612B" w:rsidR="00610966" w:rsidRPr="00E807CB" w:rsidRDefault="00610966" w:rsidP="00610966">
      <w:pPr>
        <w:rPr>
          <w:lang w:val="en-US"/>
        </w:rPr>
      </w:pPr>
      <w:r w:rsidRPr="00E807CB">
        <w:rPr>
          <w:lang w:val="en-US"/>
        </w:rPr>
        <w:t>Figure 6.</w:t>
      </w:r>
      <w:r w:rsidR="0054145E">
        <w:rPr>
          <w:lang w:val="en-US"/>
        </w:rPr>
        <w:t>13</w:t>
      </w:r>
      <w:r w:rsidRPr="00E807CB">
        <w:rPr>
          <w:lang w:val="en-US"/>
        </w:rPr>
        <w:t>.2.1.3-1 depicts the procedure from TS</w:t>
      </w:r>
      <w:r w:rsidRPr="00E807CB">
        <w:t> </w:t>
      </w:r>
      <w:r w:rsidRPr="00E807CB">
        <w:rPr>
          <w:lang w:val="en-US"/>
        </w:rPr>
        <w:t>23.228</w:t>
      </w:r>
      <w:r w:rsidRPr="00E807CB">
        <w:t> </w:t>
      </w:r>
      <w:r w:rsidRPr="00E807CB">
        <w:rPr>
          <w:lang w:val="en-US"/>
        </w:rPr>
        <w:t xml:space="preserve">[7], AC.11.3.3 "Network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w:t>
      </w:r>
    </w:p>
    <w:p w14:paraId="39C86CFF" w14:textId="77777777" w:rsidR="00610966" w:rsidRPr="00E807CB" w:rsidRDefault="00610966" w:rsidP="00610966">
      <w:pPr>
        <w:pStyle w:val="TH"/>
        <w:rPr>
          <w:lang w:val="en-US"/>
        </w:rPr>
      </w:pPr>
      <w:r w:rsidRPr="00E807CB">
        <w:object w:dxaOrig="13365" w:dyaOrig="7935" w14:anchorId="232E3B56">
          <v:shape id="_x0000_i1053" type="#_x0000_t75" style="width:511.5pt;height:302.4pt" o:ole="">
            <v:imagedata r:id="rId66" o:title=""/>
          </v:shape>
          <o:OLEObject Type="Embed" ProgID="Visio.Drawing.15" ShapeID="_x0000_i1053" DrawAspect="Content" ObjectID="_1810026208" r:id="rId67"/>
        </w:object>
      </w:r>
    </w:p>
    <w:p w14:paraId="590A4E6C" w14:textId="32547701"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.2.1.3-1: Procedures of network centric IMS Avatar communication (TS 23.228 [7], AC.11.3.3-1)</w:t>
      </w:r>
    </w:p>
    <w:p w14:paraId="7B6F72A0" w14:textId="77777777" w:rsidR="00610966" w:rsidRPr="00E807CB" w:rsidRDefault="00610966" w:rsidP="00610966">
      <w:pPr>
        <w:rPr>
          <w:lang w:val="en-US"/>
        </w:rPr>
      </w:pPr>
      <w:r w:rsidRPr="00E807CB">
        <w:rPr>
          <w:lang w:val="en-US"/>
        </w:rPr>
        <w:t>This case is similar to the sending UE centric case with respect to authorization with the difference that the MF is accessing the avatar representation from the BAR by providing the tuple (IMPU1, Avatar ID1) in Step 7. Step 7, which was a bidirectional step in TS 23.228 [7], AC.11.3.3, is replaced by Steps 7a (request), 7c (response) and 7b, the actual authorization check proposed by this solution. The changes to the procedure in TS 23.228 [7], AC.11.3.3 are the following:</w:t>
      </w:r>
    </w:p>
    <w:p w14:paraId="7D8D6BD1" w14:textId="77777777" w:rsidR="00610966" w:rsidRPr="00E807CB" w:rsidRDefault="00610966" w:rsidP="00610966">
      <w:pPr>
        <w:pStyle w:val="B1"/>
        <w:rPr>
          <w:lang w:val="en-US"/>
        </w:rPr>
      </w:pPr>
      <w:r w:rsidRPr="00E807CB">
        <w:rPr>
          <w:lang w:val="en-US"/>
        </w:rPr>
        <w:t>Step 7b.</w:t>
      </w:r>
      <w:r w:rsidRPr="00E807CB">
        <w:rPr>
          <w:lang w:val="en-US"/>
        </w:rPr>
        <w:tab/>
        <w:t xml:space="preserve">The BAR checks if the IMPU1 is allowed to access the avatar representation corresponding to Avatar ID1 and returns the avatar representation if there is a match. The UE1 has provided the Avatar ID1 to the MF in one of the steps before Step 7. </w:t>
      </w:r>
    </w:p>
    <w:p w14:paraId="356E2F55" w14:textId="77777777" w:rsidR="00610966" w:rsidRPr="00E807CB" w:rsidRDefault="00610966" w:rsidP="00610966">
      <w:pPr>
        <w:pStyle w:val="B1"/>
        <w:rPr>
          <w:lang w:val="en-US"/>
        </w:rPr>
      </w:pPr>
      <w:r w:rsidRPr="00E807CB">
        <w:rPr>
          <w:lang w:val="en-US"/>
        </w:rPr>
        <w:t>Step 13.</w:t>
      </w:r>
      <w:r w:rsidRPr="00E807CB">
        <w:rPr>
          <w:lang w:val="en-US"/>
        </w:rPr>
        <w:tab/>
        <w:t>When the avatar communication session terminates the MF removes the Avatar ID1 and avatar representation(s) used for the rendering.</w:t>
      </w:r>
    </w:p>
    <w:p w14:paraId="5F1A93D6" w14:textId="6D6626AB" w:rsidR="00610966" w:rsidRPr="00E807CB" w:rsidRDefault="00610966" w:rsidP="00610966">
      <w:pPr>
        <w:pStyle w:val="Heading3"/>
        <w:rPr>
          <w:lang w:val="en-US"/>
        </w:rPr>
      </w:pPr>
      <w:bookmarkStart w:id="192" w:name="_Toc199235050"/>
      <w:r w:rsidRPr="00E807CB">
        <w:rPr>
          <w:lang w:val="en-US"/>
        </w:rPr>
        <w:lastRenderedPageBreak/>
        <w:t>6.</w:t>
      </w:r>
      <w:r w:rsidR="00E807CB" w:rsidRPr="00E807CB">
        <w:rPr>
          <w:lang w:val="en-US"/>
        </w:rPr>
        <w:t>13</w:t>
      </w:r>
      <w:r w:rsidRPr="00E807CB">
        <w:rPr>
          <w:lang w:val="en-US"/>
        </w:rPr>
        <w:t>.3</w:t>
      </w:r>
      <w:r w:rsidRPr="00E807CB">
        <w:rPr>
          <w:lang w:val="en-US"/>
        </w:rPr>
        <w:tab/>
        <w:t>Evaluation</w:t>
      </w:r>
      <w:bookmarkEnd w:id="192"/>
    </w:p>
    <w:p w14:paraId="19A66F48" w14:textId="77777777" w:rsidR="00610966" w:rsidRPr="00E807CB" w:rsidRDefault="00610966" w:rsidP="00610966">
      <w:pPr>
        <w:rPr>
          <w:lang w:val="en-US"/>
        </w:rPr>
      </w:pPr>
      <w:r w:rsidRPr="00E807CB">
        <w:rPr>
          <w:lang w:val="en-US"/>
        </w:rPr>
        <w:t xml:space="preserve">This solution addresses the requirements of KI#2: "Security of IMS based Avatar Communication". </w:t>
      </w:r>
    </w:p>
    <w:p w14:paraId="2107DE45" w14:textId="77777777" w:rsidR="00610966" w:rsidRPr="00E807CB" w:rsidRDefault="00610966" w:rsidP="00610966">
      <w:pPr>
        <w:rPr>
          <w:lang w:val="en-US"/>
        </w:rPr>
      </w:pPr>
      <w:r w:rsidRPr="00E807CB">
        <w:rPr>
          <w:lang w:val="en-US"/>
        </w:rPr>
        <w:t xml:space="preserve">The authentication between the UE and network entities is addressed by the existing bootstrap and application data channel procedures. </w:t>
      </w:r>
    </w:p>
    <w:p w14:paraId="45E6D0FC" w14:textId="77777777" w:rsidR="00610966" w:rsidRPr="00E807CB" w:rsidRDefault="00610966" w:rsidP="00610966">
      <w:pPr>
        <w:rPr>
          <w:lang w:val="en-US"/>
        </w:rPr>
      </w:pPr>
      <w:r w:rsidRPr="00E807CB">
        <w:rPr>
          <w:lang w:val="en-US"/>
        </w:rPr>
        <w:t xml:space="preserve">The authorization aspects of KI#2 are addressed by the DC AS being a trusted delegate of the UE1 to request from the BAR (on behalf of UE1) the avatar representation corresponding to the Avatar ID1. </w:t>
      </w:r>
    </w:p>
    <w:p w14:paraId="42EC3E2C" w14:textId="77777777" w:rsidR="00610966" w:rsidRPr="00E807CB" w:rsidRDefault="00610966" w:rsidP="00610966">
      <w:pPr>
        <w:rPr>
          <w:lang w:val="en-US"/>
        </w:rPr>
      </w:pPr>
      <w:r w:rsidRPr="00E807CB">
        <w:rPr>
          <w:lang w:val="en-US"/>
        </w:rPr>
        <w:t>The DC AS can retrieve the Avatar list from the BAR for a specific UE and check if the provided Avatar ID is in this list for the specific UE.</w:t>
      </w:r>
    </w:p>
    <w:p w14:paraId="7C19E3AA" w14:textId="77777777" w:rsidR="00610966" w:rsidRPr="00E807CB" w:rsidRDefault="00610966" w:rsidP="00610966">
      <w:pPr>
        <w:rPr>
          <w:lang w:val="en-US"/>
        </w:rPr>
      </w:pPr>
      <w:r w:rsidRPr="00E807CB">
        <w:rPr>
          <w:lang w:val="en-US"/>
        </w:rPr>
        <w:t xml:space="preserve">The BAR optionally checks according to its provisioned list of IMPUs and Avatar IDs whether the specific UE1 IMPU1 is allowed to access the avatar representation corresponding to Avatar ID1. This authorization check by the BAR is not optional for the case of the network centric rendering in order to make reduce the impact to the system, i.e. either the DC AS or the BAR perform avatar representation access authorization.  </w:t>
      </w:r>
    </w:p>
    <w:p w14:paraId="083FEE1E" w14:textId="77777777" w:rsidR="00610966" w:rsidRPr="00E807CB" w:rsidRDefault="00610966" w:rsidP="00610966">
      <w:pPr>
        <w:rPr>
          <w:lang w:val="en-US"/>
        </w:rPr>
      </w:pPr>
      <w:r w:rsidRPr="00E807CB">
        <w:rPr>
          <w:lang w:val="en-US"/>
        </w:rPr>
        <w:t xml:space="preserve">The authorization is implicit in the sense that the DC AS and MF are trusted to present to the BAR the UE identifiers and Avatar IDs provided by UE1 and the BAR optionally (sending UE and receiving UE centric rendering) or  mandatorily (in the case of network centric rendering) checks if there is a match. </w:t>
      </w:r>
    </w:p>
    <w:p w14:paraId="179EA408" w14:textId="77777777" w:rsidR="00610966" w:rsidRPr="00E807CB" w:rsidRDefault="00610966" w:rsidP="00610966">
      <w:pPr>
        <w:rPr>
          <w:lang w:val="en-US"/>
        </w:rPr>
      </w:pPr>
      <w:r w:rsidRPr="00E807CB">
        <w:rPr>
          <w:lang w:val="en-US"/>
        </w:rPr>
        <w:t xml:space="preserve">For the case of the receiving UE centric rendering, the fact that the UE1 requests to setup an avatar application session with UE2 with a specific Avatar ID1 implies that the UE1 provides implicit permission to the DC AS to act on behalf of UE1 to request the avatar representation from the BAR and provide it securely to UE2. Moreover, UE1 provides implicit permission to the UE2 to use the avatar representation corresponding to Avatar ID1 by providing the Avatar ID1 to UE2. </w:t>
      </w:r>
    </w:p>
    <w:p w14:paraId="3C07840C" w14:textId="77777777" w:rsidR="00610966" w:rsidRPr="00E807CB" w:rsidRDefault="00610966" w:rsidP="00610966">
      <w:pPr>
        <w:rPr>
          <w:lang w:val="en-US"/>
        </w:rPr>
      </w:pPr>
      <w:r w:rsidRPr="00E807CB">
        <w:rPr>
          <w:lang w:val="en-US"/>
        </w:rPr>
        <w:t xml:space="preserve">Similarly, the fact that the UE1 selects network centric rendering implies that the UE1 provides implicit permission to the MF to retrieve the avatar representation corresponding to Avatar ID1 and render it. </w:t>
      </w:r>
    </w:p>
    <w:p w14:paraId="0761A298" w14:textId="77777777" w:rsidR="00610966" w:rsidRPr="00E807CB" w:rsidRDefault="00610966" w:rsidP="00610966">
      <w:pPr>
        <w:rPr>
          <w:lang w:val="en-US"/>
        </w:rPr>
      </w:pPr>
      <w:r w:rsidRPr="00E807CB">
        <w:rPr>
          <w:lang w:val="en-US"/>
        </w:rPr>
        <w:t xml:space="preserve">The solution proposes that the Avatar IDs and the avatar representations of the UE1 are removed from the UE2 or the network (MF) for the case of receiving UE centric rendering and the network centric rendering correspondingly.  </w:t>
      </w:r>
    </w:p>
    <w:p w14:paraId="47A759B7" w14:textId="77777777" w:rsidR="00610966" w:rsidRDefault="00610966" w:rsidP="00610966">
      <w:pPr>
        <w:rPr>
          <w:lang w:val="en-US"/>
        </w:rPr>
      </w:pPr>
      <w:r w:rsidRPr="00E807CB">
        <w:rPr>
          <w:lang w:val="en-US"/>
        </w:rPr>
        <w:t>The authorization solution has minimum impact on DC AS, MF and BAR which need to maintain only allowed lists of UE identifiers and Avatar IDs.</w:t>
      </w:r>
      <w:r>
        <w:rPr>
          <w:lang w:val="en-US"/>
        </w:rPr>
        <w:t xml:space="preserve"> </w:t>
      </w:r>
    </w:p>
    <w:p w14:paraId="04DD088E" w14:textId="77777777" w:rsidR="007F6F80" w:rsidRPr="00610966" w:rsidRDefault="007F6F80" w:rsidP="00AA4355">
      <w:pPr>
        <w:rPr>
          <w:lang w:val="en-US"/>
        </w:rPr>
      </w:pPr>
    </w:p>
    <w:p w14:paraId="2696DC5F" w14:textId="77777777" w:rsidR="009A1542" w:rsidRPr="008E4756" w:rsidRDefault="003841D2">
      <w:pPr>
        <w:pStyle w:val="Heading1"/>
      </w:pPr>
      <w:bookmarkStart w:id="193" w:name="_Toc513475456"/>
      <w:bookmarkStart w:id="194" w:name="_Toc52282157"/>
      <w:bookmarkStart w:id="195" w:name="_Toc158794192"/>
      <w:bookmarkStart w:id="196" w:name="_Toc47518372"/>
      <w:bookmarkStart w:id="197" w:name="_Toc199235051"/>
      <w:r w:rsidRPr="008E4756">
        <w:t>7</w:t>
      </w:r>
      <w:r w:rsidRPr="008E4756">
        <w:tab/>
        <w:t>Conclusions</w:t>
      </w:r>
      <w:bookmarkEnd w:id="193"/>
      <w:bookmarkEnd w:id="194"/>
      <w:bookmarkEnd w:id="195"/>
      <w:bookmarkEnd w:id="196"/>
      <w:bookmarkEnd w:id="197"/>
    </w:p>
    <w:p w14:paraId="4A422E02" w14:textId="735CC62F" w:rsidR="002F2A08" w:rsidRDefault="002F2A08" w:rsidP="002F2A08">
      <w:pPr>
        <w:pStyle w:val="Heading2"/>
        <w:rPr>
          <w:rFonts w:eastAsia="SimSun"/>
        </w:rPr>
      </w:pPr>
      <w:bookmarkStart w:id="198" w:name="_Toc199235052"/>
      <w:r>
        <w:rPr>
          <w:rFonts w:eastAsia="SimSun"/>
        </w:rPr>
        <w:t>7.1</w:t>
      </w:r>
      <w:r>
        <w:rPr>
          <w:rFonts w:eastAsia="SimSun"/>
        </w:rPr>
        <w:tab/>
        <w:t xml:space="preserve">Conclusions for Key </w:t>
      </w:r>
      <w:r w:rsidR="002C3DE4">
        <w:rPr>
          <w:rFonts w:eastAsia="SimSun"/>
        </w:rPr>
        <w:t>I</w:t>
      </w:r>
      <w:r>
        <w:rPr>
          <w:rFonts w:eastAsia="SimSun"/>
        </w:rPr>
        <w:t>ssue #1: Third party specific user identities</w:t>
      </w:r>
      <w:bookmarkEnd w:id="198"/>
    </w:p>
    <w:p w14:paraId="4AE438B0" w14:textId="2FD1D014" w:rsidR="00BF7666" w:rsidRDefault="00BF7666" w:rsidP="00BF7666">
      <w:r>
        <w:t>For KI#1 the normative work principles from the conclusions in TR 23.700-77 [2], clause 8.4 (Conclusions for KI#4) are followed. Moreover there is an agreed CR for TS 23.228 [</w:t>
      </w:r>
      <w:r w:rsidR="00E706A7">
        <w:t>7</w:t>
      </w:r>
      <w:r>
        <w:t xml:space="preserve">] which specifies in sufficient detail the support for authorization, signing, and verification of third party user identity information in IMS. </w:t>
      </w:r>
    </w:p>
    <w:p w14:paraId="2696DC61" w14:textId="6B552DFD" w:rsidR="009A1542" w:rsidRDefault="00BF7666" w:rsidP="00BF7666">
      <w:r>
        <w:t>As a result the normative work for KI#1 in this document is proposed to be a new clause in TS</w:t>
      </w:r>
      <w:r w:rsidR="00DF38C2" w:rsidRPr="00FB381A">
        <w:t> </w:t>
      </w:r>
      <w:r>
        <w:t>33.501</w:t>
      </w:r>
      <w:r w:rsidR="00DF38C2" w:rsidRPr="00FB381A">
        <w:t> </w:t>
      </w:r>
      <w:r>
        <w:t>[11] or TS 33.203 [</w:t>
      </w:r>
      <w:r w:rsidR="000A5831">
        <w:t>15</w:t>
      </w:r>
      <w:r>
        <w:t>] which will provide a summary of the new feature, list of security requirements and a reference to the related clauses in TS 23.228 [7].</w:t>
      </w:r>
    </w:p>
    <w:p w14:paraId="6892FB4E" w14:textId="2B5D6CB0" w:rsidR="00D22B26" w:rsidRDefault="00D22B26" w:rsidP="00D22B26">
      <w:pPr>
        <w:pStyle w:val="Heading2"/>
      </w:pPr>
      <w:bookmarkStart w:id="199" w:name="_Toc119705811"/>
      <w:bookmarkStart w:id="200" w:name="_Toc199235053"/>
      <w:r>
        <w:t>7.</w:t>
      </w:r>
      <w:r w:rsidR="00FF2247">
        <w:t>2</w:t>
      </w:r>
      <w:r>
        <w:tab/>
      </w:r>
      <w:r>
        <w:tab/>
      </w:r>
      <w:r>
        <w:rPr>
          <w:lang w:eastAsia="zh-CN"/>
        </w:rPr>
        <w:t>Conclusions for Key Issue #</w:t>
      </w:r>
      <w:bookmarkEnd w:id="199"/>
      <w:r>
        <w:rPr>
          <w:lang w:eastAsia="zh-CN"/>
        </w:rPr>
        <w:t xml:space="preserve">2: </w:t>
      </w:r>
      <w:r>
        <w:rPr>
          <w:lang w:eastAsia="ko-KR"/>
        </w:rPr>
        <w:t>Security of IMS based Avatar Communication</w:t>
      </w:r>
      <w:bookmarkEnd w:id="200"/>
    </w:p>
    <w:p w14:paraId="69BFBB32" w14:textId="7E582900" w:rsidR="00D22B26" w:rsidRDefault="00D22B26" w:rsidP="00D22B26">
      <w:pPr>
        <w:rPr>
          <w:lang w:eastAsia="ko-KR"/>
        </w:rPr>
      </w:pPr>
      <w:r>
        <w:rPr>
          <w:lang w:eastAsia="ko-KR"/>
        </w:rPr>
        <w:t>The following principles are concluded for normative work:</w:t>
      </w:r>
    </w:p>
    <w:p w14:paraId="14135542" w14:textId="024541BC" w:rsidR="00D22B26" w:rsidRDefault="006C48A2" w:rsidP="006C48A2">
      <w:pPr>
        <w:pStyle w:val="B1"/>
      </w:pPr>
      <w:r>
        <w:t>1.</w:t>
      </w:r>
      <w:r>
        <w:tab/>
      </w:r>
      <w:r w:rsidR="00D22B26">
        <w:t>Any security normative work for this key issue will take the TS 23.228</w:t>
      </w:r>
      <w:r w:rsidR="00E706A7">
        <w:t>[</w:t>
      </w:r>
      <w:r w:rsidR="00B0050B">
        <w:t>7</w:t>
      </w:r>
      <w:r w:rsidR="00E706A7">
        <w:t>]</w:t>
      </w:r>
      <w:r w:rsidR="00D22B26">
        <w:t>, Annex AC.11 in account.</w:t>
      </w:r>
    </w:p>
    <w:p w14:paraId="40724E66" w14:textId="23287FC5" w:rsidR="00D22B26" w:rsidRDefault="006C48A2" w:rsidP="006C48A2">
      <w:pPr>
        <w:pStyle w:val="B1"/>
      </w:pPr>
      <w:r>
        <w:t>2.</w:t>
      </w:r>
      <w:r>
        <w:tab/>
      </w:r>
      <w:r w:rsidR="006C230F">
        <w:t xml:space="preserve">The </w:t>
      </w:r>
      <w:r w:rsidR="00D22B26">
        <w:t xml:space="preserve">Avatar ID sent by the UE1 should be verified by </w:t>
      </w:r>
      <w:r w:rsidR="00DE3BAA">
        <w:t xml:space="preserve">the BAR </w:t>
      </w:r>
      <w:r w:rsidR="00D22B26">
        <w:t>about whether it belongs to the UE1.</w:t>
      </w:r>
    </w:p>
    <w:p w14:paraId="6122240F" w14:textId="6C3A7AB6" w:rsidR="003D18A6" w:rsidRDefault="003D18A6" w:rsidP="003D18A6">
      <w:pPr>
        <w:pStyle w:val="NO"/>
        <w:rPr>
          <w:rStyle w:val="EditorsNoteCharChar"/>
        </w:rPr>
      </w:pPr>
      <w:r>
        <w:rPr>
          <w:lang w:eastAsia="zh-CN"/>
        </w:rPr>
        <w:t>NOTE</w:t>
      </w:r>
      <w:r w:rsidR="004C1DD3">
        <w:rPr>
          <w:lang w:eastAsia="zh-CN"/>
        </w:rPr>
        <w:t xml:space="preserve"> 1</w:t>
      </w:r>
      <w:r>
        <w:rPr>
          <w:lang w:eastAsia="zh-CN"/>
        </w:rPr>
        <w:t>:</w:t>
      </w:r>
      <w:r w:rsidR="004C1DD3">
        <w:rPr>
          <w:lang w:eastAsia="zh-CN"/>
        </w:rPr>
        <w:tab/>
      </w:r>
      <w:r>
        <w:rPr>
          <w:lang w:eastAsia="zh-CN"/>
        </w:rPr>
        <w:t>Whether the DC AS should verify the Avatar ID will be determined during the normative work.</w:t>
      </w:r>
    </w:p>
    <w:p w14:paraId="366A89FC" w14:textId="47BDBA4C" w:rsidR="00450FAA" w:rsidRDefault="006A44EC" w:rsidP="00450FAA">
      <w:pPr>
        <w:pStyle w:val="B1"/>
      </w:pPr>
      <w:r w:rsidRPr="00EE3ECF">
        <w:lastRenderedPageBreak/>
        <w:t>3.</w:t>
      </w:r>
      <w:r w:rsidRPr="00EE3ECF">
        <w:tab/>
      </w:r>
      <w:r w:rsidR="001B5B63" w:rsidRPr="00EE3ECF">
        <w:t>The authorization of avatar representation downloading is based on a token mechanism.</w:t>
      </w:r>
      <w:r w:rsidR="00450FAA" w:rsidRPr="00450FAA">
        <w:rPr>
          <w:lang w:eastAsia="zh-CN"/>
        </w:rPr>
        <w:t xml:space="preserve"> </w:t>
      </w:r>
      <w:r w:rsidR="00450FAA">
        <w:rPr>
          <w:lang w:eastAsia="zh-CN"/>
        </w:rPr>
        <w:t xml:space="preserve">The token includes </w:t>
      </w:r>
      <w:r w:rsidR="00A33801">
        <w:rPr>
          <w:lang w:eastAsia="zh-CN"/>
        </w:rPr>
        <w:t xml:space="preserve">the </w:t>
      </w:r>
      <w:r w:rsidR="00450FAA">
        <w:rPr>
          <w:lang w:eastAsia="zh-CN"/>
        </w:rPr>
        <w:t xml:space="preserve">Avatar ID, </w:t>
      </w:r>
      <w:r w:rsidR="00A33801">
        <w:rPr>
          <w:lang w:eastAsia="zh-CN"/>
        </w:rPr>
        <w:t xml:space="preserve">the </w:t>
      </w:r>
      <w:r w:rsidR="00450FAA">
        <w:rPr>
          <w:lang w:eastAsia="zh-CN"/>
        </w:rPr>
        <w:t xml:space="preserve">UE1 (sending UE) ID, the UE2 (receiving UE) ID for the receiving UE centric rendering case, one of MF ID or DC AS ID, </w:t>
      </w:r>
      <w:r w:rsidR="00A33801">
        <w:rPr>
          <w:lang w:eastAsia="zh-CN"/>
        </w:rPr>
        <w:t xml:space="preserve">the </w:t>
      </w:r>
      <w:r w:rsidR="00450FAA">
        <w:rPr>
          <w:lang w:eastAsia="zh-CN"/>
        </w:rPr>
        <w:t xml:space="preserve">BAR ID, and </w:t>
      </w:r>
      <w:r w:rsidR="00A33801">
        <w:rPr>
          <w:lang w:eastAsia="zh-CN"/>
        </w:rPr>
        <w:t xml:space="preserve">the </w:t>
      </w:r>
      <w:r w:rsidR="00450FAA">
        <w:rPr>
          <w:lang w:eastAsia="zh-CN"/>
        </w:rPr>
        <w:t>expiration time. The BAR verifies the token as follows:</w:t>
      </w:r>
    </w:p>
    <w:p w14:paraId="303C56EC" w14:textId="77777777" w:rsidR="00450FAA" w:rsidRDefault="00450FAA" w:rsidP="00450FAA">
      <w:pPr>
        <w:pStyle w:val="B1"/>
        <w:numPr>
          <w:ilvl w:val="0"/>
          <w:numId w:val="15"/>
        </w:numPr>
        <w:ind w:left="568" w:firstLine="0"/>
        <w:contextualSpacing w:val="0"/>
      </w:pPr>
      <w:r>
        <w:t xml:space="preserve">The BAR verifies the signature of the token. </w:t>
      </w:r>
    </w:p>
    <w:p w14:paraId="15DF756D" w14:textId="77777777" w:rsidR="00450FAA" w:rsidRDefault="00450FAA" w:rsidP="00450FAA">
      <w:pPr>
        <w:pStyle w:val="B1"/>
        <w:numPr>
          <w:ilvl w:val="0"/>
          <w:numId w:val="15"/>
        </w:numPr>
        <w:ind w:left="568" w:firstLine="0"/>
        <w:contextualSpacing w:val="0"/>
      </w:pPr>
      <w:r>
        <w:t>The BAR verifies whether the Avatar ID in the Avatar representation downloading request matches that in the token.</w:t>
      </w:r>
    </w:p>
    <w:p w14:paraId="37359083" w14:textId="647DD50C" w:rsidR="00450FAA" w:rsidRDefault="00450FAA" w:rsidP="00450FAA">
      <w:pPr>
        <w:pStyle w:val="B1"/>
        <w:numPr>
          <w:ilvl w:val="0"/>
          <w:numId w:val="15"/>
        </w:numPr>
        <w:ind w:left="568" w:firstLine="0"/>
        <w:contextualSpacing w:val="0"/>
      </w:pPr>
      <w:r>
        <w:t>The BAR verifies whether the UE1 ID in the Avatar representation downloading request matches that in the token.</w:t>
      </w:r>
    </w:p>
    <w:p w14:paraId="1AAFC1F9" w14:textId="68B64395" w:rsidR="00450FAA" w:rsidRDefault="00450FAA" w:rsidP="00450FAA">
      <w:pPr>
        <w:pStyle w:val="B1"/>
        <w:numPr>
          <w:ilvl w:val="0"/>
          <w:numId w:val="15"/>
        </w:numPr>
        <w:ind w:left="568" w:firstLine="0"/>
        <w:contextualSpacing w:val="0"/>
      </w:pPr>
      <w:r>
        <w:rPr>
          <w:rFonts w:hint="eastAsia"/>
          <w:lang w:eastAsia="zh-CN"/>
        </w:rPr>
        <w:t>I</w:t>
      </w:r>
      <w:r>
        <w:rPr>
          <w:lang w:eastAsia="zh-CN"/>
        </w:rPr>
        <w:t>n the receiving UE centric rendering mode, the UE2 ID is included in the token, and the BAR also verifies whether the UE2 ID</w:t>
      </w:r>
      <w:r>
        <w:t xml:space="preserve"> in the Avatar representation downloading request matches that in the token.</w:t>
      </w:r>
    </w:p>
    <w:p w14:paraId="63B13C48" w14:textId="77777777" w:rsidR="00450FAA" w:rsidRDefault="00450FAA" w:rsidP="00450FAA">
      <w:pPr>
        <w:pStyle w:val="B1"/>
        <w:numPr>
          <w:ilvl w:val="0"/>
          <w:numId w:val="15"/>
        </w:numPr>
        <w:ind w:left="568" w:firstLine="0"/>
        <w:contextualSpacing w:val="0"/>
      </w:pPr>
      <w:r>
        <w:t xml:space="preserve">The BAR checks whether </w:t>
      </w:r>
      <w:r>
        <w:rPr>
          <w:lang w:eastAsia="zh-CN"/>
        </w:rPr>
        <w:t xml:space="preserve">MF ID or DC AS ID matches the entity sending the </w:t>
      </w:r>
      <w:r>
        <w:t xml:space="preserve">Avatar representation downloading request. </w:t>
      </w:r>
    </w:p>
    <w:p w14:paraId="2162734B" w14:textId="77777777" w:rsidR="00450FAA" w:rsidRDefault="00450FAA" w:rsidP="00450FAA">
      <w:pPr>
        <w:pStyle w:val="B1"/>
        <w:numPr>
          <w:ilvl w:val="0"/>
          <w:numId w:val="15"/>
        </w:numPr>
        <w:ind w:left="568" w:firstLine="0"/>
        <w:contextualSpacing w:val="0"/>
      </w:pPr>
      <w:r>
        <w:t xml:space="preserve">The </w:t>
      </w:r>
      <w:r w:rsidRPr="000E0B10">
        <w:t>BAR check</w:t>
      </w:r>
      <w:r>
        <w:t>s</w:t>
      </w:r>
      <w:r w:rsidRPr="000E0B10">
        <w:t xml:space="preserve"> whether the </w:t>
      </w:r>
      <w:r>
        <w:rPr>
          <w:lang w:eastAsia="zh-CN"/>
        </w:rPr>
        <w:t>BAR ID</w:t>
      </w:r>
      <w:r w:rsidRPr="000E0B10">
        <w:t xml:space="preserve"> matches it</w:t>
      </w:r>
      <w:r>
        <w:t xml:space="preserve">self. </w:t>
      </w:r>
    </w:p>
    <w:p w14:paraId="58EDD59E" w14:textId="77777777" w:rsidR="00450FAA" w:rsidRDefault="00450FAA" w:rsidP="00450FAA">
      <w:pPr>
        <w:pStyle w:val="B1"/>
        <w:numPr>
          <w:ilvl w:val="0"/>
          <w:numId w:val="15"/>
        </w:numPr>
        <w:ind w:left="568" w:firstLine="0"/>
        <w:contextualSpacing w:val="0"/>
      </w:pPr>
      <w:r>
        <w:rPr>
          <w:rFonts w:hint="eastAsia"/>
          <w:lang w:eastAsia="zh-CN"/>
        </w:rPr>
        <w:t>T</w:t>
      </w:r>
      <w:r>
        <w:rPr>
          <w:lang w:eastAsia="zh-CN"/>
        </w:rPr>
        <w:t xml:space="preserve">he BAR </w:t>
      </w:r>
      <w:r>
        <w:t>checks, based on the token expiration time, whether the token is valid.</w:t>
      </w:r>
    </w:p>
    <w:p w14:paraId="055339E3" w14:textId="00185211" w:rsidR="006A44EC" w:rsidRPr="00EE3ECF" w:rsidRDefault="00450FAA" w:rsidP="00A92060">
      <w:pPr>
        <w:pStyle w:val="B1"/>
        <w:numPr>
          <w:ilvl w:val="0"/>
          <w:numId w:val="15"/>
        </w:numPr>
        <w:ind w:left="568" w:firstLine="0"/>
        <w:contextualSpacing w:val="0"/>
      </w:pPr>
      <w:r>
        <w:t>If the token verification is successful, the BAR provides the Avatar representation of UE1 to the requesting NF (MF or DC AS).</w:t>
      </w:r>
    </w:p>
    <w:p w14:paraId="66F67E05" w14:textId="152AFB43" w:rsidR="00D22B26" w:rsidRDefault="003A280B" w:rsidP="00571F05">
      <w:pPr>
        <w:pStyle w:val="B1"/>
      </w:pPr>
      <w:r>
        <w:t>4</w:t>
      </w:r>
      <w:r w:rsidR="00545829">
        <w:t>.</w:t>
      </w:r>
      <w:r w:rsidR="00D22B26">
        <w:t xml:space="preserve"> </w:t>
      </w:r>
      <w:r w:rsidR="00571F05">
        <w:tab/>
      </w:r>
      <w:r w:rsidR="007A2F54">
        <w:t xml:space="preserve">The </w:t>
      </w:r>
      <w:r w:rsidR="00D22B26" w:rsidRPr="00FA2221">
        <w:t xml:space="preserve">e2DCe </w:t>
      </w:r>
      <w:r w:rsidR="00D23274" w:rsidRPr="00D23274">
        <w:t xml:space="preserve">or e2e media plane </w:t>
      </w:r>
      <w:r w:rsidR="00D22B26" w:rsidRPr="00FA2221">
        <w:t xml:space="preserve">protection </w:t>
      </w:r>
      <w:r w:rsidR="00D22B26">
        <w:t>mechanism specified in TS 33.328 [</w:t>
      </w:r>
      <w:r w:rsidR="005B6090">
        <w:t>17</w:t>
      </w:r>
      <w:r w:rsidR="00D22B26">
        <w:t xml:space="preserve">] </w:t>
      </w:r>
      <w:r w:rsidR="00A851C1">
        <w:t xml:space="preserve">are </w:t>
      </w:r>
      <w:r w:rsidR="00D22B26">
        <w:t>reused for authentication, integrity and confidentiality protection between UE and MF</w:t>
      </w:r>
      <w:r w:rsidR="00D92ECE" w:rsidRPr="00D92ECE">
        <w:t>, UE and DC AS</w:t>
      </w:r>
      <w:r w:rsidR="00D22B26">
        <w:t xml:space="preserve"> for </w:t>
      </w:r>
      <w:r w:rsidR="00D22B26" w:rsidRPr="006D4076">
        <w:t>Avatar ID</w:t>
      </w:r>
      <w:r w:rsidR="00D22B26">
        <w:t xml:space="preserve"> List downloading and avatar representation downloading</w:t>
      </w:r>
      <w:r w:rsidR="00FE70B6">
        <w:t xml:space="preserve">, </w:t>
      </w:r>
      <w:r w:rsidR="00FE70B6" w:rsidRPr="00815567">
        <w:t>Avatar ID transfer</w:t>
      </w:r>
      <w:r w:rsidR="00D22B26">
        <w:t xml:space="preserve"> via BDC/ADC. As a result there is no need for new normative work for authentication, integrity and confidentiality protection when bootstrap and application data channels are used between two communicating entities </w:t>
      </w:r>
    </w:p>
    <w:p w14:paraId="194D6E45" w14:textId="70C1A8A6" w:rsidR="00D22B26" w:rsidRDefault="009D6D57" w:rsidP="00571F05">
      <w:pPr>
        <w:pStyle w:val="B1"/>
      </w:pPr>
      <w:r>
        <w:t>5</w:t>
      </w:r>
      <w:r w:rsidR="00545829">
        <w:t>.</w:t>
      </w:r>
      <w:r w:rsidR="00571F05">
        <w:tab/>
      </w:r>
      <w:r w:rsidR="00D22B26">
        <w:t>Reuse existing security specification in TS 33.328 [</w:t>
      </w:r>
      <w:r w:rsidR="005B6090">
        <w:t>17</w:t>
      </w:r>
      <w:r w:rsidR="00D22B26">
        <w:t xml:space="preserve">], Annex P.1, for security of aspects of </w:t>
      </w:r>
      <w:r w:rsidR="00D22B26" w:rsidRPr="00785D98">
        <w:t>SBA in IMS media control interface</w:t>
      </w:r>
      <w:r w:rsidR="00D22B26">
        <w:t xml:space="preserve">, to protect SBA communication between MF/DCSF and DC AS/BAR. </w:t>
      </w:r>
    </w:p>
    <w:p w14:paraId="792E5875" w14:textId="404FCD15" w:rsidR="00D22B26" w:rsidRDefault="00525734" w:rsidP="00571F05">
      <w:pPr>
        <w:pStyle w:val="B1"/>
      </w:pPr>
      <w:r>
        <w:t>6</w:t>
      </w:r>
      <w:r w:rsidR="00545829">
        <w:t>.</w:t>
      </w:r>
      <w:r w:rsidR="00571F05">
        <w:tab/>
      </w:r>
      <w:r w:rsidR="00D22B26">
        <w:t>Reuse existing security specification in TS</w:t>
      </w:r>
      <w:r w:rsidR="00D22B26" w:rsidRPr="00CC45C5">
        <w:rPr>
          <w:color w:val="000000"/>
        </w:rPr>
        <w:t> </w:t>
      </w:r>
      <w:r w:rsidR="00D22B26">
        <w:t>33.501</w:t>
      </w:r>
      <w:r w:rsidR="00D22B26" w:rsidRPr="00CC45C5">
        <w:rPr>
          <w:color w:val="000000"/>
        </w:rPr>
        <w:t> </w:t>
      </w:r>
      <w:r w:rsidR="00D22B26">
        <w:t xml:space="preserve">[11], clause 12 for </w:t>
      </w:r>
      <w:r w:rsidR="00D22B26" w:rsidRPr="00501914">
        <w:t>Protection of the NEF – AF interface</w:t>
      </w:r>
      <w:r w:rsidR="00D22B26">
        <w:t xml:space="preserve">, to protect communication between DCSF and DC AS if the DC AS is deployed outside of operator’s domain. </w:t>
      </w:r>
    </w:p>
    <w:p w14:paraId="7F800BE1" w14:textId="1C2E0BB5" w:rsidR="00D22B26" w:rsidRPr="00C759F6" w:rsidRDefault="00462426" w:rsidP="00C759F6">
      <w:pPr>
        <w:pStyle w:val="NO"/>
        <w:rPr>
          <w:rStyle w:val="EditorsNoteCharChar"/>
          <w:color w:val="auto"/>
        </w:rPr>
      </w:pPr>
      <w:r w:rsidRPr="00C759F6">
        <w:rPr>
          <w:rStyle w:val="EditorsNoteCharChar"/>
          <w:color w:val="auto"/>
        </w:rPr>
        <w:t>NOTE</w:t>
      </w:r>
      <w:r w:rsidR="0001660D">
        <w:rPr>
          <w:rStyle w:val="EditorsNoteCharChar"/>
          <w:color w:val="auto"/>
        </w:rPr>
        <w:t xml:space="preserve"> 2</w:t>
      </w:r>
      <w:r w:rsidRPr="00C759F6">
        <w:rPr>
          <w:rStyle w:val="EditorsNoteCharChar"/>
          <w:color w:val="auto"/>
        </w:rPr>
        <w:t>:</w:t>
      </w:r>
      <w:r w:rsidR="007913E5" w:rsidRPr="00C759F6">
        <w:rPr>
          <w:rStyle w:val="EditorsNoteCharChar"/>
          <w:color w:val="auto"/>
        </w:rPr>
        <w:tab/>
      </w:r>
      <w:r w:rsidR="00D22B26" w:rsidRPr="00C759F6">
        <w:rPr>
          <w:rStyle w:val="EditorsNoteCharChar"/>
          <w:color w:val="auto"/>
        </w:rPr>
        <w:t>Protection of communication between MF and DC AS/BAR is</w:t>
      </w:r>
      <w:r w:rsidR="00342D2E" w:rsidRPr="00C759F6">
        <w:rPr>
          <w:rStyle w:val="EditorsNoteCharChar"/>
          <w:color w:val="auto"/>
        </w:rPr>
        <w:t xml:space="preserve"> out of scope</w:t>
      </w:r>
      <w:r w:rsidR="00D22B26" w:rsidRPr="00C759F6">
        <w:rPr>
          <w:rStyle w:val="EditorsNoteCharChar"/>
          <w:color w:val="auto"/>
        </w:rPr>
        <w:t>.</w:t>
      </w:r>
    </w:p>
    <w:p w14:paraId="6FB2AC7D" w14:textId="63F55E7B" w:rsidR="00B53864" w:rsidRPr="0001660D" w:rsidRDefault="00B53864" w:rsidP="0001660D">
      <w:pPr>
        <w:pStyle w:val="NO"/>
        <w:rPr>
          <w:rFonts w:eastAsia="Malgun Gothic"/>
          <w:lang w:eastAsia="ko-KR"/>
        </w:rPr>
      </w:pPr>
      <w:r>
        <w:rPr>
          <w:rFonts w:eastAsia="Malgun Gothic"/>
          <w:lang w:eastAsia="ko-KR"/>
        </w:rPr>
        <w:t>NOTE</w:t>
      </w:r>
      <w:r w:rsidR="0001660D">
        <w:rPr>
          <w:rFonts w:eastAsia="Malgun Gothic"/>
          <w:lang w:eastAsia="ko-KR"/>
        </w:rPr>
        <w:t xml:space="preserve"> 3</w:t>
      </w:r>
      <w:r>
        <w:rPr>
          <w:rFonts w:eastAsia="Malgun Gothic"/>
          <w:lang w:eastAsia="ko-KR"/>
        </w:rPr>
        <w:t xml:space="preserve">: If sending UE centric procedure is used after UE2 obtains UE1's avatar representation from receiving UE centric procedure, how to prevent UE2 from using UE1's avatar representation is not addressed in the present document. </w:t>
      </w:r>
    </w:p>
    <w:p w14:paraId="349032D1" w14:textId="57368AC6" w:rsidR="00B53864" w:rsidRDefault="00B53864" w:rsidP="0001660D">
      <w:pPr>
        <w:rPr>
          <w:lang w:eastAsia="zh-CN"/>
        </w:rPr>
      </w:pPr>
      <w:r>
        <w:rPr>
          <w:rFonts w:eastAsia="Malgun Gothic"/>
          <w:lang w:eastAsia="ko-KR"/>
        </w:rPr>
        <w:t xml:space="preserve">The UE2 is recommended to </w:t>
      </w:r>
      <w:r>
        <w:rPr>
          <w:lang w:eastAsia="ko-KR"/>
        </w:rPr>
        <w:t>delete the UE1 avatar representation after the avatar session is over.</w:t>
      </w:r>
    </w:p>
    <w:p w14:paraId="11A47E2C" w14:textId="77777777" w:rsidR="00B53864" w:rsidRPr="0001660D" w:rsidRDefault="00B53864" w:rsidP="00D22B26">
      <w:pPr>
        <w:rPr>
          <w:lang w:eastAsia="zh-CN"/>
        </w:rPr>
      </w:pPr>
    </w:p>
    <w:p w14:paraId="78F5A1D1" w14:textId="185D079C" w:rsidR="002F374A" w:rsidRDefault="002F374A" w:rsidP="002F374A">
      <w:pPr>
        <w:pStyle w:val="Heading2"/>
      </w:pPr>
      <w:bookmarkStart w:id="201" w:name="_Toc199235054"/>
      <w:r>
        <w:t>7.</w:t>
      </w:r>
      <w:r w:rsidR="00D46187">
        <w:t>3</w:t>
      </w:r>
      <w:r>
        <w:tab/>
      </w:r>
      <w:r>
        <w:tab/>
      </w:r>
      <w:r>
        <w:rPr>
          <w:lang w:eastAsia="zh-CN"/>
        </w:rPr>
        <w:t>Conclusions</w:t>
      </w:r>
      <w:r>
        <w:t xml:space="preserve"> for Key Issue #3: Security and privacy aspects of IMS DC capability exposure</w:t>
      </w:r>
      <w:bookmarkEnd w:id="201"/>
    </w:p>
    <w:p w14:paraId="024DC936" w14:textId="02C1D455" w:rsidR="002F374A" w:rsidRDefault="002F374A" w:rsidP="002F374A">
      <w:r>
        <w:t>It is concluded to reuse authentication and authorization procedure specified in clause 12 of TS</w:t>
      </w:r>
      <w:r w:rsidR="00DF38C2" w:rsidRPr="00FB381A">
        <w:t> </w:t>
      </w:r>
      <w:r>
        <w:t>33.501</w:t>
      </w:r>
      <w:r w:rsidR="00DF38C2" w:rsidRPr="00FB381A">
        <w:t> </w:t>
      </w:r>
      <w:r>
        <w:t xml:space="preserve">[11]. </w:t>
      </w:r>
    </w:p>
    <w:p w14:paraId="1F6A727C" w14:textId="529A12CC" w:rsidR="009D588E" w:rsidRPr="00DD4992" w:rsidRDefault="009D588E" w:rsidP="009D588E">
      <w:r>
        <w:t>TS 23.228 [7] and the TS 23.502 </w:t>
      </w:r>
      <w:r w:rsidRPr="00DD4992">
        <w:t>[</w:t>
      </w:r>
      <w:r w:rsidR="00224555" w:rsidRPr="00DD4992">
        <w:t>16</w:t>
      </w:r>
      <w:r w:rsidRPr="00DD4992">
        <w:t xml:space="preserve">], specify in sufficient detail the IMS Subscribe/Notify Framework Architecture as well as the DC session control handling. </w:t>
      </w:r>
    </w:p>
    <w:p w14:paraId="51B6C5C7" w14:textId="1EB8A57D" w:rsidR="009D588E" w:rsidRPr="00DD4992" w:rsidRDefault="009D588E" w:rsidP="009D588E">
      <w:r w:rsidRPr="00DD4992">
        <w:t>The normative work for KI#3 is proposed to be a new clause in TS 33.328 [</w:t>
      </w:r>
      <w:r w:rsidR="00224555" w:rsidRPr="00DD4992">
        <w:t>17</w:t>
      </w:r>
      <w:r w:rsidRPr="00DD4992">
        <w:t>]. This clause will provide a summary of the new feature, a reference to the related clauses in TS 23.228 [7] and TS 23.502 [</w:t>
      </w:r>
      <w:r w:rsidR="00224555" w:rsidRPr="00DD4992">
        <w:t>16</w:t>
      </w:r>
      <w:r w:rsidRPr="00DD4992">
        <w:t>] a list of security requirements, a statement that existing security specification in TS 33.501 [11], clause 12 for the NEF-AF interface can be re-used</w:t>
      </w:r>
      <w:r w:rsidR="00A80CE6">
        <w:t xml:space="preserve"> </w:t>
      </w:r>
      <w:r w:rsidR="00E11629">
        <w:t>f</w:t>
      </w:r>
      <w:r w:rsidR="00A80CE6">
        <w:t>or NEF-AF authentication and authorization purposes</w:t>
      </w:r>
      <w:r w:rsidRPr="00DD4992">
        <w:t xml:space="preserve">. </w:t>
      </w:r>
    </w:p>
    <w:p w14:paraId="1BA4B09B" w14:textId="4A797D12" w:rsidR="00667C6A" w:rsidRDefault="00667C6A" w:rsidP="009D588E">
      <w:r w:rsidRPr="00667C6A">
        <w:t xml:space="preserve">There will be no normative work for the </w:t>
      </w:r>
      <w:r w:rsidR="00D83250">
        <w:t xml:space="preserve">granular </w:t>
      </w:r>
      <w:r w:rsidRPr="00667C6A">
        <w:t>authorization for IMS event subscriptions and IMS DC session control.</w:t>
      </w:r>
    </w:p>
    <w:p w14:paraId="2696DC62" w14:textId="77777777" w:rsidR="009A1542" w:rsidRDefault="003841D2">
      <w:r>
        <w:rPr>
          <w:i/>
        </w:rPr>
        <w:br w:type="page"/>
      </w:r>
    </w:p>
    <w:p w14:paraId="2696DC63" w14:textId="77777777" w:rsidR="009A1542" w:rsidRDefault="003841D2">
      <w:pPr>
        <w:pStyle w:val="Heading8"/>
      </w:pPr>
      <w:bookmarkStart w:id="202" w:name="_Toc158794193"/>
      <w:bookmarkStart w:id="203" w:name="_Toc199235055"/>
      <w:r>
        <w:lastRenderedPageBreak/>
        <w:t>Annex A (informative):</w:t>
      </w:r>
      <w:r>
        <w:br/>
        <w:t>Change history</w:t>
      </w:r>
      <w:bookmarkEnd w:id="202"/>
      <w:bookmarkEnd w:id="203"/>
    </w:p>
    <w:p w14:paraId="2696DC64" w14:textId="77777777" w:rsidR="009A1542" w:rsidRDefault="009A1542">
      <w:pPr>
        <w:pStyle w:val="TH"/>
      </w:pPr>
      <w:bookmarkStart w:id="204" w:name="historyclause"/>
      <w:bookmarkEnd w:id="2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proofErr w:type="spellStart"/>
            <w:r>
              <w:rPr>
                <w:b/>
                <w:sz w:val="16"/>
              </w:rPr>
              <w:t>TDoc</w:t>
            </w:r>
            <w:proofErr w:type="spellEnd"/>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proofErr w:type="spellStart"/>
            <w:r>
              <w:rPr>
                <w:rFonts w:eastAsia="SimSun" w:hint="eastAsia"/>
                <w:sz w:val="16"/>
                <w:szCs w:val="16"/>
                <w:lang w:val="en-US" w:eastAsia="zh-CN"/>
              </w:rPr>
              <w:t>pCRs</w:t>
            </w:r>
            <w:proofErr w:type="spellEnd"/>
            <w:r>
              <w:rPr>
                <w:rFonts w:eastAsia="SimSun" w:hint="eastAsia"/>
                <w:sz w:val="16"/>
                <w:szCs w:val="16"/>
                <w:lang w:val="en-US" w:eastAsia="zh-CN"/>
              </w:rPr>
              <w:t xml:space="preserve">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r w:rsidR="00CD046E" w14:paraId="2105B86A" w14:textId="77777777" w:rsidTr="000F1FD1">
        <w:tc>
          <w:tcPr>
            <w:tcW w:w="945" w:type="dxa"/>
            <w:shd w:val="solid" w:color="FFFFFF" w:fill="auto"/>
          </w:tcPr>
          <w:p w14:paraId="06F1AFBD" w14:textId="7D8EB5D0" w:rsidR="00CD046E" w:rsidRDefault="00CD046E" w:rsidP="00CD046E">
            <w:pPr>
              <w:pStyle w:val="TAC"/>
              <w:rPr>
                <w:rFonts w:eastAsia="SimSun"/>
                <w:sz w:val="16"/>
                <w:szCs w:val="16"/>
                <w:lang w:val="en-US" w:eastAsia="zh-CN"/>
              </w:rPr>
            </w:pPr>
            <w:r>
              <w:rPr>
                <w:rFonts w:eastAsia="SimSun"/>
                <w:sz w:val="16"/>
                <w:szCs w:val="16"/>
                <w:lang w:val="en-US" w:eastAsia="zh-CN"/>
              </w:rPr>
              <w:t>2025-01-23</w:t>
            </w:r>
          </w:p>
        </w:tc>
        <w:tc>
          <w:tcPr>
            <w:tcW w:w="850" w:type="dxa"/>
            <w:shd w:val="solid" w:color="FFFFFF" w:fill="auto"/>
          </w:tcPr>
          <w:p w14:paraId="00EFAC3F" w14:textId="5BD5AC84" w:rsidR="00CD046E" w:rsidRDefault="00CD046E" w:rsidP="00CD046E">
            <w:pPr>
              <w:pStyle w:val="TAC"/>
              <w:rPr>
                <w:rFonts w:eastAsia="SimSun"/>
                <w:sz w:val="16"/>
                <w:szCs w:val="16"/>
                <w:lang w:val="en-US" w:eastAsia="zh-CN"/>
              </w:rPr>
            </w:pPr>
            <w:r>
              <w:rPr>
                <w:rFonts w:eastAsia="SimSun"/>
                <w:sz w:val="16"/>
                <w:szCs w:val="16"/>
                <w:lang w:val="en-US" w:eastAsia="zh-CN"/>
              </w:rPr>
              <w:t>SA3#119Adhoc-e</w:t>
            </w:r>
          </w:p>
        </w:tc>
        <w:tc>
          <w:tcPr>
            <w:tcW w:w="899" w:type="dxa"/>
            <w:shd w:val="solid" w:color="FFFFFF" w:fill="auto"/>
          </w:tcPr>
          <w:p w14:paraId="05AFA46A" w14:textId="41758016" w:rsidR="00CD046E" w:rsidRPr="00814CCA" w:rsidRDefault="00CD046E" w:rsidP="00CD046E">
            <w:pPr>
              <w:pStyle w:val="TAC"/>
              <w:rPr>
                <w:rFonts w:eastAsia="SimSun"/>
                <w:sz w:val="16"/>
                <w:szCs w:val="16"/>
                <w:lang w:val="en-US" w:eastAsia="zh-CN"/>
              </w:rPr>
            </w:pPr>
            <w:r>
              <w:rPr>
                <w:rFonts w:eastAsia="SimSun"/>
                <w:sz w:val="16"/>
                <w:szCs w:val="16"/>
                <w:lang w:val="en-US" w:eastAsia="zh-CN"/>
              </w:rPr>
              <w:t>S3-250205</w:t>
            </w:r>
          </w:p>
        </w:tc>
        <w:tc>
          <w:tcPr>
            <w:tcW w:w="425" w:type="dxa"/>
            <w:shd w:val="solid" w:color="FFFFFF" w:fill="auto"/>
          </w:tcPr>
          <w:p w14:paraId="3E431A7A" w14:textId="77777777" w:rsidR="00CD046E" w:rsidRDefault="00CD046E" w:rsidP="00CD046E">
            <w:pPr>
              <w:pStyle w:val="TAL"/>
              <w:rPr>
                <w:sz w:val="16"/>
                <w:szCs w:val="16"/>
              </w:rPr>
            </w:pPr>
          </w:p>
        </w:tc>
        <w:tc>
          <w:tcPr>
            <w:tcW w:w="425" w:type="dxa"/>
            <w:shd w:val="solid" w:color="FFFFFF" w:fill="auto"/>
          </w:tcPr>
          <w:p w14:paraId="2F5B807D" w14:textId="77777777" w:rsidR="00CD046E" w:rsidRDefault="00CD046E" w:rsidP="00CD046E">
            <w:pPr>
              <w:pStyle w:val="TAR"/>
              <w:rPr>
                <w:sz w:val="16"/>
                <w:szCs w:val="16"/>
              </w:rPr>
            </w:pPr>
          </w:p>
        </w:tc>
        <w:tc>
          <w:tcPr>
            <w:tcW w:w="425" w:type="dxa"/>
            <w:shd w:val="solid" w:color="FFFFFF" w:fill="auto"/>
          </w:tcPr>
          <w:p w14:paraId="645CFE8B" w14:textId="77777777" w:rsidR="00CD046E" w:rsidRDefault="00CD046E" w:rsidP="00CD046E">
            <w:pPr>
              <w:pStyle w:val="TAC"/>
              <w:rPr>
                <w:sz w:val="16"/>
                <w:szCs w:val="16"/>
              </w:rPr>
            </w:pPr>
          </w:p>
        </w:tc>
        <w:tc>
          <w:tcPr>
            <w:tcW w:w="4962" w:type="dxa"/>
            <w:shd w:val="solid" w:color="FFFFFF" w:fill="auto"/>
          </w:tcPr>
          <w:p w14:paraId="5E9E111B" w14:textId="027B6F2C" w:rsidR="00CD046E" w:rsidRDefault="00CD046E" w:rsidP="00CD046E">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w:t>
            </w:r>
            <w:r w:rsidR="006E40F5">
              <w:rPr>
                <w:rFonts w:eastAsia="SimSun"/>
                <w:sz w:val="16"/>
                <w:szCs w:val="16"/>
                <w:lang w:val="en-US" w:eastAsia="zh-CN"/>
              </w:rPr>
              <w:t>0207,</w:t>
            </w:r>
            <w:r w:rsidR="00CF69E7">
              <w:rPr>
                <w:rFonts w:eastAsia="SimSun"/>
                <w:sz w:val="16"/>
                <w:szCs w:val="16"/>
                <w:lang w:val="en-US" w:eastAsia="zh-CN"/>
              </w:rPr>
              <w:t xml:space="preserve"> S3-250184</w:t>
            </w:r>
            <w:r w:rsidR="00FC23B6">
              <w:rPr>
                <w:rFonts w:eastAsia="SimSun"/>
                <w:sz w:val="16"/>
                <w:szCs w:val="16"/>
                <w:lang w:val="en-US" w:eastAsia="zh-CN"/>
              </w:rPr>
              <w:t xml:space="preserve">, </w:t>
            </w:r>
            <w:r w:rsidR="00FC23B6" w:rsidRPr="00FC23B6">
              <w:rPr>
                <w:rFonts w:eastAsia="SimSun"/>
                <w:sz w:val="16"/>
                <w:szCs w:val="16"/>
                <w:lang w:val="en-US" w:eastAsia="zh-CN"/>
              </w:rPr>
              <w:t>S3-250185</w:t>
            </w:r>
            <w:r w:rsidR="008B57A1">
              <w:rPr>
                <w:rFonts w:eastAsia="SimSun"/>
                <w:sz w:val="16"/>
                <w:szCs w:val="16"/>
                <w:lang w:val="en-US" w:eastAsia="zh-CN"/>
              </w:rPr>
              <w:t xml:space="preserve">, </w:t>
            </w:r>
            <w:r w:rsidR="008B57A1" w:rsidRPr="008B57A1">
              <w:rPr>
                <w:rFonts w:eastAsia="SimSun"/>
                <w:sz w:val="16"/>
                <w:szCs w:val="16"/>
                <w:lang w:val="en-US" w:eastAsia="zh-CN"/>
              </w:rPr>
              <w:t>S3-250192</w:t>
            </w:r>
            <w:r w:rsidR="00C4699F">
              <w:rPr>
                <w:rFonts w:eastAsia="SimSun"/>
                <w:sz w:val="16"/>
                <w:szCs w:val="16"/>
                <w:lang w:val="en-US" w:eastAsia="zh-CN"/>
              </w:rPr>
              <w:t xml:space="preserve">, </w:t>
            </w:r>
            <w:r w:rsidR="00F82704">
              <w:rPr>
                <w:rFonts w:eastAsia="SimSun"/>
                <w:sz w:val="16"/>
                <w:szCs w:val="16"/>
                <w:lang w:val="en-US" w:eastAsia="zh-CN"/>
              </w:rPr>
              <w:t>S3-250210</w:t>
            </w:r>
            <w:r w:rsidR="00C76E8D">
              <w:rPr>
                <w:rFonts w:eastAsia="SimSun"/>
                <w:sz w:val="16"/>
                <w:szCs w:val="16"/>
                <w:lang w:val="en-US" w:eastAsia="zh-CN"/>
              </w:rPr>
              <w:t>.</w:t>
            </w:r>
            <w:r w:rsidR="006E40F5">
              <w:rPr>
                <w:rFonts w:eastAsia="SimSun"/>
                <w:sz w:val="16"/>
                <w:szCs w:val="16"/>
                <w:lang w:val="en-US" w:eastAsia="zh-CN"/>
              </w:rPr>
              <w:t xml:space="preserve"> </w:t>
            </w:r>
          </w:p>
        </w:tc>
        <w:tc>
          <w:tcPr>
            <w:tcW w:w="708" w:type="dxa"/>
            <w:shd w:val="solid" w:color="FFFFFF" w:fill="auto"/>
          </w:tcPr>
          <w:p w14:paraId="71032740" w14:textId="6F684E3C" w:rsidR="00CD046E" w:rsidRDefault="00385F6C" w:rsidP="00CD046E">
            <w:pPr>
              <w:pStyle w:val="TAC"/>
              <w:rPr>
                <w:rFonts w:eastAsia="SimSun"/>
                <w:sz w:val="16"/>
                <w:szCs w:val="16"/>
                <w:lang w:val="en-US" w:eastAsia="zh-CN"/>
              </w:rPr>
            </w:pPr>
            <w:r>
              <w:rPr>
                <w:rFonts w:eastAsia="SimSun"/>
                <w:sz w:val="16"/>
                <w:szCs w:val="16"/>
                <w:lang w:val="en-US" w:eastAsia="zh-CN"/>
              </w:rPr>
              <w:t>1</w:t>
            </w:r>
            <w:r w:rsidR="00CD046E">
              <w:rPr>
                <w:rFonts w:eastAsia="SimSun"/>
                <w:sz w:val="16"/>
                <w:szCs w:val="16"/>
                <w:lang w:val="en-US" w:eastAsia="zh-CN"/>
              </w:rPr>
              <w:t>.</w:t>
            </w:r>
            <w:r>
              <w:rPr>
                <w:rFonts w:eastAsia="SimSun"/>
                <w:sz w:val="16"/>
                <w:szCs w:val="16"/>
                <w:lang w:val="en-US" w:eastAsia="zh-CN"/>
              </w:rPr>
              <w:t>1</w:t>
            </w:r>
            <w:r w:rsidR="00CD046E">
              <w:rPr>
                <w:rFonts w:eastAsia="SimSun"/>
                <w:sz w:val="16"/>
                <w:szCs w:val="16"/>
                <w:lang w:val="en-US" w:eastAsia="zh-CN"/>
              </w:rPr>
              <w:t>.0</w:t>
            </w:r>
          </w:p>
        </w:tc>
      </w:tr>
      <w:tr w:rsidR="00195861" w14:paraId="2A21A4B3" w14:textId="77777777" w:rsidTr="000F1FD1">
        <w:tc>
          <w:tcPr>
            <w:tcW w:w="945" w:type="dxa"/>
            <w:shd w:val="solid" w:color="FFFFFF" w:fill="auto"/>
          </w:tcPr>
          <w:p w14:paraId="0C00528C" w14:textId="79F12A5A" w:rsidR="00195861" w:rsidRDefault="00195861" w:rsidP="00195861">
            <w:pPr>
              <w:pStyle w:val="TAC"/>
              <w:rPr>
                <w:rFonts w:eastAsia="SimSun"/>
                <w:sz w:val="16"/>
                <w:szCs w:val="16"/>
                <w:lang w:val="en-US" w:eastAsia="zh-CN"/>
              </w:rPr>
            </w:pPr>
            <w:r>
              <w:rPr>
                <w:rFonts w:eastAsia="SimSun"/>
                <w:sz w:val="16"/>
                <w:szCs w:val="16"/>
                <w:lang w:val="en-US" w:eastAsia="zh-CN"/>
              </w:rPr>
              <w:t>2025-02-27</w:t>
            </w:r>
          </w:p>
        </w:tc>
        <w:tc>
          <w:tcPr>
            <w:tcW w:w="850" w:type="dxa"/>
            <w:shd w:val="solid" w:color="FFFFFF" w:fill="auto"/>
          </w:tcPr>
          <w:p w14:paraId="036B6947" w14:textId="744EC5C2" w:rsidR="00195861" w:rsidRDefault="00195861" w:rsidP="00195861">
            <w:pPr>
              <w:pStyle w:val="TAC"/>
              <w:rPr>
                <w:rFonts w:eastAsia="SimSun"/>
                <w:sz w:val="16"/>
                <w:szCs w:val="16"/>
                <w:lang w:val="en-US" w:eastAsia="zh-CN"/>
              </w:rPr>
            </w:pPr>
            <w:r>
              <w:rPr>
                <w:rFonts w:eastAsia="SimSun"/>
                <w:sz w:val="16"/>
                <w:szCs w:val="16"/>
                <w:lang w:val="en-US" w:eastAsia="zh-CN"/>
              </w:rPr>
              <w:t>SA3#120</w:t>
            </w:r>
          </w:p>
        </w:tc>
        <w:tc>
          <w:tcPr>
            <w:tcW w:w="899" w:type="dxa"/>
            <w:shd w:val="solid" w:color="FFFFFF" w:fill="auto"/>
          </w:tcPr>
          <w:p w14:paraId="4AB286E8" w14:textId="28CB9D59" w:rsidR="00195861" w:rsidRDefault="00195861" w:rsidP="00195861">
            <w:pPr>
              <w:pStyle w:val="TAC"/>
              <w:rPr>
                <w:rFonts w:eastAsia="SimSun"/>
                <w:sz w:val="16"/>
                <w:szCs w:val="16"/>
                <w:lang w:val="en-US" w:eastAsia="zh-CN"/>
              </w:rPr>
            </w:pPr>
            <w:r>
              <w:rPr>
                <w:rFonts w:eastAsia="SimSun"/>
                <w:sz w:val="16"/>
                <w:szCs w:val="16"/>
                <w:lang w:val="en-US" w:eastAsia="zh-CN"/>
              </w:rPr>
              <w:t>S3-25096</w:t>
            </w:r>
            <w:r w:rsidR="00175E94">
              <w:rPr>
                <w:rFonts w:eastAsia="SimSun"/>
                <w:sz w:val="16"/>
                <w:szCs w:val="16"/>
                <w:lang w:val="en-US" w:eastAsia="zh-CN"/>
              </w:rPr>
              <w:t>4</w:t>
            </w:r>
          </w:p>
        </w:tc>
        <w:tc>
          <w:tcPr>
            <w:tcW w:w="425" w:type="dxa"/>
            <w:shd w:val="solid" w:color="FFFFFF" w:fill="auto"/>
          </w:tcPr>
          <w:p w14:paraId="3DEE6260" w14:textId="77777777" w:rsidR="00195861" w:rsidRDefault="00195861" w:rsidP="00195861">
            <w:pPr>
              <w:pStyle w:val="TAL"/>
              <w:rPr>
                <w:sz w:val="16"/>
                <w:szCs w:val="16"/>
              </w:rPr>
            </w:pPr>
          </w:p>
        </w:tc>
        <w:tc>
          <w:tcPr>
            <w:tcW w:w="425" w:type="dxa"/>
            <w:shd w:val="solid" w:color="FFFFFF" w:fill="auto"/>
          </w:tcPr>
          <w:p w14:paraId="7D40CC85" w14:textId="77777777" w:rsidR="00195861" w:rsidRDefault="00195861" w:rsidP="00195861">
            <w:pPr>
              <w:pStyle w:val="TAR"/>
              <w:rPr>
                <w:sz w:val="16"/>
                <w:szCs w:val="16"/>
              </w:rPr>
            </w:pPr>
          </w:p>
        </w:tc>
        <w:tc>
          <w:tcPr>
            <w:tcW w:w="425" w:type="dxa"/>
            <w:shd w:val="solid" w:color="FFFFFF" w:fill="auto"/>
          </w:tcPr>
          <w:p w14:paraId="39F30DBE" w14:textId="77777777" w:rsidR="00195861" w:rsidRDefault="00195861" w:rsidP="00195861">
            <w:pPr>
              <w:pStyle w:val="TAC"/>
              <w:rPr>
                <w:sz w:val="16"/>
                <w:szCs w:val="16"/>
              </w:rPr>
            </w:pPr>
          </w:p>
        </w:tc>
        <w:tc>
          <w:tcPr>
            <w:tcW w:w="4962" w:type="dxa"/>
            <w:shd w:val="solid" w:color="FFFFFF" w:fill="auto"/>
          </w:tcPr>
          <w:p w14:paraId="3C62FC94" w14:textId="621D428E" w:rsidR="00195861" w:rsidRDefault="00195861" w:rsidP="00195861">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S3-251076, S3-250</w:t>
            </w:r>
            <w:r w:rsidR="00A36EAA">
              <w:rPr>
                <w:rFonts w:eastAsia="SimSun"/>
                <w:sz w:val="16"/>
                <w:szCs w:val="16"/>
                <w:lang w:val="en-US" w:eastAsia="zh-CN"/>
              </w:rPr>
              <w:t>793</w:t>
            </w:r>
            <w:r>
              <w:rPr>
                <w:rFonts w:eastAsia="SimSun"/>
                <w:sz w:val="16"/>
                <w:szCs w:val="16"/>
                <w:lang w:val="en-US" w:eastAsia="zh-CN"/>
              </w:rPr>
              <w:t xml:space="preserve">, </w:t>
            </w:r>
            <w:r w:rsidRPr="00FC23B6">
              <w:rPr>
                <w:rFonts w:eastAsia="SimSun"/>
                <w:sz w:val="16"/>
                <w:szCs w:val="16"/>
                <w:lang w:val="en-US" w:eastAsia="zh-CN"/>
              </w:rPr>
              <w:t>S3-250</w:t>
            </w:r>
            <w:r w:rsidR="00BF33FA">
              <w:rPr>
                <w:rFonts w:eastAsia="SimSun"/>
                <w:sz w:val="16"/>
                <w:szCs w:val="16"/>
                <w:lang w:val="en-US" w:eastAsia="zh-CN"/>
              </w:rPr>
              <w:t>874</w:t>
            </w:r>
            <w:r>
              <w:rPr>
                <w:rFonts w:eastAsia="SimSun"/>
                <w:sz w:val="16"/>
                <w:szCs w:val="16"/>
                <w:lang w:val="en-US" w:eastAsia="zh-CN"/>
              </w:rPr>
              <w:t xml:space="preserve">, </w:t>
            </w:r>
            <w:r w:rsidR="00690587" w:rsidRPr="00690587">
              <w:rPr>
                <w:rFonts w:eastAsia="SimSun"/>
                <w:sz w:val="16"/>
                <w:szCs w:val="16"/>
                <w:lang w:val="en-US" w:eastAsia="zh-CN"/>
              </w:rPr>
              <w:t>S3-251075</w:t>
            </w:r>
            <w:r>
              <w:rPr>
                <w:rFonts w:eastAsia="SimSun"/>
                <w:sz w:val="16"/>
                <w:szCs w:val="16"/>
                <w:lang w:val="en-US" w:eastAsia="zh-CN"/>
              </w:rPr>
              <w:t xml:space="preserve">, </w:t>
            </w:r>
            <w:r w:rsidR="006803D8" w:rsidRPr="006803D8">
              <w:rPr>
                <w:rFonts w:eastAsia="SimSun"/>
                <w:sz w:val="16"/>
                <w:szCs w:val="16"/>
                <w:lang w:val="en-US" w:eastAsia="zh-CN"/>
              </w:rPr>
              <w:t>S3-251142</w:t>
            </w:r>
            <w:r>
              <w:rPr>
                <w:rFonts w:eastAsia="SimSun"/>
                <w:sz w:val="16"/>
                <w:szCs w:val="16"/>
                <w:lang w:val="en-US" w:eastAsia="zh-CN"/>
              </w:rPr>
              <w:t xml:space="preserve">. </w:t>
            </w:r>
          </w:p>
        </w:tc>
        <w:tc>
          <w:tcPr>
            <w:tcW w:w="708" w:type="dxa"/>
            <w:shd w:val="solid" w:color="FFFFFF" w:fill="auto"/>
          </w:tcPr>
          <w:p w14:paraId="3C808957" w14:textId="0F1C4B2C" w:rsidR="00195861" w:rsidRDefault="00195861" w:rsidP="00195861">
            <w:pPr>
              <w:pStyle w:val="TAC"/>
              <w:rPr>
                <w:rFonts w:eastAsia="SimSun"/>
                <w:sz w:val="16"/>
                <w:szCs w:val="16"/>
                <w:lang w:val="en-US" w:eastAsia="zh-CN"/>
              </w:rPr>
            </w:pPr>
            <w:r>
              <w:rPr>
                <w:rFonts w:eastAsia="SimSun"/>
                <w:sz w:val="16"/>
                <w:szCs w:val="16"/>
                <w:lang w:val="en-US" w:eastAsia="zh-CN"/>
              </w:rPr>
              <w:t>1.</w:t>
            </w:r>
            <w:r w:rsidR="0075339F">
              <w:rPr>
                <w:rFonts w:eastAsia="SimSun"/>
                <w:sz w:val="16"/>
                <w:szCs w:val="16"/>
                <w:lang w:val="en-US" w:eastAsia="zh-CN"/>
              </w:rPr>
              <w:t>2</w:t>
            </w:r>
            <w:r>
              <w:rPr>
                <w:rFonts w:eastAsia="SimSun"/>
                <w:sz w:val="16"/>
                <w:szCs w:val="16"/>
                <w:lang w:val="en-US" w:eastAsia="zh-CN"/>
              </w:rPr>
              <w:t>.0</w:t>
            </w:r>
          </w:p>
        </w:tc>
      </w:tr>
      <w:tr w:rsidR="00D063F7" w14:paraId="785D1BE3" w14:textId="77777777" w:rsidTr="000F1FD1">
        <w:tc>
          <w:tcPr>
            <w:tcW w:w="945" w:type="dxa"/>
            <w:shd w:val="solid" w:color="FFFFFF" w:fill="auto"/>
          </w:tcPr>
          <w:p w14:paraId="42AFBC0F" w14:textId="78E7D4D2" w:rsidR="00D063F7" w:rsidRDefault="00D063F7" w:rsidP="00D063F7">
            <w:pPr>
              <w:pStyle w:val="TAC"/>
              <w:rPr>
                <w:rFonts w:eastAsia="SimSun"/>
                <w:sz w:val="16"/>
                <w:szCs w:val="16"/>
                <w:lang w:val="en-US" w:eastAsia="zh-CN"/>
              </w:rPr>
            </w:pPr>
            <w:r>
              <w:rPr>
                <w:rFonts w:eastAsia="SimSun"/>
                <w:sz w:val="16"/>
                <w:szCs w:val="16"/>
                <w:lang w:val="en-US" w:eastAsia="zh-CN"/>
              </w:rPr>
              <w:t>2025-0</w:t>
            </w:r>
            <w:r w:rsidR="00E64A3E">
              <w:rPr>
                <w:rFonts w:eastAsia="SimSun"/>
                <w:sz w:val="16"/>
                <w:szCs w:val="16"/>
                <w:lang w:val="en-US" w:eastAsia="zh-CN"/>
              </w:rPr>
              <w:t>4</w:t>
            </w:r>
            <w:r>
              <w:rPr>
                <w:rFonts w:eastAsia="SimSun"/>
                <w:sz w:val="16"/>
                <w:szCs w:val="16"/>
                <w:lang w:val="en-US" w:eastAsia="zh-CN"/>
              </w:rPr>
              <w:t>-</w:t>
            </w:r>
            <w:r w:rsidR="00E64A3E">
              <w:rPr>
                <w:rFonts w:eastAsia="SimSun"/>
                <w:sz w:val="16"/>
                <w:szCs w:val="16"/>
                <w:lang w:val="en-US" w:eastAsia="zh-CN"/>
              </w:rPr>
              <w:t>1</w:t>
            </w:r>
            <w:r>
              <w:rPr>
                <w:rFonts w:eastAsia="SimSun"/>
                <w:sz w:val="16"/>
                <w:szCs w:val="16"/>
                <w:lang w:val="en-US" w:eastAsia="zh-CN"/>
              </w:rPr>
              <w:t>7</w:t>
            </w:r>
          </w:p>
        </w:tc>
        <w:tc>
          <w:tcPr>
            <w:tcW w:w="850" w:type="dxa"/>
            <w:shd w:val="solid" w:color="FFFFFF" w:fill="auto"/>
          </w:tcPr>
          <w:p w14:paraId="6ACE5DB8" w14:textId="063C9B92" w:rsidR="00D063F7" w:rsidRDefault="00D063F7" w:rsidP="00D063F7">
            <w:pPr>
              <w:pStyle w:val="TAC"/>
              <w:rPr>
                <w:rFonts w:eastAsia="SimSun"/>
                <w:sz w:val="16"/>
                <w:szCs w:val="16"/>
                <w:lang w:val="en-US" w:eastAsia="zh-CN"/>
              </w:rPr>
            </w:pPr>
            <w:r>
              <w:rPr>
                <w:rFonts w:eastAsia="SimSun"/>
                <w:sz w:val="16"/>
                <w:szCs w:val="16"/>
                <w:lang w:val="en-US" w:eastAsia="zh-CN"/>
              </w:rPr>
              <w:t>SA3#12</w:t>
            </w:r>
            <w:r w:rsidR="00E64A3E">
              <w:rPr>
                <w:rFonts w:eastAsia="SimSun"/>
                <w:sz w:val="16"/>
                <w:szCs w:val="16"/>
                <w:lang w:val="en-US" w:eastAsia="zh-CN"/>
              </w:rPr>
              <w:t>1</w:t>
            </w:r>
          </w:p>
        </w:tc>
        <w:tc>
          <w:tcPr>
            <w:tcW w:w="899" w:type="dxa"/>
            <w:shd w:val="solid" w:color="FFFFFF" w:fill="auto"/>
          </w:tcPr>
          <w:p w14:paraId="09EE469F" w14:textId="135F8877" w:rsidR="00D063F7" w:rsidRDefault="00D063F7" w:rsidP="00D063F7">
            <w:pPr>
              <w:pStyle w:val="TAC"/>
              <w:rPr>
                <w:rFonts w:eastAsia="SimSun"/>
                <w:sz w:val="16"/>
                <w:szCs w:val="16"/>
                <w:lang w:val="en-US" w:eastAsia="zh-CN"/>
              </w:rPr>
            </w:pPr>
            <w:r>
              <w:rPr>
                <w:rFonts w:eastAsia="SimSun"/>
                <w:sz w:val="16"/>
                <w:szCs w:val="16"/>
                <w:lang w:val="en-US" w:eastAsia="zh-CN"/>
              </w:rPr>
              <w:t>S3-25</w:t>
            </w:r>
            <w:r w:rsidR="00E64A3E">
              <w:rPr>
                <w:rFonts w:eastAsia="SimSun"/>
                <w:sz w:val="16"/>
                <w:szCs w:val="16"/>
                <w:lang w:val="en-US" w:eastAsia="zh-CN"/>
              </w:rPr>
              <w:t>1707</w:t>
            </w:r>
          </w:p>
        </w:tc>
        <w:tc>
          <w:tcPr>
            <w:tcW w:w="425" w:type="dxa"/>
            <w:shd w:val="solid" w:color="FFFFFF" w:fill="auto"/>
          </w:tcPr>
          <w:p w14:paraId="1517EF19" w14:textId="77777777" w:rsidR="00D063F7" w:rsidRDefault="00D063F7" w:rsidP="00D063F7">
            <w:pPr>
              <w:pStyle w:val="TAL"/>
              <w:rPr>
                <w:sz w:val="16"/>
                <w:szCs w:val="16"/>
              </w:rPr>
            </w:pPr>
          </w:p>
        </w:tc>
        <w:tc>
          <w:tcPr>
            <w:tcW w:w="425" w:type="dxa"/>
            <w:shd w:val="solid" w:color="FFFFFF" w:fill="auto"/>
          </w:tcPr>
          <w:p w14:paraId="523C4170" w14:textId="77777777" w:rsidR="00D063F7" w:rsidRDefault="00D063F7" w:rsidP="00D063F7">
            <w:pPr>
              <w:pStyle w:val="TAR"/>
              <w:rPr>
                <w:sz w:val="16"/>
                <w:szCs w:val="16"/>
              </w:rPr>
            </w:pPr>
          </w:p>
        </w:tc>
        <w:tc>
          <w:tcPr>
            <w:tcW w:w="425" w:type="dxa"/>
            <w:shd w:val="solid" w:color="FFFFFF" w:fill="auto"/>
          </w:tcPr>
          <w:p w14:paraId="6CA737BB" w14:textId="77777777" w:rsidR="00D063F7" w:rsidRDefault="00D063F7" w:rsidP="00D063F7">
            <w:pPr>
              <w:pStyle w:val="TAC"/>
              <w:rPr>
                <w:sz w:val="16"/>
                <w:szCs w:val="16"/>
              </w:rPr>
            </w:pPr>
          </w:p>
        </w:tc>
        <w:tc>
          <w:tcPr>
            <w:tcW w:w="4962" w:type="dxa"/>
            <w:shd w:val="solid" w:color="FFFFFF" w:fill="auto"/>
          </w:tcPr>
          <w:p w14:paraId="6611FD2A" w14:textId="6C63E775" w:rsidR="00D063F7" w:rsidRDefault="00D063F7" w:rsidP="00D063F7">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D60D2D" w:rsidRPr="00D60D2D">
              <w:rPr>
                <w:rFonts w:eastAsia="SimSun"/>
                <w:sz w:val="16"/>
                <w:szCs w:val="16"/>
                <w:lang w:val="en-US" w:eastAsia="zh-CN"/>
              </w:rPr>
              <w:t>S3-251748</w:t>
            </w:r>
            <w:r w:rsidR="00D60D2D">
              <w:rPr>
                <w:rFonts w:eastAsia="SimSun"/>
                <w:sz w:val="16"/>
                <w:szCs w:val="16"/>
                <w:lang w:val="en-US" w:eastAsia="zh-CN"/>
              </w:rPr>
              <w:t xml:space="preserve">, </w:t>
            </w:r>
            <w:r w:rsidR="0009271E" w:rsidRPr="0009271E">
              <w:rPr>
                <w:rFonts w:eastAsia="SimSun"/>
                <w:sz w:val="16"/>
                <w:szCs w:val="16"/>
                <w:lang w:val="en-US" w:eastAsia="zh-CN"/>
              </w:rPr>
              <w:t>S3-251749</w:t>
            </w:r>
            <w:r w:rsidR="007A777B">
              <w:rPr>
                <w:rFonts w:eastAsia="SimSun"/>
                <w:sz w:val="16"/>
                <w:szCs w:val="16"/>
                <w:lang w:val="en-US" w:eastAsia="zh-CN"/>
              </w:rPr>
              <w:t>, S3-251750</w:t>
            </w:r>
            <w:r w:rsidR="001050A7">
              <w:rPr>
                <w:rFonts w:eastAsia="SimSun"/>
                <w:sz w:val="16"/>
                <w:szCs w:val="16"/>
                <w:lang w:val="en-US" w:eastAsia="zh-CN"/>
              </w:rPr>
              <w:t>, S3-251751</w:t>
            </w:r>
            <w:r>
              <w:rPr>
                <w:rFonts w:eastAsia="SimSun"/>
                <w:sz w:val="16"/>
                <w:szCs w:val="16"/>
                <w:lang w:val="en-US" w:eastAsia="zh-CN"/>
              </w:rPr>
              <w:t xml:space="preserve">. </w:t>
            </w:r>
          </w:p>
        </w:tc>
        <w:tc>
          <w:tcPr>
            <w:tcW w:w="708" w:type="dxa"/>
            <w:shd w:val="solid" w:color="FFFFFF" w:fill="auto"/>
          </w:tcPr>
          <w:p w14:paraId="5B2A1464" w14:textId="59339E28" w:rsidR="00D063F7" w:rsidRDefault="00D063F7" w:rsidP="00D063F7">
            <w:pPr>
              <w:pStyle w:val="TAC"/>
              <w:rPr>
                <w:rFonts w:eastAsia="SimSun"/>
                <w:sz w:val="16"/>
                <w:szCs w:val="16"/>
                <w:lang w:val="en-US" w:eastAsia="zh-CN"/>
              </w:rPr>
            </w:pPr>
            <w:r>
              <w:rPr>
                <w:rFonts w:eastAsia="SimSun"/>
                <w:sz w:val="16"/>
                <w:szCs w:val="16"/>
                <w:lang w:val="en-US" w:eastAsia="zh-CN"/>
              </w:rPr>
              <w:t>1.</w:t>
            </w:r>
            <w:r w:rsidR="001370E3">
              <w:rPr>
                <w:rFonts w:eastAsia="SimSun"/>
                <w:sz w:val="16"/>
                <w:szCs w:val="16"/>
                <w:lang w:val="en-US" w:eastAsia="zh-CN"/>
              </w:rPr>
              <w:t>3</w:t>
            </w:r>
            <w:r>
              <w:rPr>
                <w:rFonts w:eastAsia="SimSun"/>
                <w:sz w:val="16"/>
                <w:szCs w:val="16"/>
                <w:lang w:val="en-US" w:eastAsia="zh-CN"/>
              </w:rPr>
              <w:t>.0</w:t>
            </w:r>
          </w:p>
        </w:tc>
      </w:tr>
      <w:tr w:rsidR="009D01B3" w14:paraId="0FEE259F" w14:textId="77777777" w:rsidTr="000F1FD1">
        <w:tc>
          <w:tcPr>
            <w:tcW w:w="945" w:type="dxa"/>
            <w:shd w:val="solid" w:color="FFFFFF" w:fill="auto"/>
          </w:tcPr>
          <w:p w14:paraId="261F271C" w14:textId="43B41868" w:rsidR="009D01B3" w:rsidRDefault="009D01B3" w:rsidP="009D01B3">
            <w:pPr>
              <w:pStyle w:val="TAC"/>
              <w:rPr>
                <w:rFonts w:eastAsia="SimSun"/>
                <w:sz w:val="16"/>
                <w:szCs w:val="16"/>
                <w:lang w:val="en-US" w:eastAsia="zh-CN"/>
              </w:rPr>
            </w:pPr>
            <w:r>
              <w:rPr>
                <w:rFonts w:eastAsia="SimSun"/>
                <w:sz w:val="16"/>
                <w:szCs w:val="16"/>
                <w:lang w:val="en-US" w:eastAsia="zh-CN"/>
              </w:rPr>
              <w:t>2025-05-</w:t>
            </w:r>
            <w:r w:rsidR="00773321">
              <w:rPr>
                <w:rFonts w:eastAsia="SimSun"/>
                <w:sz w:val="16"/>
                <w:szCs w:val="16"/>
                <w:lang w:val="en-US" w:eastAsia="zh-CN"/>
              </w:rPr>
              <w:t>29</w:t>
            </w:r>
          </w:p>
        </w:tc>
        <w:tc>
          <w:tcPr>
            <w:tcW w:w="850" w:type="dxa"/>
            <w:shd w:val="solid" w:color="FFFFFF" w:fill="auto"/>
          </w:tcPr>
          <w:p w14:paraId="142C32E5" w14:textId="6356E4DD" w:rsidR="009D01B3" w:rsidRDefault="009D01B3" w:rsidP="009D01B3">
            <w:pPr>
              <w:pStyle w:val="TAC"/>
              <w:rPr>
                <w:rFonts w:eastAsia="SimSun"/>
                <w:sz w:val="16"/>
                <w:szCs w:val="16"/>
                <w:lang w:val="en-US" w:eastAsia="zh-CN"/>
              </w:rPr>
            </w:pPr>
            <w:r>
              <w:rPr>
                <w:rFonts w:eastAsia="SimSun"/>
                <w:sz w:val="16"/>
                <w:szCs w:val="16"/>
                <w:lang w:val="en-US" w:eastAsia="zh-CN"/>
              </w:rPr>
              <w:t>SA3#12</w:t>
            </w:r>
            <w:r w:rsidR="00773321">
              <w:rPr>
                <w:rFonts w:eastAsia="SimSun"/>
                <w:sz w:val="16"/>
                <w:szCs w:val="16"/>
                <w:lang w:val="en-US" w:eastAsia="zh-CN"/>
              </w:rPr>
              <w:t>2</w:t>
            </w:r>
          </w:p>
        </w:tc>
        <w:tc>
          <w:tcPr>
            <w:tcW w:w="899" w:type="dxa"/>
            <w:shd w:val="solid" w:color="FFFFFF" w:fill="auto"/>
          </w:tcPr>
          <w:p w14:paraId="7EA926DF" w14:textId="312B6058" w:rsidR="009D01B3" w:rsidRDefault="009D01B3" w:rsidP="009D01B3">
            <w:pPr>
              <w:pStyle w:val="TAC"/>
              <w:rPr>
                <w:rFonts w:eastAsia="SimSun"/>
                <w:sz w:val="16"/>
                <w:szCs w:val="16"/>
                <w:lang w:val="en-US" w:eastAsia="zh-CN"/>
              </w:rPr>
            </w:pPr>
            <w:r>
              <w:rPr>
                <w:rFonts w:eastAsia="SimSun"/>
                <w:sz w:val="16"/>
                <w:szCs w:val="16"/>
                <w:lang w:val="en-US" w:eastAsia="zh-CN"/>
              </w:rPr>
              <w:t>S3-25</w:t>
            </w:r>
            <w:r w:rsidR="00773321">
              <w:rPr>
                <w:rFonts w:eastAsia="SimSun"/>
                <w:sz w:val="16"/>
                <w:szCs w:val="16"/>
                <w:lang w:val="en-US" w:eastAsia="zh-CN"/>
              </w:rPr>
              <w:t>2286</w:t>
            </w:r>
          </w:p>
        </w:tc>
        <w:tc>
          <w:tcPr>
            <w:tcW w:w="425" w:type="dxa"/>
            <w:shd w:val="solid" w:color="FFFFFF" w:fill="auto"/>
          </w:tcPr>
          <w:p w14:paraId="3A45353E" w14:textId="77777777" w:rsidR="009D01B3" w:rsidRDefault="009D01B3" w:rsidP="009D01B3">
            <w:pPr>
              <w:pStyle w:val="TAL"/>
              <w:rPr>
                <w:sz w:val="16"/>
                <w:szCs w:val="16"/>
              </w:rPr>
            </w:pPr>
          </w:p>
        </w:tc>
        <w:tc>
          <w:tcPr>
            <w:tcW w:w="425" w:type="dxa"/>
            <w:shd w:val="solid" w:color="FFFFFF" w:fill="auto"/>
          </w:tcPr>
          <w:p w14:paraId="0C186BA9" w14:textId="77777777" w:rsidR="009D01B3" w:rsidRDefault="009D01B3" w:rsidP="009D01B3">
            <w:pPr>
              <w:pStyle w:val="TAR"/>
              <w:rPr>
                <w:sz w:val="16"/>
                <w:szCs w:val="16"/>
              </w:rPr>
            </w:pPr>
          </w:p>
        </w:tc>
        <w:tc>
          <w:tcPr>
            <w:tcW w:w="425" w:type="dxa"/>
            <w:shd w:val="solid" w:color="FFFFFF" w:fill="auto"/>
          </w:tcPr>
          <w:p w14:paraId="1FE6E799" w14:textId="77777777" w:rsidR="009D01B3" w:rsidRDefault="009D01B3" w:rsidP="009D01B3">
            <w:pPr>
              <w:pStyle w:val="TAC"/>
              <w:rPr>
                <w:sz w:val="16"/>
                <w:szCs w:val="16"/>
              </w:rPr>
            </w:pPr>
          </w:p>
        </w:tc>
        <w:tc>
          <w:tcPr>
            <w:tcW w:w="4962" w:type="dxa"/>
            <w:shd w:val="solid" w:color="FFFFFF" w:fill="auto"/>
          </w:tcPr>
          <w:p w14:paraId="784F8AB5" w14:textId="3334C282" w:rsidR="009D01B3" w:rsidRDefault="009D01B3" w:rsidP="009D01B3">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516F7F" w:rsidRPr="00516F7F">
              <w:rPr>
                <w:rFonts w:eastAsia="SimSun"/>
                <w:sz w:val="16"/>
                <w:szCs w:val="16"/>
                <w:lang w:val="en-US" w:eastAsia="zh-CN"/>
              </w:rPr>
              <w:t>S3-252195</w:t>
            </w:r>
            <w:r w:rsidR="004C1DD3">
              <w:rPr>
                <w:rFonts w:eastAsia="SimSun"/>
                <w:sz w:val="16"/>
                <w:szCs w:val="16"/>
                <w:lang w:val="en-US" w:eastAsia="zh-CN"/>
              </w:rPr>
              <w:t xml:space="preserve">, </w:t>
            </w:r>
            <w:r w:rsidR="004C1DD3" w:rsidRPr="004C1DD3">
              <w:rPr>
                <w:rFonts w:eastAsia="SimSun"/>
                <w:sz w:val="16"/>
                <w:szCs w:val="16"/>
                <w:lang w:val="en-US" w:eastAsia="zh-CN"/>
              </w:rPr>
              <w:t>S3-252298</w:t>
            </w:r>
            <w:r w:rsidR="006711E5">
              <w:rPr>
                <w:rFonts w:eastAsia="SimSun"/>
                <w:sz w:val="16"/>
                <w:szCs w:val="16"/>
                <w:lang w:val="en-US" w:eastAsia="zh-CN"/>
              </w:rPr>
              <w:t xml:space="preserve">, </w:t>
            </w:r>
            <w:r w:rsidR="006711E5" w:rsidRPr="006711E5">
              <w:rPr>
                <w:rFonts w:eastAsia="SimSun"/>
                <w:sz w:val="16"/>
                <w:szCs w:val="16"/>
                <w:lang w:val="en-US" w:eastAsia="zh-CN"/>
              </w:rPr>
              <w:t>S3-252299</w:t>
            </w:r>
            <w:r w:rsidR="006711E5">
              <w:rPr>
                <w:rFonts w:eastAsia="SimSun"/>
                <w:sz w:val="16"/>
                <w:szCs w:val="16"/>
                <w:lang w:val="en-US" w:eastAsia="zh-CN"/>
              </w:rPr>
              <w:t>.</w:t>
            </w:r>
            <w:r>
              <w:rPr>
                <w:rFonts w:eastAsia="SimSun"/>
                <w:sz w:val="16"/>
                <w:szCs w:val="16"/>
                <w:lang w:val="en-US" w:eastAsia="zh-CN"/>
              </w:rPr>
              <w:t xml:space="preserve"> </w:t>
            </w:r>
          </w:p>
        </w:tc>
        <w:tc>
          <w:tcPr>
            <w:tcW w:w="708" w:type="dxa"/>
            <w:shd w:val="solid" w:color="FFFFFF" w:fill="auto"/>
          </w:tcPr>
          <w:p w14:paraId="1E892F74" w14:textId="2B61209B" w:rsidR="009D01B3" w:rsidRDefault="009D01B3" w:rsidP="009D01B3">
            <w:pPr>
              <w:pStyle w:val="TAC"/>
              <w:rPr>
                <w:rFonts w:eastAsia="SimSun"/>
                <w:sz w:val="16"/>
                <w:szCs w:val="16"/>
                <w:lang w:val="en-US" w:eastAsia="zh-CN"/>
              </w:rPr>
            </w:pPr>
            <w:r>
              <w:rPr>
                <w:rFonts w:eastAsia="SimSun"/>
                <w:sz w:val="16"/>
                <w:szCs w:val="16"/>
                <w:lang w:val="en-US" w:eastAsia="zh-CN"/>
              </w:rPr>
              <w:t>1.</w:t>
            </w:r>
            <w:r w:rsidR="00773321">
              <w:rPr>
                <w:rFonts w:eastAsia="SimSun"/>
                <w:sz w:val="16"/>
                <w:szCs w:val="16"/>
                <w:lang w:val="en-US" w:eastAsia="zh-CN"/>
              </w:rPr>
              <w:t>4</w:t>
            </w:r>
            <w:r>
              <w:rPr>
                <w:rFonts w:eastAsia="SimSun"/>
                <w:sz w:val="16"/>
                <w:szCs w:val="16"/>
                <w:lang w:val="en-US" w:eastAsia="zh-CN"/>
              </w:rPr>
              <w:t>.0</w:t>
            </w:r>
          </w:p>
        </w:tc>
      </w:tr>
    </w:tbl>
    <w:p w14:paraId="2696DC82" w14:textId="77777777" w:rsidR="009A1542" w:rsidRDefault="009A1542"/>
    <w:sectPr w:rsidR="009A1542">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00B6A" w14:textId="77777777" w:rsidR="009B4658" w:rsidRDefault="009B4658">
      <w:pPr>
        <w:spacing w:after="0"/>
      </w:pPr>
      <w:r>
        <w:separator/>
      </w:r>
    </w:p>
  </w:endnote>
  <w:endnote w:type="continuationSeparator" w:id="0">
    <w:p w14:paraId="2491FA39" w14:textId="77777777" w:rsidR="009B4658" w:rsidRDefault="009B4658">
      <w:pPr>
        <w:spacing w:after="0"/>
      </w:pPr>
      <w:r>
        <w:continuationSeparator/>
      </w:r>
    </w:p>
  </w:endnote>
  <w:endnote w:type="continuationNotice" w:id="1">
    <w:p w14:paraId="1D0057CC" w14:textId="77777777" w:rsidR="009B4658" w:rsidRDefault="009B46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CAE252" w14:textId="77777777" w:rsidR="009B4658" w:rsidRDefault="009B4658">
      <w:pPr>
        <w:spacing w:after="0"/>
      </w:pPr>
      <w:r>
        <w:separator/>
      </w:r>
    </w:p>
  </w:footnote>
  <w:footnote w:type="continuationSeparator" w:id="0">
    <w:p w14:paraId="717B45B0" w14:textId="77777777" w:rsidR="009B4658" w:rsidRDefault="009B4658">
      <w:pPr>
        <w:spacing w:after="0"/>
      </w:pPr>
      <w:r>
        <w:continuationSeparator/>
      </w:r>
    </w:p>
  </w:footnote>
  <w:footnote w:type="continuationNotice" w:id="1">
    <w:p w14:paraId="6840397A" w14:textId="77777777" w:rsidR="009B4658" w:rsidRDefault="009B46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6DC8A" w14:textId="49A03E43"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49F5">
      <w:rPr>
        <w:rFonts w:ascii="Arial" w:hAnsi="Arial" w:cs="Arial"/>
        <w:b/>
        <w:noProof/>
        <w:sz w:val="18"/>
        <w:szCs w:val="18"/>
      </w:rPr>
      <w:t>3GPP TR 33.790 V1.4.0 (2025-05)</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35DEE360"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49F5">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C0E5B02"/>
    <w:multiLevelType w:val="hybridMultilevel"/>
    <w:tmpl w:val="A502C9D6"/>
    <w:lvl w:ilvl="0" w:tplc="3BAC9122">
      <w:start w:val="10"/>
      <w:numFmt w:val="bullet"/>
      <w:lvlText w:val="-"/>
      <w:lvlJc w:val="left"/>
      <w:pPr>
        <w:ind w:left="644" w:hanging="360"/>
      </w:pPr>
      <w:rPr>
        <w:rFonts w:ascii="Times New Roman" w:eastAsia="Times New Roma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4"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4"/>
  </w:num>
  <w:num w:numId="13" w16cid:durableId="1147165211">
    <w:abstractNumId w:val="12"/>
  </w:num>
  <w:num w:numId="14" w16cid:durableId="20055531">
    <w:abstractNumId w:val="11"/>
  </w:num>
  <w:num w:numId="15" w16cid:durableId="130758314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1660D"/>
    <w:rsid w:val="000210D8"/>
    <w:rsid w:val="00021B43"/>
    <w:rsid w:val="00022674"/>
    <w:rsid w:val="00023453"/>
    <w:rsid w:val="000247A4"/>
    <w:rsid w:val="000271B6"/>
    <w:rsid w:val="00030658"/>
    <w:rsid w:val="00030735"/>
    <w:rsid w:val="00033397"/>
    <w:rsid w:val="00033EB5"/>
    <w:rsid w:val="00033F07"/>
    <w:rsid w:val="00033FC8"/>
    <w:rsid w:val="00034F46"/>
    <w:rsid w:val="0003563D"/>
    <w:rsid w:val="000362FB"/>
    <w:rsid w:val="00040095"/>
    <w:rsid w:val="00040683"/>
    <w:rsid w:val="0004232C"/>
    <w:rsid w:val="0004677D"/>
    <w:rsid w:val="00050A74"/>
    <w:rsid w:val="00051834"/>
    <w:rsid w:val="00052F1B"/>
    <w:rsid w:val="00054A22"/>
    <w:rsid w:val="00056513"/>
    <w:rsid w:val="000578E7"/>
    <w:rsid w:val="0006000B"/>
    <w:rsid w:val="00062023"/>
    <w:rsid w:val="00065306"/>
    <w:rsid w:val="000655A6"/>
    <w:rsid w:val="00065857"/>
    <w:rsid w:val="00065ACC"/>
    <w:rsid w:val="000663D3"/>
    <w:rsid w:val="00066C66"/>
    <w:rsid w:val="0006755B"/>
    <w:rsid w:val="000678DC"/>
    <w:rsid w:val="00070DF2"/>
    <w:rsid w:val="000714A3"/>
    <w:rsid w:val="00072C50"/>
    <w:rsid w:val="00073C96"/>
    <w:rsid w:val="00075C13"/>
    <w:rsid w:val="00077090"/>
    <w:rsid w:val="00080405"/>
    <w:rsid w:val="00080512"/>
    <w:rsid w:val="000814EE"/>
    <w:rsid w:val="0008326B"/>
    <w:rsid w:val="0008457E"/>
    <w:rsid w:val="00084F11"/>
    <w:rsid w:val="00087A01"/>
    <w:rsid w:val="0009004D"/>
    <w:rsid w:val="00091984"/>
    <w:rsid w:val="0009271E"/>
    <w:rsid w:val="00093EB9"/>
    <w:rsid w:val="00094689"/>
    <w:rsid w:val="000A070C"/>
    <w:rsid w:val="000A135F"/>
    <w:rsid w:val="000A5831"/>
    <w:rsid w:val="000B0C20"/>
    <w:rsid w:val="000B0F4C"/>
    <w:rsid w:val="000B1231"/>
    <w:rsid w:val="000B15DE"/>
    <w:rsid w:val="000B69AE"/>
    <w:rsid w:val="000B6B9B"/>
    <w:rsid w:val="000C1B12"/>
    <w:rsid w:val="000C21F4"/>
    <w:rsid w:val="000C3D48"/>
    <w:rsid w:val="000C40DB"/>
    <w:rsid w:val="000C427C"/>
    <w:rsid w:val="000C47C3"/>
    <w:rsid w:val="000D0276"/>
    <w:rsid w:val="000D0572"/>
    <w:rsid w:val="000D0F34"/>
    <w:rsid w:val="000D205B"/>
    <w:rsid w:val="000D312F"/>
    <w:rsid w:val="000D58AB"/>
    <w:rsid w:val="000D6E96"/>
    <w:rsid w:val="000E1EB0"/>
    <w:rsid w:val="000E2A29"/>
    <w:rsid w:val="000E4412"/>
    <w:rsid w:val="000E48B9"/>
    <w:rsid w:val="000E621B"/>
    <w:rsid w:val="000E7194"/>
    <w:rsid w:val="000F093C"/>
    <w:rsid w:val="000F170C"/>
    <w:rsid w:val="000F1FD1"/>
    <w:rsid w:val="000F24CF"/>
    <w:rsid w:val="000F5A43"/>
    <w:rsid w:val="000F659F"/>
    <w:rsid w:val="0010040D"/>
    <w:rsid w:val="001050A7"/>
    <w:rsid w:val="0010735C"/>
    <w:rsid w:val="00107788"/>
    <w:rsid w:val="001079AE"/>
    <w:rsid w:val="001106BA"/>
    <w:rsid w:val="0011076B"/>
    <w:rsid w:val="00114155"/>
    <w:rsid w:val="001142C3"/>
    <w:rsid w:val="0012011B"/>
    <w:rsid w:val="0012048A"/>
    <w:rsid w:val="00124778"/>
    <w:rsid w:val="00125C31"/>
    <w:rsid w:val="001264B6"/>
    <w:rsid w:val="00126F3F"/>
    <w:rsid w:val="00133525"/>
    <w:rsid w:val="00133FC5"/>
    <w:rsid w:val="00134038"/>
    <w:rsid w:val="00134E28"/>
    <w:rsid w:val="00135348"/>
    <w:rsid w:val="00135E22"/>
    <w:rsid w:val="001370E3"/>
    <w:rsid w:val="001377EC"/>
    <w:rsid w:val="00140A7F"/>
    <w:rsid w:val="00140E40"/>
    <w:rsid w:val="00141573"/>
    <w:rsid w:val="00144461"/>
    <w:rsid w:val="00144BD6"/>
    <w:rsid w:val="0014533F"/>
    <w:rsid w:val="00145C74"/>
    <w:rsid w:val="00150623"/>
    <w:rsid w:val="0015067C"/>
    <w:rsid w:val="00154DF9"/>
    <w:rsid w:val="00155383"/>
    <w:rsid w:val="001554CE"/>
    <w:rsid w:val="00155D3E"/>
    <w:rsid w:val="00157ABA"/>
    <w:rsid w:val="00160D11"/>
    <w:rsid w:val="00162DE5"/>
    <w:rsid w:val="00165208"/>
    <w:rsid w:val="001652D4"/>
    <w:rsid w:val="00165450"/>
    <w:rsid w:val="00166052"/>
    <w:rsid w:val="001704B8"/>
    <w:rsid w:val="0017552D"/>
    <w:rsid w:val="00175E94"/>
    <w:rsid w:val="00180444"/>
    <w:rsid w:val="00181F47"/>
    <w:rsid w:val="00182388"/>
    <w:rsid w:val="001824FC"/>
    <w:rsid w:val="00182767"/>
    <w:rsid w:val="00183661"/>
    <w:rsid w:val="00185674"/>
    <w:rsid w:val="001856FF"/>
    <w:rsid w:val="00186B74"/>
    <w:rsid w:val="00186FE8"/>
    <w:rsid w:val="001870AA"/>
    <w:rsid w:val="00187343"/>
    <w:rsid w:val="00187A35"/>
    <w:rsid w:val="00187AFA"/>
    <w:rsid w:val="00192956"/>
    <w:rsid w:val="00194CDC"/>
    <w:rsid w:val="00195861"/>
    <w:rsid w:val="0019597F"/>
    <w:rsid w:val="00195E0C"/>
    <w:rsid w:val="00197459"/>
    <w:rsid w:val="001A443C"/>
    <w:rsid w:val="001A4C42"/>
    <w:rsid w:val="001A6351"/>
    <w:rsid w:val="001A7420"/>
    <w:rsid w:val="001B0043"/>
    <w:rsid w:val="001B16E3"/>
    <w:rsid w:val="001B3A13"/>
    <w:rsid w:val="001B3C50"/>
    <w:rsid w:val="001B41B3"/>
    <w:rsid w:val="001B5640"/>
    <w:rsid w:val="001B5B63"/>
    <w:rsid w:val="001B6637"/>
    <w:rsid w:val="001B797E"/>
    <w:rsid w:val="001B7EFA"/>
    <w:rsid w:val="001C0D0D"/>
    <w:rsid w:val="001C21C3"/>
    <w:rsid w:val="001C308F"/>
    <w:rsid w:val="001C71E9"/>
    <w:rsid w:val="001D02C2"/>
    <w:rsid w:val="001D048A"/>
    <w:rsid w:val="001D0AE1"/>
    <w:rsid w:val="001D1E88"/>
    <w:rsid w:val="001D34DE"/>
    <w:rsid w:val="001D6D69"/>
    <w:rsid w:val="001D6F14"/>
    <w:rsid w:val="001D7235"/>
    <w:rsid w:val="001E1411"/>
    <w:rsid w:val="001E3070"/>
    <w:rsid w:val="001E31D3"/>
    <w:rsid w:val="001E46F9"/>
    <w:rsid w:val="001E627D"/>
    <w:rsid w:val="001E758F"/>
    <w:rsid w:val="001E78BE"/>
    <w:rsid w:val="001F0C1D"/>
    <w:rsid w:val="001F0E18"/>
    <w:rsid w:val="001F1132"/>
    <w:rsid w:val="001F125D"/>
    <w:rsid w:val="001F168B"/>
    <w:rsid w:val="001F21D0"/>
    <w:rsid w:val="001F4CEC"/>
    <w:rsid w:val="001F5B22"/>
    <w:rsid w:val="001F5BED"/>
    <w:rsid w:val="001F6037"/>
    <w:rsid w:val="001F67CF"/>
    <w:rsid w:val="001F691C"/>
    <w:rsid w:val="0020022A"/>
    <w:rsid w:val="002020A6"/>
    <w:rsid w:val="00202780"/>
    <w:rsid w:val="002038A6"/>
    <w:rsid w:val="002046DF"/>
    <w:rsid w:val="00204BFE"/>
    <w:rsid w:val="002054D6"/>
    <w:rsid w:val="00207B4C"/>
    <w:rsid w:val="00210F6E"/>
    <w:rsid w:val="00211F41"/>
    <w:rsid w:val="002133AD"/>
    <w:rsid w:val="00216D5C"/>
    <w:rsid w:val="002208F4"/>
    <w:rsid w:val="00224555"/>
    <w:rsid w:val="0023169B"/>
    <w:rsid w:val="002347A2"/>
    <w:rsid w:val="00240DEC"/>
    <w:rsid w:val="00241646"/>
    <w:rsid w:val="00246629"/>
    <w:rsid w:val="00247083"/>
    <w:rsid w:val="00251FEF"/>
    <w:rsid w:val="002526EB"/>
    <w:rsid w:val="00252946"/>
    <w:rsid w:val="002556FB"/>
    <w:rsid w:val="00256626"/>
    <w:rsid w:val="00260B02"/>
    <w:rsid w:val="0026292C"/>
    <w:rsid w:val="002635FE"/>
    <w:rsid w:val="00263D4C"/>
    <w:rsid w:val="002668BD"/>
    <w:rsid w:val="00266AD3"/>
    <w:rsid w:val="0026720F"/>
    <w:rsid w:val="002675F0"/>
    <w:rsid w:val="0026782B"/>
    <w:rsid w:val="00267A43"/>
    <w:rsid w:val="00270131"/>
    <w:rsid w:val="00270E9F"/>
    <w:rsid w:val="00271F60"/>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EFC"/>
    <w:rsid w:val="002A4888"/>
    <w:rsid w:val="002A4B16"/>
    <w:rsid w:val="002A5FDB"/>
    <w:rsid w:val="002A7DCD"/>
    <w:rsid w:val="002B1A9F"/>
    <w:rsid w:val="002B2495"/>
    <w:rsid w:val="002B5165"/>
    <w:rsid w:val="002B55EE"/>
    <w:rsid w:val="002B6339"/>
    <w:rsid w:val="002B75B4"/>
    <w:rsid w:val="002C1A63"/>
    <w:rsid w:val="002C3DE4"/>
    <w:rsid w:val="002C449B"/>
    <w:rsid w:val="002C5670"/>
    <w:rsid w:val="002C597B"/>
    <w:rsid w:val="002C5ED7"/>
    <w:rsid w:val="002C6480"/>
    <w:rsid w:val="002C64DD"/>
    <w:rsid w:val="002D1080"/>
    <w:rsid w:val="002D37ED"/>
    <w:rsid w:val="002D479D"/>
    <w:rsid w:val="002D4D17"/>
    <w:rsid w:val="002D5FEC"/>
    <w:rsid w:val="002D7F53"/>
    <w:rsid w:val="002E00EE"/>
    <w:rsid w:val="002E117B"/>
    <w:rsid w:val="002E1ABD"/>
    <w:rsid w:val="002E3D52"/>
    <w:rsid w:val="002E453F"/>
    <w:rsid w:val="002E5AF8"/>
    <w:rsid w:val="002E5CDA"/>
    <w:rsid w:val="002E5EC1"/>
    <w:rsid w:val="002E6C18"/>
    <w:rsid w:val="002F04B3"/>
    <w:rsid w:val="002F09FE"/>
    <w:rsid w:val="002F0A0C"/>
    <w:rsid w:val="002F0F14"/>
    <w:rsid w:val="002F10FC"/>
    <w:rsid w:val="002F147F"/>
    <w:rsid w:val="002F2A08"/>
    <w:rsid w:val="002F374A"/>
    <w:rsid w:val="002F399E"/>
    <w:rsid w:val="002F39C2"/>
    <w:rsid w:val="002F4BEC"/>
    <w:rsid w:val="00300ABD"/>
    <w:rsid w:val="00301CB9"/>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D2E"/>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5EF0"/>
    <w:rsid w:val="003765B8"/>
    <w:rsid w:val="00381C0C"/>
    <w:rsid w:val="00382270"/>
    <w:rsid w:val="00382D34"/>
    <w:rsid w:val="003841D2"/>
    <w:rsid w:val="003849E6"/>
    <w:rsid w:val="00385F6C"/>
    <w:rsid w:val="0039193C"/>
    <w:rsid w:val="003924C4"/>
    <w:rsid w:val="003926C7"/>
    <w:rsid w:val="00392CF5"/>
    <w:rsid w:val="00394656"/>
    <w:rsid w:val="00394E62"/>
    <w:rsid w:val="00395110"/>
    <w:rsid w:val="00396932"/>
    <w:rsid w:val="003A1CB0"/>
    <w:rsid w:val="003A280B"/>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8A6"/>
    <w:rsid w:val="003D1AE6"/>
    <w:rsid w:val="003D2F37"/>
    <w:rsid w:val="003D4735"/>
    <w:rsid w:val="003E0207"/>
    <w:rsid w:val="003E0F47"/>
    <w:rsid w:val="003E6A24"/>
    <w:rsid w:val="003E6B14"/>
    <w:rsid w:val="003E6D8E"/>
    <w:rsid w:val="003E7279"/>
    <w:rsid w:val="003F09D0"/>
    <w:rsid w:val="003F20D1"/>
    <w:rsid w:val="003F243C"/>
    <w:rsid w:val="003F30D3"/>
    <w:rsid w:val="003F3D8D"/>
    <w:rsid w:val="003F4CDC"/>
    <w:rsid w:val="003F5E0F"/>
    <w:rsid w:val="003F7E7C"/>
    <w:rsid w:val="004037C8"/>
    <w:rsid w:val="00405D8C"/>
    <w:rsid w:val="00410122"/>
    <w:rsid w:val="00411C11"/>
    <w:rsid w:val="00414125"/>
    <w:rsid w:val="004214A6"/>
    <w:rsid w:val="00421C87"/>
    <w:rsid w:val="00423334"/>
    <w:rsid w:val="00425BE6"/>
    <w:rsid w:val="00426107"/>
    <w:rsid w:val="00426C3A"/>
    <w:rsid w:val="00430459"/>
    <w:rsid w:val="00430A0D"/>
    <w:rsid w:val="00430CCA"/>
    <w:rsid w:val="00432032"/>
    <w:rsid w:val="0043386A"/>
    <w:rsid w:val="004345EC"/>
    <w:rsid w:val="00437FDC"/>
    <w:rsid w:val="0044075A"/>
    <w:rsid w:val="00441718"/>
    <w:rsid w:val="004437AA"/>
    <w:rsid w:val="00446C54"/>
    <w:rsid w:val="00447016"/>
    <w:rsid w:val="00450FAA"/>
    <w:rsid w:val="00451780"/>
    <w:rsid w:val="00453D0D"/>
    <w:rsid w:val="004545D9"/>
    <w:rsid w:val="00454FE2"/>
    <w:rsid w:val="00455D79"/>
    <w:rsid w:val="0045765B"/>
    <w:rsid w:val="00461EC7"/>
    <w:rsid w:val="00462311"/>
    <w:rsid w:val="00462426"/>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0E0"/>
    <w:rsid w:val="004A36FE"/>
    <w:rsid w:val="004A3D73"/>
    <w:rsid w:val="004A4EB1"/>
    <w:rsid w:val="004A650E"/>
    <w:rsid w:val="004A775A"/>
    <w:rsid w:val="004B2A1F"/>
    <w:rsid w:val="004B2CD8"/>
    <w:rsid w:val="004B3ED7"/>
    <w:rsid w:val="004B4A62"/>
    <w:rsid w:val="004B5E00"/>
    <w:rsid w:val="004B6E87"/>
    <w:rsid w:val="004C1DD3"/>
    <w:rsid w:val="004C2B88"/>
    <w:rsid w:val="004C3076"/>
    <w:rsid w:val="004C30AC"/>
    <w:rsid w:val="004C3BD0"/>
    <w:rsid w:val="004C49F0"/>
    <w:rsid w:val="004C56DD"/>
    <w:rsid w:val="004C6FB7"/>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6F7F"/>
    <w:rsid w:val="005179B9"/>
    <w:rsid w:val="00517B21"/>
    <w:rsid w:val="00521A01"/>
    <w:rsid w:val="00524332"/>
    <w:rsid w:val="0052514D"/>
    <w:rsid w:val="00525734"/>
    <w:rsid w:val="0052650E"/>
    <w:rsid w:val="00527916"/>
    <w:rsid w:val="00530496"/>
    <w:rsid w:val="00531055"/>
    <w:rsid w:val="005313F7"/>
    <w:rsid w:val="005327D9"/>
    <w:rsid w:val="0053388B"/>
    <w:rsid w:val="005345D6"/>
    <w:rsid w:val="005349A4"/>
    <w:rsid w:val="00535773"/>
    <w:rsid w:val="00536079"/>
    <w:rsid w:val="005366E7"/>
    <w:rsid w:val="00541012"/>
    <w:rsid w:val="005413B9"/>
    <w:rsid w:val="0054145E"/>
    <w:rsid w:val="00541752"/>
    <w:rsid w:val="00541BEA"/>
    <w:rsid w:val="00542E94"/>
    <w:rsid w:val="0054328B"/>
    <w:rsid w:val="00543E6C"/>
    <w:rsid w:val="00544266"/>
    <w:rsid w:val="00544B89"/>
    <w:rsid w:val="00545460"/>
    <w:rsid w:val="00545829"/>
    <w:rsid w:val="00550571"/>
    <w:rsid w:val="00552DA5"/>
    <w:rsid w:val="00553676"/>
    <w:rsid w:val="005554DA"/>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738C"/>
    <w:rsid w:val="00597B11"/>
    <w:rsid w:val="005A007A"/>
    <w:rsid w:val="005A53E1"/>
    <w:rsid w:val="005A57F1"/>
    <w:rsid w:val="005A6D98"/>
    <w:rsid w:val="005B1B62"/>
    <w:rsid w:val="005B6090"/>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67F0"/>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0966"/>
    <w:rsid w:val="0061186C"/>
    <w:rsid w:val="00611B54"/>
    <w:rsid w:val="00612647"/>
    <w:rsid w:val="0061320D"/>
    <w:rsid w:val="00614FDF"/>
    <w:rsid w:val="006160EE"/>
    <w:rsid w:val="00620345"/>
    <w:rsid w:val="00621294"/>
    <w:rsid w:val="00621742"/>
    <w:rsid w:val="00621F0A"/>
    <w:rsid w:val="00623543"/>
    <w:rsid w:val="0062472A"/>
    <w:rsid w:val="006247BC"/>
    <w:rsid w:val="00626B5E"/>
    <w:rsid w:val="006277C2"/>
    <w:rsid w:val="00627F0A"/>
    <w:rsid w:val="0063298A"/>
    <w:rsid w:val="00635254"/>
    <w:rsid w:val="0063543D"/>
    <w:rsid w:val="006356A3"/>
    <w:rsid w:val="00635E64"/>
    <w:rsid w:val="006364A0"/>
    <w:rsid w:val="00637F69"/>
    <w:rsid w:val="00640145"/>
    <w:rsid w:val="00640998"/>
    <w:rsid w:val="006449D6"/>
    <w:rsid w:val="00646C2A"/>
    <w:rsid w:val="00647114"/>
    <w:rsid w:val="0064716B"/>
    <w:rsid w:val="0065045B"/>
    <w:rsid w:val="0065262E"/>
    <w:rsid w:val="006556CE"/>
    <w:rsid w:val="00655EF5"/>
    <w:rsid w:val="006623AE"/>
    <w:rsid w:val="0066330F"/>
    <w:rsid w:val="006659DC"/>
    <w:rsid w:val="00667C6A"/>
    <w:rsid w:val="00667C83"/>
    <w:rsid w:val="006711E5"/>
    <w:rsid w:val="00672BED"/>
    <w:rsid w:val="00672CDA"/>
    <w:rsid w:val="00675CA8"/>
    <w:rsid w:val="00676F4D"/>
    <w:rsid w:val="006801CF"/>
    <w:rsid w:val="006803D8"/>
    <w:rsid w:val="00681BDF"/>
    <w:rsid w:val="006853C1"/>
    <w:rsid w:val="00686D3C"/>
    <w:rsid w:val="0068707A"/>
    <w:rsid w:val="00690587"/>
    <w:rsid w:val="006912E9"/>
    <w:rsid w:val="00693517"/>
    <w:rsid w:val="00693CF3"/>
    <w:rsid w:val="0069578E"/>
    <w:rsid w:val="00696A0E"/>
    <w:rsid w:val="00696E77"/>
    <w:rsid w:val="0069756D"/>
    <w:rsid w:val="006A323F"/>
    <w:rsid w:val="006A3331"/>
    <w:rsid w:val="006A44EC"/>
    <w:rsid w:val="006A4C54"/>
    <w:rsid w:val="006A5010"/>
    <w:rsid w:val="006A6C78"/>
    <w:rsid w:val="006A7E5A"/>
    <w:rsid w:val="006B180A"/>
    <w:rsid w:val="006B1BDA"/>
    <w:rsid w:val="006B30D0"/>
    <w:rsid w:val="006B373E"/>
    <w:rsid w:val="006B601F"/>
    <w:rsid w:val="006B6DFB"/>
    <w:rsid w:val="006C0D96"/>
    <w:rsid w:val="006C16A8"/>
    <w:rsid w:val="006C230F"/>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6F762C"/>
    <w:rsid w:val="007010C1"/>
    <w:rsid w:val="00701116"/>
    <w:rsid w:val="007019D4"/>
    <w:rsid w:val="00701B11"/>
    <w:rsid w:val="0070320C"/>
    <w:rsid w:val="00706701"/>
    <w:rsid w:val="00707F07"/>
    <w:rsid w:val="00710214"/>
    <w:rsid w:val="0071174C"/>
    <w:rsid w:val="00713C44"/>
    <w:rsid w:val="007216BC"/>
    <w:rsid w:val="00721E69"/>
    <w:rsid w:val="00723775"/>
    <w:rsid w:val="0072513A"/>
    <w:rsid w:val="00727534"/>
    <w:rsid w:val="00733D5E"/>
    <w:rsid w:val="00734588"/>
    <w:rsid w:val="007349F5"/>
    <w:rsid w:val="00734A5B"/>
    <w:rsid w:val="007362B6"/>
    <w:rsid w:val="00736D5C"/>
    <w:rsid w:val="0074026F"/>
    <w:rsid w:val="00740FC1"/>
    <w:rsid w:val="007429F6"/>
    <w:rsid w:val="00744E76"/>
    <w:rsid w:val="007478B0"/>
    <w:rsid w:val="00752F96"/>
    <w:rsid w:val="0075339F"/>
    <w:rsid w:val="0075583F"/>
    <w:rsid w:val="0075644D"/>
    <w:rsid w:val="00763505"/>
    <w:rsid w:val="00763E3C"/>
    <w:rsid w:val="007647B9"/>
    <w:rsid w:val="00765164"/>
    <w:rsid w:val="00765427"/>
    <w:rsid w:val="00765C1F"/>
    <w:rsid w:val="00765EA3"/>
    <w:rsid w:val="007662CC"/>
    <w:rsid w:val="00770B9C"/>
    <w:rsid w:val="00770E79"/>
    <w:rsid w:val="00770FB4"/>
    <w:rsid w:val="00773321"/>
    <w:rsid w:val="00774DA4"/>
    <w:rsid w:val="00781F0F"/>
    <w:rsid w:val="007836B9"/>
    <w:rsid w:val="0078672C"/>
    <w:rsid w:val="007913C1"/>
    <w:rsid w:val="007913E5"/>
    <w:rsid w:val="0079372E"/>
    <w:rsid w:val="007951DC"/>
    <w:rsid w:val="007967F0"/>
    <w:rsid w:val="00796B72"/>
    <w:rsid w:val="00797D4C"/>
    <w:rsid w:val="007A070E"/>
    <w:rsid w:val="007A1847"/>
    <w:rsid w:val="007A2F54"/>
    <w:rsid w:val="007A6924"/>
    <w:rsid w:val="007A6C67"/>
    <w:rsid w:val="007A700C"/>
    <w:rsid w:val="007A777B"/>
    <w:rsid w:val="007B3888"/>
    <w:rsid w:val="007B3E46"/>
    <w:rsid w:val="007B4D2C"/>
    <w:rsid w:val="007B600E"/>
    <w:rsid w:val="007B609B"/>
    <w:rsid w:val="007B75F7"/>
    <w:rsid w:val="007B79D5"/>
    <w:rsid w:val="007C20DB"/>
    <w:rsid w:val="007C3407"/>
    <w:rsid w:val="007C3AA7"/>
    <w:rsid w:val="007C492E"/>
    <w:rsid w:val="007C4F5D"/>
    <w:rsid w:val="007C571E"/>
    <w:rsid w:val="007C647C"/>
    <w:rsid w:val="007D09A5"/>
    <w:rsid w:val="007D27BE"/>
    <w:rsid w:val="007D27F1"/>
    <w:rsid w:val="007D3020"/>
    <w:rsid w:val="007D48BB"/>
    <w:rsid w:val="007D57EE"/>
    <w:rsid w:val="007E0E3C"/>
    <w:rsid w:val="007E17C3"/>
    <w:rsid w:val="007E1AD4"/>
    <w:rsid w:val="007E6649"/>
    <w:rsid w:val="007F04B7"/>
    <w:rsid w:val="007F0F4A"/>
    <w:rsid w:val="007F196F"/>
    <w:rsid w:val="007F2EAF"/>
    <w:rsid w:val="007F54E4"/>
    <w:rsid w:val="007F6F80"/>
    <w:rsid w:val="008005E7"/>
    <w:rsid w:val="00801101"/>
    <w:rsid w:val="00801AE5"/>
    <w:rsid w:val="0080267D"/>
    <w:rsid w:val="008028A4"/>
    <w:rsid w:val="00804CEA"/>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45531"/>
    <w:rsid w:val="00850AC6"/>
    <w:rsid w:val="00856B6C"/>
    <w:rsid w:val="00857ED4"/>
    <w:rsid w:val="00860221"/>
    <w:rsid w:val="008612DC"/>
    <w:rsid w:val="008612FE"/>
    <w:rsid w:val="00865832"/>
    <w:rsid w:val="00866D45"/>
    <w:rsid w:val="008671A9"/>
    <w:rsid w:val="0087238E"/>
    <w:rsid w:val="00875F0C"/>
    <w:rsid w:val="008768CA"/>
    <w:rsid w:val="008807D7"/>
    <w:rsid w:val="008817C5"/>
    <w:rsid w:val="00882222"/>
    <w:rsid w:val="008828C3"/>
    <w:rsid w:val="008833F8"/>
    <w:rsid w:val="00883D84"/>
    <w:rsid w:val="00884409"/>
    <w:rsid w:val="00884687"/>
    <w:rsid w:val="00887755"/>
    <w:rsid w:val="00887D8A"/>
    <w:rsid w:val="008914F7"/>
    <w:rsid w:val="00891CE1"/>
    <w:rsid w:val="00892A2D"/>
    <w:rsid w:val="00893B9A"/>
    <w:rsid w:val="008963B7"/>
    <w:rsid w:val="00896953"/>
    <w:rsid w:val="008A05C5"/>
    <w:rsid w:val="008A23E1"/>
    <w:rsid w:val="008A2536"/>
    <w:rsid w:val="008A6C01"/>
    <w:rsid w:val="008A7FD1"/>
    <w:rsid w:val="008B2D46"/>
    <w:rsid w:val="008B57A1"/>
    <w:rsid w:val="008B6961"/>
    <w:rsid w:val="008C0E02"/>
    <w:rsid w:val="008C1F7F"/>
    <w:rsid w:val="008C384C"/>
    <w:rsid w:val="008C39A6"/>
    <w:rsid w:val="008C7484"/>
    <w:rsid w:val="008C7BE2"/>
    <w:rsid w:val="008D28DC"/>
    <w:rsid w:val="008E2D68"/>
    <w:rsid w:val="008E4756"/>
    <w:rsid w:val="008E5358"/>
    <w:rsid w:val="008E6756"/>
    <w:rsid w:val="008E7274"/>
    <w:rsid w:val="008E7D15"/>
    <w:rsid w:val="008F56C0"/>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1A"/>
    <w:rsid w:val="00933FB0"/>
    <w:rsid w:val="00937F2E"/>
    <w:rsid w:val="009401DF"/>
    <w:rsid w:val="00942EC2"/>
    <w:rsid w:val="00942F40"/>
    <w:rsid w:val="0094475B"/>
    <w:rsid w:val="00945B57"/>
    <w:rsid w:val="00950063"/>
    <w:rsid w:val="009515FB"/>
    <w:rsid w:val="00951C9E"/>
    <w:rsid w:val="0095302F"/>
    <w:rsid w:val="009533BF"/>
    <w:rsid w:val="00953811"/>
    <w:rsid w:val="00953DEF"/>
    <w:rsid w:val="00957DC9"/>
    <w:rsid w:val="0096202C"/>
    <w:rsid w:val="00962684"/>
    <w:rsid w:val="00962751"/>
    <w:rsid w:val="009627C8"/>
    <w:rsid w:val="00962DF4"/>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4658"/>
    <w:rsid w:val="009B7EB3"/>
    <w:rsid w:val="009C14A1"/>
    <w:rsid w:val="009C1F01"/>
    <w:rsid w:val="009C20B3"/>
    <w:rsid w:val="009C39A3"/>
    <w:rsid w:val="009C4067"/>
    <w:rsid w:val="009C46CB"/>
    <w:rsid w:val="009C5735"/>
    <w:rsid w:val="009C6FF8"/>
    <w:rsid w:val="009D01B3"/>
    <w:rsid w:val="009D1C7E"/>
    <w:rsid w:val="009D39D8"/>
    <w:rsid w:val="009D588E"/>
    <w:rsid w:val="009D5A7E"/>
    <w:rsid w:val="009D5B72"/>
    <w:rsid w:val="009D6D57"/>
    <w:rsid w:val="009E0966"/>
    <w:rsid w:val="009E12B3"/>
    <w:rsid w:val="009E2C57"/>
    <w:rsid w:val="009E359E"/>
    <w:rsid w:val="009E389F"/>
    <w:rsid w:val="009E49F7"/>
    <w:rsid w:val="009E6A2F"/>
    <w:rsid w:val="009E7029"/>
    <w:rsid w:val="009E7032"/>
    <w:rsid w:val="009F08A2"/>
    <w:rsid w:val="009F1351"/>
    <w:rsid w:val="009F1A58"/>
    <w:rsid w:val="009F23BD"/>
    <w:rsid w:val="009F2C3C"/>
    <w:rsid w:val="009F2F58"/>
    <w:rsid w:val="009F37B7"/>
    <w:rsid w:val="00A000E9"/>
    <w:rsid w:val="00A00CA6"/>
    <w:rsid w:val="00A02A98"/>
    <w:rsid w:val="00A05978"/>
    <w:rsid w:val="00A066E4"/>
    <w:rsid w:val="00A10442"/>
    <w:rsid w:val="00A10F02"/>
    <w:rsid w:val="00A119E4"/>
    <w:rsid w:val="00A13285"/>
    <w:rsid w:val="00A16374"/>
    <w:rsid w:val="00A164B4"/>
    <w:rsid w:val="00A174DE"/>
    <w:rsid w:val="00A17F31"/>
    <w:rsid w:val="00A21E45"/>
    <w:rsid w:val="00A23620"/>
    <w:rsid w:val="00A23DF5"/>
    <w:rsid w:val="00A260CB"/>
    <w:rsid w:val="00A263C6"/>
    <w:rsid w:val="00A26956"/>
    <w:rsid w:val="00A27486"/>
    <w:rsid w:val="00A27920"/>
    <w:rsid w:val="00A3362B"/>
    <w:rsid w:val="00A33801"/>
    <w:rsid w:val="00A34D09"/>
    <w:rsid w:val="00A36EAA"/>
    <w:rsid w:val="00A370DB"/>
    <w:rsid w:val="00A376D1"/>
    <w:rsid w:val="00A37AED"/>
    <w:rsid w:val="00A427B8"/>
    <w:rsid w:val="00A4658F"/>
    <w:rsid w:val="00A50DA8"/>
    <w:rsid w:val="00A51467"/>
    <w:rsid w:val="00A51EF8"/>
    <w:rsid w:val="00A53724"/>
    <w:rsid w:val="00A56066"/>
    <w:rsid w:val="00A572FA"/>
    <w:rsid w:val="00A6009C"/>
    <w:rsid w:val="00A601D5"/>
    <w:rsid w:val="00A60711"/>
    <w:rsid w:val="00A62D3F"/>
    <w:rsid w:val="00A70748"/>
    <w:rsid w:val="00A707E2"/>
    <w:rsid w:val="00A73129"/>
    <w:rsid w:val="00A739BF"/>
    <w:rsid w:val="00A747C7"/>
    <w:rsid w:val="00A754B8"/>
    <w:rsid w:val="00A75ECF"/>
    <w:rsid w:val="00A76925"/>
    <w:rsid w:val="00A800EE"/>
    <w:rsid w:val="00A80CE6"/>
    <w:rsid w:val="00A82346"/>
    <w:rsid w:val="00A8336B"/>
    <w:rsid w:val="00A840D4"/>
    <w:rsid w:val="00A8495D"/>
    <w:rsid w:val="00A851C1"/>
    <w:rsid w:val="00A852B2"/>
    <w:rsid w:val="00A85755"/>
    <w:rsid w:val="00A85DA1"/>
    <w:rsid w:val="00A85EDF"/>
    <w:rsid w:val="00A86F7D"/>
    <w:rsid w:val="00A92062"/>
    <w:rsid w:val="00A92BA1"/>
    <w:rsid w:val="00A94990"/>
    <w:rsid w:val="00A94A46"/>
    <w:rsid w:val="00A94F25"/>
    <w:rsid w:val="00A95A32"/>
    <w:rsid w:val="00AA02E4"/>
    <w:rsid w:val="00AA144E"/>
    <w:rsid w:val="00AA1FA9"/>
    <w:rsid w:val="00AA211E"/>
    <w:rsid w:val="00AA23C4"/>
    <w:rsid w:val="00AA2949"/>
    <w:rsid w:val="00AA4355"/>
    <w:rsid w:val="00AA45FD"/>
    <w:rsid w:val="00AA769A"/>
    <w:rsid w:val="00AB2F30"/>
    <w:rsid w:val="00AB3DFC"/>
    <w:rsid w:val="00AB3FC1"/>
    <w:rsid w:val="00AB4A5D"/>
    <w:rsid w:val="00AB5A2F"/>
    <w:rsid w:val="00AB65C8"/>
    <w:rsid w:val="00AC185F"/>
    <w:rsid w:val="00AC1B0D"/>
    <w:rsid w:val="00AC4056"/>
    <w:rsid w:val="00AC6BC6"/>
    <w:rsid w:val="00AD23F9"/>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5F99"/>
    <w:rsid w:val="00AF6F08"/>
    <w:rsid w:val="00AF71FF"/>
    <w:rsid w:val="00B0050B"/>
    <w:rsid w:val="00B01FDA"/>
    <w:rsid w:val="00B0526C"/>
    <w:rsid w:val="00B06DED"/>
    <w:rsid w:val="00B12037"/>
    <w:rsid w:val="00B12F45"/>
    <w:rsid w:val="00B132C7"/>
    <w:rsid w:val="00B1532B"/>
    <w:rsid w:val="00B15449"/>
    <w:rsid w:val="00B170CF"/>
    <w:rsid w:val="00B201CD"/>
    <w:rsid w:val="00B22353"/>
    <w:rsid w:val="00B22B2E"/>
    <w:rsid w:val="00B23CF5"/>
    <w:rsid w:val="00B2446F"/>
    <w:rsid w:val="00B27631"/>
    <w:rsid w:val="00B3312E"/>
    <w:rsid w:val="00B34187"/>
    <w:rsid w:val="00B360CE"/>
    <w:rsid w:val="00B365E7"/>
    <w:rsid w:val="00B412CF"/>
    <w:rsid w:val="00B41B96"/>
    <w:rsid w:val="00B426CC"/>
    <w:rsid w:val="00B42BBC"/>
    <w:rsid w:val="00B519BE"/>
    <w:rsid w:val="00B51D0A"/>
    <w:rsid w:val="00B53864"/>
    <w:rsid w:val="00B554F9"/>
    <w:rsid w:val="00B56C12"/>
    <w:rsid w:val="00B6118D"/>
    <w:rsid w:val="00B63303"/>
    <w:rsid w:val="00B645AD"/>
    <w:rsid w:val="00B64A53"/>
    <w:rsid w:val="00B67F36"/>
    <w:rsid w:val="00B7034B"/>
    <w:rsid w:val="00B71987"/>
    <w:rsid w:val="00B72771"/>
    <w:rsid w:val="00B7346C"/>
    <w:rsid w:val="00B74446"/>
    <w:rsid w:val="00B76747"/>
    <w:rsid w:val="00B77739"/>
    <w:rsid w:val="00B77ABD"/>
    <w:rsid w:val="00B8020C"/>
    <w:rsid w:val="00B8022F"/>
    <w:rsid w:val="00B8035D"/>
    <w:rsid w:val="00B81786"/>
    <w:rsid w:val="00B879E4"/>
    <w:rsid w:val="00B93086"/>
    <w:rsid w:val="00B933B5"/>
    <w:rsid w:val="00B9384A"/>
    <w:rsid w:val="00B97691"/>
    <w:rsid w:val="00BA0485"/>
    <w:rsid w:val="00BA19ED"/>
    <w:rsid w:val="00BA2DB7"/>
    <w:rsid w:val="00BA370F"/>
    <w:rsid w:val="00BA4B8D"/>
    <w:rsid w:val="00BA60C0"/>
    <w:rsid w:val="00BB067C"/>
    <w:rsid w:val="00BB328D"/>
    <w:rsid w:val="00BB3762"/>
    <w:rsid w:val="00BB4A1F"/>
    <w:rsid w:val="00BB606F"/>
    <w:rsid w:val="00BB6E2C"/>
    <w:rsid w:val="00BC0F7D"/>
    <w:rsid w:val="00BC1647"/>
    <w:rsid w:val="00BC31C1"/>
    <w:rsid w:val="00BC3389"/>
    <w:rsid w:val="00BC6AB4"/>
    <w:rsid w:val="00BC6EDA"/>
    <w:rsid w:val="00BD2548"/>
    <w:rsid w:val="00BD3114"/>
    <w:rsid w:val="00BD59FB"/>
    <w:rsid w:val="00BD625B"/>
    <w:rsid w:val="00BD6C82"/>
    <w:rsid w:val="00BD7D31"/>
    <w:rsid w:val="00BE024B"/>
    <w:rsid w:val="00BE0D6C"/>
    <w:rsid w:val="00BE3255"/>
    <w:rsid w:val="00BE68FA"/>
    <w:rsid w:val="00BE7811"/>
    <w:rsid w:val="00BE7A7A"/>
    <w:rsid w:val="00BF0D88"/>
    <w:rsid w:val="00BF0F85"/>
    <w:rsid w:val="00BF128E"/>
    <w:rsid w:val="00BF33FA"/>
    <w:rsid w:val="00BF3820"/>
    <w:rsid w:val="00BF4DBE"/>
    <w:rsid w:val="00BF53B0"/>
    <w:rsid w:val="00BF73DD"/>
    <w:rsid w:val="00BF7666"/>
    <w:rsid w:val="00BF7E25"/>
    <w:rsid w:val="00C00398"/>
    <w:rsid w:val="00C0159A"/>
    <w:rsid w:val="00C0222D"/>
    <w:rsid w:val="00C04A3A"/>
    <w:rsid w:val="00C04B6E"/>
    <w:rsid w:val="00C06F1E"/>
    <w:rsid w:val="00C074DD"/>
    <w:rsid w:val="00C07678"/>
    <w:rsid w:val="00C1016A"/>
    <w:rsid w:val="00C10E02"/>
    <w:rsid w:val="00C1496A"/>
    <w:rsid w:val="00C159CD"/>
    <w:rsid w:val="00C179CE"/>
    <w:rsid w:val="00C222C9"/>
    <w:rsid w:val="00C22712"/>
    <w:rsid w:val="00C23A18"/>
    <w:rsid w:val="00C2406F"/>
    <w:rsid w:val="00C25ED7"/>
    <w:rsid w:val="00C278DE"/>
    <w:rsid w:val="00C322FF"/>
    <w:rsid w:val="00C328B0"/>
    <w:rsid w:val="00C33079"/>
    <w:rsid w:val="00C33356"/>
    <w:rsid w:val="00C33AE0"/>
    <w:rsid w:val="00C34242"/>
    <w:rsid w:val="00C34C9E"/>
    <w:rsid w:val="00C37DFA"/>
    <w:rsid w:val="00C402A0"/>
    <w:rsid w:val="00C42174"/>
    <w:rsid w:val="00C443BC"/>
    <w:rsid w:val="00C44FD9"/>
    <w:rsid w:val="00C45231"/>
    <w:rsid w:val="00C4699F"/>
    <w:rsid w:val="00C51122"/>
    <w:rsid w:val="00C52BA8"/>
    <w:rsid w:val="00C551FF"/>
    <w:rsid w:val="00C60994"/>
    <w:rsid w:val="00C61BE0"/>
    <w:rsid w:val="00C62F41"/>
    <w:rsid w:val="00C65A80"/>
    <w:rsid w:val="00C72833"/>
    <w:rsid w:val="00C73F80"/>
    <w:rsid w:val="00C759F6"/>
    <w:rsid w:val="00C75CDD"/>
    <w:rsid w:val="00C76E8D"/>
    <w:rsid w:val="00C8065E"/>
    <w:rsid w:val="00C80F1D"/>
    <w:rsid w:val="00C81DDC"/>
    <w:rsid w:val="00C82ADE"/>
    <w:rsid w:val="00C83825"/>
    <w:rsid w:val="00C84250"/>
    <w:rsid w:val="00C91962"/>
    <w:rsid w:val="00C92687"/>
    <w:rsid w:val="00C926AE"/>
    <w:rsid w:val="00C937B4"/>
    <w:rsid w:val="00C939FF"/>
    <w:rsid w:val="00C93F40"/>
    <w:rsid w:val="00C9719D"/>
    <w:rsid w:val="00CA0C13"/>
    <w:rsid w:val="00CA1130"/>
    <w:rsid w:val="00CA1C2A"/>
    <w:rsid w:val="00CA29E7"/>
    <w:rsid w:val="00CA3D0C"/>
    <w:rsid w:val="00CA6523"/>
    <w:rsid w:val="00CB0207"/>
    <w:rsid w:val="00CB1535"/>
    <w:rsid w:val="00CB15EA"/>
    <w:rsid w:val="00CB19FE"/>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4B09"/>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13E1"/>
    <w:rsid w:val="00D02185"/>
    <w:rsid w:val="00D03A94"/>
    <w:rsid w:val="00D063F7"/>
    <w:rsid w:val="00D14AB9"/>
    <w:rsid w:val="00D1713B"/>
    <w:rsid w:val="00D21E2A"/>
    <w:rsid w:val="00D21FA2"/>
    <w:rsid w:val="00D22B26"/>
    <w:rsid w:val="00D23274"/>
    <w:rsid w:val="00D25343"/>
    <w:rsid w:val="00D26070"/>
    <w:rsid w:val="00D26EC5"/>
    <w:rsid w:val="00D31B98"/>
    <w:rsid w:val="00D327FB"/>
    <w:rsid w:val="00D3280F"/>
    <w:rsid w:val="00D32855"/>
    <w:rsid w:val="00D3325D"/>
    <w:rsid w:val="00D34A47"/>
    <w:rsid w:val="00D365E7"/>
    <w:rsid w:val="00D3783E"/>
    <w:rsid w:val="00D3785B"/>
    <w:rsid w:val="00D40F85"/>
    <w:rsid w:val="00D42E22"/>
    <w:rsid w:val="00D440F0"/>
    <w:rsid w:val="00D44603"/>
    <w:rsid w:val="00D460CC"/>
    <w:rsid w:val="00D46187"/>
    <w:rsid w:val="00D4747B"/>
    <w:rsid w:val="00D50995"/>
    <w:rsid w:val="00D518E0"/>
    <w:rsid w:val="00D540BC"/>
    <w:rsid w:val="00D55D38"/>
    <w:rsid w:val="00D55E01"/>
    <w:rsid w:val="00D5672C"/>
    <w:rsid w:val="00D57972"/>
    <w:rsid w:val="00D60D2D"/>
    <w:rsid w:val="00D6102F"/>
    <w:rsid w:val="00D62170"/>
    <w:rsid w:val="00D650F1"/>
    <w:rsid w:val="00D6569D"/>
    <w:rsid w:val="00D66BE3"/>
    <w:rsid w:val="00D675A9"/>
    <w:rsid w:val="00D70FAE"/>
    <w:rsid w:val="00D738D6"/>
    <w:rsid w:val="00D755EB"/>
    <w:rsid w:val="00D75749"/>
    <w:rsid w:val="00D76048"/>
    <w:rsid w:val="00D770CA"/>
    <w:rsid w:val="00D821B2"/>
    <w:rsid w:val="00D8231C"/>
    <w:rsid w:val="00D82CDE"/>
    <w:rsid w:val="00D82E6F"/>
    <w:rsid w:val="00D83250"/>
    <w:rsid w:val="00D83CF6"/>
    <w:rsid w:val="00D83FFD"/>
    <w:rsid w:val="00D851E0"/>
    <w:rsid w:val="00D852FF"/>
    <w:rsid w:val="00D85F3B"/>
    <w:rsid w:val="00D86764"/>
    <w:rsid w:val="00D87376"/>
    <w:rsid w:val="00D87E00"/>
    <w:rsid w:val="00D90082"/>
    <w:rsid w:val="00D90756"/>
    <w:rsid w:val="00D9134D"/>
    <w:rsid w:val="00D92380"/>
    <w:rsid w:val="00D92ECE"/>
    <w:rsid w:val="00D94219"/>
    <w:rsid w:val="00D9492A"/>
    <w:rsid w:val="00D94DE8"/>
    <w:rsid w:val="00D95D27"/>
    <w:rsid w:val="00D969FE"/>
    <w:rsid w:val="00D96A5B"/>
    <w:rsid w:val="00DA0BF4"/>
    <w:rsid w:val="00DA100E"/>
    <w:rsid w:val="00DA1C11"/>
    <w:rsid w:val="00DA2282"/>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992"/>
    <w:rsid w:val="00DD4C17"/>
    <w:rsid w:val="00DD5961"/>
    <w:rsid w:val="00DD6CC5"/>
    <w:rsid w:val="00DD704B"/>
    <w:rsid w:val="00DD74A5"/>
    <w:rsid w:val="00DE07A6"/>
    <w:rsid w:val="00DE3BAA"/>
    <w:rsid w:val="00DE465F"/>
    <w:rsid w:val="00DE4A3E"/>
    <w:rsid w:val="00DE4A7C"/>
    <w:rsid w:val="00DE634D"/>
    <w:rsid w:val="00DE674B"/>
    <w:rsid w:val="00DF2B1F"/>
    <w:rsid w:val="00DF30EB"/>
    <w:rsid w:val="00DF38C2"/>
    <w:rsid w:val="00DF613E"/>
    <w:rsid w:val="00DF62CD"/>
    <w:rsid w:val="00DF66C4"/>
    <w:rsid w:val="00E02426"/>
    <w:rsid w:val="00E03026"/>
    <w:rsid w:val="00E03B92"/>
    <w:rsid w:val="00E06978"/>
    <w:rsid w:val="00E06AE6"/>
    <w:rsid w:val="00E07C81"/>
    <w:rsid w:val="00E11629"/>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4A3E"/>
    <w:rsid w:val="00E6526D"/>
    <w:rsid w:val="00E65682"/>
    <w:rsid w:val="00E706A7"/>
    <w:rsid w:val="00E772F6"/>
    <w:rsid w:val="00E77645"/>
    <w:rsid w:val="00E77EF3"/>
    <w:rsid w:val="00E807CB"/>
    <w:rsid w:val="00E80B56"/>
    <w:rsid w:val="00E81FEA"/>
    <w:rsid w:val="00E83FF6"/>
    <w:rsid w:val="00E84D3A"/>
    <w:rsid w:val="00E9304D"/>
    <w:rsid w:val="00E93683"/>
    <w:rsid w:val="00E9480B"/>
    <w:rsid w:val="00E958DA"/>
    <w:rsid w:val="00EA03CC"/>
    <w:rsid w:val="00EA0DFB"/>
    <w:rsid w:val="00EA15B0"/>
    <w:rsid w:val="00EA5EA7"/>
    <w:rsid w:val="00EA63E4"/>
    <w:rsid w:val="00EA78B6"/>
    <w:rsid w:val="00EB0089"/>
    <w:rsid w:val="00EB1A09"/>
    <w:rsid w:val="00EB23D7"/>
    <w:rsid w:val="00EB2631"/>
    <w:rsid w:val="00EB3E77"/>
    <w:rsid w:val="00EC18DA"/>
    <w:rsid w:val="00EC456D"/>
    <w:rsid w:val="00EC4A25"/>
    <w:rsid w:val="00EC5FC2"/>
    <w:rsid w:val="00EC6973"/>
    <w:rsid w:val="00EC6C07"/>
    <w:rsid w:val="00ED2B34"/>
    <w:rsid w:val="00ED2D5B"/>
    <w:rsid w:val="00ED4F24"/>
    <w:rsid w:val="00ED6574"/>
    <w:rsid w:val="00EE3ECF"/>
    <w:rsid w:val="00EE4C3C"/>
    <w:rsid w:val="00EE5EBD"/>
    <w:rsid w:val="00EE7763"/>
    <w:rsid w:val="00EE7833"/>
    <w:rsid w:val="00EF4E04"/>
    <w:rsid w:val="00EF55C0"/>
    <w:rsid w:val="00EF608C"/>
    <w:rsid w:val="00F00E67"/>
    <w:rsid w:val="00F012AA"/>
    <w:rsid w:val="00F02457"/>
    <w:rsid w:val="00F025A2"/>
    <w:rsid w:val="00F03BFA"/>
    <w:rsid w:val="00F04027"/>
    <w:rsid w:val="00F0435E"/>
    <w:rsid w:val="00F04712"/>
    <w:rsid w:val="00F050A3"/>
    <w:rsid w:val="00F06D4E"/>
    <w:rsid w:val="00F13360"/>
    <w:rsid w:val="00F1521C"/>
    <w:rsid w:val="00F15794"/>
    <w:rsid w:val="00F16B7D"/>
    <w:rsid w:val="00F17E2F"/>
    <w:rsid w:val="00F218BB"/>
    <w:rsid w:val="00F21E58"/>
    <w:rsid w:val="00F22EC7"/>
    <w:rsid w:val="00F312D8"/>
    <w:rsid w:val="00F313CA"/>
    <w:rsid w:val="00F325C8"/>
    <w:rsid w:val="00F343BC"/>
    <w:rsid w:val="00F376E2"/>
    <w:rsid w:val="00F3784C"/>
    <w:rsid w:val="00F40779"/>
    <w:rsid w:val="00F40A21"/>
    <w:rsid w:val="00F41486"/>
    <w:rsid w:val="00F44498"/>
    <w:rsid w:val="00F45AB0"/>
    <w:rsid w:val="00F45EC7"/>
    <w:rsid w:val="00F46E81"/>
    <w:rsid w:val="00F510BA"/>
    <w:rsid w:val="00F520CB"/>
    <w:rsid w:val="00F526E9"/>
    <w:rsid w:val="00F54611"/>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A7A80"/>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E69FC"/>
    <w:rsid w:val="00FE70B6"/>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5.vsdx"/><Relationship Id="rId42" Type="http://schemas.openxmlformats.org/officeDocument/2006/relationships/image" Target="media/image19.emf"/><Relationship Id="rId47" Type="http://schemas.openxmlformats.org/officeDocument/2006/relationships/package" Target="embeddings/Microsoft_Visio_Drawing18.vsdx"/><Relationship Id="rId63" Type="http://schemas.openxmlformats.org/officeDocument/2006/relationships/package" Target="embeddings/Microsoft_Visio_Drawing26.vsdx"/><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8.emf"/><Relationship Id="rId45" Type="http://schemas.openxmlformats.org/officeDocument/2006/relationships/package" Target="embeddings/Microsoft_Visio_Drawing17.vsdx"/><Relationship Id="rId53" Type="http://schemas.openxmlformats.org/officeDocument/2006/relationships/package" Target="embeddings/Microsoft_Visio_Drawing21.vsdx"/><Relationship Id="rId58" Type="http://schemas.openxmlformats.org/officeDocument/2006/relationships/image" Target="media/image27.emf"/><Relationship Id="rId66" Type="http://schemas.openxmlformats.org/officeDocument/2006/relationships/image" Target="media/image31.emf"/><Relationship Id="rId5" Type="http://schemas.openxmlformats.org/officeDocument/2006/relationships/webSettings" Target="webSettings.xml"/><Relationship Id="rId61" Type="http://schemas.openxmlformats.org/officeDocument/2006/relationships/package" Target="embeddings/Microsoft_Visio_Drawing25.vsdx"/><Relationship Id="rId19" Type="http://schemas.openxmlformats.org/officeDocument/2006/relationships/package" Target="embeddings/Microsoft_Visio_Drawing4.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package" Target="embeddings/Microsoft_Visio_Drawing16.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package" Target="embeddings/Microsoft_Visio_Drawing2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4.vsdx"/><Relationship Id="rId67" Type="http://schemas.openxmlformats.org/officeDocument/2006/relationships/package" Target="embeddings/Microsoft_Visio_Drawing28.vsdx"/><Relationship Id="rId20" Type="http://schemas.openxmlformats.org/officeDocument/2006/relationships/image" Target="media/image8.emf"/><Relationship Id="rId41" Type="http://schemas.openxmlformats.org/officeDocument/2006/relationships/package" Target="embeddings/Microsoft_Visio_Drawing15.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9.vsdx"/><Relationship Id="rId57" Type="http://schemas.openxmlformats.org/officeDocument/2006/relationships/package" Target="embeddings/Microsoft_Visio_Drawing23.vsdx"/><Relationship Id="rId10" Type="http://schemas.openxmlformats.org/officeDocument/2006/relationships/image" Target="media/image3.emf"/><Relationship Id="rId31" Type="http://schemas.openxmlformats.org/officeDocument/2006/relationships/package" Target="embeddings/Microsoft_Visio_Drawing10.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7.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vsdx"/><Relationship Id="rId18" Type="http://schemas.openxmlformats.org/officeDocument/2006/relationships/image" Target="media/image7.emf"/><Relationship Id="rId39" Type="http://schemas.openxmlformats.org/officeDocument/2006/relationships/package" Target="embeddings/Microsoft_Visio_Drawing14.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22.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178</TotalTime>
  <Pages>57</Pages>
  <Words>20298</Words>
  <Characters>115704</Characters>
  <Application>Microsoft Office Word</Application>
  <DocSecurity>0</DocSecurity>
  <Lines>964</Lines>
  <Paragraphs>271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Rapporteur</cp:lastModifiedBy>
  <cp:revision>163</cp:revision>
  <dcterms:created xsi:type="dcterms:W3CDTF">2025-02-10T12:20:00Z</dcterms:created>
  <dcterms:modified xsi:type="dcterms:W3CDTF">2025-05-29T10:16:00Z</dcterms:modified>
</cp:coreProperties>
</file>