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99" w:type="dxa"/>
        <w:tblInd w:w="-1565" w:type="dxa"/>
        <w:tblLayout w:type="fixed"/>
        <w:tblLook w:val="04A0" w:firstRow="1" w:lastRow="0" w:firstColumn="1" w:lastColumn="0" w:noHBand="0" w:noVBand="1"/>
      </w:tblPr>
      <w:tblGrid>
        <w:gridCol w:w="426"/>
        <w:gridCol w:w="999"/>
        <w:gridCol w:w="2564"/>
        <w:gridCol w:w="1730"/>
        <w:gridCol w:w="3779"/>
        <w:gridCol w:w="937"/>
        <w:gridCol w:w="764"/>
      </w:tblGrid>
      <w:tr w:rsidR="00496501" w14:paraId="104B2F13" w14:textId="77777777">
        <w:trPr>
          <w:trHeight w:val="27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293BBB" w14:textId="77777777" w:rsidR="00496501" w:rsidRDefault="00000000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Agenda </w:t>
            </w:r>
          </w:p>
        </w:tc>
        <w:tc>
          <w:tcPr>
            <w:tcW w:w="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E571D7" w14:textId="77777777" w:rsidR="00496501" w:rsidRDefault="00000000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>TDoc</w:t>
            </w:r>
            <w:proofErr w:type="spellEnd"/>
          </w:p>
        </w:tc>
        <w:tc>
          <w:tcPr>
            <w:tcW w:w="2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4D1726" w14:textId="77777777" w:rsidR="00496501" w:rsidRDefault="00000000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Title 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7E0908" w14:textId="77777777" w:rsidR="00496501" w:rsidRDefault="00000000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Source </w:t>
            </w:r>
          </w:p>
        </w:tc>
        <w:tc>
          <w:tcPr>
            <w:tcW w:w="3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2D7E67" w14:textId="77777777" w:rsidR="00496501" w:rsidRDefault="00000000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>Notes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57110E" w14:textId="77777777" w:rsidR="00496501" w:rsidRDefault="00000000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Decision </w:t>
            </w:r>
          </w:p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36258C" w14:textId="77777777" w:rsidR="00496501" w:rsidRDefault="00000000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Replaced-by </w:t>
            </w:r>
          </w:p>
        </w:tc>
      </w:tr>
      <w:tr w:rsidR="00496501" w14:paraId="5AD48B0E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599CC2" w14:textId="77777777" w:rsidR="00496501" w:rsidRDefault="00000000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DF827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231700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9BD2D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Agenda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F5296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 WG3 Chair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4201F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52981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A1234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19441E97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E76D8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60CA6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231701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41916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Process for SA3#110AdHoc-e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74214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 WG3 Chair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2D097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D1EDC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9CD92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7F3A4DB0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5643C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72D04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231702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AC38D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Process and agenda planning for SA3#110AdHoc-e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0D40C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 WG3 Chair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7C219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214FE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035E0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00A4D4A4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C34668" w14:textId="77777777" w:rsidR="00496501" w:rsidRDefault="00000000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70EC28" w14:textId="77777777" w:rsidR="00496501" w:rsidRDefault="0049650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20956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11106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ADF8F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33BC4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CB706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0C922930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7E540B" w14:textId="77777777" w:rsidR="00496501" w:rsidRDefault="00000000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6B1A3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231703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DA7F3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on user consent for UE location sharing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4F076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S6-230351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DC74A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417504C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[Apple] presents and </w:t>
            </w:r>
            <w:proofErr w:type="spell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summrizes</w:t>
            </w:r>
            <w:proofErr w:type="spell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that current two draft reply LS are contradictory.</w:t>
            </w:r>
          </w:p>
          <w:p w14:paraId="4144869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agrees they are opposite, asks other companies view.</w:t>
            </w:r>
          </w:p>
          <w:p w14:paraId="7CECB30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requests Apple to hold the pen and try to find consensus.</w:t>
            </w:r>
          </w:p>
          <w:p w14:paraId="1F9C579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D97CC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956D6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422A0670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42CF2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121EA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231919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2DCBF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user consent for UE location sharing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F5EB5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53309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207B061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A56AE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033C3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02ABFD19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45C53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AB903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231974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C97C6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user consent for UE location sharing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B5779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Apple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BAD54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7E948EF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3E280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91425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6C7DA1D7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195FC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7B476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231704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6E440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on UE event reporting over a user plane connection to LCS client or AF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34C10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S2-2301789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DEB08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68278D6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VC presents.</w:t>
            </w:r>
          </w:p>
          <w:p w14:paraId="50687824" w14:textId="77777777" w:rsidR="00496501" w:rsidRDefault="0049650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  <w:p w14:paraId="52D5E11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29B57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230B8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5621CD2F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B69B9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7C75B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232091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BD5A6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reply on UE event reporting over a user plane connection to LCS client or AF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42089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508DA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5F562E3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(No show)</w:t>
            </w:r>
          </w:p>
          <w:p w14:paraId="083877F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5FBD4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EC8E7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1E0D695A" w14:textId="77777777">
        <w:trPr>
          <w:trHeight w:val="61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C9642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1340F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231705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AF608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on LPP message and supplementary service event report over a user plane connection between UE and LMF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16E20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S2-2301857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E8F47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65F64FB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[Ericsson] presents.</w:t>
            </w:r>
          </w:p>
          <w:p w14:paraId="355E0AC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1758 is draft </w:t>
            </w:r>
            <w:proofErr w:type="gram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reply</w:t>
            </w:r>
            <w:proofErr w:type="gram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LS.</w:t>
            </w:r>
          </w:p>
          <w:p w14:paraId="73D1786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059D2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6BAE5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42A64EF3" w14:textId="77777777">
        <w:trPr>
          <w:trHeight w:val="81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8F585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3C053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231758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A147D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LPP message and supplementary service event report over a user plane connection between UE and LMF and LS on UE event reporting over a user plane connection to LCS client or AF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4D6DF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80E14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5C4ED88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[Ericsson] presents.</w:t>
            </w:r>
          </w:p>
          <w:p w14:paraId="57D673C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[QC] comments for both contributions, proposes to postpone </w:t>
            </w:r>
          </w:p>
          <w:p w14:paraId="5925BD31" w14:textId="293189E4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asks Ericsson to hold the pen to merge all 3 contribution, and comments that is no need to wait one more meeting cycle.</w:t>
            </w:r>
          </w:p>
          <w:p w14:paraId="17D7D75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asks whether it can be combined with another one.</w:t>
            </w:r>
          </w:p>
          <w:p w14:paraId="4E6D1CF1" w14:textId="154E503B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confirms</w:t>
            </w:r>
            <w:r w:rsidR="005529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both 1075 and 1074 will be replied together by the new draft.</w:t>
            </w:r>
          </w:p>
          <w:p w14:paraId="4AFC187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lastRenderedPageBreak/>
              <w:t>&gt;&gt;CC_1&lt;&lt;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42D7E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60C65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1A02C34F" w14:textId="77777777">
        <w:trPr>
          <w:trHeight w:val="61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2F9B7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6C003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232090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52267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reply on LPP message and supplementary service event report over a user plane connection between UE and LMF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9A5D5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FB93F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00676D6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[Nokia] presents.</w:t>
            </w:r>
          </w:p>
          <w:p w14:paraId="1ADBDA2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4C378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FAEA7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6045309F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0B77E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02C5D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231902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6C672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user plane connection between UE and LCS client, AF or LMF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BE16C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7D122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1C2D788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presents.</w:t>
            </w:r>
          </w:p>
          <w:p w14:paraId="17755BD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4FF7B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DE969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7284EDFA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671C1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ADF13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231706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0B36F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Reply to 3GPP on SEPP Certificates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48DB8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GSMA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1B9C0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6C3E3A7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[Nokia] presents.</w:t>
            </w:r>
          </w:p>
          <w:p w14:paraId="2A55179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asks whether it can be noted.</w:t>
            </w:r>
          </w:p>
          <w:p w14:paraId="1D75FBC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[Nokia] confirms it can be noted.</w:t>
            </w:r>
          </w:p>
          <w:p w14:paraId="5249D76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D9E59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496A6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1603EFA4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AA7ED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D1C59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231707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97167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on UE specific data and analytics exchange between HPLMN and VPLMN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44B0F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S2-2303548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44B06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242FD7E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proposes to note this</w:t>
            </w:r>
          </w:p>
          <w:p w14:paraId="5A7B72A4" w14:textId="77777777" w:rsidR="00496501" w:rsidRPr="001B65E0" w:rsidRDefault="00000000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1B65E0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>1</w:t>
            </w:r>
            <w:r w:rsidRPr="001B65E0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st</w:t>
            </w:r>
            <w:r w:rsidRPr="001B65E0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challenge </w:t>
            </w:r>
            <w:proofErr w:type="spellStart"/>
            <w:r w:rsidRPr="001B65E0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>dealine</w:t>
            </w:r>
            <w:proofErr w:type="spellEnd"/>
            <w:r w:rsidRPr="001B65E0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>.</w:t>
            </w:r>
          </w:p>
          <w:p w14:paraId="4CE9EBB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04F27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D7C74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3EADD1F5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0D370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05CAB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231708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3E6B8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Support PIN application architecture and interaction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B0EC5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S2-2303698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67C9E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2EBA80C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proposes to note this</w:t>
            </w:r>
          </w:p>
          <w:p w14:paraId="43EA6F63" w14:textId="77777777" w:rsidR="00496501" w:rsidRPr="001B65E0" w:rsidRDefault="00000000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1B65E0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>1</w:t>
            </w:r>
            <w:r w:rsidRPr="001B65E0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st</w:t>
            </w:r>
            <w:r w:rsidRPr="001B65E0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challenge </w:t>
            </w:r>
            <w:proofErr w:type="spellStart"/>
            <w:r w:rsidRPr="001B65E0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>dealine</w:t>
            </w:r>
            <w:proofErr w:type="spellEnd"/>
            <w:r w:rsidRPr="001B65E0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>.</w:t>
            </w:r>
          </w:p>
          <w:p w14:paraId="13C00BCC" w14:textId="7868B581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915AF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5C797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69147C51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5C6F2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21327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231709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9AC0E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SNAAPP requirements clarifications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E7091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S1-230591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540FB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3AEBDC5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[Docomo] presents.</w:t>
            </w:r>
          </w:p>
          <w:p w14:paraId="056FB41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asks whether it can be noted.</w:t>
            </w:r>
          </w:p>
          <w:p w14:paraId="295BC33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[Docomo] considers it can be noted.</w:t>
            </w:r>
          </w:p>
          <w:p w14:paraId="405C38E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] comments about conf call. Chair will check with MCC.</w:t>
            </w:r>
          </w:p>
          <w:p w14:paraId="2CFF79F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[QC] asks why Docomo keep saying there is no impact on UE side.</w:t>
            </w:r>
          </w:p>
          <w:p w14:paraId="5FF6CB3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[Docomo] clarifies.</w:t>
            </w:r>
          </w:p>
          <w:p w14:paraId="19DF496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Chair comments if there </w:t>
            </w:r>
            <w:proofErr w:type="gram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is</w:t>
            </w:r>
            <w:proofErr w:type="gram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any assumptions made, it would be better to send LS out.</w:t>
            </w:r>
          </w:p>
          <w:p w14:paraId="260F223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[Docomo] is ok to prepare an LS out.</w:t>
            </w:r>
          </w:p>
          <w:p w14:paraId="2DA0B49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asks to continue email discussion</w:t>
            </w:r>
          </w:p>
          <w:p w14:paraId="093C83B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[QC] clarifies QC is ok to note this.</w:t>
            </w:r>
          </w:p>
          <w:p w14:paraId="7196815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is in line with Docomo.</w:t>
            </w:r>
          </w:p>
          <w:p w14:paraId="35ECA95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Chair considers it does not need to be replied until there is discussion how to </w:t>
            </w:r>
            <w:proofErr w:type="gram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reply</w:t>
            </w:r>
            <w:proofErr w:type="gram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it.</w:t>
            </w:r>
          </w:p>
          <w:p w14:paraId="532A4EF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2549E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91F94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5B4B0279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F22EB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F786B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231710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F7D89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the data and analytics exchange between two NWDAFs in different PLMNs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3D2F5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S2-2303563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4CDFB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712F262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[CMCC] presents and proposes to note, and points 1707 is related and proposes to note it also.</w:t>
            </w:r>
          </w:p>
          <w:p w14:paraId="38D87D1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44A99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2BAAF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0C34F7B1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AACB0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3AA02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231711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1FF51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Progress and open issues for NPN enhancements in Rel-18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0AD1F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S2-2303689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25E3A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199C096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[QC] presents and proposes to note.</w:t>
            </w:r>
          </w:p>
          <w:p w14:paraId="1220F4E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[Ericsson] agrees it can be noted.</w:t>
            </w:r>
          </w:p>
          <w:p w14:paraId="155F346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proposes to note this.</w:t>
            </w:r>
          </w:p>
          <w:p w14:paraId="00694283" w14:textId="77777777" w:rsidR="00496501" w:rsidRPr="001B65E0" w:rsidRDefault="00000000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1B65E0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>1</w:t>
            </w:r>
            <w:r w:rsidRPr="001B65E0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st</w:t>
            </w:r>
            <w:r w:rsidRPr="001B65E0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challenge deadline.</w:t>
            </w:r>
          </w:p>
          <w:p w14:paraId="612943D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1BE44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10310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32EA5911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0EEC3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8996B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231712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67809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clarification on user consent for AI/ML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BCC46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S2-2303834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C64E1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6AAEE9E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[Oppo] presents and proposes to note.</w:t>
            </w:r>
          </w:p>
          <w:p w14:paraId="53500E1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[Nokia] proposes to note and keep discuss on Oppo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’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s contribution.</w:t>
            </w:r>
          </w:p>
          <w:p w14:paraId="4138A97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proposes to note this.</w:t>
            </w:r>
          </w:p>
          <w:p w14:paraId="35CB48A0" w14:textId="77777777" w:rsidR="00496501" w:rsidRPr="001B65E0" w:rsidRDefault="00000000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1B65E0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>1</w:t>
            </w:r>
            <w:r w:rsidRPr="001B65E0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st</w:t>
            </w:r>
            <w:r w:rsidRPr="001B65E0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challenge deadline.</w:t>
            </w:r>
          </w:p>
          <w:p w14:paraId="52ADF3A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68F2C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35D2F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76BA80FD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67C22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8F6DD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231713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75A2A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reply to Reply LS on Network federation interface for Telco edge consideration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ECC5F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S5-233146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72851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1068BBB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[Samsung] presents.</w:t>
            </w:r>
          </w:p>
          <w:p w14:paraId="1CF5443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proposes to note this.</w:t>
            </w:r>
          </w:p>
          <w:p w14:paraId="08463CA3" w14:textId="77777777" w:rsidR="00496501" w:rsidRPr="001B65E0" w:rsidRDefault="00000000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1B65E0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>1</w:t>
            </w:r>
            <w:r w:rsidRPr="001B65E0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st</w:t>
            </w:r>
            <w:r w:rsidRPr="001B65E0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challenge deadline.</w:t>
            </w:r>
          </w:p>
          <w:p w14:paraId="0990E01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F229B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36933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06608BF4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F36C3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8B28A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231715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A3BB8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FS_eEDGEAPP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Solution for Support of NAT deployed within the edge data network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5E05A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S6-231061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0CC3A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6FBB60B1" w14:textId="6408206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[Apple] presents and proposes to wait</w:t>
            </w:r>
            <w:r w:rsidR="005529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for further email discussions</w:t>
            </w:r>
          </w:p>
          <w:p w14:paraId="027963E2" w14:textId="68FF09FA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supports Apple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’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s view, </w:t>
            </w:r>
            <w:proofErr w:type="gram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i.e.</w:t>
            </w:r>
            <w:proofErr w:type="gram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to wait</w:t>
            </w:r>
            <w:r w:rsidR="005529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for further email discussions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.</w:t>
            </w:r>
          </w:p>
          <w:p w14:paraId="05F9991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[Ericsson] is also agreed to wait.</w:t>
            </w:r>
          </w:p>
          <w:p w14:paraId="5371CAFD" w14:textId="26D00A14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85240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C38F6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6CF29087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E5D1F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B44DF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231966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1FCBC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FS_eEDGEAPP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Solution for Support of NAT deployed within the edge data network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D9835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903F4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68D75F4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(waiting)</w:t>
            </w:r>
          </w:p>
          <w:p w14:paraId="296E14C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1F2FA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73864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11F2C408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9F833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7A2F6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231973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79220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FS_eEDGEAPP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Solution for Support of NAT deployed within the edge data network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1BA64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Apple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C7116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48F2FF1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(waiting)</w:t>
            </w:r>
          </w:p>
          <w:p w14:paraId="2D32214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33728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BDF87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2846EE35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571A9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A492E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231716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A3DB7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to SA2 on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Sidelink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positioning procedure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28402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R2-2302285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30CCE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4431025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proposes to note this.</w:t>
            </w:r>
          </w:p>
          <w:p w14:paraId="2732E62C" w14:textId="77777777" w:rsidR="00496501" w:rsidRPr="001B65E0" w:rsidRDefault="00000000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1B65E0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>1</w:t>
            </w:r>
            <w:r w:rsidRPr="001B65E0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st</w:t>
            </w:r>
            <w:r w:rsidRPr="001B65E0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challenge deadline.</w:t>
            </w:r>
          </w:p>
          <w:p w14:paraId="66B4EC6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DE94D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000ED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5A3403A6" w14:textId="77777777">
        <w:trPr>
          <w:trHeight w:val="61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2D2A6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C00E9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231717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FC0BD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to 3GPP on GSMA requirements regarding intermediaries in the roaming ecosystem (Roaming Hub, IPX and RVAS Providers)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5F53A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GSMA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18327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5C55A79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[Nokia] provides r1 and gives overview about group LSs.</w:t>
            </w:r>
          </w:p>
          <w:p w14:paraId="5D0A74C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] comments,</w:t>
            </w:r>
          </w:p>
          <w:p w14:paraId="752F40A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[DT] comments, could not understand why GSMA is not satisfied with SA3 solution.</w:t>
            </w:r>
          </w:p>
          <w:p w14:paraId="30D0F7C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] replies to DT.</w:t>
            </w:r>
          </w:p>
          <w:p w14:paraId="5BBE595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[Ericsson] comments.</w:t>
            </w:r>
          </w:p>
          <w:p w14:paraId="30766CD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comments it can be covered in next F2F meeting, proposes to have a dedicated conf call for this, and invite more WGs to discuss, and then send LS back.</w:t>
            </w:r>
          </w:p>
          <w:p w14:paraId="4A3984B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] asks whether it means it is another call as there is a call already scheduled.</w:t>
            </w:r>
          </w:p>
          <w:p w14:paraId="1BA429F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confirms.</w:t>
            </w:r>
          </w:p>
          <w:p w14:paraId="03EA639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[Nokia] replies.</w:t>
            </w:r>
          </w:p>
          <w:p w14:paraId="51FA50B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[Orange] wonders whether it is needed. It should be discussed in SA1.</w:t>
            </w:r>
          </w:p>
          <w:p w14:paraId="0AF69E26" w14:textId="161F6202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Chair comments it needs to have clear scope, so it will have </w:t>
            </w:r>
            <w:r w:rsidR="005529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more than one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conf call.</w:t>
            </w:r>
          </w:p>
          <w:p w14:paraId="321DD75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[Orange] asks whether there is a </w:t>
            </w:r>
            <w:proofErr w:type="gram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reply</w:t>
            </w:r>
            <w:proofErr w:type="gram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LS.</w:t>
            </w:r>
          </w:p>
          <w:p w14:paraId="3DDB260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clarifies the draft reply LS is 964.</w:t>
            </w:r>
          </w:p>
          <w:p w14:paraId="1B4DE8C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[Nokia] request to have offline call.</w:t>
            </w:r>
          </w:p>
          <w:p w14:paraId="16E8E4A8" w14:textId="4CFF97CE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Chair suggests 1 hour before next </w:t>
            </w:r>
            <w:r w:rsidR="005529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on Wed.</w:t>
            </w:r>
          </w:p>
          <w:p w14:paraId="7F98AEE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comments it should get response from SA2 as it has architecture impact.</w:t>
            </w:r>
          </w:p>
          <w:p w14:paraId="1F7A1A9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] replies to Huawei.</w:t>
            </w:r>
          </w:p>
          <w:p w14:paraId="2A5B3B3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[Vodafone] supports to have conf-call.</w:t>
            </w:r>
          </w:p>
          <w:p w14:paraId="08FBB2C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clarifies to Vodafone.</w:t>
            </w:r>
          </w:p>
          <w:p w14:paraId="3B074C0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[Ericsson] asks it should be in R18 or R19 due to timeline.</w:t>
            </w:r>
          </w:p>
          <w:p w14:paraId="21FD3F94" w14:textId="7257770B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clarifies</w:t>
            </w:r>
            <w:r w:rsidR="005529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cannot have any dependency on R18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.</w:t>
            </w:r>
          </w:p>
          <w:p w14:paraId="0B7CD4B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[Nokia] comments.</w:t>
            </w:r>
          </w:p>
          <w:p w14:paraId="4EF9B3B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[Docomo] proposes to move as fast as possible due to timeline.</w:t>
            </w:r>
          </w:p>
          <w:p w14:paraId="5C71677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[Nokia] asks whether only one reply LS is enough.</w:t>
            </w:r>
          </w:p>
          <w:p w14:paraId="059C6D6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replies that would be discussed in offline discussion.</w:t>
            </w:r>
          </w:p>
          <w:p w14:paraId="5D1E8C7E" w14:textId="046F92B4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00A9D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7FB44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1CAE509E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7CDAD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E3196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231718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536FD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response to 3GPP on IPX Requirements for 5GS Roaming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F5A37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GSMA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8D778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3A2E773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9F58C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1DE38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765F6379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57751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330BC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231964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58B69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IPX Requirements for 5GS Roaming from GSMA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62FB5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50B23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D2972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FD16C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77380FE3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7805F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8A2CC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231719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E38EE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Roaming Value Added Service Requirements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EEF76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GSMA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9549E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16414B4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F1E89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75B89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7301B64A" w14:textId="77777777">
        <w:trPr>
          <w:trHeight w:val="61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C661C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A252A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231720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48D8E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with Roaming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Hubbing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requirements and LS response to 3GPP SA3 LS(S3-214456) on 5GS Roaming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Hubbing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B7189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GSMA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3876D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1433B8E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4827A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25963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7B65E885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BB390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88B7C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231721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00655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on GSMA 5GMRR Working Solution Assumption L-PRINS and Data Session Control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3D0FC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GSMA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93164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14CAFC4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[Nokia] clarifies the relation with other GSMA LS.</w:t>
            </w:r>
          </w:p>
          <w:p w14:paraId="4A3D497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386F5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1421E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3C8A803B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96205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0D63845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231965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3DD8FC8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AFId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parameter value in EES invocation of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Nnef_UEId_Get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service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485CE21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2E599F4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3F3F953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withdrawn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054B806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2BDDC3F8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663ED6" w14:textId="77777777" w:rsidR="00496501" w:rsidRDefault="00000000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8564B1" w14:textId="77777777" w:rsidR="00496501" w:rsidRDefault="0049650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74C90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5196D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13B86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951CA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79347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5DC39C73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B3D0AA" w14:textId="77777777" w:rsidR="00496501" w:rsidRDefault="00000000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590638" w14:textId="77777777" w:rsidR="00496501" w:rsidRDefault="0049650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503A9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E42E5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D35D2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A9AA4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F69BC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3BAA079C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55E296" w14:textId="77777777" w:rsidR="00496501" w:rsidRDefault="00000000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E2632A" w14:textId="77777777" w:rsidR="00496501" w:rsidRDefault="0049650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0337D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814CE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701D0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173B1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4394A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4FDAF4B5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F2AFB6" w14:textId="77777777" w:rsidR="00496501" w:rsidRDefault="00000000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4B9848" w14:textId="77777777" w:rsidR="00496501" w:rsidRDefault="0049650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1DE0B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42AF4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4C59F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23504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CBE34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27D6341B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EA9C65" w14:textId="77777777" w:rsidR="00496501" w:rsidRDefault="00000000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7EA3F6" w14:textId="77777777" w:rsidR="00496501" w:rsidRDefault="0049650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64E2F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640C5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39A9E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374C3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73E99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735F4F8F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99C440" w14:textId="77777777" w:rsidR="00496501" w:rsidRDefault="00000000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0AC04A" w14:textId="77777777" w:rsidR="00496501" w:rsidRDefault="0049650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7FA61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134D3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8726A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E2BA6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168E5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6AF94B3A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7C0461" w14:textId="77777777" w:rsidR="00496501" w:rsidRDefault="00000000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C0D893" w14:textId="77777777" w:rsidR="00496501" w:rsidRDefault="0049650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41695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73758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7112D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ED791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4A06F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4911451E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C7DDB0" w14:textId="77777777" w:rsidR="00496501" w:rsidRDefault="00000000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909F40" w14:textId="77777777" w:rsidR="00496501" w:rsidRDefault="0049650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3A2CE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D9347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BDB86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5924A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E0330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0C7542A6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9559A1" w14:textId="77777777" w:rsidR="00496501" w:rsidRDefault="00000000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9C4524" w14:textId="77777777" w:rsidR="00496501" w:rsidRDefault="0049650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152CC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6398B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E5CCB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EC53F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5DF46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102325EF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8A9521" w14:textId="77777777" w:rsidR="00496501" w:rsidRDefault="00000000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87C228" w14:textId="77777777" w:rsidR="00496501" w:rsidRDefault="0049650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304C5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ED729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52104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46D72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B97DF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414A4207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72FF31" w14:textId="77777777" w:rsidR="00496501" w:rsidRDefault="00000000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4.1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B4CB9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231953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F298E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of secondary authentication &amp; authorization for Layer-3 UE-to-Network relaying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E088D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EF9A4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52FE18F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[Ericsson] presents.</w:t>
            </w:r>
          </w:p>
          <w:p w14:paraId="790FA12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A6399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FB7F2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7115DA48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D3E36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C6DC1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231952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F69F7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[Draft] LS on ProSe Secondary Authentication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4FB5A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F7937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66E11BF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[Ericsson] presents.</w:t>
            </w:r>
          </w:p>
          <w:p w14:paraId="64FB97F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[IDCC] comments it needs to list concrete question and proposal rather than simple send CR out.</w:t>
            </w:r>
          </w:p>
          <w:p w14:paraId="2302D85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[Ericsson] clarifies.</w:t>
            </w:r>
          </w:p>
          <w:p w14:paraId="3F3379F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comments to list very specific and detail questions if LS is needed.</w:t>
            </w:r>
          </w:p>
          <w:p w14:paraId="34DB078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asks Ericsson to prepare specific questions.</w:t>
            </w:r>
          </w:p>
          <w:p w14:paraId="51BD414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[IDCC] proposes way forward to have questions.</w:t>
            </w:r>
          </w:p>
          <w:p w14:paraId="647E1C3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[Ericsson] has concern on making questions.</w:t>
            </w:r>
          </w:p>
          <w:p w14:paraId="550CE7CE" w14:textId="475BC733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clarifies</w:t>
            </w:r>
            <w:r w:rsidR="005529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to include both draft CR and LS with specific questions, formulate the questions </w:t>
            </w:r>
            <w:r w:rsidR="008B2A79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beyond the specific questions as well</w:t>
            </w:r>
          </w:p>
          <w:p w14:paraId="6B25BFC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[Ericsson] is ok to make question.</w:t>
            </w:r>
          </w:p>
          <w:p w14:paraId="223AE50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asks IDCC to hold the pen.</w:t>
            </w:r>
          </w:p>
          <w:p w14:paraId="4870E5C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2BF1E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EB6F3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3EEFD93A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63E56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658EB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231778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21EA8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draft LS on Prose Secondary Authentication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2E751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Europe, Ltd.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4FA4F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F79546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requires updates, otherwise noted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A6D83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C2958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477838AD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6D56D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A96EF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231773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12D30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Clearing EN on Remote UE Report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373A9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Europe, Ltd.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D08F4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60153C0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Rapporteur considers all 3 </w:t>
            </w:r>
            <w:proofErr w:type="gram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contributions(</w:t>
            </w:r>
            <w:proofErr w:type="gram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773/887/931) are </w:t>
            </w:r>
            <w:proofErr w:type="spell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mergerable</w:t>
            </w:r>
            <w:proofErr w:type="spellEnd"/>
          </w:p>
          <w:p w14:paraId="29ACE35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[Huawei] prefers to use </w:t>
            </w:r>
            <w:proofErr w:type="spell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Interdigital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’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s</w:t>
            </w:r>
            <w:proofErr w:type="spell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one as baseline.</w:t>
            </w:r>
          </w:p>
          <w:p w14:paraId="689936D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[Ericsson] prefers to use Huawei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’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s as baseline rather than </w:t>
            </w:r>
            <w:proofErr w:type="spell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Interdigital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’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s</w:t>
            </w:r>
            <w:proofErr w:type="spell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, is not fine to remove EN in 773.</w:t>
            </w:r>
          </w:p>
          <w:p w14:paraId="58D9106C" w14:textId="26F5D821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Chair suggests IDCC to hold the </w:t>
            </w:r>
            <w:proofErr w:type="gram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pen, and</w:t>
            </w:r>
            <w:proofErr w:type="gram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asks Ericsson to comment on merge</w:t>
            </w:r>
            <w:r w:rsidR="008B2A79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contribution.</w:t>
            </w:r>
          </w:p>
          <w:p w14:paraId="1A57DBE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9CBAA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B1BBA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57C7CA5D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23243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31CE0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231887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BA30F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the PDU Session secondary authentication of Remote UE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F5840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Telecom Corporation Ltd.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D76DB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6397F50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9F92D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D2099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34D94E94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AB351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1F9A8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231931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770BB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the procedure to align with the R-17 agreement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098F4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CA4CD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46F1C65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52DE5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283DD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2F9D1586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A845B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86DE3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231774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08877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Clearing EN on Remote UE Subscription update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4136F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Europe, Ltd.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E5B88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E5125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FDAB2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6AB89D13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4F7B4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3995E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231935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38BED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Addressing Editor's Note on remote UE's subscription update notification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FD5A7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83D7A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F4EE6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6A728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1289A17E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6EE1A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D3B84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231936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5087B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on introducing another PC5-S message to the Remote UE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73DCE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EEB7A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094A4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745FB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36CEA6C2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050B5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917ED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231775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BB133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Clearing EN on Remote UE GPSI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DBC44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Europe, Ltd.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056EE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7B4FC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AF514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72CB667B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E03DD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B1210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231776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4C945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Clearing EN on Revocation procedure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E360B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Europe, Ltd.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020C2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699B6B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 to note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04912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4193A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1C4A6A9E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27689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E3E53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231777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DC19B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Naming alignment from 5GPRUK to CP-PRUK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D42B7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Europe, Ltd.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94105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4344C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B24D4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57E42D79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E8E51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AAB92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231772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8E777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Living document to TS 33.503 for Prose Secondary Authentication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8A100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Europe, Ltd.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96E4A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CE559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B5B4C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47B041D2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B1613B" w14:textId="77777777" w:rsidR="00496501" w:rsidRDefault="00000000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4.11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EC125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231791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8766E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Proposed updates to the DTLS text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83453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0444A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propose to merge.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CA682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0A5D7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453B5D45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D9F9D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52A42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231827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70D12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Changes to living document for GBA DTLS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147C3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THALES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EF1D6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agrees that current TS is not suitable for the content and points out that a separate new TS would be even better.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047F22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propose to merge to 1842.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22888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DD921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74AAFF69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75E7E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4F29F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231842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0AC64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Living document for GBA DTLS to TS 33.220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652C8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6AA46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provide R1.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32612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C51B0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353F9EED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15427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A4FCF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232064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889E9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Enable DTLS in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Ua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star protocol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38D60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communications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78B0B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91FA62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comments that there is no rush to discuss the AKMA related requirements before finalizing the GBA ones.</w:t>
            </w:r>
          </w:p>
          <w:p w14:paraId="3E36324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propose to merge to 1841.</w:t>
            </w:r>
          </w:p>
          <w:p w14:paraId="4033E79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the clarification.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49951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E903B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0D0F9530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C0CD3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8E0FD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231841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01DEC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Living document for AKMA DTLS to TS 33.535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CB686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72276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25E029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comments that there is no rush to discuss the AKMA related requirements before finalizing the GBA ones.</w:t>
            </w:r>
          </w:p>
          <w:p w14:paraId="4B963DD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provide clarification and R1</w:t>
            </w:r>
          </w:p>
          <w:p w14:paraId="5DCF128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r2 to add the source company.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07CD4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5B8BD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6D1EA1E2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DB1820" w14:textId="77777777" w:rsidR="00496501" w:rsidRDefault="00000000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4.12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394B3F" w14:textId="77777777" w:rsidR="00496501" w:rsidRDefault="0049650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08935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09D59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53B8E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EA496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0F683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7FD8F025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353E02" w14:textId="77777777" w:rsidR="00496501" w:rsidRDefault="00000000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4.13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98A39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231766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C817D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Living document for AKMA_GBA_OSCORE: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draftCR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to TS 33.220, IETF OSCORE as GBA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Ua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protocol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4874D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B74A2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A573A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53405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3783A761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81BCC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3398D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231767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7AA68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to GBA OSCORE living doc: Clarifications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5354A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E3226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5AC52F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editorial comments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F79D6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5D6F4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6A0B8E4D" w14:textId="77777777">
        <w:trPr>
          <w:trHeight w:val="61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B8F5E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BD70B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231768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99C3E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Proposal for a living document for AKMA_GBA_OSCORE: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draftCR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to TS 33.535, IETF OSCORE as AKMA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Ua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* protocol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FCF07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A31CD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B9642B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comments that there is no rush to discuss the AKMA related requirements before finalizing the GBA ones.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8B364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AF52E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6493F1A1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5F16E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FDC00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231826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BDBEC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Changes to living document for GBA OSCORE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4C2B5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THALES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275CA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1B624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95A97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72A55833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A9A9C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E3B7B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232068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0B178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Enable OSCORE in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Ua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star protocol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929D9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communications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B473E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0CE909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comments that there is no rush to discuss the AKMA related requirements before finalizing the GBA ones and prefers this one compared to 1768.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8F16C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69A32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3DD7F602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35837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01CF5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232069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7C054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Resolve EN for choosing GBA_U GBA_ME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E3A2B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communications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E59D6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agrees with the issue being addressed but asks for clarifications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AD4FD6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r1 and clarification.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09D84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BA9AF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1A72D4E7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05835E" w14:textId="77777777" w:rsidR="00496501" w:rsidRDefault="00000000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4.14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8D826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231927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D1117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UDM service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98174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C14A0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4266A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68182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28A1CE28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5E61C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D9200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231987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AE6A2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draftCR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] Adding a new security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sevice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operation provided by the UDM and AMF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2A800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7E790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F64F1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44489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7862961B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6E8D6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337D1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232026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52989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HONTRA Clarifications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B4023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C6B8E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B0281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FFFB8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3EEC3AD5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257F1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88B9B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231928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499C2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AMF service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F7D1D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39165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1BED1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63562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001B32BD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99C71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784CD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232062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27F15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Remove the Editor’s Note related to the message type between AMF and UDM in the HONTRA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62D41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6FAB2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0602D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A7956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57AF4DDA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76377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3B33B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231816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3BC70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EN removal multiple AMF scenarios Veriant1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4F1F5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718D7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4BFD2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3C41A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3F4F5022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4A882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55FF7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231817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36FE4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EN removal multiple AMF scenarios Veriant2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C4E51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95AFB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8221B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556D4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4BDD726C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C1F96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8A929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231929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270D2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Addressing Editor’s Note on multiple AMFs registered to the UDM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2FE6D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B7618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25645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863CF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4232EE0B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7B76E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8D0AF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231972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EB063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EN removal for multiple AMFs case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5A4D5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LG Electronics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54CE0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70C5D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61FCF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3C276F45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E2F31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93893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232063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0341F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Remove the Editor’s Note related to the multiple registrations in the HONTRA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05A14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08FBC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AF089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E9246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11DBCDAB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E485B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EA29D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231765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54536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to living document to TS 33.501: Clarifications and removals of Editor's Notes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1093F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0A87F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0EB88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CA6D9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2A3FFC52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6DE45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DE124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231815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6F455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EN removal on UE reachability scenario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C4130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1A565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6E67C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8FE48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0705EE49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BF9C5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DEC66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231843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6E017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on home network triggered primary authentication procedure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3ACD8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EAAC3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DCEE4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AEEEA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2915F2A5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931EC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11150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231846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60B21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home network triggered primary authentication procedure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9D02A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7AD85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CB6DF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471C5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2BE5B593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0A65A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EA9CF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231989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94C61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draftCR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] Modifying the Editor’s Note on UE reachability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810F3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31922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C11F4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DA1F0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3419FACC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73944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0D4E4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231988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7FC5E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draftCR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] Adding details on the operator policy and the trigger for the primary authentication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D7911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E63AA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6613C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12A39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2E1FF6C3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B7270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60CC8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231818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93052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addition of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SoR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use case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386B4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79382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6CC9A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81B59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1D0CC02F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4A646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FA2A1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231819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2DA56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addition of UPU use case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2FFDB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26563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C7318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C32FC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5A3A3A20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358B3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2A830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231848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F1EA1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Draft CR to TS 33.535-Kakma refresh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AECE9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39882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29D4B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D2CE1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5DEF128E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D4C6A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D6A7A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231930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EA6C1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Updating the NOTE1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42621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B9BFC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FE402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F1023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1BD25AB1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A7C73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92B64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231926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6813E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living document for HNA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CFF7F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683B9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C2AB3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2ECF4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6B97EA73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EDFCDC" w14:textId="77777777" w:rsidR="00496501" w:rsidRDefault="00000000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4.15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0A657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231759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E3E65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Skeleton draft TS 33.528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087C7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BSI (DE)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9B811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7FB39761" w14:textId="77777777" w:rsidR="00496501" w:rsidRDefault="0049650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  <w:p w14:paraId="27C3708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BFDFE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FD6EF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052D984D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0A385C" w14:textId="77777777" w:rsidR="00496501" w:rsidRDefault="00000000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4.16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21018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231745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45802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Skeleton for 5WWC_Ph2_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Sec:DraftCR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to 33501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520A4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61CD0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7802F05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comments there is one aspect missing, asks to keep it open for discussion.</w:t>
            </w:r>
          </w:p>
          <w:p w14:paraId="23CB03F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[QC] comments.</w:t>
            </w:r>
          </w:p>
          <w:p w14:paraId="3E62C8D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] proposes to use CR instead.</w:t>
            </w:r>
          </w:p>
          <w:p w14:paraId="6EC05C0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[Nokia] is ok with Huawei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’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s comment, and to keep it open.</w:t>
            </w:r>
          </w:p>
          <w:p w14:paraId="6496D2D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23E77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7373C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20C8E427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3870E1" w14:textId="77777777" w:rsidR="00496501" w:rsidRDefault="00000000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4.17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4F365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231789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E46FD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Draft Skeleton for UAS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A3427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3A251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7BAD332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[IDCC] has couple of proposal, key issue 3 &amp; 4 are missing.</w:t>
            </w:r>
          </w:p>
          <w:p w14:paraId="3E91270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[QC] replies.</w:t>
            </w:r>
          </w:p>
          <w:p w14:paraId="6194188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[IDCC] asks to keep discussion via email.</w:t>
            </w:r>
          </w:p>
          <w:p w14:paraId="097DE816" w14:textId="40713358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Chair clarifies the skeleton does not need to reflect each key issue </w:t>
            </w:r>
            <w:r w:rsidR="008B2A79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from the TR, how to organize the specifications is up to the group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.</w:t>
            </w:r>
          </w:p>
          <w:p w14:paraId="3E3D3CD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536AA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2E859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7430EDA5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E5796B" w14:textId="77777777" w:rsidR="00496501" w:rsidRDefault="00000000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4.18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6FE22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231739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42C0D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Skeleton_ACM_SBA_informative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annex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EBC79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542E5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comments that there is no need to have a separate dedicated annex for informative content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582949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[Ericsson]: Support- for the informative annex but could we revise scope and headings for the informative annex skeleton please? 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8AA47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D54E7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112C41BC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19C3C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78BEC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231740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3B9A1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Skeleton_ACM_SBA_normative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92DD8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49BCA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proposes editorial changes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BD7B52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4D4E5D0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[Nokia] presents </w:t>
            </w:r>
            <w:proofErr w:type="gram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current status</w:t>
            </w:r>
            <w:proofErr w:type="gram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.</w:t>
            </w:r>
          </w:p>
          <w:p w14:paraId="5252F1A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] asks questions for clarification, and proposes to keep it </w:t>
            </w:r>
            <w:proofErr w:type="gram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open .</w:t>
            </w:r>
            <w:proofErr w:type="gramEnd"/>
          </w:p>
          <w:p w14:paraId="530DDBB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[Huawei] comments to simplify the structure, and proposes to keep only one skeleton </w:t>
            </w:r>
            <w:proofErr w:type="gram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contribution,  and</w:t>
            </w:r>
            <w:proofErr w:type="gram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doesn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’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t think it needs to have informative skeleton, proposes to note informative contributions.</w:t>
            </w:r>
          </w:p>
          <w:p w14:paraId="55B347A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Chair proposes to keep it </w:t>
            </w:r>
            <w:proofErr w:type="gram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open .</w:t>
            </w:r>
            <w:proofErr w:type="gramEnd"/>
          </w:p>
          <w:p w14:paraId="59D0F71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A4C96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CF8BA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6AAFE46C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E27D25" w14:textId="77777777" w:rsidR="00496501" w:rsidRDefault="00000000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4.19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E7E8F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231969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E0C3C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Skeleton for NG_RTC_SEC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C3EC7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540B3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363E2ED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[Ericsson] comments X.2 could be left but X.1 is not good.</w:t>
            </w:r>
          </w:p>
          <w:p w14:paraId="0A97D85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replies.</w:t>
            </w:r>
          </w:p>
          <w:p w14:paraId="7E53E44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asks to keep discussion in email.</w:t>
            </w:r>
          </w:p>
          <w:p w14:paraId="7368C9E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17CFB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89272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21DBEDFB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DAFA98" w14:textId="77777777" w:rsidR="00496501" w:rsidRDefault="00000000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4.2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CC80A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231961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6F20B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living CR of EDGE_Ph2 on TS 33.501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46D4D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60E79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7DA18CB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presents.</w:t>
            </w:r>
          </w:p>
          <w:p w14:paraId="39A0CBF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[Ericsson] comments on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“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in the roaming scenarios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”</w:t>
            </w:r>
          </w:p>
          <w:p w14:paraId="68BD5C4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is ok with Ericsson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’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s comment.</w:t>
            </w:r>
          </w:p>
          <w:p w14:paraId="438A0DA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asks to revise based on Ericsson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’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s comments and approve it after 1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challenge deadline.</w:t>
            </w:r>
          </w:p>
          <w:p w14:paraId="223B5F52" w14:textId="77777777" w:rsidR="00496501" w:rsidRPr="001B65E0" w:rsidRDefault="00000000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1B65E0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>Revision will go under 1</w:t>
            </w:r>
            <w:r w:rsidRPr="001B65E0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st</w:t>
            </w:r>
            <w:r w:rsidRPr="001B65E0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challenge deadline.</w:t>
            </w:r>
          </w:p>
          <w:p w14:paraId="5AC48C7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4E0D4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60E27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751FC799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45835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CD3DB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231963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C5281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Living CR of EDGE_Ph2 on TS 33.558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9EC97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A3203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5B18875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presents.</w:t>
            </w:r>
          </w:p>
          <w:p w14:paraId="570E1EB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[Ericsson] comments there are content more than skeleton.</w:t>
            </w:r>
          </w:p>
          <w:p w14:paraId="53BDAFE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requests to keep it open.</w:t>
            </w:r>
          </w:p>
          <w:p w14:paraId="2F11B45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413B4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8B4D4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2C35E465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3924A1" w14:textId="77777777" w:rsidR="00496501" w:rsidRDefault="00000000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4.21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3F0BA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231981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AE02D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Skeleton for AKMA ph2 WID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AFECC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1ADBF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267483F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[CMCC] presents.</w:t>
            </w:r>
          </w:p>
          <w:p w14:paraId="5EF8802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[Nokia] asks to add roaming until key issue 1 conclusion is made.</w:t>
            </w:r>
          </w:p>
          <w:p w14:paraId="7E58A8E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[CMCC] replies that roaming conclusion is made, only LI aspect left.</w:t>
            </w:r>
          </w:p>
          <w:p w14:paraId="2A53F51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[Ericsson] comments editorial on the title of 4.7.</w:t>
            </w:r>
          </w:p>
          <w:p w14:paraId="71ED568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has editorial comment, to change 4.6/4.7 as 4.X/</w:t>
            </w:r>
            <w:proofErr w:type="gram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4.Y.</w:t>
            </w:r>
            <w:proofErr w:type="gramEnd"/>
          </w:p>
          <w:p w14:paraId="391D729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asks to revise it and approve it after 1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challenge deadline.</w:t>
            </w:r>
          </w:p>
          <w:p w14:paraId="39C16338" w14:textId="77777777" w:rsidR="00496501" w:rsidRPr="001B65E0" w:rsidRDefault="00000000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1B65E0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>Revision will go under 1</w:t>
            </w:r>
            <w:r w:rsidRPr="001B65E0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st</w:t>
            </w:r>
            <w:r w:rsidRPr="001B65E0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challenge deadline.</w:t>
            </w:r>
          </w:p>
          <w:p w14:paraId="4B0831D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6BC39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3A64B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2E953885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87C777" w14:textId="77777777" w:rsidR="00496501" w:rsidRDefault="00000000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4.22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FBF2BA" w14:textId="77777777" w:rsidR="00496501" w:rsidRDefault="0049650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9BA2E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C4A5B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167A1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56436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63D2A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66C60C60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A616B7" w14:textId="77777777" w:rsidR="00496501" w:rsidRDefault="00000000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4.23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C2407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231886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31360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Authorization of selection of participant NWDAF instances in the Federated Learning group.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F3A2D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Intel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BAA6D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A02BD4" w14:textId="51CB8A23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withdrawn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BE18B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0ABF6C7F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D5AE8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96607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231980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00929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Skeleton for Security aspects of enablers for Network Automation for 5G - phase 3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05B73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53014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5464555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[CMCC] presents.</w:t>
            </w:r>
          </w:p>
          <w:p w14:paraId="282A909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[QC] has number comments to change X.8/X.9/X.10 to </w:t>
            </w:r>
            <w:proofErr w:type="spell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X.x</w:t>
            </w:r>
            <w:proofErr w:type="spell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/</w:t>
            </w:r>
            <w:proofErr w:type="spellStart"/>
            <w:proofErr w:type="gram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X.y</w:t>
            </w:r>
            <w:proofErr w:type="spellEnd"/>
            <w:proofErr w:type="gram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/</w:t>
            </w:r>
            <w:proofErr w:type="spell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X.z</w:t>
            </w:r>
            <w:proofErr w:type="spell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.</w:t>
            </w:r>
          </w:p>
          <w:p w14:paraId="03F9F49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asks to revise it and approve it after 1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challenge deadline.</w:t>
            </w:r>
          </w:p>
          <w:p w14:paraId="2728B80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b/>
                <w:bCs/>
                <w:color w:val="000000"/>
                <w:kern w:val="0"/>
                <w:sz w:val="16"/>
                <w:szCs w:val="16"/>
              </w:rPr>
              <w:t>Revision will go under 1</w:t>
            </w:r>
            <w:r>
              <w:rPr>
                <w:rFonts w:ascii="Arial" w:eastAsia="DengXian" w:hAnsi="Arial" w:cs="Arial" w:hint="eastAsia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eastAsia="DengXian" w:hAnsi="Arial" w:cs="Arial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challenge deadline.</w:t>
            </w:r>
          </w:p>
          <w:p w14:paraId="6029558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C2626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46AF4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0EC4F3A8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B209F8" w14:textId="77777777" w:rsidR="00496501" w:rsidRDefault="00000000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4.24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35540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231748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E5376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Skeleton for Security aspects of enhanced support of Non-Public Networks phase 2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8C5B3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94282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26D5D5A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[Ericsson] presents.</w:t>
            </w:r>
          </w:p>
          <w:p w14:paraId="747183C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proposes to approve after 1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challenge deadline.</w:t>
            </w:r>
          </w:p>
          <w:p w14:paraId="41D9B15A" w14:textId="77777777" w:rsidR="00496501" w:rsidRPr="001B65E0" w:rsidRDefault="00000000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1B65E0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>1</w:t>
            </w:r>
            <w:r w:rsidRPr="001B65E0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st</w:t>
            </w:r>
            <w:r w:rsidRPr="001B65E0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challenge deadline.</w:t>
            </w:r>
          </w:p>
          <w:p w14:paraId="5775A2E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F8917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F1C95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68BB869C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C43598" w14:textId="77777777" w:rsidR="00496501" w:rsidRDefault="00000000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4.25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6648DF9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231950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14B64F6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Security for U2U relay in 3GPP coverage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3110774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5FBC073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4B6D22C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revised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DBA0FB" w14:textId="77777777" w:rsidR="00496501" w:rsidRDefault="00000000">
            <w:pPr>
              <w:widowControl/>
              <w:jc w:val="left"/>
              <w:rPr>
                <w:rFonts w:ascii="DengXian" w:eastAsia="DengXian" w:hAnsi="DengXian" w:cs="SimSun"/>
                <w:color w:val="0563C1"/>
                <w:kern w:val="0"/>
                <w:sz w:val="22"/>
                <w:u w:val="single"/>
              </w:rPr>
            </w:pPr>
            <w:hyperlink r:id="rId6" w:anchor="RANGE!S3-231982" w:history="1">
              <w:r>
                <w:rPr>
                  <w:rFonts w:ascii="DengXian" w:eastAsia="DengXian" w:hAnsi="DengXian" w:cs="SimSun" w:hint="eastAsia"/>
                  <w:color w:val="0563C1"/>
                  <w:kern w:val="0"/>
                  <w:sz w:val="22"/>
                  <w:u w:val="single"/>
                </w:rPr>
                <w:t>S3</w:t>
              </w:r>
              <w:r>
                <w:rPr>
                  <w:rFonts w:ascii="DengXian" w:eastAsia="DengXian" w:hAnsi="DengXian" w:cs="SimSun" w:hint="eastAsia"/>
                  <w:color w:val="0563C1"/>
                  <w:kern w:val="0"/>
                  <w:sz w:val="22"/>
                  <w:u w:val="single"/>
                </w:rPr>
                <w:noBreakHyphen/>
                <w:t xml:space="preserve">231982 </w:t>
              </w:r>
            </w:hyperlink>
          </w:p>
        </w:tc>
      </w:tr>
      <w:tr w:rsidR="00496501" w14:paraId="07DBBF4A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280F2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04DAF88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231951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5F7D427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Emergency service via Layer 2 and Layer 3 UE-to-network relay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636B868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2F14C4D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4ACFE66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revised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C72B7A" w14:textId="77777777" w:rsidR="00496501" w:rsidRDefault="00000000">
            <w:pPr>
              <w:widowControl/>
              <w:jc w:val="left"/>
              <w:rPr>
                <w:rFonts w:ascii="DengXian" w:eastAsia="DengXian" w:hAnsi="DengXian" w:cs="SimSun"/>
                <w:color w:val="0563C1"/>
                <w:kern w:val="0"/>
                <w:sz w:val="22"/>
                <w:u w:val="single"/>
              </w:rPr>
            </w:pPr>
            <w:hyperlink r:id="rId7" w:anchor="RANGE!S3-232010" w:history="1">
              <w:r>
                <w:rPr>
                  <w:rFonts w:ascii="DengXian" w:eastAsia="DengXian" w:hAnsi="DengXian" w:cs="SimSun" w:hint="eastAsia"/>
                  <w:color w:val="0563C1"/>
                  <w:kern w:val="0"/>
                  <w:sz w:val="22"/>
                  <w:u w:val="single"/>
                </w:rPr>
                <w:t>S3</w:t>
              </w:r>
              <w:r>
                <w:rPr>
                  <w:rFonts w:ascii="DengXian" w:eastAsia="DengXian" w:hAnsi="DengXian" w:cs="SimSun" w:hint="eastAsia"/>
                  <w:color w:val="0563C1"/>
                  <w:kern w:val="0"/>
                  <w:sz w:val="22"/>
                  <w:u w:val="single"/>
                </w:rPr>
                <w:noBreakHyphen/>
                <w:t xml:space="preserve">232010 </w:t>
              </w:r>
            </w:hyperlink>
          </w:p>
        </w:tc>
      </w:tr>
      <w:tr w:rsidR="00496501" w14:paraId="0E0106BF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4636C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B123C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231982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B7345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Security for U2U relay in 3GPP coverage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5F77F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Ericsson, China Telecom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895B7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863120" w14:textId="087F5263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withdrawn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179D7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45B163D2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6C947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898E1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232007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1C42C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Draft skeleton for ProSe Ph2 normative work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397D0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CATT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7ED8C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3450071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[CATT] presents.</w:t>
            </w:r>
          </w:p>
          <w:p w14:paraId="7D2CD64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[IDCC] comments to have additional clause.</w:t>
            </w:r>
          </w:p>
          <w:p w14:paraId="3C25EC6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requests to keep it open.</w:t>
            </w:r>
          </w:p>
          <w:p w14:paraId="15EA769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D47CE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C7D7E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2F7D8FD0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4F590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16AD3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232010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01059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Emergency service via Layer 2 and Layer 3 UE-to-network relay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40DC3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4DA3D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944CB9" w14:textId="17884223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withdrawn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501D3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37D21BDA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02E750" w14:textId="77777777" w:rsidR="00496501" w:rsidRDefault="00000000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4.26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70F69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232027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B051D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Skeleton for TS 33.533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3FDF1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5F8F7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2A0E9A1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[Xiaomi] presents.</w:t>
            </w:r>
          </w:p>
          <w:p w14:paraId="0D3A85D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[Huawei] comments clause is not </w:t>
            </w:r>
            <w:proofErr w:type="gram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clear, and</w:t>
            </w:r>
            <w:proofErr w:type="gram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needs clarification.</w:t>
            </w:r>
          </w:p>
          <w:p w14:paraId="192CDA3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Chair suggests </w:t>
            </w:r>
            <w:proofErr w:type="gram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to have</w:t>
            </w:r>
            <w:proofErr w:type="gram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continuous email discussion. </w:t>
            </w:r>
          </w:p>
          <w:p w14:paraId="68BBBB9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19046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CB784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082CCBCC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834EC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7277F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232028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72389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Scope for TS 33.533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F1F99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00A53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0DCF11E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(</w:t>
            </w:r>
            <w:proofErr w:type="gram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keep</w:t>
            </w:r>
            <w:proofErr w:type="gram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open)</w:t>
            </w:r>
          </w:p>
          <w:p w14:paraId="5BEE025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DB908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44603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0404A95B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92F719" w14:textId="77777777" w:rsidR="00496501" w:rsidRDefault="00000000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4.27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1E577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231994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0D705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draftCR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] Living document for SEAL security for network domain interfaces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9B1E0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DBF8B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6DE250B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[Samsung] presents.</w:t>
            </w:r>
          </w:p>
          <w:p w14:paraId="1E3F3F1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[Ericsson] comments.</w:t>
            </w:r>
          </w:p>
          <w:p w14:paraId="7B6441A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[Samsung] clarifies.</w:t>
            </w:r>
          </w:p>
          <w:p w14:paraId="5036830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requests to keep it open.</w:t>
            </w:r>
          </w:p>
          <w:p w14:paraId="564D463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8C497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EAE94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4A3CEE3C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E1C9FF" w14:textId="77777777" w:rsidR="00496501" w:rsidRDefault="00000000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4.28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0F0F7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231957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D1C55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skeleton draft CR 33.122 on SNAAPPY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8C646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NTT DOCOMO INC.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F4E6D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76487FB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[Docomo] presents.</w:t>
            </w:r>
          </w:p>
          <w:p w14:paraId="5658D03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[Ericsson] comments.</w:t>
            </w:r>
          </w:p>
          <w:p w14:paraId="2837EEE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[Docomo] replies.</w:t>
            </w:r>
          </w:p>
          <w:p w14:paraId="04D4B42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[Ericsson] requests to revise.</w:t>
            </w:r>
          </w:p>
          <w:p w14:paraId="6F0F809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[Docomo] is ok to revise.</w:t>
            </w:r>
          </w:p>
          <w:p w14:paraId="40C55E4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asks to revise it and approve it after 1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challenge deadline.</w:t>
            </w:r>
          </w:p>
          <w:p w14:paraId="6EBE847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b/>
                <w:bCs/>
                <w:color w:val="000000"/>
                <w:kern w:val="0"/>
                <w:sz w:val="16"/>
                <w:szCs w:val="16"/>
              </w:rPr>
              <w:t>Revision will go under 1</w:t>
            </w:r>
            <w:r>
              <w:rPr>
                <w:rFonts w:ascii="Arial" w:eastAsia="DengXian" w:hAnsi="Arial" w:cs="Arial" w:hint="eastAsia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eastAsia="DengXian" w:hAnsi="Arial" w:cs="Arial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challenge deadline.</w:t>
            </w:r>
          </w:p>
          <w:p w14:paraId="1DEC855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C38EB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46692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71E7F202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8C514F" w14:textId="77777777" w:rsidR="00496501" w:rsidRDefault="00000000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18118E" w14:textId="77777777" w:rsidR="00496501" w:rsidRDefault="0049650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661D8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8671B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C57ED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A0575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42D4B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3DFFEE8F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3C1C1A" w14:textId="77777777" w:rsidR="00496501" w:rsidRDefault="00000000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0F0882" w14:textId="77777777" w:rsidR="00496501" w:rsidRDefault="0049650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C62EC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FC7F8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B60B1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D4DE3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5D512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508770D1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6FBB2B" w14:textId="77777777" w:rsidR="00496501" w:rsidRDefault="00000000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6C2495" w14:textId="77777777" w:rsidR="00496501" w:rsidRDefault="0049650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C4384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B0C97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2D14B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7FDB4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0C6B9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605E34EB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FFE547" w14:textId="77777777" w:rsidR="00496501" w:rsidRDefault="00000000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0BCF7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231782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2255F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Evaluation TR 33.740 Sol #12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48500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Europe, Ltd.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33D77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DDDAC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1F006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6B6B008A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21179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934EE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231800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47CE1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Updates on the solution #23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BA02B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07602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00960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89616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66EDF052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00909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B7D55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231801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800DF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Updates on the solution #24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A4F01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9C365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DC9A9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23728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1C6F4A79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2971F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0644C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231802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89990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the evaluation of solution #8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BF87D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CC149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3E762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48018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75997690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88C0C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593ED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231803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CC3A7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the evaluation of solution #9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EA91F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EF4C5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50465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A7ACB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7F3813CE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66783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1E90C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231804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A5D28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 an evaluation of solution #11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89640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CF06C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430C6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3EBF2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4B587CF7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5CC17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76E75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231860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95F12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to update TR33.740 Solution 11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50A15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Telecom Corporation Ltd.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4B118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EB357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6FDC0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77738DDA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BEDEB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728A7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231864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36C05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Evaluation of TR33.740 Solution 11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7E6E0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Telecom Corporation Ltd.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50C06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F19AB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C9BD6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09367727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15CCF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64375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231866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AC76E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the evaluation of TR33.740 Solution 23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5B25E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Telecom Corporation Ltd.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CA1DE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E9307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F4CBA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1B2CE213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85DBB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4A354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231867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EA90B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the evaluation of TR33.740 Solution 24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BE0DF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Telecom Corporation Ltd.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2A04D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084C4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620A2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2B120E26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E9AD3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A63D2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231998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84701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EN Resolution of Sol #33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CCC5F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Samsung, KT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D2B97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22017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9E258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7352CF20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B58F6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4C938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232008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C5014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to TR33.740 Update Solution16 for removing EN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CDF89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CATT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C5F0B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AFF6F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A1555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29089A08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E1028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29B65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232009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4569F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to TR33.740 Update Solution28 for removing ENs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FF2FA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CATT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D4DED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765DA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F4F28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4677435D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09E3D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76C57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232051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83151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on the provisioning of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long term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credentials in the UE-to-UE Relay Communication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CCF4A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D3DBF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AAF01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C8ABE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3828490A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60123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A884A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232052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F4DF7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Provision the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long term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credentials during the discovery procedure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2EB7C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4DCA7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5D7B1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481A5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553BF1DC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86C3A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0C87E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232053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C77A0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Provision the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long term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credentials during the service authorization procedure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A0F36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A5706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D5368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995AC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4BE38DF2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BA6AE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A3DB9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232054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2AED4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Remove the Editor's Note and evaluate the solution #7 in TR 33.740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DD2E4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446AA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BD3A6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75524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0D75C2DB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C9504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1AC6E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232055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4D94D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Remove the Editor's Notes of solution #20 in TR 33.740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52C3E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336F8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4A87B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45C3D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02D30784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C0F93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24980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232056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E92C7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solution #30 in TR 33.740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5BCF0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22652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8EB38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8A044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6C7FC48C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D3FFC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07A72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232057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A415F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evaluation to solution #32 in TR 33.740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EBE20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49ED1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199C6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92818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4E961AB8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A42B0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131D1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231783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4F865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using Re-keying for L2 U2U Relay selection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E2B8E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Europe, Ltd.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DBB62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E7E04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93725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78DFF3FD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8BD7A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DC7D6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231784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C3B58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KNRP ID privacy L2 U2U Relay reselection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18D9F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Europe, Ltd.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6E6FE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C70FD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B668D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27DFE43D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A0177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B1E38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231785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71EEE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Model A Relay discovery using multiple key sets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E71DB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Europe, Ltd.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6BAA6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742E3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1DF22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65D0E6C9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43CDB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38430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231822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70DB1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ProSe - ProSe - New solution KI#1, 2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927A0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Philips International B.V.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60CCA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98795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73C17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65027E63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32ABF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FB579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231779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5B9B7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Conclusion to KI #1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68D24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Europe, Ltd.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575BF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6FBD5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C0803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406CDEDA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B78AB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512D6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231798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48891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on ProSe UE-to-UE Relay discovery security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C0E13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Incorporated, Deutsche Telekom, Philips International B.V.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8C15D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2E379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18547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0DF399F8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AE1C9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8B108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231799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064F8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of KI#1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24EBB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Incorporated, Deutsche Telekom, Philips International B.V.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74B6B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93148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883F5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015DB8A3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6687F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7C37B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231855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72983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for KI #1 in TR 33.740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47227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Telecom Corporation Ltd.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01316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D1FD6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F3931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2302304B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81074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01F6C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231923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64310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Conclude the KI#1 in TR 33.740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B984C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26E0C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89946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0ED4B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4870F2F8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03643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2984C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232011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D883F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to TR33.740 Conclusion of key issue #1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4C60B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CATT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283F1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08A4E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AA119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32A32AE1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25E14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3FF15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232048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1AE90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on Key Issue #1 in TR 33.740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69A70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388A7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24941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519A9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453600F4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B0C5C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A0C9B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231780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68104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TR 33.740 Conclusion for KI#2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46667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Europe, Ltd.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D5ACC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53694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FA87B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374A2F1B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CF595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A27FF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231820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143D7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ProSe - Conclusion on KI#2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87A99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Philips International B.V.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81129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B4034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EF7AE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03C498B8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FDF41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8971D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231844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E219E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for the KI#2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07AA7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23C6B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8B1D6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F3670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33B81276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23732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0594B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231868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27A38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conclusion of KI#2 in TR 33.740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BA14F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Telecom Corporation Ltd.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C413A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332DD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73275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6781178A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A9100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D8001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231924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87F9E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the KI#2 conclusion in TR 33.740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8BB9E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67FE0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8A33D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F3369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5578126C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70F22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07C1E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231956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A58F2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conclusions on KI#2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72CBA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FA92F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E4DF6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5B4BC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63232703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67AB5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2567A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232049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07128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on Key Issue #2 in TR 33.740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5E347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104D6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76C9B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25C5D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682A0936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9C857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B9FFB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232083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944AF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Further Conclusion on KI#2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0C37F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CB3FD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5DF24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24645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72BA5A01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B051E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4208D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231821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5A13B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ProSe - Conclusion on KI#3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B35E1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Philips International B.V.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2DC06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3BB2D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47F62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53EE25E4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1BC88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E8E01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231845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E9FF1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for the KI#3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EAFCC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F1253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2D28D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8477A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1A5BF0D3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3083E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411A3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231869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97C65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conclusion of KI#3 in TR 33.740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A1A67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Telecom Corporation Ltd.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7C046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C2208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67134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4C1901EE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329AB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65D33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232050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65C1E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on Key Issue #3 in TR 33.740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CD50C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9FC3A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2262F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3AA00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50E381C9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6BF0C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021DE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231781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40EAC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TR 33.740 Conclusion for KI#4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7B83F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Europe, Ltd.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81C8D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027F1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D3D01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156DF72B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F6DE0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B07C8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231870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A4F8B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conclusion of KI#4 in TR 33.740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E56EF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Telecom Corporation Ltd.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E01E9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02DE6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1BC55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45A75226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AFE35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B08B3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231805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D8BEC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of KI#5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1C9CC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B87EF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EC051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8D815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317352A4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07658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CED13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231999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3C4D3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on KI #5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6C3AC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Samsung, KT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18F7A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E0D2E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08961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0806BBB8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36265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69730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232082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6EBFD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for KI#5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C17A7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83C9E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E6406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413E7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5C146771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5C3CD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95CF8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231847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47515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the conclusion for the KI#6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07AA7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23F58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8FAC9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DBECB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17A4F9F6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D140C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AEED4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231871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D0C41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conclusion of KI#6 in TR 33.740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FF41E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Telecom Corporation Ltd.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911B4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D162F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CF741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3053694A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160BEA" w14:textId="77777777" w:rsidR="00496501" w:rsidRDefault="00000000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D3D6A9" w14:textId="77777777" w:rsidR="00496501" w:rsidRDefault="0049650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DF1C9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59796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92E0A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C1FD5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20471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045CC632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FAF701" w14:textId="77777777" w:rsidR="00496501" w:rsidRDefault="00000000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E2A0E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231769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4398F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KI#2 conclusion update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4FBD1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LM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158C7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B9C5A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DFC38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2558CF24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2C2FD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338C5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231840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9AD12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Updating evaluation for solution#3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57655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Telecommunications, Nokia, Nokia Shanghai Bell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D7AB1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CAC40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CF2F5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5762F170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0F4F1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59722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232061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7E263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on Key Issue #4 in TR 33.876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8D5EE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7EA9F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4B781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4A105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351A9253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D5494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69F33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231735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A4D34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Resolving EN in conclusion of ACM_SBA KI#5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4966F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00D3D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CC00C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47A89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0A148BC1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6C573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5AAEE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231738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F40AC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Conclusion of ACM_SBA KI#6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4EB66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B98C0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3CC78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BF2C5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1AF1B656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421A8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011F8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231939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22B65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for key issue #6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B9E1A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137AF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62579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C7E6E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32E9719B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ECBE3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4AD81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231937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50D17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Resolution of ENs and evaluation of Sol#7 KI#6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804CF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14B8C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01947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A981E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721531F6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B8165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3E931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231737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9E117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Conclusion of ACM_SBA KI#8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10743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47637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BF548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1B5EE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265745ED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2AAD5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48CFE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231938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5D917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Analysis and conclusion for key issue #8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A237F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496E8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22C1B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6E163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5B890E83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22580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97266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231736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AA44C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Conclusion of ACM_SBA KI#9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1D083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D201B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98EFE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380E4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53028673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FEAB6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036DC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231907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967A4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 conclusion for key issue #9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DEB91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70388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C36106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Propose to merge it in S3-231736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1F119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F271B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4403F754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ECD05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02001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231906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CA1B5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 evaluation to solution #18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87C03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E6794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7C7EE4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proposes to update the evaluation before approval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0C6D2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C3A7A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625CE841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3431CC" w14:textId="77777777" w:rsidR="00496501" w:rsidRDefault="00000000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67489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231761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5958E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on handling of LI for AKMA ph2 services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B51DD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NDRE, Nokia, Nokia Shanghai Bell, Lenovo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45AAB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B3663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64C16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68FA2F2A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47034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5538F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231814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785AB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KI1 conclusion for case 1 and case3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3BF9C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Bell, Xiaomi, Lenovo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EA8AC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DAF0A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4FE46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6B571BDA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F03FB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CA1B8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231851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903E5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for KI#1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B4D0D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BCD99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F5527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6AB2B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182B0F6E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D4605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8019C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231925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6AE2E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to KI#1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8EB31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78918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72E52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CD89C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5BC72940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FB9FB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2BF90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231875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FCE2C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evaluation to Solution#8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93A07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Telecom Corporation Ltd.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80B2D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5A2E2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A8BF7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4CB9121B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866C5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F73B9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231812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B6F97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7 correction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8D055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Bell,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130D3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EF91D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BA8CD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2A06A1FF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F86A0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086EA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231813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8ABE7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7 enhancement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BA7A8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Bell,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FA907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83EFE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97724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05D55B7F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81759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108867C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231760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5C00FCB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on handling of LI for AKMA ph2 services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2CEC4C7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NDRE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003DD2A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5EC7730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withdrawn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249511B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5CC7508E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23CB96" w14:textId="77777777" w:rsidR="00496501" w:rsidRDefault="00000000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461907" w14:textId="77777777" w:rsidR="00496501" w:rsidRDefault="0049650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3AEBB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71EB4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5CD3A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31459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47EFC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113855D1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6A438E" w14:textId="77777777" w:rsidR="00496501" w:rsidRDefault="00000000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AE94F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231734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95EE0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on Authorization of NF service consumer for AIML model storage and sharing in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eNA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D82BC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151AF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B9024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99114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4BA31976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40ECE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CDE3D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231730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AA7B3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pCR_Resolution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of ENs of KI#1 conclusion in eNA_SEC_Ph3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46754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0D0AE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67A33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ED9CB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33E00703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14A80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7FA89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231733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7315E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paper on eNA_SEC_Ph3 KI#1 conclusions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1BF43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73DB4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AF5C8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7E647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03AE12B9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79CE4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EAC7D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231838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0070D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Updating conclusion on KI#1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F5F91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Telecommunications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61D36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F7ED6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5BAAA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23167C0B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10FF1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165AC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231915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A4C30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 Evaluation for Solution for Authorization for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eNA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Roaming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DADBB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2C55E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E81E9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EB408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65A8C2DC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A16A1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70DC9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231916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CC331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Update for key issue #1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D12B8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7FFE8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53B60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7B7E4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1FFA30F7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4853E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C89B6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231979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FF160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for key issue #1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FE34A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3710E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917CF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74B96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6F86971F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35273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2DEDE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231732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0D767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Resolution of EN of KI#2 conclusion in eNA_SEC_Ph3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8767B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A283D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A896F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B43C9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39DF47B3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6067B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7891A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231839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78A54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Updating conclusion on KI#2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68BCE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Telecommunications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23C14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BADF6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19D3C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6AD55C92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CE6AE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E807B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231903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7C011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 conclusion for key issue #2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42CFD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2CF21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50BED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B7020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5BC20361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4D365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297CD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231729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A745E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Resolution of EN related to encryption in KI#3 conclusion in eNA_SEC_Ph3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30B9A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Bell, Lenovo, Intel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4F31A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31BD4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36F0D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2F5417C2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08959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5F137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231746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7AF87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Resolve first EN to conclusion to KI#3 "Security for AI/ML model storage and sharing"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9A386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72C57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0D945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006CA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396E8E2C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203AF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82757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231747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E0188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Resolve second EN to conclusion to KI#3 "Security for AI/ML model storage and sharing"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1936B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554EF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C26E6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136DF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28401FEE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5107F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ABBB1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231837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344C5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Editorial update to KI#3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60DB3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Telecommunications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C6259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9C170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2D0C5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1730154A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15C6A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71C7C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231731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0B285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Conclusion of eNA_SEC_Ph3 KI#4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16764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Bell, Lenovo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C46D3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9FA92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284D7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3ED329CC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AD699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B77D3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232021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4AD6B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Solution #9 in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eNA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1CAF8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86C7F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B1A36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D7408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687BB0CE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F75E2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E3353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231836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7C4F6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Editorial update to conclusion on KI#5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FFCC0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Telecommunications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433B0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3C598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427B2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0EB96514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3AB1A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BEB70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231978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7F58B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conclusion for key issue #5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7C070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27670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A7266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79B24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2135B683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67597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E0736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231853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B8781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for KI#5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E4926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D1572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0955E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32280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75445C63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A774A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32822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231856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B721E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 conclusion for KI#5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9D573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26C16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D654A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7A420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0D36EA0E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992B3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1CA4F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232022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F08CF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Solution #20 in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eNA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5CAA4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FD821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74BFD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EF7A6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0EBE2912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BDD682" w14:textId="77777777" w:rsidR="00496501" w:rsidRDefault="00000000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DAEE4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231878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F3E45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the key issue on EAS discovery security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8BF9E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FF0F5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FDA46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98C4A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5ED991F7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3A538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A45B6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231879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528E8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solution #23 EAS discovery procedure protection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3389C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3A110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AC230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C92D3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1AB8EE51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C1A6E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2C63D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231880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FE7E2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conclusion on EAS discovery security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3B6D1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D52F5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8740C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CDEAE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08AADB86" w14:textId="77777777">
        <w:trPr>
          <w:trHeight w:val="61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9B69F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3D596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231943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9BF6D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Resolving the EN about the security of the communication between V-EASDF and H-EASDF/DNS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58C2C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35737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9B329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EF76B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2D718BC3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B4534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EAF1E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231944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5000F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Resolving the EN about non-roaming case on the configuration of EASDF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41E4D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F4CF2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BC6DE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D1031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5B1D54F3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0B86F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45846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231945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F43E3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conclusion for KI#1.2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0316F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943BB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C4F59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0D73B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024F9289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50D8E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9DDB9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231881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FE79E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Resolving EN in solution #25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98C19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4833D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F9CBE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0FF5A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7459DCD8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B5523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1F9D3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231962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DE146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Resolving EN of Conclusion of KI#2.1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C2793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B0B76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78B96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6D336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3A50BC47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7A2FE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8D487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231990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223EB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paper on performing only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server side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authentication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CC0C5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02C2C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F7C76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A8A1B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23086A00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53BE9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C4908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231992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E9A92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Updates to conclusion#2.1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0AADF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C06EB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642CB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15025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3BFC6D23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D74F0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FF8EE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232065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19A86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KI#2.1 conclusion of TR 33.739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5D6C2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communications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09EE2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012E0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5055E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6F437F56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F3B8F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0C107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231859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E036D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solution#6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A4A3E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2FDD8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53833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DE1E7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57102F96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790AB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9CEDB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231975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585A2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MEC-Resolving the EN of the conclusion of KI#2.2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87476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Apple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CA63C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638A3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BA1DA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58F1F7C1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FE75D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FCA07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231993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A4AE6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Updates to conclusion#2.2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C36F9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Samsung, Huawei, HiSilicon, Intel, ZTE, Thales,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9D13D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0E7E5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12812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3CE1FCC9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BA9C9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16929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231788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02921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 new solution for KI#2.3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ABFB5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 Communications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D5F0C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83CB2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15797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3FDECF8C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AB7F2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3A476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231787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D2D9E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Updates for Solution #26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FEE47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 Communications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90714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56201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19B26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3BFDD6C0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CD006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965C3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231882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5DA00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Resolving ENs in solution #27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D0D66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BF021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C10FA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82D3A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459C201B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2468F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DC27D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231885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F262D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conclusion on authorization between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EESes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C5A65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8C581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1B379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2FF37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6A954A53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8879A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B017A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231958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88DBB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evalution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for Sol#26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61676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C89A2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CFC6A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04DCB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2118A24C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51422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645AA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231959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F70D1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evalution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for sol#27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BE035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92441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4A33D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B4908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764CB5AB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16F3A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8D664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231960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99256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Resolving EN of Conclusion of KI#2.6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3DC7E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2B963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2E313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21F8A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327837A0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E2584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60AE9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231876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17F11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on EEC provided IP address verification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88C55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07671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0B622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C263B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6E69B906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FACE5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CBAC7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231877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A318A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 solution for EEC provided IP address verification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F6BCC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B5EC6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3ADC6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26ED4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1B84D58A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EBFB2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0F47F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231883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4869B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for EEC provided IP address verification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0C073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7DA73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85BC5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96D56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568D1DED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00C6C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D7A51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231976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E5AF3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MEC-New key issue on verification of UE provided information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80740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Apple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EF27B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D3CAA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118E4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06BB2512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C1F3E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B6A07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231991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379E7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[draft] LS on mutual authentication requirement in EDGE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C7515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873D3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44F21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0897F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6DC43A36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89CF72" w14:textId="77777777" w:rsidR="00496501" w:rsidRDefault="00000000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5.1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E8333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231714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008C0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on Alignment of SA3 security aspects for Personal IoT Networks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09EA3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S6-230792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6A7CC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73416E0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[IDCC] presents.</w:t>
            </w:r>
          </w:p>
          <w:p w14:paraId="3026E1E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proposes to keep discussion</w:t>
            </w:r>
          </w:p>
          <w:p w14:paraId="5EB623C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876B9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37B26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763343A1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FA222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FDFC3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231725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C21BC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Draft Reply LS on Alignment of SA3 security aspects for Personal IoT Networks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B091E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Inc.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DA71B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49135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7770E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6B56CF4D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B65F1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6BBD7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231724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50679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DP on the need and means of alignment between PIN work in SA3 and SA6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A2817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Inc.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4C9C5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17DDE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A998C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0183A4EC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5BA1F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61C7F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231726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4127F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TR 33.882 New KI#Y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A73BB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Inc.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ABE26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1894D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1270F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25595ABE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5A9D6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55E7B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231727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A8292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TR 33.882 New KI#X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3F4CC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Inc.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70598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28ADC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A0513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69D0454B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FAECB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58CD9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231728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D4569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TR 33.882 KI#1 Modification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0B1AA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Inc.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094D4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E799B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01601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6C337624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FF408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5ABB8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232072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D81C8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 for KI #2 of TR 33.882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CA562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communications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5724F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316CE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2A84C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34B0973C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48435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4CD2B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231833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3BF24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Editorial changes in solution 3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CB1C3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060BD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01619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08DA6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72BABBB3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A6BA9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509B2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231834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5DFE4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Resolution of editor’s note in solution 10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F0464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C4E7E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00BDF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857A8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1401CD3B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BFAB6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1E6AB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231811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F0334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for KI#1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EC702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9772F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215B4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B655A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32953291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2AFBD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0B614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231825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9FF79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for KI#1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EB814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THALES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CA631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4775D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7FA97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00CE4550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C1B3B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18B24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231831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7B064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Conclusions to KI#1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ABF6F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2ECF5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D4A2A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71CCE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7547ABFE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45B28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DFB6A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231849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6FB59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 conclusion for KI#1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9638E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11B7A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BFF0B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817A9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13E48796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9E2CA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22F1F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231934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AA0DB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 conclusion to KI#1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DBFB2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3F7F8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0D49D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D5D1F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0230DAFD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32485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0D994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232071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BD2B2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 conclusion to KI #1 of TR 33.882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2E520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communications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0D0FD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24666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79F82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0E2A1442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4DDCF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22233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231832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AE6DD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Conclusions to KI#2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B7CD9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57959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138DD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362B5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73481DE5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57E56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09119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231850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F5827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 conclusion for KI#2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9BAFB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B0728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2621F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F2162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1E56BC12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AFCA9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FBA1A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231872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75503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for KI#2: Authorization of PIN capabilities.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944CC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Intel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52BB4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E82B3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D00B8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2FFBA1F6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79AE5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223B7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232070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50015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 conclusion for KI #2 of TR 33.882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51873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communications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BCD31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FB2D9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0FD21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18595822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811988" w14:textId="77777777" w:rsidR="00496501" w:rsidRDefault="00000000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5.11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BD54F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231909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716A6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on Revocation for key issue#2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0C207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45C19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212B6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89FA7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0305BFF4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96C1B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92F14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231914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403D6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on Authorization for key issue#2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7FE91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1CEC7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A79EE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8763A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061919C4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A1AA6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1375E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232079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9E339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conclusion of TR 33.884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2F306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communications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60D0D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3961E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6E074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78737F07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FE1CD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A442A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232003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9D305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54849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6FB95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25738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CDDBB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25A64F84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DD378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A876B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231910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DDF15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on solution #1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80785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94698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A06EE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CB631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525536B5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4537B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77739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231912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9A81D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Address EN on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solutiion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#1 username mapping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73ACA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B29E0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65C1A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C2B2E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12C7C3A6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2096D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47B52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231913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FEA85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Address EN on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solutiion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#1 message of scope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8BCF8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A5D01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2D4FA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55D48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21D3D7D0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A9610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FC9D2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231946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25461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Sol#1 Adding evaluation - being not in line with OAuth 2.0 architecture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FFD72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ED960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A0B65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7F61B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3C9DB5CA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0B05F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F19EA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232095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613A4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Addressing editor's notes for solution 6.2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04763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NTT DOCOMO INC.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37714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014FE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629FE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730E0734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53E1C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0A19A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231948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875E5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Sol#3 Evaluation related to additional scope and its restriction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3AB91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DCB6B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5AB69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1BA17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3558F200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373FD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98EEF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231947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13C40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Sol#3 Resolving ENs on scopes and claims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53519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6D4DF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53F2B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9319F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25786E6A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48C3D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8DE0C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231949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F50BA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Sol#3 Evaluation on exposure of UE identity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CE06E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EA921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F390F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0C287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2342F843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30998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7F5CD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232023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185FF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Solution #4 in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Snaappy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258C3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81413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AFF90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F0784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123B5A91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3AEC3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84FDE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232024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0E684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Solution #5 in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Snaappy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C35D4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DF80A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C5788A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requests clarification before approval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22E79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1B027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6A385EE2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0E286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307B9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231884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03167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Resolving ENs in solution #6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81CAA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48CA2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97F1CD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requests clarification before approval</w:t>
            </w:r>
          </w:p>
          <w:p w14:paraId="4C816D0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clarification</w:t>
            </w:r>
          </w:p>
          <w:p w14:paraId="1C41272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requests more clarification</w:t>
            </w:r>
          </w:p>
          <w:p w14:paraId="0A87A2B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further clarification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7A0C0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2BBE8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6155CA35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9D064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05B2A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232096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A3454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Addressing editor's notes for solution 6.7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A5666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NTT DOCOMO INC.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56141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4EC48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D62BA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3C62999E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3B4EF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5108F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232078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D0A34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Resolve EN for Sol #9 of TR 33.884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1578B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communications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C50A1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2075E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59356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0C47D662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AC1D2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E6A04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232074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9FB87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 evaluation to Sol #9 of TR 33.884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74333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communications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DDFFE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B0086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403BE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0C929219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F8149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39C38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232075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0F35D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 evaluation to Sol #10 of TR 33.884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912F2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communications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C9DD7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427F0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0F934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254AEE95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FB782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3CB34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232001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B584A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Updates to Sol#11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AFC64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574F9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942E1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B9F07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0350AF4E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AF8C7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AB9B5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232000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7480E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Resolving EN on Sol#11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82CFC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69CA7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8890B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24AEB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73CB09F9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61F59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185D4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232002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C05EF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Updates to Sol#12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0702B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00050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CE335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93665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1296144F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4A8FE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7EF02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231908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D0B9B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Revocation using Short-lived Token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71E43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4D157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03DE10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requests clarification before approval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EFB9F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BE177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178900DF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95CE6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1C05A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231911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10E4E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Resource Owner Authorization using Authorization Code Grant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295B1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98428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requests clarification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3DA96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97FB1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5B9CF078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F3181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F11E1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232076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1B9D6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KI#1 and KI#2 New Sol on resource owner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policies based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authorization mechanism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71BAC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communications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16452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677DC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50ECE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3627EAFC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C21F4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36F86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232077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E3784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KI#2 New Sol on User authorization revocation for API invocation procedure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8B24B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communications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0CA5A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3AAB7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D1B56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4E2A530E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6E877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5073E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232097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7AD57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solution: authorization revocation for persistent changes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5CBFD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NTT DOCOMO INC.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38E4D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AED88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B497A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22CD25D3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C13041" w14:textId="77777777" w:rsidR="00496501" w:rsidRDefault="00000000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5.12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65043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231888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60245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KI#1 update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6041A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C3882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4AE39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0AAE4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22B27133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30DA6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38927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231862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56C2C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KI#2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7B424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AB876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761E7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7B568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63628A6B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AD7F6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FC7B8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232084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1B312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KI#2 temporary network slice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3A43F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4F4D6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59320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DFEBB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01B2FADE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651AE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C57C8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231863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4685B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for KI#2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843B9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EF94C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2A9C1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B2C81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3F42B819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4EC85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68026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231889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3109A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to KI#2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4B21A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56FE7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6D5CF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9571F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1A8EB9B1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9D71F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2A1D9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232085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BE3CA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for KI#2 temporary network slice for NSSAA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29330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983A8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0A782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B1517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5D85FF32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767A0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33C69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232086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557DB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evaluation for KI#2 temporary network slice for NSSAA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C4DBE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35018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87DB3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F120D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5687572E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9BFD3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4F632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231751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9BC66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for KI#2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1650B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22DE9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C1E81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F2DFF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0D8C2A36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2865F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DD726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231865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7B9F6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 conclusion for KI#2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A0250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B8CD1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9FCB0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3BF0A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23E945DC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3C108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535D7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231890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3493B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conclusions to KI#2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12A67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893A2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8823F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D866B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4366D404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29D86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60765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232087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A97A1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for KI#2 temporary network slice for NSSAA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BCC56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EECBF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14067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4807F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2D637544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E0814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CBA42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231792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66656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some evaluation to solution #1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4E1C6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A392E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475D7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DA7FB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5EF82E07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9671F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9FF14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231891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F7AF4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solution#1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0CB82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02475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78199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7AA42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0C397F49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0AB5C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ECA16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231971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F9E8D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Minor editorial correction to solution #1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65EE2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LG Electronics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6D04B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599D3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F1398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7E5B8757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D4DBA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FC529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231793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FA37E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some evaluation to solution #2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3FCE8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E38FB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0D954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23E02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457A7F15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641DE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DAEB3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231970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7EC32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EN addition to solution #2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12442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LG Electronics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CE605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52DC5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DB132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136218A3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6A202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600B4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232088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9D627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evaluation for KI#3 network slice admission control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D7F1A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5EA63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1BE40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06A12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6EFEC22E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57DE2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F2A68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232073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EB8ED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 for KI #3 of TR 33.886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D49DD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communications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B8D82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48A10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56CCE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201DC2E9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6C550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0699D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231752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481AE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for KI#3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3CF54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9B353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56035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CB9B9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6FD7E53D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CB154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FBF3D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231892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C6A85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conclusions to KI#3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36049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5A60D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42892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945D9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70F3286F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823E9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A7C9D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232089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F75D0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for KI#3 network slice admission control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B7BAA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80FAA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1CABE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FC025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3C0D185C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632030" w14:textId="77777777" w:rsidR="00496501" w:rsidRDefault="00000000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5.13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D6A0A3" w14:textId="77777777" w:rsidR="00496501" w:rsidRDefault="0049650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DD66D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BEB62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5E8F3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A83E4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69988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4D778E47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6C466E" w14:textId="77777777" w:rsidR="00496501" w:rsidRDefault="00000000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5.14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D6CEF7" w14:textId="77777777" w:rsidR="00496501" w:rsidRDefault="0049650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CEADE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F1438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B8E4D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2EFE0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D4B6D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2E00F61E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9A25E9" w14:textId="77777777" w:rsidR="00496501" w:rsidRDefault="00000000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5.15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AD5FF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231762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477E8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for key issue #1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CE5F0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Ericsson, BT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217DA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DDE97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51B7B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2C086044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EE973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2B18C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231763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626C5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Resolve EN for conclusion for key issue #2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E46FC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A1C58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24369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4E470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44951F30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61E06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EB99A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231764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717BC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on third party specific user identities in IMS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A61CF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B1245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CCE35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398AF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43FA291A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DA5F2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808E5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231790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E27F0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of the conclusion on data channel security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2FB8C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CFD16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A2497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E958A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7D71A35A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0793A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B832E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231967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859B7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on key issue 1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A9EC0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D0096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04A36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FEA0F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567ED83B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94B76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4D813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231968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63637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Resolving EN in Conclusions for KI #2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EC8EF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34C04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C0CF3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D9402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13EFDD3B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3A34E3" w14:textId="77777777" w:rsidR="00496501" w:rsidRDefault="00000000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5.16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0BC00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231753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D3BFE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for removal of Editor's note in conclusion for trusted N3GPP access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75496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8D910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02154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F8480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3C91E797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06EC1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9CD98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231754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528E9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Updated conclusion for KI#1 regarding trusted access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34788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00350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FDFAB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87534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7FF23A62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6E52D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6BCFE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231830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14932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Resolution of EN – conclusion to KI#1 – Trusted access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5F54F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Bell, Lenovo, Intel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4BF20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90F65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486FB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5A98667C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B6B45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3064D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231932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9A392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Delete Editor's Note to sol#18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8FFA0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774BA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59E74E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requires updates</w:t>
            </w:r>
          </w:p>
          <w:p w14:paraId="4AF87C7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requires updates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CBCF4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DC904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3C9CFAE1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A089B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CF6C0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231933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6FED6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conclusion 7.1.3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F396B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E9752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3EF82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C304D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7B173E24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51569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74ACC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232067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16711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solution #2 of TR 33.85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FC7A4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communications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EC059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F9EEE6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requires updates</w:t>
            </w:r>
          </w:p>
          <w:p w14:paraId="7F2CFE5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requires updates</w:t>
            </w:r>
          </w:p>
          <w:p w14:paraId="7C266BC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r1.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00B9A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DE52B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7C3D080F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B7F63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6DA80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231755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D3B45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Updated conclusion for KI#1 regarding untrusted access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B93B7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2C808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D4CA68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Proposes to merge S3-231755 into S3-231829.</w:t>
            </w:r>
          </w:p>
          <w:p w14:paraId="009D1B7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Fine with merge of S3-231755 into S3-231829.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33E52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EB984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2E59A8B7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6B151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15936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231829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C409F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Resolution of EN – conclusion to KI#1 – Untrusted access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C0249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49CF4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A30AF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E7F2C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716C5172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AA47F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971C7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231756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2B6C8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Updated conclusion for KI#1 regarding N5CW access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F031F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B9BB4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52780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D340D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203C7838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7D899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140D0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231757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4538C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Removing Editor’s notes in Solution #14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9F5B8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87C10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04379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D4F80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5E860353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DCB4F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18340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231917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912D3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Implicit Authentication for Serving Network for NSWO support in SNPN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8058B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D7639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14FAF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EC9E6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5F16D618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3A778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08FB0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231918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92BB6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for Implicit Authentication for Serving Network related to NSWO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2BDD9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E0EA2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82F2F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B0CF8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040665D7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20455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0FEBC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232066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D5D3D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conclusion of NSWO support in SNPN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2DAE8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communications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8E85A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AA527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2AE0F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41E0F9DC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7D9C5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8566"/>
          </w:tcPr>
          <w:p w14:paraId="61E4323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232092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8566"/>
          </w:tcPr>
          <w:p w14:paraId="0A66413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Solutions using credential holder for KI#1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8566"/>
          </w:tcPr>
          <w:p w14:paraId="0FDFC1E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8566"/>
          </w:tcPr>
          <w:p w14:paraId="161E913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8566"/>
          </w:tcPr>
          <w:p w14:paraId="2DB68E3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reserved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8566"/>
          </w:tcPr>
          <w:p w14:paraId="4F7B225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0AD9CECB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DE44B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FFDC0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232093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A7E80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Additional conclusions on credential holder for KI#1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7C5FC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743BF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2DAD0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52C84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26012984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DEFF6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F94BC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231749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DD6CC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Updated conclusion of KI#2 Authentication for UE access to hosting network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A2294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16DB6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EC622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7D3FA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6EDF3875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A27A0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31416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232025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A6EFD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Solution #16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4C331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5102B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4E164D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requires updates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E687C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F50C2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08D3B1F8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85E4FB" w14:textId="77777777" w:rsidR="00496501" w:rsidRDefault="00000000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5.17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AE2A0E" w14:textId="77777777" w:rsidR="00496501" w:rsidRDefault="0049650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902FC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84E2B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F9899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1FAE2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6A1C7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2B810ECA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5F204E" w14:textId="77777777" w:rsidR="00496501" w:rsidRDefault="00000000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5.18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67266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231770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3A187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for KI#1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CA34A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Lenovo, AT&amp;T, Broadcom,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, CATT, China Mobile, Intel, LGE, NEC, Nokia Shanghai Bell, Nokia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538C5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3BC7F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73FB6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2D4775C5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2129D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4EB10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231894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EA8C4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conclusions to KI#1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132EE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FAD12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365CF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9A735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76BA8422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7DE40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A0C13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231828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22614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Resolution of editor’s note in solution 1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FAE75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8ABD5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8DA0D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6159B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02E44332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6C0C5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21D5A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231874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0E00C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evaluation to Solution#3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4059A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Telecom Corporation Ltd.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BB946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3963F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BC390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0D46185F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F2887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6B0D8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231893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F22CD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to KI#1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AF82A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35452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AB7B6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AA172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5BB62A9E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219DC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AF782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231977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A1FA6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USIA- Adding the evaluation for solution#1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0F8FF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Apple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12D51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84BAF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04EAF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01C52D79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8DCE08" w14:textId="77777777" w:rsidR="00496501" w:rsidRDefault="00000000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5.19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25F28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231824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D70FE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Ranging - Update KI#1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8A9E8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Philips International B.V.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EFD00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0D28B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DFAB8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4A9F9CE0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6E27F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00F52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231896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C8796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solution 1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E706A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F711C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72DD3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9D1E4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0841E19C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522CC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8D456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232029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AC829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33.893: Additional Evaluation for Solution #1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19E21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02ADD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D51C0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A2090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013AD161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78E5C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12ECE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232031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1791A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33.893: Resolve the Editor’s Note in Solution #8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3B291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A4B33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7B5C7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96BF6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3C98A97C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7F37B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89AAF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232033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70CD9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33.893: New Solution on Privacy Protection of Located UE during its Discovery and Selection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8B664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E0995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68C60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81BF6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53ABDBB4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AAD69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F6F87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231897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A7652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on key issue 1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E0FE6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8CC92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0EA4A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D07F2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170BD827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1879F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0C7A1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232038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B55B8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33.893: Conclusion on Key Issue #1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85A60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3F662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3E0F6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E1AF3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290F762F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701DB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30F59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232030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4B2C6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33.893: Update to Solution #2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F23C6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036FD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E5743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A7A91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00304F5E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35A8D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9B09B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232034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CF66A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33.893: New Solution on Client UE Authorization for Service Exposure through the Network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A1D39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3FD15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4E4C3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CDFB5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1CE39409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61737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96B7A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232035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0FE93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33.893: New Solution on Client UE Authorization for Service Exposure through PC5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73C11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C494A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88CFE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9D5C1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376ACEE7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B2EC6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23B15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232060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57177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authorization of MO-LR procedure for Network assisted SL Positioning in TR 33.893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2D222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8402D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6ECA2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4EFDC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22A0AEC8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90477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12680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232039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2D156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33.893: Further Conclusions for KI#2 on Authorization for Service Exposure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99FF5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E62D1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5C757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13333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6B89E555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5DFFE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2E30A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232040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0E6A2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33.893: Further Conclusions for KI#2 on Authorization of UE Role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0B96E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A957B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95DC4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301B0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0C2A85FB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2FEF8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040AF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232058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26980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conclusion for KI#2 in TR 33.893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A311A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E8BD4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B1706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32210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5AC35A7E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629FA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93058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231808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49148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Updates on the solution #12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A4F66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8E91B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78ABF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6ADD9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74BC6823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738AF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A7BF0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231809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57AB4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on solution #9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52D72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14BF8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042EA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7F892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159927F7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F40CE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A02CC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232059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E2719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Remove the Editor’s Note of solution #9 in TR 33.893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2C504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0F690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3D6A8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2D1C0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31F35D9D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9EE60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EB765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231954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2761E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with Network assisted SL positioning discovery security material provisioning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E408F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3936C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F7A07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D3370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48B25FBA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5B27D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14AB8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232006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05A2B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Protecting Ranging/SL Positioning discovery out of network coverage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3F978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BUPT, OPPO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A3E79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F92AE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EFDB0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0C6FBB39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0F47C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42462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231806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8A5FD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of a conclusion for KI #3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8BD03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BF934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82586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8604B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61AD37C5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6E2BE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9757F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231858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15B1A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 conclusion for KI#3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4C821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26CDD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B4BBF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9C491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3D676619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416BC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D0FB7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231921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4B472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the conclusion of KI#3 in TR 33.893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F5EEA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D2233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9DA99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7F803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50AEA8EB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C4A0E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5E87C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232041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8AC0E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33.893: Further Conclusions for KI#3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17CDF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463BD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72E4F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C708E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4E750B4B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930F0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B40FE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231920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D1F52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Address EN and update evaluation to Sol#13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B64E1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DE339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6E68B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B4498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53A59F18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3F1AE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F7136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232032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AF9B4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33.893: Resolve the Editor’s Note in Solution #14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E5A6C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3ADC0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18E9C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CDC90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57B6E009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D547E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34C0E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231955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DA845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with Network assisted SL positioning provisioning long term key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14C13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456E9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B06A4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E8F97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387A403D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BD8DB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F2742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231922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5EF1B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for the KI#4 in TR 33.893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6C6C8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8D19F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2AE4A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931AD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4ED8B990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FF479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6A471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232042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372CE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33.893: Conclusion on Key Issue #4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C18B8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139BE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51CF0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802A0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78928D17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53A88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75D78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231852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DA39C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the key issue 5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E731B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6A98E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7815C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E86C6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60E8CCC2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3BB2F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4DF1F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231807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48861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Updates on the solution #15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4C256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43912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232EA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C17D1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19510EC0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04183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2141A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231895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E1924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solution 15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B6182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CA0A0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F08C2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3DC8E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4A85CD7D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AFA48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46D10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231771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CD4C5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Protection of broadcast communication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F7515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F77FD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2F05F2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[OPPO]: require clarification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7E50C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EDA95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5A09E3C6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29035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70D1C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231823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2D991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Ranging - New solution KI#5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56C53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Philips International B.V.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D9DD1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02FDF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D6B5D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0EA653F4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73FC6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A683E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231854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1E631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 new solution for the key issue 5 (broadcast)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CC826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B4B9A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4454D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7806B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589D5355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EF775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C1BA7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231857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1C399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 new solution for the key issue 5 (groupcast)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DAD43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0CF55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2CC18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09375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1E200E9B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92C35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5CA3D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232004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05602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security of Ranging or SL positioning groupcast communication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462F6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95529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8E525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F95AD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3EB1CBE1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DD11D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036F6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232012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D4AE2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to TR33.893 New solution for provisioning broadcast protection keys in coverage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293CA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CATT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086E2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77347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25EAE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059D86C8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E74B7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47983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232013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A7F48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to TR33.893 New solution for provisioning groupcast/broadcast protection keys out of coverage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5C20B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CATT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5F6E6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1C786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431C3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6CE2AEF0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48474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E23C9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232015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3C2F1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to TR33.893 New solution for protecting groupcast/broadcast messages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E89B3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CATT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98715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40EBF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A89ED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229A0082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5E31B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A6DF9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232036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DBE1E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33.893: New Solution on Protection for Groupcast of SLPP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Signalling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76D43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B7B50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A84A6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3AECC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1B3DE94E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1244E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E95AC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232037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4C8BD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33.893: New Solution on Protection for Broadcast of SLPP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Signalling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9D812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6FE0E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12BE0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10E56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70349769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2C07F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3B46A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232094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127B6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KI#5 protection of broadcast communication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14757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BUPT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E9FAE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4BC9C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89EC2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78074702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A186C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BCBFB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231810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146CA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for KI#5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994F4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84613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925AD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B2C39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58753A66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3C03E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6F59A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231861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CF9BE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for the key issue 5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9DFD4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09BA4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3CCFF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035F8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0CCED06C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4E524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B6D42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231873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F64AD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for Monitoring and detecting attacks on ranging devices and services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A0FBA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E2492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1DF63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7BCF5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6591B520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1E641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29F2FB0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232005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6994532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security of Ranging or SL positioning broadcast communication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7A47717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21D98C3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31E5290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withdrawn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3F63752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2D8B2E5F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DE7EAB" w14:textId="77777777" w:rsidR="00496501" w:rsidRDefault="00000000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5.2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AE2B2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232080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B975F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User Consent in AI/ML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F0656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6F930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068A01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propose to note the contribution, we can further discuss the same at the pCR document S3-232081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D2EB8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A1501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5D1CD6C7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7EB11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5C197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231904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48E15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 evaluation for solution # 1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F97F8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9F1FD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961A6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7EE4D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0DB9FB48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687A9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34CF9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231983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0BFB8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 evaluation on sol#3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BCCAD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BFB7A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F4ADE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C0278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7495A5EC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E9AF5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F80FD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231984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85962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Further evaluation on sol#4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DD721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6DB63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F5279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FD89A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01EB6AF2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0B570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1690F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231985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C4435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 evaluation on sol#5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59861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797CB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B15A7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E8114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760C5918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72887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E9890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231986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39EB6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Sol #6 for AIML Security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092B9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DABAF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E427D0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ask clarification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C3485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BB006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67692AC8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C2E57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E9772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231786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8D994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Authorization of AF for Policy Management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3DAE1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 Communications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4C101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D11AEC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to note</w:t>
            </w:r>
          </w:p>
          <w:p w14:paraId="0A6BB8A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ask clarification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97B1C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8B708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1B24139B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9B33E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2287A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231905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B9B7C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 conclusion for key issue #1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CC1F0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CFA2F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ACB46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90B95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15CC0529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10ED9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7769E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232081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25ED7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Further Conclusion on KI#1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151EA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455D0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90DF0F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ask for clarification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E2FCE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0C8EB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77B60592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EEA0FA" w14:textId="77777777" w:rsidR="00496501" w:rsidRDefault="00000000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5.21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A281A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232018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5557B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Key Issue #1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12ABB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5394E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85408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08912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0EBB6D6A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00A1E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50227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231835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46F94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Issue: Support for Policy Decision Points within 5GC SBA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D5447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MITRE Corporation, Nokia, Nokia Shanghai Bell, Lenovo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B1AF1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965E2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A7718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29AC97C5" w14:textId="77777777">
        <w:trPr>
          <w:trHeight w:val="61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612A6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A4F31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232019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0F416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Data collection for Security Monitoring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4CEA2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Lenovo, Charter Communications, US National Security Agency, Telefonica, Rakuten Mobile, Center for Internet Security,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BFBCE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BF930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77956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72BE1751" w14:textId="77777777">
        <w:trPr>
          <w:trHeight w:val="61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472F5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EF0C9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232020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C2F8B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NF State related data collection for Security Monitoring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CC419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Lenovo, Charter Communications, US National Security Agency, Telefonica, Rakuten Mobile, Center for Internet Security,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FE52F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C2B92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45258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135474C2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9165C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F9632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231940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5E627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Evaluation of tenet 4 on resource access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F3EEC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1C450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91C7C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A9349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25BF55A3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0FE46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BA50E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231941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BDC58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Additions to the evaluation of tenet 5 on security posture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503E5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75399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82F64D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Propose to merge S3-231941, S3-232014 and S3-231722 using S3-232014 as base document.</w:t>
            </w:r>
          </w:p>
          <w:p w14:paraId="1D3B95A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Continue discussion in S3-232014 thread.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E8AE1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6C59D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1F133208" w14:textId="77777777">
        <w:trPr>
          <w:trHeight w:val="61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45217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217E2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232014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F0EF7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Tenet #5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20620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Lenovo, US National Security Agency, Charter Communications, Rakuten Mobile, Center for Internet Security,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, Intel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5D9BA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329523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 to merge with S3-231722 and S3-231941, using either of these as a base, since those share more similarities.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43526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BD3E7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4AB3A5B8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73279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C3692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231722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A6FDE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Alignment of 3GPP’s 5G Security to the fifth NIST Tenet of ZTA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683C6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E0E93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E60DC7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Propose to merge S3-231941, S3-232014 and S3-231722 using S3-232014 as base document.</w:t>
            </w:r>
          </w:p>
          <w:p w14:paraId="44F6C57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Continue discussion in S3-232014 thread.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02CA0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0CB61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199A266B" w14:textId="77777777">
        <w:trPr>
          <w:trHeight w:val="61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E9513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DEA9B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232016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21A46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Tenet #6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ADC65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Lenovo, US National Security Agency, Charter Communications, Rakuten Mobile, Center for Internet Security,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, Intel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9F8C5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D6D1A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34A49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1A7BBBB7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C0A53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903B9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231942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4A607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Updates to the evaluation of tenet 6 on access security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64F02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5D15E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31E18A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Propose to merge S3-231942, S3-232016 and S3-231723 using S3-232016 as base document.</w:t>
            </w:r>
          </w:p>
          <w:p w14:paraId="24A5BC4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Continue discussion in S3-232016 thread.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34CD4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B4F72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31EA5A46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DD15B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96530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231723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FC666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Alignment of 3GPP’s 5G Security to the sixth NIST Tenet of ZTA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F120A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7DCF1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F7DFF3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Propose to merge S3-231942, S3-232016 and S3-231723 using S3-232016 as base document.</w:t>
            </w:r>
          </w:p>
          <w:p w14:paraId="3FB4CFB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Continue discussion in S3-232016 thread.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91D7E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13AD4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655D15E2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960A2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10EC3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232017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41BBB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Cleanup of Tenet #7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CC146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36BB7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C258C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D401F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1760347E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1D6A2D" w14:textId="77777777" w:rsidR="00496501" w:rsidRDefault="00000000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5.22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7F097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231741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9B71F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on user consent in roaming scenarios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6F4EF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34615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86649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CE2B4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66B32D45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CA817D" w14:textId="77777777" w:rsidR="00496501" w:rsidRDefault="00000000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5.23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D68FB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231796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53801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An update on the evaluations of solution #1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66102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86968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49F4F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47707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331CC812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DCA35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71E61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231995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95CD4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[MBS] Updates to solution#1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F0754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D115B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questions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3BDCC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91DEC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40CE4EFE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34288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04135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231996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66EF4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[MBS] Evaluation for solution#3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F7897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612CB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FE235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9E311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38ADB8B1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B947F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0B3CA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231900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21BB2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the solution 3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16099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7B66F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28C0C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77957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44A06B9F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933C8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87271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231797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F49CC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for Key Issue #1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2ED02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F3ACC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Requests clarification before approval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371A1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F0C41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4E15DC84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4D797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3AC29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231997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4829A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[MBS] Conclusion for Key Issue#1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7366E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3F875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37927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F97BF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50272687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B9A4B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F10ED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231901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D352C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on key issue 1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1C769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FF2D5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7B475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6B805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417D006D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FDE76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A2420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231794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CB5BC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 new solution for mitigating privacy attacks exploiting group paging with TMGI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8C062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D5F15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298A69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to note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3CD99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740F5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799687D0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86398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5ABBE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231898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E7532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 new solution to address the privacy issue with TMGI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6CD41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11F5B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90C222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comment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87269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E0F7F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305FD8DE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E52DC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19DE7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231750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787DC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for KI#2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7D3EF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E63CA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B1130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34D1C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44F4E5F2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0F8AD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4F7F2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231795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CCE0F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for Key Issue #2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DF449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580FA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65C702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to note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483C4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3D1FA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68E498B7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26547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8289F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231899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F34F1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on key issue 2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2E73C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1CA99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1A3730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comment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7FC31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6BCEA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0E9B1333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C38477" w14:textId="77777777" w:rsidR="00496501" w:rsidRDefault="00000000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5.24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BD96DA" w14:textId="77777777" w:rsidR="00496501" w:rsidRDefault="0049650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51304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B673E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8949C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DFF72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18DB2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17A6ACDB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3C4453" w14:textId="77777777" w:rsidR="00496501" w:rsidRDefault="00000000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5.25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1608D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232043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5E983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33.700-28: Update to Key Issue #1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01797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9D0F1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59995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5B5A5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37E3CB09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4205D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E67FA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231742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BC7B1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on NTN AF Authorization (Rel18)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CB157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04717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80E0C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3B2AB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6BF7E99C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F0F67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2BA65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231743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994E8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for AF Authorization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6601E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6406F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6BD18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50F5F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4938A2F1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C9E79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C6E85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232044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CD4DC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33.700-28: Solution on AF Authorization for Providing Satellite Coverage Information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2E311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1E698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C2DA3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39A9E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18558010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CFDA1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EE2BF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231744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1AC3B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for KI #1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D2CA2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A1F40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1AF9A0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E71D2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54FEC678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1EB01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55563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232045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DA48B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33.700-28: Conclusion on Key Issue #1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2547C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3EDA28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4413F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BE9FA1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5B4618B1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10C16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D8AE7E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232046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AAC6F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33.700-28: New Key Issue on Protection of Satellite Coverage Info received by the UE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A04F4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0ECE5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70F584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is requesting clarification on the new proposed key issue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BB09E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783996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629168D7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2E190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836D3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232047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010BD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33.700-28: Solution on Protection of PDU Session carrying Satellite Coverage Information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2F96B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B6988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205E14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is requesting clarification on the proposed solution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A0857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2DC95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245FF83B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6FEB53" w14:textId="77777777" w:rsidR="00496501" w:rsidRDefault="00000000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A3CC96" w14:textId="77777777" w:rsidR="00496501" w:rsidRDefault="0049650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EC4CA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45FC1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E59CA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B7B4B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9DC374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63310674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C2C707" w14:textId="77777777" w:rsidR="00496501" w:rsidRDefault="00000000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5A17FC" w14:textId="77777777" w:rsidR="00496501" w:rsidRDefault="0049650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56DA1D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FA73E3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3C8DC7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17DB9F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510B72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96501" w14:paraId="2C7A82E3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D17BA9" w14:textId="77777777" w:rsidR="00496501" w:rsidRDefault="00000000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81F557" w14:textId="77777777" w:rsidR="00496501" w:rsidRDefault="0049650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ADB04B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511519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A33C05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4260CA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87D81C" w14:textId="77777777" w:rsidR="00496501" w:rsidRDefault="0000000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</w:tbl>
    <w:p w14:paraId="72FC1AB3" w14:textId="77777777" w:rsidR="00496501" w:rsidRDefault="00496501"/>
    <w:sectPr w:rsidR="004965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9C230" w14:textId="77777777" w:rsidR="005F11EA" w:rsidRDefault="005F11EA" w:rsidP="008B2A79">
      <w:r>
        <w:separator/>
      </w:r>
    </w:p>
  </w:endnote>
  <w:endnote w:type="continuationSeparator" w:id="0">
    <w:p w14:paraId="05B72E5D" w14:textId="77777777" w:rsidR="005F11EA" w:rsidRDefault="005F11EA" w:rsidP="008B2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CBB4E" w14:textId="77777777" w:rsidR="005F11EA" w:rsidRDefault="005F11EA" w:rsidP="008B2A79">
      <w:r>
        <w:separator/>
      </w:r>
    </w:p>
  </w:footnote>
  <w:footnote w:type="continuationSeparator" w:id="0">
    <w:p w14:paraId="18CBF950" w14:textId="77777777" w:rsidR="005F11EA" w:rsidRDefault="005F11EA" w:rsidP="008B2A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UyYzAyNzYyY2VjOTAwYjAxZDkyYTNiNzNmNWI3ZDAifQ=="/>
  </w:docVars>
  <w:rsids>
    <w:rsidRoot w:val="002476D0"/>
    <w:rsid w:val="001B65E0"/>
    <w:rsid w:val="002476D0"/>
    <w:rsid w:val="00496501"/>
    <w:rsid w:val="00551691"/>
    <w:rsid w:val="005529F3"/>
    <w:rsid w:val="005F11EA"/>
    <w:rsid w:val="008B2A79"/>
    <w:rsid w:val="009341D0"/>
    <w:rsid w:val="00A1058D"/>
    <w:rsid w:val="00BF69B8"/>
    <w:rsid w:val="00F10118"/>
    <w:rsid w:val="03CF149B"/>
    <w:rsid w:val="0A177B89"/>
    <w:rsid w:val="141228AB"/>
    <w:rsid w:val="15B7079F"/>
    <w:rsid w:val="1FD77AD6"/>
    <w:rsid w:val="210128F3"/>
    <w:rsid w:val="22870BDD"/>
    <w:rsid w:val="2CD77ED5"/>
    <w:rsid w:val="38417D4A"/>
    <w:rsid w:val="3EFB4D95"/>
    <w:rsid w:val="45327D19"/>
    <w:rsid w:val="466852D0"/>
    <w:rsid w:val="4BA46BAD"/>
    <w:rsid w:val="527C067A"/>
    <w:rsid w:val="5EB16551"/>
    <w:rsid w:val="73A95787"/>
    <w:rsid w:val="76045978"/>
    <w:rsid w:val="76690C2D"/>
    <w:rsid w:val="78AA0929"/>
    <w:rsid w:val="7EE8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691815"/>
  <w15:docId w15:val="{C15A34E2-B05F-402C-ACC7-80FDF5BD4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rPr>
      <w:color w:val="954F72"/>
      <w:u w:val="single"/>
    </w:rPr>
  </w:style>
  <w:style w:type="character" w:styleId="Hyperlink">
    <w:name w:val="Hyperlink"/>
    <w:basedOn w:val="DefaultParagraphFont"/>
    <w:uiPriority w:val="99"/>
    <w:semiHidden/>
    <w:unhideWhenUsed/>
    <w:rPr>
      <w:color w:val="0563C1"/>
      <w:u w:val="single"/>
    </w:rPr>
  </w:style>
  <w:style w:type="paragraph" w:customStyle="1" w:styleId="msonormal0">
    <w:name w:val="msonormal"/>
    <w:basedOn w:val="Normal"/>
    <w:qFormat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font5">
    <w:name w:val="font5"/>
    <w:basedOn w:val="Normal"/>
    <w:pPr>
      <w:widowControl/>
      <w:spacing w:before="100" w:beforeAutospacing="1" w:after="100" w:afterAutospacing="1"/>
      <w:jc w:val="left"/>
    </w:pPr>
    <w:rPr>
      <w:rFonts w:ascii="DengXian" w:eastAsia="DengXian" w:hAnsi="DengXian" w:cs="SimSun"/>
      <w:kern w:val="0"/>
      <w:sz w:val="18"/>
      <w:szCs w:val="18"/>
    </w:rPr>
  </w:style>
  <w:style w:type="paragraph" w:customStyle="1" w:styleId="xl65">
    <w:name w:val="xl65"/>
    <w:basedOn w:val="Normal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Arial" w:eastAsia="SimSun" w:hAnsi="Arial" w:cs="Arial"/>
      <w:b/>
      <w:bCs/>
      <w:color w:val="000000"/>
      <w:kern w:val="0"/>
      <w:sz w:val="16"/>
      <w:szCs w:val="16"/>
    </w:rPr>
  </w:style>
  <w:style w:type="paragraph" w:customStyle="1" w:styleId="xl66">
    <w:name w:val="xl66"/>
    <w:basedOn w:val="Normal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eastAsia="SimSun" w:hAnsi="Arial" w:cs="Arial"/>
      <w:color w:val="000000"/>
      <w:kern w:val="0"/>
      <w:sz w:val="16"/>
      <w:szCs w:val="16"/>
    </w:rPr>
  </w:style>
  <w:style w:type="paragraph" w:customStyle="1" w:styleId="xl67">
    <w:name w:val="xl67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jc w:val="left"/>
      <w:textAlignment w:val="top"/>
    </w:pPr>
    <w:rPr>
      <w:rFonts w:ascii="Arial" w:eastAsia="SimSun" w:hAnsi="Arial" w:cs="Arial"/>
      <w:color w:val="000000"/>
      <w:kern w:val="0"/>
      <w:sz w:val="16"/>
      <w:szCs w:val="16"/>
    </w:rPr>
  </w:style>
  <w:style w:type="paragraph" w:customStyle="1" w:styleId="xl68">
    <w:name w:val="xl68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jc w:val="left"/>
      <w:textAlignment w:val="top"/>
    </w:pPr>
    <w:rPr>
      <w:rFonts w:ascii="SimSun" w:eastAsia="SimSun" w:hAnsi="SimSun" w:cs="SimSun"/>
      <w:color w:val="0563C1"/>
      <w:kern w:val="0"/>
      <w:sz w:val="24"/>
      <w:szCs w:val="24"/>
      <w:u w:val="single"/>
    </w:rPr>
  </w:style>
  <w:style w:type="paragraph" w:customStyle="1" w:styleId="xl69">
    <w:name w:val="xl69"/>
    <w:basedOn w:val="Normal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FF33"/>
      <w:spacing w:before="100" w:beforeAutospacing="1" w:after="100" w:afterAutospacing="1"/>
      <w:jc w:val="left"/>
      <w:textAlignment w:val="top"/>
    </w:pPr>
    <w:rPr>
      <w:rFonts w:ascii="Arial" w:eastAsia="SimSun" w:hAnsi="Arial" w:cs="Arial"/>
      <w:color w:val="000000"/>
      <w:kern w:val="0"/>
      <w:sz w:val="16"/>
      <w:szCs w:val="16"/>
    </w:rPr>
  </w:style>
  <w:style w:type="paragraph" w:customStyle="1" w:styleId="xl70">
    <w:name w:val="xl70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  <w:jc w:val="left"/>
      <w:textAlignment w:val="top"/>
    </w:pPr>
    <w:rPr>
      <w:rFonts w:ascii="Arial" w:eastAsia="SimSun" w:hAnsi="Arial" w:cs="Arial"/>
      <w:color w:val="000000"/>
      <w:kern w:val="0"/>
      <w:sz w:val="16"/>
      <w:szCs w:val="16"/>
    </w:rPr>
  </w:style>
  <w:style w:type="paragraph" w:customStyle="1" w:styleId="xl71">
    <w:name w:val="xl71"/>
    <w:basedOn w:val="Normal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8566"/>
      <w:spacing w:before="100" w:beforeAutospacing="1" w:after="100" w:afterAutospacing="1"/>
      <w:jc w:val="left"/>
      <w:textAlignment w:val="top"/>
    </w:pPr>
    <w:rPr>
      <w:rFonts w:ascii="Arial" w:eastAsia="SimSun" w:hAnsi="Arial" w:cs="Arial"/>
      <w:color w:val="000000"/>
      <w:kern w:val="0"/>
      <w:sz w:val="16"/>
      <w:szCs w:val="16"/>
    </w:rPr>
  </w:style>
  <w:style w:type="paragraph" w:styleId="Revision">
    <w:name w:val="Revision"/>
    <w:hidden/>
    <w:uiPriority w:val="99"/>
    <w:semiHidden/>
    <w:rsid w:val="005529F3"/>
    <w:rPr>
      <w:kern w:val="2"/>
      <w:sz w:val="21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cmcc\Desktop\AgendaWithTdocAllocation_2023-04-14_15h06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cmcc\Desktop\AgendaWithTdocAllocation_2023-04-14_15h06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27</Pages>
  <Words>7521</Words>
  <Characters>42872</Characters>
  <Application>Microsoft Office Word</Application>
  <DocSecurity>0</DocSecurity>
  <Lines>357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01-20-1837_01-20-1836_01-20-1806_01-19-2059_01-19-</dc:creator>
  <cp:lastModifiedBy>Nokia</cp:lastModifiedBy>
  <cp:revision>3</cp:revision>
  <dcterms:created xsi:type="dcterms:W3CDTF">2023-04-17T15:27:00Z</dcterms:created>
  <dcterms:modified xsi:type="dcterms:W3CDTF">2023-04-17T15:27:00Z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FF4ACEDBA444435B83E0D3D0731EC754_13</vt:lpwstr>
  </property>
</Properties>
</file>