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2EF2B170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5D62CB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QC_SA3 r1" w:date="2022-08-25T16:49:00Z">
        <w:r w:rsidR="00997FD4">
          <w:rPr>
            <w:b/>
            <w:i/>
            <w:noProof/>
            <w:sz w:val="28"/>
          </w:rPr>
          <w:t>draft_</w:t>
        </w:r>
      </w:ins>
      <w:r w:rsidR="00B00410">
        <w:rPr>
          <w:b/>
          <w:i/>
          <w:noProof/>
          <w:sz w:val="28"/>
        </w:rPr>
        <w:t>S3-</w:t>
      </w:r>
      <w:r w:rsidR="00D60654">
        <w:rPr>
          <w:b/>
          <w:i/>
          <w:noProof/>
          <w:sz w:val="28"/>
        </w:rPr>
        <w:t>221835</w:t>
      </w:r>
      <w:ins w:id="1" w:author="QC_SA3 r1" w:date="2022-08-25T16:49:00Z">
        <w:r w:rsidR="00997FD4">
          <w:rPr>
            <w:b/>
            <w:i/>
            <w:noProof/>
            <w:sz w:val="28"/>
          </w:rPr>
          <w:t>-r1</w:t>
        </w:r>
      </w:ins>
    </w:p>
    <w:p w14:paraId="7CB45193" w14:textId="109CBDC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5D62CB">
        <w:rPr>
          <w:b/>
          <w:bCs/>
          <w:sz w:val="24"/>
        </w:rPr>
        <w:t>22</w:t>
      </w:r>
      <w:r w:rsidRPr="00887DA0">
        <w:rPr>
          <w:b/>
          <w:bCs/>
          <w:sz w:val="24"/>
        </w:rPr>
        <w:t xml:space="preserve"> - 2</w:t>
      </w:r>
      <w:r w:rsidR="005D62CB">
        <w:rPr>
          <w:b/>
          <w:bCs/>
          <w:sz w:val="24"/>
        </w:rPr>
        <w:t>6</w:t>
      </w:r>
      <w:r w:rsidRPr="00887DA0">
        <w:rPr>
          <w:b/>
          <w:bCs/>
          <w:sz w:val="24"/>
        </w:rPr>
        <w:t xml:space="preserve"> </w:t>
      </w:r>
      <w:r w:rsidR="005D62CB">
        <w:rPr>
          <w:b/>
          <w:bCs/>
          <w:sz w:val="24"/>
        </w:rPr>
        <w:t>August</w:t>
      </w:r>
      <w:r w:rsidR="005D62CB" w:rsidRPr="00887DA0">
        <w:rPr>
          <w:b/>
          <w:bCs/>
          <w:sz w:val="24"/>
        </w:rPr>
        <w:t xml:space="preserve"> </w:t>
      </w:r>
      <w:r w:rsidRPr="00887DA0">
        <w:rPr>
          <w:b/>
          <w:bCs/>
          <w:sz w:val="24"/>
        </w:rPr>
        <w:t>2022</w:t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>
        <w:rPr>
          <w:b/>
          <w:bCs/>
          <w:sz w:val="24"/>
        </w:rPr>
        <w:tab/>
      </w:r>
      <w:r w:rsidR="00187582" w:rsidRPr="005A72C6">
        <w:rPr>
          <w:i/>
          <w:iCs/>
        </w:rPr>
        <w:t>revision of S3-22</w:t>
      </w:r>
      <w:r w:rsidR="00AE1222">
        <w:rPr>
          <w:i/>
          <w:iCs/>
        </w:rPr>
        <w:t>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B286F07" w:rsidR="001E41F3" w:rsidRPr="00D838BB" w:rsidRDefault="00D838BB" w:rsidP="00D838BB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D838BB">
              <w:rPr>
                <w:b/>
                <w:bCs/>
                <w:sz w:val="28"/>
                <w:szCs w:val="28"/>
              </w:rPr>
              <w:t>33.</w:t>
            </w:r>
            <w:r w:rsidR="00AE1222">
              <w:rPr>
                <w:b/>
                <w:bCs/>
                <w:sz w:val="28"/>
                <w:szCs w:val="28"/>
              </w:rPr>
              <w:t>503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75FB365" w:rsidR="001E41F3" w:rsidRPr="00D838BB" w:rsidRDefault="00D60654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5C7C19">
              <w:rPr>
                <w:b/>
                <w:bCs/>
                <w:sz w:val="28"/>
                <w:szCs w:val="28"/>
              </w:rPr>
              <w:t>0007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4F8066F" w:rsidR="001E41F3" w:rsidRPr="00410371" w:rsidRDefault="00BD660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838BB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4E64D1C" w:rsidR="001E41F3" w:rsidRPr="00410371" w:rsidRDefault="00BD66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838BB">
              <w:rPr>
                <w:b/>
                <w:noProof/>
                <w:sz w:val="28"/>
              </w:rPr>
              <w:t>17.0</w:t>
            </w:r>
            <w:r>
              <w:rPr>
                <w:b/>
                <w:noProof/>
                <w:sz w:val="28"/>
              </w:rPr>
              <w:fldChar w:fldCharType="end"/>
            </w:r>
            <w:r w:rsidR="00AE1222">
              <w:rPr>
                <w:b/>
                <w:noProof/>
                <w:sz w:val="28"/>
              </w:rPr>
              <w:t>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48238EC" w:rsidR="00F25D98" w:rsidRDefault="00BD7D7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2CE9426" w:rsidR="00F25D98" w:rsidRDefault="00BD7D7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10F5A1A" w:rsidR="001E41F3" w:rsidRDefault="00F85B84">
            <w:pPr>
              <w:pStyle w:val="CRCoverPage"/>
              <w:spacing w:after="0"/>
              <w:ind w:left="100"/>
              <w:rPr>
                <w:noProof/>
              </w:rPr>
            </w:pPr>
            <w:r w:rsidRPr="00F85B84">
              <w:rPr>
                <w:noProof/>
              </w:rPr>
              <w:t xml:space="preserve">Updates on </w:t>
            </w:r>
            <w:r w:rsidR="0046133A">
              <w:rPr>
                <w:noProof/>
              </w:rPr>
              <w:t xml:space="preserve">Restricted </w:t>
            </w:r>
            <w:r w:rsidRPr="00F85B84">
              <w:rPr>
                <w:noProof/>
              </w:rPr>
              <w:t>5G ProSe Direct Discovery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BF55278" w:rsidR="001E41F3" w:rsidRDefault="00D838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99BEFB" w:rsidR="001E41F3" w:rsidRDefault="00AE1222">
            <w:pPr>
              <w:pStyle w:val="CRCoverPage"/>
              <w:spacing w:after="0"/>
              <w:ind w:left="100"/>
              <w:rPr>
                <w:noProof/>
              </w:rPr>
            </w:pPr>
            <w:r w:rsidRPr="00AE1222">
              <w:rPr>
                <w:noProof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ECCD15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CC4CE1">
              <w:t>0</w:t>
            </w:r>
            <w:r w:rsidR="00186370">
              <w:t>8</w:t>
            </w:r>
            <w:r w:rsidR="00CC4CE1">
              <w:t>-</w:t>
            </w:r>
            <w:r w:rsidR="00AE1222">
              <w:t>11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B80795" w:rsidR="001E41F3" w:rsidRDefault="00BD6605" w:rsidP="00D838B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838BB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43AADF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CC4CE1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75C59FC" w:rsidR="001E41F3" w:rsidRPr="00860250" w:rsidRDefault="00604932" w:rsidP="008352DC">
            <w:pPr>
              <w:pStyle w:val="CRCoverPage"/>
              <w:ind w:left="100"/>
              <w:rPr>
                <w:noProof/>
              </w:rPr>
            </w:pPr>
            <w:r>
              <w:t xml:space="preserve"> </w:t>
            </w:r>
            <w:r w:rsidR="00441FF3" w:rsidRPr="00860250">
              <w:t>A few updates</w:t>
            </w:r>
            <w:r w:rsidR="00860250" w:rsidRPr="00860250">
              <w:t xml:space="preserve"> </w:t>
            </w:r>
            <w:r w:rsidR="00B07FC3" w:rsidRPr="00860250">
              <w:t>are</w:t>
            </w:r>
            <w:r w:rsidR="00860250" w:rsidRPr="00860250">
              <w:t xml:space="preserve"> needed to c</w:t>
            </w:r>
            <w:r w:rsidR="00441FF3" w:rsidRPr="00860250">
              <w:t>larif</w:t>
            </w:r>
            <w:r w:rsidR="00860250" w:rsidRPr="00860250">
              <w:t>y</w:t>
            </w:r>
            <w:r w:rsidR="00441FF3" w:rsidRPr="00860250">
              <w:t xml:space="preserve"> how 5G ProSe UE-to-Network Relay discovery is specified in Restricted 5G ProSe Direct Discovery.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B1F5DEC" w:rsidR="001E41F3" w:rsidRDefault="008352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Modify</w:t>
            </w:r>
            <w:r w:rsidR="00403E0E">
              <w:rPr>
                <w:noProof/>
              </w:rPr>
              <w:t xml:space="preserve"> descriptions </w:t>
            </w:r>
            <w:r w:rsidR="00786383">
              <w:rPr>
                <w:noProof/>
              </w:rPr>
              <w:t xml:space="preserve">regarding 5G ProSe UE-to-Network Relay discovery </w:t>
            </w:r>
            <w:r w:rsidR="00403E0E">
              <w:rPr>
                <w:noProof/>
              </w:rPr>
              <w:t>in General clause.</w:t>
            </w:r>
            <w:r w:rsidR="00887909">
              <w:rPr>
                <w:noProof/>
              </w:rPr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60047D">
        <w:trPr>
          <w:trHeight w:val="535"/>
        </w:trPr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283CC8D" w:rsidR="001E41F3" w:rsidRDefault="00AE2FD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specification that may lead to inter</w:t>
            </w:r>
            <w:r w:rsidR="0055702D">
              <w:rPr>
                <w:noProof/>
              </w:rPr>
              <w:t>-operability issues</w:t>
            </w:r>
            <w:r w:rsidR="00366B7C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8426BC8" w:rsidR="001E41F3" w:rsidRDefault="00BD7D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</w:t>
            </w:r>
            <w:r w:rsidR="003A2E9A">
              <w:rPr>
                <w:noProof/>
              </w:rPr>
              <w:t>2.</w:t>
            </w:r>
            <w:r>
              <w:rPr>
                <w:noProof/>
              </w:rPr>
              <w:t>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E75E69D" w:rsidR="001E41F3" w:rsidRDefault="002A1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1D11DF" w:rsidR="001E41F3" w:rsidRDefault="002A1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433CCD" w:rsidR="001E41F3" w:rsidRDefault="002A1D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C98BB73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517F9A5" w:rsidR="001E41F3" w:rsidRDefault="0028034C" w:rsidP="0028034C">
      <w:pPr>
        <w:jc w:val="center"/>
        <w:rPr>
          <w:b/>
          <w:bCs/>
          <w:noProof/>
          <w:sz w:val="40"/>
          <w:szCs w:val="40"/>
        </w:rPr>
      </w:pPr>
      <w:r w:rsidRPr="0028034C">
        <w:rPr>
          <w:b/>
          <w:bCs/>
          <w:noProof/>
          <w:sz w:val="40"/>
          <w:szCs w:val="40"/>
        </w:rPr>
        <w:lastRenderedPageBreak/>
        <w:t>**** START OF CHANGES ****</w:t>
      </w:r>
    </w:p>
    <w:p w14:paraId="1495782A" w14:textId="77777777" w:rsidR="001B41CF" w:rsidRPr="005B29E9" w:rsidRDefault="001B41CF" w:rsidP="001B41CF">
      <w:pPr>
        <w:pStyle w:val="Heading4"/>
      </w:pPr>
      <w:bookmarkStart w:id="3" w:name="_Toc106364503"/>
      <w:bookmarkStart w:id="4" w:name="_Toc106372375"/>
      <w:r w:rsidRPr="005B29E9">
        <w:t>6.</w:t>
      </w:r>
      <w:r w:rsidRPr="005B29E9">
        <w:rPr>
          <w:lang w:eastAsia="zh-CN"/>
        </w:rPr>
        <w:t>1</w:t>
      </w:r>
      <w:r w:rsidRPr="005B29E9">
        <w:t>.3.2</w:t>
      </w:r>
      <w:r w:rsidRPr="005B29E9">
        <w:tab/>
        <w:t>Restricted 5G ProSe Direct Discovery</w:t>
      </w:r>
      <w:bookmarkEnd w:id="3"/>
      <w:bookmarkEnd w:id="4"/>
    </w:p>
    <w:p w14:paraId="452FB0F5" w14:textId="77777777" w:rsidR="001B41CF" w:rsidRPr="005B29E9" w:rsidRDefault="001B41CF" w:rsidP="001B41CF">
      <w:pPr>
        <w:pStyle w:val="Heading5"/>
      </w:pPr>
      <w:bookmarkStart w:id="5" w:name="_Toc106364504"/>
      <w:bookmarkStart w:id="6" w:name="_Toc106372376"/>
      <w:r w:rsidRPr="005B29E9">
        <w:t>6.1.3.2.1</w:t>
      </w:r>
      <w:r w:rsidRPr="005B29E9">
        <w:tab/>
        <w:t>General</w:t>
      </w:r>
      <w:bookmarkEnd w:id="5"/>
      <w:bookmarkEnd w:id="6"/>
    </w:p>
    <w:p w14:paraId="51A48EB4" w14:textId="77777777" w:rsidR="001B41CF" w:rsidRPr="005B29E9" w:rsidRDefault="001B41CF" w:rsidP="001B41CF">
      <w:r w:rsidRPr="005B29E9">
        <w:t>The security for both models of restricted 5G ProSe Direct Discovery is similar to that of open 5G ProSe Direct Discovery described in clause 6.1.3.1. Both models also use a UTC-based counter (see step 9 in clause 6.1.3.1) to provide freshness for the protection of the restricted 5G ProSe Direct Discovery message on the PC5 interface. The parameters CURRENT_TIME and MAX_OFFSET are also provided to the UE from the 5G DDNMF in its HPLMN to ensure that the obtained UTC-based counter is sufficiently close to real time to protect against replays.</w:t>
      </w:r>
    </w:p>
    <w:p w14:paraId="31037837" w14:textId="77777777" w:rsidR="001B41CF" w:rsidRPr="005B29E9" w:rsidRDefault="001B41CF" w:rsidP="001B41CF">
      <w:r w:rsidRPr="005B29E9">
        <w:t xml:space="preserve">The major differences are that restricted 5G ProSe Direct Discovery requires confidentiality protection of the discovery messages (e.g. to ensure a UE's privacy is not disclosed to </w:t>
      </w:r>
      <w:bookmarkStart w:id="7" w:name="EDM_Bookmark_"/>
      <w:r w:rsidRPr="005B29E9">
        <w:t>unauthorized</w:t>
      </w:r>
      <w:bookmarkEnd w:id="7"/>
      <w:r w:rsidRPr="005B29E9">
        <w:t xml:space="preserve"> parties or tracked due to constantly sending the same ProSe Restricted/Response Code in the clear) and that the MIC checking may be performed by the receiving UE (if allowed by the 5G DDNMF).</w:t>
      </w:r>
    </w:p>
    <w:p w14:paraId="6D27B43D" w14:textId="77777777" w:rsidR="001B41CF" w:rsidRPr="005B29E9" w:rsidRDefault="001B41CF" w:rsidP="001B41CF">
      <w:r w:rsidRPr="005B29E9">
        <w:t xml:space="preserve">The security parameters needed by a sending UE to protect a discovery message (i.e. in </w:t>
      </w:r>
      <w:r w:rsidRPr="005B29E9">
        <w:rPr>
          <w:rFonts w:hint="eastAsia"/>
          <w:lang w:eastAsia="zh-CN"/>
        </w:rPr>
        <w:t>M</w:t>
      </w:r>
      <w:r w:rsidRPr="005B29E9">
        <w:t xml:space="preserve">odel A the </w:t>
      </w:r>
      <w:r w:rsidRPr="005B29E9">
        <w:rPr>
          <w:rFonts w:hint="eastAsia"/>
          <w:lang w:eastAsia="zh-CN"/>
        </w:rPr>
        <w:t>A</w:t>
      </w:r>
      <w:r w:rsidRPr="005B29E9">
        <w:t xml:space="preserve">nnouncing UE and in </w:t>
      </w:r>
      <w:r w:rsidRPr="005B29E9">
        <w:rPr>
          <w:rFonts w:hint="eastAsia"/>
          <w:lang w:eastAsia="zh-CN"/>
        </w:rPr>
        <w:t>M</w:t>
      </w:r>
      <w:r w:rsidRPr="005B29E9">
        <w:t xml:space="preserve">odel B the Discoverer UE sending the ProSe Query Code and the Discoveree UE sending the ProSe Response Code) are provided in the Code-Sending Security Parameters. Similarly, the security parameters needed by a UE receiving a discovery message (i.e. in </w:t>
      </w:r>
      <w:r w:rsidRPr="005B29E9">
        <w:rPr>
          <w:rFonts w:hint="eastAsia"/>
          <w:lang w:eastAsia="zh-CN"/>
        </w:rPr>
        <w:t>M</w:t>
      </w:r>
      <w:r w:rsidRPr="005B29E9">
        <w:t xml:space="preserve">odel A the </w:t>
      </w:r>
      <w:r w:rsidRPr="005B29E9">
        <w:rPr>
          <w:rFonts w:hint="eastAsia"/>
          <w:lang w:eastAsia="zh-CN"/>
        </w:rPr>
        <w:t>M</w:t>
      </w:r>
      <w:r w:rsidRPr="005B29E9">
        <w:t xml:space="preserve">onitoring UE and in </w:t>
      </w:r>
      <w:r w:rsidRPr="005B29E9">
        <w:rPr>
          <w:rFonts w:hint="eastAsia"/>
          <w:lang w:eastAsia="zh-CN"/>
        </w:rPr>
        <w:t>M</w:t>
      </w:r>
      <w:r w:rsidRPr="005B29E9">
        <w:t>odel B the Discoverer UE receiving a ProSe Response Code and the Discoveree receiving a ProSe Query Code) are provided in the Code-Receiving Security Parameters.</w:t>
      </w:r>
    </w:p>
    <w:p w14:paraId="273A7555" w14:textId="77777777" w:rsidR="001B41CF" w:rsidRPr="005B29E9" w:rsidRDefault="001B41CF" w:rsidP="001B41CF">
      <w:r w:rsidRPr="005B29E9">
        <w:rPr>
          <w:rFonts w:hint="eastAsia"/>
          <w:lang w:eastAsia="zh-CN"/>
        </w:rPr>
        <w:t>I</w:t>
      </w:r>
      <w:r w:rsidRPr="005B29E9">
        <w:rPr>
          <w:lang w:eastAsia="zh-CN"/>
        </w:rPr>
        <w:t>n addition to clause 6.1.3.4.1 in</w:t>
      </w:r>
      <w:r>
        <w:rPr>
          <w:lang w:eastAsia="zh-CN"/>
        </w:rPr>
        <w:t xml:space="preserve"> </w:t>
      </w:r>
      <w:r w:rsidRPr="005B29E9">
        <w:rPr>
          <w:lang w:eastAsia="zh-CN"/>
        </w:rPr>
        <w:t>TS 33.303</w:t>
      </w:r>
      <w:r w:rsidRPr="005B29E9">
        <w:rPr>
          <w:rFonts w:hint="eastAsia"/>
          <w:lang w:eastAsia="zh-CN"/>
        </w:rPr>
        <w:t xml:space="preserve"> </w:t>
      </w:r>
      <w:r w:rsidRPr="005B29E9">
        <w:rPr>
          <w:lang w:eastAsia="zh-CN"/>
        </w:rPr>
        <w:t>[</w:t>
      </w:r>
      <w:r w:rsidRPr="005B29E9">
        <w:rPr>
          <w:rFonts w:hint="eastAsia"/>
          <w:lang w:eastAsia="zh-CN"/>
        </w:rPr>
        <w:t>4</w:t>
      </w:r>
      <w:r w:rsidRPr="005B29E9">
        <w:rPr>
          <w:lang w:eastAsia="zh-CN"/>
        </w:rPr>
        <w:t>], 5G Prose introduced a new feature:</w:t>
      </w:r>
    </w:p>
    <w:p w14:paraId="08B40A62" w14:textId="77777777" w:rsidR="001B41CF" w:rsidRPr="005B29E9" w:rsidRDefault="001B41CF" w:rsidP="001B41CF">
      <w:pPr>
        <w:pStyle w:val="B1"/>
        <w:rPr>
          <w:lang w:eastAsia="zh-CN"/>
        </w:rPr>
      </w:pPr>
      <w:r w:rsidRPr="005B29E9">
        <w:t>-</w:t>
      </w:r>
      <w:r w:rsidRPr="005B29E9">
        <w:tab/>
        <w:t>During the discovery request procedure, 5G DDNMF may optionally provide the PC5 security policies to the UEs.</w:t>
      </w:r>
    </w:p>
    <w:p w14:paraId="7DFF1688" w14:textId="77777777" w:rsidR="001B41CF" w:rsidRPr="005B29E9" w:rsidRDefault="001B41CF" w:rsidP="001B41CF">
      <w:pPr>
        <w:pStyle w:val="B1"/>
      </w:pPr>
      <w:r w:rsidRPr="005B29E9">
        <w:t>-</w:t>
      </w:r>
      <w:r w:rsidRPr="005B29E9">
        <w:tab/>
        <w:t>A ciphering algorithm for message-specific confidentiality is configured at the UE during the Discovery Request procedure.</w:t>
      </w:r>
    </w:p>
    <w:p w14:paraId="73D0F898" w14:textId="242DA203" w:rsidR="00E454AF" w:rsidRPr="00BD7D7C" w:rsidRDefault="001B41CF" w:rsidP="00E220FD">
      <w:pPr>
        <w:overflowPunct w:val="0"/>
        <w:autoSpaceDE w:val="0"/>
        <w:autoSpaceDN w:val="0"/>
        <w:adjustRightInd w:val="0"/>
        <w:textAlignment w:val="baseline"/>
      </w:pPr>
      <w:r w:rsidRPr="005B29E9">
        <w:t xml:space="preserve">5G ProSe UE-to-Network Relay discovery is </w:t>
      </w:r>
      <w:del w:id="8" w:author="QC_SA3" w:date="2022-08-12T02:34:00Z">
        <w:r w:rsidRPr="005B29E9" w:rsidDel="001B41CF">
          <w:delText>different from</w:delText>
        </w:r>
      </w:del>
      <w:ins w:id="9" w:author="QC_SA3" w:date="2022-08-12T02:34:00Z">
        <w:del w:id="10" w:author="QC_SA3 r1" w:date="2022-08-25T16:52:00Z">
          <w:r w:rsidDel="00BD6605">
            <w:delText>based on</w:delText>
          </w:r>
        </w:del>
      </w:ins>
      <w:ins w:id="11" w:author="QC_SA3 r1" w:date="2022-08-25T16:52:00Z">
        <w:r w:rsidR="00BD6605">
          <w:t>different from</w:t>
        </w:r>
      </w:ins>
      <w:r w:rsidRPr="005B29E9">
        <w:t xml:space="preserve"> 5G ProSe Restricted Direct </w:t>
      </w:r>
      <w:r w:rsidRPr="005B29E9">
        <w:rPr>
          <w:rFonts w:hint="eastAsia"/>
          <w:lang w:eastAsia="zh-CN"/>
        </w:rPr>
        <w:t>D</w:t>
      </w:r>
      <w:r w:rsidRPr="005B29E9">
        <w:t>iscovery</w:t>
      </w:r>
      <w:ins w:id="12" w:author="QC_SA3" w:date="2022-08-12T02:34:00Z">
        <w:del w:id="13" w:author="QC_SA3 r1" w:date="2022-08-25T16:52:00Z">
          <w:r w:rsidR="00D86572" w:rsidDel="00BD6605">
            <w:delText xml:space="preserve"> procedures</w:delText>
          </w:r>
        </w:del>
      </w:ins>
      <w:r w:rsidRPr="005B29E9">
        <w:t>. In 5G ProSe UE</w:t>
      </w:r>
      <w:r w:rsidRPr="005B29E9">
        <w:noBreakHyphen/>
        <w:t xml:space="preserve">to-Network Relay discovery, the discovery security materials are provided by the PKMF in case of user-plane based security procedure (as specified in clause 6.3.3.2), and by the DDNMF or the PCF in case of control-plane based security procedure. The 5G ProSe UE-to-Network Relay discovery procedures described in clause 6.1.3.2.2.1 and clause 6.1.3.2.2.2 apply </w:t>
      </w:r>
      <w:del w:id="14" w:author="QC_SA3" w:date="2022-08-12T02:35:00Z">
        <w:r w:rsidRPr="005B29E9" w:rsidDel="00884943">
          <w:delText xml:space="preserve">with adjustment </w:delText>
        </w:r>
      </w:del>
      <w:r w:rsidRPr="005B29E9">
        <w:t>when 5G DDNMF or 5G PKMF is used for 5G ProSe UE-to-Network Relay discovery.</w:t>
      </w:r>
    </w:p>
    <w:p w14:paraId="44D178A4" w14:textId="55FDB79C" w:rsidR="0028034C" w:rsidRDefault="0028034C" w:rsidP="0028034C">
      <w:pPr>
        <w:jc w:val="center"/>
        <w:rPr>
          <w:b/>
          <w:bCs/>
          <w:noProof/>
          <w:sz w:val="40"/>
          <w:szCs w:val="40"/>
        </w:rPr>
      </w:pPr>
      <w:r w:rsidRPr="0028034C">
        <w:rPr>
          <w:b/>
          <w:bCs/>
          <w:noProof/>
          <w:sz w:val="40"/>
          <w:szCs w:val="40"/>
        </w:rPr>
        <w:t xml:space="preserve">**** </w:t>
      </w:r>
      <w:r>
        <w:rPr>
          <w:b/>
          <w:bCs/>
          <w:noProof/>
          <w:sz w:val="40"/>
          <w:szCs w:val="40"/>
        </w:rPr>
        <w:t>END</w:t>
      </w:r>
      <w:r w:rsidRPr="0028034C">
        <w:rPr>
          <w:b/>
          <w:bCs/>
          <w:noProof/>
          <w:sz w:val="40"/>
          <w:szCs w:val="40"/>
        </w:rPr>
        <w:t xml:space="preserve"> OF CHANGES ****</w:t>
      </w:r>
    </w:p>
    <w:p w14:paraId="0F985630" w14:textId="77777777" w:rsidR="0028034C" w:rsidRPr="0028034C" w:rsidRDefault="0028034C" w:rsidP="0028034C">
      <w:pPr>
        <w:jc w:val="center"/>
        <w:rPr>
          <w:b/>
          <w:bCs/>
          <w:noProof/>
          <w:sz w:val="40"/>
          <w:szCs w:val="40"/>
        </w:rPr>
      </w:pPr>
    </w:p>
    <w:sectPr w:rsidR="0028034C" w:rsidRPr="0028034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989A" w14:textId="77777777" w:rsidR="00BC5243" w:rsidRDefault="00BC5243">
      <w:r>
        <w:separator/>
      </w:r>
    </w:p>
  </w:endnote>
  <w:endnote w:type="continuationSeparator" w:id="0">
    <w:p w14:paraId="6DCCD9EE" w14:textId="77777777" w:rsidR="00BC5243" w:rsidRDefault="00BC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4F40" w14:textId="77777777" w:rsidR="00BC5243" w:rsidRDefault="00BC5243">
      <w:r>
        <w:separator/>
      </w:r>
    </w:p>
  </w:footnote>
  <w:footnote w:type="continuationSeparator" w:id="0">
    <w:p w14:paraId="6074B64A" w14:textId="77777777" w:rsidR="00BC5243" w:rsidRDefault="00BC5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303200901">
    <w:abstractNumId w:val="2"/>
  </w:num>
  <w:num w:numId="2" w16cid:durableId="1126701158">
    <w:abstractNumId w:val="1"/>
  </w:num>
  <w:num w:numId="3" w16cid:durableId="20822159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SA3 r1">
    <w15:presenceInfo w15:providerId="None" w15:userId="QC_SA3 r1"/>
  </w15:person>
  <w15:person w15:author="QC_SA3">
    <w15:presenceInfo w15:providerId="None" w15:userId="QC_S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088B"/>
    <w:rsid w:val="000618C5"/>
    <w:rsid w:val="000673AA"/>
    <w:rsid w:val="0007342F"/>
    <w:rsid w:val="000A2FD8"/>
    <w:rsid w:val="000A6394"/>
    <w:rsid w:val="000B5EBB"/>
    <w:rsid w:val="000B7FED"/>
    <w:rsid w:val="000C038A"/>
    <w:rsid w:val="000C6598"/>
    <w:rsid w:val="000C725C"/>
    <w:rsid w:val="000D44B3"/>
    <w:rsid w:val="000E014D"/>
    <w:rsid w:val="00145D43"/>
    <w:rsid w:val="00156BE0"/>
    <w:rsid w:val="001668E5"/>
    <w:rsid w:val="00166931"/>
    <w:rsid w:val="00171700"/>
    <w:rsid w:val="001774B5"/>
    <w:rsid w:val="00186370"/>
    <w:rsid w:val="00187582"/>
    <w:rsid w:val="00192C46"/>
    <w:rsid w:val="001A08B3"/>
    <w:rsid w:val="001A68DA"/>
    <w:rsid w:val="001A7B60"/>
    <w:rsid w:val="001B41CF"/>
    <w:rsid w:val="001B52F0"/>
    <w:rsid w:val="001B7A65"/>
    <w:rsid w:val="001E41F3"/>
    <w:rsid w:val="001F1BC2"/>
    <w:rsid w:val="0021346E"/>
    <w:rsid w:val="0026004D"/>
    <w:rsid w:val="002627A2"/>
    <w:rsid w:val="002640DD"/>
    <w:rsid w:val="00264C28"/>
    <w:rsid w:val="00267A6C"/>
    <w:rsid w:val="00271FAB"/>
    <w:rsid w:val="00275D12"/>
    <w:rsid w:val="0028034C"/>
    <w:rsid w:val="00284FEB"/>
    <w:rsid w:val="002860C4"/>
    <w:rsid w:val="002A1DD7"/>
    <w:rsid w:val="002B0579"/>
    <w:rsid w:val="002B5741"/>
    <w:rsid w:val="002B6723"/>
    <w:rsid w:val="002C3066"/>
    <w:rsid w:val="002E43FC"/>
    <w:rsid w:val="002E472E"/>
    <w:rsid w:val="00305409"/>
    <w:rsid w:val="0032709E"/>
    <w:rsid w:val="0034108E"/>
    <w:rsid w:val="003579FD"/>
    <w:rsid w:val="003609EF"/>
    <w:rsid w:val="0036231A"/>
    <w:rsid w:val="00366B7C"/>
    <w:rsid w:val="00374DD4"/>
    <w:rsid w:val="003A0858"/>
    <w:rsid w:val="003A2E9A"/>
    <w:rsid w:val="003B7D46"/>
    <w:rsid w:val="003C429B"/>
    <w:rsid w:val="003E1A36"/>
    <w:rsid w:val="00403E0E"/>
    <w:rsid w:val="00410371"/>
    <w:rsid w:val="004242F1"/>
    <w:rsid w:val="00441FF3"/>
    <w:rsid w:val="00450875"/>
    <w:rsid w:val="00456D29"/>
    <w:rsid w:val="0046133A"/>
    <w:rsid w:val="004A52C6"/>
    <w:rsid w:val="004B75B7"/>
    <w:rsid w:val="004D4011"/>
    <w:rsid w:val="004D5235"/>
    <w:rsid w:val="005009D9"/>
    <w:rsid w:val="0051580D"/>
    <w:rsid w:val="00547111"/>
    <w:rsid w:val="0055702D"/>
    <w:rsid w:val="00592D74"/>
    <w:rsid w:val="005A72C6"/>
    <w:rsid w:val="005C515F"/>
    <w:rsid w:val="005C7C19"/>
    <w:rsid w:val="005D62CB"/>
    <w:rsid w:val="005E2C44"/>
    <w:rsid w:val="0060047D"/>
    <w:rsid w:val="00600C4A"/>
    <w:rsid w:val="00604932"/>
    <w:rsid w:val="00621188"/>
    <w:rsid w:val="006257ED"/>
    <w:rsid w:val="00652297"/>
    <w:rsid w:val="0065536E"/>
    <w:rsid w:val="00665C47"/>
    <w:rsid w:val="00670166"/>
    <w:rsid w:val="00695808"/>
    <w:rsid w:val="006B46FB"/>
    <w:rsid w:val="006D5746"/>
    <w:rsid w:val="006E21FB"/>
    <w:rsid w:val="007209B5"/>
    <w:rsid w:val="007639A1"/>
    <w:rsid w:val="0077069D"/>
    <w:rsid w:val="00785599"/>
    <w:rsid w:val="00786383"/>
    <w:rsid w:val="00792342"/>
    <w:rsid w:val="00792D34"/>
    <w:rsid w:val="007956C2"/>
    <w:rsid w:val="007977A8"/>
    <w:rsid w:val="007A7AD1"/>
    <w:rsid w:val="007B512A"/>
    <w:rsid w:val="007C2097"/>
    <w:rsid w:val="007C3D86"/>
    <w:rsid w:val="007D6A07"/>
    <w:rsid w:val="007F7259"/>
    <w:rsid w:val="008040A8"/>
    <w:rsid w:val="008237A8"/>
    <w:rsid w:val="008279FA"/>
    <w:rsid w:val="008352DC"/>
    <w:rsid w:val="0084100A"/>
    <w:rsid w:val="00843DDA"/>
    <w:rsid w:val="00860250"/>
    <w:rsid w:val="008626E7"/>
    <w:rsid w:val="00870EE7"/>
    <w:rsid w:val="00880A55"/>
    <w:rsid w:val="00884943"/>
    <w:rsid w:val="008863B9"/>
    <w:rsid w:val="00887909"/>
    <w:rsid w:val="00887DA0"/>
    <w:rsid w:val="008A45A6"/>
    <w:rsid w:val="008B4022"/>
    <w:rsid w:val="008B71AD"/>
    <w:rsid w:val="008B7764"/>
    <w:rsid w:val="008D39FE"/>
    <w:rsid w:val="008D7BC6"/>
    <w:rsid w:val="008F1626"/>
    <w:rsid w:val="008F3789"/>
    <w:rsid w:val="008F686C"/>
    <w:rsid w:val="009148DE"/>
    <w:rsid w:val="009322D0"/>
    <w:rsid w:val="00941E30"/>
    <w:rsid w:val="0094230C"/>
    <w:rsid w:val="009777D9"/>
    <w:rsid w:val="00991B88"/>
    <w:rsid w:val="00997FD4"/>
    <w:rsid w:val="009A5753"/>
    <w:rsid w:val="009A579D"/>
    <w:rsid w:val="009E009D"/>
    <w:rsid w:val="009E3297"/>
    <w:rsid w:val="009F734F"/>
    <w:rsid w:val="00A1069F"/>
    <w:rsid w:val="00A246B6"/>
    <w:rsid w:val="00A24DC2"/>
    <w:rsid w:val="00A3302C"/>
    <w:rsid w:val="00A47E70"/>
    <w:rsid w:val="00A50CF0"/>
    <w:rsid w:val="00A61CE1"/>
    <w:rsid w:val="00A7671C"/>
    <w:rsid w:val="00A76AE3"/>
    <w:rsid w:val="00A76EB8"/>
    <w:rsid w:val="00A846EB"/>
    <w:rsid w:val="00AA2CBC"/>
    <w:rsid w:val="00AC5820"/>
    <w:rsid w:val="00AD1CD8"/>
    <w:rsid w:val="00AE1222"/>
    <w:rsid w:val="00AE2FD4"/>
    <w:rsid w:val="00B00410"/>
    <w:rsid w:val="00B0780F"/>
    <w:rsid w:val="00B07FC3"/>
    <w:rsid w:val="00B13F88"/>
    <w:rsid w:val="00B258BB"/>
    <w:rsid w:val="00B26372"/>
    <w:rsid w:val="00B67B97"/>
    <w:rsid w:val="00B90EB8"/>
    <w:rsid w:val="00B9428B"/>
    <w:rsid w:val="00B968C8"/>
    <w:rsid w:val="00BA3EC5"/>
    <w:rsid w:val="00BA51D9"/>
    <w:rsid w:val="00BB5DFC"/>
    <w:rsid w:val="00BC5243"/>
    <w:rsid w:val="00BD279D"/>
    <w:rsid w:val="00BD6605"/>
    <w:rsid w:val="00BD6BB8"/>
    <w:rsid w:val="00BD7D7C"/>
    <w:rsid w:val="00C12D8A"/>
    <w:rsid w:val="00C4090F"/>
    <w:rsid w:val="00C66BA2"/>
    <w:rsid w:val="00C82F87"/>
    <w:rsid w:val="00C92A54"/>
    <w:rsid w:val="00C95985"/>
    <w:rsid w:val="00CA4B12"/>
    <w:rsid w:val="00CC4CE1"/>
    <w:rsid w:val="00CC5026"/>
    <w:rsid w:val="00CC68D0"/>
    <w:rsid w:val="00CF5C18"/>
    <w:rsid w:val="00D03F9A"/>
    <w:rsid w:val="00D06D51"/>
    <w:rsid w:val="00D24991"/>
    <w:rsid w:val="00D50255"/>
    <w:rsid w:val="00D55BE4"/>
    <w:rsid w:val="00D60654"/>
    <w:rsid w:val="00D61052"/>
    <w:rsid w:val="00D66520"/>
    <w:rsid w:val="00D80220"/>
    <w:rsid w:val="00D838BB"/>
    <w:rsid w:val="00D86572"/>
    <w:rsid w:val="00D9340F"/>
    <w:rsid w:val="00D94C6C"/>
    <w:rsid w:val="00D959CA"/>
    <w:rsid w:val="00DC0DD5"/>
    <w:rsid w:val="00DE111C"/>
    <w:rsid w:val="00DE34CF"/>
    <w:rsid w:val="00DE649C"/>
    <w:rsid w:val="00DE6E16"/>
    <w:rsid w:val="00E13F3D"/>
    <w:rsid w:val="00E220FD"/>
    <w:rsid w:val="00E2346E"/>
    <w:rsid w:val="00E34898"/>
    <w:rsid w:val="00E454AF"/>
    <w:rsid w:val="00E510F7"/>
    <w:rsid w:val="00E562C6"/>
    <w:rsid w:val="00E639BA"/>
    <w:rsid w:val="00E75F61"/>
    <w:rsid w:val="00E77FE0"/>
    <w:rsid w:val="00E970C2"/>
    <w:rsid w:val="00EB09B7"/>
    <w:rsid w:val="00EE7D7C"/>
    <w:rsid w:val="00F15B74"/>
    <w:rsid w:val="00F25D98"/>
    <w:rsid w:val="00F300FB"/>
    <w:rsid w:val="00F46351"/>
    <w:rsid w:val="00F55960"/>
    <w:rsid w:val="00F85B84"/>
    <w:rsid w:val="00FB4BE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E009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1B41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638</Words>
  <Characters>3931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QC_SA3 r1</cp:lastModifiedBy>
  <cp:revision>5</cp:revision>
  <cp:lastPrinted>1900-01-01T08:00:00Z</cp:lastPrinted>
  <dcterms:created xsi:type="dcterms:W3CDTF">2022-08-25T23:49:00Z</dcterms:created>
  <dcterms:modified xsi:type="dcterms:W3CDTF">2022-08-25T23:52:00Z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