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2A" w:rsidRDefault="00406C2A" w:rsidP="00406C2A"/>
    <w:p w:rsidR="00406C2A" w:rsidRPr="00406C2A" w:rsidRDefault="00406C2A" w:rsidP="00406C2A">
      <w:pPr>
        <w:pStyle w:val="a7"/>
        <w:numPr>
          <w:ilvl w:val="0"/>
          <w:numId w:val="1"/>
        </w:numPr>
        <w:rPr>
          <w:rFonts w:ascii="Times New Roman" w:hAnsi="Times New Roman" w:cs="Times New Roman"/>
          <w:sz w:val="26"/>
          <w:szCs w:val="26"/>
        </w:rPr>
      </w:pPr>
      <w:r w:rsidRPr="00406C2A">
        <w:rPr>
          <w:rFonts w:ascii="Times New Roman" w:hAnsi="Times New Roman" w:cs="Times New Roman"/>
          <w:sz w:val="26"/>
          <w:szCs w:val="26"/>
        </w:rPr>
        <w:t xml:space="preserve">API invoker authentication problem </w:t>
      </w:r>
      <w:r w:rsidRPr="00406C2A">
        <w:rPr>
          <w:rFonts w:ascii="Times New Roman" w:hAnsi="Times New Roman" w:cs="Times New Roman"/>
          <w:sz w:val="26"/>
          <w:szCs w:val="26"/>
        </w:rPr>
        <w:t>in current onboarding procedure</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1.</w:t>
      </w:r>
      <w:r w:rsidRPr="00406C2A">
        <w:rPr>
          <w:rFonts w:ascii="Times New Roman" w:hAnsi="Times New Roman" w:cs="Times New Roman"/>
          <w:sz w:val="26"/>
          <w:szCs w:val="26"/>
        </w:rPr>
        <w:tab/>
        <w:t>According to TS 33.122, API invokers need to complete the certificate-based mutual authentication on CAPIF-1e interface before being configured with the authentication methods related to AEF.</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2.</w:t>
      </w:r>
      <w:r w:rsidRPr="00406C2A">
        <w:rPr>
          <w:rFonts w:ascii="Times New Roman" w:hAnsi="Times New Roman" w:cs="Times New Roman"/>
          <w:sz w:val="26"/>
          <w:szCs w:val="26"/>
        </w:rPr>
        <w:tab/>
        <w:t>According to clause 8.10.3 of TS 23.222, API invokers need to do the onboarding procedure before obtaining the certificate used in CAPIF-1e.</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3.</w:t>
      </w:r>
      <w:r w:rsidRPr="00406C2A">
        <w:rPr>
          <w:rFonts w:ascii="Times New Roman" w:hAnsi="Times New Roman" w:cs="Times New Roman"/>
          <w:sz w:val="26"/>
          <w:szCs w:val="26"/>
        </w:rPr>
        <w:tab/>
        <w:t>According to clause 6.1 of TS 33.222, API invokers leverage the onboarding credential (i.e. OAuth 2.0 access token) to request the onboarding. The access token is about authorization rather than authentication.</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4.</w:t>
      </w:r>
      <w:r w:rsidRPr="00406C2A">
        <w:rPr>
          <w:rFonts w:ascii="Times New Roman" w:hAnsi="Times New Roman" w:cs="Times New Roman"/>
          <w:sz w:val="26"/>
          <w:szCs w:val="26"/>
        </w:rPr>
        <w:tab/>
        <w:t xml:space="preserve">There is no API invoker authentication in the current onboarding procedure. Malicious API invokers may impersonate legal invokers to do the onboarding. </w:t>
      </w:r>
    </w:p>
    <w:p w:rsidR="00406C2A" w:rsidRPr="00406C2A" w:rsidRDefault="00406C2A" w:rsidP="00406C2A">
      <w:pPr>
        <w:rPr>
          <w:rFonts w:ascii="Times New Roman" w:hAnsi="Times New Roman" w:cs="Times New Roman"/>
          <w:sz w:val="26"/>
          <w:szCs w:val="26"/>
        </w:rPr>
      </w:pPr>
    </w:p>
    <w:p w:rsidR="00406C2A" w:rsidRPr="00406C2A" w:rsidRDefault="00406C2A" w:rsidP="00406C2A">
      <w:pPr>
        <w:pStyle w:val="a7"/>
        <w:numPr>
          <w:ilvl w:val="0"/>
          <w:numId w:val="1"/>
        </w:numPr>
        <w:rPr>
          <w:rFonts w:ascii="Times New Roman" w:hAnsi="Times New Roman" w:cs="Times New Roman"/>
          <w:sz w:val="26"/>
          <w:szCs w:val="26"/>
        </w:rPr>
      </w:pPr>
      <w:r w:rsidRPr="00406C2A">
        <w:rPr>
          <w:rFonts w:ascii="Times New Roman" w:hAnsi="Times New Roman" w:cs="Times New Roman"/>
          <w:sz w:val="26"/>
          <w:szCs w:val="26"/>
        </w:rPr>
        <w:t>Potential requirements in KI #1</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1.</w:t>
      </w:r>
      <w:r w:rsidRPr="00406C2A">
        <w:rPr>
          <w:rFonts w:ascii="Times New Roman" w:hAnsi="Times New Roman" w:cs="Times New Roman"/>
          <w:sz w:val="26"/>
          <w:szCs w:val="26"/>
        </w:rPr>
        <w:tab/>
        <w:t>API invoker in KI #1 is a part of CAPIF and should do the onboarding procedure.</w:t>
      </w:r>
    </w:p>
    <w:p w:rsidR="000C3AA7"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2.</w:t>
      </w:r>
      <w:r w:rsidRPr="00406C2A">
        <w:rPr>
          <w:rFonts w:ascii="Times New Roman" w:hAnsi="Times New Roman" w:cs="Times New Roman"/>
          <w:sz w:val="26"/>
          <w:szCs w:val="26"/>
        </w:rPr>
        <w:tab/>
        <w:t>Should we add a requirement like “API invokers should be authentication before triggering the on</w:t>
      </w:r>
      <w:bookmarkStart w:id="0" w:name="_GoBack"/>
      <w:bookmarkEnd w:id="0"/>
      <w:r w:rsidRPr="00406C2A">
        <w:rPr>
          <w:rFonts w:ascii="Times New Roman" w:hAnsi="Times New Roman" w:cs="Times New Roman"/>
          <w:sz w:val="26"/>
          <w:szCs w:val="26"/>
        </w:rPr>
        <w:t>boarding procedure” in KI #1?</w:t>
      </w:r>
    </w:p>
    <w:sectPr w:rsidR="000C3AA7" w:rsidRPr="00406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EC" w:rsidRDefault="003F0CEC" w:rsidP="00406C2A">
      <w:r>
        <w:separator/>
      </w:r>
    </w:p>
  </w:endnote>
  <w:endnote w:type="continuationSeparator" w:id="0">
    <w:p w:rsidR="003F0CEC" w:rsidRDefault="003F0CEC" w:rsidP="0040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EC" w:rsidRDefault="003F0CEC" w:rsidP="00406C2A">
      <w:r>
        <w:separator/>
      </w:r>
    </w:p>
  </w:footnote>
  <w:footnote w:type="continuationSeparator" w:id="0">
    <w:p w:rsidR="003F0CEC" w:rsidRDefault="003F0CEC" w:rsidP="00406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A86"/>
    <w:multiLevelType w:val="hybridMultilevel"/>
    <w:tmpl w:val="15445A38"/>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EF"/>
    <w:rsid w:val="000C3AA7"/>
    <w:rsid w:val="001170EF"/>
    <w:rsid w:val="003F0CEC"/>
    <w:rsid w:val="00406C2A"/>
    <w:rsid w:val="004F07D2"/>
    <w:rsid w:val="00A7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C0D0A"/>
  <w15:chartTrackingRefBased/>
  <w15:docId w15:val="{24136D36-912C-4332-9F0F-09F9E007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C2A"/>
    <w:pPr>
      <w:tabs>
        <w:tab w:val="center" w:pos="4320"/>
        <w:tab w:val="right" w:pos="8640"/>
      </w:tabs>
    </w:pPr>
  </w:style>
  <w:style w:type="character" w:customStyle="1" w:styleId="a4">
    <w:name w:val="页眉 字符"/>
    <w:basedOn w:val="a0"/>
    <w:link w:val="a3"/>
    <w:uiPriority w:val="99"/>
    <w:rsid w:val="00406C2A"/>
  </w:style>
  <w:style w:type="paragraph" w:styleId="a5">
    <w:name w:val="footer"/>
    <w:basedOn w:val="a"/>
    <w:link w:val="a6"/>
    <w:uiPriority w:val="99"/>
    <w:unhideWhenUsed/>
    <w:rsid w:val="00406C2A"/>
    <w:pPr>
      <w:tabs>
        <w:tab w:val="center" w:pos="4320"/>
        <w:tab w:val="right" w:pos="8640"/>
      </w:tabs>
    </w:pPr>
  </w:style>
  <w:style w:type="character" w:customStyle="1" w:styleId="a6">
    <w:name w:val="页脚 字符"/>
    <w:basedOn w:val="a0"/>
    <w:link w:val="a5"/>
    <w:uiPriority w:val="99"/>
    <w:rsid w:val="00406C2A"/>
  </w:style>
  <w:style w:type="paragraph" w:styleId="a7">
    <w:name w:val="List Paragraph"/>
    <w:basedOn w:val="a"/>
    <w:uiPriority w:val="34"/>
    <w:qFormat/>
    <w:rsid w:val="0040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user r2</dc:creator>
  <cp:keywords/>
  <dc:description/>
  <cp:lastModifiedBy>Xiaomi user r2</cp:lastModifiedBy>
  <cp:revision>2</cp:revision>
  <dcterms:created xsi:type="dcterms:W3CDTF">2022-09-07T15:08:00Z</dcterms:created>
  <dcterms:modified xsi:type="dcterms:W3CDTF">2022-09-07T15:10:00Z</dcterms:modified>
</cp:coreProperties>
</file>