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4A7ED88A" w:rsidR="00AE1B3E" w:rsidRPr="004D6844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4D6844">
        <w:rPr>
          <w:b/>
          <w:noProof/>
          <w:sz w:val="24"/>
          <w:lang w:val="sv-SE"/>
        </w:rPr>
        <w:t>3GPP TSG-SA3 Meeting #10</w:t>
      </w:r>
      <w:r w:rsidR="001B763F" w:rsidRPr="004D6844">
        <w:rPr>
          <w:b/>
          <w:noProof/>
          <w:sz w:val="24"/>
          <w:lang w:val="sv-SE"/>
        </w:rPr>
        <w:t>6</w:t>
      </w:r>
      <w:r w:rsidR="00196B59" w:rsidRPr="004D6844">
        <w:rPr>
          <w:b/>
          <w:noProof/>
          <w:sz w:val="24"/>
          <w:lang w:val="sv-SE"/>
        </w:rPr>
        <w:t>-e</w:t>
      </w:r>
      <w:r w:rsidRPr="004D6844">
        <w:rPr>
          <w:b/>
          <w:i/>
          <w:noProof/>
          <w:sz w:val="24"/>
          <w:lang w:val="sv-SE"/>
        </w:rPr>
        <w:t xml:space="preserve"> </w:t>
      </w:r>
      <w:r w:rsidRPr="004D6844">
        <w:rPr>
          <w:b/>
          <w:i/>
          <w:noProof/>
          <w:sz w:val="28"/>
          <w:lang w:val="sv-SE"/>
        </w:rPr>
        <w:tab/>
      </w:r>
      <w:r w:rsidR="004D6844" w:rsidRPr="004D6844">
        <w:rPr>
          <w:b/>
          <w:i/>
          <w:noProof/>
          <w:sz w:val="28"/>
          <w:lang w:val="sv-SE"/>
        </w:rPr>
        <w:t>draft_</w:t>
      </w:r>
      <w:r w:rsidRPr="004D6844">
        <w:rPr>
          <w:b/>
          <w:i/>
          <w:noProof/>
          <w:sz w:val="28"/>
          <w:lang w:val="sv-SE"/>
        </w:rPr>
        <w:t>S3-2</w:t>
      </w:r>
      <w:r w:rsidR="00A70448" w:rsidRPr="004D6844">
        <w:rPr>
          <w:b/>
          <w:i/>
          <w:noProof/>
          <w:sz w:val="28"/>
          <w:lang w:val="sv-SE"/>
        </w:rPr>
        <w:t>2</w:t>
      </w:r>
      <w:r w:rsidR="005D4EC6">
        <w:rPr>
          <w:b/>
          <w:i/>
          <w:noProof/>
          <w:sz w:val="28"/>
          <w:lang w:val="sv-SE"/>
        </w:rPr>
        <w:t>0446</w:t>
      </w:r>
      <w:bookmarkStart w:id="0" w:name="_GoBack"/>
      <w:bookmarkEnd w:id="0"/>
      <w:r w:rsidR="004D6844" w:rsidRPr="004D6844">
        <w:rPr>
          <w:b/>
          <w:i/>
          <w:noProof/>
          <w:sz w:val="28"/>
          <w:lang w:val="sv-SE"/>
        </w:rPr>
        <w:t>-r1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E77326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4D6844">
        <w:rPr>
          <w:rFonts w:ascii="Arial" w:hAnsi="Arial" w:cs="Arial"/>
          <w:b/>
          <w:sz w:val="22"/>
          <w:szCs w:val="22"/>
        </w:rPr>
        <w:t xml:space="preserve"> 5G NSWO roaming aspects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2C6E4D6E" w14:textId="61FC69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1E9D3ED8" w14:textId="05AD96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NSWO_5G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55F959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4D6844">
        <w:rPr>
          <w:rFonts w:ascii="Arial" w:hAnsi="Arial" w:cs="Arial"/>
          <w:b/>
          <w:sz w:val="22"/>
          <w:szCs w:val="22"/>
        </w:rPr>
        <w:t>SA3</w:t>
      </w:r>
      <w:bookmarkEnd w:id="4"/>
      <w:bookmarkEnd w:id="5"/>
      <w:bookmarkEnd w:id="6"/>
    </w:p>
    <w:p w14:paraId="2548326B" w14:textId="2F919C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4D6844">
        <w:rPr>
          <w:rFonts w:ascii="Arial" w:hAnsi="Arial" w:cs="Arial"/>
          <w:b/>
          <w:bCs/>
          <w:sz w:val="22"/>
          <w:szCs w:val="22"/>
        </w:rPr>
        <w:t>CT3, CT4</w:t>
      </w:r>
      <w:bookmarkEnd w:id="7"/>
      <w:bookmarkEnd w:id="8"/>
      <w:bookmarkEnd w:id="9"/>
      <w:r w:rsidR="003324FF">
        <w:rPr>
          <w:rFonts w:ascii="Arial" w:hAnsi="Arial" w:cs="Arial"/>
          <w:b/>
          <w:bCs/>
          <w:sz w:val="22"/>
          <w:szCs w:val="22"/>
        </w:rPr>
        <w:t>, SA2</w:t>
      </w:r>
    </w:p>
    <w:p w14:paraId="5DC2ED77" w14:textId="4F8C67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324FF">
        <w:rPr>
          <w:rFonts w:ascii="Arial" w:hAnsi="Arial" w:cs="Arial"/>
          <w:b/>
          <w:bCs/>
          <w:sz w:val="22"/>
          <w:szCs w:val="22"/>
        </w:rPr>
        <w:t>CT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869401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Noamen Ben Henda</w:t>
      </w:r>
    </w:p>
    <w:p w14:paraId="2F9E069A" w14:textId="7ED60FE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4D6844" w:rsidRPr="003439C6">
          <w:rPr>
            <w:rStyle w:val="Hyperlink"/>
            <w:rFonts w:ascii="Arial" w:hAnsi="Arial" w:cs="Arial"/>
            <w:b/>
            <w:bCs/>
            <w:sz w:val="22"/>
            <w:szCs w:val="22"/>
          </w:rPr>
          <w:t>noamen.ben.henda@huawei.com</w:t>
        </w:r>
      </w:hyperlink>
      <w:r w:rsidR="004D68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66753840" w:rsidR="00B97703" w:rsidRPr="004E3939" w:rsidRDefault="00B97703" w:rsidP="004D6844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38FECC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2"/>
      <w:r w:rsidR="004D6844" w:rsidRPr="004D6844">
        <w:rPr>
          <w:rFonts w:ascii="Arial" w:hAnsi="Arial" w:cs="Arial"/>
          <w:bCs/>
          <w:highlight w:val="yellow"/>
        </w:rPr>
        <w:t>S3-2203</w:t>
      </w:r>
      <w:r w:rsidR="00AA0FBC">
        <w:rPr>
          <w:rFonts w:ascii="Arial" w:hAnsi="Arial" w:cs="Arial"/>
          <w:bCs/>
          <w:highlight w:val="yellow"/>
        </w:rPr>
        <w:t>3</w:t>
      </w:r>
      <w:r w:rsidR="004D6844" w:rsidRPr="004D6844">
        <w:rPr>
          <w:rFonts w:ascii="Arial" w:hAnsi="Arial" w:cs="Arial"/>
          <w:bCs/>
          <w:highlight w:val="yellow"/>
        </w:rPr>
        <w:t>7</w:t>
      </w:r>
      <w:commentRangeEnd w:id="12"/>
      <w:r w:rsidR="004D6844" w:rsidRPr="004D6844">
        <w:rPr>
          <w:rStyle w:val="CommentReference"/>
          <w:rFonts w:ascii="Arial" w:hAnsi="Arial"/>
          <w:highlight w:val="yellow"/>
        </w:rPr>
        <w:commentReference w:id="12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E10A063" w14:textId="392EAB87" w:rsidR="004D6844" w:rsidRPr="004D6844" w:rsidRDefault="004D6844" w:rsidP="004D6844">
      <w:r>
        <w:t xml:space="preserve">SA3 has </w:t>
      </w:r>
      <w:r w:rsidR="00272E50">
        <w:t xml:space="preserve">conditionally </w:t>
      </w:r>
      <w:r>
        <w:t xml:space="preserve">agreed on the attached CR to support roaming </w:t>
      </w:r>
      <w:r w:rsidR="003324FF">
        <w:t>in</w:t>
      </w:r>
      <w:r>
        <w:t xml:space="preserve"> 5G NSWO</w:t>
      </w:r>
      <w:r w:rsidR="003324FF">
        <w:t xml:space="preserve"> following a request f</w:t>
      </w:r>
      <w:r>
        <w:t xml:space="preserve">rom SA2. SA3's </w:t>
      </w:r>
      <w:r w:rsidR="003324FF">
        <w:t xml:space="preserve">agreement is based on the premise and the common </w:t>
      </w:r>
      <w:r>
        <w:t>understanding that the architectural options in</w:t>
      </w:r>
      <w:r w:rsidR="003324FF">
        <w:t>cluded in the CR do not have stage 3 impact. Therefore SA3 kindly request</w:t>
      </w:r>
      <w:r w:rsidR="00BE5655">
        <w:t>s</w:t>
      </w:r>
      <w:r w:rsidR="003324FF">
        <w:t xml:space="preserve"> CT3 and CT4 confirmation on this and in the same time solicit</w:t>
      </w:r>
      <w:r w:rsidR="00B26757">
        <w:t>s</w:t>
      </w:r>
      <w:r w:rsidR="003324FF">
        <w:t xml:space="preserve"> any feedback </w:t>
      </w:r>
      <w:r w:rsidR="00B26757">
        <w:t xml:space="preserve">from SA2 </w:t>
      </w:r>
      <w:r w:rsidR="003324FF">
        <w:t>on the agreed CR.</w:t>
      </w:r>
      <w:r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37D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324FF">
        <w:rPr>
          <w:rFonts w:ascii="Arial" w:hAnsi="Arial" w:cs="Arial"/>
          <w:b/>
        </w:rPr>
        <w:t>CT3, CT4</w:t>
      </w:r>
      <w:r>
        <w:rPr>
          <w:rFonts w:ascii="Arial" w:hAnsi="Arial" w:cs="Arial"/>
          <w:b/>
        </w:rPr>
        <w:t xml:space="preserve"> </w:t>
      </w:r>
    </w:p>
    <w:p w14:paraId="066613F7" w14:textId="47A17829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324FF">
        <w:rPr>
          <w:rFonts w:ascii="Arial" w:hAnsi="Arial" w:cs="Arial"/>
        </w:rPr>
        <w:t>SA3 kindly request CT3 and CT4 to confirm SA3's understanding that the attached CR does not have stage 3 impact.</w:t>
      </w:r>
    </w:p>
    <w:p w14:paraId="719E6DD7" w14:textId="3221482D" w:rsidR="003324FF" w:rsidRDefault="003324FF" w:rsidP="003324F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65E8B9B4" w14:textId="2B00583D" w:rsidR="003324FF" w:rsidRDefault="003324FF" w:rsidP="003324FF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SA3 kindly request SA2's feedback, if any, on the attached CR.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7ED6CE3D" w:rsidR="00A70448" w:rsidRPr="001A14F2" w:rsidRDefault="00103FF1" w:rsidP="002F1940">
      <w:r>
        <w:t>SA3#107</w:t>
      </w:r>
      <w:r>
        <w:tab/>
        <w:t>16 - 20 May 2022</w:t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Huawei" w:date="2022-02-17T10:27:00Z" w:initials="NBH">
    <w:p w14:paraId="3E59C528" w14:textId="56ACF06A" w:rsidR="004D6844" w:rsidRDefault="004D6844">
      <w:pPr>
        <w:pStyle w:val="CommentText"/>
      </w:pPr>
      <w:r>
        <w:rPr>
          <w:rStyle w:val="CommentReference"/>
        </w:rPr>
        <w:annotationRef/>
      </w:r>
      <w:r>
        <w:t xml:space="preserve">Or whatever final </w:t>
      </w:r>
      <w:r w:rsidR="00AA0FBC">
        <w:t>T</w:t>
      </w:r>
      <w:r>
        <w:t>doc number of agreed revision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59C5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4495C" w14:textId="77777777" w:rsidR="007E65AF" w:rsidRDefault="007E65AF">
      <w:pPr>
        <w:spacing w:after="0"/>
      </w:pPr>
      <w:r>
        <w:separator/>
      </w:r>
    </w:p>
  </w:endnote>
  <w:endnote w:type="continuationSeparator" w:id="0">
    <w:p w14:paraId="444606AC" w14:textId="77777777" w:rsidR="007E65AF" w:rsidRDefault="007E6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EE807" w14:textId="77777777" w:rsidR="007E65AF" w:rsidRDefault="007E65AF">
      <w:pPr>
        <w:spacing w:after="0"/>
      </w:pPr>
      <w:r>
        <w:separator/>
      </w:r>
    </w:p>
  </w:footnote>
  <w:footnote w:type="continuationSeparator" w:id="0">
    <w:p w14:paraId="7CA567F4" w14:textId="77777777" w:rsidR="007E65AF" w:rsidRDefault="007E65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72E50"/>
    <w:rsid w:val="002869FE"/>
    <w:rsid w:val="002E01C1"/>
    <w:rsid w:val="002F1940"/>
    <w:rsid w:val="00322204"/>
    <w:rsid w:val="003324FF"/>
    <w:rsid w:val="00383545"/>
    <w:rsid w:val="00433500"/>
    <w:rsid w:val="00433F71"/>
    <w:rsid w:val="00440D43"/>
    <w:rsid w:val="00491E39"/>
    <w:rsid w:val="004D6844"/>
    <w:rsid w:val="004E3939"/>
    <w:rsid w:val="00526DDD"/>
    <w:rsid w:val="005D4EC6"/>
    <w:rsid w:val="006052AD"/>
    <w:rsid w:val="006F1E69"/>
    <w:rsid w:val="0073766B"/>
    <w:rsid w:val="007E65AF"/>
    <w:rsid w:val="007F4F92"/>
    <w:rsid w:val="008D772F"/>
    <w:rsid w:val="008E537B"/>
    <w:rsid w:val="009603F6"/>
    <w:rsid w:val="0099764C"/>
    <w:rsid w:val="00A70448"/>
    <w:rsid w:val="00AA0FBC"/>
    <w:rsid w:val="00AE1B3E"/>
    <w:rsid w:val="00B26757"/>
    <w:rsid w:val="00B97703"/>
    <w:rsid w:val="00BA3D66"/>
    <w:rsid w:val="00BE5655"/>
    <w:rsid w:val="00CF6087"/>
    <w:rsid w:val="00E2241D"/>
    <w:rsid w:val="00E41FF9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4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D684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amen.ben.henda@huawei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2022-02-17T14:06:00Z</dcterms:created>
  <dcterms:modified xsi:type="dcterms:W3CDTF">2022-02-17T14:06:00Z</dcterms:modified>
</cp:coreProperties>
</file>