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61BC8" w14:textId="4527468A" w:rsidR="004D5235" w:rsidRPr="00F25496" w:rsidRDefault="004D5235" w:rsidP="004D52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D9340F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Nokia" w:date="2022-02-14T23:41:00Z">
        <w:r w:rsidR="00EA084A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>
        <w:rPr>
          <w:b/>
          <w:i/>
          <w:noProof/>
          <w:sz w:val="28"/>
        </w:rPr>
        <w:t>2</w:t>
      </w:r>
      <w:r w:rsidR="001219A7">
        <w:rPr>
          <w:b/>
          <w:i/>
          <w:noProof/>
          <w:sz w:val="28"/>
        </w:rPr>
        <w:t>0066</w:t>
      </w:r>
      <w:ins w:id="1" w:author="Nokia" w:date="2022-02-14T23:41:00Z">
        <w:r w:rsidR="00EA084A">
          <w:rPr>
            <w:b/>
            <w:i/>
            <w:noProof/>
            <w:sz w:val="28"/>
          </w:rPr>
          <w:t>-r1</w:t>
        </w:r>
      </w:ins>
    </w:p>
    <w:p w14:paraId="7CB45193" w14:textId="29E4AE9C" w:rsidR="001E41F3" w:rsidRPr="004D5235" w:rsidRDefault="004D5235" w:rsidP="004D5235">
      <w:pPr>
        <w:pStyle w:val="CRCoverPage"/>
        <w:outlineLvl w:val="0"/>
        <w:rPr>
          <w:b/>
          <w:bCs/>
          <w:noProof/>
          <w:sz w:val="24"/>
        </w:rPr>
      </w:pPr>
      <w:r w:rsidRPr="004D5235">
        <w:rPr>
          <w:b/>
          <w:bCs/>
          <w:sz w:val="24"/>
        </w:rPr>
        <w:t>e-meeting, 14 - 25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E4E87A7" w:rsidR="001E41F3" w:rsidRPr="00410371" w:rsidRDefault="00D1745A" w:rsidP="00D1745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488851F" w:rsidR="001E41F3" w:rsidRPr="00410371" w:rsidRDefault="00EB111A" w:rsidP="00D1745A">
            <w:pPr>
              <w:pStyle w:val="CRCoverPage"/>
              <w:spacing w:after="0"/>
              <w:jc w:val="center"/>
              <w:rPr>
                <w:noProof/>
              </w:rPr>
            </w:pPr>
            <w:fldSimple w:instr=" DOCPROPERTY  Cr#  \* MERGEFORMAT ">
              <w:r w:rsidR="001219A7">
                <w:rPr>
                  <w:b/>
                  <w:noProof/>
                  <w:sz w:val="28"/>
                </w:rPr>
                <w:t>1260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F58BF1D" w:rsidR="001E41F3" w:rsidRPr="00D1745A" w:rsidRDefault="00D1745A" w:rsidP="00D1745A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del w:id="2" w:author="Nokia" w:date="2022-02-14T23:40:00Z">
              <w:r w:rsidRPr="00D1745A" w:rsidDel="00EA084A">
                <w:rPr>
                  <w:b/>
                  <w:noProof/>
                  <w:sz w:val="28"/>
                  <w:szCs w:val="28"/>
                </w:rPr>
                <w:delText>-</w:delText>
              </w:r>
            </w:del>
            <w:ins w:id="3" w:author="Nokia" w:date="2022-02-14T23:40:00Z">
              <w:r w:rsidR="00EA084A">
                <w:rPr>
                  <w:b/>
                  <w:noProof/>
                  <w:sz w:val="28"/>
                  <w:szCs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E821A06" w:rsidR="001E41F3" w:rsidRPr="00410371" w:rsidRDefault="00EA084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1745A">
              <w:rPr>
                <w:b/>
                <w:noProof/>
                <w:sz w:val="28"/>
              </w:rPr>
              <w:fldChar w:fldCharType="begin"/>
            </w:r>
            <w:r w:rsidR="00D1745A">
              <w:rPr>
                <w:b/>
                <w:noProof/>
                <w:sz w:val="28"/>
              </w:rPr>
              <w:instrText xml:space="preserve"> DOCPROPERTY  Version  \* MERGEFORMAT </w:instrText>
            </w:r>
            <w:r w:rsidR="00D1745A">
              <w:rPr>
                <w:b/>
                <w:noProof/>
                <w:sz w:val="28"/>
              </w:rPr>
              <w:fldChar w:fldCharType="separate"/>
            </w:r>
            <w:r w:rsidR="00D1745A">
              <w:rPr>
                <w:b/>
                <w:noProof/>
                <w:sz w:val="28"/>
              </w:rPr>
              <w:t>16.9.</w:t>
            </w:r>
            <w:r w:rsidR="00D1745A"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fldChar w:fldCharType="end"/>
            </w:r>
            <w:r w:rsidR="000832C8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274A323" w:rsidR="00F25D98" w:rsidRDefault="00D1745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5843378" w:rsidR="001E41F3" w:rsidRDefault="005F0B80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when the responder SEPP establish a second N32-C connection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85927CC" w:rsidR="001E41F3" w:rsidRDefault="00D174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Mavenir</w:t>
            </w:r>
            <w:ins w:id="5" w:author="Nokia" w:date="2022-02-14T23:40:00Z">
              <w:r w:rsidR="00EA084A">
                <w:rPr>
                  <w:noProof/>
                </w:rPr>
                <w:t>, Nokia, Nokia Shanghai Bell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C862C90" w:rsidR="001E41F3" w:rsidRDefault="00EA084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D1745A">
              <w:t>5G_eSBA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344E463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D1745A">
              <w:t>02-14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EC0534A" w:rsidR="001E41F3" w:rsidRDefault="00845D4D" w:rsidP="00845D4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 xml:space="preserve">    </w:t>
            </w:r>
            <w:r w:rsidR="00EA084A">
              <w:fldChar w:fldCharType="begin"/>
            </w:r>
            <w:r w:rsidR="00EA084A">
              <w:instrText xml:space="preserve"> DOCPROPERTY  Cat  \* MERGEFORMAT </w:instrText>
            </w:r>
            <w:r w:rsidR="00EA084A">
              <w:fldChar w:fldCharType="separate"/>
            </w:r>
            <w:r>
              <w:rPr>
                <w:b/>
                <w:noProof/>
              </w:rPr>
              <w:t>F</w:t>
            </w:r>
            <w:r w:rsidR="00EA084A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048E503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D1745A">
              <w:t>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6D43E" w14:textId="77777777" w:rsidR="001E41F3" w:rsidRDefault="00D1745A" w:rsidP="00D1745A">
            <w:pPr>
              <w:pStyle w:val="CRCoverPage"/>
              <w:spacing w:after="0"/>
              <w:rPr>
                <w:ins w:id="6" w:author="Nokia" w:date="2022-02-14T23:42:00Z"/>
                <w:noProof/>
              </w:rPr>
            </w:pPr>
            <w:r>
              <w:rPr>
                <w:noProof/>
              </w:rPr>
              <w:t>The current text in TS33.501 is not clear and confusion may be generated whether new cipher suite is being negotiated whe</w:t>
            </w:r>
            <w:ins w:id="7" w:author="Nokia" w:date="2022-02-14T23:41:00Z">
              <w:r w:rsidR="00EA084A">
                <w:rPr>
                  <w:noProof/>
                </w:rPr>
                <w:t>n</w:t>
              </w:r>
            </w:ins>
            <w:r>
              <w:rPr>
                <w:noProof/>
              </w:rPr>
              <w:t xml:space="preserve"> the responder start</w:t>
            </w:r>
            <w:ins w:id="8" w:author="Nokia" w:date="2022-02-14T23:42:00Z">
              <w:r w:rsidR="00EA084A">
                <w:rPr>
                  <w:noProof/>
                </w:rPr>
                <w:t>s</w:t>
              </w:r>
            </w:ins>
            <w:r>
              <w:rPr>
                <w:noProof/>
              </w:rPr>
              <w:t xml:space="preserve"> the stablishment of the new N32-c connection.</w:t>
            </w:r>
          </w:p>
          <w:p w14:paraId="708AA7DE" w14:textId="6AE562B3" w:rsidR="00EA084A" w:rsidRDefault="00EA084A" w:rsidP="00D1745A">
            <w:pPr>
              <w:pStyle w:val="CRCoverPage"/>
              <w:spacing w:after="0"/>
              <w:rPr>
                <w:noProof/>
              </w:rPr>
            </w:pPr>
            <w:ins w:id="9" w:author="Nokia" w:date="2022-02-14T23:42:00Z">
              <w:r>
                <w:rPr>
                  <w:noProof/>
                </w:rPr>
                <w:t>Further, the new N32-c connection is only established when needed, therefore “now” is creating further confusion.</w:t>
              </w:r>
            </w:ins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B0C482" w14:textId="582FF032" w:rsidR="00EA084A" w:rsidRDefault="00EA084A" w:rsidP="005F0B80">
            <w:pPr>
              <w:pStyle w:val="CRCoverPage"/>
              <w:spacing w:after="0"/>
              <w:rPr>
                <w:ins w:id="10" w:author="Nokia" w:date="2022-02-14T23:42:00Z"/>
                <w:noProof/>
              </w:rPr>
            </w:pPr>
            <w:ins w:id="11" w:author="Nokia" w:date="2022-02-14T23:42:00Z">
              <w:r>
                <w:rPr>
                  <w:noProof/>
                </w:rPr>
                <w:t>Deleting “now” in</w:t>
              </w:r>
            </w:ins>
            <w:ins w:id="12" w:author="Nokia" w:date="2022-02-14T23:43:00Z">
              <w:r>
                <w:rPr>
                  <w:noProof/>
                </w:rPr>
                <w:t xml:space="preserve"> step 5 of clause 13.2.2.2.</w:t>
              </w:r>
            </w:ins>
          </w:p>
          <w:p w14:paraId="31C656EC" w14:textId="75C8E973" w:rsidR="001E41F3" w:rsidRDefault="00845D4D" w:rsidP="005F0B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Adding a NOTE to indicate that when the corresponding SEPP setup a second N32-c connection, it uses the already negotiated cipher suite and other parametrs that have been negotiated duing the first N32-c connection. In other words, it does not repeate steps 1-4.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29834F5" w:rsidR="001E41F3" w:rsidRDefault="00D1745A" w:rsidP="00D1745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Propable misinterpretation that could lead to Interoperability issues between different implemntations.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6C43FA0" w:rsidR="001E41F3" w:rsidRDefault="00D1745A">
            <w:pPr>
              <w:pStyle w:val="CRCoverPage"/>
              <w:spacing w:after="0"/>
              <w:ind w:left="100"/>
              <w:rPr>
                <w:noProof/>
              </w:rPr>
            </w:pPr>
            <w:r>
              <w:t>13.2.2.2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1B6958E" w:rsidR="001E41F3" w:rsidRDefault="00D17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494323D" w:rsidR="001E41F3" w:rsidRDefault="00D17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4583D33" w:rsidR="001E41F3" w:rsidRDefault="00D17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AE24585" w:rsidR="008863B9" w:rsidRDefault="00EA084A">
            <w:pPr>
              <w:pStyle w:val="CRCoverPage"/>
              <w:spacing w:after="0"/>
              <w:ind w:left="100"/>
              <w:rPr>
                <w:noProof/>
              </w:rPr>
            </w:pPr>
            <w:ins w:id="13" w:author="Nokia" w:date="2022-02-14T23:41:00Z">
              <w:r w:rsidRPr="00EA084A">
                <w:rPr>
                  <w:noProof/>
                </w:rPr>
                <w:t>S3-220066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83F196A" w14:textId="77777777" w:rsidR="00D1745A" w:rsidRDefault="00D1745A" w:rsidP="00D17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Change No. 1 ****************</w:t>
      </w:r>
    </w:p>
    <w:p w14:paraId="6A2288F0" w14:textId="77777777" w:rsidR="000832C8" w:rsidRDefault="000832C8" w:rsidP="000832C8">
      <w:pPr>
        <w:pStyle w:val="Heading4"/>
      </w:pPr>
      <w:bookmarkStart w:id="14" w:name="_Toc19634847"/>
      <w:bookmarkStart w:id="15" w:name="_Toc26875913"/>
      <w:bookmarkStart w:id="16" w:name="_Toc35528680"/>
      <w:bookmarkStart w:id="17" w:name="_Toc35533441"/>
      <w:bookmarkStart w:id="18" w:name="_Toc45028794"/>
      <w:bookmarkStart w:id="19" w:name="_Toc45274459"/>
      <w:bookmarkStart w:id="20" w:name="_Toc45275046"/>
      <w:bookmarkStart w:id="21" w:name="_Toc51168303"/>
      <w:bookmarkStart w:id="22" w:name="_Toc91004447"/>
      <w:bookmarkStart w:id="23" w:name="_Hlk93402737"/>
      <w:bookmarkStart w:id="24" w:name="_Hlk525229455"/>
      <w:r>
        <w:t>13.2.2.2</w:t>
      </w:r>
      <w:r>
        <w:tab/>
        <w:t>Procedure for Key agreement and Parameter exchange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49EC47DD" w14:textId="77777777" w:rsidR="000832C8" w:rsidRDefault="000832C8" w:rsidP="000832C8">
      <w:pPr>
        <w:pStyle w:val="B1"/>
      </w:pPr>
      <w:r>
        <w:rPr>
          <w:bCs/>
        </w:rPr>
        <w:t xml:space="preserve">1. The two SEPPs shall perform the following cipher suite negotiation </w:t>
      </w:r>
      <w:r>
        <w:t>to agree on a cipher suite to use for protecting NF service related signalling over N32-f.</w:t>
      </w:r>
    </w:p>
    <w:p w14:paraId="088DB99D" w14:textId="77777777" w:rsidR="000832C8" w:rsidRDefault="000832C8" w:rsidP="000832C8">
      <w:pPr>
        <w:pStyle w:val="B2"/>
      </w:pPr>
      <w:r>
        <w:t>1a. The SEPP which initiated the first N32-c connection shall send a Security Parameter Exchange Request message to the responding SEPP including the initiating SEPP’s supported cipher suites. The cipher suites shall be</w:t>
      </w:r>
      <w:r w:rsidRPr="00B76EEF">
        <w:t xml:space="preserve"> </w:t>
      </w:r>
      <w:r>
        <w:t xml:space="preserve">ordered in initiating SEPP’s priority order. The SEPP shall provide an initiating SEPP’s N32-f context ID for the responding SEPP. </w:t>
      </w:r>
    </w:p>
    <w:p w14:paraId="401664B9" w14:textId="77777777" w:rsidR="000832C8" w:rsidRDefault="000832C8" w:rsidP="000832C8">
      <w:pPr>
        <w:pStyle w:val="B2"/>
      </w:pPr>
      <w:r>
        <w:t xml:space="preserve">1b. </w:t>
      </w:r>
      <w:r w:rsidRPr="00097D10">
        <w:t xml:space="preserve">The responding SEPP </w:t>
      </w:r>
      <w:r>
        <w:t xml:space="preserve">shall </w:t>
      </w:r>
      <w:r w:rsidRPr="00097D10">
        <w:t xml:space="preserve">compare the received </w:t>
      </w:r>
      <w:r>
        <w:t>cipher suites</w:t>
      </w:r>
      <w:r w:rsidRPr="00097D10">
        <w:t xml:space="preserve"> to its own supported </w:t>
      </w:r>
      <w:r>
        <w:t>cipher suites</w:t>
      </w:r>
      <w:r w:rsidRPr="00097D10">
        <w:t xml:space="preserve"> and </w:t>
      </w:r>
      <w:r>
        <w:t xml:space="preserve">shall </w:t>
      </w:r>
      <w:r w:rsidRPr="00097D10">
        <w:t xml:space="preserve">select, based on its local policy, a </w:t>
      </w:r>
      <w:r>
        <w:t>cipher suite</w:t>
      </w:r>
      <w:r w:rsidRPr="00097D10">
        <w:t>, which is supported by both initiating SEPP and responding SEPP.</w:t>
      </w:r>
    </w:p>
    <w:p w14:paraId="3622D8E3" w14:textId="77777777" w:rsidR="000832C8" w:rsidRDefault="000832C8" w:rsidP="000832C8">
      <w:pPr>
        <w:pStyle w:val="B2"/>
      </w:pPr>
      <w:r>
        <w:t>1c. The responding SEPP shall send a Security Parameter Exchange Response message to the initiating SEPP including the selected cipher suite for protecting the NF service related signalling over N32. The responding SEPP shall provide a responding SEPP’s N32-f context ID</w:t>
      </w:r>
      <w:r w:rsidRPr="009D43D8">
        <w:t xml:space="preserve"> for the initiating SEPP</w:t>
      </w:r>
      <w:r>
        <w:t>.</w:t>
      </w:r>
    </w:p>
    <w:p w14:paraId="71E74179" w14:textId="77777777" w:rsidR="000832C8" w:rsidRDefault="000832C8" w:rsidP="000832C8">
      <w:pPr>
        <w:pStyle w:val="B1"/>
      </w:pPr>
      <w:r>
        <w:t>2. The two SEPPs may perform the following exchange of Data-type encryption policies and Modification policies. Both SEPPs shall store protection policies</w:t>
      </w:r>
      <w:r w:rsidRPr="00F75475">
        <w:t xml:space="preserve"> </w:t>
      </w:r>
      <w:r>
        <w:t>sent by the peer SEPP:</w:t>
      </w:r>
    </w:p>
    <w:p w14:paraId="4FC7A3F6" w14:textId="77777777" w:rsidR="000832C8" w:rsidRDefault="000832C8" w:rsidP="000832C8">
      <w:pPr>
        <w:pStyle w:val="B2"/>
      </w:pPr>
      <w:r>
        <w:t xml:space="preserve">2a. The SEPP which initiated the first N32-c </w:t>
      </w:r>
      <w:r w:rsidRPr="00A03BCD">
        <w:t xml:space="preserve"> </w:t>
      </w:r>
      <w:r>
        <w:t>connection shall send a Security Parameter Exchange Request message to the responding SEPP including the initiating SEPP’s D</w:t>
      </w:r>
      <w:r w:rsidRPr="00104E1C">
        <w:t>ata-type encryption policies</w:t>
      </w:r>
      <w:r>
        <w:t>, as described in clause</w:t>
      </w:r>
      <w:r w:rsidRPr="00104E1C">
        <w:t xml:space="preserve"> 13.2.3.2</w:t>
      </w:r>
      <w:r>
        <w:t>, and Modification policies, as described in clause</w:t>
      </w:r>
      <w:r w:rsidRPr="00104E1C">
        <w:t xml:space="preserve"> 13.2.3.4</w:t>
      </w:r>
      <w:r>
        <w:t xml:space="preserve">. </w:t>
      </w:r>
    </w:p>
    <w:p w14:paraId="38E9E883" w14:textId="77777777" w:rsidR="000832C8" w:rsidRPr="00097D10" w:rsidRDefault="000832C8" w:rsidP="000832C8">
      <w:pPr>
        <w:pStyle w:val="B2"/>
      </w:pPr>
      <w:r>
        <w:t xml:space="preserve">2b. The responding SEPP shall store the policies if sent by the initiating SEPP. </w:t>
      </w:r>
    </w:p>
    <w:p w14:paraId="0089C2C2" w14:textId="77777777" w:rsidR="000832C8" w:rsidRDefault="000832C8" w:rsidP="000832C8">
      <w:pPr>
        <w:pStyle w:val="B2"/>
      </w:pPr>
      <w:r>
        <w:t>2c</w:t>
      </w:r>
      <w:r w:rsidRPr="00097D10">
        <w:t>.</w:t>
      </w:r>
      <w:r>
        <w:t xml:space="preserve"> </w:t>
      </w:r>
      <w:r w:rsidRPr="00097D10">
        <w:t xml:space="preserve">The responding SEPP </w:t>
      </w:r>
      <w:r>
        <w:t xml:space="preserve">shall </w:t>
      </w:r>
      <w:r w:rsidRPr="00097D10">
        <w:t xml:space="preserve">send a </w:t>
      </w:r>
      <w:r>
        <w:t>Security Parameter Negotiation</w:t>
      </w:r>
      <w:r w:rsidRPr="00097D10">
        <w:t xml:space="preserve"> Response message</w:t>
      </w:r>
      <w:r>
        <w:t xml:space="preserve"> to the initiating SEPP with the responding SEPP’s suite of protection policies.</w:t>
      </w:r>
    </w:p>
    <w:p w14:paraId="400145CC" w14:textId="77777777" w:rsidR="000832C8" w:rsidRDefault="000832C8" w:rsidP="000832C8">
      <w:pPr>
        <w:pStyle w:val="B2"/>
      </w:pPr>
      <w:r>
        <w:t xml:space="preserve">2d. The initiating SEPP shall store the protection policy information if sent by the responding </w:t>
      </w:r>
      <w:r w:rsidRPr="00A03BCD">
        <w:t xml:space="preserve"> </w:t>
      </w:r>
      <w:r>
        <w:t xml:space="preserve">SEPP. </w:t>
      </w:r>
    </w:p>
    <w:p w14:paraId="0BDF7B3B" w14:textId="77777777" w:rsidR="000832C8" w:rsidRDefault="000832C8" w:rsidP="000832C8">
      <w:pPr>
        <w:pStyle w:val="B1"/>
      </w:pPr>
      <w:r>
        <w:t xml:space="preserve">3. </w:t>
      </w:r>
      <w:r w:rsidRPr="007F5040">
        <w:t>The two SEPPs shall exchange IPX security information lists</w:t>
      </w:r>
      <w:r>
        <w:rPr>
          <w:bCs/>
        </w:rPr>
        <w:t xml:space="preserve"> that contain information on IPX public keys or certificates that are needed to verify IPX modifications at the receiving SEPP</w:t>
      </w:r>
      <w:r w:rsidRPr="007F5040">
        <w:t>.</w:t>
      </w:r>
      <w:r>
        <w:t xml:space="preserve"> </w:t>
      </w:r>
    </w:p>
    <w:p w14:paraId="17873664" w14:textId="77777777" w:rsidR="000832C8" w:rsidRDefault="000832C8" w:rsidP="000832C8">
      <w:pPr>
        <w:pStyle w:val="B1"/>
      </w:pPr>
      <w:r>
        <w:t xml:space="preserve">4. The two SEPPs shall export keying material from the TLS session established between them using the TLS export function. For TLS 1.2, the exporter specified in RFC 5705 </w:t>
      </w:r>
      <w:r w:rsidRPr="00536930">
        <w:t>[</w:t>
      </w:r>
      <w:r w:rsidRPr="00894425">
        <w:t>61</w:t>
      </w:r>
      <w:r w:rsidRPr="00536930">
        <w:t xml:space="preserve">] </w:t>
      </w:r>
      <w:r w:rsidRPr="00A03BCD">
        <w:t xml:space="preserve"> </w:t>
      </w:r>
      <w:r>
        <w:t>shall be used</w:t>
      </w:r>
      <w:r w:rsidRPr="00536930">
        <w:t xml:space="preserve">. For TLS 1.3, the exporter described in section 7.5 of </w:t>
      </w:r>
      <w:r>
        <w:t>RFC 8446</w:t>
      </w:r>
      <w:r w:rsidRPr="00536930">
        <w:t xml:space="preserve"> [</w:t>
      </w:r>
      <w:r w:rsidRPr="00894425">
        <w:t>60</w:t>
      </w:r>
      <w:r w:rsidRPr="00536930">
        <w:t>]</w:t>
      </w:r>
      <w:r>
        <w:t xml:space="preserve"> shall be</w:t>
      </w:r>
      <w:r w:rsidRPr="00536930">
        <w:t xml:space="preserve"> used. The exported key shall</w:t>
      </w:r>
      <w:r>
        <w:t xml:space="preserve"> be used as the master key to derive session keys and IVs for the N32-f context as specified in clause 13.2.4.4.1.</w:t>
      </w:r>
    </w:p>
    <w:p w14:paraId="393E5765" w14:textId="7591C034" w:rsidR="000832C8" w:rsidRDefault="000832C8" w:rsidP="000832C8">
      <w:pPr>
        <w:pStyle w:val="B1"/>
      </w:pPr>
      <w:r>
        <w:t xml:space="preserve">5. The responding SEPP in the first N32-c connection shall </w:t>
      </w:r>
      <w:del w:id="25" w:author="Nokia" w:date="2022-02-14T23:41:00Z">
        <w:r w:rsidDel="00EA084A">
          <w:delText xml:space="preserve">now </w:delText>
        </w:r>
      </w:del>
      <w:r>
        <w:t>setup a second N32-c connection by establishing a mutually authenticated TLS connection with the peer SEPP.</w:t>
      </w:r>
    </w:p>
    <w:p w14:paraId="40296749" w14:textId="27DD049E" w:rsidR="000832C8" w:rsidRPr="000832C8" w:rsidRDefault="000832C8">
      <w:pPr>
        <w:ind w:left="1080" w:hanging="810"/>
        <w:pPrChange w:id="26" w:author="Mavenir01" w:date="2022-02-03T11:22:00Z">
          <w:pPr>
            <w:pStyle w:val="B1"/>
          </w:pPr>
        </w:pPrChange>
      </w:pPr>
      <w:ins w:id="27" w:author="Mavenir01" w:date="2022-02-03T11:16:00Z">
        <w:r w:rsidRPr="000832C8">
          <w:t>N</w:t>
        </w:r>
      </w:ins>
      <w:ins w:id="28" w:author="Mavenir01" w:date="2022-02-03T11:18:00Z">
        <w:r w:rsidRPr="000832C8">
          <w:rPr>
            <w:rPrChange w:id="29" w:author="Mavenir01" w:date="2022-02-03T11:19:00Z">
              <w:rPr>
                <w:lang w:val="en-US"/>
              </w:rPr>
            </w:rPrChange>
          </w:rPr>
          <w:t>OTE</w:t>
        </w:r>
      </w:ins>
      <w:ins w:id="30" w:author="Mavenir01" w:date="2022-02-03T11:16:00Z">
        <w:r w:rsidRPr="000832C8">
          <w:t>:</w:t>
        </w:r>
      </w:ins>
      <w:ins w:id="31" w:author="Mavenir01" w:date="2022-02-03T11:23:00Z">
        <w:r w:rsidR="00845D4D">
          <w:t xml:space="preserve">  </w:t>
        </w:r>
      </w:ins>
      <w:ins w:id="32" w:author="Mavenir01" w:date="2022-02-03T11:16:00Z">
        <w:r w:rsidRPr="000832C8">
          <w:t>The second N</w:t>
        </w:r>
      </w:ins>
      <w:ins w:id="33" w:author="Mavenir01" w:date="2022-02-03T11:23:00Z">
        <w:r w:rsidR="00845D4D">
          <w:t>3</w:t>
        </w:r>
      </w:ins>
      <w:ins w:id="34" w:author="Mavenir01" w:date="2022-02-03T11:16:00Z">
        <w:r w:rsidRPr="000832C8">
          <w:t xml:space="preserve">2-c connection </w:t>
        </w:r>
      </w:ins>
      <w:ins w:id="35" w:author="Mavenir01" w:date="2022-02-03T11:23:00Z">
        <w:r w:rsidR="00845D4D">
          <w:t xml:space="preserve">setup by the responding SEPP </w:t>
        </w:r>
      </w:ins>
      <w:ins w:id="36" w:author="Mavenir01" w:date="2022-02-03T11:16:00Z">
        <w:r w:rsidRPr="000832C8">
          <w:t>does not perform the negotiation of steps 1-4.</w:t>
        </w:r>
      </w:ins>
    </w:p>
    <w:p w14:paraId="7D17AB9E" w14:textId="77777777" w:rsidR="000832C8" w:rsidRDefault="000832C8" w:rsidP="000832C8">
      <w:pPr>
        <w:pStyle w:val="B1"/>
      </w:pPr>
      <w:r>
        <w:t>6.</w:t>
      </w:r>
      <w:r>
        <w:tab/>
        <w:t>The two SEPPs start exchanging NF to NF service related signalling over N32-f and may keep the TLS session open for:</w:t>
      </w:r>
    </w:p>
    <w:p w14:paraId="101FCA95" w14:textId="77777777" w:rsidR="000832C8" w:rsidRPr="00634AE0" w:rsidRDefault="000832C8" w:rsidP="000832C8">
      <w:pPr>
        <w:pStyle w:val="B2"/>
      </w:pPr>
      <w:r>
        <w:t>-</w:t>
      </w:r>
      <w:r>
        <w:tab/>
      </w:r>
      <w:r w:rsidRPr="00634AE0">
        <w:t>any further N32-c communication that may occur over time while application layer</w:t>
      </w:r>
      <w:r>
        <w:t xml:space="preserve"> security is applied to N32-f, or</w:t>
      </w:r>
    </w:p>
    <w:p w14:paraId="7B9FF330" w14:textId="0B96E6D2" w:rsidR="000832C8" w:rsidRPr="004C4005" w:rsidRDefault="000832C8" w:rsidP="00845D4D">
      <w:pPr>
        <w:pStyle w:val="B2"/>
      </w:pPr>
      <w:r>
        <w:t>-</w:t>
      </w:r>
      <w:r>
        <w:tab/>
      </w:r>
      <w:r w:rsidRPr="00634AE0">
        <w:t>any further N32-c and N32-f communication, if TLS is used to protect N32-f.</w:t>
      </w:r>
      <w:bookmarkEnd w:id="23"/>
    </w:p>
    <w:bookmarkEnd w:id="24"/>
    <w:p w14:paraId="1A42FD1C" w14:textId="77777777" w:rsidR="00D1745A" w:rsidRDefault="00D1745A" w:rsidP="00D1745A">
      <w:pPr>
        <w:pStyle w:val="B1"/>
        <w:ind w:left="0" w:firstLine="0"/>
      </w:pPr>
    </w:p>
    <w:p w14:paraId="621F637D" w14:textId="4BE8F96C" w:rsidR="000832C8" w:rsidRPr="00E5505C" w:rsidRDefault="00D1745A" w:rsidP="0084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End of Change No. 1 ****************</w:t>
      </w:r>
    </w:p>
    <w:sectPr w:rsidR="000832C8" w:rsidRPr="00E5505C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1F476" w14:textId="77777777" w:rsidR="00536D4A" w:rsidRDefault="00536D4A">
      <w:r>
        <w:separator/>
      </w:r>
    </w:p>
  </w:endnote>
  <w:endnote w:type="continuationSeparator" w:id="0">
    <w:p w14:paraId="3BA50DAB" w14:textId="77777777" w:rsidR="00536D4A" w:rsidRDefault="0053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F080B" w14:textId="77777777" w:rsidR="00EA084A" w:rsidRDefault="00EA08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87C1F" w14:textId="77777777" w:rsidR="00EA084A" w:rsidRDefault="00EA08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F3234" w14:textId="77777777" w:rsidR="00EA084A" w:rsidRDefault="00EA0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5E0E7" w14:textId="77777777" w:rsidR="00536D4A" w:rsidRDefault="00536D4A">
      <w:r>
        <w:separator/>
      </w:r>
    </w:p>
  </w:footnote>
  <w:footnote w:type="continuationSeparator" w:id="0">
    <w:p w14:paraId="402E512F" w14:textId="77777777" w:rsidR="00536D4A" w:rsidRDefault="00536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CF97F" w14:textId="77777777" w:rsidR="00EA084A" w:rsidRDefault="00EA08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F5977" w14:textId="77777777" w:rsidR="00EA084A" w:rsidRDefault="00EA084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A0761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C98B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8C3C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  <w15:person w15:author="Mavenir01">
    <w15:presenceInfo w15:providerId="None" w15:userId="Maveni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832C8"/>
    <w:rsid w:val="000A6394"/>
    <w:rsid w:val="000B7FED"/>
    <w:rsid w:val="000C038A"/>
    <w:rsid w:val="000C6598"/>
    <w:rsid w:val="000D44B3"/>
    <w:rsid w:val="000E014D"/>
    <w:rsid w:val="001219A7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A52C6"/>
    <w:rsid w:val="004B75B7"/>
    <w:rsid w:val="004D5235"/>
    <w:rsid w:val="005009D9"/>
    <w:rsid w:val="0051580D"/>
    <w:rsid w:val="00536D4A"/>
    <w:rsid w:val="00547111"/>
    <w:rsid w:val="00592D74"/>
    <w:rsid w:val="005E2C44"/>
    <w:rsid w:val="005F0B80"/>
    <w:rsid w:val="00621188"/>
    <w:rsid w:val="006257ED"/>
    <w:rsid w:val="0065536E"/>
    <w:rsid w:val="00665C47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45D4D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1745A"/>
    <w:rsid w:val="00D24991"/>
    <w:rsid w:val="00D50255"/>
    <w:rsid w:val="00D55BE4"/>
    <w:rsid w:val="00D66520"/>
    <w:rsid w:val="00D9340F"/>
    <w:rsid w:val="00DE34CF"/>
    <w:rsid w:val="00E13F3D"/>
    <w:rsid w:val="00E34898"/>
    <w:rsid w:val="00EA084A"/>
    <w:rsid w:val="00EB09B7"/>
    <w:rsid w:val="00EB111A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1">
    <w:name w:val="B1 Char1"/>
    <w:link w:val="B1"/>
    <w:locked/>
    <w:rsid w:val="00D1745A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D1745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0832C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822</Words>
  <Characters>5000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2</cp:revision>
  <cp:lastPrinted>1900-01-01T06:00:00Z</cp:lastPrinted>
  <dcterms:created xsi:type="dcterms:W3CDTF">2022-02-14T22:43:00Z</dcterms:created>
  <dcterms:modified xsi:type="dcterms:W3CDTF">2022-02-14T22:43:00Z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