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3171995F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96B59"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A11A61" w:rsidRPr="00A11A61">
        <w:rPr>
          <w:b/>
          <w:i/>
          <w:noProof/>
          <w:sz w:val="28"/>
        </w:rPr>
        <w:t>S3-214075</w:t>
      </w:r>
      <w:ins w:id="0" w:author="Huawei2" w:date="2021-11-17T15:05:00Z">
        <w:r w:rsidR="00FD5C36">
          <w:rPr>
            <w:b/>
            <w:i/>
            <w:noProof/>
            <w:sz w:val="28"/>
          </w:rPr>
          <w:t>-r1</w:t>
        </w:r>
      </w:ins>
    </w:p>
    <w:p w14:paraId="3A7BAEE1" w14:textId="7291C9D5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2473B2"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7EC063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F77F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BF77FA" w:rsidRPr="00BF77FA">
        <w:rPr>
          <w:rFonts w:ascii="Arial" w:hAnsi="Arial" w:cs="Arial"/>
          <w:b/>
          <w:sz w:val="22"/>
          <w:szCs w:val="22"/>
        </w:rPr>
        <w:t>Header Enrichment for HTTPS in PFCP</w:t>
      </w:r>
    </w:p>
    <w:p w14:paraId="06BA196E" w14:textId="0B3CC5AF" w:rsidR="00B97703" w:rsidRPr="00BF77FA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F77FA">
        <w:rPr>
          <w:rFonts w:ascii="Arial" w:hAnsi="Arial" w:cs="Arial"/>
          <w:b/>
          <w:sz w:val="22"/>
          <w:szCs w:val="22"/>
        </w:rPr>
        <w:t xml:space="preserve">LS </w:t>
      </w:r>
      <w:r w:rsidR="00BF77FA" w:rsidRPr="00BF77FA">
        <w:rPr>
          <w:rFonts w:ascii="Arial" w:hAnsi="Arial" w:cs="Arial"/>
          <w:b/>
          <w:sz w:val="22"/>
          <w:szCs w:val="22"/>
        </w:rPr>
        <w:t xml:space="preserve">CT4-214531 </w:t>
      </w:r>
      <w:r w:rsidRPr="00BF77FA">
        <w:rPr>
          <w:rFonts w:ascii="Arial" w:hAnsi="Arial" w:cs="Arial"/>
          <w:b/>
          <w:sz w:val="22"/>
          <w:szCs w:val="22"/>
        </w:rPr>
        <w:t>on</w:t>
      </w:r>
      <w:r w:rsidR="00BF77FA" w:rsidRPr="00BF77FA">
        <w:rPr>
          <w:rFonts w:ascii="Arial" w:hAnsi="Arial" w:cs="Arial"/>
          <w:b/>
          <w:sz w:val="22"/>
          <w:szCs w:val="22"/>
        </w:rPr>
        <w:t xml:space="preserve"> Reply LS on Header Enrichment for HTTPS in PFCP</w:t>
      </w:r>
      <w:r w:rsidRPr="00BF77FA">
        <w:rPr>
          <w:rFonts w:ascii="Arial" w:hAnsi="Arial" w:cs="Arial"/>
          <w:b/>
          <w:sz w:val="22"/>
          <w:szCs w:val="22"/>
        </w:rPr>
        <w:t xml:space="preserve"> from </w:t>
      </w:r>
      <w:r w:rsidR="00BF77FA" w:rsidRPr="00BF77FA">
        <w:rPr>
          <w:rFonts w:ascii="Arial" w:hAnsi="Arial" w:cs="Arial"/>
          <w:b/>
          <w:sz w:val="22"/>
          <w:szCs w:val="22"/>
        </w:rPr>
        <w:t>CT4</w:t>
      </w:r>
    </w:p>
    <w:p w14:paraId="2C6E4D6E" w14:textId="038D6FC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77FA">
        <w:rPr>
          <w:rFonts w:ascii="Arial" w:hAnsi="Arial" w:cs="Arial"/>
          <w:b/>
          <w:bCs/>
          <w:sz w:val="22"/>
          <w:szCs w:val="22"/>
        </w:rPr>
        <w:t>Rel17</w:t>
      </w:r>
    </w:p>
    <w:bookmarkEnd w:id="3"/>
    <w:bookmarkEnd w:id="4"/>
    <w:bookmarkEnd w:id="5"/>
    <w:p w14:paraId="1E9D3ED8" w14:textId="383C1C4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77FA" w:rsidRPr="00BF77FA">
        <w:rPr>
          <w:rFonts w:ascii="Arial" w:hAnsi="Arial" w:cs="Arial"/>
          <w:b/>
          <w:bCs/>
          <w:sz w:val="22"/>
          <w:szCs w:val="22"/>
        </w:rPr>
        <w:t>BEst Practice of PFCP (BEPoP)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159F6F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 w:rsidR="00BF77FA">
        <w:rPr>
          <w:rFonts w:ascii="Arial" w:hAnsi="Arial" w:cs="Arial"/>
          <w:b/>
          <w:sz w:val="22"/>
          <w:szCs w:val="22"/>
        </w:rPr>
        <w:t>Huawei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F77FA">
        <w:rPr>
          <w:rFonts w:ascii="Arial" w:hAnsi="Arial" w:cs="Arial"/>
          <w:b/>
          <w:sz w:val="22"/>
          <w:szCs w:val="22"/>
          <w:highlight w:val="green"/>
        </w:rPr>
        <w:t>To be SA3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6"/>
      <w:bookmarkEnd w:id="7"/>
      <w:bookmarkEnd w:id="8"/>
    </w:p>
    <w:p w14:paraId="2548326B" w14:textId="6468867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77FA">
        <w:rPr>
          <w:rFonts w:ascii="Arial" w:hAnsi="Arial" w:cs="Arial"/>
          <w:b/>
          <w:bCs/>
          <w:sz w:val="22"/>
          <w:szCs w:val="22"/>
        </w:rPr>
        <w:t>CT4</w:t>
      </w:r>
    </w:p>
    <w:p w14:paraId="5DC2ED77" w14:textId="18FB0F4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_GoBack"/>
      <w:bookmarkEnd w:id="11"/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544010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77FA">
        <w:rPr>
          <w:rFonts w:ascii="Arial" w:hAnsi="Arial" w:cs="Arial"/>
          <w:b/>
          <w:bCs/>
          <w:sz w:val="22"/>
          <w:szCs w:val="22"/>
        </w:rPr>
        <w:t>Bo Zhang</w:t>
      </w:r>
    </w:p>
    <w:p w14:paraId="2F9E069A" w14:textId="55C340B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F77FA">
        <w:rPr>
          <w:rFonts w:ascii="Arial" w:hAnsi="Arial" w:cs="Arial"/>
          <w:b/>
          <w:bCs/>
          <w:sz w:val="22"/>
          <w:szCs w:val="22"/>
        </w:rPr>
        <w:t>Zhangbo6@huawei.com</w:t>
      </w:r>
    </w:p>
    <w:p w14:paraId="5C701869" w14:textId="3E9591E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00DFE1B" w:rsidR="00B97703" w:rsidRPr="0033111E" w:rsidRDefault="00B9770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F77FA" w:rsidRPr="0033111E">
        <w:rPr>
          <w:rFonts w:ascii="Arial" w:hAnsi="Arial" w:cs="Arial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3641249" w14:textId="6BCC1688" w:rsidR="00BF77FA" w:rsidRDefault="00BF77FA" w:rsidP="000F6242">
      <w:pPr>
        <w:rPr>
          <w:rFonts w:ascii="Arial" w:hAnsi="Arial" w:cs="Arial"/>
        </w:rPr>
      </w:pPr>
      <w:r>
        <w:rPr>
          <w:rFonts w:ascii="Arial" w:hAnsi="Arial" w:cs="Arial"/>
        </w:rPr>
        <w:t>SA3 thanks CT4 for their reply LS on Header Enrichment for HTTPS in PFCP (</w:t>
      </w:r>
      <w:r w:rsidRPr="00BF77FA">
        <w:rPr>
          <w:rFonts w:ascii="Arial" w:hAnsi="Arial" w:cs="Arial"/>
        </w:rPr>
        <w:t>CT4-214531</w:t>
      </w:r>
      <w:r>
        <w:rPr>
          <w:rFonts w:ascii="Arial" w:hAnsi="Arial" w:cs="Arial"/>
        </w:rPr>
        <w:t>) and provides the following feedback.</w:t>
      </w:r>
    </w:p>
    <w:p w14:paraId="5256A7F7" w14:textId="3AA8DAC1" w:rsidR="0033111E" w:rsidRDefault="00BF77FA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Thanks for the explanation </w:t>
      </w:r>
      <w:r w:rsidR="00B101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the </w:t>
      </w:r>
      <w:r w:rsidR="00080220">
        <w:rPr>
          <w:rFonts w:ascii="Arial" w:hAnsi="Arial" w:cs="Arial"/>
        </w:rPr>
        <w:t xml:space="preserve">endpoint. SA3 would like to clarify that if the endpoints is </w:t>
      </w:r>
      <w:r w:rsidR="00B101E9">
        <w:rPr>
          <w:rFonts w:ascii="Arial" w:hAnsi="Arial" w:cs="Arial"/>
        </w:rPr>
        <w:t>in the</w:t>
      </w:r>
      <w:r w:rsidR="00080220">
        <w:rPr>
          <w:rFonts w:ascii="Arial" w:hAnsi="Arial" w:cs="Arial"/>
        </w:rPr>
        <w:t xml:space="preserve"> 3GPP</w:t>
      </w:r>
      <w:ins w:id="12" w:author="Huawei2" w:date="2021-11-17T15:12:00Z">
        <w:r w:rsidR="00FD5C36">
          <w:rPr>
            <w:rFonts w:ascii="Arial" w:hAnsi="Arial" w:cs="Arial"/>
          </w:rPr>
          <w:t xml:space="preserve"> network</w:t>
        </w:r>
      </w:ins>
      <w:r w:rsidR="00080220">
        <w:rPr>
          <w:rFonts w:ascii="Arial" w:hAnsi="Arial" w:cs="Arial"/>
        </w:rPr>
        <w:t xml:space="preserve"> domain, then all the sensitive information could be s</w:t>
      </w:r>
      <w:r w:rsidR="00B101E9">
        <w:rPr>
          <w:rFonts w:ascii="Arial" w:hAnsi="Arial" w:cs="Arial"/>
        </w:rPr>
        <w:t xml:space="preserve">ent to the endpoints. If the endpoints is outside </w:t>
      </w:r>
      <w:ins w:id="13" w:author="Huawei2" w:date="2021-11-17T15:10:00Z">
        <w:r w:rsidR="00FD5C36">
          <w:rPr>
            <w:rFonts w:ascii="Arial" w:hAnsi="Arial" w:cs="Arial"/>
          </w:rPr>
          <w:t xml:space="preserve">the </w:t>
        </w:r>
      </w:ins>
      <w:r w:rsidR="00B101E9">
        <w:rPr>
          <w:rFonts w:ascii="Arial" w:hAnsi="Arial" w:cs="Arial"/>
        </w:rPr>
        <w:t xml:space="preserve">3GPP </w:t>
      </w:r>
      <w:ins w:id="14" w:author="Huawei2" w:date="2021-11-17T15:12:00Z">
        <w:r w:rsidR="00FD5C36">
          <w:rPr>
            <w:rFonts w:ascii="Arial" w:hAnsi="Arial" w:cs="Arial"/>
          </w:rPr>
          <w:t xml:space="preserve">network </w:t>
        </w:r>
      </w:ins>
      <w:r w:rsidR="00B101E9">
        <w:rPr>
          <w:rFonts w:ascii="Arial" w:hAnsi="Arial" w:cs="Arial"/>
        </w:rPr>
        <w:t xml:space="preserve">domain, </w:t>
      </w:r>
      <w:del w:id="15" w:author="Huawei2" w:date="2021-11-17T15:11:00Z">
        <w:r w:rsidR="00B101E9" w:rsidDel="00FD5C36">
          <w:rPr>
            <w:rFonts w:ascii="Arial" w:hAnsi="Arial" w:cs="Arial"/>
          </w:rPr>
          <w:delText xml:space="preserve">then the following parameters </w:delText>
        </w:r>
        <w:r w:rsidR="0033111E" w:rsidDel="00FD5C36">
          <w:rPr>
            <w:rFonts w:ascii="Arial" w:hAnsi="Arial" w:cs="Arial"/>
          </w:rPr>
          <w:delText xml:space="preserve">that are the permanent ID of UE </w:delText>
        </w:r>
        <w:r w:rsidR="00B101E9" w:rsidDel="00FD5C36">
          <w:rPr>
            <w:rFonts w:ascii="Arial" w:hAnsi="Arial" w:cs="Arial"/>
          </w:rPr>
          <w:delText>can be not sent to the endpoint from the security point of view:</w:delText>
        </w:r>
        <w:r w:rsidR="005E2477" w:rsidDel="00FD5C36">
          <w:rPr>
            <w:rFonts w:ascii="Arial" w:hAnsi="Arial" w:cs="Arial"/>
          </w:rPr>
          <w:delText xml:space="preserve"> </w:delText>
        </w:r>
        <w:r w:rsidR="00B101E9" w:rsidRPr="00B101E9" w:rsidDel="00FD5C36">
          <w:rPr>
            <w:rFonts w:ascii="Arial" w:hAnsi="Arial" w:cs="Arial"/>
            <w:i/>
          </w:rPr>
          <w:delText>MSISDN, IMSI/SUPI, IMEI.</w:delText>
        </w:r>
        <w:r w:rsidR="00B101E9" w:rsidDel="00FD5C36">
          <w:rPr>
            <w:rFonts w:ascii="Arial" w:hAnsi="Arial" w:cs="Arial"/>
          </w:rPr>
          <w:delText xml:space="preserve"> </w:delText>
        </w:r>
      </w:del>
      <w:ins w:id="16" w:author="Huawei2" w:date="2021-11-17T15:11:00Z">
        <w:r w:rsidR="00FD5C36" w:rsidRPr="00FD5C36">
          <w:rPr>
            <w:rFonts w:ascii="Arial" w:hAnsi="Arial" w:cs="Arial"/>
          </w:rPr>
          <w:t>IMSI/SUPI, IMEI and MSISDN are internal identifiers that are not supposed to be sent outside the 3GPP network domain.</w:t>
        </w:r>
      </w:ins>
    </w:p>
    <w:p w14:paraId="765F9795" w14:textId="7ADD0416" w:rsidR="00B101E9" w:rsidRPr="00BF77FA" w:rsidRDefault="00B101E9" w:rsidP="000F6242">
      <w:pPr>
        <w:rPr>
          <w:rFonts w:ascii="Arial" w:hAnsi="Arial" w:cs="Arial"/>
        </w:rPr>
      </w:pPr>
      <w:del w:id="17" w:author="Huawei2" w:date="2021-11-17T15:09:00Z">
        <w:r w:rsidDel="00FD5C36">
          <w:rPr>
            <w:rFonts w:ascii="Arial" w:hAnsi="Arial" w:cs="Arial"/>
          </w:rPr>
          <w:delText xml:space="preserve">The other parameters </w:delText>
        </w:r>
        <w:r w:rsidR="00800341" w:rsidDel="00FD5C36">
          <w:rPr>
            <w:rFonts w:ascii="Arial" w:hAnsi="Arial" w:cs="Arial"/>
          </w:rPr>
          <w:delText>related</w:delText>
        </w:r>
        <w:r w:rsidDel="00FD5C36">
          <w:rPr>
            <w:rFonts w:ascii="Arial" w:hAnsi="Arial" w:cs="Arial"/>
          </w:rPr>
          <w:delText xml:space="preserve"> to the user</w:delText>
        </w:r>
        <w:r w:rsidR="00800341" w:rsidDel="00FD5C36">
          <w:rPr>
            <w:rFonts w:ascii="Arial" w:hAnsi="Arial" w:cs="Arial"/>
          </w:rPr>
          <w:delText xml:space="preserve"> privacy</w:delText>
        </w:r>
        <w:r w:rsidDel="00FD5C36">
          <w:rPr>
            <w:rFonts w:ascii="Arial" w:hAnsi="Arial" w:cs="Arial"/>
          </w:rPr>
          <w:delText xml:space="preserve"> could only be sent out if the user is consent</w:delText>
        </w:r>
      </w:del>
      <w:ins w:id="18" w:author="Huawei2" w:date="2021-11-17T15:09:00Z">
        <w:r w:rsidR="00FD5C36" w:rsidRPr="00FD5C36">
          <w:t xml:space="preserve"> </w:t>
        </w:r>
        <w:r w:rsidR="00FD5C36" w:rsidRPr="00FD5C36">
          <w:rPr>
            <w:rFonts w:ascii="Arial" w:hAnsi="Arial" w:cs="Arial"/>
          </w:rPr>
          <w:t>Depending on regulations, sending other parameters related to subscribers and users could require user consent</w:t>
        </w:r>
      </w:ins>
      <w:r>
        <w:rPr>
          <w:rFonts w:ascii="Arial" w:hAnsi="Arial" w:cs="Arial"/>
        </w:rPr>
        <w:t xml:space="preserve">: </w:t>
      </w:r>
      <w:r w:rsidRPr="00B101E9">
        <w:rPr>
          <w:rFonts w:ascii="Arial" w:hAnsi="Arial" w:cs="Arial"/>
          <w:i/>
        </w:rPr>
        <w:t xml:space="preserve">UE IP address, User location, </w:t>
      </w:r>
      <w:r w:rsidR="00800341">
        <w:rPr>
          <w:rFonts w:ascii="Arial" w:hAnsi="Arial" w:cs="Arial"/>
          <w:i/>
        </w:rPr>
        <w:t>etc</w:t>
      </w:r>
      <w:r>
        <w:rPr>
          <w:rFonts w:ascii="Arial" w:hAnsi="Arial" w:cs="Arial"/>
        </w:rPr>
        <w:t>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46AD2F5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101E9">
        <w:rPr>
          <w:rFonts w:ascii="Arial" w:hAnsi="Arial" w:cs="Arial"/>
          <w:b/>
        </w:rPr>
        <w:t>CT4 group.</w:t>
      </w:r>
      <w:r>
        <w:rPr>
          <w:rFonts w:ascii="Arial" w:hAnsi="Arial" w:cs="Arial"/>
          <w:b/>
        </w:rPr>
        <w:t xml:space="preserve"> </w:t>
      </w:r>
    </w:p>
    <w:p w14:paraId="3A3E62EE" w14:textId="7B4DC2CB" w:rsidR="00B97703" w:rsidRPr="00017F23" w:rsidRDefault="00B97703" w:rsidP="00B101E9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101E9">
        <w:rPr>
          <w:rFonts w:ascii="Arial" w:hAnsi="Arial" w:cs="Arial"/>
        </w:rPr>
        <w:t>SA3 kindly asks CT4 group to take the above feedback into account.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66861E6" w14:textId="0409F1B5" w:rsidR="00E2241D" w:rsidRPr="001A14F2" w:rsidRDefault="00526DDD" w:rsidP="002F1940">
      <w:r w:rsidRPr="001A14F2">
        <w:t>SA3#106</w:t>
      </w:r>
      <w:r w:rsidRPr="001A14F2">
        <w:tab/>
        <w:t>7-11 February</w:t>
      </w:r>
      <w:r w:rsidR="001A14F2" w:rsidRPr="001A14F2">
        <w:t xml:space="preserve"> 2</w:t>
      </w:r>
      <w:r w:rsidR="001A14F2">
        <w:t>022</w:t>
      </w:r>
      <w:r w:rsidRPr="001A14F2">
        <w:tab/>
        <w:t>TB</w:t>
      </w:r>
      <w:r w:rsidR="002E01C1" w:rsidRPr="001A14F2">
        <w:t>D</w:t>
      </w:r>
    </w:p>
    <w:p w14:paraId="7B968AB6" w14:textId="0A919D15" w:rsidR="002473B2" w:rsidRPr="001A14F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  <w:t>TBD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FD4DC" w14:textId="77777777" w:rsidR="0098364F" w:rsidRDefault="0098364F">
      <w:pPr>
        <w:spacing w:after="0"/>
      </w:pPr>
      <w:r>
        <w:separator/>
      </w:r>
    </w:p>
  </w:endnote>
  <w:endnote w:type="continuationSeparator" w:id="0">
    <w:p w14:paraId="04EC612B" w14:textId="77777777" w:rsidR="0098364F" w:rsidRDefault="009836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8DE5F" w14:textId="77777777" w:rsidR="0098364F" w:rsidRDefault="0098364F">
      <w:pPr>
        <w:spacing w:after="0"/>
      </w:pPr>
      <w:r>
        <w:separator/>
      </w:r>
    </w:p>
  </w:footnote>
  <w:footnote w:type="continuationSeparator" w:id="0">
    <w:p w14:paraId="139C31A6" w14:textId="77777777" w:rsidR="0098364F" w:rsidRDefault="009836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77750"/>
    <w:rsid w:val="00080220"/>
    <w:rsid w:val="000F20B3"/>
    <w:rsid w:val="000F6242"/>
    <w:rsid w:val="00196B59"/>
    <w:rsid w:val="001A14F2"/>
    <w:rsid w:val="001B3A86"/>
    <w:rsid w:val="00226381"/>
    <w:rsid w:val="002473B2"/>
    <w:rsid w:val="002869FE"/>
    <w:rsid w:val="002E01C1"/>
    <w:rsid w:val="002F1940"/>
    <w:rsid w:val="00322204"/>
    <w:rsid w:val="0033111E"/>
    <w:rsid w:val="00383545"/>
    <w:rsid w:val="00433500"/>
    <w:rsid w:val="00433F71"/>
    <w:rsid w:val="00440D43"/>
    <w:rsid w:val="004E3939"/>
    <w:rsid w:val="00526DDD"/>
    <w:rsid w:val="005E2477"/>
    <w:rsid w:val="006052AD"/>
    <w:rsid w:val="0073766B"/>
    <w:rsid w:val="007F4F92"/>
    <w:rsid w:val="00800341"/>
    <w:rsid w:val="008D772F"/>
    <w:rsid w:val="009344D1"/>
    <w:rsid w:val="009603F6"/>
    <w:rsid w:val="0098364F"/>
    <w:rsid w:val="0099764C"/>
    <w:rsid w:val="00A11A61"/>
    <w:rsid w:val="00AB7E0E"/>
    <w:rsid w:val="00AE1B3E"/>
    <w:rsid w:val="00B101E9"/>
    <w:rsid w:val="00B97703"/>
    <w:rsid w:val="00BF77FA"/>
    <w:rsid w:val="00CF6087"/>
    <w:rsid w:val="00E2241D"/>
    <w:rsid w:val="00F25496"/>
    <w:rsid w:val="00F667CF"/>
    <w:rsid w:val="00F803BE"/>
    <w:rsid w:val="00FD23DB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196B59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196B59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196B59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196B59"/>
    <w:pPr>
      <w:outlineLvl w:val="5"/>
    </w:pPr>
  </w:style>
  <w:style w:type="paragraph" w:styleId="7">
    <w:name w:val="heading 7"/>
    <w:basedOn w:val="H6"/>
    <w:next w:val="a"/>
    <w:qFormat/>
    <w:rsid w:val="00196B59"/>
    <w:pPr>
      <w:outlineLvl w:val="6"/>
    </w:pPr>
  </w:style>
  <w:style w:type="paragraph" w:styleId="8">
    <w:name w:val="heading 8"/>
    <w:basedOn w:val="1"/>
    <w:next w:val="a"/>
    <w:qFormat/>
    <w:rsid w:val="00196B5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96B5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196B59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196B59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196B59"/>
    <w:pPr>
      <w:spacing w:before="180"/>
      <w:ind w:left="2693" w:hanging="2693"/>
    </w:pPr>
    <w:rPr>
      <w:b/>
    </w:rPr>
  </w:style>
  <w:style w:type="paragraph" w:styleId="10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196B59"/>
    <w:pPr>
      <w:ind w:left="1701" w:hanging="1701"/>
    </w:pPr>
  </w:style>
  <w:style w:type="paragraph" w:styleId="40">
    <w:name w:val="toc 4"/>
    <w:basedOn w:val="30"/>
    <w:semiHidden/>
    <w:rsid w:val="00196B59"/>
    <w:pPr>
      <w:ind w:left="1418" w:hanging="1418"/>
    </w:pPr>
  </w:style>
  <w:style w:type="paragraph" w:styleId="30">
    <w:name w:val="toc 3"/>
    <w:basedOn w:val="21"/>
    <w:semiHidden/>
    <w:rsid w:val="00196B59"/>
    <w:pPr>
      <w:ind w:left="1134" w:hanging="1134"/>
    </w:pPr>
  </w:style>
  <w:style w:type="paragraph" w:styleId="21">
    <w:name w:val="toc 2"/>
    <w:basedOn w:val="10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96B59"/>
    <w:pPr>
      <w:ind w:left="284"/>
    </w:pPr>
  </w:style>
  <w:style w:type="paragraph" w:styleId="11">
    <w:name w:val="index 1"/>
    <w:basedOn w:val="a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196B59"/>
    <w:pPr>
      <w:outlineLvl w:val="9"/>
    </w:pPr>
  </w:style>
  <w:style w:type="paragraph" w:styleId="23">
    <w:name w:val="List Number 2"/>
    <w:basedOn w:val="ac"/>
    <w:semiHidden/>
    <w:rsid w:val="00196B59"/>
    <w:pPr>
      <w:ind w:left="851"/>
    </w:pPr>
  </w:style>
  <w:style w:type="character" w:styleId="ad">
    <w:name w:val="footnote reference"/>
    <w:semiHidden/>
    <w:rsid w:val="00196B59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a"/>
    <w:rsid w:val="00196B59"/>
    <w:pPr>
      <w:keepLines/>
      <w:ind w:left="1135" w:hanging="851"/>
    </w:pPr>
  </w:style>
  <w:style w:type="paragraph" w:styleId="90">
    <w:name w:val="toc 9"/>
    <w:basedOn w:val="80"/>
    <w:semiHidden/>
    <w:rsid w:val="00196B59"/>
    <w:pPr>
      <w:ind w:left="1418" w:hanging="1418"/>
    </w:pPr>
  </w:style>
  <w:style w:type="paragraph" w:customStyle="1" w:styleId="EX">
    <w:name w:val="EX"/>
    <w:basedOn w:val="a"/>
    <w:rsid w:val="00196B59"/>
    <w:pPr>
      <w:keepLines/>
      <w:ind w:left="1702" w:hanging="1418"/>
    </w:pPr>
  </w:style>
  <w:style w:type="paragraph" w:customStyle="1" w:styleId="FP">
    <w:name w:val="FP"/>
    <w:basedOn w:val="a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60">
    <w:name w:val="toc 6"/>
    <w:basedOn w:val="50"/>
    <w:next w:val="a"/>
    <w:semiHidden/>
    <w:rsid w:val="00196B59"/>
    <w:pPr>
      <w:ind w:left="1985" w:hanging="1985"/>
    </w:pPr>
  </w:style>
  <w:style w:type="paragraph" w:styleId="70">
    <w:name w:val="toc 7"/>
    <w:basedOn w:val="60"/>
    <w:next w:val="a"/>
    <w:semiHidden/>
    <w:rsid w:val="00196B59"/>
    <w:pPr>
      <w:ind w:left="2268" w:hanging="2268"/>
    </w:pPr>
  </w:style>
  <w:style w:type="paragraph" w:styleId="24">
    <w:name w:val="List Bullet 2"/>
    <w:basedOn w:val="af"/>
    <w:semiHidden/>
    <w:rsid w:val="00196B59"/>
    <w:pPr>
      <w:ind w:left="851"/>
    </w:pPr>
  </w:style>
  <w:style w:type="paragraph" w:styleId="31">
    <w:name w:val="List Bullet 3"/>
    <w:basedOn w:val="24"/>
    <w:semiHidden/>
    <w:rsid w:val="00196B59"/>
    <w:pPr>
      <w:ind w:left="1135"/>
    </w:pPr>
  </w:style>
  <w:style w:type="paragraph" w:styleId="ac">
    <w:name w:val="List Number"/>
    <w:basedOn w:val="a7"/>
    <w:semiHidden/>
    <w:rsid w:val="00196B59"/>
  </w:style>
  <w:style w:type="paragraph" w:customStyle="1" w:styleId="EQ">
    <w:name w:val="EQ"/>
    <w:basedOn w:val="a"/>
    <w:next w:val="a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5"/>
    <w:next w:val="a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a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25">
    <w:name w:val="List 2"/>
    <w:basedOn w:val="a7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196B59"/>
    <w:pPr>
      <w:ind w:left="1135"/>
    </w:pPr>
  </w:style>
  <w:style w:type="paragraph" w:styleId="41">
    <w:name w:val="List 4"/>
    <w:basedOn w:val="32"/>
    <w:semiHidden/>
    <w:rsid w:val="00196B59"/>
    <w:pPr>
      <w:ind w:left="1418"/>
    </w:pPr>
  </w:style>
  <w:style w:type="paragraph" w:styleId="51">
    <w:name w:val="List 5"/>
    <w:basedOn w:val="41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a7">
    <w:name w:val="List"/>
    <w:basedOn w:val="a"/>
    <w:semiHidden/>
    <w:rsid w:val="00196B59"/>
    <w:pPr>
      <w:ind w:left="568" w:hanging="284"/>
    </w:pPr>
  </w:style>
  <w:style w:type="paragraph" w:styleId="af">
    <w:name w:val="List Bullet"/>
    <w:basedOn w:val="a7"/>
    <w:semiHidden/>
    <w:rsid w:val="00196B59"/>
  </w:style>
  <w:style w:type="paragraph" w:styleId="42">
    <w:name w:val="List Bullet 4"/>
    <w:basedOn w:val="31"/>
    <w:semiHidden/>
    <w:rsid w:val="00196B59"/>
    <w:pPr>
      <w:ind w:left="1418"/>
    </w:pPr>
  </w:style>
  <w:style w:type="paragraph" w:styleId="52">
    <w:name w:val="List Bullet 5"/>
    <w:basedOn w:val="42"/>
    <w:semiHidden/>
    <w:rsid w:val="00196B59"/>
    <w:pPr>
      <w:ind w:left="1702"/>
    </w:pPr>
  </w:style>
  <w:style w:type="paragraph" w:customStyle="1" w:styleId="B2">
    <w:name w:val="B2"/>
    <w:basedOn w:val="25"/>
    <w:rsid w:val="00196B59"/>
  </w:style>
  <w:style w:type="paragraph" w:customStyle="1" w:styleId="B3">
    <w:name w:val="B3"/>
    <w:basedOn w:val="32"/>
    <w:rsid w:val="00196B59"/>
  </w:style>
  <w:style w:type="paragraph" w:customStyle="1" w:styleId="B4">
    <w:name w:val="B4"/>
    <w:basedOn w:val="41"/>
    <w:rsid w:val="00196B59"/>
  </w:style>
  <w:style w:type="paragraph" w:customStyle="1" w:styleId="B5">
    <w:name w:val="B5"/>
    <w:basedOn w:val="51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Huawei2</cp:lastModifiedBy>
  <cp:revision>3</cp:revision>
  <cp:lastPrinted>2002-04-23T07:10:00Z</cp:lastPrinted>
  <dcterms:created xsi:type="dcterms:W3CDTF">2021-11-17T07:05:00Z</dcterms:created>
  <dcterms:modified xsi:type="dcterms:W3CDTF">2021-11-17T07:18:00Z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(2)dgrtrOA1rLuF0JrWYNbl/zmZLEqCnt+QqU85USFU3VW3xCSdESMEUJEJN/mPoslhtd8dZCHF
nHUJ24+kKjsCo2nkq97mTW3OHMdxbpYHK1fz5qfjfi777neZDSYuMn7lkgxNekMZZaO554PI
zaKlHN5hHynVD16nXtnIf7h35eGJunYmIu8i5xi77XEB9hfnoXa7Q8oBTn86CYAOsQwV3VjX
dQGR0+kGPOOYYIKLWA</vt:lpwstr>
  </property>
  <property fmtid="{D5CDD505-2E9C-101B-9397-08002B2CF9AE}" pid="3" name="_2015_ms_pID_7253431">
    <vt:lpwstr>oj9q/7LOpPGWGXnWEaUVK2vTZ0Jycny9sjZAzVE+MCjKhNkOCy1iDx
pryXcAVpPMHWIfOZ1C6UAhrktvEEmNBWX/gK42gszCYnQZ2vd6JXIBaXD4MVNVoW2mEk0yYk
wb2YDz8JTzmWGPSdDiYzc32QdzCXJChnqHpSQtN5u9werefSMRmuOISGNeDZpFsjevtOakDF
hO9hdAT6lWIGv4vh</vt:lpwstr>
  </property>
</Properties>
</file>