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4FC0EACF"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D972CE">
        <w:rPr>
          <w:b/>
          <w:noProof/>
          <w:sz w:val="24"/>
        </w:rPr>
        <w:t>5</w:t>
      </w:r>
      <w:r w:rsidRPr="00F25496">
        <w:rPr>
          <w:b/>
          <w:noProof/>
          <w:sz w:val="24"/>
        </w:rPr>
        <w:t>-e</w:t>
      </w:r>
      <w:r w:rsidRPr="00F25496">
        <w:rPr>
          <w:b/>
          <w:i/>
          <w:noProof/>
          <w:sz w:val="24"/>
        </w:rPr>
        <w:t xml:space="preserve"> </w:t>
      </w:r>
      <w:r w:rsidRPr="00F25496">
        <w:rPr>
          <w:b/>
          <w:i/>
          <w:noProof/>
          <w:sz w:val="28"/>
        </w:rPr>
        <w:tab/>
      </w:r>
      <w:r w:rsidR="00AF7805" w:rsidRPr="004E5997">
        <w:rPr>
          <w:rFonts w:cs="Arial"/>
          <w:b/>
          <w:bCs/>
          <w:sz w:val="26"/>
          <w:szCs w:val="26"/>
        </w:rPr>
        <w:t>S3-21</w:t>
      </w:r>
      <w:r w:rsidR="004E5997" w:rsidRPr="004E5997">
        <w:rPr>
          <w:rFonts w:cs="Arial"/>
          <w:b/>
          <w:bCs/>
          <w:sz w:val="26"/>
          <w:szCs w:val="26"/>
        </w:rPr>
        <w:t>3887</w:t>
      </w:r>
    </w:p>
    <w:p w14:paraId="3A7BAEE1" w14:textId="10C27D9F" w:rsidR="004E3939" w:rsidRPr="00DA53A0" w:rsidRDefault="00AE1B3E" w:rsidP="00AE1B3E">
      <w:pPr>
        <w:pStyle w:val="Header"/>
        <w:rPr>
          <w:sz w:val="22"/>
          <w:szCs w:val="22"/>
        </w:rPr>
      </w:pPr>
      <w:r w:rsidRPr="00F25496">
        <w:rPr>
          <w:sz w:val="24"/>
        </w:rPr>
        <w:t xml:space="preserve">e-meeting, </w:t>
      </w:r>
      <w:r w:rsidR="00D972CE">
        <w:rPr>
          <w:sz w:val="24"/>
        </w:rPr>
        <w:t>08</w:t>
      </w:r>
      <w:r w:rsidR="00F25496" w:rsidRPr="00F25496">
        <w:rPr>
          <w:sz w:val="24"/>
        </w:rPr>
        <w:t xml:space="preserve"> - </w:t>
      </w:r>
      <w:r w:rsidR="00D972CE">
        <w:rPr>
          <w:sz w:val="24"/>
        </w:rPr>
        <w:t>19</w:t>
      </w:r>
      <w:r w:rsidR="00F25496" w:rsidRPr="00F25496">
        <w:rPr>
          <w:sz w:val="24"/>
        </w:rPr>
        <w:t xml:space="preserve"> </w:t>
      </w:r>
      <w:r w:rsidR="00D972CE">
        <w:rPr>
          <w:sz w:val="24"/>
        </w:rPr>
        <w:t>November</w:t>
      </w:r>
      <w:r w:rsidRPr="00F25496">
        <w:rPr>
          <w:sz w:val="24"/>
        </w:rPr>
        <w:t xml:space="preserve"> 2021</w:t>
      </w:r>
    </w:p>
    <w:p w14:paraId="35F0D332" w14:textId="77777777" w:rsidR="00B97703" w:rsidRDefault="00B97703">
      <w:pPr>
        <w:rPr>
          <w:rFonts w:ascii="Arial" w:hAnsi="Arial" w:cs="Arial"/>
        </w:rPr>
      </w:pPr>
    </w:p>
    <w:p w14:paraId="72E2ED64" w14:textId="3312DAFD" w:rsidR="004E3939" w:rsidRPr="00A67E94" w:rsidRDefault="004E3939" w:rsidP="18242B9F">
      <w:pPr>
        <w:spacing w:after="60"/>
        <w:ind w:left="1985" w:hanging="1985"/>
        <w:rPr>
          <w:rFonts w:ascii="Arial" w:hAnsi="Arial" w:cs="Arial"/>
          <w:b/>
          <w:bCs/>
          <w:sz w:val="22"/>
          <w:szCs w:val="22"/>
        </w:rPr>
      </w:pPr>
      <w:r w:rsidRPr="18242B9F">
        <w:rPr>
          <w:rFonts w:ascii="Arial" w:hAnsi="Arial" w:cs="Arial"/>
          <w:b/>
          <w:bCs/>
          <w:sz w:val="22"/>
          <w:szCs w:val="22"/>
        </w:rPr>
        <w:t>Title:</w:t>
      </w:r>
      <w:r>
        <w:tab/>
      </w:r>
      <w:r w:rsidRPr="18242B9F">
        <w:rPr>
          <w:rFonts w:ascii="Arial" w:hAnsi="Arial" w:cs="Arial"/>
          <w:b/>
          <w:bCs/>
          <w:sz w:val="22"/>
          <w:szCs w:val="22"/>
        </w:rPr>
        <w:t xml:space="preserve">LS on </w:t>
      </w:r>
      <w:r w:rsidR="00F701BD" w:rsidRPr="18242B9F">
        <w:rPr>
          <w:rFonts w:ascii="Arial" w:hAnsi="Arial" w:cs="Arial"/>
          <w:b/>
          <w:bCs/>
          <w:sz w:val="22"/>
          <w:szCs w:val="22"/>
        </w:rPr>
        <w:t xml:space="preserve">reply </w:t>
      </w:r>
      <w:r w:rsidR="00A67E94" w:rsidRPr="18242B9F">
        <w:rPr>
          <w:rFonts w:ascii="Arial" w:hAnsi="Arial" w:cs="Arial"/>
          <w:b/>
          <w:bCs/>
          <w:sz w:val="22"/>
          <w:szCs w:val="22"/>
        </w:rPr>
        <w:t xml:space="preserve">to SA6 about </w:t>
      </w:r>
      <w:r w:rsidR="00F701BD" w:rsidRPr="18242B9F">
        <w:rPr>
          <w:rFonts w:ascii="Arial" w:hAnsi="Arial" w:cs="Arial"/>
          <w:b/>
          <w:bCs/>
          <w:sz w:val="22"/>
          <w:szCs w:val="22"/>
          <w:lang w:val="en-US" w:eastAsia="zh-CN"/>
        </w:rPr>
        <w:t>new SID on Application Enablement for Data Integrity Verification Service in IOT</w:t>
      </w:r>
    </w:p>
    <w:p w14:paraId="06BA196E" w14:textId="110092C3" w:rsidR="00B97703" w:rsidRPr="00A67E94" w:rsidRDefault="00B97703">
      <w:pPr>
        <w:spacing w:after="60"/>
        <w:ind w:left="1985" w:hanging="1985"/>
        <w:rPr>
          <w:rFonts w:ascii="Arial" w:hAnsi="Arial" w:cs="Arial"/>
          <w:b/>
          <w:bCs/>
          <w:sz w:val="22"/>
          <w:szCs w:val="22"/>
        </w:rPr>
      </w:pPr>
      <w:bookmarkStart w:id="0" w:name="OLE_LINK57"/>
      <w:bookmarkStart w:id="1" w:name="OLE_LINK58"/>
      <w:r w:rsidRPr="00A67E94">
        <w:rPr>
          <w:rFonts w:ascii="Arial" w:hAnsi="Arial" w:cs="Arial"/>
          <w:b/>
          <w:sz w:val="22"/>
          <w:szCs w:val="22"/>
        </w:rPr>
        <w:t>Response to:</w:t>
      </w:r>
      <w:r w:rsidRPr="00A67E94">
        <w:rPr>
          <w:rFonts w:ascii="Arial" w:hAnsi="Arial" w:cs="Arial"/>
          <w:b/>
          <w:bCs/>
          <w:sz w:val="22"/>
          <w:szCs w:val="22"/>
        </w:rPr>
        <w:tab/>
        <w:t xml:space="preserve">LS </w:t>
      </w:r>
      <w:bookmarkStart w:id="2" w:name="_Hlk79150729"/>
      <w:r w:rsidR="000202DD" w:rsidRPr="00A67E94">
        <w:rPr>
          <w:rFonts w:ascii="Arial" w:hAnsi="Arial" w:cs="Arial"/>
          <w:b/>
          <w:bCs/>
          <w:sz w:val="22"/>
          <w:szCs w:val="22"/>
        </w:rPr>
        <w:t>S</w:t>
      </w:r>
      <w:r w:rsidR="009405C7">
        <w:rPr>
          <w:rFonts w:ascii="Arial" w:hAnsi="Arial" w:cs="Arial"/>
          <w:b/>
          <w:bCs/>
          <w:sz w:val="22"/>
          <w:szCs w:val="22"/>
        </w:rPr>
        <w:t>6</w:t>
      </w:r>
      <w:r w:rsidR="000202DD" w:rsidRPr="00A67E94">
        <w:rPr>
          <w:rFonts w:ascii="Arial" w:hAnsi="Arial" w:cs="Arial"/>
          <w:b/>
          <w:bCs/>
          <w:sz w:val="22"/>
          <w:szCs w:val="22"/>
        </w:rPr>
        <w:t>-21</w:t>
      </w:r>
      <w:r w:rsidR="009405C7">
        <w:rPr>
          <w:rFonts w:ascii="Arial" w:hAnsi="Arial" w:cs="Arial"/>
          <w:b/>
          <w:bCs/>
          <w:sz w:val="22"/>
          <w:szCs w:val="22"/>
        </w:rPr>
        <w:t>1</w:t>
      </w:r>
      <w:r w:rsidR="000202DD" w:rsidRPr="00A67E94">
        <w:rPr>
          <w:rFonts w:ascii="Arial" w:hAnsi="Arial" w:cs="Arial"/>
          <w:b/>
          <w:bCs/>
          <w:sz w:val="22"/>
          <w:szCs w:val="22"/>
        </w:rPr>
        <w:t>4</w:t>
      </w:r>
      <w:r w:rsidR="009405C7">
        <w:rPr>
          <w:rFonts w:ascii="Arial" w:hAnsi="Arial" w:cs="Arial"/>
          <w:b/>
          <w:bCs/>
          <w:sz w:val="22"/>
          <w:szCs w:val="22"/>
        </w:rPr>
        <w:t>96</w:t>
      </w:r>
      <w:r w:rsidRPr="00A67E94">
        <w:rPr>
          <w:rFonts w:ascii="Arial" w:hAnsi="Arial" w:cs="Arial"/>
          <w:b/>
          <w:bCs/>
          <w:sz w:val="22"/>
          <w:szCs w:val="22"/>
        </w:rPr>
        <w:t xml:space="preserve"> </w:t>
      </w:r>
      <w:bookmarkEnd w:id="2"/>
      <w:r w:rsidRPr="00A67E94">
        <w:rPr>
          <w:rFonts w:ascii="Arial" w:hAnsi="Arial" w:cs="Arial"/>
          <w:b/>
          <w:bCs/>
          <w:sz w:val="22"/>
          <w:szCs w:val="22"/>
        </w:rPr>
        <w:t xml:space="preserve">on </w:t>
      </w:r>
      <w:r w:rsidR="000202DD" w:rsidRPr="00A67E94">
        <w:rPr>
          <w:rFonts w:ascii="Arial" w:hAnsi="Arial" w:cs="Arial"/>
          <w:b/>
          <w:sz w:val="22"/>
          <w:szCs w:val="22"/>
          <w:lang w:val="en-US" w:eastAsia="zh-CN"/>
        </w:rPr>
        <w:t>new SID on Application Enablement for Data Integrity Verification Service in IOT</w:t>
      </w:r>
      <w:r w:rsidRPr="00A67E94">
        <w:rPr>
          <w:rFonts w:ascii="Arial" w:hAnsi="Arial" w:cs="Arial"/>
          <w:b/>
          <w:bCs/>
          <w:sz w:val="22"/>
          <w:szCs w:val="22"/>
        </w:rPr>
        <w:t xml:space="preserve"> from </w:t>
      </w:r>
      <w:r w:rsidR="00F701BD" w:rsidRPr="00A67E94">
        <w:rPr>
          <w:rFonts w:ascii="Arial" w:hAnsi="Arial" w:cs="Arial"/>
          <w:b/>
          <w:bCs/>
          <w:sz w:val="22"/>
          <w:szCs w:val="22"/>
        </w:rPr>
        <w:t>3GPP SA6</w:t>
      </w:r>
    </w:p>
    <w:p w14:paraId="2C6E4D6E" w14:textId="2BAA3158"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F701BD">
        <w:rPr>
          <w:rFonts w:ascii="Arial" w:hAnsi="Arial" w:cs="Arial"/>
          <w:b/>
          <w:bCs/>
          <w:sz w:val="22"/>
          <w:szCs w:val="22"/>
        </w:rPr>
        <w:t>Release 18</w:t>
      </w:r>
    </w:p>
    <w:bookmarkEnd w:id="3"/>
    <w:bookmarkEnd w:id="4"/>
    <w:bookmarkEnd w:id="5"/>
    <w:p w14:paraId="1E9D3ED8" w14:textId="530B6CC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D972CE">
        <w:rPr>
          <w:rFonts w:ascii="Arial" w:hAnsi="Arial" w:cs="Arial"/>
          <w:b/>
          <w:bCs/>
          <w:sz w:val="22"/>
          <w:szCs w:val="22"/>
        </w:rPr>
        <w:t>3</w:t>
      </w:r>
    </w:p>
    <w:p w14:paraId="11809BB2" w14:textId="77777777" w:rsidR="00B97703" w:rsidRPr="004E3939" w:rsidRDefault="00B97703">
      <w:pPr>
        <w:spacing w:after="60"/>
        <w:ind w:left="1985" w:hanging="1985"/>
        <w:rPr>
          <w:rFonts w:ascii="Arial" w:hAnsi="Arial" w:cs="Arial"/>
          <w:b/>
          <w:sz w:val="22"/>
          <w:szCs w:val="22"/>
        </w:rPr>
      </w:pPr>
    </w:p>
    <w:p w14:paraId="0DE1AA1F" w14:textId="4443C104" w:rsidR="00B97703" w:rsidRPr="004E3939" w:rsidRDefault="004E3939" w:rsidP="18242B9F">
      <w:pPr>
        <w:spacing w:after="60"/>
        <w:ind w:left="1985" w:hanging="1985"/>
        <w:rPr>
          <w:rFonts w:ascii="Arial" w:hAnsi="Arial" w:cs="Arial"/>
          <w:b/>
          <w:bCs/>
          <w:sz w:val="22"/>
          <w:szCs w:val="22"/>
        </w:rPr>
      </w:pPr>
      <w:r w:rsidRPr="18242B9F">
        <w:rPr>
          <w:rFonts w:ascii="Arial" w:hAnsi="Arial" w:cs="Arial"/>
          <w:b/>
          <w:bCs/>
          <w:sz w:val="22"/>
          <w:szCs w:val="22"/>
        </w:rPr>
        <w:t>Source:</w:t>
      </w:r>
      <w:r>
        <w:tab/>
      </w:r>
      <w:r w:rsidR="00D972CE">
        <w:t>Nokia</w:t>
      </w:r>
      <w:r w:rsidR="004E5997">
        <w:t>, Nokia Shanghai Bell</w:t>
      </w:r>
      <w:r w:rsidR="00D972CE">
        <w:t xml:space="preserve"> to be </w:t>
      </w:r>
      <w:r w:rsidR="000202DD" w:rsidRPr="18242B9F">
        <w:rPr>
          <w:rFonts w:ascii="Arial" w:hAnsi="Arial" w:cs="Arial"/>
          <w:b/>
          <w:bCs/>
          <w:sz w:val="22"/>
          <w:szCs w:val="22"/>
        </w:rPr>
        <w:t>3GPP TSG SA WG3</w:t>
      </w:r>
    </w:p>
    <w:p w14:paraId="2548326B" w14:textId="7BE4A18A" w:rsidR="00B97703" w:rsidRDefault="00B97703">
      <w:pPr>
        <w:spacing w:after="60"/>
        <w:ind w:left="1985" w:hanging="1985"/>
        <w:rPr>
          <w:rFonts w:ascii="Arial" w:hAnsi="Arial" w:cs="Arial"/>
          <w:b/>
          <w:sz w:val="22"/>
          <w:szCs w:val="22"/>
          <w:lang w:val="en-US" w:eastAsia="zh-CN"/>
        </w:rPr>
      </w:pPr>
      <w:r w:rsidRPr="004E3939">
        <w:rPr>
          <w:rFonts w:ascii="Arial" w:hAnsi="Arial" w:cs="Arial"/>
          <w:b/>
          <w:sz w:val="22"/>
          <w:szCs w:val="22"/>
        </w:rPr>
        <w:t>To:</w:t>
      </w:r>
      <w:r w:rsidRPr="004E3939">
        <w:rPr>
          <w:rFonts w:ascii="Arial" w:hAnsi="Arial" w:cs="Arial"/>
          <w:b/>
          <w:bCs/>
          <w:sz w:val="22"/>
          <w:szCs w:val="22"/>
        </w:rPr>
        <w:tab/>
      </w:r>
      <w:r w:rsidR="000202DD" w:rsidRPr="000202DD">
        <w:rPr>
          <w:rFonts w:ascii="Arial" w:hAnsi="Arial" w:cs="Arial"/>
          <w:b/>
          <w:sz w:val="22"/>
          <w:szCs w:val="22"/>
        </w:rPr>
        <w:t>3GPP TSG SA WG</w:t>
      </w:r>
      <w:r w:rsidR="000202DD" w:rsidRPr="000202DD">
        <w:rPr>
          <w:rFonts w:ascii="Arial" w:hAnsi="Arial" w:cs="Arial"/>
          <w:b/>
          <w:sz w:val="22"/>
          <w:szCs w:val="22"/>
          <w:lang w:val="en-US" w:eastAsia="zh-CN"/>
        </w:rPr>
        <w:t>6</w:t>
      </w:r>
    </w:p>
    <w:p w14:paraId="0D162CB0" w14:textId="3E5B634D" w:rsidR="0090335D" w:rsidRPr="000202DD" w:rsidRDefault="0090335D">
      <w:pPr>
        <w:spacing w:after="60"/>
        <w:ind w:left="1985" w:hanging="1985"/>
        <w:rPr>
          <w:rFonts w:ascii="Arial" w:hAnsi="Arial" w:cs="Arial"/>
          <w:b/>
          <w:sz w:val="22"/>
          <w:szCs w:val="22"/>
        </w:rPr>
      </w:pPr>
      <w:r>
        <w:rPr>
          <w:rFonts w:ascii="Arial" w:hAnsi="Arial" w:cs="Arial"/>
          <w:b/>
          <w:sz w:val="22"/>
          <w:szCs w:val="22"/>
          <w:lang w:val="en-US" w:eastAsia="zh-CN"/>
        </w:rPr>
        <w:tab/>
      </w:r>
      <w:r w:rsidRPr="00D50762">
        <w:rPr>
          <w:rFonts w:ascii="Arial" w:hAnsi="Arial" w:cs="Arial"/>
          <w:b/>
          <w:sz w:val="22"/>
          <w:szCs w:val="22"/>
        </w:rPr>
        <w:t>3GPP TSG SA WG</w:t>
      </w:r>
      <w:r w:rsidRPr="00D50762">
        <w:rPr>
          <w:rFonts w:ascii="Arial" w:hAnsi="Arial" w:cs="Arial"/>
          <w:b/>
          <w:sz w:val="22"/>
          <w:szCs w:val="22"/>
          <w:lang w:eastAsia="zh-CN"/>
        </w:rPr>
        <w:t>1</w:t>
      </w:r>
    </w:p>
    <w:p w14:paraId="5DC2ED77" w14:textId="2FC19EA1" w:rsidR="00B97703" w:rsidRPr="00D50762" w:rsidRDefault="00B97703">
      <w:pPr>
        <w:spacing w:after="60"/>
        <w:ind w:left="1985" w:hanging="1985"/>
        <w:rPr>
          <w:rFonts w:ascii="Arial" w:hAnsi="Arial" w:cs="Arial"/>
          <w:b/>
          <w:sz w:val="22"/>
          <w:szCs w:val="22"/>
        </w:rPr>
      </w:pPr>
      <w:bookmarkStart w:id="6" w:name="OLE_LINK45"/>
      <w:bookmarkStart w:id="7" w:name="OLE_LINK46"/>
      <w:r w:rsidRPr="00D50762">
        <w:rPr>
          <w:rFonts w:ascii="Arial" w:hAnsi="Arial" w:cs="Arial"/>
          <w:b/>
          <w:sz w:val="22"/>
          <w:szCs w:val="22"/>
        </w:rPr>
        <w:t>Cc:</w:t>
      </w:r>
      <w:r w:rsidRPr="00D50762">
        <w:rPr>
          <w:rFonts w:ascii="Arial" w:hAnsi="Arial" w:cs="Arial"/>
          <w:b/>
          <w:sz w:val="22"/>
          <w:szCs w:val="22"/>
        </w:rPr>
        <w:tab/>
      </w:r>
      <w:r w:rsidR="00AF7805">
        <w:rPr>
          <w:rFonts w:ascii="Arial" w:hAnsi="Arial" w:cs="Arial"/>
          <w:b/>
          <w:sz w:val="22"/>
          <w:szCs w:val="22"/>
          <w:lang w:eastAsia="zh-CN"/>
        </w:rPr>
        <w:t>3GPP TSG SA</w:t>
      </w:r>
    </w:p>
    <w:bookmarkEnd w:id="6"/>
    <w:bookmarkEnd w:id="7"/>
    <w:p w14:paraId="1A1CC9B8" w14:textId="77777777" w:rsidR="00B97703" w:rsidRPr="00D50762" w:rsidRDefault="00B97703">
      <w:pPr>
        <w:spacing w:after="60"/>
        <w:ind w:left="1985" w:hanging="1985"/>
        <w:rPr>
          <w:rFonts w:ascii="Arial" w:hAnsi="Arial" w:cs="Arial"/>
          <w:bCs/>
        </w:rPr>
      </w:pPr>
    </w:p>
    <w:p w14:paraId="5C701869" w14:textId="28D06BE3" w:rsidR="00B97703" w:rsidRPr="004E3939" w:rsidRDefault="00B97703" w:rsidP="18242B9F">
      <w:pPr>
        <w:spacing w:after="60"/>
        <w:ind w:left="1985" w:hanging="1985"/>
        <w:rPr>
          <w:rFonts w:ascii="Arial" w:hAnsi="Arial" w:cs="Arial"/>
          <w:b/>
          <w:bCs/>
          <w:sz w:val="22"/>
          <w:szCs w:val="22"/>
          <w:highlight w:val="green"/>
        </w:rPr>
      </w:pPr>
      <w:r w:rsidRPr="18242B9F">
        <w:rPr>
          <w:rFonts w:ascii="Arial" w:hAnsi="Arial" w:cs="Arial"/>
          <w:b/>
          <w:bCs/>
          <w:sz w:val="22"/>
          <w:szCs w:val="22"/>
        </w:rPr>
        <w:t>Contact person:</w:t>
      </w:r>
      <w:r>
        <w:tab/>
      </w:r>
      <w:r w:rsidR="55BFCFE2" w:rsidRPr="18242B9F">
        <w:rPr>
          <w:rFonts w:ascii="Arial" w:hAnsi="Arial" w:cs="Arial"/>
          <w:b/>
          <w:bCs/>
          <w:sz w:val="22"/>
          <w:szCs w:val="22"/>
        </w:rPr>
        <w:t>Markus Staufer</w:t>
      </w:r>
    </w:p>
    <w:p w14:paraId="624467C5" w14:textId="372A5C08" w:rsidR="55BFCFE2" w:rsidRDefault="00F67571" w:rsidP="00D50762">
      <w:pPr>
        <w:spacing w:after="60"/>
        <w:ind w:left="1985"/>
        <w:rPr>
          <w:rFonts w:ascii="Arial" w:hAnsi="Arial" w:cs="Arial"/>
          <w:b/>
          <w:bCs/>
          <w:sz w:val="22"/>
          <w:szCs w:val="22"/>
        </w:rPr>
      </w:pPr>
      <w:hyperlink r:id="rId12" w:history="1">
        <w:r w:rsidR="00D50762" w:rsidRPr="00C22388">
          <w:rPr>
            <w:rStyle w:val="Hyperlink"/>
            <w:rFonts w:ascii="Arial" w:hAnsi="Arial" w:cs="Arial"/>
            <w:b/>
            <w:bCs/>
            <w:sz w:val="22"/>
            <w:szCs w:val="22"/>
          </w:rPr>
          <w:t>markus.staufer@nokia.com</w:t>
        </w:r>
      </w:hyperlink>
    </w:p>
    <w:p w14:paraId="52962F47" w14:textId="7AF329DE" w:rsidR="55BFCFE2" w:rsidRDefault="55BFCFE2" w:rsidP="00D50762">
      <w:pPr>
        <w:spacing w:after="60"/>
        <w:ind w:left="1985"/>
        <w:rPr>
          <w:rFonts w:ascii="Arial" w:hAnsi="Arial" w:cs="Arial"/>
          <w:b/>
          <w:bCs/>
          <w:sz w:val="22"/>
          <w:szCs w:val="22"/>
        </w:rPr>
      </w:pPr>
      <w:r w:rsidRPr="18242B9F">
        <w:rPr>
          <w:rFonts w:ascii="Arial" w:hAnsi="Arial" w:cs="Arial"/>
          <w:b/>
          <w:bCs/>
          <w:sz w:val="22"/>
          <w:szCs w:val="22"/>
        </w:rPr>
        <w:t>Tel: 0049 151 5515 3469</w:t>
      </w:r>
    </w:p>
    <w:p w14:paraId="6094EBEE" w14:textId="5A25D2CC" w:rsidR="18242B9F" w:rsidRDefault="18242B9F" w:rsidP="18242B9F">
      <w:pPr>
        <w:spacing w:after="60"/>
        <w:ind w:left="1985" w:hanging="1985"/>
        <w:rPr>
          <w:rFonts w:ascii="Arial" w:hAnsi="Arial" w:cs="Arial"/>
          <w:b/>
          <w:bCs/>
          <w:sz w:val="22"/>
          <w:szCs w:val="22"/>
        </w:rPr>
      </w:pP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3"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2AB362D9" w:rsidR="00B97703" w:rsidRPr="000202DD" w:rsidRDefault="00B97703">
      <w:pPr>
        <w:spacing w:after="60"/>
        <w:ind w:left="1985" w:hanging="1985"/>
        <w:rPr>
          <w:rFonts w:ascii="Arial" w:hAnsi="Arial" w:cs="Arial"/>
          <w:bCs/>
          <w:sz w:val="22"/>
          <w:szCs w:val="22"/>
        </w:rPr>
      </w:pPr>
      <w:r>
        <w:rPr>
          <w:rFonts w:ascii="Arial" w:hAnsi="Arial" w:cs="Arial"/>
          <w:b/>
        </w:rPr>
        <w:t>Attachments:</w:t>
      </w:r>
      <w:r>
        <w:rPr>
          <w:rFonts w:ascii="Arial" w:hAnsi="Arial" w:cs="Arial"/>
          <w:bCs/>
        </w:rPr>
        <w:tab/>
      </w:r>
      <w:r w:rsidR="000202DD" w:rsidRPr="000202DD">
        <w:rPr>
          <w:rFonts w:ascii="Arial" w:hAnsi="Arial" w:cs="Arial"/>
          <w:sz w:val="22"/>
          <w:szCs w:val="22"/>
        </w:rPr>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1BB76042" w14:textId="139488C1" w:rsidR="0031678B" w:rsidRDefault="0031678B" w:rsidP="000202DD">
      <w:pPr>
        <w:rPr>
          <w:rFonts w:ascii="Arial" w:hAnsi="Arial" w:cs="Arial"/>
        </w:rPr>
      </w:pPr>
      <w:r>
        <w:rPr>
          <w:rFonts w:ascii="Arial" w:hAnsi="Arial" w:cs="Arial"/>
        </w:rPr>
        <w:t xml:space="preserve">SA3 would like to thank SA6 for sending LS </w:t>
      </w:r>
      <w:r w:rsidRPr="5F92773A">
        <w:rPr>
          <w:rFonts w:ascii="Arial" w:hAnsi="Arial" w:cs="Arial"/>
        </w:rPr>
        <w:t>S6-211496</w:t>
      </w:r>
      <w:r>
        <w:rPr>
          <w:rFonts w:ascii="Arial" w:hAnsi="Arial" w:cs="Arial"/>
        </w:rPr>
        <w:t>.</w:t>
      </w:r>
    </w:p>
    <w:p w14:paraId="444F086A" w14:textId="2E29AFA9" w:rsidR="0031678B" w:rsidRDefault="0031678B" w:rsidP="000202DD">
      <w:pPr>
        <w:rPr>
          <w:rFonts w:ascii="Arial" w:hAnsi="Arial" w:cs="Arial"/>
        </w:rPr>
      </w:pPr>
      <w:r>
        <w:rPr>
          <w:rFonts w:ascii="Arial" w:hAnsi="Arial" w:cs="Arial"/>
        </w:rPr>
        <w:t xml:space="preserve">Since the LS and SA3's answer relates to a requirement made by SA1, SA3 </w:t>
      </w:r>
      <w:r w:rsidR="00672E80">
        <w:rPr>
          <w:rFonts w:ascii="Arial" w:hAnsi="Arial" w:cs="Arial"/>
        </w:rPr>
        <w:t xml:space="preserve">provides </w:t>
      </w:r>
      <w:r w:rsidR="0090335D">
        <w:rPr>
          <w:rFonts w:ascii="Arial" w:hAnsi="Arial" w:cs="Arial"/>
        </w:rPr>
        <w:t xml:space="preserve">a common </w:t>
      </w:r>
      <w:r>
        <w:rPr>
          <w:rFonts w:ascii="Arial" w:hAnsi="Arial" w:cs="Arial"/>
        </w:rPr>
        <w:t xml:space="preserve">reply to </w:t>
      </w:r>
      <w:r w:rsidR="00552116">
        <w:rPr>
          <w:rFonts w:ascii="Arial" w:hAnsi="Arial" w:cs="Arial"/>
        </w:rPr>
        <w:t xml:space="preserve">the kind attention of </w:t>
      </w:r>
      <w:r>
        <w:rPr>
          <w:rFonts w:ascii="Arial" w:hAnsi="Arial" w:cs="Arial"/>
        </w:rPr>
        <w:t>SA</w:t>
      </w:r>
      <w:r w:rsidR="0090335D">
        <w:rPr>
          <w:rFonts w:ascii="Arial" w:hAnsi="Arial" w:cs="Arial"/>
        </w:rPr>
        <w:t>6 and SA1</w:t>
      </w:r>
      <w:r>
        <w:rPr>
          <w:rFonts w:ascii="Arial" w:hAnsi="Arial" w:cs="Arial"/>
        </w:rPr>
        <w:t>.</w:t>
      </w:r>
    </w:p>
    <w:p w14:paraId="56902B17" w14:textId="1259D7C5" w:rsidR="000202DD" w:rsidRDefault="00AF2295" w:rsidP="000202DD">
      <w:pPr>
        <w:rPr>
          <w:rFonts w:ascii="Arial" w:hAnsi="Arial" w:cs="Arial"/>
          <w:lang w:val="en-US" w:eastAsia="zh-CN"/>
        </w:rPr>
      </w:pPr>
      <w:r w:rsidRPr="5F92773A">
        <w:rPr>
          <w:rFonts w:ascii="Arial" w:hAnsi="Arial" w:cs="Arial"/>
        </w:rPr>
        <w:t>In LS S</w:t>
      </w:r>
      <w:r w:rsidR="23639639" w:rsidRPr="5F92773A">
        <w:rPr>
          <w:rFonts w:ascii="Arial" w:hAnsi="Arial" w:cs="Arial"/>
        </w:rPr>
        <w:t>6</w:t>
      </w:r>
      <w:r w:rsidRPr="5F92773A">
        <w:rPr>
          <w:rFonts w:ascii="Arial" w:hAnsi="Arial" w:cs="Arial"/>
        </w:rPr>
        <w:t>-21</w:t>
      </w:r>
      <w:r w:rsidR="6F181286" w:rsidRPr="5F92773A">
        <w:rPr>
          <w:rFonts w:ascii="Arial" w:hAnsi="Arial" w:cs="Arial"/>
        </w:rPr>
        <w:t>1496</w:t>
      </w:r>
      <w:r w:rsidRPr="5F92773A">
        <w:rPr>
          <w:rFonts w:ascii="Arial" w:hAnsi="Arial" w:cs="Arial"/>
        </w:rPr>
        <w:t xml:space="preserve"> </w:t>
      </w:r>
      <w:r w:rsidR="00D50762">
        <w:rPr>
          <w:rFonts w:ascii="Arial" w:hAnsi="Arial" w:cs="Arial"/>
        </w:rPr>
        <w:t xml:space="preserve">(S3-212444) </w:t>
      </w:r>
      <w:r w:rsidRPr="5F92773A">
        <w:rPr>
          <w:rFonts w:ascii="Arial" w:hAnsi="Arial" w:cs="Arial"/>
        </w:rPr>
        <w:t xml:space="preserve">SA6 has informed SA3 about a new study </w:t>
      </w:r>
      <w:r w:rsidR="000358A3" w:rsidRPr="5F92773A">
        <w:rPr>
          <w:rFonts w:ascii="Arial" w:hAnsi="Arial" w:cs="Arial"/>
        </w:rPr>
        <w:t xml:space="preserve">(S6-211481) </w:t>
      </w:r>
      <w:r w:rsidRPr="5F92773A">
        <w:rPr>
          <w:rFonts w:ascii="Arial" w:hAnsi="Arial" w:cs="Arial"/>
        </w:rPr>
        <w:t>propo</w:t>
      </w:r>
      <w:r w:rsidR="00DF1731" w:rsidRPr="5F92773A">
        <w:rPr>
          <w:rFonts w:ascii="Arial" w:hAnsi="Arial" w:cs="Arial"/>
        </w:rPr>
        <w:t xml:space="preserve">sed in </w:t>
      </w:r>
      <w:r w:rsidR="003F44A6" w:rsidRPr="5F92773A">
        <w:rPr>
          <w:rFonts w:ascii="Arial" w:hAnsi="Arial" w:cs="Arial"/>
        </w:rPr>
        <w:t xml:space="preserve">SA6 on </w:t>
      </w:r>
      <w:r w:rsidR="00DF1731" w:rsidRPr="5F92773A">
        <w:rPr>
          <w:rFonts w:ascii="Arial" w:hAnsi="Arial" w:cs="Arial"/>
        </w:rPr>
        <w:t xml:space="preserve">the application layer support of the service </w:t>
      </w:r>
      <w:r w:rsidR="00DF1731" w:rsidRPr="5F92773A">
        <w:rPr>
          <w:rFonts w:ascii="Arial" w:hAnsi="Arial" w:cs="Arial"/>
          <w:lang w:val="en-US" w:eastAsia="zh-CN"/>
        </w:rPr>
        <w:t xml:space="preserve">for data integrity verification in IOT </w:t>
      </w:r>
      <w:r w:rsidR="00DF1731" w:rsidRPr="5F92773A">
        <w:rPr>
          <w:rFonts w:ascii="Arial" w:hAnsi="Arial" w:cs="Arial"/>
        </w:rPr>
        <w:t>based on the stage 1 requirements in TS 22.26</w:t>
      </w:r>
      <w:r w:rsidR="00DF1731" w:rsidRPr="5F92773A">
        <w:rPr>
          <w:rFonts w:ascii="Arial" w:hAnsi="Arial" w:cs="Arial"/>
          <w:lang w:val="en-US" w:eastAsia="zh-CN"/>
        </w:rPr>
        <w:t>1.</w:t>
      </w:r>
    </w:p>
    <w:p w14:paraId="53245FD8" w14:textId="340B6AC8" w:rsidR="00DF1731" w:rsidDel="00F67571" w:rsidRDefault="00DF1731" w:rsidP="000202DD">
      <w:pPr>
        <w:rPr>
          <w:del w:id="8" w:author="Nokia" w:date="2021-11-11T10:26:00Z"/>
          <w:i/>
          <w:iCs/>
          <w:lang w:val="en-US" w:eastAsia="zh-CN"/>
        </w:rPr>
      </w:pPr>
      <w:del w:id="9" w:author="Nokia" w:date="2021-11-11T10:26:00Z">
        <w:r w:rsidDel="00F67571">
          <w:rPr>
            <w:rFonts w:ascii="Arial" w:hAnsi="Arial" w:cs="Arial"/>
            <w:lang w:val="en-US" w:eastAsia="zh-CN"/>
          </w:rPr>
          <w:delText>SA3 takes note of the existence of the requirement in TS 22.261 that "</w:delText>
        </w:r>
        <w:r w:rsidDel="00F67571">
          <w:rPr>
            <w:i/>
            <w:iCs/>
            <w:lang w:val="en-US" w:eastAsia="zh-CN"/>
          </w:rPr>
          <w:delText>the 5G system shall provide a mechanism to support data integrity verification service".</w:delText>
        </w:r>
      </w:del>
    </w:p>
    <w:p w14:paraId="123D0C43" w14:textId="07B348C7" w:rsidR="000358A3" w:rsidDel="00F67571" w:rsidRDefault="00DF1731" w:rsidP="000202DD">
      <w:pPr>
        <w:rPr>
          <w:del w:id="10" w:author="Nokia" w:date="2021-11-11T10:26:00Z"/>
          <w:rFonts w:ascii="Arial" w:hAnsi="Arial" w:cs="Arial"/>
          <w:lang w:val="en-US" w:eastAsia="zh-CN"/>
        </w:rPr>
      </w:pPr>
      <w:del w:id="11" w:author="Nokia" w:date="2021-11-11T10:26:00Z">
        <w:r w:rsidDel="00F67571">
          <w:rPr>
            <w:rFonts w:ascii="Arial" w:hAnsi="Arial" w:cs="Arial"/>
            <w:lang w:val="en-US" w:eastAsia="zh-CN"/>
          </w:rPr>
          <w:delText xml:space="preserve">At this </w:delText>
        </w:r>
        <w:r w:rsidR="00D50762" w:rsidDel="00F67571">
          <w:rPr>
            <w:rFonts w:ascii="Arial" w:hAnsi="Arial" w:cs="Arial"/>
            <w:lang w:val="en-US" w:eastAsia="zh-CN"/>
          </w:rPr>
          <w:delText>time</w:delText>
        </w:r>
        <w:r w:rsidDel="00F67571">
          <w:rPr>
            <w:rFonts w:ascii="Arial" w:hAnsi="Arial" w:cs="Arial"/>
            <w:lang w:val="en-US" w:eastAsia="zh-CN"/>
          </w:rPr>
          <w:delText xml:space="preserve"> SA3 does not have further information or </w:delText>
        </w:r>
        <w:r w:rsidR="003F44A6" w:rsidDel="00F67571">
          <w:rPr>
            <w:rFonts w:ascii="Arial" w:hAnsi="Arial" w:cs="Arial"/>
            <w:lang w:val="en-US" w:eastAsia="zh-CN"/>
          </w:rPr>
          <w:delText xml:space="preserve">own </w:delText>
        </w:r>
        <w:r w:rsidDel="00F67571">
          <w:rPr>
            <w:rFonts w:ascii="Arial" w:hAnsi="Arial" w:cs="Arial"/>
            <w:lang w:val="en-US" w:eastAsia="zh-CN"/>
          </w:rPr>
          <w:delText>insight</w:delText>
        </w:r>
        <w:r w:rsidR="003F44A6" w:rsidDel="00F67571">
          <w:rPr>
            <w:rFonts w:ascii="Arial" w:hAnsi="Arial" w:cs="Arial"/>
            <w:lang w:val="en-US" w:eastAsia="zh-CN"/>
          </w:rPr>
          <w:delText>s</w:delText>
        </w:r>
        <w:r w:rsidDel="00F67571">
          <w:rPr>
            <w:rFonts w:ascii="Arial" w:hAnsi="Arial" w:cs="Arial"/>
            <w:lang w:val="en-US" w:eastAsia="zh-CN"/>
          </w:rPr>
          <w:delText xml:space="preserve"> on use cases or the intention of this integrity verification service</w:delText>
        </w:r>
        <w:r w:rsidR="000358A3" w:rsidDel="00F67571">
          <w:rPr>
            <w:rFonts w:ascii="Arial" w:hAnsi="Arial" w:cs="Arial"/>
            <w:lang w:val="en-US" w:eastAsia="zh-CN"/>
          </w:rPr>
          <w:delText xml:space="preserve"> as required by SA1</w:delText>
        </w:r>
        <w:r w:rsidDel="00F67571">
          <w:rPr>
            <w:rFonts w:ascii="Arial" w:hAnsi="Arial" w:cs="Arial"/>
            <w:lang w:val="en-US" w:eastAsia="zh-CN"/>
          </w:rPr>
          <w:delText>.</w:delText>
        </w:r>
      </w:del>
    </w:p>
    <w:p w14:paraId="04E52B75" w14:textId="72C8E381" w:rsidR="00DF1731" w:rsidRPr="006E5038" w:rsidRDefault="00DF1731" w:rsidP="000202DD">
      <w:pPr>
        <w:rPr>
          <w:rFonts w:ascii="Arial" w:hAnsi="Arial" w:cs="Arial"/>
          <w:sz w:val="22"/>
          <w:szCs w:val="22"/>
        </w:rPr>
      </w:pPr>
      <w:del w:id="12" w:author="Nokia" w:date="2021-11-11T10:26:00Z">
        <w:r w:rsidDel="00F67571">
          <w:rPr>
            <w:rFonts w:ascii="Arial" w:hAnsi="Arial" w:cs="Arial"/>
            <w:lang w:val="en-US" w:eastAsia="zh-CN"/>
          </w:rPr>
          <w:delText xml:space="preserve">Specifically, </w:delText>
        </w:r>
      </w:del>
      <w:r>
        <w:rPr>
          <w:rFonts w:ascii="Arial" w:hAnsi="Arial" w:cs="Arial"/>
          <w:lang w:val="en-US" w:eastAsia="zh-CN"/>
        </w:rPr>
        <w:t>SA3 c</w:t>
      </w:r>
      <w:r w:rsidR="000358A3">
        <w:rPr>
          <w:rFonts w:ascii="Arial" w:hAnsi="Arial" w:cs="Arial"/>
          <w:lang w:val="en-US" w:eastAsia="zh-CN"/>
        </w:rPr>
        <w:t>ould</w:t>
      </w:r>
      <w:r>
        <w:rPr>
          <w:rFonts w:ascii="Arial" w:hAnsi="Arial" w:cs="Arial"/>
          <w:lang w:val="en-US" w:eastAsia="zh-CN"/>
        </w:rPr>
        <w:t xml:space="preserve"> </w:t>
      </w:r>
      <w:ins w:id="13" w:author="Nokia" w:date="2021-11-11T10:26:00Z">
        <w:r w:rsidR="00F67571">
          <w:rPr>
            <w:rFonts w:ascii="Arial" w:hAnsi="Arial" w:cs="Arial"/>
            <w:lang w:val="en-US" w:eastAsia="zh-CN"/>
          </w:rPr>
          <w:t>not agree</w:t>
        </w:r>
      </w:ins>
      <w:ins w:id="14" w:author="Nokia" w:date="2021-11-11T10:30:00Z">
        <w:r w:rsidR="00F67571">
          <w:rPr>
            <w:rFonts w:ascii="Arial" w:hAnsi="Arial" w:cs="Arial"/>
            <w:lang w:val="en-US" w:eastAsia="zh-CN"/>
          </w:rPr>
          <w:t>,</w:t>
        </w:r>
      </w:ins>
      <w:del w:id="15" w:author="Nokia" w:date="2021-11-11T10:26:00Z">
        <w:r w:rsidDel="00F67571">
          <w:rPr>
            <w:rFonts w:ascii="Arial" w:hAnsi="Arial" w:cs="Arial"/>
            <w:lang w:val="en-US" w:eastAsia="zh-CN"/>
          </w:rPr>
          <w:delText>only speculate</w:delText>
        </w:r>
      </w:del>
      <w:r>
        <w:rPr>
          <w:rFonts w:ascii="Arial" w:hAnsi="Arial" w:cs="Arial"/>
          <w:lang w:val="en-US" w:eastAsia="zh-CN"/>
        </w:rPr>
        <w:t xml:space="preserve"> if the </w:t>
      </w:r>
      <w:r w:rsidR="000358A3">
        <w:rPr>
          <w:rFonts w:ascii="Arial" w:hAnsi="Arial" w:cs="Arial"/>
          <w:lang w:val="en-US" w:eastAsia="zh-CN"/>
        </w:rPr>
        <w:t>intention of the SA1 requirement was providing an "</w:t>
      </w:r>
      <w:r w:rsidR="000358A3" w:rsidRPr="000358A3">
        <w:rPr>
          <w:i/>
          <w:iCs/>
          <w:lang w:eastAsia="zh-CN"/>
        </w:rPr>
        <w:t xml:space="preserve">additional ability to </w:t>
      </w:r>
      <w:r w:rsidR="000358A3" w:rsidRPr="000358A3">
        <w:rPr>
          <w:i/>
          <w:iCs/>
          <w:lang w:val="en-US" w:eastAsia="zh-CN"/>
        </w:rPr>
        <w:t>provide</w:t>
      </w:r>
      <w:r w:rsidR="000358A3" w:rsidRPr="000358A3">
        <w:rPr>
          <w:i/>
          <w:iCs/>
          <w:lang w:eastAsia="zh-CN"/>
        </w:rPr>
        <w:t xml:space="preserve"> data integrity </w:t>
      </w:r>
      <w:r w:rsidR="000358A3" w:rsidRPr="000358A3">
        <w:rPr>
          <w:i/>
          <w:iCs/>
          <w:lang w:val="en-US" w:eastAsia="zh-CN"/>
        </w:rPr>
        <w:t xml:space="preserve">protection service </w:t>
      </w:r>
      <w:r w:rsidR="000358A3" w:rsidRPr="000358A3">
        <w:rPr>
          <w:i/>
          <w:iCs/>
          <w:lang w:eastAsia="zh-CN"/>
        </w:rPr>
        <w:t>between a</w:t>
      </w:r>
      <w:r w:rsidR="000358A3" w:rsidRPr="000358A3">
        <w:rPr>
          <w:i/>
          <w:iCs/>
          <w:lang w:val="en-US" w:eastAsia="zh-CN"/>
        </w:rPr>
        <w:t>n application on</w:t>
      </w:r>
      <w:r w:rsidR="000358A3" w:rsidRPr="000358A3">
        <w:rPr>
          <w:i/>
          <w:iCs/>
          <w:lang w:eastAsia="zh-CN"/>
        </w:rPr>
        <w:t xml:space="preserve"> UE and an Application Server</w:t>
      </w:r>
      <w:r w:rsidR="000358A3">
        <w:rPr>
          <w:lang w:eastAsia="zh-CN"/>
        </w:rPr>
        <w:t xml:space="preserve">" </w:t>
      </w:r>
      <w:r w:rsidR="000358A3" w:rsidRPr="006E5038">
        <w:rPr>
          <w:rFonts w:ascii="Arial" w:hAnsi="Arial" w:cs="Arial"/>
          <w:lang w:eastAsia="zh-CN"/>
        </w:rPr>
        <w:t xml:space="preserve">as stipulated in </w:t>
      </w:r>
      <w:r w:rsidR="000358A3" w:rsidRPr="006E5038">
        <w:rPr>
          <w:rFonts w:ascii="Arial" w:hAnsi="Arial" w:cs="Arial"/>
        </w:rPr>
        <w:t>S6-211481.</w:t>
      </w:r>
      <w:r w:rsidR="00CC084C">
        <w:rPr>
          <w:rFonts w:ascii="Arial" w:hAnsi="Arial" w:cs="Arial"/>
        </w:rPr>
        <w:t xml:space="preserve"> </w:t>
      </w:r>
      <w:r w:rsidR="00FD2781">
        <w:rPr>
          <w:rFonts w:ascii="Arial" w:hAnsi="Arial" w:cs="Arial"/>
        </w:rPr>
        <w:t>SA3 sees a potential contradiction with the SA1 requirement, which restricts the scope of the</w:t>
      </w:r>
      <w:r w:rsidR="0090335D">
        <w:rPr>
          <w:rFonts w:ascii="Arial" w:hAnsi="Arial" w:cs="Arial"/>
        </w:rPr>
        <w:t xml:space="preserve"> integrity protection </w:t>
      </w:r>
      <w:r w:rsidR="00FD2781">
        <w:rPr>
          <w:rFonts w:ascii="Arial" w:hAnsi="Arial" w:cs="Arial"/>
        </w:rPr>
        <w:t>service to data exchange between network and application server.</w:t>
      </w:r>
    </w:p>
    <w:p w14:paraId="1846BB42" w14:textId="31C590B6" w:rsidR="000358A3" w:rsidRDefault="000358A3" w:rsidP="000202DD">
      <w:pPr>
        <w:rPr>
          <w:rFonts w:ascii="Arial" w:hAnsi="Arial" w:cs="Arial"/>
        </w:rPr>
      </w:pPr>
      <w:r>
        <w:rPr>
          <w:rFonts w:ascii="Arial" w:hAnsi="Arial" w:cs="Arial"/>
        </w:rPr>
        <w:t xml:space="preserve">SA3 </w:t>
      </w:r>
      <w:r w:rsidR="003F44A6">
        <w:rPr>
          <w:rFonts w:ascii="Arial" w:hAnsi="Arial" w:cs="Arial"/>
        </w:rPr>
        <w:t>can</w:t>
      </w:r>
      <w:r>
        <w:rPr>
          <w:rFonts w:ascii="Arial" w:hAnsi="Arial" w:cs="Arial"/>
        </w:rPr>
        <w:t xml:space="preserve"> provide feedback </w:t>
      </w:r>
      <w:r w:rsidR="003F44A6">
        <w:rPr>
          <w:rFonts w:ascii="Arial" w:hAnsi="Arial" w:cs="Arial"/>
        </w:rPr>
        <w:t xml:space="preserve">and guidance </w:t>
      </w:r>
      <w:r>
        <w:rPr>
          <w:rFonts w:ascii="Arial" w:hAnsi="Arial" w:cs="Arial"/>
        </w:rPr>
        <w:t xml:space="preserve">on </w:t>
      </w:r>
      <w:r w:rsidR="00FF6CDB">
        <w:rPr>
          <w:rFonts w:ascii="Arial" w:hAnsi="Arial" w:cs="Arial"/>
        </w:rPr>
        <w:t>security aspects on a service for data integrity verification as soon as more detailed information about use cases</w:t>
      </w:r>
      <w:r w:rsidR="00D47E49">
        <w:rPr>
          <w:rFonts w:ascii="Arial" w:hAnsi="Arial" w:cs="Arial"/>
        </w:rPr>
        <w:t>, scope</w:t>
      </w:r>
      <w:r w:rsidR="00FF6CDB">
        <w:rPr>
          <w:rFonts w:ascii="Arial" w:hAnsi="Arial" w:cs="Arial"/>
        </w:rPr>
        <w:t xml:space="preserve"> and intention of the </w:t>
      </w:r>
      <w:r w:rsidR="003F44A6">
        <w:rPr>
          <w:rFonts w:ascii="Arial" w:hAnsi="Arial" w:cs="Arial"/>
        </w:rPr>
        <w:t xml:space="preserve">data integrity verification </w:t>
      </w:r>
      <w:r w:rsidR="00FF6CDB">
        <w:rPr>
          <w:rFonts w:ascii="Arial" w:hAnsi="Arial" w:cs="Arial"/>
        </w:rPr>
        <w:t>service is available.</w:t>
      </w:r>
      <w:r w:rsidR="00552116">
        <w:rPr>
          <w:rFonts w:ascii="Arial" w:hAnsi="Arial" w:cs="Arial"/>
        </w:rPr>
        <w:t xml:space="preserve"> Therefore, SA3 kindly asks </w:t>
      </w:r>
      <w:r w:rsidR="00D972CE">
        <w:rPr>
          <w:rFonts w:ascii="Arial" w:hAnsi="Arial" w:cs="Arial"/>
        </w:rPr>
        <w:t xml:space="preserve">SA6 and </w:t>
      </w:r>
      <w:r w:rsidR="00552116">
        <w:rPr>
          <w:rFonts w:ascii="Arial" w:hAnsi="Arial" w:cs="Arial"/>
        </w:rPr>
        <w:t>SA1 to provide this information as an input to SA3.</w:t>
      </w:r>
    </w:p>
    <w:p w14:paraId="5DE931A3" w14:textId="2424373B" w:rsidR="00D972CE" w:rsidRDefault="00D972CE" w:rsidP="000202DD">
      <w:pPr>
        <w:rPr>
          <w:rFonts w:ascii="Arial" w:hAnsi="Arial" w:cs="Arial"/>
        </w:rPr>
      </w:pPr>
      <w:r>
        <w:rPr>
          <w:rFonts w:ascii="Arial" w:hAnsi="Arial" w:cs="Arial"/>
        </w:rPr>
        <w:t xml:space="preserve">Specifically, SA3 ask for </w:t>
      </w:r>
      <w:r w:rsidR="00183FD3">
        <w:rPr>
          <w:rFonts w:ascii="Arial" w:hAnsi="Arial" w:cs="Arial"/>
        </w:rPr>
        <w:t>information and clarification</w:t>
      </w:r>
      <w:r>
        <w:rPr>
          <w:rFonts w:ascii="Arial" w:hAnsi="Arial" w:cs="Arial"/>
        </w:rPr>
        <w:t xml:space="preserve"> with respect to:</w:t>
      </w:r>
    </w:p>
    <w:p w14:paraId="5BD5A62D" w14:textId="07AD3EB5" w:rsidR="00D972CE" w:rsidRDefault="00D972CE" w:rsidP="000202DD">
      <w:pPr>
        <w:rPr>
          <w:rFonts w:ascii="Arial" w:hAnsi="Arial" w:cs="Arial"/>
        </w:rPr>
      </w:pPr>
      <w:r>
        <w:rPr>
          <w:rFonts w:ascii="Arial" w:hAnsi="Arial" w:cs="Arial"/>
        </w:rPr>
        <w:t xml:space="preserve">- Is the </w:t>
      </w:r>
      <w:r w:rsidR="00876C0D">
        <w:rPr>
          <w:rFonts w:ascii="Arial" w:hAnsi="Arial" w:cs="Arial"/>
        </w:rPr>
        <w:t>scope of the integrity verification service end to end protection on application layer, or does the integrity verification service address the integrity of the link between 5GC and the application server?</w:t>
      </w:r>
    </w:p>
    <w:p w14:paraId="1C4B6AEA" w14:textId="02CE966F" w:rsidR="00876C0D" w:rsidRDefault="00876C0D" w:rsidP="000202DD">
      <w:pPr>
        <w:rPr>
          <w:rFonts w:ascii="Arial" w:hAnsi="Arial" w:cs="Arial"/>
        </w:rPr>
      </w:pPr>
      <w:r>
        <w:rPr>
          <w:rFonts w:ascii="Arial" w:hAnsi="Arial" w:cs="Arial"/>
        </w:rPr>
        <w:t>- To what exten</w:t>
      </w:r>
      <w:r w:rsidR="00F3017B">
        <w:rPr>
          <w:rFonts w:ascii="Arial" w:hAnsi="Arial" w:cs="Arial"/>
        </w:rPr>
        <w:t>t</w:t>
      </w:r>
      <w:r>
        <w:rPr>
          <w:rFonts w:ascii="Arial" w:hAnsi="Arial" w:cs="Arial"/>
        </w:rPr>
        <w:t xml:space="preserve"> is the UE and specifically the USIM</w:t>
      </w:r>
      <w:r w:rsidR="00F3017B">
        <w:rPr>
          <w:rFonts w:ascii="Arial" w:hAnsi="Arial" w:cs="Arial"/>
        </w:rPr>
        <w:t xml:space="preserve"> or UICC</w:t>
      </w:r>
      <w:r>
        <w:rPr>
          <w:rFonts w:ascii="Arial" w:hAnsi="Arial" w:cs="Arial"/>
        </w:rPr>
        <w:t xml:space="preserve"> involved in the data integrity verification service?</w:t>
      </w:r>
    </w:p>
    <w:p w14:paraId="01823CE7" w14:textId="5F086CDD" w:rsidR="005F7EA1" w:rsidRPr="00DF1731" w:rsidRDefault="005F7EA1" w:rsidP="000202DD">
      <w:pPr>
        <w:rPr>
          <w:rFonts w:ascii="Arial" w:hAnsi="Arial" w:cs="Arial"/>
        </w:rPr>
      </w:pPr>
      <w:r>
        <w:rPr>
          <w:rFonts w:ascii="Arial" w:hAnsi="Arial" w:cs="Arial"/>
        </w:rPr>
        <w:lastRenderedPageBreak/>
        <w:t>Due to the expected security impact related to data integrity and authenticity under the remit of SA3, SA3 kindly suggests that the SA6 study on a data integrity verification service waits for clarification between SA</w:t>
      </w:r>
      <w:r w:rsidR="00497A8E">
        <w:rPr>
          <w:rFonts w:ascii="Arial" w:hAnsi="Arial" w:cs="Arial"/>
        </w:rPr>
        <w:t>6</w:t>
      </w:r>
      <w:r w:rsidR="00876C0D">
        <w:rPr>
          <w:rFonts w:ascii="Arial" w:hAnsi="Arial" w:cs="Arial"/>
        </w:rPr>
        <w:t xml:space="preserve"> and SA</w:t>
      </w:r>
      <w:r w:rsidR="00497A8E">
        <w:rPr>
          <w:rFonts w:ascii="Arial" w:hAnsi="Arial" w:cs="Arial"/>
        </w:rPr>
        <w:t>3</w:t>
      </w:r>
      <w:r w:rsidR="00876C0D">
        <w:rPr>
          <w:rFonts w:ascii="Arial" w:hAnsi="Arial" w:cs="Arial"/>
        </w:rPr>
        <w:t xml:space="preserve"> and between SA</w:t>
      </w:r>
      <w:r w:rsidR="00497A8E">
        <w:rPr>
          <w:rFonts w:ascii="Arial" w:hAnsi="Arial" w:cs="Arial"/>
        </w:rPr>
        <w:t>1</w:t>
      </w:r>
      <w:r w:rsidR="00876C0D">
        <w:rPr>
          <w:rFonts w:ascii="Arial" w:hAnsi="Arial" w:cs="Arial"/>
        </w:rPr>
        <w:t xml:space="preserve"> and SA</w:t>
      </w:r>
      <w:r w:rsidR="00497A8E">
        <w:rPr>
          <w:rFonts w:ascii="Arial" w:hAnsi="Arial" w:cs="Arial"/>
        </w:rPr>
        <w:t>3</w:t>
      </w:r>
      <w:r>
        <w:rPr>
          <w:rFonts w:ascii="Arial" w:hAnsi="Arial" w:cs="Arial"/>
        </w:rPr>
        <w:t>.</w:t>
      </w:r>
    </w:p>
    <w:p w14:paraId="08AF3A7D" w14:textId="77777777" w:rsidR="00B97703" w:rsidRDefault="002F1940" w:rsidP="000F6242">
      <w:pPr>
        <w:pStyle w:val="Heading1"/>
      </w:pPr>
      <w:r>
        <w:t>2</w:t>
      </w:r>
      <w:r>
        <w:tab/>
      </w:r>
      <w:r w:rsidR="000F6242">
        <w:t>Actions</w:t>
      </w:r>
    </w:p>
    <w:p w14:paraId="45637978" w14:textId="0CBB2D8E"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0202DD">
        <w:rPr>
          <w:rFonts w:ascii="Arial" w:hAnsi="Arial" w:cs="Arial"/>
          <w:b/>
        </w:rPr>
        <w:t xml:space="preserve">3GPP TSG </w:t>
      </w:r>
      <w:r w:rsidR="00D972CE">
        <w:rPr>
          <w:rFonts w:ascii="Arial" w:hAnsi="Arial" w:cs="Arial"/>
          <w:b/>
        </w:rPr>
        <w:t xml:space="preserve">SA </w:t>
      </w:r>
      <w:r w:rsidR="000202DD">
        <w:rPr>
          <w:rFonts w:ascii="Arial" w:hAnsi="Arial" w:cs="Arial"/>
          <w:b/>
        </w:rPr>
        <w:t>WG6</w:t>
      </w:r>
      <w:r>
        <w:rPr>
          <w:rFonts w:ascii="Arial" w:hAnsi="Arial" w:cs="Arial"/>
          <w:b/>
        </w:rPr>
        <w:t xml:space="preserve"> </w:t>
      </w:r>
    </w:p>
    <w:p w14:paraId="1437C2F1" w14:textId="506B5550" w:rsidR="00B97703" w:rsidRDefault="00B97703">
      <w:pPr>
        <w:spacing w:after="120"/>
        <w:ind w:left="993" w:hanging="993"/>
        <w:rPr>
          <w:rFonts w:ascii="Arial" w:hAnsi="Arial" w:cs="Arial"/>
          <w:bCs/>
        </w:rPr>
      </w:pPr>
      <w:r>
        <w:rPr>
          <w:rFonts w:ascii="Arial" w:hAnsi="Arial" w:cs="Arial"/>
          <w:b/>
        </w:rPr>
        <w:t>ACTION:</w:t>
      </w:r>
      <w:r w:rsidR="000202DD">
        <w:rPr>
          <w:rFonts w:ascii="Arial" w:hAnsi="Arial" w:cs="Arial"/>
          <w:b/>
        </w:rPr>
        <w:tab/>
      </w:r>
      <w:r w:rsidR="000202DD" w:rsidRPr="006E5038">
        <w:rPr>
          <w:rFonts w:ascii="Arial" w:hAnsi="Arial" w:cs="Arial"/>
          <w:bCs/>
        </w:rPr>
        <w:t xml:space="preserve">SA3 kindly asks SA6 to take the above into account and to </w:t>
      </w:r>
      <w:r w:rsidR="00183FD3">
        <w:rPr>
          <w:rFonts w:ascii="Arial" w:hAnsi="Arial" w:cs="Arial"/>
          <w:bCs/>
        </w:rPr>
        <w:t>provide more detailed information about data integrity verification service to SA3 as kindly requested. P</w:t>
      </w:r>
      <w:r w:rsidR="000202DD" w:rsidRPr="006E5038">
        <w:rPr>
          <w:rFonts w:ascii="Arial" w:hAnsi="Arial" w:cs="Arial"/>
          <w:bCs/>
        </w:rPr>
        <w:t xml:space="preserve">referably </w:t>
      </w:r>
      <w:r w:rsidR="00183FD3">
        <w:rPr>
          <w:rFonts w:ascii="Arial" w:hAnsi="Arial" w:cs="Arial"/>
          <w:bCs/>
        </w:rPr>
        <w:t xml:space="preserve">SA6 should also </w:t>
      </w:r>
      <w:r w:rsidR="000202DD" w:rsidRPr="006E5038">
        <w:rPr>
          <w:rFonts w:ascii="Arial" w:hAnsi="Arial" w:cs="Arial"/>
          <w:bCs/>
        </w:rPr>
        <w:t xml:space="preserve">clarify </w:t>
      </w:r>
      <w:r w:rsidR="003F44A6" w:rsidRPr="006E5038">
        <w:rPr>
          <w:rFonts w:ascii="Arial" w:hAnsi="Arial" w:cs="Arial"/>
          <w:bCs/>
        </w:rPr>
        <w:t xml:space="preserve">intention, </w:t>
      </w:r>
      <w:r w:rsidR="000202DD" w:rsidRPr="006E5038">
        <w:rPr>
          <w:rFonts w:ascii="Arial" w:hAnsi="Arial" w:cs="Arial"/>
          <w:bCs/>
        </w:rPr>
        <w:t>main use cases</w:t>
      </w:r>
      <w:r w:rsidR="00D47E49">
        <w:rPr>
          <w:rFonts w:ascii="Arial" w:hAnsi="Arial" w:cs="Arial"/>
          <w:bCs/>
        </w:rPr>
        <w:t>, scope,</w:t>
      </w:r>
      <w:r w:rsidR="000202DD" w:rsidRPr="006E5038">
        <w:rPr>
          <w:rFonts w:ascii="Arial" w:hAnsi="Arial" w:cs="Arial"/>
          <w:bCs/>
        </w:rPr>
        <w:t xml:space="preserve"> and main </w:t>
      </w:r>
      <w:r w:rsidR="00D972CE">
        <w:rPr>
          <w:rFonts w:ascii="Arial" w:hAnsi="Arial" w:cs="Arial"/>
          <w:bCs/>
        </w:rPr>
        <w:t>require</w:t>
      </w:r>
      <w:r w:rsidR="000202DD" w:rsidRPr="006E5038">
        <w:rPr>
          <w:rFonts w:ascii="Arial" w:hAnsi="Arial" w:cs="Arial"/>
          <w:bCs/>
        </w:rPr>
        <w:t xml:space="preserve">ments </w:t>
      </w:r>
      <w:r w:rsidR="003F44A6" w:rsidRPr="006E5038">
        <w:rPr>
          <w:rFonts w:ascii="Arial" w:hAnsi="Arial" w:cs="Arial"/>
          <w:bCs/>
        </w:rPr>
        <w:t xml:space="preserve">of the service for data integrity verification </w:t>
      </w:r>
      <w:r w:rsidR="000202DD" w:rsidRPr="006E5038">
        <w:rPr>
          <w:rFonts w:ascii="Arial" w:hAnsi="Arial" w:cs="Arial"/>
          <w:bCs/>
        </w:rPr>
        <w:t xml:space="preserve">with SA1 before starting </w:t>
      </w:r>
      <w:r w:rsidR="003F44A6" w:rsidRPr="006E5038">
        <w:rPr>
          <w:rFonts w:ascii="Arial" w:hAnsi="Arial" w:cs="Arial"/>
          <w:bCs/>
        </w:rPr>
        <w:t xml:space="preserve">the </w:t>
      </w:r>
      <w:r w:rsidR="000202DD" w:rsidRPr="006E5038">
        <w:rPr>
          <w:rFonts w:ascii="Arial" w:hAnsi="Arial" w:cs="Arial"/>
          <w:bCs/>
        </w:rPr>
        <w:t>study.</w:t>
      </w:r>
    </w:p>
    <w:p w14:paraId="24A1445D" w14:textId="2DEE26CA" w:rsidR="0031678B" w:rsidRDefault="0031678B" w:rsidP="0031678B">
      <w:pPr>
        <w:spacing w:after="120"/>
        <w:ind w:left="1985" w:hanging="1985"/>
        <w:rPr>
          <w:rFonts w:ascii="Arial" w:hAnsi="Arial" w:cs="Arial"/>
          <w:b/>
        </w:rPr>
      </w:pPr>
      <w:r>
        <w:rPr>
          <w:rFonts w:ascii="Arial" w:hAnsi="Arial" w:cs="Arial"/>
          <w:b/>
        </w:rPr>
        <w:t xml:space="preserve">To 3GPP TSG </w:t>
      </w:r>
      <w:r w:rsidR="00D972CE">
        <w:rPr>
          <w:rFonts w:ascii="Arial" w:hAnsi="Arial" w:cs="Arial"/>
          <w:b/>
        </w:rPr>
        <w:t xml:space="preserve">SA </w:t>
      </w:r>
      <w:r>
        <w:rPr>
          <w:rFonts w:ascii="Arial" w:hAnsi="Arial" w:cs="Arial"/>
          <w:b/>
        </w:rPr>
        <w:t>WG1</w:t>
      </w:r>
    </w:p>
    <w:p w14:paraId="066613F7" w14:textId="28A0D53A" w:rsidR="00B97703" w:rsidRDefault="0031678B" w:rsidP="0031678B">
      <w:pPr>
        <w:spacing w:after="120"/>
        <w:ind w:left="993" w:hanging="993"/>
        <w:rPr>
          <w:rFonts w:ascii="Arial" w:hAnsi="Arial" w:cs="Arial"/>
        </w:rPr>
      </w:pPr>
      <w:r w:rsidRPr="00AF7805">
        <w:rPr>
          <w:rFonts w:ascii="Arial" w:hAnsi="Arial" w:cs="Arial"/>
          <w:b/>
        </w:rPr>
        <w:t>ACTION:</w:t>
      </w:r>
      <w:r w:rsidR="00FD2781">
        <w:rPr>
          <w:rFonts w:ascii="Arial" w:hAnsi="Arial" w:cs="Arial"/>
          <w:b/>
        </w:rPr>
        <w:tab/>
      </w:r>
      <w:r w:rsidRPr="006E5038">
        <w:rPr>
          <w:rFonts w:ascii="Arial" w:hAnsi="Arial" w:cs="Arial"/>
          <w:bCs/>
        </w:rPr>
        <w:t>SA3 kindly asks</w:t>
      </w:r>
      <w:r>
        <w:rPr>
          <w:rFonts w:ascii="Arial" w:hAnsi="Arial" w:cs="Arial"/>
          <w:bCs/>
        </w:rPr>
        <w:t xml:space="preserve"> SA1 to take the above into account</w:t>
      </w:r>
      <w:r w:rsidR="000D03E6">
        <w:rPr>
          <w:rFonts w:ascii="Arial" w:hAnsi="Arial" w:cs="Arial"/>
          <w:bCs/>
        </w:rPr>
        <w:t>,</w:t>
      </w:r>
      <w:r w:rsidR="00AF7805">
        <w:rPr>
          <w:rFonts w:ascii="Arial" w:hAnsi="Arial" w:cs="Arial"/>
          <w:bCs/>
        </w:rPr>
        <w:t xml:space="preserve"> </w:t>
      </w:r>
      <w:r>
        <w:rPr>
          <w:rFonts w:ascii="Arial" w:hAnsi="Arial" w:cs="Arial"/>
          <w:bCs/>
        </w:rPr>
        <w:t xml:space="preserve">to clarify </w:t>
      </w:r>
      <w:r w:rsidRPr="006E5038">
        <w:rPr>
          <w:rFonts w:ascii="Arial" w:hAnsi="Arial" w:cs="Arial"/>
          <w:bCs/>
        </w:rPr>
        <w:t>intention, main use cases</w:t>
      </w:r>
      <w:r w:rsidR="00D47E49">
        <w:rPr>
          <w:rFonts w:ascii="Arial" w:hAnsi="Arial" w:cs="Arial"/>
          <w:bCs/>
        </w:rPr>
        <w:t>, scope,</w:t>
      </w:r>
      <w:r w:rsidRPr="006E5038">
        <w:rPr>
          <w:rFonts w:ascii="Arial" w:hAnsi="Arial" w:cs="Arial"/>
          <w:bCs/>
        </w:rPr>
        <w:t xml:space="preserve"> and main requirements of the service for data integrity verificatio</w:t>
      </w:r>
      <w:r>
        <w:rPr>
          <w:rFonts w:ascii="Arial" w:hAnsi="Arial" w:cs="Arial"/>
          <w:bCs/>
        </w:rPr>
        <w:t>n service</w:t>
      </w:r>
      <w:r w:rsidR="00183FD3">
        <w:rPr>
          <w:rFonts w:ascii="Arial" w:hAnsi="Arial" w:cs="Arial"/>
          <w:bCs/>
        </w:rPr>
        <w:t xml:space="preserve"> introduced in TS 22.261</w:t>
      </w:r>
      <w:r w:rsidR="00AF7805">
        <w:rPr>
          <w:rFonts w:ascii="Arial" w:hAnsi="Arial" w:cs="Arial"/>
          <w:bCs/>
        </w:rPr>
        <w:t>,</w:t>
      </w:r>
      <w:r>
        <w:rPr>
          <w:rFonts w:ascii="Arial" w:hAnsi="Arial" w:cs="Arial"/>
          <w:bCs/>
        </w:rPr>
        <w:t xml:space="preserve"> </w:t>
      </w:r>
      <w:r w:rsidR="00CC084C">
        <w:rPr>
          <w:rFonts w:ascii="Arial" w:hAnsi="Arial" w:cs="Arial"/>
          <w:bCs/>
        </w:rPr>
        <w:t xml:space="preserve">and to </w:t>
      </w:r>
      <w:r w:rsidR="000D03E6">
        <w:rPr>
          <w:rFonts w:ascii="Arial" w:hAnsi="Arial" w:cs="Arial"/>
          <w:bCs/>
        </w:rPr>
        <w:t>provide</w:t>
      </w:r>
      <w:r w:rsidR="00CC084C">
        <w:rPr>
          <w:rFonts w:ascii="Arial" w:hAnsi="Arial" w:cs="Arial"/>
          <w:bCs/>
        </w:rPr>
        <w:t xml:space="preserve"> </w:t>
      </w:r>
      <w:r w:rsidR="000D03E6">
        <w:rPr>
          <w:rFonts w:ascii="Arial" w:hAnsi="Arial" w:cs="Arial"/>
          <w:bCs/>
        </w:rPr>
        <w:t xml:space="preserve">the results as an input to </w:t>
      </w:r>
      <w:r w:rsidR="00CC084C">
        <w:rPr>
          <w:rFonts w:ascii="Arial" w:hAnsi="Arial" w:cs="Arial"/>
          <w:bCs/>
        </w:rPr>
        <w:t>SA3.</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00ED6E89" w14:textId="446E6BF8" w:rsidR="0090335D" w:rsidRPr="00F3017B" w:rsidRDefault="0090335D" w:rsidP="002F1940">
      <w:pPr>
        <w:rPr>
          <w:lang w:val="de-DE"/>
        </w:rPr>
      </w:pPr>
      <w:bookmarkStart w:id="16" w:name="OLE_LINK53"/>
      <w:bookmarkStart w:id="17" w:name="OLE_LINK54"/>
      <w:bookmarkStart w:id="18" w:name="_Hlk79395085"/>
      <w:r w:rsidRPr="00F3017B">
        <w:rPr>
          <w:lang w:val="de-DE"/>
        </w:rPr>
        <w:t>SA3#</w:t>
      </w:r>
      <w:r w:rsidR="00552116" w:rsidRPr="00F3017B">
        <w:rPr>
          <w:lang w:val="de-DE"/>
        </w:rPr>
        <w:t>10</w:t>
      </w:r>
      <w:r w:rsidR="00D972CE" w:rsidRPr="00F3017B">
        <w:rPr>
          <w:lang w:val="de-DE"/>
        </w:rPr>
        <w:t>6</w:t>
      </w:r>
      <w:r w:rsidRPr="00F3017B">
        <w:rPr>
          <w:lang w:val="de-DE"/>
        </w:rPr>
        <w:tab/>
      </w:r>
      <w:r w:rsidR="00D972CE" w:rsidRPr="00F3017B">
        <w:rPr>
          <w:lang w:val="de-DE"/>
        </w:rPr>
        <w:tab/>
      </w:r>
      <w:r w:rsidR="00552116" w:rsidRPr="00F3017B">
        <w:rPr>
          <w:lang w:val="de-DE"/>
        </w:rPr>
        <w:t xml:space="preserve">7 - </w:t>
      </w:r>
      <w:r w:rsidR="00D972CE" w:rsidRPr="00F3017B">
        <w:rPr>
          <w:lang w:val="de-DE"/>
        </w:rPr>
        <w:t>11</w:t>
      </w:r>
      <w:r w:rsidR="00552116" w:rsidRPr="00F3017B">
        <w:rPr>
          <w:lang w:val="de-DE"/>
        </w:rPr>
        <w:t>~</w:t>
      </w:r>
      <w:r w:rsidR="00D972CE" w:rsidRPr="00F3017B">
        <w:rPr>
          <w:lang w:val="de-DE"/>
        </w:rPr>
        <w:t>February</w:t>
      </w:r>
      <w:r w:rsidR="00552116" w:rsidRPr="00F3017B">
        <w:rPr>
          <w:lang w:val="de-DE"/>
        </w:rPr>
        <w:t xml:space="preserve"> 202</w:t>
      </w:r>
      <w:r w:rsidR="00D972CE" w:rsidRPr="00F3017B">
        <w:rPr>
          <w:lang w:val="de-DE"/>
        </w:rPr>
        <w:t>2</w:t>
      </w:r>
      <w:r w:rsidRPr="00F3017B">
        <w:rPr>
          <w:lang w:val="de-DE"/>
        </w:rPr>
        <w:tab/>
      </w:r>
      <w:r w:rsidR="00F3017B" w:rsidRPr="00F3017B">
        <w:rPr>
          <w:lang w:val="de-DE"/>
        </w:rPr>
        <w:t>e-meeting</w:t>
      </w:r>
    </w:p>
    <w:p w14:paraId="6F3622D4" w14:textId="1D7FA074" w:rsidR="002869FE" w:rsidRPr="00F3017B" w:rsidRDefault="006052AD" w:rsidP="002F1940">
      <w:pPr>
        <w:rPr>
          <w:lang w:val="de-DE"/>
        </w:rPr>
      </w:pPr>
      <w:r w:rsidRPr="00F3017B">
        <w:rPr>
          <w:lang w:val="de-DE"/>
        </w:rPr>
        <w:t>SA3#10</w:t>
      </w:r>
      <w:r w:rsidR="00D972CE" w:rsidRPr="00F3017B">
        <w:rPr>
          <w:lang w:val="de-DE"/>
        </w:rPr>
        <w:t>6</w:t>
      </w:r>
      <w:r w:rsidR="005F7EA1" w:rsidRPr="00F3017B">
        <w:rPr>
          <w:lang w:val="de-DE"/>
        </w:rPr>
        <w:t>-</w:t>
      </w:r>
      <w:r w:rsidR="00D972CE" w:rsidRPr="00F3017B">
        <w:rPr>
          <w:lang w:val="de-DE"/>
        </w:rPr>
        <w:t>bis</w:t>
      </w:r>
      <w:r w:rsidRPr="00F3017B">
        <w:rPr>
          <w:lang w:val="de-DE"/>
        </w:rPr>
        <w:tab/>
      </w:r>
      <w:r w:rsidR="005F7EA1" w:rsidRPr="00F3017B">
        <w:rPr>
          <w:lang w:val="de-DE"/>
        </w:rPr>
        <w:tab/>
      </w:r>
      <w:r w:rsidR="00D972CE" w:rsidRPr="00F3017B">
        <w:rPr>
          <w:lang w:val="de-DE"/>
        </w:rPr>
        <w:t>4</w:t>
      </w:r>
      <w:r w:rsidR="0073766B" w:rsidRPr="00F3017B">
        <w:rPr>
          <w:lang w:val="de-DE"/>
        </w:rPr>
        <w:t xml:space="preserve"> - </w:t>
      </w:r>
      <w:r w:rsidR="00D972CE" w:rsidRPr="00F3017B">
        <w:rPr>
          <w:lang w:val="de-DE"/>
        </w:rPr>
        <w:t>8</w:t>
      </w:r>
      <w:r w:rsidR="0073766B" w:rsidRPr="00F3017B">
        <w:rPr>
          <w:lang w:val="de-DE"/>
        </w:rPr>
        <w:t xml:space="preserve"> ~</w:t>
      </w:r>
      <w:r w:rsidR="00D972CE" w:rsidRPr="00F3017B">
        <w:rPr>
          <w:lang w:val="de-DE"/>
        </w:rPr>
        <w:t>April</w:t>
      </w:r>
      <w:r w:rsidRPr="00F3017B">
        <w:rPr>
          <w:lang w:val="de-DE"/>
        </w:rPr>
        <w:t xml:space="preserve"> 202</w:t>
      </w:r>
      <w:bookmarkEnd w:id="16"/>
      <w:bookmarkEnd w:id="17"/>
      <w:r w:rsidR="00D972CE" w:rsidRPr="00F3017B">
        <w:rPr>
          <w:lang w:val="de-DE"/>
        </w:rPr>
        <w:t>2</w:t>
      </w:r>
      <w:r w:rsidRPr="00F3017B">
        <w:rPr>
          <w:lang w:val="de-DE"/>
        </w:rPr>
        <w:tab/>
      </w:r>
      <w:r w:rsidR="00D972CE" w:rsidRPr="00F3017B">
        <w:rPr>
          <w:lang w:val="de-DE"/>
        </w:rPr>
        <w:tab/>
      </w:r>
      <w:r w:rsidR="00F3017B" w:rsidRPr="00F3017B">
        <w:rPr>
          <w:lang w:val="de-DE"/>
        </w:rPr>
        <w:t>e</w:t>
      </w:r>
      <w:r w:rsidR="00F3017B">
        <w:rPr>
          <w:lang w:val="de-DE"/>
        </w:rPr>
        <w:t>-meeting</w:t>
      </w:r>
    </w:p>
    <w:bookmarkEnd w:id="18"/>
    <w:p w14:paraId="054FEDCB" w14:textId="77777777" w:rsidR="006052AD" w:rsidRPr="00F3017B" w:rsidRDefault="006052AD" w:rsidP="002F1940">
      <w:pPr>
        <w:rPr>
          <w:lang w:val="de-DE"/>
        </w:rPr>
      </w:pPr>
    </w:p>
    <w:sectPr w:rsidR="006052AD" w:rsidRPr="00F3017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BCCE8" w14:textId="77777777" w:rsidR="0031678B" w:rsidRDefault="0031678B">
      <w:pPr>
        <w:spacing w:after="0"/>
      </w:pPr>
      <w:r>
        <w:separator/>
      </w:r>
    </w:p>
  </w:endnote>
  <w:endnote w:type="continuationSeparator" w:id="0">
    <w:p w14:paraId="1D517916" w14:textId="77777777" w:rsidR="0031678B" w:rsidRDefault="003167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01385" w14:textId="77777777" w:rsidR="0031678B" w:rsidRDefault="0031678B">
      <w:pPr>
        <w:spacing w:after="0"/>
      </w:pPr>
      <w:r>
        <w:separator/>
      </w:r>
    </w:p>
  </w:footnote>
  <w:footnote w:type="continuationSeparator" w:id="0">
    <w:p w14:paraId="483EC9CC" w14:textId="77777777" w:rsidR="0031678B" w:rsidRDefault="003167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02DD"/>
    <w:rsid w:val="000358A3"/>
    <w:rsid w:val="00072859"/>
    <w:rsid w:val="000D03E6"/>
    <w:rsid w:val="000F1526"/>
    <w:rsid w:val="000F6242"/>
    <w:rsid w:val="00183FD3"/>
    <w:rsid w:val="002059BC"/>
    <w:rsid w:val="00226381"/>
    <w:rsid w:val="002869FE"/>
    <w:rsid w:val="002F1940"/>
    <w:rsid w:val="0031678B"/>
    <w:rsid w:val="00383545"/>
    <w:rsid w:val="003F44A6"/>
    <w:rsid w:val="00433500"/>
    <w:rsid w:val="00433F71"/>
    <w:rsid w:val="00440D43"/>
    <w:rsid w:val="00497A8E"/>
    <w:rsid w:val="004B2DBB"/>
    <w:rsid w:val="004E3939"/>
    <w:rsid w:val="004E5997"/>
    <w:rsid w:val="00552116"/>
    <w:rsid w:val="005F7EA1"/>
    <w:rsid w:val="00602E1E"/>
    <w:rsid w:val="006052AD"/>
    <w:rsid w:val="00672E80"/>
    <w:rsid w:val="006E5038"/>
    <w:rsid w:val="0073766B"/>
    <w:rsid w:val="00755BC8"/>
    <w:rsid w:val="00771F15"/>
    <w:rsid w:val="007F1E79"/>
    <w:rsid w:val="007F4F92"/>
    <w:rsid w:val="00876C0D"/>
    <w:rsid w:val="008B0908"/>
    <w:rsid w:val="008D5C1F"/>
    <w:rsid w:val="008D772F"/>
    <w:rsid w:val="008F7B25"/>
    <w:rsid w:val="0090335D"/>
    <w:rsid w:val="009405C7"/>
    <w:rsid w:val="0099764C"/>
    <w:rsid w:val="00A67E94"/>
    <w:rsid w:val="00A85F78"/>
    <w:rsid w:val="00AE1B3E"/>
    <w:rsid w:val="00AF2295"/>
    <w:rsid w:val="00AF7805"/>
    <w:rsid w:val="00B97703"/>
    <w:rsid w:val="00BA0067"/>
    <w:rsid w:val="00CC084C"/>
    <w:rsid w:val="00CF6087"/>
    <w:rsid w:val="00D47E49"/>
    <w:rsid w:val="00D50762"/>
    <w:rsid w:val="00D972CE"/>
    <w:rsid w:val="00DF1731"/>
    <w:rsid w:val="00F25496"/>
    <w:rsid w:val="00F3017B"/>
    <w:rsid w:val="00F667CF"/>
    <w:rsid w:val="00F67571"/>
    <w:rsid w:val="00F701BD"/>
    <w:rsid w:val="00F803BE"/>
    <w:rsid w:val="00FD2781"/>
    <w:rsid w:val="00FF6CDB"/>
    <w:rsid w:val="02258AD4"/>
    <w:rsid w:val="046942AA"/>
    <w:rsid w:val="04DBC071"/>
    <w:rsid w:val="071A77B3"/>
    <w:rsid w:val="11B4EA1B"/>
    <w:rsid w:val="14EC8ADD"/>
    <w:rsid w:val="18242B9F"/>
    <w:rsid w:val="230C94D6"/>
    <w:rsid w:val="23639639"/>
    <w:rsid w:val="25A5B099"/>
    <w:rsid w:val="2AED5CBF"/>
    <w:rsid w:val="2B7ED172"/>
    <w:rsid w:val="2FF31EAE"/>
    <w:rsid w:val="37409386"/>
    <w:rsid w:val="3A63D9A1"/>
    <w:rsid w:val="3D1A0F3E"/>
    <w:rsid w:val="4FC9A048"/>
    <w:rsid w:val="55BFCFE2"/>
    <w:rsid w:val="5F92773A"/>
    <w:rsid w:val="622BC701"/>
    <w:rsid w:val="63A72E9F"/>
    <w:rsid w:val="689B0885"/>
    <w:rsid w:val="6F181286"/>
    <w:rsid w:val="7BBEF46F"/>
    <w:rsid w:val="7D86C30B"/>
    <w:rsid w:val="7E5F3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96"/>
    <w:pPr>
      <w:overflowPunct w:val="0"/>
      <w:autoSpaceDE w:val="0"/>
      <w:autoSpaceDN w:val="0"/>
      <w:adjustRightInd w:val="0"/>
      <w:spacing w:after="180"/>
      <w:textAlignment w:val="baseline"/>
    </w:pPr>
  </w:style>
  <w:style w:type="paragraph" w:styleId="Heading1">
    <w:name w:val="heading 1"/>
    <w:aliases w:val="H1,h1"/>
    <w:next w:val="Normal"/>
    <w:qFormat/>
    <w:rsid w:val="00F254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F25496"/>
    <w:pPr>
      <w:pBdr>
        <w:top w:val="none" w:sz="0" w:space="0" w:color="auto"/>
      </w:pBdr>
      <w:spacing w:before="180"/>
      <w:outlineLvl w:val="1"/>
    </w:pPr>
    <w:rPr>
      <w:sz w:val="32"/>
    </w:rPr>
  </w:style>
  <w:style w:type="paragraph" w:styleId="Heading3">
    <w:name w:val="heading 3"/>
    <w:aliases w:val="H3,h3"/>
    <w:basedOn w:val="Heading2"/>
    <w:next w:val="Normal"/>
    <w:qFormat/>
    <w:rsid w:val="00F25496"/>
    <w:pPr>
      <w:spacing w:before="120"/>
      <w:outlineLvl w:val="2"/>
    </w:pPr>
    <w:rPr>
      <w:sz w:val="28"/>
    </w:rPr>
  </w:style>
  <w:style w:type="paragraph" w:styleId="Heading4">
    <w:name w:val="heading 4"/>
    <w:aliases w:val="h4"/>
    <w:basedOn w:val="Heading3"/>
    <w:next w:val="Normal"/>
    <w:qFormat/>
    <w:rsid w:val="00F25496"/>
    <w:pPr>
      <w:ind w:left="1418" w:hanging="1418"/>
      <w:outlineLvl w:val="3"/>
    </w:pPr>
    <w:rPr>
      <w:sz w:val="24"/>
    </w:rPr>
  </w:style>
  <w:style w:type="paragraph" w:styleId="Heading5">
    <w:name w:val="heading 5"/>
    <w:aliases w:val="h5"/>
    <w:basedOn w:val="Heading4"/>
    <w:next w:val="Normal"/>
    <w:qFormat/>
    <w:rsid w:val="00F25496"/>
    <w:pPr>
      <w:ind w:left="1701" w:hanging="1701"/>
      <w:outlineLvl w:val="4"/>
    </w:pPr>
    <w:rPr>
      <w:sz w:val="22"/>
    </w:rPr>
  </w:style>
  <w:style w:type="paragraph" w:styleId="Heading6">
    <w:name w:val="heading 6"/>
    <w:aliases w:val="h6"/>
    <w:basedOn w:val="H6"/>
    <w:next w:val="Normal"/>
    <w:qFormat/>
    <w:rsid w:val="00F25496"/>
    <w:pPr>
      <w:outlineLvl w:val="5"/>
    </w:pPr>
  </w:style>
  <w:style w:type="paragraph" w:styleId="Heading7">
    <w:name w:val="heading 7"/>
    <w:basedOn w:val="H6"/>
    <w:next w:val="Normal"/>
    <w:qFormat/>
    <w:rsid w:val="00F25496"/>
    <w:pPr>
      <w:outlineLvl w:val="6"/>
    </w:pPr>
  </w:style>
  <w:style w:type="paragraph" w:styleId="Heading8">
    <w:name w:val="heading 8"/>
    <w:basedOn w:val="Heading1"/>
    <w:next w:val="Normal"/>
    <w:qFormat/>
    <w:rsid w:val="00F25496"/>
    <w:pPr>
      <w:ind w:left="0" w:firstLine="0"/>
      <w:outlineLvl w:val="7"/>
    </w:pPr>
  </w:style>
  <w:style w:type="paragraph" w:styleId="Heading9">
    <w:name w:val="heading 9"/>
    <w:basedOn w:val="Heading8"/>
    <w:next w:val="Normal"/>
    <w:qFormat/>
    <w:rsid w:val="00F254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25496"/>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F25496"/>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F25496"/>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F25496"/>
    <w:pPr>
      <w:spacing w:before="180"/>
      <w:ind w:left="2693" w:hanging="2693"/>
    </w:pPr>
    <w:rPr>
      <w:b/>
    </w:rPr>
  </w:style>
  <w:style w:type="paragraph" w:styleId="TOC1">
    <w:name w:val="toc 1"/>
    <w:semiHidden/>
    <w:rsid w:val="00F2549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F254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25496"/>
    <w:pPr>
      <w:ind w:left="1701" w:hanging="1701"/>
    </w:pPr>
  </w:style>
  <w:style w:type="paragraph" w:styleId="TOC4">
    <w:name w:val="toc 4"/>
    <w:basedOn w:val="TOC3"/>
    <w:semiHidden/>
    <w:rsid w:val="00F25496"/>
    <w:pPr>
      <w:ind w:left="1418" w:hanging="1418"/>
    </w:pPr>
  </w:style>
  <w:style w:type="paragraph" w:styleId="TOC3">
    <w:name w:val="toc 3"/>
    <w:basedOn w:val="TOC2"/>
    <w:semiHidden/>
    <w:rsid w:val="00F25496"/>
    <w:pPr>
      <w:ind w:left="1134" w:hanging="1134"/>
    </w:pPr>
  </w:style>
  <w:style w:type="paragraph" w:styleId="TOC2">
    <w:name w:val="toc 2"/>
    <w:basedOn w:val="TOC1"/>
    <w:semiHidden/>
    <w:rsid w:val="00F25496"/>
    <w:pPr>
      <w:keepNext w:val="0"/>
      <w:spacing w:before="0"/>
      <w:ind w:left="851" w:hanging="851"/>
    </w:pPr>
    <w:rPr>
      <w:sz w:val="20"/>
    </w:rPr>
  </w:style>
  <w:style w:type="paragraph" w:styleId="Index2">
    <w:name w:val="index 2"/>
    <w:basedOn w:val="Index1"/>
    <w:semiHidden/>
    <w:rsid w:val="00F25496"/>
    <w:pPr>
      <w:ind w:left="284"/>
    </w:pPr>
  </w:style>
  <w:style w:type="paragraph" w:styleId="Index1">
    <w:name w:val="index 1"/>
    <w:basedOn w:val="Normal"/>
    <w:semiHidden/>
    <w:rsid w:val="00F25496"/>
    <w:pPr>
      <w:keepLines/>
      <w:spacing w:after="0"/>
    </w:pPr>
  </w:style>
  <w:style w:type="paragraph" w:customStyle="1" w:styleId="ZH">
    <w:name w:val="ZH"/>
    <w:rsid w:val="00F2549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25496"/>
    <w:pPr>
      <w:outlineLvl w:val="9"/>
    </w:pPr>
  </w:style>
  <w:style w:type="paragraph" w:styleId="ListNumber2">
    <w:name w:val="List Number 2"/>
    <w:basedOn w:val="ListNumber"/>
    <w:semiHidden/>
    <w:rsid w:val="00F25496"/>
    <w:pPr>
      <w:ind w:left="851"/>
    </w:pPr>
  </w:style>
  <w:style w:type="character" w:styleId="FootnoteReference">
    <w:name w:val="footnote reference"/>
    <w:basedOn w:val="DefaultParagraphFont"/>
    <w:semiHidden/>
    <w:rsid w:val="00F25496"/>
    <w:rPr>
      <w:b/>
      <w:position w:val="6"/>
      <w:sz w:val="16"/>
    </w:rPr>
  </w:style>
  <w:style w:type="paragraph" w:styleId="FootnoteText">
    <w:name w:val="footnote text"/>
    <w:basedOn w:val="Normal"/>
    <w:link w:val="FootnoteTextChar"/>
    <w:semiHidden/>
    <w:rsid w:val="00F2549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F25496"/>
    <w:rPr>
      <w:b/>
    </w:rPr>
  </w:style>
  <w:style w:type="paragraph" w:customStyle="1" w:styleId="TAC">
    <w:name w:val="TAC"/>
    <w:basedOn w:val="TAL"/>
    <w:rsid w:val="00F25496"/>
    <w:pPr>
      <w:jc w:val="center"/>
    </w:pPr>
  </w:style>
  <w:style w:type="paragraph" w:customStyle="1" w:styleId="TF">
    <w:name w:val="TF"/>
    <w:basedOn w:val="TH"/>
    <w:rsid w:val="00F25496"/>
    <w:pPr>
      <w:keepNext w:val="0"/>
      <w:spacing w:before="0" w:after="240"/>
    </w:pPr>
  </w:style>
  <w:style w:type="paragraph" w:customStyle="1" w:styleId="NO">
    <w:name w:val="NO"/>
    <w:basedOn w:val="Normal"/>
    <w:rsid w:val="00F25496"/>
    <w:pPr>
      <w:keepLines/>
      <w:ind w:left="1135" w:hanging="851"/>
    </w:pPr>
  </w:style>
  <w:style w:type="paragraph" w:styleId="TOC9">
    <w:name w:val="toc 9"/>
    <w:basedOn w:val="TOC8"/>
    <w:semiHidden/>
    <w:rsid w:val="00F25496"/>
    <w:pPr>
      <w:ind w:left="1418" w:hanging="1418"/>
    </w:pPr>
  </w:style>
  <w:style w:type="paragraph" w:customStyle="1" w:styleId="EX">
    <w:name w:val="EX"/>
    <w:basedOn w:val="Normal"/>
    <w:rsid w:val="00F25496"/>
    <w:pPr>
      <w:keepLines/>
      <w:ind w:left="1702" w:hanging="1418"/>
    </w:pPr>
  </w:style>
  <w:style w:type="paragraph" w:customStyle="1" w:styleId="FP">
    <w:name w:val="FP"/>
    <w:basedOn w:val="Normal"/>
    <w:rsid w:val="00F25496"/>
    <w:pPr>
      <w:spacing w:after="0"/>
    </w:pPr>
  </w:style>
  <w:style w:type="paragraph" w:customStyle="1" w:styleId="LD">
    <w:name w:val="LD"/>
    <w:rsid w:val="00F25496"/>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25496"/>
    <w:pPr>
      <w:spacing w:after="0"/>
    </w:pPr>
  </w:style>
  <w:style w:type="paragraph" w:customStyle="1" w:styleId="EW">
    <w:name w:val="EW"/>
    <w:basedOn w:val="EX"/>
    <w:rsid w:val="00F25496"/>
    <w:pPr>
      <w:spacing w:after="0"/>
    </w:pPr>
  </w:style>
  <w:style w:type="paragraph" w:styleId="TOC6">
    <w:name w:val="toc 6"/>
    <w:basedOn w:val="TOC5"/>
    <w:next w:val="Normal"/>
    <w:semiHidden/>
    <w:rsid w:val="00F25496"/>
    <w:pPr>
      <w:ind w:left="1985" w:hanging="1985"/>
    </w:pPr>
  </w:style>
  <w:style w:type="paragraph" w:styleId="TOC7">
    <w:name w:val="toc 7"/>
    <w:basedOn w:val="TOC6"/>
    <w:next w:val="Normal"/>
    <w:semiHidden/>
    <w:rsid w:val="00F25496"/>
    <w:pPr>
      <w:ind w:left="2268" w:hanging="2268"/>
    </w:pPr>
  </w:style>
  <w:style w:type="paragraph" w:styleId="ListBullet2">
    <w:name w:val="List Bullet 2"/>
    <w:basedOn w:val="ListBullet"/>
    <w:semiHidden/>
    <w:rsid w:val="00F25496"/>
    <w:pPr>
      <w:ind w:left="851"/>
    </w:pPr>
  </w:style>
  <w:style w:type="paragraph" w:styleId="ListBullet3">
    <w:name w:val="List Bullet 3"/>
    <w:basedOn w:val="ListBullet2"/>
    <w:semiHidden/>
    <w:rsid w:val="00F25496"/>
    <w:pPr>
      <w:ind w:left="1135"/>
    </w:pPr>
  </w:style>
  <w:style w:type="paragraph" w:styleId="ListNumber">
    <w:name w:val="List Number"/>
    <w:basedOn w:val="List"/>
    <w:semiHidden/>
    <w:rsid w:val="00F25496"/>
  </w:style>
  <w:style w:type="paragraph" w:customStyle="1" w:styleId="EQ">
    <w:name w:val="EQ"/>
    <w:basedOn w:val="Normal"/>
    <w:next w:val="Normal"/>
    <w:rsid w:val="00F25496"/>
    <w:pPr>
      <w:keepLines/>
      <w:tabs>
        <w:tab w:val="center" w:pos="4536"/>
        <w:tab w:val="right" w:pos="9072"/>
      </w:tabs>
    </w:pPr>
    <w:rPr>
      <w:noProof/>
    </w:rPr>
  </w:style>
  <w:style w:type="paragraph" w:customStyle="1" w:styleId="TH">
    <w:name w:val="TH"/>
    <w:basedOn w:val="Normal"/>
    <w:rsid w:val="00F25496"/>
    <w:pPr>
      <w:keepNext/>
      <w:keepLines/>
      <w:spacing w:before="60"/>
      <w:jc w:val="center"/>
    </w:pPr>
    <w:rPr>
      <w:rFonts w:ascii="Arial" w:hAnsi="Arial"/>
      <w:b/>
    </w:rPr>
  </w:style>
  <w:style w:type="paragraph" w:customStyle="1" w:styleId="NF">
    <w:name w:val="NF"/>
    <w:basedOn w:val="NO"/>
    <w:rsid w:val="00F25496"/>
    <w:pPr>
      <w:keepNext/>
      <w:spacing w:after="0"/>
    </w:pPr>
    <w:rPr>
      <w:rFonts w:ascii="Arial" w:hAnsi="Arial"/>
      <w:sz w:val="18"/>
    </w:rPr>
  </w:style>
  <w:style w:type="paragraph" w:customStyle="1" w:styleId="PL">
    <w:name w:val="PL"/>
    <w:rsid w:val="00F254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25496"/>
    <w:pPr>
      <w:jc w:val="right"/>
    </w:pPr>
  </w:style>
  <w:style w:type="paragraph" w:customStyle="1" w:styleId="H6">
    <w:name w:val="H6"/>
    <w:basedOn w:val="Heading5"/>
    <w:next w:val="Normal"/>
    <w:rsid w:val="00F25496"/>
    <w:pPr>
      <w:ind w:left="1985" w:hanging="1985"/>
      <w:outlineLvl w:val="9"/>
    </w:pPr>
    <w:rPr>
      <w:sz w:val="20"/>
    </w:rPr>
  </w:style>
  <w:style w:type="paragraph" w:customStyle="1" w:styleId="TAN">
    <w:name w:val="TAN"/>
    <w:basedOn w:val="TAL"/>
    <w:rsid w:val="00F25496"/>
    <w:pPr>
      <w:ind w:left="851" w:hanging="851"/>
    </w:pPr>
  </w:style>
  <w:style w:type="paragraph" w:customStyle="1" w:styleId="TAL">
    <w:name w:val="TAL"/>
    <w:basedOn w:val="Normal"/>
    <w:rsid w:val="00F25496"/>
    <w:pPr>
      <w:keepNext/>
      <w:keepLines/>
      <w:spacing w:after="0"/>
    </w:pPr>
    <w:rPr>
      <w:rFonts w:ascii="Arial" w:hAnsi="Arial"/>
      <w:sz w:val="18"/>
    </w:rPr>
  </w:style>
  <w:style w:type="paragraph" w:customStyle="1" w:styleId="ZA">
    <w:name w:val="ZA"/>
    <w:rsid w:val="00F254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254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2549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254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25496"/>
    <w:pPr>
      <w:framePr w:wrap="notBeside" w:y="16161"/>
    </w:pPr>
  </w:style>
  <w:style w:type="character" w:customStyle="1" w:styleId="ZGSM">
    <w:name w:val="ZGSM"/>
    <w:rsid w:val="00F25496"/>
  </w:style>
  <w:style w:type="paragraph" w:styleId="List2">
    <w:name w:val="List 2"/>
    <w:basedOn w:val="List"/>
    <w:semiHidden/>
    <w:rsid w:val="00F25496"/>
    <w:pPr>
      <w:ind w:left="851"/>
    </w:pPr>
  </w:style>
  <w:style w:type="paragraph" w:customStyle="1" w:styleId="ZG">
    <w:name w:val="ZG"/>
    <w:rsid w:val="00F2549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25496"/>
    <w:pPr>
      <w:ind w:left="1135"/>
    </w:pPr>
  </w:style>
  <w:style w:type="paragraph" w:styleId="List4">
    <w:name w:val="List 4"/>
    <w:basedOn w:val="List3"/>
    <w:semiHidden/>
    <w:rsid w:val="00F25496"/>
    <w:pPr>
      <w:ind w:left="1418"/>
    </w:pPr>
  </w:style>
  <w:style w:type="paragraph" w:styleId="List5">
    <w:name w:val="List 5"/>
    <w:basedOn w:val="List4"/>
    <w:semiHidden/>
    <w:rsid w:val="00F25496"/>
    <w:pPr>
      <w:ind w:left="1702"/>
    </w:pPr>
  </w:style>
  <w:style w:type="paragraph" w:customStyle="1" w:styleId="EditorsNote">
    <w:name w:val="Editor's Note"/>
    <w:basedOn w:val="NO"/>
    <w:rsid w:val="00F25496"/>
    <w:rPr>
      <w:color w:val="FF0000"/>
    </w:rPr>
  </w:style>
  <w:style w:type="paragraph" w:styleId="List">
    <w:name w:val="List"/>
    <w:basedOn w:val="Normal"/>
    <w:semiHidden/>
    <w:rsid w:val="00F25496"/>
    <w:pPr>
      <w:ind w:left="568" w:hanging="284"/>
    </w:pPr>
  </w:style>
  <w:style w:type="paragraph" w:styleId="ListBullet">
    <w:name w:val="List Bullet"/>
    <w:basedOn w:val="List"/>
    <w:semiHidden/>
    <w:rsid w:val="00F25496"/>
  </w:style>
  <w:style w:type="paragraph" w:styleId="ListBullet4">
    <w:name w:val="List Bullet 4"/>
    <w:basedOn w:val="ListBullet3"/>
    <w:semiHidden/>
    <w:rsid w:val="00F25496"/>
    <w:pPr>
      <w:ind w:left="1418"/>
    </w:pPr>
  </w:style>
  <w:style w:type="paragraph" w:styleId="ListBullet5">
    <w:name w:val="List Bullet 5"/>
    <w:basedOn w:val="ListBullet4"/>
    <w:semiHidden/>
    <w:rsid w:val="00F25496"/>
    <w:pPr>
      <w:ind w:left="1702"/>
    </w:pPr>
  </w:style>
  <w:style w:type="paragraph" w:customStyle="1" w:styleId="B2">
    <w:name w:val="B2"/>
    <w:basedOn w:val="List2"/>
    <w:rsid w:val="00F25496"/>
  </w:style>
  <w:style w:type="paragraph" w:customStyle="1" w:styleId="B3">
    <w:name w:val="B3"/>
    <w:basedOn w:val="List3"/>
    <w:rsid w:val="00F25496"/>
  </w:style>
  <w:style w:type="paragraph" w:customStyle="1" w:styleId="B4">
    <w:name w:val="B4"/>
    <w:basedOn w:val="List4"/>
    <w:rsid w:val="00F25496"/>
  </w:style>
  <w:style w:type="paragraph" w:customStyle="1" w:styleId="B5">
    <w:name w:val="B5"/>
    <w:basedOn w:val="List5"/>
    <w:rsid w:val="00F25496"/>
  </w:style>
  <w:style w:type="paragraph" w:customStyle="1" w:styleId="ZTD">
    <w:name w:val="ZTD"/>
    <w:basedOn w:val="ZB"/>
    <w:rsid w:val="00F2549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styleId="UnresolvedMention">
    <w:name w:val="Unresolved Mention"/>
    <w:basedOn w:val="DefaultParagraphFont"/>
    <w:uiPriority w:val="99"/>
    <w:semiHidden/>
    <w:unhideWhenUsed/>
    <w:rsid w:val="00D50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kus.staufer@nok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5AIRPNAIUNRU-931754773-1939</_dlc_DocId>
    <_dlc_DocIdUrl xmlns="71c5aaf6-e6ce-465b-b873-5148d2a4c105">
      <Url>https://nokia.sharepoint.com/sites/c5g/security/_layouts/15/DocIdRedir.aspx?ID=5AIRPNAIUNRU-931754773-1939</Url>
      <Description>5AIRPNAIUNRU-931754773-1939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3C9EF-B4AF-4790-8A34-9A62D62EF146}">
  <ds:schemaRefs>
    <ds:schemaRef ds:uri="Microsoft.SharePoint.Taxonomy.ContentTypeSync"/>
  </ds:schemaRefs>
</ds:datastoreItem>
</file>

<file path=customXml/itemProps2.xml><?xml version="1.0" encoding="utf-8"?>
<ds:datastoreItem xmlns:ds="http://schemas.openxmlformats.org/officeDocument/2006/customXml" ds:itemID="{402CE1D9-0077-4991-B1FD-A68EBE899625}">
  <ds:schemaRefs>
    <ds:schemaRef ds:uri="http://schemas.microsoft.com/sharepoint/events"/>
  </ds:schemaRefs>
</ds:datastoreItem>
</file>

<file path=customXml/itemProps3.xml><?xml version="1.0" encoding="utf-8"?>
<ds:datastoreItem xmlns:ds="http://schemas.openxmlformats.org/officeDocument/2006/customXml" ds:itemID="{F0098DFB-068F-465D-8F12-AD987C2FAB37}">
  <ds:schemaRefs>
    <ds:schemaRef ds:uri="http://schemas.microsoft.com/sharepoint/v3/contenttype/forms"/>
  </ds:schemaRefs>
</ds:datastoreItem>
</file>

<file path=customXml/itemProps4.xml><?xml version="1.0" encoding="utf-8"?>
<ds:datastoreItem xmlns:ds="http://schemas.openxmlformats.org/officeDocument/2006/customXml" ds:itemID="{5FB478A9-33CE-4711-8494-8DC5A0C63D2F}">
  <ds:schemaRefs>
    <ds:schemaRef ds:uri="http://purl.org/dc/elements/1.1/"/>
    <ds:schemaRef ds:uri="http://schemas.microsoft.com/office/2006/metadata/properties"/>
    <ds:schemaRef ds:uri="b48738c0-5c12-4b5a-b05a-8a6603520253"/>
    <ds:schemaRef ds:uri="71c5aaf6-e6ce-465b-b873-5148d2a4c105"/>
    <ds:schemaRef ds:uri="4776aa60-670e-4784-be98-c39ff3403b3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b34c8f0-1ef5-4d1e-bb66-517ce7fe7356"/>
    <ds:schemaRef ds:uri="http://www.w3.org/XML/1998/namespace"/>
    <ds:schemaRef ds:uri="http://purl.org/dc/dcmitype/"/>
  </ds:schemaRefs>
</ds:datastoreItem>
</file>

<file path=customXml/itemProps5.xml><?xml version="1.0" encoding="utf-8"?>
<ds:datastoreItem xmlns:ds="http://schemas.openxmlformats.org/officeDocument/2006/customXml" ds:itemID="{4B0961CA-3D72-474B-A3A0-8C163E275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Pages>
  <Words>528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cp:lastModifiedBy>
  <cp:revision>3</cp:revision>
  <cp:lastPrinted>2002-04-23T07:10:00Z</cp:lastPrinted>
  <dcterms:created xsi:type="dcterms:W3CDTF">2021-11-11T09:22:00Z</dcterms:created>
  <dcterms:modified xsi:type="dcterms:W3CDTF">2021-11-11T09:31:00Z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defcd0a4-504a-4d4f-bb5c-4198e8b8d658</vt:lpwstr>
  </property>
</Properties>
</file>