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5DA3E28E"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2B7655">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C53F19">
        <w:rPr>
          <w:b/>
          <w:noProof/>
          <w:sz w:val="24"/>
        </w:rPr>
        <w:t>5555</w:t>
      </w:r>
    </w:p>
    <w:p w14:paraId="6B82DD8E" w14:textId="15C60F0E" w:rsidR="00154C39" w:rsidRDefault="002B7655">
      <w:pPr>
        <w:pStyle w:val="CRCoverPage"/>
        <w:outlineLvl w:val="0"/>
        <w:rPr>
          <w:b/>
          <w:noProof/>
          <w:sz w:val="24"/>
        </w:rPr>
      </w:pPr>
      <w:r>
        <w:rPr>
          <w:rFonts w:cs="Arial"/>
          <w:b/>
          <w:noProof/>
          <w:sz w:val="24"/>
          <w:szCs w:val="24"/>
          <w:lang w:eastAsia="ko-KR"/>
        </w:rPr>
        <w:t>Aug</w:t>
      </w:r>
      <w:r w:rsidR="0087363C">
        <w:rPr>
          <w:rFonts w:cs="Arial"/>
          <w:b/>
          <w:noProof/>
          <w:sz w:val="24"/>
          <w:szCs w:val="24"/>
          <w:lang w:eastAsia="ko-KR"/>
        </w:rPr>
        <w:t>ust</w:t>
      </w:r>
      <w:r w:rsidR="000F6B60">
        <w:rPr>
          <w:rFonts w:cs="Arial" w:hint="eastAsia"/>
          <w:b/>
          <w:noProof/>
          <w:sz w:val="24"/>
          <w:szCs w:val="24"/>
          <w:lang w:eastAsia="ko-KR"/>
        </w:rPr>
        <w:t xml:space="preserve"> </w:t>
      </w:r>
      <w:r>
        <w:rPr>
          <w:rFonts w:cs="Arial"/>
          <w:b/>
          <w:noProof/>
          <w:sz w:val="24"/>
          <w:szCs w:val="24"/>
        </w:rPr>
        <w:t>17</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26</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87363C">
        <w:rPr>
          <w:b/>
          <w:bCs/>
          <w:sz w:val="24"/>
        </w:rPr>
        <w:tab/>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87363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4EF719B" w:rsidR="00154C39" w:rsidRPr="0087363C" w:rsidRDefault="00C53F19" w:rsidP="0087363C">
            <w:pPr>
              <w:pStyle w:val="CRCoverPage"/>
              <w:spacing w:after="0"/>
              <w:jc w:val="center"/>
              <w:rPr>
                <w:b/>
                <w:noProof/>
                <w:lang w:eastAsia="ko-KR"/>
              </w:rPr>
            </w:pPr>
            <w:r w:rsidRPr="00C53F19">
              <w:rPr>
                <w:b/>
                <w:noProof/>
                <w:sz w:val="28"/>
              </w:rPr>
              <w:t>0181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C72168" w:rsidR="00154C39" w:rsidRDefault="00AA0806"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7179B9"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B278F8">
              <w:rPr>
                <w:b/>
                <w:noProof/>
                <w:sz w:val="28"/>
              </w:rPr>
              <w:t>3</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11A806" w:rsidR="00154C39" w:rsidRPr="00C06C43" w:rsidRDefault="0087363C" w:rsidP="001F47FE">
            <w:pPr>
              <w:pStyle w:val="CRCoverPage"/>
              <w:spacing w:after="0"/>
              <w:ind w:left="100"/>
              <w:rPr>
                <w:noProof/>
                <w:lang w:eastAsia="ko-KR"/>
              </w:rPr>
            </w:pPr>
            <w:r>
              <w:t>LG Electronics</w:t>
            </w:r>
            <w:r w:rsidR="0020496E" w:rsidRPr="0020496E">
              <w:t>, vivo</w:t>
            </w:r>
            <w:r w:rsidR="001F47FE">
              <w:t>,</w:t>
            </w:r>
            <w:r w:rsidR="001F47FE" w:rsidRPr="00F76CE0">
              <w:t xml:space="preserve"> 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24E1B5C" w:rsidR="00154C39" w:rsidRDefault="00F13F69" w:rsidP="0020496E">
            <w:pPr>
              <w:pStyle w:val="CRCoverPage"/>
              <w:spacing w:after="0"/>
              <w:ind w:left="100"/>
              <w:rPr>
                <w:noProof/>
              </w:rPr>
            </w:pPr>
            <w:r w:rsidRPr="00725EFD">
              <w:t>20</w:t>
            </w:r>
            <w:r>
              <w:t>2</w:t>
            </w:r>
            <w:r w:rsidR="00C43C8A">
              <w:t>2</w:t>
            </w:r>
            <w:r w:rsidRPr="00725EFD">
              <w:t>-</w:t>
            </w:r>
            <w:r w:rsidR="0020496E">
              <w:t>08-05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5DC56" w14:textId="5E2ED922" w:rsidR="00A028AB" w:rsidRDefault="00EE5EE8" w:rsidP="00EE5EE8">
            <w:pPr>
              <w:pStyle w:val="CRCoverPage"/>
              <w:spacing w:after="0"/>
              <w:ind w:leftChars="26" w:left="52"/>
              <w:rPr>
                <w:noProof/>
                <w:lang w:eastAsia="ko-KR"/>
              </w:rPr>
            </w:pPr>
            <w:r>
              <w:rPr>
                <w:rFonts w:hint="eastAsia"/>
                <w:noProof/>
                <w:lang w:eastAsia="ko-KR"/>
              </w:rPr>
              <w:t xml:space="preserve">The </w:t>
            </w:r>
            <w:r>
              <w:rPr>
                <w:noProof/>
                <w:lang w:eastAsia="ko-KR"/>
              </w:rPr>
              <w:t xml:space="preserve">Reply </w:t>
            </w:r>
            <w:r>
              <w:rPr>
                <w:rFonts w:hint="eastAsia"/>
                <w:noProof/>
                <w:lang w:eastAsia="ko-KR"/>
              </w:rPr>
              <w:t xml:space="preserve">LS from RAN2 on </w:t>
            </w:r>
            <w:r>
              <w:rPr>
                <w:noProof/>
                <w:lang w:eastAsia="ko-KR"/>
              </w:rPr>
              <w:t>Tx Profile (</w:t>
            </w:r>
            <w:r w:rsidRPr="00EE5EE8">
              <w:rPr>
                <w:noProof/>
                <w:lang w:eastAsia="ko-KR"/>
              </w:rPr>
              <w:t>S2-2205422</w:t>
            </w:r>
            <w:r w:rsidRPr="001A4B77">
              <w:rPr>
                <w:noProof/>
                <w:lang w:eastAsia="ko-KR"/>
              </w:rPr>
              <w:t>/</w:t>
            </w:r>
            <w:r w:rsidRPr="00EE5EE8">
              <w:rPr>
                <w:noProof/>
                <w:lang w:eastAsia="ko-KR"/>
              </w:rPr>
              <w:t>R2-2206299</w:t>
            </w:r>
            <w:r>
              <w:rPr>
                <w:noProof/>
                <w:lang w:eastAsia="ko-KR"/>
              </w:rPr>
              <w:t>) includes the following agreement and question.</w:t>
            </w:r>
          </w:p>
          <w:p w14:paraId="0BDBC037" w14:textId="77777777" w:rsidR="00631F42" w:rsidRDefault="00631F42" w:rsidP="00631F42">
            <w:pPr>
              <w:pStyle w:val="CRCoverPage"/>
              <w:spacing w:after="0"/>
              <w:ind w:left="100"/>
              <w:rPr>
                <w:noProof/>
                <w:lang w:eastAsia="ko-KR"/>
              </w:rPr>
            </w:pPr>
            <w:r>
              <w:rPr>
                <w:rFonts w:hint="eastAsia"/>
                <w:noProof/>
                <w:lang w:eastAsia="ko-KR"/>
              </w:rPr>
              <w:t>----------------</w:t>
            </w:r>
          </w:p>
          <w:tbl>
            <w:tblPr>
              <w:tblStyle w:val="af3"/>
              <w:tblW w:w="0" w:type="auto"/>
              <w:tblInd w:w="189" w:type="dxa"/>
              <w:tblLook w:val="04A0" w:firstRow="1" w:lastRow="0" w:firstColumn="1" w:lastColumn="0" w:noHBand="0" w:noVBand="1"/>
            </w:tblPr>
            <w:tblGrid>
              <w:gridCol w:w="6521"/>
            </w:tblGrid>
            <w:tr w:rsidR="00EE5EE8" w14:paraId="6BE7E7CA" w14:textId="77777777" w:rsidTr="00EE5EE8">
              <w:tc>
                <w:tcPr>
                  <w:tcW w:w="6521" w:type="dxa"/>
                </w:tcPr>
                <w:p w14:paraId="1D54B19B" w14:textId="77777777" w:rsidR="00EE5EE8" w:rsidRPr="00EE5EE8" w:rsidRDefault="00EE5EE8" w:rsidP="00EE5EE8">
                  <w:pPr>
                    <w:pStyle w:val="B1"/>
                    <w:spacing w:before="120" w:after="120" w:line="259" w:lineRule="auto"/>
                    <w:ind w:left="0" w:firstLine="0"/>
                    <w:rPr>
                      <w:rFonts w:cs="Arial"/>
                      <w:i/>
                      <w:lang w:eastAsia="ko-KR"/>
                    </w:rPr>
                  </w:pPr>
                  <w:r w:rsidRPr="00EE5EE8">
                    <w:rPr>
                      <w:rFonts w:cs="Arial"/>
                      <w:i/>
                      <w:lang w:eastAsia="ko-KR"/>
                    </w:rPr>
                    <w:t>RAN2 #118e Agreement:</w:t>
                  </w:r>
                </w:p>
                <w:p w14:paraId="552E4A5E" w14:textId="77777777" w:rsidR="00EE5EE8" w:rsidRPr="00CA4893" w:rsidRDefault="00EE5EE8" w:rsidP="00EE5EE8">
                  <w:pPr>
                    <w:pStyle w:val="B1"/>
                    <w:spacing w:before="120" w:after="120" w:line="259" w:lineRule="auto"/>
                    <w:ind w:left="0" w:firstLine="0"/>
                    <w:rPr>
                      <w:rFonts w:cs="Arial"/>
                      <w:lang w:eastAsia="ko-KR"/>
                    </w:rPr>
                  </w:pPr>
                  <w:r w:rsidRPr="00EE5EE8">
                    <w:rPr>
                      <w:rFonts w:cs="Arial"/>
                      <w:i/>
                      <w:lang w:eastAsia="ko-KR"/>
                    </w:rPr>
                    <w:t>For default SL DRX operation, SL DRX needs to be supported in the TX profile associated with service type/L2 id which the UE is interested to receive. No need of special TX profile only for a default SL DRX operation.</w:t>
                  </w:r>
                </w:p>
              </w:tc>
            </w:tr>
          </w:tbl>
          <w:p w14:paraId="74C2FB3D" w14:textId="77777777" w:rsidR="00EE5EE8" w:rsidRDefault="00EE5EE8" w:rsidP="00EE5EE8">
            <w:pPr>
              <w:pStyle w:val="CRCoverPage"/>
              <w:spacing w:after="0"/>
              <w:ind w:leftChars="26" w:left="52"/>
              <w:rPr>
                <w:rFonts w:eastAsia="宋体"/>
                <w:noProof/>
                <w:lang w:eastAsia="zh-CN"/>
              </w:rPr>
            </w:pPr>
          </w:p>
          <w:p w14:paraId="6F412DF9" w14:textId="328D8BD7" w:rsidR="00EE5EE8" w:rsidRPr="00EE5EE8" w:rsidRDefault="00EE5EE8" w:rsidP="00EE5EE8">
            <w:pPr>
              <w:pStyle w:val="CRCoverPage"/>
              <w:spacing w:after="0"/>
              <w:ind w:leftChars="26" w:left="52"/>
              <w:rPr>
                <w:rFonts w:eastAsia="宋体"/>
                <w:i/>
                <w:noProof/>
                <w:lang w:eastAsia="zh-CN"/>
              </w:rPr>
            </w:pPr>
            <w:r w:rsidRPr="00EE5EE8">
              <w:rPr>
                <w:rFonts w:cs="Arial"/>
                <w:b/>
                <w:bCs/>
                <w:i/>
                <w:u w:val="single"/>
                <w:lang w:eastAsia="ko-KR"/>
              </w:rPr>
              <w:t>RAN2 Question 1</w:t>
            </w:r>
            <w:r w:rsidRPr="00EE5EE8">
              <w:rPr>
                <w:rFonts w:cs="Arial"/>
                <w:i/>
                <w:lang w:eastAsia="ko-KR"/>
              </w:rPr>
              <w:t xml:space="preserve">: For an L2 destination ID, is it possible that </w:t>
            </w:r>
            <w:r w:rsidRPr="00EE5EE8">
              <w:rPr>
                <w:rFonts w:cs="Arial" w:hint="eastAsia"/>
                <w:i/>
                <w:lang w:eastAsia="zh-CN"/>
              </w:rPr>
              <w:t>one or more service types do not</w:t>
            </w:r>
            <w:r w:rsidRPr="00EE5EE8">
              <w:rPr>
                <w:rFonts w:cs="Arial"/>
                <w:i/>
                <w:lang w:eastAsia="ko-KR"/>
              </w:rPr>
              <w:t xml:space="preserve"> have Tx Profiles passed to AS layer while the other service types are mapped to Tx Profiles which have either ‘SL DRX’ or ‘No SL DRX’ and are delivered to AS layer?</w:t>
            </w:r>
          </w:p>
          <w:p w14:paraId="4B7C41F5" w14:textId="56515231" w:rsidR="00577713" w:rsidRDefault="00631F42" w:rsidP="00750133">
            <w:pPr>
              <w:pStyle w:val="CRCoverPage"/>
              <w:spacing w:after="0"/>
              <w:ind w:left="100"/>
              <w:rPr>
                <w:noProof/>
                <w:lang w:eastAsia="ko-KR"/>
              </w:rPr>
            </w:pPr>
            <w:r>
              <w:rPr>
                <w:rFonts w:hint="eastAsia"/>
                <w:noProof/>
                <w:lang w:eastAsia="ko-KR"/>
              </w:rPr>
              <w:t>----------------</w:t>
            </w:r>
          </w:p>
          <w:p w14:paraId="78FB2898" w14:textId="77777777" w:rsidR="00631F42" w:rsidRDefault="00631F42" w:rsidP="00750133">
            <w:pPr>
              <w:pStyle w:val="CRCoverPage"/>
              <w:spacing w:after="0"/>
              <w:ind w:left="100"/>
              <w:rPr>
                <w:noProof/>
                <w:lang w:eastAsia="ko-KR"/>
              </w:rPr>
            </w:pPr>
          </w:p>
          <w:p w14:paraId="5C1FECFA" w14:textId="7EBFBEE1" w:rsidR="00854DF7" w:rsidRDefault="00631F42" w:rsidP="00750133">
            <w:pPr>
              <w:pStyle w:val="CRCoverPage"/>
              <w:spacing w:after="0"/>
              <w:ind w:left="100"/>
              <w:rPr>
                <w:noProof/>
                <w:lang w:eastAsia="ko-KR"/>
              </w:rPr>
            </w:pPr>
            <w:r>
              <w:rPr>
                <w:rFonts w:hint="eastAsia"/>
                <w:noProof/>
                <w:lang w:eastAsia="ko-KR"/>
              </w:rPr>
              <w:t xml:space="preserve">Regarding the above </w:t>
            </w:r>
            <w:r>
              <w:rPr>
                <w:noProof/>
                <w:lang w:eastAsia="ko-KR"/>
              </w:rPr>
              <w:t xml:space="preserve">RAN2 </w:t>
            </w:r>
            <w:r>
              <w:rPr>
                <w:rFonts w:hint="eastAsia"/>
                <w:noProof/>
                <w:lang w:eastAsia="ko-KR"/>
              </w:rPr>
              <w:t xml:space="preserve">agreement, </w:t>
            </w:r>
            <w:r>
              <w:rPr>
                <w:noProof/>
                <w:lang w:eastAsia="ko-KR"/>
              </w:rPr>
              <w:t>it is considered that</w:t>
            </w:r>
            <w:r w:rsidRPr="00631F42">
              <w:rPr>
                <w:noProof/>
                <w:lang w:eastAsia="ko-KR"/>
              </w:rPr>
              <w:t xml:space="preserve"> mapping of V2X service types to NR Tx Profiles for transmitting and receiving DCR messages</w:t>
            </w:r>
            <w:r>
              <w:rPr>
                <w:noProof/>
                <w:lang w:eastAsia="ko-KR"/>
              </w:rPr>
              <w:t xml:space="preserve"> needs to be defined</w:t>
            </w:r>
            <w:r w:rsidR="00F46CA1">
              <w:rPr>
                <w:noProof/>
                <w:lang w:eastAsia="ko-KR"/>
              </w:rPr>
              <w:t>. This is</w:t>
            </w:r>
            <w:r w:rsidR="00854DF7">
              <w:rPr>
                <w:noProof/>
                <w:lang w:eastAsia="ko-KR"/>
              </w:rPr>
              <w:t xml:space="preserve"> to cover the case </w:t>
            </w:r>
            <w:r w:rsidR="00F46CA1">
              <w:rPr>
                <w:noProof/>
                <w:lang w:eastAsia="ko-KR"/>
              </w:rPr>
              <w:t xml:space="preserve">in particular </w:t>
            </w:r>
            <w:r w:rsidR="00854DF7">
              <w:rPr>
                <w:noProof/>
                <w:lang w:eastAsia="ko-KR"/>
              </w:rPr>
              <w:t>that a</w:t>
            </w:r>
            <w:r w:rsidR="00854DF7" w:rsidRPr="00854DF7">
              <w:rPr>
                <w:rFonts w:cs="Arial"/>
                <w:lang w:eastAsia="zh-CN"/>
              </w:rPr>
              <w:t xml:space="preserve"> UE intends to perform </w:t>
            </w:r>
            <w:r w:rsidR="00854DF7" w:rsidRPr="00854DF7">
              <w:rPr>
                <w:rFonts w:cs="Arial"/>
              </w:rPr>
              <w:t>unicast mode communication</w:t>
            </w:r>
            <w:r w:rsidR="00854DF7" w:rsidRPr="00854DF7">
              <w:rPr>
                <w:rFonts w:cs="Arial"/>
                <w:lang w:eastAsia="zh-CN"/>
              </w:rPr>
              <w:t xml:space="preserve"> with Rel-16 UEs</w:t>
            </w:r>
            <w:r w:rsidR="00854DF7">
              <w:rPr>
                <w:rFonts w:cs="Arial"/>
                <w:lang w:eastAsia="zh-CN"/>
              </w:rPr>
              <w:t>. In this case</w:t>
            </w:r>
            <w:r w:rsidR="00854DF7" w:rsidRPr="00854DF7">
              <w:rPr>
                <w:rFonts w:cs="Arial"/>
                <w:lang w:eastAsia="zh-CN"/>
              </w:rPr>
              <w:t xml:space="preserve">, the </w:t>
            </w:r>
            <w:r w:rsidR="00F46CA1">
              <w:rPr>
                <w:rFonts w:cs="Arial"/>
                <w:lang w:eastAsia="zh-CN"/>
              </w:rPr>
              <w:t xml:space="preserve">mapped </w:t>
            </w:r>
            <w:r w:rsidR="00854DF7" w:rsidRPr="00631F42">
              <w:rPr>
                <w:noProof/>
                <w:lang w:eastAsia="ko-KR"/>
              </w:rPr>
              <w:t>NR Tx Profile</w:t>
            </w:r>
            <w:r w:rsidR="00F46CA1">
              <w:rPr>
                <w:noProof/>
                <w:lang w:eastAsia="ko-KR"/>
              </w:rPr>
              <w:t xml:space="preserve"> can be non-DRX based.</w:t>
            </w:r>
          </w:p>
          <w:p w14:paraId="1D0AB973" w14:textId="77777777" w:rsidR="006974A0" w:rsidRDefault="006974A0" w:rsidP="00750133">
            <w:pPr>
              <w:pStyle w:val="CRCoverPage"/>
              <w:spacing w:after="0"/>
              <w:ind w:left="100"/>
              <w:rPr>
                <w:noProof/>
                <w:lang w:eastAsia="ko-KR"/>
              </w:rPr>
            </w:pPr>
          </w:p>
          <w:p w14:paraId="3F79200F" w14:textId="5B5DA9F1" w:rsidR="006974A0" w:rsidRPr="00854DF7" w:rsidRDefault="006974A0" w:rsidP="00750133">
            <w:pPr>
              <w:pStyle w:val="CRCoverPage"/>
              <w:spacing w:after="0"/>
              <w:ind w:left="100"/>
              <w:rPr>
                <w:rFonts w:cs="Arial"/>
                <w:noProof/>
                <w:lang w:eastAsia="ko-KR"/>
              </w:rPr>
            </w:pPr>
            <w:r>
              <w:rPr>
                <w:noProof/>
                <w:lang w:eastAsia="ko-KR"/>
              </w:rPr>
              <w:t xml:space="preserve">Regarding the </w:t>
            </w:r>
            <w:r w:rsidR="00506688">
              <w:rPr>
                <w:noProof/>
                <w:lang w:eastAsia="ko-KR"/>
              </w:rPr>
              <w:t>a</w:t>
            </w:r>
            <w:r>
              <w:rPr>
                <w:noProof/>
                <w:lang w:eastAsia="ko-KR"/>
              </w:rPr>
              <w:t xml:space="preserve">bove RAN2 question, </w:t>
            </w:r>
            <w:r w:rsidR="00533835">
              <w:rPr>
                <w:noProof/>
                <w:lang w:eastAsia="ko-KR"/>
              </w:rPr>
              <w:t xml:space="preserve">SA2 understanding is that the case raised by RAN2 is possible. To address this case, it is proposed to that </w:t>
            </w:r>
            <w:r w:rsidR="00533835">
              <w:rPr>
                <w:lang w:eastAsia="ko-KR"/>
              </w:rPr>
              <w:t xml:space="preserve">when </w:t>
            </w:r>
            <w:r w:rsidR="00533835" w:rsidRPr="008A236C">
              <w:rPr>
                <w:lang w:eastAsia="ko-KR"/>
              </w:rPr>
              <w:t xml:space="preserve">there is no NR Tx Profile </w:t>
            </w:r>
            <w:r w:rsidR="00533835">
              <w:rPr>
                <w:lang w:eastAsia="ko-KR"/>
              </w:rPr>
              <w:t xml:space="preserve">available to be </w:t>
            </w:r>
            <w:r w:rsidR="00533835" w:rsidRPr="008A236C">
              <w:rPr>
                <w:lang w:eastAsia="ko-KR"/>
              </w:rPr>
              <w:t xml:space="preserve">mapped for </w:t>
            </w:r>
            <w:r w:rsidR="00533835">
              <w:rPr>
                <w:lang w:eastAsia="ko-KR"/>
              </w:rPr>
              <w:t>some</w:t>
            </w:r>
            <w:r w:rsidR="00533835" w:rsidRPr="008A236C">
              <w:rPr>
                <w:lang w:eastAsia="ko-KR"/>
              </w:rPr>
              <w:t xml:space="preserve"> V2X service type</w:t>
            </w:r>
            <w:r w:rsidR="00533835">
              <w:rPr>
                <w:lang w:eastAsia="ko-KR"/>
              </w:rPr>
              <w:t xml:space="preserve"> while </w:t>
            </w:r>
            <w:r w:rsidR="00533835" w:rsidRPr="008A236C">
              <w:rPr>
                <w:lang w:eastAsia="ko-KR"/>
              </w:rPr>
              <w:t xml:space="preserve">there is NR Tx Profile </w:t>
            </w:r>
            <w:r w:rsidR="00533835">
              <w:rPr>
                <w:lang w:eastAsia="ko-KR"/>
              </w:rPr>
              <w:t xml:space="preserve">available to be </w:t>
            </w:r>
            <w:r w:rsidR="00533835" w:rsidRPr="008A236C">
              <w:rPr>
                <w:lang w:eastAsia="ko-KR"/>
              </w:rPr>
              <w:t xml:space="preserve">mapped for </w:t>
            </w:r>
            <w:r w:rsidR="00533835">
              <w:rPr>
                <w:lang w:eastAsia="ko-KR"/>
              </w:rPr>
              <w:t>other</w:t>
            </w:r>
            <w:r w:rsidR="00533835" w:rsidRPr="008A236C">
              <w:rPr>
                <w:lang w:eastAsia="ko-KR"/>
              </w:rPr>
              <w:t xml:space="preserve"> V2X service type</w:t>
            </w:r>
            <w:r w:rsidR="00533835">
              <w:rPr>
                <w:lang w:eastAsia="ko-KR"/>
              </w:rPr>
              <w:t xml:space="preserve"> and these V2X service types use same DST Layer-2 ID, the V2X layer does </w:t>
            </w:r>
            <w:r w:rsidR="00533835" w:rsidRPr="008A236C">
              <w:rPr>
                <w:lang w:eastAsia="ko-KR"/>
              </w:rPr>
              <w:t>not provide NR Tx Profile to the AS layer</w:t>
            </w:r>
            <w:r w:rsidR="00533835">
              <w:rPr>
                <w:lang w:eastAsia="ko-KR"/>
              </w:rPr>
              <w:t xml:space="preserve"> for this DST Layer-2 ID.</w:t>
            </w:r>
          </w:p>
          <w:p w14:paraId="15CB3250" w14:textId="1B23B3B4" w:rsidR="00631F42" w:rsidRPr="00160E4F" w:rsidRDefault="00631F42"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2F557F83" w:rsidR="00A028AB"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5.1.2.1</w:t>
            </w:r>
          </w:p>
          <w:p w14:paraId="20396EE1" w14:textId="4F185BCC" w:rsidR="00A753E5" w:rsidRDefault="00086C02" w:rsidP="00086C02">
            <w:pPr>
              <w:pStyle w:val="CRCoverPage"/>
              <w:spacing w:after="0"/>
              <w:ind w:leftChars="76" w:left="336" w:hangingChars="92" w:hanging="184"/>
            </w:pPr>
            <w:r>
              <w:rPr>
                <w:rFonts w:eastAsia="Malgun Gothic" w:cs="Arial"/>
                <w:noProof/>
                <w:lang w:eastAsia="zh-CN"/>
              </w:rPr>
              <w:lastRenderedPageBreak/>
              <w:t xml:space="preserve">- Add </w:t>
            </w:r>
            <w:r w:rsidRPr="00631F42">
              <w:rPr>
                <w:noProof/>
                <w:lang w:eastAsia="ko-KR"/>
              </w:rPr>
              <w:t xml:space="preserve">mapping of V2X service types to NR Tx Profiles </w:t>
            </w:r>
            <w:r w:rsidRPr="00B278F8">
              <w:t xml:space="preserve">for transmitting and receiving </w:t>
            </w:r>
            <w:r>
              <w:t>initial signalling to establish unicast connection.</w:t>
            </w:r>
          </w:p>
          <w:p w14:paraId="7486806A" w14:textId="77777777" w:rsidR="00086C02" w:rsidRDefault="00086C02" w:rsidP="00086C02">
            <w:pPr>
              <w:pStyle w:val="CRCoverPage"/>
              <w:spacing w:after="0"/>
              <w:ind w:leftChars="26" w:left="52" w:firstLineChars="50" w:firstLine="100"/>
              <w:rPr>
                <w:rFonts w:eastAsia="Malgun Gothic" w:cs="Arial"/>
                <w:noProof/>
                <w:lang w:eastAsia="zh-CN"/>
              </w:rPr>
            </w:pPr>
          </w:p>
          <w:p w14:paraId="24303D2A" w14:textId="39C050D5" w:rsidR="00A753E5"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5.9</w:t>
            </w:r>
            <w:r w:rsidR="00790B71">
              <w:rPr>
                <w:rFonts w:eastAsia="Malgun Gothic" w:cs="Arial"/>
                <w:noProof/>
                <w:lang w:eastAsia="zh-CN"/>
              </w:rPr>
              <w:t xml:space="preserve">, </w:t>
            </w:r>
            <w:r w:rsidR="00790B71" w:rsidRPr="00A753E5">
              <w:rPr>
                <w:rFonts w:eastAsia="Malgun Gothic" w:cs="Arial"/>
                <w:noProof/>
                <w:lang w:eastAsia="zh-CN"/>
              </w:rPr>
              <w:t>§</w:t>
            </w:r>
            <w:r w:rsidR="00790B71">
              <w:rPr>
                <w:rFonts w:eastAsia="Malgun Gothic" w:cs="Arial"/>
                <w:noProof/>
                <w:lang w:eastAsia="zh-CN"/>
              </w:rPr>
              <w:t xml:space="preserve">6.3.1 and </w:t>
            </w:r>
            <w:r w:rsidR="00790B71" w:rsidRPr="00A753E5">
              <w:rPr>
                <w:rFonts w:eastAsia="Malgun Gothic" w:cs="Arial"/>
                <w:noProof/>
                <w:lang w:eastAsia="zh-CN"/>
              </w:rPr>
              <w:t>§</w:t>
            </w:r>
            <w:r w:rsidR="00790B71">
              <w:rPr>
                <w:rFonts w:eastAsia="Malgun Gothic" w:cs="Arial"/>
                <w:noProof/>
                <w:lang w:eastAsia="zh-CN"/>
              </w:rPr>
              <w:t>6.3.2</w:t>
            </w:r>
          </w:p>
          <w:p w14:paraId="5FA198B2" w14:textId="2DA6B549" w:rsidR="00240D26" w:rsidRDefault="00086C02" w:rsidP="00086C02">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w:t>
            </w:r>
            <w:r w:rsidR="00240D26">
              <w:rPr>
                <w:rFonts w:eastAsia="Malgun Gothic" w:cs="Arial"/>
                <w:noProof/>
                <w:lang w:eastAsia="zh-CN"/>
              </w:rPr>
              <w:t>Clarify the following</w:t>
            </w:r>
            <w:r w:rsidR="006643D5">
              <w:rPr>
                <w:rFonts w:eastAsia="Malgun Gothic" w:cs="Arial"/>
                <w:noProof/>
                <w:lang w:eastAsia="zh-CN"/>
              </w:rPr>
              <w:t xml:space="preserve"> for broadcast/</w:t>
            </w:r>
            <w:r w:rsidR="006643D5" w:rsidRPr="009805C2">
              <w:rPr>
                <w:rFonts w:eastAsia="Malgun Gothic" w:cs="Arial"/>
                <w:noProof/>
                <w:lang w:eastAsia="zh-CN"/>
              </w:rPr>
              <w:t>groupcast</w:t>
            </w:r>
            <w:r w:rsidR="000141D9" w:rsidRPr="009805C2">
              <w:rPr>
                <w:rFonts w:eastAsia="Malgun Gothic" w:cs="Arial"/>
                <w:noProof/>
                <w:lang w:eastAsia="zh-CN"/>
              </w:rPr>
              <w:t xml:space="preserve"> by </w:t>
            </w:r>
            <w:r w:rsidR="000141D9" w:rsidRPr="00A9736E">
              <w:rPr>
                <w:rFonts w:eastAsia="Malgun Gothic" w:cs="Arial"/>
                <w:noProof/>
                <w:lang w:eastAsia="zh-CN"/>
              </w:rPr>
              <w:t xml:space="preserve">describing principles how for the V2X layer </w:t>
            </w:r>
            <w:r w:rsidR="000141D9" w:rsidRPr="00A9736E">
              <w:rPr>
                <w:rFonts w:eastAsia="宋体"/>
                <w:lang w:eastAsia="zh-CN"/>
              </w:rPr>
              <w:t>determines whether and how to provide the NR Tx Profile to the AS layer for a given DST Layer-2 ID</w:t>
            </w:r>
            <w:r w:rsidR="00240D26" w:rsidRPr="00A9736E">
              <w:rPr>
                <w:rFonts w:eastAsia="Malgun Gothic" w:cs="Arial"/>
                <w:noProof/>
                <w:lang w:eastAsia="zh-CN"/>
              </w:rPr>
              <w:t>:</w:t>
            </w:r>
            <w:r w:rsidR="00240D26">
              <w:rPr>
                <w:rFonts w:eastAsia="Malgun Gothic" w:cs="Arial"/>
                <w:noProof/>
                <w:lang w:eastAsia="zh-CN"/>
              </w:rPr>
              <w:t xml:space="preserve"> </w:t>
            </w:r>
          </w:p>
          <w:p w14:paraId="69A72B8D" w14:textId="009FD979" w:rsidR="00A753E5" w:rsidRDefault="00790B71" w:rsidP="00240D26">
            <w:pPr>
              <w:pStyle w:val="CRCoverPage"/>
              <w:spacing w:after="0"/>
              <w:ind w:leftChars="168" w:left="478" w:hangingChars="71" w:hanging="142"/>
              <w:rPr>
                <w:lang w:eastAsia="ko-KR"/>
              </w:rPr>
            </w:pPr>
            <w:r>
              <w:rPr>
                <w:rFonts w:eastAsia="Malgun Gothic" w:cs="Arial"/>
                <w:noProof/>
                <w:lang w:eastAsia="zh-CN"/>
              </w:rPr>
              <w:t>-</w:t>
            </w:r>
            <w:r w:rsidR="00240D26">
              <w:rPr>
                <w:rFonts w:eastAsia="Malgun Gothic" w:cs="Arial"/>
                <w:noProof/>
                <w:lang w:eastAsia="zh-CN"/>
              </w:rPr>
              <w:t xml:space="preserve"> </w:t>
            </w:r>
            <w:r>
              <w:rPr>
                <w:rFonts w:eastAsia="Malgun Gothic" w:cs="Arial"/>
                <w:noProof/>
                <w:lang w:eastAsia="zh-CN"/>
              </w:rPr>
              <w:t>W</w:t>
            </w:r>
            <w:r w:rsidR="00185CE0">
              <w:rPr>
                <w:lang w:eastAsia="ko-KR"/>
              </w:rPr>
              <w:t>hen one or more</w:t>
            </w:r>
            <w:r w:rsidR="00185CE0" w:rsidRPr="008A236C">
              <w:rPr>
                <w:lang w:eastAsia="ko-KR"/>
              </w:rPr>
              <w:t xml:space="preserve"> V2X service type</w:t>
            </w:r>
            <w:r w:rsidR="00185CE0">
              <w:rPr>
                <w:lang w:eastAsia="ko-KR"/>
              </w:rPr>
              <w:t>s have no mapped NR Tx Profile while the other</w:t>
            </w:r>
            <w:r w:rsidR="00185CE0" w:rsidRPr="008A236C">
              <w:rPr>
                <w:lang w:eastAsia="ko-KR"/>
              </w:rPr>
              <w:t xml:space="preserve"> V2X service type</w:t>
            </w:r>
            <w:r w:rsidR="00185CE0">
              <w:rPr>
                <w:lang w:eastAsia="ko-KR"/>
              </w:rPr>
              <w:t xml:space="preserve">(s) have mapped NR Tx Profile and these V2X service types use same </w:t>
            </w:r>
            <w:r w:rsidR="00240D26">
              <w:rPr>
                <w:lang w:eastAsia="ko-KR"/>
              </w:rPr>
              <w:t>DST</w:t>
            </w:r>
            <w:r w:rsidR="00185CE0">
              <w:rPr>
                <w:lang w:eastAsia="ko-KR"/>
              </w:rPr>
              <w:t xml:space="preserve"> Layer-2 ID, the V2X layer does </w:t>
            </w:r>
            <w:r w:rsidR="00185CE0" w:rsidRPr="008A236C">
              <w:rPr>
                <w:lang w:eastAsia="ko-KR"/>
              </w:rPr>
              <w:t>not provide NR Tx Profile to the AS layer</w:t>
            </w:r>
            <w:r w:rsidR="00185CE0">
              <w:rPr>
                <w:lang w:eastAsia="ko-KR"/>
              </w:rPr>
              <w:t xml:space="preserve"> for this </w:t>
            </w:r>
            <w:r w:rsidR="00240D26">
              <w:rPr>
                <w:lang w:eastAsia="ko-KR"/>
              </w:rPr>
              <w:t>DST</w:t>
            </w:r>
            <w:r w:rsidR="00185CE0">
              <w:rPr>
                <w:lang w:eastAsia="ko-KR"/>
              </w:rPr>
              <w:t xml:space="preserve"> Layer-2 ID.</w:t>
            </w:r>
          </w:p>
          <w:p w14:paraId="508F3FB8" w14:textId="77777777" w:rsidR="00086C02" w:rsidRDefault="00086C02" w:rsidP="00A753E5">
            <w:pPr>
              <w:pStyle w:val="CRCoverPage"/>
              <w:spacing w:after="0"/>
              <w:ind w:leftChars="26" w:left="52"/>
              <w:rPr>
                <w:rFonts w:eastAsia="宋体" w:cs="Arial"/>
                <w:noProof/>
                <w:lang w:eastAsia="zh-CN"/>
              </w:rPr>
            </w:pPr>
          </w:p>
          <w:p w14:paraId="1FB2D979" w14:textId="6302592B" w:rsidR="00A753E5" w:rsidRPr="00790B71" w:rsidRDefault="00790B71" w:rsidP="00790B71">
            <w:pPr>
              <w:pStyle w:val="CRCoverPage"/>
              <w:spacing w:after="0"/>
              <w:ind w:leftChars="26" w:left="52"/>
              <w:rPr>
                <w:rFonts w:eastAsia="宋体" w:cs="Arial"/>
                <w:noProof/>
                <w:lang w:eastAsia="zh-CN"/>
              </w:rPr>
            </w:pPr>
            <w:r w:rsidRPr="00A753E5">
              <w:rPr>
                <w:rFonts w:eastAsia="Malgun Gothic" w:cs="Arial"/>
                <w:noProof/>
                <w:lang w:eastAsia="zh-CN"/>
              </w:rPr>
              <w:t>§</w:t>
            </w:r>
            <w:r>
              <w:rPr>
                <w:rFonts w:eastAsia="Malgun Gothic" w:cs="Arial"/>
                <w:noProof/>
                <w:lang w:eastAsia="zh-CN"/>
              </w:rPr>
              <w:t xml:space="preserve">5.9 and </w:t>
            </w:r>
            <w:r w:rsidR="00A753E5" w:rsidRPr="00A753E5">
              <w:rPr>
                <w:rFonts w:eastAsia="Malgun Gothic" w:cs="Arial"/>
                <w:noProof/>
                <w:lang w:eastAsia="zh-CN"/>
              </w:rPr>
              <w:t>§</w:t>
            </w:r>
            <w:r w:rsidR="00A753E5">
              <w:rPr>
                <w:rFonts w:eastAsia="Malgun Gothic" w:cs="Arial"/>
                <w:noProof/>
                <w:lang w:eastAsia="zh-CN"/>
              </w:rPr>
              <w:t>6.3.3.1</w:t>
            </w:r>
          </w:p>
          <w:p w14:paraId="63EEBCE6" w14:textId="14043142" w:rsidR="00790B71" w:rsidRDefault="00790B71" w:rsidP="00790B71">
            <w:pPr>
              <w:pStyle w:val="CRCoverPage"/>
              <w:spacing w:after="0"/>
              <w:ind w:leftChars="76" w:left="336" w:hangingChars="92" w:hanging="184"/>
              <w:rPr>
                <w:rFonts w:eastAsia="Malgun Gothic" w:cs="Arial"/>
                <w:noProof/>
                <w:lang w:eastAsia="zh-CN"/>
              </w:rPr>
            </w:pPr>
            <w:r>
              <w:rPr>
                <w:rFonts w:eastAsia="Malgun Gothic" w:cs="Arial"/>
                <w:noProof/>
                <w:lang w:eastAsia="zh-CN"/>
              </w:rPr>
              <w:t>- Clarify the following</w:t>
            </w:r>
            <w:r w:rsidR="006643D5">
              <w:rPr>
                <w:rFonts w:eastAsia="Malgun Gothic" w:cs="Arial"/>
                <w:noProof/>
                <w:lang w:eastAsia="zh-CN"/>
              </w:rPr>
              <w:t xml:space="preserve"> for unicast</w:t>
            </w:r>
            <w:r>
              <w:rPr>
                <w:rFonts w:eastAsia="Malgun Gothic" w:cs="Arial"/>
                <w:noProof/>
                <w:lang w:eastAsia="zh-CN"/>
              </w:rPr>
              <w:t xml:space="preserve">: </w:t>
            </w:r>
          </w:p>
          <w:p w14:paraId="339E88B1" w14:textId="65072B3B" w:rsidR="00A753E5" w:rsidRPr="00790B71" w:rsidRDefault="00790B71" w:rsidP="00790B71">
            <w:pPr>
              <w:pStyle w:val="CRCoverPage"/>
              <w:spacing w:after="0"/>
              <w:ind w:leftChars="168" w:left="478" w:hangingChars="71" w:hanging="142"/>
              <w:rPr>
                <w:rFonts w:eastAsia="宋体" w:cs="Arial"/>
                <w:noProof/>
                <w:lang w:eastAsia="zh-CN"/>
              </w:rPr>
            </w:pPr>
            <w:r>
              <w:rPr>
                <w:rFonts w:eastAsia="Malgun Gothic" w:cs="Arial"/>
                <w:noProof/>
                <w:lang w:eastAsia="zh-CN"/>
              </w:rPr>
              <w:t xml:space="preserve">- </w:t>
            </w:r>
            <w:r w:rsidRPr="00240D26">
              <w:rPr>
                <w:rFonts w:eastAsia="Malgun Gothic" w:cs="Arial"/>
                <w:noProof/>
                <w:lang w:eastAsia="zh-CN"/>
              </w:rPr>
              <w:t>For transmitting and receiving DCR messages, a default PC5 DRX configuration is used when the PC5 DRX operation is needed, e.g. based on the NR Tx Profile.</w:t>
            </w:r>
          </w:p>
          <w:p w14:paraId="0EE58FCA" w14:textId="1CB32583" w:rsidR="00790B71" w:rsidRPr="00A753E5" w:rsidRDefault="00790B71" w:rsidP="00A753E5">
            <w:pPr>
              <w:pStyle w:val="CRCoverPage"/>
              <w:spacing w:after="0"/>
              <w:ind w:leftChars="26" w:left="52"/>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577A0D6" w:rsidR="0087363C" w:rsidRPr="00051306" w:rsidRDefault="0087363C" w:rsidP="0087363C">
            <w:pPr>
              <w:pStyle w:val="CRCoverPage"/>
              <w:spacing w:after="0"/>
              <w:ind w:leftChars="26" w:left="52"/>
              <w:rPr>
                <w:rFonts w:eastAsia="宋体"/>
                <w:noProof/>
                <w:lang w:eastAsia="zh-CN"/>
              </w:rPr>
            </w:pPr>
            <w:r>
              <w:rPr>
                <w:noProof/>
                <w:lang w:eastAsia="ko-KR"/>
              </w:rPr>
              <w:t>PC5 DRX operations are unclear.</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4E0E5E4" w:rsidR="00154C39" w:rsidRDefault="001455BA" w:rsidP="000C7BA4">
            <w:pPr>
              <w:pStyle w:val="CRCoverPage"/>
              <w:spacing w:after="0"/>
              <w:ind w:left="100"/>
              <w:rPr>
                <w:noProof/>
                <w:lang w:eastAsia="ko-KR"/>
              </w:rPr>
            </w:pPr>
            <w:r>
              <w:t>5.1.2.1</w:t>
            </w:r>
            <w:r w:rsidR="00405C82">
              <w:t>, 5.</w:t>
            </w:r>
            <w:r w:rsidR="00405C82" w:rsidRPr="008A236C">
              <w:t>9</w:t>
            </w:r>
            <w:r w:rsidR="007C3258" w:rsidRPr="008A236C">
              <w:t>, 6.3.1, 6.3.2</w:t>
            </w:r>
            <w:r w:rsidR="00317CE5">
              <w:t>, 6.3.3.1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33E9DCE" w14:textId="77777777" w:rsidR="00B278F8" w:rsidRPr="00490934" w:rsidRDefault="00B278F8" w:rsidP="00B278F8">
      <w:pPr>
        <w:pStyle w:val="4"/>
        <w:rPr>
          <w:lang w:eastAsia="zh-CN"/>
        </w:rPr>
      </w:pPr>
      <w:bookmarkStart w:id="12" w:name="_Toc106168143"/>
      <w:bookmarkEnd w:id="1"/>
      <w:bookmarkEnd w:id="2"/>
      <w:bookmarkEnd w:id="3"/>
      <w:bookmarkEnd w:id="4"/>
      <w:bookmarkEnd w:id="5"/>
      <w:bookmarkEnd w:id="6"/>
      <w:bookmarkEnd w:id="7"/>
      <w:bookmarkEnd w:id="8"/>
      <w:bookmarkEnd w:id="9"/>
      <w:bookmarkEnd w:id="10"/>
      <w:bookmarkEnd w:id="11"/>
      <w:r w:rsidRPr="00490934">
        <w:rPr>
          <w:lang w:eastAsia="zh-CN"/>
        </w:rPr>
        <w:t>5.1.2.1</w:t>
      </w:r>
      <w:r w:rsidRPr="00490934">
        <w:rPr>
          <w:lang w:eastAsia="zh-CN"/>
        </w:rPr>
        <w:tab/>
        <w:t>Policy/Parameter provisioning</w:t>
      </w:r>
      <w:bookmarkEnd w:id="12"/>
    </w:p>
    <w:p w14:paraId="4438E677" w14:textId="77777777" w:rsidR="00B278F8" w:rsidRPr="00490934" w:rsidRDefault="00B278F8" w:rsidP="00B278F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5EE3C2B" w14:textId="77777777" w:rsidR="00B278F8" w:rsidRPr="00490934" w:rsidRDefault="00B278F8" w:rsidP="00B278F8">
      <w:pPr>
        <w:pStyle w:val="B1"/>
        <w:rPr>
          <w:lang w:eastAsia="x-none"/>
        </w:rPr>
      </w:pPr>
      <w:r w:rsidRPr="00490934">
        <w:t>1)</w:t>
      </w:r>
      <w:r w:rsidRPr="00490934">
        <w:tab/>
        <w:t>Authorization policy:</w:t>
      </w:r>
    </w:p>
    <w:p w14:paraId="2F872EC4" w14:textId="77777777" w:rsidR="00B278F8" w:rsidRPr="00490934" w:rsidRDefault="00B278F8" w:rsidP="00B278F8">
      <w:pPr>
        <w:pStyle w:val="B2"/>
      </w:pPr>
      <w:r w:rsidRPr="00490934">
        <w:t>-</w:t>
      </w:r>
      <w:r w:rsidRPr="00490934">
        <w:tab/>
        <w:t>When the UE is "served by E-UTRA" or "served by NR":</w:t>
      </w:r>
    </w:p>
    <w:p w14:paraId="7019D351" w14:textId="77777777" w:rsidR="00B278F8" w:rsidRPr="00490934" w:rsidRDefault="00B278F8" w:rsidP="00B278F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9CCBA85" w14:textId="77777777" w:rsidR="00B278F8" w:rsidRPr="00490934" w:rsidRDefault="00B278F8" w:rsidP="00B278F8">
      <w:pPr>
        <w:pStyle w:val="B3"/>
      </w:pPr>
      <w:r w:rsidRPr="00490934">
        <w:tab/>
        <w:t>For each above PLMN:</w:t>
      </w:r>
    </w:p>
    <w:p w14:paraId="2E1C4FF7" w14:textId="77777777" w:rsidR="00B278F8" w:rsidRPr="00490934" w:rsidRDefault="00B278F8" w:rsidP="00B278F8">
      <w:pPr>
        <w:pStyle w:val="B4"/>
      </w:pPr>
      <w:r w:rsidRPr="00490934">
        <w:t>-</w:t>
      </w:r>
      <w:r w:rsidRPr="00490934">
        <w:tab/>
        <w:t>RAT(s) over which the UE is authorized to perform V2X communications over PC5 reference point.</w:t>
      </w:r>
    </w:p>
    <w:p w14:paraId="0F3493CB" w14:textId="77777777" w:rsidR="00B278F8" w:rsidRPr="00490934" w:rsidRDefault="00B278F8" w:rsidP="00B278F8">
      <w:pPr>
        <w:pStyle w:val="B2"/>
      </w:pPr>
      <w:r w:rsidRPr="00490934">
        <w:t>-</w:t>
      </w:r>
      <w:r w:rsidRPr="00490934">
        <w:tab/>
        <w:t>When the UE is "not served by E-UTRA" and "not served by NR":</w:t>
      </w:r>
    </w:p>
    <w:p w14:paraId="6F169D26" w14:textId="77777777" w:rsidR="00B278F8" w:rsidRPr="00490934" w:rsidRDefault="00B278F8" w:rsidP="00B278F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197A2CE" w14:textId="77777777" w:rsidR="00B278F8" w:rsidRPr="00490934" w:rsidRDefault="00B278F8" w:rsidP="00B278F8">
      <w:pPr>
        <w:pStyle w:val="B3"/>
      </w:pPr>
      <w:r w:rsidRPr="00490934">
        <w:t>-</w:t>
      </w:r>
      <w:r w:rsidRPr="00490934">
        <w:tab/>
        <w:t>RAT(s) over which the UE is authorized to perform V2X communications over PC5 reference point.</w:t>
      </w:r>
    </w:p>
    <w:p w14:paraId="414D972C" w14:textId="77777777" w:rsidR="00B278F8" w:rsidRDefault="00B278F8" w:rsidP="00B278F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58AD40C2" w14:textId="77777777" w:rsidR="00B278F8" w:rsidRPr="00490934" w:rsidRDefault="00B278F8" w:rsidP="00B278F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9A4126" w14:textId="77777777" w:rsidR="00B278F8" w:rsidRPr="00490934" w:rsidRDefault="00B278F8" w:rsidP="00B278F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7DC20D24" w14:textId="77777777" w:rsidR="00B278F8" w:rsidRPr="00490934" w:rsidRDefault="00B278F8" w:rsidP="00B278F8">
      <w:pPr>
        <w:pStyle w:val="NO"/>
      </w:pPr>
      <w:r w:rsidRPr="00490934">
        <w:t>NOTE </w:t>
      </w:r>
      <w:r>
        <w:t>2</w:t>
      </w:r>
      <w:r w:rsidRPr="00490934">
        <w:t>:</w:t>
      </w:r>
      <w:r w:rsidRPr="00490934">
        <w:tab/>
        <w:t>Whether a frequency band is "operator managed" or "non-operator managed" in a given Geographical Area is defined by local regulations.</w:t>
      </w:r>
    </w:p>
    <w:p w14:paraId="187F2314" w14:textId="77777777" w:rsidR="00B278F8" w:rsidRPr="00490934" w:rsidRDefault="00B278F8" w:rsidP="00B278F8">
      <w:pPr>
        <w:pStyle w:val="B1"/>
      </w:pPr>
      <w:r w:rsidRPr="00490934">
        <w:t>3)</w:t>
      </w:r>
      <w:r w:rsidRPr="00490934">
        <w:tab/>
        <w:t>Policy/parameters</w:t>
      </w:r>
      <w:r>
        <w:t xml:space="preserve"> for PC5 RAT selection and</w:t>
      </w:r>
      <w:r w:rsidRPr="00490934">
        <w:t xml:space="preserve"> for PC5 Tx Profile selection:</w:t>
      </w:r>
    </w:p>
    <w:p w14:paraId="607179A0" w14:textId="77777777" w:rsidR="00B278F8" w:rsidRDefault="00B278F8" w:rsidP="00B278F8">
      <w:pPr>
        <w:pStyle w:val="B2"/>
      </w:pPr>
      <w:r w:rsidRPr="00490934">
        <w:t>-</w:t>
      </w:r>
      <w:r w:rsidRPr="00490934">
        <w:tab/>
      </w:r>
      <w:r>
        <w:t>t</w:t>
      </w:r>
      <w:r w:rsidRPr="00490934">
        <w:t>he mapping of</w:t>
      </w:r>
      <w:r>
        <w:t xml:space="preserve"> V2X</w:t>
      </w:r>
      <w:r w:rsidRPr="00490934">
        <w:t xml:space="preserve"> service types to</w:t>
      </w:r>
      <w:r>
        <w:t xml:space="preserve"> PC5 RAT(s) (e.g. LTE PC5, NR PC5 or both), and:</w:t>
      </w:r>
    </w:p>
    <w:p w14:paraId="7C53D446" w14:textId="77777777" w:rsidR="00B278F8" w:rsidRPr="00490934" w:rsidRDefault="00B278F8" w:rsidP="00B278F8">
      <w:pPr>
        <w:pStyle w:val="B3"/>
      </w:pPr>
      <w:r>
        <w:t>-</w:t>
      </w:r>
      <w:r>
        <w:tab/>
        <w:t>for LTE PC5, to the corresponding</w:t>
      </w:r>
      <w:r w:rsidRPr="00490934">
        <w:t xml:space="preserve"> Tx Profiles</w:t>
      </w:r>
      <w:r>
        <w:t xml:space="preserve"> (see TS 36.300 [9] for further information);</w:t>
      </w:r>
    </w:p>
    <w:p w14:paraId="370389E0" w14:textId="1B1BC9B6" w:rsidR="00B278F8" w:rsidRDefault="00B278F8" w:rsidP="00B278F8">
      <w:pPr>
        <w:pStyle w:val="B3"/>
        <w:rPr>
          <w:ins w:id="13" w:author="LaeYoung (LG Electronics)" w:date="2022-07-20T11:22:00Z"/>
        </w:rPr>
      </w:pPr>
      <w:r>
        <w:t>-</w:t>
      </w:r>
      <w:r>
        <w:tab/>
        <w:t>for NR PC5, to the corresponding NR Tx Profiles for broadcast and groupcast (see TS 38.300 [11] and TS 38.331 [15] for further information)</w:t>
      </w:r>
      <w:ins w:id="14" w:author="LaeYoung (LG Electronics)" w:date="2022-08-11T00:14:00Z">
        <w:r w:rsidR="00467352">
          <w:t>;</w:t>
        </w:r>
      </w:ins>
      <w:del w:id="15" w:author="LaeYoung (LG Electronics)" w:date="2022-08-11T00:14:00Z">
        <w:r w:rsidDel="00467352">
          <w:delText>.</w:delText>
        </w:r>
      </w:del>
    </w:p>
    <w:p w14:paraId="07E535EC" w14:textId="44CDA14D" w:rsidR="00B278F8" w:rsidRDefault="00B278F8" w:rsidP="00B278F8">
      <w:pPr>
        <w:pStyle w:val="B3"/>
      </w:pPr>
      <w:ins w:id="16" w:author="LaeYoung (LG Electronics)" w:date="2022-07-20T11:22:00Z">
        <w:r w:rsidRPr="00B278F8">
          <w:t>-</w:t>
        </w:r>
        <w:r>
          <w:tab/>
          <w:t xml:space="preserve">for NR PC5, </w:t>
        </w:r>
        <w:r w:rsidRPr="00B278F8">
          <w:t xml:space="preserve">to the corresponding NR Tx Profiles for transmitting and receiving </w:t>
        </w:r>
      </w:ins>
      <w:ins w:id="17" w:author="LaeYoung (LG Electronics)" w:date="2022-07-20T11:23:00Z">
        <w:r>
          <w:t>initial signalling to establish unicast connection</w:t>
        </w:r>
        <w:r w:rsidRPr="00B278F8">
          <w:t xml:space="preserve"> </w:t>
        </w:r>
      </w:ins>
      <w:ins w:id="18" w:author="LaeYoung (LG Electronics)" w:date="2022-07-20T11:22:00Z">
        <w:r w:rsidRPr="00B278F8">
          <w:t>(</w:t>
        </w:r>
        <w:r>
          <w:t>see TS 38.300 [11] and TS 38.331 [15] for further information</w:t>
        </w:r>
        <w:r w:rsidRPr="00B278F8">
          <w:t>).</w:t>
        </w:r>
      </w:ins>
    </w:p>
    <w:p w14:paraId="1DCD2760" w14:textId="77777777" w:rsidR="00B278F8" w:rsidRDefault="00B278F8" w:rsidP="00B278F8">
      <w:pPr>
        <w:pStyle w:val="NO"/>
      </w:pPr>
      <w:r>
        <w:t>NOTE 3:</w:t>
      </w:r>
      <w:r>
        <w:tab/>
        <w:t>The policy/parameter ensures that the UEs of prior Release do not use V2X service types with a mapping of NR Tx Profile indicating the transmission mechanism or format specified in this Release.</w:t>
      </w:r>
    </w:p>
    <w:p w14:paraId="626C4EE9" w14:textId="77777777" w:rsidR="00B278F8" w:rsidRPr="00490934" w:rsidRDefault="00B278F8" w:rsidP="00B278F8">
      <w:pPr>
        <w:pStyle w:val="B1"/>
      </w:pPr>
      <w:r w:rsidRPr="00490934">
        <w:t>4)</w:t>
      </w:r>
      <w:r w:rsidRPr="00490934">
        <w:tab/>
        <w:t>Policy/parameters related to privacy:</w:t>
      </w:r>
    </w:p>
    <w:p w14:paraId="701C33F5" w14:textId="77777777" w:rsidR="00B278F8" w:rsidRPr="00490934" w:rsidRDefault="00B278F8" w:rsidP="00B278F8">
      <w:pPr>
        <w:pStyle w:val="B2"/>
      </w:pPr>
      <w:r w:rsidRPr="00490934">
        <w:t>-</w:t>
      </w:r>
      <w:r w:rsidRPr="00490934">
        <w:tab/>
        <w:t>The list of V2X service</w:t>
      </w:r>
      <w:r>
        <w:t xml:space="preserve"> type</w:t>
      </w:r>
      <w:r w:rsidRPr="00490934">
        <w:t>s, with Geographical Area(s) that require privacy support.</w:t>
      </w:r>
    </w:p>
    <w:p w14:paraId="05022CC0" w14:textId="77777777" w:rsidR="00B278F8" w:rsidRDefault="00B278F8" w:rsidP="00B278F8">
      <w:pPr>
        <w:pStyle w:val="B2"/>
      </w:pPr>
      <w:r>
        <w:t>-</w:t>
      </w:r>
      <w:r>
        <w:tab/>
        <w:t>A privacy timer value indicating the duration after which the UE shall change each source Layer-2 ID self-assigned by the UE when privacy is required.</w:t>
      </w:r>
    </w:p>
    <w:p w14:paraId="3F7B8735" w14:textId="77777777" w:rsidR="00B278F8" w:rsidRPr="00490934" w:rsidRDefault="00B278F8" w:rsidP="00B278F8">
      <w:pPr>
        <w:pStyle w:val="B1"/>
      </w:pPr>
      <w:r w:rsidRPr="00490934">
        <w:t>5)</w:t>
      </w:r>
      <w:r w:rsidRPr="00490934">
        <w:tab/>
        <w:t>Policy/parameters when LTE PC5 is selected:</w:t>
      </w:r>
    </w:p>
    <w:p w14:paraId="00FEE4B5" w14:textId="77777777" w:rsidR="00B278F8" w:rsidRPr="00490934" w:rsidRDefault="00B278F8" w:rsidP="00B278F8">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4D98AF2C" w14:textId="77777777" w:rsidR="00B278F8" w:rsidRPr="00490934" w:rsidRDefault="00B278F8" w:rsidP="00B278F8">
      <w:pPr>
        <w:pStyle w:val="B1"/>
      </w:pPr>
      <w:r w:rsidRPr="00490934">
        <w:lastRenderedPageBreak/>
        <w:t>6)</w:t>
      </w:r>
      <w:r w:rsidRPr="00490934">
        <w:tab/>
        <w:t>Policy/parameters when NR PC5 is selected:</w:t>
      </w:r>
    </w:p>
    <w:p w14:paraId="75850665" w14:textId="77777777" w:rsidR="00B278F8" w:rsidRPr="00490934" w:rsidRDefault="00B278F8" w:rsidP="00B278F8">
      <w:pPr>
        <w:pStyle w:val="B2"/>
      </w:pPr>
      <w:r w:rsidRPr="00490934">
        <w:t>-</w:t>
      </w:r>
      <w:r w:rsidRPr="00490934">
        <w:tab/>
        <w:t>The mapping of</w:t>
      </w:r>
      <w:r>
        <w:t xml:space="preserve"> V2X</w:t>
      </w:r>
      <w:r w:rsidRPr="00490934">
        <w:t xml:space="preserve"> service types to V2X frequencies with Geographical Area(s).</w:t>
      </w:r>
    </w:p>
    <w:p w14:paraId="0B534D13" w14:textId="77777777" w:rsidR="00B278F8" w:rsidRDefault="00B278F8" w:rsidP="00B278F8">
      <w:pPr>
        <w:pStyle w:val="B2"/>
      </w:pPr>
      <w:r>
        <w:t>-</w:t>
      </w:r>
      <w:r>
        <w:tab/>
        <w:t>The mapping of V2X service types to the default mode of communication (i.e. broadcast mode, groupcast mode or unicast mode).</w:t>
      </w:r>
    </w:p>
    <w:p w14:paraId="15C09976"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8CC0941"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668BBDBB" w14:textId="77777777" w:rsidR="00B278F8" w:rsidRDefault="00B278F8" w:rsidP="00B278F8">
      <w:pPr>
        <w:pStyle w:val="B2"/>
      </w:pPr>
      <w:r>
        <w:t>-</w:t>
      </w:r>
      <w:r>
        <w:tab/>
        <w:t>The mapping of V2X service types to default Destination Layer-2 ID(s) for initial signalling to establish unicast connection.</w:t>
      </w:r>
    </w:p>
    <w:p w14:paraId="19FA94D7" w14:textId="77777777" w:rsidR="00B278F8" w:rsidRPr="00490934" w:rsidRDefault="00B278F8" w:rsidP="00B278F8">
      <w:pPr>
        <w:pStyle w:val="NO"/>
        <w:rPr>
          <w:rFonts w:eastAsia="宋体"/>
          <w:lang w:eastAsia="zh-CN"/>
        </w:rPr>
      </w:pPr>
      <w:r w:rsidRPr="00490934">
        <w:rPr>
          <w:rFonts w:eastAsia="宋体"/>
          <w:lang w:eastAsia="zh-CN"/>
        </w:rPr>
        <w:t>NOTE </w:t>
      </w:r>
      <w:r>
        <w:rPr>
          <w:rFonts w:eastAsia="宋体"/>
          <w:lang w:eastAsia="zh-CN"/>
        </w:rPr>
        <w:t>4</w:t>
      </w:r>
      <w:r w:rsidRPr="00490934">
        <w:rPr>
          <w:rFonts w:eastAsia="宋体"/>
          <w:lang w:eastAsia="zh-CN"/>
        </w:rPr>
        <w:t>:</w:t>
      </w:r>
      <w:r w:rsidRPr="00490934">
        <w:rPr>
          <w:rFonts w:eastAsia="宋体"/>
          <w:lang w:eastAsia="zh-CN"/>
        </w:rPr>
        <w:tab/>
        <w:t>The same default Destination Layer-2 ID for unicast initial signalling can be mapped to more than one V2X service</w:t>
      </w:r>
      <w:r>
        <w:rPr>
          <w:rFonts w:eastAsia="宋体"/>
          <w:lang w:eastAsia="zh-CN"/>
        </w:rPr>
        <w:t xml:space="preserve"> type</w:t>
      </w:r>
      <w:r w:rsidRPr="00490934">
        <w:rPr>
          <w:rFonts w:eastAsia="宋体"/>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宋体"/>
          <w:lang w:eastAsia="zh-CN"/>
        </w:rPr>
        <w:t>Layer-2 IDs, when the UE intends to establish a single unicast link that can be used for more than one V2X service</w:t>
      </w:r>
      <w:r>
        <w:rPr>
          <w:rFonts w:eastAsia="宋体"/>
          <w:lang w:eastAsia="zh-CN"/>
        </w:rPr>
        <w:t xml:space="preserve"> type</w:t>
      </w:r>
      <w:r w:rsidRPr="00490934">
        <w:rPr>
          <w:rFonts w:eastAsia="宋体"/>
          <w:lang w:eastAsia="zh-CN"/>
        </w:rPr>
        <w:t>s, the UE can select any of the default Destination Layer-2 IDs to use for the initial signalling.</w:t>
      </w:r>
    </w:p>
    <w:p w14:paraId="3D2CB0C8" w14:textId="77777777" w:rsidR="00B278F8" w:rsidRDefault="00B278F8" w:rsidP="00B278F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7686B6BB" w14:textId="77777777" w:rsidR="00B278F8" w:rsidRPr="00490934" w:rsidRDefault="00B278F8" w:rsidP="00B278F8">
      <w:pPr>
        <w:pStyle w:val="B2"/>
      </w:pPr>
      <w:r w:rsidRPr="00490934">
        <w:t>-</w:t>
      </w:r>
      <w:r w:rsidRPr="00490934">
        <w:tab/>
      </w:r>
      <w:r>
        <w:t xml:space="preserve">AS layer </w:t>
      </w:r>
      <w:r w:rsidRPr="00490934">
        <w:t>configurations</w:t>
      </w:r>
      <w:r>
        <w:t xml:space="preserve"> (see TS 38.331 [15])</w:t>
      </w:r>
      <w:r w:rsidRPr="00490934">
        <w:rPr>
          <w:rFonts w:eastAsia="宋体"/>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291D081D" w14:textId="77777777" w:rsidR="00B278F8" w:rsidRPr="00490934" w:rsidRDefault="00B278F8" w:rsidP="00B278F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59CD14D4" w14:textId="77777777" w:rsidR="00B278F8" w:rsidRDefault="00B278F8" w:rsidP="00B278F8">
      <w:pPr>
        <w:pStyle w:val="B2"/>
        <w:rPr>
          <w:lang w:eastAsia="ko-KR"/>
        </w:rPr>
      </w:pPr>
      <w:commentRangeStart w:id="19"/>
      <w:r>
        <w:rPr>
          <w:lang w:eastAsia="ko-KR"/>
        </w:rPr>
        <w:t>-</w:t>
      </w:r>
      <w:r>
        <w:rPr>
          <w:lang w:eastAsia="ko-KR"/>
        </w:rPr>
        <w:tab/>
        <w:t>For broadcast and groupcast, PC5 DRX configurations (see TS 38.331 [15]), e.g. the mapping of PC5 QoS profile(s) to PC5 DRX cycle(s), default PC5 DRX configuration, when the UE is "not served by E-UTRA" and "not served by NR".</w:t>
      </w:r>
      <w:commentRangeEnd w:id="19"/>
      <w:r w:rsidR="00DA2A6C">
        <w:rPr>
          <w:rStyle w:val="ab"/>
        </w:rPr>
        <w:commentReference w:id="19"/>
      </w:r>
    </w:p>
    <w:p w14:paraId="2BA4F01E" w14:textId="77777777" w:rsidR="00B278F8" w:rsidRDefault="00B278F8" w:rsidP="00B278F8">
      <w:pPr>
        <w:pStyle w:val="B1"/>
        <w:rPr>
          <w:lang w:eastAsia="ko-KR"/>
        </w:rPr>
      </w:pPr>
      <w:r>
        <w:rPr>
          <w:lang w:eastAsia="ko-KR"/>
        </w:rPr>
        <w:t>7)</w:t>
      </w:r>
      <w:r>
        <w:rPr>
          <w:lang w:eastAsia="ko-KR"/>
        </w:rPr>
        <w:tab/>
        <w:t>Validity timer indicating the expiration time of the V2X Policy/Parameter.</w:t>
      </w:r>
    </w:p>
    <w:p w14:paraId="719C8656" w14:textId="77777777" w:rsidR="00B278F8" w:rsidRDefault="00B278F8" w:rsidP="00B278F8">
      <w:r>
        <w:t>The above parameter sets from bullet 2) to 6) may be configured in the UE through the V1 reference point by the V2X Application Server.</w:t>
      </w:r>
    </w:p>
    <w:p w14:paraId="6E94864C" w14:textId="77777777" w:rsidR="00B278F8" w:rsidRPr="00B278F8" w:rsidRDefault="00B278F8" w:rsidP="00B278F8">
      <w:pPr>
        <w:rPr>
          <w:noProof/>
        </w:rPr>
      </w:pPr>
    </w:p>
    <w:p w14:paraId="5B0F720F" w14:textId="77777777" w:rsidR="00B278F8" w:rsidRPr="00041C8F" w:rsidRDefault="00B278F8" w:rsidP="00B278F8">
      <w:pPr>
        <w:rPr>
          <w:noProof/>
        </w:rPr>
      </w:pPr>
    </w:p>
    <w:p w14:paraId="52F1169B" w14:textId="42479839" w:rsidR="00B278F8" w:rsidRDefault="00B278F8" w:rsidP="00B278F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6CC30E1" w14:textId="77777777" w:rsidR="00041C8F" w:rsidRDefault="00041C8F" w:rsidP="00041C8F">
      <w:pPr>
        <w:pStyle w:val="2"/>
        <w:rPr>
          <w:lang w:eastAsia="ko-KR"/>
        </w:rPr>
      </w:pPr>
      <w:bookmarkStart w:id="20" w:name="_Toc91144033"/>
      <w:r>
        <w:rPr>
          <w:lang w:eastAsia="ko-KR"/>
        </w:rPr>
        <w:t>5.9</w:t>
      </w:r>
      <w:r>
        <w:rPr>
          <w:lang w:eastAsia="ko-KR"/>
        </w:rPr>
        <w:tab/>
        <w:t>Support of QoS aware NR PC5 power efficiency for pedestrian UEs</w:t>
      </w:r>
      <w:bookmarkEnd w:id="20"/>
    </w:p>
    <w:p w14:paraId="2C9F7617" w14:textId="77777777" w:rsidR="007B76CC" w:rsidRDefault="007B76CC" w:rsidP="007B76CC">
      <w:pPr>
        <w:rPr>
          <w:lang w:eastAsia="ko-KR"/>
        </w:rPr>
      </w:pPr>
      <w:r>
        <w:rPr>
          <w:lang w:eastAsia="ko-KR"/>
        </w:rPr>
        <w:t>For NR based unicast, groupcast and broadcast mode communication over PC5 reference point, PC5 DRX operations are supported to enable pedestrian UE power saving.</w:t>
      </w:r>
    </w:p>
    <w:p w14:paraId="44E8FAE7" w14:textId="7C821D01" w:rsidR="00041C8F" w:rsidRDefault="007B76CC" w:rsidP="007B76CC">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38EE44E3" w14:textId="506BC6BE" w:rsidR="00041C8F" w:rsidRDefault="00041C8F" w:rsidP="00041C8F">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77A7829E" w14:textId="342F766D" w:rsidR="0017723F" w:rsidRPr="009805C2" w:rsidDel="00F77E8A" w:rsidRDefault="00041C8F">
      <w:pPr>
        <w:rPr>
          <w:ins w:id="21" w:author="LaeYoung v2 (LG Electronics)" w:date="2022-08-05T13:18:00Z"/>
          <w:del w:id="22" w:author="LaeYoung v4 (LG Electronics)" w:date="2022-08-06T00:39:00Z"/>
          <w:lang w:eastAsia="ko-KR"/>
        </w:rPr>
      </w:pPr>
      <w:del w:id="23" w:author="LaeYoung v3 (LG Electronics)" w:date="2022-08-05T23:58:00Z">
        <w:r w:rsidRPr="009805C2" w:rsidDel="00C042D1">
          <w:rPr>
            <w:lang w:eastAsia="ko-KR"/>
          </w:rPr>
          <w:lastRenderedPageBreak/>
          <w:delText>For broadcast and groupcast, the V2X layer determines the NR Tx Profile for the respective V2X service type based on the configuration described in clause 5.1.2.1 and provides the NR Tx Profile to the AS layer as specified in clauses 6.3.1 and 6.3.2.</w:delText>
        </w:r>
        <w:r w:rsidR="00C6044F" w:rsidRPr="009805C2" w:rsidDel="00C042D1">
          <w:rPr>
            <w:lang w:eastAsia="ko-KR"/>
          </w:rPr>
          <w:delText xml:space="preserve"> When there is no NR Tx Profile </w:delText>
        </w:r>
        <w:r w:rsidR="009B4E5D" w:rsidRPr="009805C2" w:rsidDel="00C042D1">
          <w:rPr>
            <w:lang w:eastAsia="ko-KR"/>
          </w:rPr>
          <w:delText xml:space="preserve">available to be </w:delText>
        </w:r>
        <w:r w:rsidR="005027FE" w:rsidRPr="009805C2" w:rsidDel="00C042D1">
          <w:rPr>
            <w:lang w:eastAsia="ko-KR"/>
          </w:rPr>
          <w:delText xml:space="preserve">mapped </w:delText>
        </w:r>
        <w:r w:rsidR="00C6044F" w:rsidRPr="009805C2" w:rsidDel="00C042D1">
          <w:rPr>
            <w:lang w:eastAsia="ko-KR"/>
          </w:rPr>
          <w:delText xml:space="preserve">for the respective V2X service type, the </w:delText>
        </w:r>
        <w:r w:rsidR="0055497E" w:rsidRPr="009805C2" w:rsidDel="00C042D1">
          <w:rPr>
            <w:lang w:eastAsia="ko-KR"/>
          </w:rPr>
          <w:delText>V2X layer does not provide NR Tx Profile to the AS layer</w:delText>
        </w:r>
        <w:r w:rsidR="00C6044F" w:rsidRPr="009805C2" w:rsidDel="00C042D1">
          <w:rPr>
            <w:lang w:eastAsia="ko-KR"/>
          </w:rPr>
          <w:delText>.</w:delText>
        </w:r>
      </w:del>
      <w:del w:id="24" w:author="LaeYoung v4 (LG Electronics)" w:date="2022-08-06T00:39:00Z">
        <w:r w:rsidR="005D5A79" w:rsidRPr="009805C2" w:rsidDel="00F77E8A">
          <w:rPr>
            <w:lang w:eastAsia="ko-KR"/>
          </w:rPr>
          <w:delText xml:space="preserve"> </w:delText>
        </w:r>
      </w:del>
    </w:p>
    <w:p w14:paraId="1220597B" w14:textId="64F2D0DF" w:rsidR="0020496E" w:rsidRPr="009805C2" w:rsidRDefault="0020496E" w:rsidP="0020496E">
      <w:pPr>
        <w:rPr>
          <w:ins w:id="25" w:author="LaeYoung v2 (LG Electronics)" w:date="2022-08-05T13:18:00Z"/>
          <w:rFonts w:eastAsia="宋体"/>
          <w:lang w:eastAsia="zh-CN"/>
        </w:rPr>
      </w:pPr>
      <w:ins w:id="26" w:author="LaeYoung v2 (LG Electronics)" w:date="2022-08-05T13:18:00Z">
        <w:r w:rsidRPr="009805C2">
          <w:rPr>
            <w:rFonts w:eastAsia="宋体"/>
            <w:lang w:eastAsia="zh-CN"/>
          </w:rPr>
          <w:t xml:space="preserve">For broadcast or groupcast, </w:t>
        </w:r>
      </w:ins>
      <w:ins w:id="27" w:author="LaeYoung v2 (LG Electronics)" w:date="2022-08-05T13:19:00Z">
        <w:r w:rsidRPr="009805C2">
          <w:rPr>
            <w:rFonts w:eastAsia="宋体"/>
            <w:lang w:eastAsia="zh-CN"/>
          </w:rPr>
          <w:t xml:space="preserve">the </w:t>
        </w:r>
      </w:ins>
      <w:ins w:id="28" w:author="LaeYoung v2 (LG Electronics)" w:date="2022-08-05T13:18:00Z">
        <w:r w:rsidRPr="009805C2">
          <w:rPr>
            <w:rFonts w:eastAsia="宋体"/>
            <w:lang w:eastAsia="zh-CN"/>
          </w:rPr>
          <w:t xml:space="preserve">V2X layer maintains a list of </w:t>
        </w:r>
      </w:ins>
      <w:ins w:id="29" w:author="LaeYoung v2 (LG Electronics)" w:date="2022-08-05T13:19:00Z">
        <w:r w:rsidRPr="009805C2">
          <w:rPr>
            <w:rFonts w:eastAsia="宋体"/>
            <w:lang w:eastAsia="zh-CN"/>
          </w:rPr>
          <w:t xml:space="preserve">all </w:t>
        </w:r>
      </w:ins>
      <w:ins w:id="30" w:author="LaeYoung v2 (LG Electronics)" w:date="2022-08-05T13:18:00Z">
        <w:r w:rsidRPr="009805C2">
          <w:rPr>
            <w:rFonts w:eastAsia="宋体"/>
            <w:lang w:eastAsia="zh-CN"/>
          </w:rPr>
          <w:t xml:space="preserve">V2X </w:t>
        </w:r>
      </w:ins>
      <w:ins w:id="31" w:author="LaeYoung v2 (LG Electronics)" w:date="2022-08-05T13:19:00Z">
        <w:r w:rsidRPr="009805C2">
          <w:rPr>
            <w:rFonts w:eastAsia="宋体"/>
            <w:lang w:eastAsia="zh-CN"/>
          </w:rPr>
          <w:t>s</w:t>
        </w:r>
      </w:ins>
      <w:ins w:id="32" w:author="LaeYoung v2 (LG Electronics)" w:date="2022-08-05T13:18:00Z">
        <w:r w:rsidRPr="009805C2">
          <w:rPr>
            <w:rFonts w:eastAsia="宋体"/>
            <w:lang w:eastAsia="zh-CN"/>
          </w:rPr>
          <w:t xml:space="preserve">ervice </w:t>
        </w:r>
      </w:ins>
      <w:ins w:id="33" w:author="LaeYoung v2 (LG Electronics)" w:date="2022-08-05T13:19:00Z">
        <w:r w:rsidRPr="009805C2">
          <w:rPr>
            <w:rFonts w:eastAsia="宋体"/>
            <w:lang w:eastAsia="zh-CN"/>
          </w:rPr>
          <w:t>t</w:t>
        </w:r>
      </w:ins>
      <w:ins w:id="34" w:author="LaeYoung v2 (LG Electronics)" w:date="2022-08-05T13:18:00Z">
        <w:r w:rsidRPr="009805C2">
          <w:rPr>
            <w:rFonts w:eastAsia="宋体"/>
            <w:lang w:eastAsia="zh-CN"/>
          </w:rPr>
          <w:t xml:space="preserve">ypes that </w:t>
        </w:r>
      </w:ins>
      <w:ins w:id="35" w:author="LaeYoung v2 (LG Electronics)" w:date="2022-08-05T13:21:00Z">
        <w:r w:rsidRPr="009805C2">
          <w:rPr>
            <w:rFonts w:eastAsia="宋体"/>
            <w:lang w:eastAsia="zh-CN"/>
          </w:rPr>
          <w:t xml:space="preserve">are activated </w:t>
        </w:r>
      </w:ins>
      <w:ins w:id="36" w:author="LaeYoung v2 (LG Electronics)" w:date="2022-08-05T13:30:00Z">
        <w:del w:id="37" w:author="OPPO-Fei Lu-Day1" w:date="2022-08-18T17:57:00Z">
          <w:r w:rsidR="000F6488" w:rsidRPr="001D70C1" w:rsidDel="001D70C1">
            <w:rPr>
              <w:rFonts w:eastAsia="宋体"/>
              <w:highlight w:val="yellow"/>
              <w:lang w:eastAsia="zh-CN"/>
              <w:rPrChange w:id="38" w:author="OPPO-Fei Lu-Day1" w:date="2022-08-18T17:57:00Z">
                <w:rPr>
                  <w:rFonts w:eastAsia="宋体"/>
                  <w:lang w:eastAsia="zh-CN"/>
                </w:rPr>
              </w:rPrChange>
            </w:rPr>
            <w:delText>or</w:delText>
          </w:r>
        </w:del>
      </w:ins>
      <w:ins w:id="39" w:author="OPPO-Fei Lu-Day1" w:date="2022-08-18T17:57:00Z">
        <w:r w:rsidR="001D70C1" w:rsidRPr="001D70C1">
          <w:rPr>
            <w:rFonts w:eastAsia="宋体"/>
            <w:highlight w:val="yellow"/>
            <w:lang w:eastAsia="zh-CN"/>
            <w:rPrChange w:id="40" w:author="OPPO-Fei Lu-Day1" w:date="2022-08-18T17:57:00Z">
              <w:rPr>
                <w:rFonts w:eastAsia="宋体"/>
                <w:lang w:eastAsia="zh-CN"/>
              </w:rPr>
            </w:rPrChange>
          </w:rPr>
          <w:t>and</w:t>
        </w:r>
      </w:ins>
      <w:ins w:id="41" w:author="LaeYoung v2 (LG Electronics)" w:date="2022-08-05T13:21:00Z">
        <w:r w:rsidRPr="009805C2">
          <w:rPr>
            <w:rFonts w:eastAsia="宋体"/>
            <w:lang w:eastAsia="zh-CN"/>
          </w:rPr>
          <w:t xml:space="preserve"> </w:t>
        </w:r>
      </w:ins>
      <w:ins w:id="42" w:author="LaeYoung v2 (LG Electronics)" w:date="2022-08-05T13:18:00Z">
        <w:r w:rsidRPr="009805C2">
          <w:rPr>
            <w:rFonts w:eastAsia="宋体"/>
            <w:lang w:eastAsia="zh-CN"/>
          </w:rPr>
          <w:t xml:space="preserve">the UE </w:t>
        </w:r>
      </w:ins>
      <w:ins w:id="43" w:author="LaeYoung v2 (LG Electronics)" w:date="2022-08-05T13:22:00Z">
        <w:r w:rsidRPr="009805C2">
          <w:rPr>
            <w:rFonts w:eastAsia="宋体"/>
            <w:lang w:eastAsia="zh-CN"/>
          </w:rPr>
          <w:t>is interested for reception</w:t>
        </w:r>
      </w:ins>
      <w:ins w:id="44" w:author="LaeYoung v2 (LG Electronics)" w:date="2022-08-05T13:29:00Z">
        <w:r w:rsidR="000E43E3" w:rsidRPr="009805C2">
          <w:rPr>
            <w:rFonts w:eastAsia="宋体"/>
            <w:lang w:eastAsia="zh-CN"/>
          </w:rPr>
          <w:t xml:space="preserve"> for a </w:t>
        </w:r>
      </w:ins>
      <w:ins w:id="45" w:author="LaeYoung v3 (LG Electronics)" w:date="2022-08-05T23:55:00Z">
        <w:r w:rsidR="00CB190F" w:rsidRPr="009805C2">
          <w:rPr>
            <w:rFonts w:eastAsia="宋体"/>
            <w:lang w:eastAsia="zh-CN"/>
          </w:rPr>
          <w:t>given</w:t>
        </w:r>
      </w:ins>
      <w:ins w:id="46" w:author="LaeYoung v2 (LG Electronics)" w:date="2022-08-05T13:29:00Z">
        <w:r w:rsidR="000E43E3" w:rsidRPr="009805C2">
          <w:rPr>
            <w:rFonts w:eastAsia="宋体"/>
            <w:lang w:eastAsia="zh-CN"/>
          </w:rPr>
          <w:t xml:space="preserve"> destination Layer-2 ID</w:t>
        </w:r>
      </w:ins>
      <w:ins w:id="47" w:author="LaeYoung v3 (LG Electronics)" w:date="2022-08-05T23:56:00Z">
        <w:r w:rsidR="00CB190F" w:rsidRPr="009805C2">
          <w:rPr>
            <w:lang w:eastAsia="ko-KR"/>
          </w:rPr>
          <w:t xml:space="preserve"> </w:t>
        </w:r>
      </w:ins>
      <w:ins w:id="48" w:author="LaeYoung v3 (LG Electronics)" w:date="2022-08-05T23:57:00Z">
        <w:r w:rsidR="00CB190F" w:rsidRPr="009805C2">
          <w:rPr>
            <w:lang w:eastAsia="ko-KR"/>
          </w:rPr>
          <w:t xml:space="preserve">and </w:t>
        </w:r>
      </w:ins>
      <w:ins w:id="49" w:author="LaeYoung v3 (LG Electronics)" w:date="2022-08-05T23:56:00Z">
        <w:r w:rsidR="00CB190F" w:rsidRPr="009805C2">
          <w:rPr>
            <w:lang w:eastAsia="ko-KR"/>
          </w:rPr>
          <w:t xml:space="preserve">determines the NR Tx Profile </w:t>
        </w:r>
      </w:ins>
      <w:ins w:id="50" w:author="LaeYoung v3 (LG Electronics)" w:date="2022-08-06T00:11:00Z">
        <w:r w:rsidR="00A36BD7" w:rsidRPr="009805C2">
          <w:t xml:space="preserve">available to be </w:t>
        </w:r>
      </w:ins>
      <w:ins w:id="51" w:author="LaeYoung v3 (LG Electronics)" w:date="2022-08-06T00:03:00Z">
        <w:r w:rsidR="00477122" w:rsidRPr="009805C2">
          <w:rPr>
            <w:lang w:eastAsia="ko-KR"/>
          </w:rPr>
          <w:t xml:space="preserve">mapped </w:t>
        </w:r>
      </w:ins>
      <w:ins w:id="52" w:author="LaeYoung v3 (LG Electronics)" w:date="2022-08-05T23:56:00Z">
        <w:r w:rsidR="00CB190F" w:rsidRPr="009805C2">
          <w:rPr>
            <w:lang w:eastAsia="ko-KR"/>
          </w:rPr>
          <w:t>for the respective V2X service type based on the configuration described in clause 5.1.2.1</w:t>
        </w:r>
      </w:ins>
      <w:ins w:id="53" w:author="LaeYoung v2 (LG Electronics)" w:date="2022-08-05T13:18:00Z">
        <w:r w:rsidRPr="009805C2">
          <w:rPr>
            <w:rFonts w:eastAsia="宋体"/>
            <w:lang w:eastAsia="zh-CN"/>
          </w:rPr>
          <w:t xml:space="preserve">. </w:t>
        </w:r>
      </w:ins>
      <w:ins w:id="54" w:author="LaeYoung v2 (LG Electronics)" w:date="2022-08-05T13:35:00Z">
        <w:r w:rsidR="00D01F3D" w:rsidRPr="009805C2">
          <w:rPr>
            <w:lang w:eastAsia="zh-CN"/>
          </w:rPr>
          <w:t xml:space="preserve">Whenever the list of the V2X service types </w:t>
        </w:r>
      </w:ins>
      <w:ins w:id="55" w:author="LaeYoung v2 (LG Electronics)" w:date="2022-08-05T13:37:00Z">
        <w:r w:rsidR="00CD7905" w:rsidRPr="009805C2">
          <w:rPr>
            <w:rFonts w:eastAsia="宋体"/>
            <w:lang w:eastAsia="zh-CN"/>
          </w:rPr>
          <w:t xml:space="preserve">for a </w:t>
        </w:r>
      </w:ins>
      <w:ins w:id="56" w:author="LaeYoung v3 (LG Electronics)" w:date="2022-08-05T23:56:00Z">
        <w:r w:rsidR="00CB190F" w:rsidRPr="009805C2">
          <w:rPr>
            <w:rFonts w:eastAsia="宋体"/>
            <w:lang w:eastAsia="zh-CN"/>
          </w:rPr>
          <w:t>given</w:t>
        </w:r>
      </w:ins>
      <w:ins w:id="57" w:author="LaeYoung v2 (LG Electronics)" w:date="2022-08-05T13:37:00Z">
        <w:r w:rsidR="00CD7905" w:rsidRPr="009805C2">
          <w:rPr>
            <w:rFonts w:eastAsia="宋体"/>
            <w:lang w:eastAsia="zh-CN"/>
          </w:rPr>
          <w:t xml:space="preserve"> destination Layer-2 ID</w:t>
        </w:r>
        <w:r w:rsidR="00CD7905" w:rsidRPr="009805C2">
          <w:rPr>
            <w:lang w:eastAsia="zh-CN"/>
          </w:rPr>
          <w:t xml:space="preserve"> </w:t>
        </w:r>
      </w:ins>
      <w:ins w:id="58" w:author="LaeYoung v2 (LG Electronics)" w:date="2022-08-05T13:35:00Z">
        <w:r w:rsidR="00D01F3D" w:rsidRPr="009805C2">
          <w:rPr>
            <w:lang w:eastAsia="zh-CN"/>
          </w:rPr>
          <w:t>changes</w:t>
        </w:r>
      </w:ins>
      <w:ins w:id="59" w:author="LaeYoung v2 (LG Electronics)" w:date="2022-08-05T13:36:00Z">
        <w:r w:rsidR="00D01F3D" w:rsidRPr="009805C2">
          <w:rPr>
            <w:lang w:eastAsia="zh-CN"/>
          </w:rPr>
          <w:t xml:space="preserve">, </w:t>
        </w:r>
      </w:ins>
      <w:ins w:id="60" w:author="LaeYoung v5 (LG Electronics)" w:date="2022-08-10T11:23:00Z">
        <w:r w:rsidR="00A71250" w:rsidRPr="00A71250">
          <w:rPr>
            <w:lang w:eastAsia="zh-CN"/>
          </w:rPr>
          <w:t>the V2X layer updates the AS layer for the NR Tx Profile</w:t>
        </w:r>
      </w:ins>
      <w:ins w:id="61" w:author="OPPO-Fei Lu-Day1" w:date="2022-08-18T17:58:00Z">
        <w:r w:rsidR="001D70C1" w:rsidRPr="001D70C1">
          <w:rPr>
            <w:highlight w:val="yellow"/>
            <w:lang w:eastAsia="zh-CN"/>
            <w:rPrChange w:id="62" w:author="OPPO-Fei Lu-Day1" w:date="2022-08-18T17:58:00Z">
              <w:rPr>
                <w:lang w:eastAsia="zh-CN"/>
              </w:rPr>
            </w:rPrChange>
          </w:rPr>
          <w:t>s</w:t>
        </w:r>
      </w:ins>
      <w:ins w:id="63" w:author="LaeYoung v5 (LG Electronics)" w:date="2022-08-10T11:23:00Z">
        <w:r w:rsidR="00A71250" w:rsidRPr="00A71250">
          <w:rPr>
            <w:lang w:eastAsia="zh-CN"/>
          </w:rPr>
          <w:t xml:space="preserve"> information</w:t>
        </w:r>
        <w:r w:rsidR="00A71250">
          <w:rPr>
            <w:lang w:eastAsia="zh-CN"/>
          </w:rPr>
          <w:t>. T</w:t>
        </w:r>
      </w:ins>
      <w:ins w:id="64" w:author="LaeYoung v2 (LG Electronics)" w:date="2022-08-05T13:18:00Z">
        <w:r w:rsidRPr="009805C2">
          <w:rPr>
            <w:rFonts w:eastAsia="宋体"/>
            <w:lang w:eastAsia="zh-CN"/>
          </w:rPr>
          <w:t xml:space="preserve">he V2X layer </w:t>
        </w:r>
      </w:ins>
      <w:ins w:id="65" w:author="LaeYoung v2 (LG Electronics)" w:date="2022-08-05T13:23:00Z">
        <w:r w:rsidRPr="009805C2">
          <w:rPr>
            <w:rFonts w:eastAsia="宋体"/>
            <w:lang w:eastAsia="zh-CN"/>
          </w:rPr>
          <w:t xml:space="preserve">determines whether and how to </w:t>
        </w:r>
      </w:ins>
      <w:ins w:id="66" w:author="LaeYoung v2 (LG Electronics)" w:date="2022-08-05T13:18:00Z">
        <w:r w:rsidRPr="009805C2">
          <w:rPr>
            <w:rFonts w:eastAsia="宋体"/>
            <w:lang w:eastAsia="zh-CN"/>
          </w:rPr>
          <w:t>provide the NR Tx Profile</w:t>
        </w:r>
      </w:ins>
      <w:ins w:id="67" w:author="OPPO-Fei Lu-Day1" w:date="2022-08-18T17:58:00Z">
        <w:r w:rsidR="001D70C1" w:rsidRPr="001D70C1">
          <w:rPr>
            <w:rFonts w:eastAsia="宋体"/>
            <w:highlight w:val="yellow"/>
            <w:lang w:eastAsia="zh-CN"/>
            <w:rPrChange w:id="68" w:author="OPPO-Fei Lu-Day1" w:date="2022-08-18T17:58:00Z">
              <w:rPr>
                <w:rFonts w:eastAsia="宋体"/>
                <w:lang w:eastAsia="zh-CN"/>
              </w:rPr>
            </w:rPrChange>
          </w:rPr>
          <w:t>s</w:t>
        </w:r>
      </w:ins>
      <w:ins w:id="69" w:author="LaeYoung v2 (LG Electronics)" w:date="2022-08-05T13:18:00Z">
        <w:r w:rsidRPr="009805C2">
          <w:rPr>
            <w:rFonts w:eastAsia="宋体"/>
            <w:lang w:eastAsia="zh-CN"/>
          </w:rPr>
          <w:t xml:space="preserve"> to the AS layer as </w:t>
        </w:r>
      </w:ins>
      <w:ins w:id="70" w:author="LaeYoung v2 (LG Electronics)" w:date="2022-08-05T13:24:00Z">
        <w:r w:rsidRPr="009805C2">
          <w:rPr>
            <w:rFonts w:eastAsia="宋体"/>
            <w:lang w:eastAsia="zh-CN"/>
          </w:rPr>
          <w:t>below</w:t>
        </w:r>
      </w:ins>
      <w:ins w:id="71" w:author="LaeYoung v2 (LG Electronics)" w:date="2022-08-05T13:18:00Z">
        <w:r w:rsidRPr="009805C2">
          <w:rPr>
            <w:rFonts w:eastAsia="宋体"/>
            <w:lang w:eastAsia="zh-CN"/>
          </w:rPr>
          <w:t xml:space="preserve">: </w:t>
        </w:r>
      </w:ins>
    </w:p>
    <w:p w14:paraId="7E1578F4" w14:textId="560EA783" w:rsidR="0020496E" w:rsidRPr="009805C2" w:rsidRDefault="00D01F3D" w:rsidP="0020496E">
      <w:pPr>
        <w:pStyle w:val="B1"/>
        <w:rPr>
          <w:ins w:id="72" w:author="LaeYoung v2 (LG Electronics)" w:date="2022-08-05T13:18:00Z"/>
          <w:lang w:eastAsia="zh-CN"/>
        </w:rPr>
      </w:pPr>
      <w:ins w:id="73" w:author="LaeYoung v2 (LG Electronics)" w:date="2022-08-05T13:36:00Z">
        <w:r w:rsidRPr="009805C2">
          <w:rPr>
            <w:lang w:eastAsia="zh-CN"/>
          </w:rPr>
          <w:t>-</w:t>
        </w:r>
      </w:ins>
      <w:ins w:id="74" w:author="LaeYoung v2 (LG Electronics)" w:date="2022-08-05T13:18:00Z">
        <w:r w:rsidR="0020496E" w:rsidRPr="009805C2">
          <w:rPr>
            <w:lang w:eastAsia="zh-CN"/>
          </w:rPr>
          <w:tab/>
          <w:t xml:space="preserve">If all the V2X service types have </w:t>
        </w:r>
      </w:ins>
      <w:ins w:id="75" w:author="LaeYoung v3 (LG Electronics)" w:date="2022-08-06T00:03:00Z">
        <w:r w:rsidR="00477122" w:rsidRPr="009805C2">
          <w:rPr>
            <w:lang w:eastAsia="zh-CN"/>
          </w:rPr>
          <w:t>mapped</w:t>
        </w:r>
      </w:ins>
      <w:ins w:id="76" w:author="LaeYoung v2 (LG Electronics)" w:date="2022-08-05T13:18:00Z">
        <w:r w:rsidR="0020496E" w:rsidRPr="009805C2">
          <w:rPr>
            <w:lang w:eastAsia="zh-CN"/>
          </w:rPr>
          <w:t xml:space="preserve"> NR Tx Profiles</w:t>
        </w:r>
      </w:ins>
      <w:ins w:id="77" w:author="OPPO-Fei Lu-Day1" w:date="2022-08-18T17:59:00Z">
        <w:r w:rsidR="001D70C1" w:rsidRPr="001D70C1">
          <w:rPr>
            <w:rFonts w:eastAsia="宋体"/>
            <w:lang w:eastAsia="zh-CN"/>
          </w:rPr>
          <w:t xml:space="preserve"> </w:t>
        </w:r>
        <w:r w:rsidR="001D70C1" w:rsidRPr="001D70C1">
          <w:rPr>
            <w:rFonts w:eastAsia="宋体"/>
            <w:highlight w:val="yellow"/>
            <w:lang w:eastAsia="zh-CN"/>
            <w:rPrChange w:id="78" w:author="OPPO-Fei Lu-Day1" w:date="2022-08-18T17:59:00Z">
              <w:rPr>
                <w:rFonts w:eastAsia="宋体"/>
                <w:lang w:eastAsia="zh-CN"/>
              </w:rPr>
            </w:rPrChange>
          </w:rPr>
          <w:t>for a given destination Layer-2 ID</w:t>
        </w:r>
      </w:ins>
      <w:ins w:id="79" w:author="LaeYoung v2 (LG Electronics)" w:date="2022-08-05T13:18:00Z">
        <w:r w:rsidR="0020496E" w:rsidRPr="009805C2">
          <w:rPr>
            <w:lang w:eastAsia="zh-CN"/>
          </w:rPr>
          <w:t xml:space="preserve">, the V2X layer provides </w:t>
        </w:r>
      </w:ins>
      <w:ins w:id="80" w:author="LaeYoung v2 (LG Electronics)" w:date="2022-08-05T13:28:00Z">
        <w:r w:rsidR="00653F83" w:rsidRPr="009805C2">
          <w:rPr>
            <w:lang w:eastAsia="zh-CN"/>
          </w:rPr>
          <w:t>all the</w:t>
        </w:r>
      </w:ins>
      <w:ins w:id="81" w:author="LaeYoung v2 (LG Electronics)" w:date="2022-08-05T13:18:00Z">
        <w:r w:rsidR="0020496E" w:rsidRPr="009805C2">
          <w:rPr>
            <w:lang w:eastAsia="zh-CN"/>
          </w:rPr>
          <w:t xml:space="preserve"> </w:t>
        </w:r>
      </w:ins>
      <w:ins w:id="82" w:author="LaeYoung v2 (LG Electronics)" w:date="2022-08-05T13:32:00Z">
        <w:r w:rsidR="00254101" w:rsidRPr="009805C2">
          <w:rPr>
            <w:lang w:eastAsia="zh-CN"/>
          </w:rPr>
          <w:t xml:space="preserve">associated </w:t>
        </w:r>
      </w:ins>
      <w:ins w:id="83" w:author="LaeYoung v2 (LG Electronics)" w:date="2022-08-05T13:18:00Z">
        <w:r w:rsidR="0020496E" w:rsidRPr="009805C2">
          <w:rPr>
            <w:lang w:eastAsia="zh-CN"/>
          </w:rPr>
          <w:t xml:space="preserve">NR Tx Profiles to </w:t>
        </w:r>
      </w:ins>
      <w:ins w:id="84" w:author="LaeYoung v2 (LG Electronics)" w:date="2022-08-05T13:29:00Z">
        <w:r w:rsidR="00D76478" w:rsidRPr="009805C2">
          <w:rPr>
            <w:lang w:eastAsia="zh-CN"/>
          </w:rPr>
          <w:t xml:space="preserve">the </w:t>
        </w:r>
      </w:ins>
      <w:ins w:id="85" w:author="LaeYoung v2 (LG Electronics)" w:date="2022-08-05T13:18:00Z">
        <w:r w:rsidR="0020496E" w:rsidRPr="009805C2">
          <w:rPr>
            <w:lang w:eastAsia="zh-CN"/>
          </w:rPr>
          <w:t xml:space="preserve">AS layer </w:t>
        </w:r>
      </w:ins>
      <w:ins w:id="86" w:author="LaeYoung v2 (LG Electronics)" w:date="2022-08-05T13:38:00Z">
        <w:r w:rsidR="004D237D" w:rsidRPr="009805C2">
          <w:rPr>
            <w:lang w:eastAsia="zh-CN"/>
          </w:rPr>
          <w:t>for</w:t>
        </w:r>
      </w:ins>
      <w:ins w:id="87" w:author="LaeYoung v2 (LG Electronics)" w:date="2022-08-05T13:18:00Z">
        <w:r w:rsidR="0020496E" w:rsidRPr="009805C2">
          <w:rPr>
            <w:lang w:eastAsia="zh-CN"/>
          </w:rPr>
          <w:t xml:space="preserve"> the </w:t>
        </w:r>
      </w:ins>
      <w:ins w:id="88" w:author="OPPO-Fei Lu-Day1" w:date="2022-08-18T18:00:00Z">
        <w:r w:rsidR="00214BE0" w:rsidRPr="00214BE0">
          <w:rPr>
            <w:highlight w:val="yellow"/>
            <w:lang w:eastAsia="zh-CN"/>
            <w:rPrChange w:id="89" w:author="OPPO-Fei Lu-Day1" w:date="2022-08-18T18:00:00Z">
              <w:rPr>
                <w:lang w:eastAsia="zh-CN"/>
              </w:rPr>
            </w:rPrChange>
          </w:rPr>
          <w:t>given</w:t>
        </w:r>
        <w:r w:rsidR="00214BE0">
          <w:rPr>
            <w:lang w:eastAsia="zh-CN"/>
          </w:rPr>
          <w:t xml:space="preserve"> </w:t>
        </w:r>
      </w:ins>
      <w:ins w:id="90" w:author="LaeYoung v2 (LG Electronics)" w:date="2022-08-05T13:28:00Z">
        <w:r w:rsidR="00653F83" w:rsidRPr="009805C2">
          <w:rPr>
            <w:rFonts w:eastAsia="宋体"/>
            <w:lang w:eastAsia="zh-CN"/>
          </w:rPr>
          <w:t xml:space="preserve">destination </w:t>
        </w:r>
      </w:ins>
      <w:ins w:id="91" w:author="LaeYoung v2 (LG Electronics)" w:date="2022-08-05T13:18:00Z">
        <w:r w:rsidR="00653F83" w:rsidRPr="009805C2">
          <w:rPr>
            <w:lang w:eastAsia="zh-CN"/>
          </w:rPr>
          <w:t>Layer-2 ID</w:t>
        </w:r>
      </w:ins>
      <w:ins w:id="92" w:author="LaeYoung v5 (LG Electronics)" w:date="2022-08-10T11:24:00Z">
        <w:del w:id="93" w:author="OPPO-Fei Lu-Day1" w:date="2022-08-18T17:55:00Z">
          <w:r w:rsidR="007D018D" w:rsidDel="00B71339">
            <w:rPr>
              <w:lang w:eastAsia="zh-CN"/>
            </w:rPr>
            <w:delText xml:space="preserve"> </w:delText>
          </w:r>
          <w:r w:rsidR="007D018D" w:rsidRPr="00B71339" w:rsidDel="00B71339">
            <w:rPr>
              <w:highlight w:val="yellow"/>
              <w:lang w:eastAsia="zh-CN"/>
              <w:rPrChange w:id="94" w:author="OPPO-Fei Lu-Day1" w:date="2022-08-18T17:55:00Z">
                <w:rPr>
                  <w:lang w:eastAsia="zh-CN"/>
                </w:rPr>
              </w:rPrChange>
            </w:rPr>
            <w:delText>when providing other information, e.g. the destination Layer-2 ID, PC5 QoS parameters</w:delText>
          </w:r>
        </w:del>
      </w:ins>
      <w:ins w:id="95" w:author="LaeYoung v2 (LG Electronics)" w:date="2022-08-05T13:18:00Z">
        <w:r w:rsidR="00653F83" w:rsidRPr="009805C2">
          <w:rPr>
            <w:lang w:eastAsia="zh-CN"/>
          </w:rPr>
          <w:t>;</w:t>
        </w:r>
      </w:ins>
    </w:p>
    <w:p w14:paraId="6D220DB9" w14:textId="356F6A19" w:rsidR="0020496E" w:rsidRDefault="00D01F3D" w:rsidP="00D01F3D">
      <w:pPr>
        <w:pStyle w:val="B1"/>
        <w:rPr>
          <w:ins w:id="96" w:author="Wen_R04" w:date="2022-07-15T16:14:00Z"/>
          <w:lang w:eastAsia="zh-CN"/>
        </w:rPr>
      </w:pPr>
      <w:ins w:id="97" w:author="LaeYoung v2 (LG Electronics)" w:date="2022-08-05T13:36:00Z">
        <w:r w:rsidRPr="009805C2">
          <w:rPr>
            <w:lang w:eastAsia="zh-CN"/>
          </w:rPr>
          <w:t>-</w:t>
        </w:r>
      </w:ins>
      <w:ins w:id="98" w:author="LaeYoung v2 (LG Electronics)" w:date="2022-08-05T13:18:00Z">
        <w:r w:rsidR="0020496E" w:rsidRPr="009805C2">
          <w:rPr>
            <w:lang w:eastAsia="zh-CN"/>
          </w:rPr>
          <w:tab/>
          <w:t xml:space="preserve">If any of the V2X service types does not have </w:t>
        </w:r>
      </w:ins>
      <w:ins w:id="99" w:author="LaeYoung v3 (LG Electronics)" w:date="2022-08-06T00:03:00Z">
        <w:r w:rsidR="00477122" w:rsidRPr="009805C2">
          <w:rPr>
            <w:lang w:eastAsia="zh-CN"/>
          </w:rPr>
          <w:t>mapped</w:t>
        </w:r>
      </w:ins>
      <w:ins w:id="100" w:author="LaeYoung v2 (LG Electronics)" w:date="2022-08-05T13:28:00Z">
        <w:r w:rsidR="000E43E3" w:rsidRPr="009805C2">
          <w:rPr>
            <w:lang w:eastAsia="zh-CN"/>
          </w:rPr>
          <w:t xml:space="preserve"> </w:t>
        </w:r>
      </w:ins>
      <w:ins w:id="101" w:author="LaeYoung v2 (LG Electronics)" w:date="2022-08-05T13:18:00Z">
        <w:r w:rsidR="0020496E" w:rsidRPr="009805C2">
          <w:rPr>
            <w:lang w:eastAsia="zh-CN"/>
          </w:rPr>
          <w:t>NR Tx Profile</w:t>
        </w:r>
      </w:ins>
      <w:ins w:id="102" w:author="OPPO-Fei Lu-Day1" w:date="2022-08-18T17:59:00Z">
        <w:r w:rsidR="001D70C1" w:rsidRPr="001D70C1">
          <w:rPr>
            <w:rFonts w:eastAsia="宋体"/>
            <w:highlight w:val="yellow"/>
            <w:lang w:eastAsia="zh-CN"/>
          </w:rPr>
          <w:t xml:space="preserve"> </w:t>
        </w:r>
        <w:r w:rsidR="001D70C1" w:rsidRPr="002617AF">
          <w:rPr>
            <w:rFonts w:eastAsia="宋体"/>
            <w:highlight w:val="yellow"/>
            <w:lang w:eastAsia="zh-CN"/>
          </w:rPr>
          <w:t>for a given destination Layer-2 ID</w:t>
        </w:r>
      </w:ins>
      <w:ins w:id="103" w:author="LaeYoung v2 (LG Electronics)" w:date="2022-08-05T13:18:00Z">
        <w:r w:rsidR="0020496E" w:rsidRPr="009805C2">
          <w:rPr>
            <w:lang w:eastAsia="zh-CN"/>
          </w:rPr>
          <w:t xml:space="preserve">, the V2X layer does not provide any NR Tx Profile to </w:t>
        </w:r>
      </w:ins>
      <w:ins w:id="104" w:author="LaeYoung v2 (LG Electronics)" w:date="2022-08-05T13:29:00Z">
        <w:r w:rsidR="00D76478" w:rsidRPr="009805C2">
          <w:rPr>
            <w:lang w:eastAsia="zh-CN"/>
          </w:rPr>
          <w:t xml:space="preserve">the </w:t>
        </w:r>
      </w:ins>
      <w:ins w:id="105" w:author="LaeYoung v2 (LG Electronics)" w:date="2022-08-05T13:18:00Z">
        <w:r w:rsidR="0020496E" w:rsidRPr="009805C2">
          <w:rPr>
            <w:lang w:eastAsia="zh-CN"/>
          </w:rPr>
          <w:t xml:space="preserve">AS layer </w:t>
        </w:r>
      </w:ins>
      <w:ins w:id="106" w:author="LaeYoung v2 (LG Electronics)" w:date="2022-08-05T13:38:00Z">
        <w:r w:rsidR="004D237D" w:rsidRPr="009805C2">
          <w:rPr>
            <w:lang w:eastAsia="zh-CN"/>
          </w:rPr>
          <w:t>for</w:t>
        </w:r>
      </w:ins>
      <w:ins w:id="107" w:author="LaeYoung v2 (LG Electronics)" w:date="2022-08-05T13:18:00Z">
        <w:r w:rsidR="0020496E" w:rsidRPr="009805C2">
          <w:rPr>
            <w:lang w:eastAsia="zh-CN"/>
          </w:rPr>
          <w:t xml:space="preserve"> the</w:t>
        </w:r>
      </w:ins>
      <w:ins w:id="108" w:author="OPPO-Fei Lu-Day1" w:date="2022-08-18T18:00:00Z">
        <w:r w:rsidR="00214BE0">
          <w:rPr>
            <w:lang w:eastAsia="zh-CN"/>
          </w:rPr>
          <w:t xml:space="preserve"> </w:t>
        </w:r>
        <w:bookmarkStart w:id="109" w:name="_GoBack"/>
        <w:bookmarkEnd w:id="109"/>
        <w:r w:rsidR="00214BE0" w:rsidRPr="00214BE0">
          <w:rPr>
            <w:highlight w:val="yellow"/>
            <w:lang w:eastAsia="zh-CN"/>
            <w:rPrChange w:id="110" w:author="OPPO-Fei Lu-Day1" w:date="2022-08-18T18:00:00Z">
              <w:rPr>
                <w:lang w:eastAsia="zh-CN"/>
              </w:rPr>
            </w:rPrChange>
          </w:rPr>
          <w:t>given</w:t>
        </w:r>
      </w:ins>
      <w:ins w:id="111" w:author="LaeYoung v2 (LG Electronics)" w:date="2022-08-05T13:18:00Z">
        <w:r w:rsidR="0020496E" w:rsidRPr="009805C2">
          <w:rPr>
            <w:lang w:eastAsia="zh-CN"/>
          </w:rPr>
          <w:t xml:space="preserve"> </w:t>
        </w:r>
      </w:ins>
      <w:ins w:id="112" w:author="LaeYoung v2 (LG Electronics)" w:date="2022-08-05T13:30:00Z">
        <w:r w:rsidR="00D76478" w:rsidRPr="009805C2">
          <w:rPr>
            <w:rFonts w:eastAsia="宋体"/>
            <w:lang w:eastAsia="zh-CN"/>
          </w:rPr>
          <w:t xml:space="preserve">destination </w:t>
        </w:r>
      </w:ins>
      <w:ins w:id="113" w:author="LaeYoung v2 (LG Electronics)" w:date="2022-08-05T13:18:00Z">
        <w:r w:rsidR="0020496E" w:rsidRPr="009805C2">
          <w:rPr>
            <w:lang w:eastAsia="zh-CN"/>
          </w:rPr>
          <w:t>Layer-2 ID</w:t>
        </w:r>
      </w:ins>
      <w:ins w:id="114" w:author="LaeYoung v5 (LG Electronics)" w:date="2022-08-10T11:24:00Z">
        <w:del w:id="115" w:author="OPPO-Fei Lu-Day1" w:date="2022-08-18T17:55:00Z">
          <w:r w:rsidR="007D018D" w:rsidRPr="007D018D" w:rsidDel="00B71339">
            <w:rPr>
              <w:lang w:eastAsia="zh-CN"/>
            </w:rPr>
            <w:delText xml:space="preserve"> </w:delText>
          </w:r>
          <w:r w:rsidR="007D018D" w:rsidRPr="00B71339" w:rsidDel="00B71339">
            <w:rPr>
              <w:highlight w:val="yellow"/>
              <w:lang w:eastAsia="zh-CN"/>
              <w:rPrChange w:id="116" w:author="OPPO-Fei Lu-Day1" w:date="2022-08-18T17:55:00Z">
                <w:rPr>
                  <w:lang w:eastAsia="zh-CN"/>
                </w:rPr>
              </w:rPrChange>
            </w:rPr>
            <w:delText>when providing other information, e.g. the destination Layer-2 ID, PC5 QoS parameters</w:delText>
          </w:r>
        </w:del>
      </w:ins>
      <w:ins w:id="117" w:author="LaeYoung v2 (LG Electronics)" w:date="2022-08-05T13:37:00Z">
        <w:r w:rsidRPr="009805C2">
          <w:rPr>
            <w:lang w:eastAsia="zh-CN"/>
          </w:rPr>
          <w:t>.</w:t>
        </w:r>
      </w:ins>
    </w:p>
    <w:p w14:paraId="76E1CE97" w14:textId="1125F152" w:rsidR="007D1008" w:rsidRDefault="00E02BE3" w:rsidP="008A236C">
      <w:pPr>
        <w:rPr>
          <w:lang w:eastAsia="ko-KR"/>
        </w:rPr>
      </w:pPr>
      <w:r w:rsidRPr="00632035">
        <w:rPr>
          <w:lang w:eastAsia="ko-KR"/>
        </w:rPr>
        <w:t xml:space="preserve">For broadcast, the mapping from </w:t>
      </w:r>
      <w:bookmarkStart w:id="118" w:name="_Hlk108794032"/>
      <w:r>
        <w:rPr>
          <w:lang w:eastAsia="ko-KR"/>
        </w:rPr>
        <w:t>d</w:t>
      </w:r>
      <w:r w:rsidRPr="00632035">
        <w:rPr>
          <w:lang w:eastAsia="ko-KR"/>
        </w:rPr>
        <w:t>estination L</w:t>
      </w:r>
      <w:r>
        <w:rPr>
          <w:lang w:eastAsia="ko-KR"/>
        </w:rPr>
        <w:t>ayer-</w:t>
      </w:r>
      <w:r w:rsidRPr="00632035">
        <w:rPr>
          <w:lang w:eastAsia="ko-KR"/>
        </w:rPr>
        <w:t>2 ID</w:t>
      </w:r>
      <w:bookmarkEnd w:id="118"/>
      <w:r w:rsidRPr="00632035">
        <w:rPr>
          <w:lang w:eastAsia="ko-KR"/>
        </w:rPr>
        <w:t xml:space="preserve"> to NR Tx Profile is configured in the NG-RAN.</w:t>
      </w:r>
      <w:r w:rsidR="00A5489E" w:rsidRPr="00A5489E">
        <w:rPr>
          <w:lang w:eastAsia="ko-KR"/>
        </w:rPr>
        <w:t xml:space="preserve"> </w:t>
      </w:r>
      <w:r>
        <w:rPr>
          <w:lang w:eastAsia="ko-KR"/>
        </w:rPr>
        <w:t>T</w:t>
      </w:r>
      <w:r w:rsidR="00A5489E" w:rsidRPr="00A5489E">
        <w:rPr>
          <w:lang w:eastAsia="ko-KR"/>
        </w:rPr>
        <w:t xml:space="preserve">he NG-RAN </w:t>
      </w:r>
      <w:r w:rsidR="00A5489E" w:rsidRPr="001D6971">
        <w:rPr>
          <w:lang w:eastAsia="ko-KR"/>
        </w:rPr>
        <w:t xml:space="preserve">may </w:t>
      </w:r>
      <w:r w:rsidRPr="001D6971">
        <w:rPr>
          <w:lang w:eastAsia="ko-KR"/>
        </w:rPr>
        <w:t>derive</w:t>
      </w:r>
      <w:r w:rsidR="00A5489E" w:rsidRPr="001D6971">
        <w:rPr>
          <w:lang w:eastAsia="ko-KR"/>
        </w:rPr>
        <w:t xml:space="preserve"> the NR Tx</w:t>
      </w:r>
      <w:r w:rsidR="00A5489E" w:rsidRPr="00A5489E">
        <w:rPr>
          <w:lang w:eastAsia="ko-KR"/>
        </w:rPr>
        <w:t xml:space="preserve"> Profile from the </w:t>
      </w:r>
      <w:r w:rsidR="00A5489E">
        <w:rPr>
          <w:lang w:eastAsia="ko-KR"/>
        </w:rPr>
        <w:t>d</w:t>
      </w:r>
      <w:r w:rsidR="00A5489E" w:rsidRPr="00A5489E">
        <w:rPr>
          <w:lang w:eastAsia="ko-KR"/>
        </w:rPr>
        <w:t>estination L</w:t>
      </w:r>
      <w:r w:rsidR="00A5489E">
        <w:rPr>
          <w:lang w:eastAsia="ko-KR"/>
        </w:rPr>
        <w:t>ayer-</w:t>
      </w:r>
      <w:r w:rsidR="00A5489E" w:rsidRPr="00A5489E">
        <w:rPr>
          <w:lang w:eastAsia="ko-KR"/>
        </w:rPr>
        <w:t xml:space="preserve">2 ID to perform the network scheduled operation mode, alignment of </w:t>
      </w:r>
      <w:proofErr w:type="spellStart"/>
      <w:r w:rsidR="00A5489E" w:rsidRPr="00A5489E">
        <w:rPr>
          <w:lang w:eastAsia="ko-KR"/>
        </w:rPr>
        <w:t>Uu</w:t>
      </w:r>
      <w:proofErr w:type="spellEnd"/>
      <w:r w:rsidR="00A5489E" w:rsidRPr="00A5489E">
        <w:rPr>
          <w:lang w:eastAsia="ko-KR"/>
        </w:rPr>
        <w:t xml:space="preserve"> DRX and </w:t>
      </w:r>
      <w:r w:rsidR="00A5489E">
        <w:rPr>
          <w:lang w:eastAsia="ko-KR"/>
        </w:rPr>
        <w:t>PC5</w:t>
      </w:r>
      <w:r w:rsidR="00A5489E" w:rsidRPr="00A5489E">
        <w:rPr>
          <w:lang w:eastAsia="ko-KR"/>
        </w:rPr>
        <w:t xml:space="preserve"> DRX, etc.</w:t>
      </w:r>
      <w:r w:rsidR="00632035">
        <w:rPr>
          <w:lang w:eastAsia="ko-KR"/>
        </w:rPr>
        <w:t xml:space="preserve"> </w:t>
      </w:r>
    </w:p>
    <w:p w14:paraId="473DCD4D" w14:textId="77777777" w:rsidR="00041C8F" w:rsidRDefault="00041C8F" w:rsidP="00041C8F">
      <w:pPr>
        <w:rPr>
          <w:lang w:eastAsia="ko-KR"/>
        </w:rPr>
      </w:pPr>
      <w:r>
        <w:rPr>
          <w:lang w:eastAsia="ko-KR"/>
        </w:rPr>
        <w:t>Support for PC5 DRX operations in the AS layer is specified in TS 38.300 [11].</w:t>
      </w:r>
    </w:p>
    <w:p w14:paraId="28F9DF36" w14:textId="77777777" w:rsidR="00041C8F" w:rsidRDefault="00041C8F" w:rsidP="00041C8F">
      <w:pPr>
        <w:rPr>
          <w:lang w:eastAsia="ko-KR"/>
        </w:rPr>
      </w:pPr>
      <w:r>
        <w:rPr>
          <w:lang w:eastAsia="ko-KR"/>
        </w:rPr>
        <w:t>When the PC5 DRX operation is needed, e.g. based on the NR Tx Profile in case of broadcast or groupcast, the AS layer determines the PC5 DRX parameter values for V2X communication over PC5 reference point, taking into account, e.g., PC5 QoS parameters and/or destination Layer-2 ID provided by the V2X layer.</w:t>
      </w:r>
    </w:p>
    <w:p w14:paraId="76453CC8" w14:textId="6E0BF7F4" w:rsidR="007B76CC" w:rsidRDefault="007B76CC" w:rsidP="007B76CC">
      <w:pPr>
        <w:rPr>
          <w:lang w:eastAsia="ko-KR"/>
        </w:rPr>
      </w:pPr>
      <w:r>
        <w:rPr>
          <w:lang w:eastAsia="ko-KR"/>
        </w:rPr>
        <w:t>For unicast, two UEs may negotiate the PC5 DRX configuration in the AS layer, and the PC5 DRX parameter values can be configured per pair of source and destination Layer-2 IDs and per direction in the AS layer.</w:t>
      </w:r>
      <w:ins w:id="119" w:author="LaeYoung (LG Electronics)" w:date="2022-07-20T11:28:00Z">
        <w:r w:rsidR="007514A0">
          <w:rPr>
            <w:lang w:eastAsia="ko-KR"/>
          </w:rPr>
          <w:t xml:space="preserve"> </w:t>
        </w:r>
      </w:ins>
      <w:ins w:id="120" w:author="LaeYoung (LG Electronics)" w:date="2022-07-20T11:29:00Z">
        <w:r w:rsidR="007514A0" w:rsidRPr="007514A0">
          <w:rPr>
            <w:lang w:eastAsia="ko-KR"/>
          </w:rPr>
          <w:t xml:space="preserve">For transmitting and receiving Direct Communication Request messages, a default PC5 DRX configuration </w:t>
        </w:r>
      </w:ins>
      <w:ins w:id="121" w:author="LaeYoung (LG Electronics)" w:date="2022-07-20T11:36:00Z">
        <w:r w:rsidR="00862243">
          <w:rPr>
            <w:lang w:eastAsia="ko-KR"/>
          </w:rPr>
          <w:t>is</w:t>
        </w:r>
      </w:ins>
      <w:ins w:id="122" w:author="LaeYoung (LG Electronics)" w:date="2022-07-20T11:29:00Z">
        <w:r w:rsidR="007514A0" w:rsidRPr="007514A0">
          <w:rPr>
            <w:lang w:eastAsia="ko-KR"/>
          </w:rPr>
          <w:t xml:space="preserve"> used</w:t>
        </w:r>
      </w:ins>
      <w:ins w:id="123" w:author="LaeYoung (LG Electronics)" w:date="2022-07-20T11:36:00Z">
        <w:r w:rsidR="00862243">
          <w:rPr>
            <w:lang w:eastAsia="ko-KR"/>
          </w:rPr>
          <w:t xml:space="preserve"> when the PC5 DRX operation is needed, e.g. based on the NR Tx Profile</w:t>
        </w:r>
      </w:ins>
      <w:ins w:id="124" w:author="LaeYoung (LG Electronics)" w:date="2022-07-20T11:38:00Z">
        <w:r w:rsidR="00862243" w:rsidRPr="00862243">
          <w:rPr>
            <w:lang w:eastAsia="ko-KR"/>
          </w:rPr>
          <w:t xml:space="preserve"> </w:t>
        </w:r>
        <w:r w:rsidR="00862243">
          <w:rPr>
            <w:lang w:eastAsia="ko-KR"/>
          </w:rPr>
          <w:t>as specified in clause 5.1.2.1</w:t>
        </w:r>
      </w:ins>
      <w:ins w:id="125" w:author="LaeYoung (LG Electronics)" w:date="2022-07-20T11:29:00Z">
        <w:r w:rsidR="007514A0" w:rsidRPr="007514A0">
          <w:rPr>
            <w:lang w:eastAsia="ko-KR"/>
          </w:rPr>
          <w:t>.</w:t>
        </w:r>
      </w:ins>
    </w:p>
    <w:p w14:paraId="1205B8B1" w14:textId="5939BC64" w:rsidR="00041C8F" w:rsidRDefault="007B76CC" w:rsidP="007B76CC">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5856A4FC" w14:textId="77777777" w:rsidR="00DE4E29" w:rsidRDefault="00DE4E29" w:rsidP="00DE4E29">
      <w:pPr>
        <w:rPr>
          <w:noProof/>
        </w:rPr>
      </w:pPr>
    </w:p>
    <w:p w14:paraId="2E54DB3C" w14:textId="77777777" w:rsidR="00DE4E29" w:rsidRPr="00041C8F" w:rsidRDefault="00DE4E29" w:rsidP="00DE4E29">
      <w:pPr>
        <w:rPr>
          <w:noProof/>
        </w:rPr>
      </w:pPr>
    </w:p>
    <w:p w14:paraId="0F042D91"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8828379" w14:textId="77777777" w:rsidR="00DE4E29" w:rsidRPr="00490934" w:rsidRDefault="00DE4E29" w:rsidP="00DE4E29">
      <w:pPr>
        <w:pStyle w:val="3"/>
      </w:pPr>
      <w:bookmarkStart w:id="126" w:name="_Toc106168216"/>
      <w:r w:rsidRPr="00490934">
        <w:t>6.3.1</w:t>
      </w:r>
      <w:r w:rsidRPr="00490934">
        <w:tab/>
        <w:t>Broadcast mode V2X communication over PC5 reference point</w:t>
      </w:r>
      <w:bookmarkEnd w:id="126"/>
    </w:p>
    <w:p w14:paraId="21FA9E30" w14:textId="77777777" w:rsidR="00DE4E29" w:rsidRPr="00490934" w:rsidRDefault="00DE4E29" w:rsidP="00DE4E29">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26935A20" w14:textId="77777777" w:rsidR="00DE4E29" w:rsidRPr="00490934" w:rsidRDefault="00DE4E29" w:rsidP="00DE4E29">
      <w:pPr>
        <w:rPr>
          <w:lang w:eastAsia="zh-CN"/>
        </w:rPr>
      </w:pPr>
      <w:r w:rsidRPr="00490934">
        <w:rPr>
          <w:lang w:eastAsia="ko-KR"/>
        </w:rPr>
        <w:t>Figure 6.3.1-1 shows the procedure for broadcast mode of V2X communication over PC5 reference point.</w:t>
      </w:r>
    </w:p>
    <w:p w14:paraId="7DF54A6C" w14:textId="77777777" w:rsidR="00DE4E29" w:rsidRPr="00490934" w:rsidRDefault="00DE4E29" w:rsidP="00DE4E29">
      <w:pPr>
        <w:pStyle w:val="TH"/>
        <w:rPr>
          <w:lang w:eastAsia="zh-CN"/>
        </w:rPr>
      </w:pPr>
      <w:r w:rsidRPr="00490934">
        <w:object w:dxaOrig="8975" w:dyaOrig="4610" w14:anchorId="5C30D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pt;height:230.7pt" o:ole="">
            <v:imagedata r:id="rId16" o:title=""/>
          </v:shape>
          <o:OLEObject Type="Embed" ProgID="Visio.Drawing.11" ShapeID="_x0000_i1025" DrawAspect="Content" ObjectID="_1722351131" r:id="rId17"/>
        </w:object>
      </w:r>
    </w:p>
    <w:p w14:paraId="46351868" w14:textId="77777777" w:rsidR="00DE4E29" w:rsidRPr="00490934" w:rsidRDefault="00DE4E29" w:rsidP="00DE4E29">
      <w:pPr>
        <w:pStyle w:val="TF"/>
      </w:pPr>
      <w:r w:rsidRPr="00490934">
        <w:t xml:space="preserve">Figure 6.3.1-1: Procedure for Broadcast mode of </w:t>
      </w:r>
      <w:r w:rsidRPr="00490934">
        <w:rPr>
          <w:lang w:eastAsia="ko-KR"/>
        </w:rPr>
        <w:t>V2X communication over PC5 reference point</w:t>
      </w:r>
    </w:p>
    <w:p w14:paraId="7DF61B54" w14:textId="77777777" w:rsidR="00DE4E29" w:rsidRDefault="00DE4E29" w:rsidP="00DE4E29">
      <w:pPr>
        <w:pStyle w:val="B1"/>
      </w:pPr>
      <w:r w:rsidRPr="00490934">
        <w:t>1.</w:t>
      </w:r>
      <w:r w:rsidRPr="00490934">
        <w:tab/>
        <w:t xml:space="preserve">The </w:t>
      </w:r>
      <w:r>
        <w:t xml:space="preserve">V2X layer of </w:t>
      </w:r>
      <w:r w:rsidRPr="00490934">
        <w:t>receiving UE(s) determine</w:t>
      </w:r>
      <w:r>
        <w:t>s the following for the broadcast mode communication reception:</w:t>
      </w:r>
    </w:p>
    <w:p w14:paraId="658365A4"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reception as specified in clause 5.6.1.2</w:t>
      </w:r>
      <w:r>
        <w:rPr>
          <w:lang w:eastAsia="ko-KR"/>
        </w:rPr>
        <w:t>;</w:t>
      </w:r>
    </w:p>
    <w:p w14:paraId="7CDF35CB" w14:textId="77777777" w:rsidR="00DE4E29" w:rsidRDefault="00DE4E29" w:rsidP="00DE4E29">
      <w:pPr>
        <w:pStyle w:val="B2"/>
        <w:rPr>
          <w:lang w:eastAsia="ko-KR"/>
        </w:rPr>
      </w:pPr>
      <w:r>
        <w:rPr>
          <w:lang w:eastAsia="ko-KR"/>
        </w:rPr>
        <w:t>-</w:t>
      </w:r>
      <w:r>
        <w:rPr>
          <w:lang w:eastAsia="ko-KR"/>
        </w:rPr>
        <w:tab/>
        <w:t>the PC5 QoS parameters for this broadcast V2X service as specified in clause 5.4.1.1; and</w:t>
      </w:r>
    </w:p>
    <w:p w14:paraId="1A1F9832"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491E7BEC" w14:textId="5EBFE8D0" w:rsidR="00DE4E29" w:rsidRPr="00490934" w:rsidRDefault="00DE4E29" w:rsidP="00DE4E29">
      <w:pPr>
        <w:pStyle w:val="B1"/>
        <w:rPr>
          <w:lang w:eastAsia="ko-KR"/>
        </w:rPr>
      </w:pPr>
      <w:r>
        <w:rPr>
          <w:lang w:eastAsia="ko-KR"/>
        </w:rPr>
        <w:tab/>
      </w:r>
      <w:r w:rsidRPr="00490934">
        <w:t>The destination Layer-2 ID</w:t>
      </w:r>
      <w:r>
        <w:t>, the NR Tx Profile and the PC5 QoS parameters are</w:t>
      </w:r>
      <w:r w:rsidRPr="00490934">
        <w:t xml:space="preserve"> passed down to the AS layer of receiving UE(s) for the reception.</w:t>
      </w:r>
      <w:r>
        <w:t xml:space="preserve"> When there is no NR Tx Profile available to be mapped for this broadcast V2X service, the V2X layer does not provide NR Tx Profile to the </w:t>
      </w:r>
      <w:r w:rsidRPr="00A71250">
        <w:t>AS layer.</w:t>
      </w:r>
      <w:r w:rsidR="00E224DE" w:rsidRPr="00A71250">
        <w:rPr>
          <w:lang w:eastAsia="ko-KR"/>
        </w:rPr>
        <w:t xml:space="preserve"> </w:t>
      </w:r>
      <w:ins w:id="127" w:author="LaeYoung (LG Electronics)" w:date="2022-07-20T11:43:00Z">
        <w:r w:rsidR="00E224DE" w:rsidRPr="00A71250">
          <w:rPr>
            <w:lang w:eastAsia="ko-KR"/>
          </w:rPr>
          <w:t xml:space="preserve">When </w:t>
        </w:r>
      </w:ins>
      <w:ins w:id="128" w:author="LaeYoung (LG Electronics)" w:date="2022-07-20T11:46:00Z">
        <w:r w:rsidR="00E224DE" w:rsidRPr="00A71250">
          <w:rPr>
            <w:lang w:eastAsia="ko-KR"/>
          </w:rPr>
          <w:t xml:space="preserve">there </w:t>
        </w:r>
      </w:ins>
      <w:ins w:id="129" w:author="LaeYoung (LG Electronics)" w:date="2022-07-20T13:35:00Z">
        <w:r w:rsidR="00650BE6" w:rsidRPr="00A71250">
          <w:rPr>
            <w:lang w:eastAsia="ko-KR"/>
          </w:rPr>
          <w:t>are</w:t>
        </w:r>
      </w:ins>
      <w:ins w:id="130" w:author="LaeYoung (LG Electronics)" w:date="2022-07-20T11:46:00Z">
        <w:r w:rsidR="00E224DE" w:rsidRPr="00A71250">
          <w:rPr>
            <w:lang w:eastAsia="ko-KR"/>
          </w:rPr>
          <w:t xml:space="preserve"> </w:t>
        </w:r>
      </w:ins>
      <w:ins w:id="131" w:author="LaeYoung (LG Electronics)" w:date="2022-07-20T13:33:00Z">
        <w:r w:rsidR="00650BE6" w:rsidRPr="00A71250">
          <w:rPr>
            <w:lang w:eastAsia="ko-KR"/>
          </w:rPr>
          <w:t xml:space="preserve">the </w:t>
        </w:r>
      </w:ins>
      <w:ins w:id="132" w:author="LaeYoung (LG Electronics)" w:date="2022-07-20T12:10:00Z">
        <w:r w:rsidR="00E224DE" w:rsidRPr="00A71250">
          <w:rPr>
            <w:lang w:eastAsia="ko-KR"/>
          </w:rPr>
          <w:t xml:space="preserve">other </w:t>
        </w:r>
      </w:ins>
      <w:ins w:id="133" w:author="LaeYoung (LG Electronics)" w:date="2022-07-20T11:46:00Z">
        <w:r w:rsidR="00E224DE" w:rsidRPr="00A71250">
          <w:rPr>
            <w:lang w:eastAsia="ko-KR"/>
          </w:rPr>
          <w:t>V2X service type</w:t>
        </w:r>
      </w:ins>
      <w:ins w:id="134" w:author="LaeYoung (LG Electronics)" w:date="2022-07-20T13:25:00Z">
        <w:r w:rsidR="004E1E70" w:rsidRPr="00A71250">
          <w:rPr>
            <w:lang w:eastAsia="ko-KR"/>
          </w:rPr>
          <w:t>(s)</w:t>
        </w:r>
      </w:ins>
      <w:ins w:id="135" w:author="LaeYoung (LG Electronics)" w:date="2022-07-20T11:46:00Z">
        <w:r w:rsidR="00E224DE" w:rsidRPr="00A71250">
          <w:rPr>
            <w:lang w:eastAsia="ko-KR"/>
          </w:rPr>
          <w:t xml:space="preserve"> </w:t>
        </w:r>
      </w:ins>
      <w:ins w:id="136" w:author="LaeYoung (LG Electronics)" w:date="2022-07-20T12:11:00Z">
        <w:r w:rsidR="00E224DE" w:rsidRPr="00A71250">
          <w:rPr>
            <w:lang w:eastAsia="ko-KR"/>
          </w:rPr>
          <w:t xml:space="preserve">that use the same </w:t>
        </w:r>
        <w:r w:rsidR="00E224DE" w:rsidRPr="00A71250">
          <w:t>destination Layer-2 ID</w:t>
        </w:r>
        <w:r w:rsidR="00E224DE" w:rsidRPr="00A71250">
          <w:rPr>
            <w:lang w:eastAsia="ko-KR"/>
          </w:rPr>
          <w:t xml:space="preserve"> </w:t>
        </w:r>
      </w:ins>
      <w:ins w:id="137" w:author="LaeYoung (LG Electronics)" w:date="2022-07-20T12:12:00Z">
        <w:r w:rsidR="00E224DE" w:rsidRPr="00A71250">
          <w:rPr>
            <w:lang w:eastAsia="ko-KR"/>
          </w:rPr>
          <w:t xml:space="preserve">with this </w:t>
        </w:r>
        <w:r w:rsidR="00E224DE" w:rsidRPr="00A71250">
          <w:t>broadcast V2X service</w:t>
        </w:r>
      </w:ins>
      <w:ins w:id="138" w:author="LaeYoung v2 (LG Electronics)" w:date="2022-08-05T13:44:00Z">
        <w:r w:rsidR="00460988" w:rsidRPr="00A71250">
          <w:t xml:space="preserve">, the V2X layer </w:t>
        </w:r>
      </w:ins>
      <w:ins w:id="139" w:author="LaeYoung v2 (LG Electronics)" w:date="2022-08-05T13:45:00Z">
        <w:r w:rsidR="00460988" w:rsidRPr="00A71250">
          <w:t xml:space="preserve">determines whether and how to provide the NR Tx Profile to the AS layer as </w:t>
        </w:r>
        <w:r w:rsidR="00460988" w:rsidRPr="00A71250">
          <w:rPr>
            <w:lang w:eastAsia="ko-KR"/>
          </w:rPr>
          <w:t>specified in clause 5.</w:t>
        </w:r>
      </w:ins>
      <w:ins w:id="140" w:author="LaeYoung v2 (LG Electronics)" w:date="2022-08-05T13:46:00Z">
        <w:r w:rsidR="00460988" w:rsidRPr="00A71250">
          <w:rPr>
            <w:lang w:eastAsia="ko-KR"/>
          </w:rPr>
          <w:t>9</w:t>
        </w:r>
      </w:ins>
      <w:ins w:id="141" w:author="LaeYoung (LG Electronics)" w:date="2022-07-20T11:49:00Z">
        <w:r w:rsidR="00E224DE" w:rsidRPr="00A71250">
          <w:rPr>
            <w:lang w:eastAsia="ko-KR"/>
          </w:rPr>
          <w:t>.</w:t>
        </w:r>
      </w:ins>
    </w:p>
    <w:p w14:paraId="3184EAB2" w14:textId="77777777" w:rsidR="00DE4E29" w:rsidRDefault="00DE4E29" w:rsidP="00DE4E29">
      <w:pPr>
        <w:pStyle w:val="B1"/>
      </w:pPr>
      <w:r>
        <w:tab/>
        <w:t>The AS layer of receiving UE(s) determines the PC5 DRX parameter values as specified in clause 5.9.</w:t>
      </w:r>
    </w:p>
    <w:p w14:paraId="532C7FF6" w14:textId="77777777" w:rsidR="00DE4E29" w:rsidRPr="00490934" w:rsidRDefault="00DE4E29" w:rsidP="00DE4E29">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6D35DD47" w14:textId="77777777" w:rsidR="00DE4E29" w:rsidRDefault="00DE4E29" w:rsidP="00DE4E29">
      <w:pPr>
        <w:pStyle w:val="B1"/>
      </w:pPr>
      <w:r w:rsidRPr="00490934">
        <w:t>3.</w:t>
      </w:r>
      <w:r w:rsidRPr="00490934">
        <w:tab/>
        <w:t>The</w:t>
      </w:r>
      <w:r>
        <w:t xml:space="preserve"> V2X layer of</w:t>
      </w:r>
      <w:r w:rsidRPr="00490934">
        <w:t xml:space="preserve"> t</w:t>
      </w:r>
      <w:r w:rsidRPr="00490934">
        <w:rPr>
          <w:lang w:eastAsia="ko-KR"/>
        </w:rPr>
        <w:t>ransmitting</w:t>
      </w:r>
      <w:r w:rsidRPr="00490934">
        <w:t xml:space="preserve"> UE determines </w:t>
      </w:r>
      <w:r>
        <w:t>the following for the broadcast mode communication transmission:</w:t>
      </w:r>
    </w:p>
    <w:p w14:paraId="4676CFA0"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as specified in clause 5.6.1.2</w:t>
      </w:r>
      <w:r>
        <w:rPr>
          <w:lang w:eastAsia="ko-KR"/>
        </w:rPr>
        <w:t>;</w:t>
      </w:r>
    </w:p>
    <w:p w14:paraId="5707F714" w14:textId="77777777" w:rsidR="00DE4E29" w:rsidRDefault="00DE4E29" w:rsidP="00DE4E29">
      <w:pPr>
        <w:pStyle w:val="B2"/>
        <w:rPr>
          <w:lang w:eastAsia="ko-KR"/>
        </w:rPr>
      </w:pPr>
      <w:r>
        <w:rPr>
          <w:lang w:eastAsia="ko-KR"/>
        </w:rPr>
        <w:t>-</w:t>
      </w:r>
      <w:r>
        <w:rPr>
          <w:lang w:eastAsia="ko-KR"/>
        </w:rPr>
        <w:tab/>
        <w:t>the PC5 QoS parameters for this broadcast V2X service as specified in clauses 5.4.1.1 and 5.4.1.2; and</w:t>
      </w:r>
    </w:p>
    <w:p w14:paraId="679E9ED1"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4B3FAEFD" w14:textId="77777777" w:rsidR="00DE4E29" w:rsidRPr="00490934" w:rsidRDefault="00DE4E29" w:rsidP="00DE4E29">
      <w:pPr>
        <w:pStyle w:val="B1"/>
        <w:rPr>
          <w:lang w:eastAsia="ko-KR"/>
        </w:rPr>
      </w:pPr>
      <w:r>
        <w:rPr>
          <w:lang w:eastAsia="ko-KR"/>
        </w:rPr>
        <w:tab/>
      </w:r>
      <w:r w:rsidRPr="00490934">
        <w:rPr>
          <w:lang w:eastAsia="ko-KR"/>
        </w:rPr>
        <w:t xml:space="preserve">The transmitting UE self-assigns the source </w:t>
      </w:r>
      <w:r w:rsidRPr="00490934">
        <w:t>Layer-2 ID</w:t>
      </w:r>
      <w:r w:rsidRPr="00490934">
        <w:rPr>
          <w:lang w:eastAsia="ko-KR"/>
        </w:rPr>
        <w:t xml:space="preserve"> as specified in clause 5.6.1.1.</w:t>
      </w:r>
    </w:p>
    <w:p w14:paraId="6528EB70" w14:textId="6B93557F" w:rsidR="00DE4E29" w:rsidRDefault="00DE4E29" w:rsidP="00DE4E29">
      <w:pPr>
        <w:pStyle w:val="B1"/>
      </w:pPr>
      <w:r>
        <w:tab/>
        <w:t>The source Layer-2 ID, the destination Layer-2 ID, the NR Tx Profile and the PC5 QoS parameters are passed down to the AS layer of transmitting UE for the transmission. When there is no NR Tx Profile available to be mapped for this broadcast V2X service, the V2X layer does not provide NR Tx Profile to the AS layer.</w:t>
      </w:r>
      <w:ins w:id="142" w:author="LaeYoung (LG Electronics)" w:date="2022-07-20T12:14:00Z">
        <w:r w:rsidR="00E224DE" w:rsidRPr="00E224DE">
          <w:rPr>
            <w:lang w:eastAsia="ko-KR"/>
          </w:rPr>
          <w:t xml:space="preserve"> </w:t>
        </w:r>
        <w:r w:rsidR="00E224DE">
          <w:rPr>
            <w:lang w:eastAsia="ko-KR"/>
          </w:rPr>
          <w:t xml:space="preserve">When </w:t>
        </w:r>
        <w:r w:rsidR="00E224DE" w:rsidRPr="008A236C">
          <w:rPr>
            <w:lang w:eastAsia="ko-KR"/>
          </w:rPr>
          <w:t xml:space="preserve">there </w:t>
        </w:r>
      </w:ins>
      <w:ins w:id="143" w:author="LaeYoung (LG Electronics)" w:date="2022-07-20T13:35:00Z">
        <w:r w:rsidR="00650BE6">
          <w:rPr>
            <w:lang w:eastAsia="ko-KR"/>
          </w:rPr>
          <w:t>are</w:t>
        </w:r>
      </w:ins>
      <w:ins w:id="144" w:author="LaeYoung (LG Electronics)" w:date="2022-07-20T12:14:00Z">
        <w:r w:rsidR="00E224DE" w:rsidRPr="008A236C">
          <w:rPr>
            <w:lang w:eastAsia="ko-KR"/>
          </w:rPr>
          <w:t xml:space="preserve"> </w:t>
        </w:r>
      </w:ins>
      <w:ins w:id="145" w:author="LaeYoung (LG Electronics)" w:date="2022-07-20T13:34:00Z">
        <w:r w:rsidR="00650BE6">
          <w:rPr>
            <w:lang w:eastAsia="ko-KR"/>
          </w:rPr>
          <w:t xml:space="preserve">the </w:t>
        </w:r>
      </w:ins>
      <w:ins w:id="146" w:author="LaeYoung (LG Electronics)" w:date="2022-07-20T12:14:00Z">
        <w:r w:rsidR="00E224DE">
          <w:rPr>
            <w:lang w:eastAsia="ko-KR"/>
          </w:rPr>
          <w:t xml:space="preserve">other </w:t>
        </w:r>
        <w:r w:rsidR="00E224DE" w:rsidRPr="008A236C">
          <w:rPr>
            <w:lang w:eastAsia="ko-KR"/>
          </w:rPr>
          <w:t>V2X service type</w:t>
        </w:r>
      </w:ins>
      <w:ins w:id="147" w:author="LaeYoung (LG Electronics)" w:date="2022-07-20T13:27:00Z">
        <w:r w:rsidR="004E1E70">
          <w:rPr>
            <w:lang w:eastAsia="ko-KR"/>
          </w:rPr>
          <w:t>(s)</w:t>
        </w:r>
      </w:ins>
      <w:ins w:id="148" w:author="LaeYoung (LG Electronics)" w:date="2022-07-20T12:14:00Z">
        <w:r w:rsidR="00E224DE">
          <w:rPr>
            <w:lang w:eastAsia="ko-KR"/>
          </w:rPr>
          <w:t xml:space="preserve"> </w:t>
        </w:r>
        <w:r w:rsidR="004E1E70">
          <w:rPr>
            <w:lang w:eastAsia="ko-KR"/>
          </w:rPr>
          <w:t>that use</w:t>
        </w:r>
        <w:r w:rsidR="00E224DE">
          <w:rPr>
            <w:lang w:eastAsia="ko-KR"/>
          </w:rPr>
          <w:t xml:space="preserve"> the </w:t>
        </w:r>
        <w:r w:rsidR="00E224DE" w:rsidRPr="00A71250">
          <w:rPr>
            <w:lang w:eastAsia="ko-KR"/>
          </w:rPr>
          <w:t xml:space="preserve">same </w:t>
        </w:r>
        <w:r w:rsidR="00E224DE" w:rsidRPr="00A71250">
          <w:t>destination Layer-2 ID</w:t>
        </w:r>
        <w:r w:rsidR="00E224DE" w:rsidRPr="00A71250">
          <w:rPr>
            <w:lang w:eastAsia="ko-KR"/>
          </w:rPr>
          <w:t xml:space="preserve"> with this </w:t>
        </w:r>
        <w:r w:rsidR="00E224DE" w:rsidRPr="00A71250">
          <w:t>broadcast V2X service</w:t>
        </w:r>
      </w:ins>
      <w:ins w:id="149" w:author="LaeYoung v2 (LG Electronics)" w:date="2022-08-05T13:47:00Z">
        <w:r w:rsidR="00460988" w:rsidRPr="00A71250">
          <w:t xml:space="preserve">, the V2X layer determines whether and how to provide the NR Tx Profile to the AS layer as </w:t>
        </w:r>
        <w:r w:rsidR="00460988" w:rsidRPr="00A71250">
          <w:rPr>
            <w:lang w:eastAsia="ko-KR"/>
          </w:rPr>
          <w:t>specified in clause 5.9</w:t>
        </w:r>
      </w:ins>
      <w:ins w:id="150" w:author="LaeYoung (LG Electronics)" w:date="2022-07-20T12:14:00Z">
        <w:r w:rsidR="00E224DE" w:rsidRPr="00A71250">
          <w:rPr>
            <w:lang w:eastAsia="ko-KR"/>
          </w:rPr>
          <w:t>.</w:t>
        </w:r>
      </w:ins>
    </w:p>
    <w:p w14:paraId="6DDD051F" w14:textId="77777777" w:rsidR="00DE4E29" w:rsidRDefault="00DE4E29" w:rsidP="00DE4E29">
      <w:pPr>
        <w:pStyle w:val="B1"/>
      </w:pPr>
      <w:r>
        <w:tab/>
        <w:t>The AS layer of transmitting UE determines the PC5 DRX parameter values as specified in clause 5.9.</w:t>
      </w:r>
    </w:p>
    <w:p w14:paraId="531A6382" w14:textId="77777777" w:rsidR="00DE4E29" w:rsidRPr="00490934" w:rsidRDefault="00DE4E29" w:rsidP="00DE4E29">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366845C6" w14:textId="77777777" w:rsidR="00DE4E29" w:rsidRPr="00490934" w:rsidRDefault="00DE4E29" w:rsidP="00DE4E29">
      <w:pPr>
        <w:pStyle w:val="NO"/>
        <w:rPr>
          <w:lang w:eastAsia="zh-CN"/>
        </w:rPr>
      </w:pPr>
      <w:r w:rsidRPr="00490934">
        <w:rPr>
          <w:lang w:eastAsia="zh-CN"/>
        </w:rPr>
        <w:t>NOTE:</w:t>
      </w:r>
      <w:r w:rsidRPr="00490934">
        <w:rPr>
          <w:lang w:eastAsia="zh-CN"/>
        </w:rPr>
        <w:tab/>
        <w:t>In step 4, there is only one broadcast message from the transmitting UE.</w:t>
      </w:r>
    </w:p>
    <w:p w14:paraId="2AC5F170" w14:textId="77777777" w:rsidR="00041C8F" w:rsidRDefault="00041C8F">
      <w:pPr>
        <w:rPr>
          <w:noProof/>
        </w:rPr>
      </w:pPr>
    </w:p>
    <w:p w14:paraId="77EE9494" w14:textId="77777777" w:rsidR="00DE4E29" w:rsidRPr="00041C8F" w:rsidRDefault="00DE4E29" w:rsidP="00DE4E29">
      <w:pPr>
        <w:rPr>
          <w:noProof/>
        </w:rPr>
      </w:pPr>
    </w:p>
    <w:p w14:paraId="16C6E89B"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CD65CB9" w14:textId="77777777" w:rsidR="00DE4E29" w:rsidRPr="00490934" w:rsidRDefault="00DE4E29" w:rsidP="00DE4E29">
      <w:pPr>
        <w:pStyle w:val="3"/>
      </w:pPr>
      <w:bookmarkStart w:id="151" w:name="_Toc106168217"/>
      <w:r w:rsidRPr="00490934">
        <w:t>6.3.2</w:t>
      </w:r>
      <w:r w:rsidRPr="00490934">
        <w:tab/>
        <w:t>Groupcast mode V2X communication over PC5 reference point</w:t>
      </w:r>
      <w:bookmarkEnd w:id="151"/>
    </w:p>
    <w:p w14:paraId="56B013F3" w14:textId="77777777" w:rsidR="00DE4E29" w:rsidRPr="00490934" w:rsidRDefault="00DE4E29" w:rsidP="00DE4E29">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3BFA3CF3" w14:textId="77777777" w:rsidR="00DE4E29" w:rsidRPr="00490934" w:rsidRDefault="00DE4E29" w:rsidP="00DE4E29">
      <w:pPr>
        <w:rPr>
          <w:lang w:eastAsia="ko-KR"/>
        </w:rPr>
      </w:pPr>
      <w:r w:rsidRPr="00490934">
        <w:rPr>
          <w:lang w:eastAsia="ko-KR"/>
        </w:rPr>
        <w:t>Figure 6.3.2-1 shows the procedure for groupcast mode of V2X communication over PC5 reference point.</w:t>
      </w:r>
    </w:p>
    <w:p w14:paraId="0A0110CB" w14:textId="77777777" w:rsidR="00DE4E29" w:rsidRDefault="00DE4E29" w:rsidP="00DE4E29">
      <w:pPr>
        <w:pStyle w:val="TH"/>
      </w:pPr>
      <w:r w:rsidRPr="00B03D06">
        <w:object w:dxaOrig="8330" w:dyaOrig="4931" w14:anchorId="360A867E">
          <v:shape id="_x0000_i1026" type="#_x0000_t75" style="width:368.55pt;height:217.4pt" o:ole="">
            <v:imagedata r:id="rId18" o:title=""/>
          </v:shape>
          <o:OLEObject Type="Embed" ProgID="Visio.Drawing.11" ShapeID="_x0000_i1026" DrawAspect="Content" ObjectID="_1722351132" r:id="rId19"/>
        </w:object>
      </w:r>
    </w:p>
    <w:p w14:paraId="65EDFF68" w14:textId="77777777" w:rsidR="00DE4E29" w:rsidRPr="00490934" w:rsidRDefault="00DE4E29" w:rsidP="00DE4E29">
      <w:pPr>
        <w:pStyle w:val="TF"/>
      </w:pPr>
      <w:r w:rsidRPr="00490934">
        <w:t xml:space="preserve">Figure 6.3.2-1: Procedure for groupcast mode of </w:t>
      </w:r>
      <w:r w:rsidRPr="00490934">
        <w:rPr>
          <w:rFonts w:eastAsia="宋体"/>
          <w:lang w:eastAsia="ko-KR"/>
        </w:rPr>
        <w:t>V2X communication over PC5 reference point</w:t>
      </w:r>
    </w:p>
    <w:p w14:paraId="766C1371" w14:textId="77777777" w:rsidR="00DE4E29" w:rsidRPr="00490934" w:rsidRDefault="00DE4E29" w:rsidP="00DE4E29">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B32CE03" w14:textId="77777777" w:rsidR="00DE4E29" w:rsidRPr="00490934" w:rsidRDefault="00DE4E29" w:rsidP="00DE4E29">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57161B96" w14:textId="77777777" w:rsidR="00DE4E29" w:rsidRPr="00490934" w:rsidRDefault="00DE4E29" w:rsidP="00DE4E29">
      <w:pPr>
        <w:pStyle w:val="B1"/>
        <w:rPr>
          <w:lang w:eastAsia="ko-KR"/>
        </w:rPr>
      </w:pPr>
      <w:r w:rsidRPr="00490934">
        <w:rPr>
          <w:rFonts w:eastAsia="宋体"/>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062D22D0" w14:textId="77777777" w:rsidR="00DE4E29" w:rsidRDefault="00DE4E29" w:rsidP="00DE4E29">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0C9D2676" w14:textId="77777777" w:rsidR="00DE4E29" w:rsidRDefault="00DE4E29" w:rsidP="00DE4E29">
      <w:pPr>
        <w:pStyle w:val="B1"/>
        <w:rPr>
          <w:lang w:eastAsia="ko-KR"/>
        </w:rPr>
      </w:pPr>
      <w:r>
        <w:rPr>
          <w:lang w:eastAsia="ko-KR"/>
        </w:rPr>
        <w:tab/>
        <w:t>The V2X application layer may provide a group size and a member ID as specified in clause 5.2.1.3.</w:t>
      </w:r>
    </w:p>
    <w:p w14:paraId="03D92662" w14:textId="77777777" w:rsidR="00DE4E29" w:rsidRDefault="00DE4E29" w:rsidP="00DE4E29">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the following for the groupcast mode communication transmission:</w:t>
      </w:r>
    </w:p>
    <w:p w14:paraId="3CA222D7" w14:textId="77777777" w:rsidR="00DE4E29" w:rsidRDefault="00DE4E29" w:rsidP="00DE4E29">
      <w:pPr>
        <w:pStyle w:val="B2"/>
        <w:rPr>
          <w:lang w:eastAsia="ko-KR"/>
        </w:rPr>
      </w:pPr>
      <w:r>
        <w:rPr>
          <w:lang w:eastAsia="ko-KR"/>
        </w:rPr>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14:paraId="331F7683" w14:textId="77777777" w:rsidR="00DE4E29" w:rsidRDefault="00DE4E29" w:rsidP="00DE4E29">
      <w:pPr>
        <w:pStyle w:val="B2"/>
        <w:rPr>
          <w:lang w:eastAsia="ko-KR"/>
        </w:rPr>
      </w:pPr>
      <w:r>
        <w:rPr>
          <w:lang w:eastAsia="ko-KR"/>
        </w:rPr>
        <w:t>-</w:t>
      </w:r>
      <w:r>
        <w:rPr>
          <w:lang w:eastAsia="ko-KR"/>
        </w:rPr>
        <w:tab/>
        <w:t>the PC5 QoS parameters for this groupcast mode communication as specified in clauses 5.4.1.1 and 5.4.1.3; and</w:t>
      </w:r>
    </w:p>
    <w:p w14:paraId="5912425A"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2C884A77" w14:textId="40C38AF6" w:rsidR="00DE4E29" w:rsidRDefault="00DE4E29" w:rsidP="00DE4E29">
      <w:pPr>
        <w:pStyle w:val="B1"/>
        <w:rPr>
          <w:lang w:eastAsia="ko-KR"/>
        </w:rPr>
      </w:pPr>
      <w:r>
        <w:rPr>
          <w:lang w:eastAsia="ko-KR"/>
        </w:rPr>
        <w:tab/>
        <w:t xml:space="preserve">The source Layer-2 ID, destination Layer-2 ID, the NR Tx Profile and the PC5 QoS parameters are passed down to the AS layer of transmitting UE for the groupcast mode communication transmission. When there is no NR Tx Profile available </w:t>
      </w:r>
      <w:r w:rsidRPr="00A71250">
        <w:rPr>
          <w:lang w:eastAsia="ko-KR"/>
        </w:rPr>
        <w:t>to be mapped for this groupcast V2X service, the V2X layer does not provide NR Tx Profile to the AS layer.</w:t>
      </w:r>
      <w:ins w:id="152" w:author="LaeYoung (LG Electronics)" w:date="2022-07-20T12:16:00Z">
        <w:r w:rsidR="00C66BAF" w:rsidRPr="00A71250">
          <w:rPr>
            <w:lang w:eastAsia="ko-KR"/>
          </w:rPr>
          <w:t xml:space="preserve"> When there </w:t>
        </w:r>
      </w:ins>
      <w:ins w:id="153" w:author="LaeYoung (LG Electronics)" w:date="2022-07-20T13:34:00Z">
        <w:r w:rsidR="00650BE6" w:rsidRPr="00A71250">
          <w:rPr>
            <w:lang w:eastAsia="ko-KR"/>
          </w:rPr>
          <w:t>are</w:t>
        </w:r>
      </w:ins>
      <w:ins w:id="154" w:author="LaeYoung (LG Electronics)" w:date="2022-07-20T12:16:00Z">
        <w:r w:rsidR="00C66BAF" w:rsidRPr="00A71250">
          <w:rPr>
            <w:lang w:eastAsia="ko-KR"/>
          </w:rPr>
          <w:t xml:space="preserve"> </w:t>
        </w:r>
      </w:ins>
      <w:ins w:id="155" w:author="LaeYoung (LG Electronics)" w:date="2022-07-20T13:34:00Z">
        <w:r w:rsidR="00650BE6" w:rsidRPr="00A71250">
          <w:rPr>
            <w:lang w:eastAsia="ko-KR"/>
          </w:rPr>
          <w:t xml:space="preserve">the </w:t>
        </w:r>
      </w:ins>
      <w:ins w:id="156" w:author="LaeYoung (LG Electronics)" w:date="2022-07-20T12:16:00Z">
        <w:r w:rsidR="00C66BAF" w:rsidRPr="00A71250">
          <w:rPr>
            <w:lang w:eastAsia="ko-KR"/>
          </w:rPr>
          <w:t>other V2X service type</w:t>
        </w:r>
      </w:ins>
      <w:ins w:id="157" w:author="LaeYoung (LG Electronics)" w:date="2022-07-20T13:27:00Z">
        <w:r w:rsidR="004E1E70" w:rsidRPr="00A71250">
          <w:rPr>
            <w:lang w:eastAsia="ko-KR"/>
          </w:rPr>
          <w:t>(s)</w:t>
        </w:r>
      </w:ins>
      <w:ins w:id="158" w:author="LaeYoung (LG Electronics)" w:date="2022-07-20T12:16:00Z">
        <w:r w:rsidR="00C66BAF" w:rsidRPr="00A71250">
          <w:rPr>
            <w:lang w:eastAsia="ko-KR"/>
          </w:rPr>
          <w:t xml:space="preserve"> </w:t>
        </w:r>
        <w:r w:rsidR="004E1E70" w:rsidRPr="00A71250">
          <w:rPr>
            <w:lang w:eastAsia="ko-KR"/>
          </w:rPr>
          <w:t>that use</w:t>
        </w:r>
        <w:r w:rsidR="00C66BAF" w:rsidRPr="00A71250">
          <w:rPr>
            <w:lang w:eastAsia="ko-KR"/>
          </w:rPr>
          <w:t xml:space="preserve"> the same </w:t>
        </w:r>
        <w:r w:rsidR="00C66BAF" w:rsidRPr="00A71250">
          <w:t>destination Layer-2 ID</w:t>
        </w:r>
        <w:r w:rsidR="00C66BAF" w:rsidRPr="00A71250">
          <w:rPr>
            <w:lang w:eastAsia="ko-KR"/>
          </w:rPr>
          <w:t xml:space="preserve"> with this </w:t>
        </w:r>
      </w:ins>
      <w:ins w:id="159" w:author="LaeYoung (LG Electronics)" w:date="2022-07-20T12:17:00Z">
        <w:r w:rsidR="00C66BAF" w:rsidRPr="00A71250">
          <w:rPr>
            <w:lang w:eastAsia="ko-KR"/>
          </w:rPr>
          <w:t xml:space="preserve">groupcast </w:t>
        </w:r>
      </w:ins>
      <w:ins w:id="160" w:author="LaeYoung (LG Electronics)" w:date="2022-07-20T12:16:00Z">
        <w:r w:rsidR="00C66BAF" w:rsidRPr="00A71250">
          <w:t>V2X service</w:t>
        </w:r>
      </w:ins>
      <w:ins w:id="161" w:author="LaeYoung v2 (LG Electronics)" w:date="2022-08-05T13:48:00Z">
        <w:r w:rsidR="0044372A" w:rsidRPr="00A71250">
          <w:t xml:space="preserve">, the V2X layer determines whether and how to provide the NR Tx Profile to the AS layer as </w:t>
        </w:r>
        <w:r w:rsidR="0044372A" w:rsidRPr="00A71250">
          <w:rPr>
            <w:lang w:eastAsia="ko-KR"/>
          </w:rPr>
          <w:t>specified in clause 5.9</w:t>
        </w:r>
      </w:ins>
      <w:ins w:id="162" w:author="LaeYoung (LG Electronics)" w:date="2022-07-20T12:16:00Z">
        <w:r w:rsidR="00C66BAF" w:rsidRPr="00A71250">
          <w:rPr>
            <w:lang w:eastAsia="ko-KR"/>
          </w:rPr>
          <w:t>.</w:t>
        </w:r>
      </w:ins>
    </w:p>
    <w:p w14:paraId="039D93EC" w14:textId="77777777" w:rsidR="00DE4E29" w:rsidRDefault="00DE4E29" w:rsidP="00DE4E29">
      <w:pPr>
        <w:pStyle w:val="B1"/>
        <w:rPr>
          <w:lang w:eastAsia="ko-KR"/>
        </w:rPr>
      </w:pPr>
      <w:r>
        <w:rPr>
          <w:lang w:eastAsia="ko-KR"/>
        </w:rPr>
        <w:lastRenderedPageBreak/>
        <w:tab/>
        <w:t>The V2X layer of r</w:t>
      </w:r>
      <w:r w:rsidRPr="00490934">
        <w:rPr>
          <w:lang w:eastAsia="ko-KR"/>
        </w:rPr>
        <w:t>eceiving UE(s) determine</w:t>
      </w:r>
      <w:r>
        <w:rPr>
          <w:lang w:eastAsia="ko-KR"/>
        </w:rPr>
        <w:t>s the following for the groupcast mode communication reception:</w:t>
      </w:r>
    </w:p>
    <w:p w14:paraId="4F406C4C" w14:textId="77777777" w:rsidR="00DE4E29" w:rsidRPr="00490934" w:rsidRDefault="00DE4E29" w:rsidP="00DE4E29">
      <w:pPr>
        <w:pStyle w:val="B2"/>
        <w:rPr>
          <w:lang w:eastAsia="ko-KR"/>
        </w:rPr>
      </w:pPr>
      <w:r>
        <w:rPr>
          <w:lang w:eastAsia="ko-KR"/>
        </w:rPr>
        <w:t>-</w:t>
      </w:r>
      <w:r>
        <w:rPr>
          <w:lang w:eastAsia="ko-KR"/>
        </w:rPr>
        <w:tab/>
        <w:t>the</w:t>
      </w:r>
      <w:r w:rsidRPr="00490934">
        <w:rPr>
          <w:lang w:eastAsia="ko-KR"/>
        </w:rPr>
        <w:t xml:space="preserve"> destination Layer-2 ID, as specified in clauses 5.6.1.1 and 5.6.1.3</w:t>
      </w:r>
      <w:r>
        <w:rPr>
          <w:lang w:eastAsia="ko-KR"/>
        </w:rPr>
        <w:t>;</w:t>
      </w:r>
    </w:p>
    <w:p w14:paraId="758775D9" w14:textId="77777777" w:rsidR="00DE4E29" w:rsidRDefault="00DE4E29" w:rsidP="00DE4E29">
      <w:pPr>
        <w:pStyle w:val="B2"/>
        <w:rPr>
          <w:lang w:eastAsia="ko-KR"/>
        </w:rPr>
      </w:pPr>
      <w:r>
        <w:rPr>
          <w:lang w:eastAsia="ko-KR"/>
        </w:rPr>
        <w:t>-</w:t>
      </w:r>
      <w:r>
        <w:rPr>
          <w:lang w:eastAsia="ko-KR"/>
        </w:rPr>
        <w:tab/>
        <w:t>the PC5 QoS parameters for this groupcast mode communication as specified in clause 5.4.1.1; and</w:t>
      </w:r>
    </w:p>
    <w:p w14:paraId="68C108A8"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5075F490" w14:textId="51EFF9B3" w:rsidR="00DE4E29" w:rsidRPr="00490934" w:rsidRDefault="00DE4E29" w:rsidP="00DE4E29">
      <w:pPr>
        <w:pStyle w:val="B1"/>
        <w:rPr>
          <w:lang w:eastAsia="ko-KR"/>
        </w:rPr>
      </w:pPr>
      <w:r w:rsidRPr="00490934">
        <w:rPr>
          <w:lang w:eastAsia="ko-KR"/>
        </w:rPr>
        <w:tab/>
        <w:t>The destination Layer-2 ID</w:t>
      </w:r>
      <w:r>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eceiving UE(s) for the group</w:t>
      </w:r>
      <w:r>
        <w:rPr>
          <w:lang w:eastAsia="ko-KR"/>
        </w:rPr>
        <w:t>cast mode</w:t>
      </w:r>
      <w:r w:rsidRPr="00490934">
        <w:rPr>
          <w:lang w:eastAsia="ko-KR"/>
        </w:rPr>
        <w:t xml:space="preserve"> communication reception.</w:t>
      </w:r>
      <w:r>
        <w:rPr>
          <w:lang w:eastAsia="ko-KR"/>
        </w:rPr>
        <w:t xml:space="preserve"> When there is no NR Tx Profile available to be mapped for </w:t>
      </w:r>
      <w:r w:rsidRPr="00A71250">
        <w:rPr>
          <w:lang w:eastAsia="ko-KR"/>
        </w:rPr>
        <w:t>this groupcast V2X service, the V2X layer does not provide NR Tx Profile to the AS layer.</w:t>
      </w:r>
      <w:ins w:id="163" w:author="LaeYoung (LG Electronics)" w:date="2022-07-20T12:17:00Z">
        <w:r w:rsidR="00C66BAF" w:rsidRPr="00A71250">
          <w:rPr>
            <w:lang w:eastAsia="ko-KR"/>
          </w:rPr>
          <w:t xml:space="preserve"> When there </w:t>
        </w:r>
      </w:ins>
      <w:ins w:id="164" w:author="LaeYoung (LG Electronics)" w:date="2022-07-20T13:34:00Z">
        <w:r w:rsidR="00650BE6" w:rsidRPr="00A71250">
          <w:rPr>
            <w:lang w:eastAsia="ko-KR"/>
          </w:rPr>
          <w:t>are</w:t>
        </w:r>
      </w:ins>
      <w:ins w:id="165" w:author="LaeYoung (LG Electronics)" w:date="2022-07-20T12:17:00Z">
        <w:r w:rsidR="00C66BAF" w:rsidRPr="00A71250">
          <w:rPr>
            <w:lang w:eastAsia="ko-KR"/>
          </w:rPr>
          <w:t xml:space="preserve"> </w:t>
        </w:r>
      </w:ins>
      <w:ins w:id="166" w:author="LaeYoung (LG Electronics)" w:date="2022-07-20T13:34:00Z">
        <w:r w:rsidR="00650BE6" w:rsidRPr="00A71250">
          <w:rPr>
            <w:lang w:eastAsia="ko-KR"/>
          </w:rPr>
          <w:t xml:space="preserve">the </w:t>
        </w:r>
      </w:ins>
      <w:ins w:id="167" w:author="LaeYoung (LG Electronics)" w:date="2022-07-20T12:17:00Z">
        <w:r w:rsidR="00C66BAF" w:rsidRPr="00A71250">
          <w:rPr>
            <w:lang w:eastAsia="ko-KR"/>
          </w:rPr>
          <w:t>other V2X service type</w:t>
        </w:r>
      </w:ins>
      <w:ins w:id="168" w:author="LaeYoung (LG Electronics)" w:date="2022-07-20T13:27:00Z">
        <w:r w:rsidR="004E1E70" w:rsidRPr="00A71250">
          <w:rPr>
            <w:lang w:eastAsia="ko-KR"/>
          </w:rPr>
          <w:t>(s)</w:t>
        </w:r>
      </w:ins>
      <w:ins w:id="169" w:author="LaeYoung (LG Electronics)" w:date="2022-07-20T12:17:00Z">
        <w:r w:rsidR="00C66BAF" w:rsidRPr="00A71250">
          <w:rPr>
            <w:lang w:eastAsia="ko-KR"/>
          </w:rPr>
          <w:t xml:space="preserve"> </w:t>
        </w:r>
        <w:r w:rsidR="004E1E70" w:rsidRPr="00A71250">
          <w:rPr>
            <w:lang w:eastAsia="ko-KR"/>
          </w:rPr>
          <w:t>that use</w:t>
        </w:r>
        <w:r w:rsidR="00C66BAF" w:rsidRPr="00A71250">
          <w:rPr>
            <w:lang w:eastAsia="ko-KR"/>
          </w:rPr>
          <w:t xml:space="preserve"> the same </w:t>
        </w:r>
        <w:r w:rsidR="00C66BAF" w:rsidRPr="00A71250">
          <w:t>destination Layer-2 ID</w:t>
        </w:r>
        <w:r w:rsidR="00C66BAF" w:rsidRPr="00A71250">
          <w:rPr>
            <w:lang w:eastAsia="ko-KR"/>
          </w:rPr>
          <w:t xml:space="preserve"> with this groupcast </w:t>
        </w:r>
        <w:r w:rsidR="00C66BAF" w:rsidRPr="00A71250">
          <w:t>V2X service</w:t>
        </w:r>
      </w:ins>
      <w:ins w:id="170" w:author="LaeYoung v2 (LG Electronics)" w:date="2022-08-05T13:48:00Z">
        <w:r w:rsidR="0044372A" w:rsidRPr="00A71250">
          <w:t xml:space="preserve">, the V2X layer determines whether and how to provide the NR Tx Profile to the AS layer as </w:t>
        </w:r>
        <w:r w:rsidR="0044372A" w:rsidRPr="00A71250">
          <w:rPr>
            <w:lang w:eastAsia="ko-KR"/>
          </w:rPr>
          <w:t>specified in clause 5.9</w:t>
        </w:r>
      </w:ins>
      <w:ins w:id="171" w:author="LaeYoung (LG Electronics)" w:date="2022-07-20T12:17:00Z">
        <w:r w:rsidR="00C66BAF" w:rsidRPr="00A71250">
          <w:rPr>
            <w:lang w:eastAsia="ko-KR"/>
          </w:rPr>
          <w:t>.</w:t>
        </w:r>
      </w:ins>
    </w:p>
    <w:p w14:paraId="583428DB" w14:textId="77777777" w:rsidR="00DE4E29" w:rsidRDefault="00DE4E29" w:rsidP="00DE4E29">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64102CA7" w14:textId="77777777" w:rsidR="00DE4E29" w:rsidRDefault="00DE4E29" w:rsidP="00DE4E29">
      <w:pPr>
        <w:pStyle w:val="B1"/>
        <w:rPr>
          <w:lang w:eastAsia="ko-KR"/>
        </w:rPr>
      </w:pPr>
      <w:r>
        <w:rPr>
          <w:lang w:eastAsia="ko-KR"/>
        </w:rPr>
        <w:tab/>
        <w:t>The AS layer of transmitting UE and the AS layer of receiving UE(s) determine the PC5 DRX parameter values as specified in clause 5.9.</w:t>
      </w:r>
    </w:p>
    <w:p w14:paraId="5B8DED5D" w14:textId="77777777" w:rsidR="00DE4E29" w:rsidRPr="00490934" w:rsidRDefault="00DE4E29" w:rsidP="00DE4E29">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6ED7FBCC" w14:textId="77777777" w:rsidR="00DE4E29" w:rsidRPr="00490934" w:rsidRDefault="00DE4E29" w:rsidP="00DE4E29">
      <w:pPr>
        <w:pStyle w:val="B1"/>
      </w:pPr>
      <w:r w:rsidRPr="00490934">
        <w:rPr>
          <w:lang w:eastAsia="ko-KR"/>
        </w:rPr>
        <w:tab/>
        <w:t>Transmitting UE sends the V2X service data using the source Layer-2 ID and the destination Layer-2 ID.</w:t>
      </w:r>
    </w:p>
    <w:p w14:paraId="6EE3BA57" w14:textId="77777777" w:rsidR="00DE4E29" w:rsidRPr="00490934" w:rsidRDefault="00DE4E29" w:rsidP="00DE4E29">
      <w:pPr>
        <w:pStyle w:val="NO"/>
        <w:rPr>
          <w:rFonts w:eastAsia="宋体"/>
          <w:lang w:eastAsia="zh-CN"/>
        </w:rPr>
      </w:pPr>
      <w:r w:rsidRPr="00490934">
        <w:rPr>
          <w:rFonts w:eastAsia="宋体"/>
          <w:lang w:eastAsia="zh-CN"/>
        </w:rPr>
        <w:t>NOTE:</w:t>
      </w:r>
      <w:r w:rsidRPr="00490934">
        <w:rPr>
          <w:rFonts w:eastAsia="宋体"/>
          <w:lang w:eastAsia="zh-CN"/>
        </w:rPr>
        <w:tab/>
        <w:t>In step 4, there is only one groupcast message from the transmitting UE</w:t>
      </w:r>
      <w:r>
        <w:rPr>
          <w:rFonts w:eastAsia="宋体"/>
          <w:lang w:eastAsia="zh-CN"/>
        </w:rPr>
        <w:t>.</w:t>
      </w:r>
    </w:p>
    <w:p w14:paraId="594984B6" w14:textId="77777777" w:rsidR="00DE4E29" w:rsidRPr="00DE4E29" w:rsidRDefault="00DE4E29">
      <w:pPr>
        <w:rPr>
          <w:noProof/>
        </w:rPr>
      </w:pPr>
    </w:p>
    <w:p w14:paraId="2E6D12F5" w14:textId="77777777" w:rsidR="00DE4E29" w:rsidRPr="00041C8F" w:rsidRDefault="00DE4E29" w:rsidP="00DE4E29">
      <w:pPr>
        <w:rPr>
          <w:noProof/>
        </w:rPr>
      </w:pPr>
    </w:p>
    <w:p w14:paraId="297D1DFE"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1045E29" w14:textId="77777777" w:rsidR="00DE4E29" w:rsidRPr="00490934" w:rsidRDefault="00DE4E29" w:rsidP="00DE4E29">
      <w:pPr>
        <w:pStyle w:val="4"/>
        <w:rPr>
          <w:lang w:eastAsia="ko-KR"/>
        </w:rPr>
      </w:pPr>
      <w:bookmarkStart w:id="172" w:name="_Toc106168219"/>
      <w:r w:rsidRPr="00490934">
        <w:rPr>
          <w:lang w:eastAsia="ko-KR"/>
        </w:rPr>
        <w:t>6.3.3.1</w:t>
      </w:r>
      <w:r w:rsidRPr="00490934">
        <w:rPr>
          <w:lang w:eastAsia="ko-KR"/>
        </w:rPr>
        <w:tab/>
      </w:r>
      <w:r w:rsidRPr="00490934">
        <w:t>Layer-2 link establishment over PC5 reference point</w:t>
      </w:r>
      <w:bookmarkEnd w:id="172"/>
    </w:p>
    <w:p w14:paraId="7F9D44A7" w14:textId="77777777" w:rsidR="00DE4E29" w:rsidRPr="00490934" w:rsidRDefault="00DE4E29" w:rsidP="00DE4E29">
      <w:pPr>
        <w:rPr>
          <w:rFonts w:eastAsia="宋体"/>
          <w:lang w:eastAsia="ko-KR"/>
        </w:rPr>
      </w:pPr>
      <w:r w:rsidRPr="00490934">
        <w:rPr>
          <w:rFonts w:eastAsia="宋体"/>
          <w:lang w:eastAsia="ko-KR"/>
        </w:rPr>
        <w:t xml:space="preserve">To perform unicast mode of V2X communication over PC5 reference point, the </w:t>
      </w:r>
      <w:r w:rsidRPr="00490934">
        <w:rPr>
          <w:rFonts w:eastAsia="宋体"/>
        </w:rPr>
        <w:t xml:space="preserve">UE is configured with the related information as </w:t>
      </w:r>
      <w:r w:rsidRPr="00490934">
        <w:rPr>
          <w:rFonts w:eastAsia="宋体"/>
          <w:lang w:eastAsia="ko-KR"/>
        </w:rPr>
        <w:t>described</w:t>
      </w:r>
      <w:r w:rsidRPr="00490934">
        <w:rPr>
          <w:rFonts w:eastAsia="宋体"/>
        </w:rPr>
        <w:t xml:space="preserve"> in </w:t>
      </w:r>
      <w:r w:rsidRPr="00490934">
        <w:rPr>
          <w:rFonts w:eastAsia="宋体"/>
          <w:lang w:eastAsia="ko-KR"/>
        </w:rPr>
        <w:t>clause 5.1.2.1</w:t>
      </w:r>
      <w:r w:rsidRPr="00490934">
        <w:rPr>
          <w:rFonts w:eastAsia="宋体"/>
        </w:rPr>
        <w:t>.</w:t>
      </w:r>
    </w:p>
    <w:p w14:paraId="4F5FB1E1" w14:textId="77777777" w:rsidR="00DE4E29" w:rsidRPr="00490934" w:rsidRDefault="00DE4E29" w:rsidP="00DE4E29">
      <w:pPr>
        <w:rPr>
          <w:rFonts w:eastAsia="宋体"/>
          <w:lang w:eastAsia="ko-KR"/>
        </w:rPr>
      </w:pPr>
      <w:r w:rsidRPr="00490934">
        <w:rPr>
          <w:rFonts w:eastAsia="宋体"/>
          <w:lang w:eastAsia="ko-KR"/>
        </w:rPr>
        <w:t>Figure 6.3.3.1-1 shows the layer-2 link establishment procedure for unicast mode of V2X communication over PC5 reference point.</w:t>
      </w:r>
    </w:p>
    <w:p w14:paraId="2537DE48" w14:textId="77777777" w:rsidR="00DE4E29" w:rsidRDefault="00DE4E29" w:rsidP="00DE4E29">
      <w:pPr>
        <w:pStyle w:val="TH"/>
      </w:pPr>
      <w:r w:rsidRPr="00657D8B">
        <w:object w:dxaOrig="9621" w:dyaOrig="12711" w14:anchorId="01D4EFE9">
          <v:shape id="_x0000_i1027" type="#_x0000_t75" style="width:369pt;height:487.9pt" o:ole="">
            <v:imagedata r:id="rId20" o:title=""/>
          </v:shape>
          <o:OLEObject Type="Embed" ProgID="Visio.Drawing.11" ShapeID="_x0000_i1027" DrawAspect="Content" ObjectID="_1722351133" r:id="rId21"/>
        </w:object>
      </w:r>
    </w:p>
    <w:p w14:paraId="6B5725F4" w14:textId="77777777" w:rsidR="00DE4E29" w:rsidRPr="00490934" w:rsidRDefault="00DE4E29" w:rsidP="00DE4E29">
      <w:pPr>
        <w:pStyle w:val="TF"/>
      </w:pPr>
      <w:r w:rsidRPr="00490934">
        <w:t>Figure 6.3.3.1-1: Layer-2 link establishment procedure</w:t>
      </w:r>
    </w:p>
    <w:p w14:paraId="0957EB85" w14:textId="77777777" w:rsidR="00DE4E29" w:rsidRPr="00490934" w:rsidRDefault="00DE4E29" w:rsidP="00DE4E2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0CF2F3C2" w14:textId="77777777" w:rsidR="00DE4E29" w:rsidRPr="00490934" w:rsidRDefault="00DE4E29" w:rsidP="00DE4E2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5F7E13EB" w14:textId="77777777" w:rsidR="00DE4E29" w:rsidRPr="00490934" w:rsidRDefault="00DE4E29" w:rsidP="00DE4E29">
      <w:pPr>
        <w:pStyle w:val="B1"/>
        <w:rPr>
          <w:lang w:eastAsia="ko-KR"/>
        </w:rPr>
      </w:pPr>
      <w:r w:rsidRPr="00490934">
        <w:rPr>
          <w:rFonts w:eastAsia="宋体"/>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宋体"/>
          <w:lang w:eastAsia="zh-CN"/>
        </w:rPr>
        <w:t>UE-1 determines the PC5 QoS parameters and PFI as specified in clause</w:t>
      </w:r>
      <w:r w:rsidRPr="00490934">
        <w:rPr>
          <w:rFonts w:eastAsia="宋体"/>
          <w:lang w:eastAsia="ko-KR"/>
        </w:rPr>
        <w:t> </w:t>
      </w:r>
      <w:r w:rsidRPr="00490934">
        <w:rPr>
          <w:rFonts w:eastAsia="宋体"/>
          <w:lang w:eastAsia="zh-CN"/>
        </w:rPr>
        <w:t>5.4.1.4.</w:t>
      </w:r>
    </w:p>
    <w:p w14:paraId="02CF124A" w14:textId="77777777" w:rsidR="00DE4E29" w:rsidRPr="00490934" w:rsidRDefault="00DE4E29" w:rsidP="00DE4E29">
      <w:pPr>
        <w:pStyle w:val="B1"/>
        <w:rPr>
          <w:lang w:eastAsia="ko-KR"/>
        </w:rPr>
      </w:pPr>
      <w:r w:rsidRPr="00490934">
        <w:rPr>
          <w:lang w:eastAsia="ko-KR"/>
        </w:rPr>
        <w:tab/>
        <w:t>If UE-1 decides to reuse the existing PC5 unicast link as specified in clause</w:t>
      </w:r>
      <w:r w:rsidRPr="00490934">
        <w:rPr>
          <w:rFonts w:eastAsia="宋体"/>
          <w:lang w:eastAsia="ko-KR"/>
        </w:rPr>
        <w:t> </w:t>
      </w:r>
      <w:r w:rsidRPr="00490934">
        <w:t>5.2.1.4</w:t>
      </w:r>
      <w:r w:rsidRPr="00490934">
        <w:rPr>
          <w:lang w:eastAsia="ko-KR"/>
        </w:rPr>
        <w:t>, the UE triggers Layer-2 link modification procedure as specified in clause</w:t>
      </w:r>
      <w:r w:rsidRPr="00490934">
        <w:rPr>
          <w:rFonts w:eastAsia="宋体"/>
          <w:lang w:eastAsia="ko-KR"/>
        </w:rPr>
        <w:t> </w:t>
      </w:r>
      <w:r w:rsidRPr="00490934">
        <w:rPr>
          <w:lang w:eastAsia="ko-KR"/>
        </w:rPr>
        <w:t>6.3.3.4.</w:t>
      </w:r>
    </w:p>
    <w:p w14:paraId="5CFD5448" w14:textId="77777777" w:rsidR="00DE4E29" w:rsidRPr="00490934" w:rsidRDefault="00DE4E29" w:rsidP="00DE4E2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7D973F39" w14:textId="77777777" w:rsidR="00DE4E29" w:rsidRPr="00490934" w:rsidRDefault="00DE4E29" w:rsidP="00DE4E29">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2E616239" w14:textId="77777777" w:rsidR="00DE4E29" w:rsidRPr="00490934" w:rsidRDefault="00DE4E29" w:rsidP="00DE4E2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6901E990" w14:textId="77777777" w:rsidR="00DE4E29" w:rsidRPr="00490934" w:rsidRDefault="00DE4E29" w:rsidP="00DE4E2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096A36BF" w14:textId="77777777" w:rsidR="00DE4E29" w:rsidRPr="00490934" w:rsidRDefault="00DE4E29" w:rsidP="00DE4E29">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4AC2F369" w14:textId="77777777" w:rsidR="00DE4E29" w:rsidRDefault="00DE4E29" w:rsidP="00DE4E29">
      <w:pPr>
        <w:pStyle w:val="B2"/>
        <w:rPr>
          <w:lang w:eastAsia="ko-KR"/>
        </w:rPr>
      </w:pPr>
      <w:r>
        <w:rPr>
          <w:lang w:eastAsia="ko-KR"/>
        </w:rPr>
        <w:t>-</w:t>
      </w:r>
      <w:r>
        <w:rPr>
          <w:lang w:eastAsia="ko-KR"/>
        </w:rPr>
        <w:tab/>
        <w:t>Security Information: the information for the establishment of security.</w:t>
      </w:r>
    </w:p>
    <w:p w14:paraId="3400DB90" w14:textId="77777777" w:rsidR="00DE4E29" w:rsidRDefault="00DE4E29" w:rsidP="00DE4E29">
      <w:pPr>
        <w:pStyle w:val="NO"/>
        <w:rPr>
          <w:lang w:eastAsia="ko-KR"/>
        </w:rPr>
      </w:pPr>
      <w:r>
        <w:rPr>
          <w:lang w:eastAsia="ko-KR"/>
        </w:rPr>
        <w:t>NOTE 1:</w:t>
      </w:r>
      <w:r>
        <w:rPr>
          <w:lang w:eastAsia="ko-KR"/>
        </w:rPr>
        <w:tab/>
        <w:t>The Security Information and the necessary protection of the Source User Info and Target User Info are defined in TS 33.536 [26].</w:t>
      </w:r>
    </w:p>
    <w:p w14:paraId="1FF3E3AE" w14:textId="77777777" w:rsidR="00DE4E29" w:rsidRPr="00490934" w:rsidRDefault="00DE4E29" w:rsidP="00DE4E2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6A723ECF" w14:textId="77777777" w:rsidR="00DE4E29" w:rsidRDefault="00DE4E29" w:rsidP="00DE4E29">
      <w:pPr>
        <w:pStyle w:val="B1"/>
        <w:rPr>
          <w:ins w:id="173" w:author="LaeYoung (LG Electronics)" w:date="2022-07-20T12:23:00Z"/>
        </w:rPr>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FB60F42" w14:textId="5C344FE3" w:rsidR="00E8111C" w:rsidRPr="00490934" w:rsidRDefault="00E8111C" w:rsidP="00E8111C">
      <w:pPr>
        <w:pStyle w:val="B1"/>
        <w:ind w:firstLine="0"/>
      </w:pPr>
      <w:ins w:id="174" w:author="LaeYoung (LG Electronics)" w:date="2022-07-20T12:23:00Z">
        <w:r w:rsidRPr="007514A0">
          <w:rPr>
            <w:lang w:eastAsia="ko-KR"/>
          </w:rPr>
          <w:t xml:space="preserve">For transmitting and receiving </w:t>
        </w:r>
        <w:r>
          <w:rPr>
            <w:lang w:eastAsia="ko-KR"/>
          </w:rPr>
          <w:t xml:space="preserve">the </w:t>
        </w:r>
        <w:r w:rsidRPr="007514A0">
          <w:rPr>
            <w:lang w:eastAsia="ko-KR"/>
          </w:rPr>
          <w:t>Direc</w:t>
        </w:r>
        <w:r>
          <w:rPr>
            <w:lang w:eastAsia="ko-KR"/>
          </w:rPr>
          <w:t>t Communication Request message</w:t>
        </w:r>
        <w:r w:rsidRPr="007514A0">
          <w:rPr>
            <w:lang w:eastAsia="ko-KR"/>
          </w:rPr>
          <w:t xml:space="preserve">, a default PC5 DRX configuration </w:t>
        </w:r>
        <w:r>
          <w:rPr>
            <w:lang w:eastAsia="ko-KR"/>
          </w:rPr>
          <w:t>is</w:t>
        </w:r>
        <w:r w:rsidRPr="007514A0">
          <w:rPr>
            <w:lang w:eastAsia="ko-KR"/>
          </w:rPr>
          <w:t xml:space="preserve"> used</w:t>
        </w:r>
        <w:r>
          <w:rPr>
            <w:lang w:eastAsia="ko-KR"/>
          </w:rPr>
          <w:t xml:space="preserve"> when the PC5 DRX operation is needed, e.g. based on the NR Tx Profile</w:t>
        </w:r>
        <w:r w:rsidRPr="00862243">
          <w:rPr>
            <w:lang w:eastAsia="ko-KR"/>
          </w:rPr>
          <w:t xml:space="preserve"> </w:t>
        </w:r>
        <w:r>
          <w:rPr>
            <w:lang w:eastAsia="ko-KR"/>
          </w:rPr>
          <w:t>as specified in clause 5.1.2.1</w:t>
        </w:r>
        <w:r w:rsidRPr="007514A0">
          <w:rPr>
            <w:lang w:eastAsia="ko-KR"/>
          </w:rPr>
          <w:t>.</w:t>
        </w:r>
      </w:ins>
    </w:p>
    <w:p w14:paraId="3BE078AC" w14:textId="77777777" w:rsidR="00DE4E29" w:rsidRDefault="00DE4E29" w:rsidP="00DE4E29">
      <w:pPr>
        <w:pStyle w:val="B1"/>
      </w:pPr>
      <w:r>
        <w:t>4.</w:t>
      </w:r>
      <w:r>
        <w:tab/>
        <w:t>Security with UE-1 is established as below:</w:t>
      </w:r>
    </w:p>
    <w:p w14:paraId="2D82206C" w14:textId="77777777" w:rsidR="00DE4E29" w:rsidRDefault="00DE4E29" w:rsidP="00DE4E29">
      <w:pPr>
        <w:pStyle w:val="B2"/>
      </w:pPr>
      <w:r>
        <w:t>4a.</w:t>
      </w:r>
      <w:r>
        <w:tab/>
        <w:t>If the Target User Info is included in the Direct Communication Request message, the target UE, i.e. UE-2, responds by establishing the security with UE-1.</w:t>
      </w:r>
    </w:p>
    <w:p w14:paraId="7422A314" w14:textId="77777777" w:rsidR="00DE4E29" w:rsidRDefault="00DE4E29" w:rsidP="00DE4E29">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6FD719EB" w14:textId="77777777" w:rsidR="00DE4E29" w:rsidRDefault="00DE4E29" w:rsidP="00DE4E29">
      <w:pPr>
        <w:pStyle w:val="NO"/>
      </w:pPr>
      <w:r>
        <w:t>NOTE 2:</w:t>
      </w:r>
      <w:r>
        <w:tab/>
        <w:t>The signalling for the Security Procedure is defined in TS 33.536 [26].</w:t>
      </w:r>
    </w:p>
    <w:p w14:paraId="2A0A3CB1" w14:textId="77777777" w:rsidR="00DE4E29" w:rsidRDefault="00DE4E29" w:rsidP="00DE4E29">
      <w:pPr>
        <w:pStyle w:val="B1"/>
      </w:pPr>
      <w:r>
        <w:tab/>
        <w:t>When the security protection is enabled, UE-1 sends the following information to the target UE:</w:t>
      </w:r>
    </w:p>
    <w:p w14:paraId="65C71090" w14:textId="77777777" w:rsidR="00DE4E29" w:rsidRDefault="00DE4E29" w:rsidP="00DE4E29">
      <w:pPr>
        <w:pStyle w:val="B2"/>
      </w:pPr>
      <w:r>
        <w:t>-</w:t>
      </w:r>
      <w:r>
        <w:tab/>
        <w:t>If IP communication is used:</w:t>
      </w:r>
    </w:p>
    <w:p w14:paraId="20D36258" w14:textId="77777777" w:rsidR="00DE4E29" w:rsidRDefault="00DE4E29" w:rsidP="00DE4E29">
      <w:pPr>
        <w:pStyle w:val="B3"/>
      </w:pPr>
      <w:r>
        <w:t>-</w:t>
      </w:r>
      <w:r>
        <w:tab/>
        <w:t>IP Address Configuration: For IP communication, IP address configuration is required for this link and indicates one of the following values:</w:t>
      </w:r>
    </w:p>
    <w:p w14:paraId="68709160" w14:textId="77777777" w:rsidR="00DE4E29" w:rsidRDefault="00DE4E29" w:rsidP="00DE4E29">
      <w:pPr>
        <w:pStyle w:val="B4"/>
      </w:pPr>
      <w:r>
        <w:t>-</w:t>
      </w:r>
      <w:r>
        <w:tab/>
        <w:t>"IPv6 Router" if IPv6 address allocation mechanism is supported by the initiating UE, i.e., acting as an IPv6 Router; or</w:t>
      </w:r>
    </w:p>
    <w:p w14:paraId="4185EDAF" w14:textId="77777777" w:rsidR="00DE4E29" w:rsidRDefault="00DE4E29" w:rsidP="00DE4E29">
      <w:pPr>
        <w:pStyle w:val="B4"/>
      </w:pPr>
      <w:r>
        <w:t>-</w:t>
      </w:r>
      <w:r>
        <w:tab/>
        <w:t>"IPv6 address allocation not supported" if IPv6 address allocation mechanism is not supported by the initiating UE.</w:t>
      </w:r>
    </w:p>
    <w:p w14:paraId="49FC3C4C" w14:textId="77777777" w:rsidR="00DE4E29" w:rsidRDefault="00DE4E29" w:rsidP="00DE4E2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6CA214C3" w14:textId="77777777" w:rsidR="00DE4E29" w:rsidRDefault="00DE4E29" w:rsidP="00DE4E29">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21035EEC" w14:textId="77777777" w:rsidR="00DE4E29" w:rsidRDefault="00DE4E29" w:rsidP="00DE4E29">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195D54BC" w14:textId="77777777" w:rsidR="00DE4E29" w:rsidRDefault="00DE4E29" w:rsidP="00DE4E29">
      <w:pPr>
        <w:pStyle w:val="B1"/>
      </w:pPr>
      <w:r>
        <w:tab/>
        <w:t>Upon receiving the security establishment procedure messages, UE-1 obtains the peer UE's Layer-2 ID for future communication, for signalling and data traffic for this unicast link.</w:t>
      </w:r>
    </w:p>
    <w:p w14:paraId="2C887156" w14:textId="77777777" w:rsidR="00DE4E29" w:rsidRPr="00490934" w:rsidRDefault="00DE4E29" w:rsidP="00DE4E2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970BD32" w14:textId="77777777" w:rsidR="00DE4E29" w:rsidRPr="00490934" w:rsidRDefault="00DE4E29" w:rsidP="00DE4E29">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4516EF8B" w14:textId="77777777" w:rsidR="00DE4E29" w:rsidRPr="00490934" w:rsidRDefault="00DE4E29" w:rsidP="00DE4E2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1BF0932C" w14:textId="77777777" w:rsidR="00DE4E29" w:rsidRPr="00490934" w:rsidRDefault="00DE4E29" w:rsidP="00DE4E2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774AB322" w14:textId="77777777" w:rsidR="00DE4E29" w:rsidRPr="00490934" w:rsidRDefault="00DE4E29" w:rsidP="00DE4E2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07C70961" w14:textId="77777777" w:rsidR="00DE4E29" w:rsidRPr="00490934" w:rsidRDefault="00DE4E29" w:rsidP="00DE4E29">
      <w:pPr>
        <w:pStyle w:val="B3"/>
        <w:rPr>
          <w:rFonts w:eastAsia="宋体"/>
          <w:lang w:eastAsia="zh-CN"/>
        </w:rPr>
      </w:pPr>
      <w:r w:rsidRPr="00490934">
        <w:rPr>
          <w:rFonts w:eastAsia="宋体"/>
          <w:lang w:eastAsia="zh-CN"/>
        </w:rPr>
        <w:t>-</w:t>
      </w:r>
      <w:r w:rsidRPr="00490934">
        <w:rPr>
          <w:rFonts w:eastAsia="宋体"/>
          <w:lang w:eastAsia="zh-CN"/>
        </w:rPr>
        <w:tab/>
        <w:t>QoS Info: the information about PC5 QoS Flow(s)</w:t>
      </w:r>
      <w:r>
        <w:rPr>
          <w:rFonts w:eastAsia="宋体"/>
          <w:lang w:eastAsia="zh-CN"/>
        </w:rPr>
        <w:t xml:space="preserve"> requested by UE-1</w:t>
      </w:r>
      <w:r w:rsidRPr="00490934">
        <w:rPr>
          <w:rFonts w:eastAsia="宋体"/>
          <w:lang w:eastAsia="zh-CN"/>
        </w:rPr>
        <w:t>. For each PC5 QoS Flow, the PFI</w:t>
      </w:r>
      <w:r>
        <w:rPr>
          <w:rFonts w:eastAsia="宋体"/>
          <w:lang w:eastAsia="zh-CN"/>
        </w:rPr>
        <w:t>,</w:t>
      </w:r>
      <w:r w:rsidRPr="00490934">
        <w:rPr>
          <w:rFonts w:eastAsia="宋体"/>
          <w:lang w:eastAsia="zh-CN"/>
        </w:rPr>
        <w:t xml:space="preserve"> the corresponding PC5 QoS parameters (i.e. PQI and conditionally other parameters such as MFBR/GFBR, etc</w:t>
      </w:r>
      <w:r>
        <w:rPr>
          <w:rFonts w:eastAsia="宋体"/>
          <w:lang w:eastAsia="zh-CN"/>
        </w:rPr>
        <w:t>.</w:t>
      </w:r>
      <w:r w:rsidRPr="00490934">
        <w:rPr>
          <w:rFonts w:eastAsia="宋体"/>
          <w:lang w:eastAsia="zh-CN"/>
        </w:rPr>
        <w:t>)</w:t>
      </w:r>
      <w:r>
        <w:rPr>
          <w:rFonts w:eastAsia="宋体"/>
          <w:lang w:eastAsia="zh-CN"/>
        </w:rPr>
        <w:t xml:space="preserve"> and the associated V2X service type(s)</w:t>
      </w:r>
      <w:r w:rsidRPr="00490934">
        <w:rPr>
          <w:rFonts w:eastAsia="宋体"/>
          <w:lang w:eastAsia="zh-CN"/>
        </w:rPr>
        <w:t>.</w:t>
      </w:r>
    </w:p>
    <w:p w14:paraId="79BF829C" w14:textId="77777777" w:rsidR="00DE4E29" w:rsidRDefault="00DE4E29" w:rsidP="00DE4E29">
      <w:pPr>
        <w:pStyle w:val="B3"/>
      </w:pPr>
      <w:r>
        <w:t>-</w:t>
      </w:r>
      <w:r>
        <w:tab/>
        <w:t>If IP communication is used:</w:t>
      </w:r>
    </w:p>
    <w:p w14:paraId="4302999A" w14:textId="77777777" w:rsidR="00DE4E29" w:rsidRPr="00490934" w:rsidRDefault="00DE4E29" w:rsidP="00DE4E29">
      <w:pPr>
        <w:pStyle w:val="B4"/>
      </w:pPr>
      <w:r w:rsidRPr="00490934">
        <w:t>-</w:t>
      </w:r>
      <w:r w:rsidRPr="00490934">
        <w:tab/>
        <w:t>IP Address Configuration: For IP communication, IP address configuration is required for this link and indicates one of the following values:</w:t>
      </w:r>
    </w:p>
    <w:p w14:paraId="55CB7765" w14:textId="77777777" w:rsidR="00DE4E29" w:rsidRPr="00490934" w:rsidRDefault="00DE4E29" w:rsidP="00DE4E29">
      <w:pPr>
        <w:pStyle w:val="B5"/>
      </w:pPr>
      <w:r w:rsidRPr="00490934">
        <w:t>-</w:t>
      </w:r>
      <w:r w:rsidRPr="00490934">
        <w:tab/>
        <w:t>"IPv6 Router" if IPv6 address allocation mechanism is supported by the target UE, i.e., acting as an IPv6 Router; or</w:t>
      </w:r>
    </w:p>
    <w:p w14:paraId="79B03E59" w14:textId="77777777" w:rsidR="00DE4E29" w:rsidRPr="00490934" w:rsidRDefault="00DE4E29" w:rsidP="00DE4E29">
      <w:pPr>
        <w:pStyle w:val="B5"/>
      </w:pPr>
      <w:r w:rsidRPr="00490934">
        <w:t>-</w:t>
      </w:r>
      <w:r w:rsidRPr="00490934">
        <w:tab/>
        <w:t>"IPv6 address allocation not supported" if IPv6 address allocation mechanism is not supported by the target UE.</w:t>
      </w:r>
    </w:p>
    <w:p w14:paraId="7954C24E" w14:textId="77777777" w:rsidR="00DE4E29" w:rsidRPr="00490934" w:rsidRDefault="00DE4E29" w:rsidP="00DE4E2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43AF32C8" w14:textId="77777777" w:rsidR="00DE4E29" w:rsidRPr="00490934" w:rsidRDefault="00DE4E29" w:rsidP="00DE4E29">
      <w:pPr>
        <w:pStyle w:val="B1"/>
      </w:pPr>
      <w:r>
        <w:tab/>
      </w:r>
      <w:r w:rsidRPr="00490934">
        <w:t>If both UEs (i.e. the initiating UE and the target UE) selected to use link-local IPv6 address, they shall disable the duplicate address detection defined in RFC 4862 [21].</w:t>
      </w:r>
    </w:p>
    <w:p w14:paraId="333BF3A8" w14:textId="77777777" w:rsidR="00DE4E29" w:rsidRPr="00490934" w:rsidRDefault="00DE4E29" w:rsidP="00DE4E2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1DFF3512" w14:textId="77777777" w:rsidR="00DE4E29" w:rsidRPr="00490934" w:rsidRDefault="00DE4E29" w:rsidP="00DE4E2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62A3C07D" w14:textId="77777777" w:rsidR="00DE4E29" w:rsidRPr="00490934" w:rsidRDefault="00DE4E29" w:rsidP="00DE4E29">
      <w:pPr>
        <w:pStyle w:val="B1"/>
        <w:rPr>
          <w:lang w:eastAsia="ko-KR"/>
        </w:rPr>
      </w:pPr>
      <w:r>
        <w:t>6</w:t>
      </w:r>
      <w:r w:rsidRPr="00490934">
        <w:t>.</w:t>
      </w:r>
      <w:r w:rsidRPr="00490934">
        <w:tab/>
        <w:t>V2X service data is transmitted over the established unicast link as below:</w:t>
      </w:r>
    </w:p>
    <w:p w14:paraId="3F1C6A28" w14:textId="77777777" w:rsidR="00DE4E29" w:rsidRPr="00490934" w:rsidRDefault="00DE4E29" w:rsidP="00DE4E2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402145D7" w14:textId="77777777" w:rsidR="00DE4E29" w:rsidRDefault="00DE4E29" w:rsidP="00DE4E29">
      <w:pPr>
        <w:pStyle w:val="B1"/>
      </w:pPr>
      <w:r>
        <w:tab/>
        <w:t>Optionally in addition, the Layer-2 ID information (i.e. source Layer-2 ID and destination Layer-2 ID) is provided to the AS layer.</w:t>
      </w:r>
    </w:p>
    <w:p w14:paraId="5781239E" w14:textId="77777777" w:rsidR="00DE4E29" w:rsidRDefault="00DE4E29" w:rsidP="00DE4E29">
      <w:pPr>
        <w:pStyle w:val="NO"/>
      </w:pPr>
      <w:r>
        <w:t>NOTE 4:</w:t>
      </w:r>
      <w:r>
        <w:tab/>
        <w:t>It is up to UE implementation to provide the Layer-2 ID information to the AS layer.</w:t>
      </w:r>
    </w:p>
    <w:p w14:paraId="10404E6D" w14:textId="77777777" w:rsidR="00DE4E29" w:rsidRPr="00490934" w:rsidRDefault="00DE4E29" w:rsidP="00DE4E29">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E0D5FE7" w14:textId="77777777" w:rsidR="00DE4E29" w:rsidRPr="00490934" w:rsidRDefault="00DE4E29" w:rsidP="00DE4E2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67D63914" w14:textId="77777777" w:rsidR="00DE4E29" w:rsidRPr="00DE4E29" w:rsidRDefault="00DE4E29">
      <w:pPr>
        <w:rPr>
          <w:noProof/>
        </w:rPr>
      </w:pPr>
    </w:p>
    <w:p w14:paraId="3FF45CB6" w14:textId="77777777" w:rsidR="00DE4E29" w:rsidRPr="00DE4E29" w:rsidRDefault="00DE4E29">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OPPO-Fei Lu-Day1" w:date="2022-08-18T17:56:00Z" w:initials="LF">
    <w:p w14:paraId="0E936C86" w14:textId="2F7B5924" w:rsidR="00DA2A6C" w:rsidRDefault="00DA2A6C">
      <w:pPr>
        <w:pStyle w:val="ac"/>
      </w:pPr>
      <w:r>
        <w:rPr>
          <w:rStyle w:val="ab"/>
        </w:rPr>
        <w:annotationRef/>
      </w:r>
      <w:r>
        <w:t xml:space="preserve">Whether this bullet </w:t>
      </w:r>
      <w:r w:rsidR="001D70C1">
        <w:t>should be updated to include the unicast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936C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936C86" w16cid:durableId="26A8FB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C85BF" w14:textId="77777777" w:rsidR="006E6691" w:rsidRDefault="006E6691">
      <w:r>
        <w:separator/>
      </w:r>
    </w:p>
  </w:endnote>
  <w:endnote w:type="continuationSeparator" w:id="0">
    <w:p w14:paraId="0DE41CBA" w14:textId="77777777" w:rsidR="006E6691" w:rsidRDefault="006E6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E6EF8" w14:textId="77777777" w:rsidR="006E6691" w:rsidRDefault="006E6691">
      <w:r>
        <w:separator/>
      </w:r>
    </w:p>
  </w:footnote>
  <w:footnote w:type="continuationSeparator" w:id="0">
    <w:p w14:paraId="05FB1EA1" w14:textId="77777777" w:rsidR="006E6691" w:rsidRDefault="006E6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OPPO-Fei Lu-Day1">
    <w15:presenceInfo w15:providerId="None" w15:userId="OPPO-Fei Lu-Day1"/>
  </w15:person>
  <w15:person w15:author="LaeYoung v2 (LG Electronics)">
    <w15:presenceInfo w15:providerId="None" w15:userId="LaeYoung v2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LaeYoung v5 (LG Electronics)">
    <w15:presenceInfo w15:providerId="None" w15:userId="LaeYoung v5 (LG Electronics)"/>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1D9"/>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3E3"/>
    <w:rsid w:val="000E44B4"/>
    <w:rsid w:val="000E59F5"/>
    <w:rsid w:val="000E600B"/>
    <w:rsid w:val="000E6626"/>
    <w:rsid w:val="000E7D28"/>
    <w:rsid w:val="000F163B"/>
    <w:rsid w:val="000F28D6"/>
    <w:rsid w:val="000F37D6"/>
    <w:rsid w:val="000F6488"/>
    <w:rsid w:val="000F6B60"/>
    <w:rsid w:val="0010161C"/>
    <w:rsid w:val="001019F4"/>
    <w:rsid w:val="00101F2B"/>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3946"/>
    <w:rsid w:val="001D4953"/>
    <w:rsid w:val="001D6971"/>
    <w:rsid w:val="001D6B7D"/>
    <w:rsid w:val="001D70C1"/>
    <w:rsid w:val="001D748B"/>
    <w:rsid w:val="001E0697"/>
    <w:rsid w:val="001E1B78"/>
    <w:rsid w:val="001E1E0F"/>
    <w:rsid w:val="001E5DDF"/>
    <w:rsid w:val="001E7174"/>
    <w:rsid w:val="001F06A3"/>
    <w:rsid w:val="001F08BB"/>
    <w:rsid w:val="001F1C55"/>
    <w:rsid w:val="001F1EFF"/>
    <w:rsid w:val="001F47FE"/>
    <w:rsid w:val="001F4C74"/>
    <w:rsid w:val="001F5D10"/>
    <w:rsid w:val="001F709D"/>
    <w:rsid w:val="002030C5"/>
    <w:rsid w:val="0020496E"/>
    <w:rsid w:val="00210F76"/>
    <w:rsid w:val="00213BCC"/>
    <w:rsid w:val="00214BE0"/>
    <w:rsid w:val="00215842"/>
    <w:rsid w:val="00217D04"/>
    <w:rsid w:val="0022126F"/>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939"/>
    <w:rsid w:val="00261132"/>
    <w:rsid w:val="00261325"/>
    <w:rsid w:val="0026219E"/>
    <w:rsid w:val="00262FEF"/>
    <w:rsid w:val="002648E1"/>
    <w:rsid w:val="002654F9"/>
    <w:rsid w:val="002679DB"/>
    <w:rsid w:val="00274BB4"/>
    <w:rsid w:val="00275D36"/>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92A"/>
    <w:rsid w:val="00301E3E"/>
    <w:rsid w:val="00303194"/>
    <w:rsid w:val="00303EE6"/>
    <w:rsid w:val="00304CE9"/>
    <w:rsid w:val="00305894"/>
    <w:rsid w:val="0031075E"/>
    <w:rsid w:val="00310C50"/>
    <w:rsid w:val="003122ED"/>
    <w:rsid w:val="00312A02"/>
    <w:rsid w:val="00317CE5"/>
    <w:rsid w:val="0032072F"/>
    <w:rsid w:val="0032375B"/>
    <w:rsid w:val="00323BBF"/>
    <w:rsid w:val="00331522"/>
    <w:rsid w:val="00331BA0"/>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3DE7"/>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1839"/>
    <w:rsid w:val="003E4EB7"/>
    <w:rsid w:val="003E5053"/>
    <w:rsid w:val="003F46FE"/>
    <w:rsid w:val="003F495D"/>
    <w:rsid w:val="00401C65"/>
    <w:rsid w:val="00402698"/>
    <w:rsid w:val="00404FDF"/>
    <w:rsid w:val="00405C82"/>
    <w:rsid w:val="00406243"/>
    <w:rsid w:val="00407E40"/>
    <w:rsid w:val="004109FD"/>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1EF2"/>
    <w:rsid w:val="0044372A"/>
    <w:rsid w:val="00453936"/>
    <w:rsid w:val="0045395A"/>
    <w:rsid w:val="0045415A"/>
    <w:rsid w:val="00460988"/>
    <w:rsid w:val="00460BF4"/>
    <w:rsid w:val="00461D6F"/>
    <w:rsid w:val="00467352"/>
    <w:rsid w:val="00474B55"/>
    <w:rsid w:val="00477122"/>
    <w:rsid w:val="004772B9"/>
    <w:rsid w:val="00483E01"/>
    <w:rsid w:val="004845FF"/>
    <w:rsid w:val="0048552D"/>
    <w:rsid w:val="00486836"/>
    <w:rsid w:val="0048684F"/>
    <w:rsid w:val="00491ABC"/>
    <w:rsid w:val="00494AFD"/>
    <w:rsid w:val="004A2610"/>
    <w:rsid w:val="004A3CC9"/>
    <w:rsid w:val="004A58ED"/>
    <w:rsid w:val="004B5383"/>
    <w:rsid w:val="004B5D6D"/>
    <w:rsid w:val="004B7EC0"/>
    <w:rsid w:val="004C0452"/>
    <w:rsid w:val="004C1614"/>
    <w:rsid w:val="004C3102"/>
    <w:rsid w:val="004C41D0"/>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7FF"/>
    <w:rsid w:val="006062BE"/>
    <w:rsid w:val="006066A9"/>
    <w:rsid w:val="00612457"/>
    <w:rsid w:val="006125E9"/>
    <w:rsid w:val="0061452B"/>
    <w:rsid w:val="0062209A"/>
    <w:rsid w:val="00630E1E"/>
    <w:rsid w:val="00631784"/>
    <w:rsid w:val="00631F42"/>
    <w:rsid w:val="00632035"/>
    <w:rsid w:val="00633C4F"/>
    <w:rsid w:val="00635371"/>
    <w:rsid w:val="006441DB"/>
    <w:rsid w:val="006455CE"/>
    <w:rsid w:val="00646435"/>
    <w:rsid w:val="00650BE6"/>
    <w:rsid w:val="00650EE2"/>
    <w:rsid w:val="006527B8"/>
    <w:rsid w:val="00653F83"/>
    <w:rsid w:val="00661259"/>
    <w:rsid w:val="00662157"/>
    <w:rsid w:val="00662A51"/>
    <w:rsid w:val="006643D5"/>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B0C07"/>
    <w:rsid w:val="006B550E"/>
    <w:rsid w:val="006B5669"/>
    <w:rsid w:val="006C0278"/>
    <w:rsid w:val="006C02A0"/>
    <w:rsid w:val="006C142F"/>
    <w:rsid w:val="006D246C"/>
    <w:rsid w:val="006D43F6"/>
    <w:rsid w:val="006D75B3"/>
    <w:rsid w:val="006E592C"/>
    <w:rsid w:val="006E5DBA"/>
    <w:rsid w:val="006E6691"/>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5F46"/>
    <w:rsid w:val="00786135"/>
    <w:rsid w:val="00786976"/>
    <w:rsid w:val="00786A76"/>
    <w:rsid w:val="00786D32"/>
    <w:rsid w:val="0079004A"/>
    <w:rsid w:val="00790B71"/>
    <w:rsid w:val="00790BAB"/>
    <w:rsid w:val="007911F8"/>
    <w:rsid w:val="00792B45"/>
    <w:rsid w:val="007974AD"/>
    <w:rsid w:val="007978A0"/>
    <w:rsid w:val="007979DB"/>
    <w:rsid w:val="007A70EA"/>
    <w:rsid w:val="007B47E5"/>
    <w:rsid w:val="007B6521"/>
    <w:rsid w:val="007B76CC"/>
    <w:rsid w:val="007C0187"/>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1A0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A4"/>
    <w:rsid w:val="00855AC4"/>
    <w:rsid w:val="00857716"/>
    <w:rsid w:val="00857D21"/>
    <w:rsid w:val="00857DBD"/>
    <w:rsid w:val="008612A0"/>
    <w:rsid w:val="00862243"/>
    <w:rsid w:val="00866FD2"/>
    <w:rsid w:val="00872075"/>
    <w:rsid w:val="0087363C"/>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73A2"/>
    <w:rsid w:val="00961C5B"/>
    <w:rsid w:val="00964450"/>
    <w:rsid w:val="0096451E"/>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6228"/>
    <w:rsid w:val="00A36BD7"/>
    <w:rsid w:val="00A409F7"/>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736E"/>
    <w:rsid w:val="00AA0806"/>
    <w:rsid w:val="00AA0B80"/>
    <w:rsid w:val="00AA425B"/>
    <w:rsid w:val="00AA5216"/>
    <w:rsid w:val="00AA6398"/>
    <w:rsid w:val="00AB078E"/>
    <w:rsid w:val="00AB146D"/>
    <w:rsid w:val="00AB4764"/>
    <w:rsid w:val="00AB6C4B"/>
    <w:rsid w:val="00AC0289"/>
    <w:rsid w:val="00AC281E"/>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194A"/>
    <w:rsid w:val="00B54D4D"/>
    <w:rsid w:val="00B559DD"/>
    <w:rsid w:val="00B55CB0"/>
    <w:rsid w:val="00B614FA"/>
    <w:rsid w:val="00B61F5D"/>
    <w:rsid w:val="00B64E6F"/>
    <w:rsid w:val="00B655F9"/>
    <w:rsid w:val="00B67841"/>
    <w:rsid w:val="00B71339"/>
    <w:rsid w:val="00B71FB4"/>
    <w:rsid w:val="00B745F4"/>
    <w:rsid w:val="00B779BD"/>
    <w:rsid w:val="00B77DCF"/>
    <w:rsid w:val="00B81786"/>
    <w:rsid w:val="00B8271F"/>
    <w:rsid w:val="00B84FDF"/>
    <w:rsid w:val="00B86AA8"/>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3F19"/>
    <w:rsid w:val="00C57707"/>
    <w:rsid w:val="00C57C6F"/>
    <w:rsid w:val="00C6044F"/>
    <w:rsid w:val="00C62656"/>
    <w:rsid w:val="00C628D1"/>
    <w:rsid w:val="00C62B0F"/>
    <w:rsid w:val="00C63649"/>
    <w:rsid w:val="00C64654"/>
    <w:rsid w:val="00C669F6"/>
    <w:rsid w:val="00C66BAF"/>
    <w:rsid w:val="00C67ADF"/>
    <w:rsid w:val="00C67B7B"/>
    <w:rsid w:val="00C712F6"/>
    <w:rsid w:val="00C723E4"/>
    <w:rsid w:val="00C739FB"/>
    <w:rsid w:val="00C759D8"/>
    <w:rsid w:val="00C7632A"/>
    <w:rsid w:val="00C81754"/>
    <w:rsid w:val="00C83A17"/>
    <w:rsid w:val="00C84E86"/>
    <w:rsid w:val="00C8521D"/>
    <w:rsid w:val="00C86472"/>
    <w:rsid w:val="00C86DCD"/>
    <w:rsid w:val="00C877A2"/>
    <w:rsid w:val="00C90560"/>
    <w:rsid w:val="00C92957"/>
    <w:rsid w:val="00C949FA"/>
    <w:rsid w:val="00C96E30"/>
    <w:rsid w:val="00CA586B"/>
    <w:rsid w:val="00CA6A3E"/>
    <w:rsid w:val="00CA739D"/>
    <w:rsid w:val="00CB190F"/>
    <w:rsid w:val="00CB227D"/>
    <w:rsid w:val="00CB352F"/>
    <w:rsid w:val="00CB7EF9"/>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1BA6"/>
    <w:rsid w:val="00D13120"/>
    <w:rsid w:val="00D20F99"/>
    <w:rsid w:val="00D23ACA"/>
    <w:rsid w:val="00D267A6"/>
    <w:rsid w:val="00D30EDF"/>
    <w:rsid w:val="00D3179F"/>
    <w:rsid w:val="00D32E2C"/>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5506"/>
    <w:rsid w:val="00D97D8A"/>
    <w:rsid w:val="00DA03A4"/>
    <w:rsid w:val="00DA2A6C"/>
    <w:rsid w:val="00DA6722"/>
    <w:rsid w:val="00DA77BC"/>
    <w:rsid w:val="00DB1D3E"/>
    <w:rsid w:val="00DB2435"/>
    <w:rsid w:val="00DB381D"/>
    <w:rsid w:val="00DB3D83"/>
    <w:rsid w:val="00DC331A"/>
    <w:rsid w:val="00DC3B6D"/>
    <w:rsid w:val="00DC3DC8"/>
    <w:rsid w:val="00DC41C5"/>
    <w:rsid w:val="00DC6B84"/>
    <w:rsid w:val="00DD3827"/>
    <w:rsid w:val="00DD44AF"/>
    <w:rsid w:val="00DD5988"/>
    <w:rsid w:val="00DE25E6"/>
    <w:rsid w:val="00DE4E29"/>
    <w:rsid w:val="00DE5E06"/>
    <w:rsid w:val="00DF0F27"/>
    <w:rsid w:val="00DF58F0"/>
    <w:rsid w:val="00DF6D28"/>
    <w:rsid w:val="00E01368"/>
    <w:rsid w:val="00E01CEA"/>
    <w:rsid w:val="00E02532"/>
    <w:rsid w:val="00E02BE3"/>
    <w:rsid w:val="00E111B8"/>
    <w:rsid w:val="00E17ED8"/>
    <w:rsid w:val="00E224DE"/>
    <w:rsid w:val="00E22940"/>
    <w:rsid w:val="00E22A96"/>
    <w:rsid w:val="00E23A75"/>
    <w:rsid w:val="00E2497C"/>
    <w:rsid w:val="00E250F7"/>
    <w:rsid w:val="00E27BB0"/>
    <w:rsid w:val="00E304F3"/>
    <w:rsid w:val="00E30A29"/>
    <w:rsid w:val="00E31401"/>
    <w:rsid w:val="00E346F3"/>
    <w:rsid w:val="00E3501C"/>
    <w:rsid w:val="00E35128"/>
    <w:rsid w:val="00E35342"/>
    <w:rsid w:val="00E3588C"/>
    <w:rsid w:val="00E40129"/>
    <w:rsid w:val="00E407D7"/>
    <w:rsid w:val="00E430FA"/>
    <w:rsid w:val="00E45158"/>
    <w:rsid w:val="00E461D9"/>
    <w:rsid w:val="00E465B7"/>
    <w:rsid w:val="00E568DA"/>
    <w:rsid w:val="00E56DFF"/>
    <w:rsid w:val="00E57AE2"/>
    <w:rsid w:val="00E57D82"/>
    <w:rsid w:val="00E61043"/>
    <w:rsid w:val="00E6614C"/>
    <w:rsid w:val="00E665AF"/>
    <w:rsid w:val="00E67497"/>
    <w:rsid w:val="00E67757"/>
    <w:rsid w:val="00E7026F"/>
    <w:rsid w:val="00E71712"/>
    <w:rsid w:val="00E71A4F"/>
    <w:rsid w:val="00E767B7"/>
    <w:rsid w:val="00E76B6F"/>
    <w:rsid w:val="00E8111C"/>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EE8"/>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B12B4"/>
    <w:rsid w:val="00FB3949"/>
    <w:rsid w:val="00FB502E"/>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2457F-CF7F-4F22-B83B-2D0ADD27B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12</Pages>
  <Words>4238</Words>
  <Characters>24157</Characters>
  <Application>Microsoft Office Word</Application>
  <DocSecurity>0</DocSecurity>
  <Lines>201</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Lu-Day1</cp:lastModifiedBy>
  <cp:revision>7</cp:revision>
  <cp:lastPrinted>1900-01-01T05:00:00Z</cp:lastPrinted>
  <dcterms:created xsi:type="dcterms:W3CDTF">2022-08-18T09:51:00Z</dcterms:created>
  <dcterms:modified xsi:type="dcterms:W3CDTF">2022-08-18T10:02:00Z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