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CFF84" w14:textId="77777777" w:rsidR="00B86E08" w:rsidRDefault="00B86E08" w:rsidP="00C435D8">
      <w:pPr>
        <w:tabs>
          <w:tab w:val="right" w:pos="9638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4"/>
          <w:lang w:eastAsia="en-US"/>
        </w:rPr>
      </w:pPr>
      <w:r>
        <w:rPr>
          <w:rFonts w:ascii="Arial" w:eastAsia="Malgun Gothic" w:hAnsi="Arial" w:cs="Arial"/>
          <w:b/>
          <w:bCs/>
          <w:color w:val="auto"/>
          <w:sz w:val="24"/>
          <w:lang w:eastAsia="en-US"/>
        </w:rPr>
        <w:t>SA WG2 Meeting #S2-139E</w:t>
      </w:r>
      <w:r>
        <w:rPr>
          <w:rFonts w:ascii="Arial" w:eastAsia="Malgun Gothic" w:hAnsi="Arial" w:cs="Arial"/>
          <w:b/>
          <w:bCs/>
          <w:color w:val="auto"/>
          <w:sz w:val="24"/>
          <w:lang w:eastAsia="en-US"/>
        </w:rPr>
        <w:tab/>
        <w:t>S2-2004322</w:t>
      </w:r>
    </w:p>
    <w:p w14:paraId="0919590D" w14:textId="77777777" w:rsidR="00B86E08" w:rsidRDefault="00B86E08" w:rsidP="00C435D8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4"/>
          <w:lang w:eastAsia="en-US"/>
        </w:rPr>
      </w:pPr>
      <w:r>
        <w:rPr>
          <w:rFonts w:ascii="Arial" w:eastAsia="Malgun Gothic" w:hAnsi="Arial" w:cs="Arial"/>
          <w:b/>
          <w:bCs/>
          <w:color w:val="auto"/>
          <w:sz w:val="24"/>
          <w:lang w:eastAsia="en-US"/>
        </w:rPr>
        <w:t>01 - 12 June, 20</w:t>
      </w:r>
      <w:bookmarkStart w:id="0" w:name="_GoBack"/>
      <w:bookmarkEnd w:id="0"/>
      <w:r>
        <w:rPr>
          <w:rFonts w:ascii="Arial" w:eastAsia="Malgun Gothic" w:hAnsi="Arial" w:cs="Arial"/>
          <w:b/>
          <w:bCs/>
          <w:color w:val="auto"/>
          <w:sz w:val="24"/>
          <w:lang w:eastAsia="en-US"/>
        </w:rPr>
        <w:t>20, Electronic, Elbonia</w:t>
      </w:r>
    </w:p>
    <w:p w14:paraId="345EC9FC" w14:textId="01934060" w:rsidR="00B86E08" w:rsidRPr="00B86E08" w:rsidRDefault="00B86E08" w:rsidP="00C435D8">
      <w:pPr>
        <w:tabs>
          <w:tab w:val="right" w:pos="9638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4"/>
          <w:lang w:eastAsia="en-US"/>
        </w:rPr>
      </w:pPr>
    </w:p>
    <w:p w14:paraId="16EF93AA" w14:textId="33779C78" w:rsidR="00B0610E" w:rsidRPr="00B0610E" w:rsidRDefault="00B0610E" w:rsidP="00C435D8">
      <w:pP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</w:t>
      </w:r>
      <w:r w:rsidR="00BF666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2</w:t>
      </w:r>
      <w:r w:rsidR="00064C1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77</w:t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            </w:t>
      </w:r>
    </w:p>
    <w:p w14:paraId="0000A087" w14:textId="37BC402A" w:rsidR="00B0610E" w:rsidRPr="00B0610E" w:rsidRDefault="00B0610E" w:rsidP="00B86E08">
      <w:pPr>
        <w:pBdr>
          <w:bottom w:val="single" w:sz="6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</w:t>
      </w:r>
      <w:r w:rsidR="00BF666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2167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 xml:space="preserve">, </w:t>
      </w:r>
      <w:r w:rsidR="00064C11"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S1-20</w:t>
      </w:r>
      <w:r w:rsidR="00064C11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2230</w:t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BF6694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6021A8" w:rsidRPr="00C61242">
        <w:rPr>
          <w:rFonts w:ascii="Arial" w:hAnsi="Arial" w:cs="Arial"/>
          <w:bCs/>
        </w:rPr>
        <w:t>Vertical_LAN</w:t>
      </w:r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9128BE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064C11">
        <w:rPr>
          <w:rFonts w:ascii="Arial" w:hAnsi="Arial" w:cs="Arial"/>
          <w:bCs/>
        </w:rPr>
        <w:t>SA1</w:t>
      </w:r>
    </w:p>
    <w:p w14:paraId="23973C22" w14:textId="7A4FD0F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r w:rsidR="006E24F3">
        <w:rPr>
          <w:rFonts w:ascii="Arial" w:hAnsi="Arial" w:cs="Arial"/>
          <w:bCs/>
          <w:lang w:val="fi-FI"/>
        </w:rPr>
        <w:t>, CT1</w:t>
      </w:r>
    </w:p>
    <w:p w14:paraId="7BEAA16A" w14:textId="18A3252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</w:t>
      </w:r>
      <w:r w:rsidR="00F85CA2">
        <w:rPr>
          <w:rFonts w:ascii="Arial" w:hAnsi="Arial" w:cs="Arial"/>
          <w:bCs/>
          <w:lang w:val="fi-FI"/>
        </w:rPr>
        <w:t xml:space="preserve">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14B5212C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RAN2 </w:t>
      </w:r>
      <w:r w:rsidR="006F0ABB">
        <w:rPr>
          <w:rFonts w:ascii="Arial" w:hAnsi="Arial" w:cs="Arial"/>
        </w:rPr>
        <w:t xml:space="preserve">for the </w:t>
      </w:r>
      <w:r>
        <w:rPr>
          <w:rFonts w:ascii="Arial" w:hAnsi="Arial" w:cs="Arial"/>
        </w:rPr>
        <w:t>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 xml:space="preserve">the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whether the indication that the PLMN </w:t>
      </w:r>
      <w:bookmarkStart w:id="1" w:name="_Hlk40975695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 xml:space="preserve">allows a user to manually select a CAG-ID supported by the CAG cell but outside the UE’s allowed CAG list is per PLMN </w:t>
      </w:r>
      <w:bookmarkEnd w:id="1"/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3F7860E9" w:rsidR="00903F60" w:rsidRDefault="00BF6661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bookmarkStart w:id="2" w:name="_Hlk41027786"/>
      <w:r w:rsidR="00903F60" w:rsidRPr="00903F60">
        <w:rPr>
          <w:rFonts w:ascii="Arial" w:hAnsi="Arial" w:cs="Arial"/>
        </w:rPr>
        <w:t xml:space="preserve">SA1 </w:t>
      </w:r>
      <w:r w:rsidR="006F0ABB">
        <w:rPr>
          <w:rFonts w:ascii="Arial" w:hAnsi="Arial" w:cs="Arial"/>
        </w:rPr>
        <w:t>has discussed about the</w:t>
      </w:r>
      <w:r w:rsidR="006021A8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>following existing</w:t>
      </w:r>
      <w:r w:rsidR="00B82E85">
        <w:rPr>
          <w:rFonts w:ascii="Arial" w:hAnsi="Arial" w:cs="Arial"/>
        </w:rPr>
        <w:t xml:space="preserve"> </w:t>
      </w:r>
      <w:r w:rsidR="00D32A56">
        <w:rPr>
          <w:rFonts w:ascii="Arial" w:hAnsi="Arial" w:cs="Arial"/>
        </w:rPr>
        <w:t xml:space="preserve">SA1 </w:t>
      </w:r>
      <w:r w:rsidR="00163436">
        <w:rPr>
          <w:rFonts w:ascii="Arial" w:hAnsi="Arial" w:cs="Arial"/>
        </w:rPr>
        <w:t>R</w:t>
      </w:r>
      <w:r w:rsidR="006E24F3">
        <w:rPr>
          <w:rFonts w:ascii="Arial" w:hAnsi="Arial" w:cs="Arial"/>
        </w:rPr>
        <w:t xml:space="preserve">el-16 </w:t>
      </w:r>
      <w:r w:rsidR="006021A8">
        <w:rPr>
          <w:rFonts w:ascii="Arial" w:hAnsi="Arial" w:cs="Arial"/>
        </w:rPr>
        <w:t>requirement (</w:t>
      </w:r>
      <w:r w:rsidR="00B82E85">
        <w:rPr>
          <w:rFonts w:ascii="Arial" w:hAnsi="Arial" w:cs="Arial"/>
        </w:rPr>
        <w:t>from TS 22.261</w:t>
      </w:r>
      <w:r w:rsidR="006021A8">
        <w:rPr>
          <w:rFonts w:ascii="Arial" w:hAnsi="Arial" w:cs="Arial"/>
        </w:rPr>
        <w:t>)</w:t>
      </w:r>
      <w:r w:rsidR="006F0ABB">
        <w:rPr>
          <w:rFonts w:ascii="Arial" w:hAnsi="Arial" w:cs="Arial"/>
        </w:rPr>
        <w:t>:</w:t>
      </w:r>
    </w:p>
    <w:p w14:paraId="5070E7BD" w14:textId="168768A9" w:rsidR="006021A8" w:rsidRPr="00064C11" w:rsidRDefault="00B82E85" w:rsidP="00D32A56">
      <w:pPr>
        <w:ind w:left="720"/>
        <w:rPr>
          <w:rFonts w:ascii="Arial" w:hAnsi="Arial" w:cs="Arial"/>
        </w:rPr>
      </w:pPr>
      <w:r w:rsidRPr="00064C11">
        <w:rPr>
          <w:rFonts w:eastAsia="Yu Mincho"/>
          <w:i/>
          <w:iCs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70471A0E" w14:textId="72337007" w:rsidR="00903F60" w:rsidRPr="00064C11" w:rsidRDefault="00D32A56" w:rsidP="00682752">
      <w:pPr>
        <w:rPr>
          <w:rFonts w:ascii="Arial" w:hAnsi="Arial" w:cs="Arial"/>
        </w:rPr>
      </w:pPr>
      <w:r w:rsidRPr="00064C11">
        <w:rPr>
          <w:rFonts w:ascii="Arial" w:hAnsi="Arial" w:cs="Arial"/>
        </w:rPr>
        <w:t>a</w:t>
      </w:r>
      <w:r w:rsidR="006F0ABB" w:rsidRPr="00064C11">
        <w:rPr>
          <w:rFonts w:ascii="Arial" w:hAnsi="Arial" w:cs="Arial"/>
        </w:rPr>
        <w:t>nd agreed that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the indication </w:t>
      </w:r>
      <w:r w:rsidR="006E24F3" w:rsidRPr="00064C11">
        <w:rPr>
          <w:rFonts w:ascii="Arial" w:hAnsi="Arial" w:cs="Arial"/>
        </w:rPr>
        <w:t xml:space="preserve">allowing </w:t>
      </w:r>
      <w:r w:rsidR="006F0ABB" w:rsidRPr="00064C11">
        <w:rPr>
          <w:rFonts w:ascii="Arial" w:hAnsi="Arial" w:cs="Arial"/>
        </w:rPr>
        <w:t>to manually select a CAG-ID supported by the CAG cell</w:t>
      </w:r>
      <w:r w:rsid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>but outside the UE’s allowed CAG list</w:t>
      </w:r>
      <w:r w:rsidR="006E24F3" w:rsidRPr="00064C11">
        <w:rPr>
          <w:rFonts w:ascii="Arial" w:hAnsi="Arial" w:cs="Arial"/>
        </w:rPr>
        <w:t>,</w:t>
      </w:r>
      <w:r w:rsidR="006F0ABB" w:rsidRPr="00064C11">
        <w:rPr>
          <w:rFonts w:ascii="Arial" w:hAnsi="Arial" w:cs="Arial"/>
        </w:rPr>
        <w:t xml:space="preserve"> </w:t>
      </w:r>
      <w:r w:rsidR="00064C11" w:rsidRPr="00064C11">
        <w:rPr>
          <w:rFonts w:ascii="Arial" w:hAnsi="Arial" w:cs="Arial"/>
        </w:rPr>
        <w:t>is</w:t>
      </w:r>
      <w:r w:rsidR="0095419D" w:rsidRPr="00064C11">
        <w:rPr>
          <w:rFonts w:ascii="Arial" w:hAnsi="Arial" w:cs="Arial"/>
        </w:rPr>
        <w:t xml:space="preserve"> </w:t>
      </w:r>
      <w:r w:rsidR="006F0ABB" w:rsidRPr="00064C11">
        <w:rPr>
          <w:rFonts w:ascii="Arial" w:hAnsi="Arial" w:cs="Arial"/>
        </w:rPr>
        <w:t xml:space="preserve">per </w:t>
      </w:r>
      <w:r w:rsidR="0095419D" w:rsidRPr="00064C11">
        <w:rPr>
          <w:rFonts w:ascii="Arial" w:hAnsi="Arial" w:cs="Arial"/>
        </w:rPr>
        <w:t>CAG ID</w:t>
      </w:r>
      <w:r w:rsidR="006E24F3" w:rsidRPr="00064C11">
        <w:rPr>
          <w:rFonts w:ascii="Arial" w:hAnsi="Arial" w:cs="Arial"/>
        </w:rPr>
        <w:t>.</w:t>
      </w:r>
      <w:bookmarkEnd w:id="2"/>
    </w:p>
    <w:p w14:paraId="74434FA0" w14:textId="77777777" w:rsidR="006E24F3" w:rsidRPr="00A20164" w:rsidRDefault="006E24F3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56FAD79A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="006E24F3">
        <w:rPr>
          <w:rFonts w:ascii="Arial" w:hAnsi="Arial" w:cs="Arial"/>
          <w:b/>
          <w:bCs/>
        </w:rPr>
        <w:t xml:space="preserve"> and CT1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r w:rsidR="006E24F3">
        <w:rPr>
          <w:rFonts w:ascii="Arial" w:hAnsi="Arial" w:cs="Arial"/>
        </w:rPr>
        <w:t xml:space="preserve"> and CT1</w:t>
      </w:r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 w:rsidSect="00B176A5"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B62A3" w14:textId="77777777" w:rsidR="00BC6F1F" w:rsidRDefault="00BC6F1F" w:rsidP="00AC28B1">
      <w:r>
        <w:separator/>
      </w:r>
    </w:p>
  </w:endnote>
  <w:endnote w:type="continuationSeparator" w:id="0">
    <w:p w14:paraId="32CFE3FE" w14:textId="77777777" w:rsidR="00BC6F1F" w:rsidRDefault="00BC6F1F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0D8DE" w14:textId="77777777" w:rsidR="00BC6F1F" w:rsidRDefault="00BC6F1F" w:rsidP="00AC28B1">
      <w:r>
        <w:separator/>
      </w:r>
    </w:p>
  </w:footnote>
  <w:footnote w:type="continuationSeparator" w:id="0">
    <w:p w14:paraId="525501C5" w14:textId="77777777" w:rsidR="00BC6F1F" w:rsidRDefault="00BC6F1F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5B1C5C"/>
    <w:multiLevelType w:val="hybridMultilevel"/>
    <w:tmpl w:val="E0942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4C11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3436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05EA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24F3"/>
    <w:rsid w:val="006E54F7"/>
    <w:rsid w:val="006F0ABB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419D"/>
    <w:rsid w:val="00957BE4"/>
    <w:rsid w:val="0096124A"/>
    <w:rsid w:val="0096397F"/>
    <w:rsid w:val="009706F2"/>
    <w:rsid w:val="00971F59"/>
    <w:rsid w:val="00973681"/>
    <w:rsid w:val="00975D7F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176A5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6E08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C6F1F"/>
    <w:rsid w:val="00BD0BE8"/>
    <w:rsid w:val="00BE1240"/>
    <w:rsid w:val="00BE2489"/>
    <w:rsid w:val="00BE24C0"/>
    <w:rsid w:val="00BE6820"/>
    <w:rsid w:val="00BF1C87"/>
    <w:rsid w:val="00BF6661"/>
    <w:rsid w:val="00C07326"/>
    <w:rsid w:val="00C16F8C"/>
    <w:rsid w:val="00C30551"/>
    <w:rsid w:val="00C42C66"/>
    <w:rsid w:val="00C435D8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2A5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D1351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D6E3E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23.287_laeyoung.kim@lge.com_Corrections</cp:lastModifiedBy>
  <cp:revision>3</cp:revision>
  <dcterms:created xsi:type="dcterms:W3CDTF">2020-05-28T05:50:00Z</dcterms:created>
  <dcterms:modified xsi:type="dcterms:W3CDTF">2020-05-28T05:50:00Z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