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306" w:rsidRDefault="006A7306" w:rsidP="006A730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D75404">
        <w:rPr>
          <w:rFonts w:ascii="Arial" w:hAnsi="Arial" w:cs="Arial"/>
          <w:b/>
          <w:bCs/>
          <w:sz w:val="24"/>
        </w:rPr>
        <w:t>3605</w:t>
      </w:r>
    </w:p>
    <w:p w:rsidR="006A7306" w:rsidRPr="00D75404" w:rsidRDefault="006A7306" w:rsidP="006A7306">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sidR="00301398">
        <w:rPr>
          <w:rFonts w:ascii="Arial" w:hAnsi="Arial" w:cs="Arial"/>
          <w:b/>
          <w:bCs/>
        </w:rPr>
        <w:t>(was S2-16</w:t>
      </w:r>
      <w:r w:rsidR="00D75404" w:rsidRPr="00D75404">
        <w:rPr>
          <w:rFonts w:ascii="Arial" w:hAnsi="Arial" w:cs="Arial"/>
          <w:b/>
          <w:bCs/>
        </w:rPr>
        <w:t>3605</w:t>
      </w:r>
      <w:r w:rsidRPr="006A7306">
        <w:rPr>
          <w:rFonts w:ascii="Arial" w:hAnsi="Arial" w:cs="Arial"/>
          <w:b/>
          <w:bCs/>
        </w:rPr>
        <w:t>)</w:t>
      </w:r>
    </w:p>
    <w:p w:rsidR="004934E0" w:rsidRDefault="004934E0" w:rsidP="004934E0">
      <w:pPr>
        <w:keepNext/>
      </w:pPr>
    </w:p>
    <w:p w:rsidR="00F47469" w:rsidRDefault="00440983">
      <w:pPr>
        <w:ind w:left="2127" w:hanging="2127"/>
        <w:rPr>
          <w:rFonts w:ascii="Arial" w:hAnsi="Arial" w:cs="Arial"/>
          <w:b/>
          <w:sz w:val="48"/>
        </w:rPr>
      </w:pPr>
      <w:r>
        <w:rPr>
          <w:rFonts w:ascii="Arial" w:hAnsi="Arial" w:cs="Arial"/>
          <w:b/>
        </w:rPr>
        <w:t>Source:</w:t>
      </w:r>
      <w:r>
        <w:rPr>
          <w:rFonts w:ascii="Arial" w:hAnsi="Arial" w:cs="Arial"/>
          <w:b/>
        </w:rPr>
        <w:tab/>
      </w:r>
      <w:r w:rsidR="00327F50">
        <w:rPr>
          <w:rFonts w:ascii="Arial" w:hAnsi="Arial" w:cs="Arial"/>
          <w:b/>
        </w:rPr>
        <w:t>Nokia</w:t>
      </w:r>
      <w:r w:rsidR="00B25A16">
        <w:rPr>
          <w:rFonts w:ascii="Arial" w:hAnsi="Arial" w:cs="Arial"/>
          <w:b/>
        </w:rPr>
        <w:t xml:space="preserve">, </w:t>
      </w:r>
      <w:r w:rsidR="00B25A16" w:rsidRPr="00B25A16">
        <w:rPr>
          <w:rFonts w:ascii="Arial" w:hAnsi="Arial" w:cs="Arial"/>
          <w:b/>
        </w:rPr>
        <w:t>Alcatel-Shanghai Bell</w:t>
      </w:r>
      <w:r w:rsidR="00204255">
        <w:rPr>
          <w:rFonts w:ascii="Arial" w:hAnsi="Arial" w:cs="Arial"/>
          <w:b/>
          <w:sz w:val="48"/>
        </w:rPr>
        <w:t xml:space="preserve"> </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F47469" w:rsidRPr="00F47469">
        <w:rPr>
          <w:rFonts w:ascii="Arial" w:hAnsi="Arial" w:cs="Arial"/>
          <w:b/>
        </w:rPr>
        <w:t xml:space="preserve">Relationship between </w:t>
      </w:r>
      <w:r w:rsidR="00B25A16">
        <w:rPr>
          <w:rFonts w:ascii="Arial" w:hAnsi="Arial" w:cs="Arial"/>
          <w:b/>
        </w:rPr>
        <w:t>Mobility Management</w:t>
      </w:r>
      <w:r w:rsidR="00F47469" w:rsidRPr="00F47469">
        <w:rPr>
          <w:rFonts w:ascii="Arial" w:hAnsi="Arial" w:cs="Arial"/>
          <w:b/>
        </w:rPr>
        <w:t xml:space="preserve"> and </w:t>
      </w:r>
      <w:r w:rsidR="00B25A16">
        <w:rPr>
          <w:rFonts w:ascii="Arial" w:hAnsi="Arial" w:cs="Arial"/>
          <w:b/>
        </w:rPr>
        <w:t>Session Management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F4746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pPr>
        <w:rPr>
          <w:rFonts w:ascii="Arial" w:hAnsi="Arial" w:cs="Arial"/>
          <w:i/>
        </w:rPr>
      </w:pPr>
      <w:r>
        <w:rPr>
          <w:rFonts w:ascii="Arial" w:hAnsi="Arial" w:cs="Arial"/>
          <w:i/>
        </w:rPr>
        <w:t>Abstract of the contribution:</w:t>
      </w:r>
      <w:r w:rsidR="00F47469">
        <w:rPr>
          <w:rFonts w:ascii="Arial" w:hAnsi="Arial" w:cs="Arial"/>
          <w:i/>
        </w:rPr>
        <w:t xml:space="preserve"> New solution focusing on the </w:t>
      </w:r>
      <w:r w:rsidR="00F47469" w:rsidRPr="00F47469">
        <w:rPr>
          <w:rFonts w:ascii="Arial" w:hAnsi="Arial" w:cs="Arial"/>
          <w:i/>
        </w:rPr>
        <w:t>Relationship between MM and SM</w:t>
      </w:r>
      <w:r w:rsidR="00B25A16">
        <w:rPr>
          <w:rFonts w:ascii="Arial" w:hAnsi="Arial" w:cs="Arial"/>
          <w:i/>
        </w:rPr>
        <w:t xml:space="preserve"> (especially in the context of slicing)</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2A6F19" w:rsidP="00327F50">
      <w:pPr>
        <w:rPr>
          <w:lang w:eastAsia="zh-CN"/>
        </w:rPr>
      </w:pPr>
      <w:r>
        <w:rPr>
          <w:lang w:eastAsia="zh-CN"/>
        </w:rPr>
        <w:t xml:space="preserve">This document addresses  </w:t>
      </w:r>
      <w:r w:rsidRPr="002A6F19">
        <w:rPr>
          <w:lang w:eastAsia="zh-CN"/>
        </w:rPr>
        <w:t>SM_WT_#2</w:t>
      </w:r>
      <w:r>
        <w:rPr>
          <w:lang w:eastAsia="zh-CN"/>
        </w:rPr>
        <w:t xml:space="preserve"> within the Key</w:t>
      </w:r>
      <w:r>
        <w:t xml:space="preserve"> Issue 4 (Session Management)</w:t>
      </w:r>
      <w:ins w:id="0" w:author="LTHbm0" w:date="2016-07-04T17:21:00Z">
        <w:r w:rsidR="00153F96">
          <w:t xml:space="preserve"> and parts of key issue 1 on network slicing</w:t>
        </w:r>
      </w:ins>
      <w:r w:rsidR="00327F50">
        <w:rPr>
          <w:lang w:eastAsia="zh-CN"/>
        </w:rPr>
        <w:t>.</w:t>
      </w:r>
    </w:p>
    <w:p w:rsidR="002A6F19" w:rsidRPr="0030598E" w:rsidRDefault="002A6F19" w:rsidP="002A6F19">
      <w:pPr>
        <w:pStyle w:val="TH"/>
        <w:rPr>
          <w:rFonts w:eastAsia="MS Mincho" w:cs="Arial"/>
        </w:rPr>
      </w:pPr>
      <w:r w:rsidRPr="0030598E">
        <w:t>Table 5.4.2-1: Work tasks for Key Issue #4</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1379"/>
        <w:gridCol w:w="1564"/>
        <w:gridCol w:w="6911"/>
      </w:tblGrid>
      <w:tr w:rsidR="002A6F19" w:rsidTr="00FA7302">
        <w:trPr>
          <w:trHeight w:val="255"/>
        </w:trPr>
        <w:tc>
          <w:tcPr>
            <w:tcW w:w="1379"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ID</w:t>
            </w:r>
          </w:p>
        </w:tc>
        <w:tc>
          <w:tcPr>
            <w:tcW w:w="1564"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Task(s)</w:t>
            </w:r>
          </w:p>
        </w:tc>
        <w:tc>
          <w:tcPr>
            <w:tcW w:w="6911"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Description</w:t>
            </w:r>
          </w:p>
        </w:tc>
      </w:tr>
      <w:tr w:rsidR="002A6F19" w:rsidTr="00FA7302">
        <w:trPr>
          <w:trHeight w:val="283"/>
        </w:trPr>
        <w:tc>
          <w:tcPr>
            <w:tcW w:w="1379" w:type="dxa"/>
            <w:vMerge w:val="restart"/>
            <w:tcMar>
              <w:top w:w="0" w:type="dxa"/>
              <w:left w:w="108" w:type="dxa"/>
              <w:bottom w:w="0" w:type="dxa"/>
              <w:right w:w="108" w:type="dxa"/>
            </w:tcMar>
            <w:hideMark/>
          </w:tcPr>
          <w:p w:rsidR="002A6F19" w:rsidRPr="008C452C" w:rsidRDefault="002A6F19" w:rsidP="00FA7302">
            <w:pPr>
              <w:pStyle w:val="TAL"/>
            </w:pPr>
            <w:r w:rsidRPr="008C452C">
              <w:t>SM_WT_#1</w:t>
            </w:r>
          </w:p>
        </w:tc>
        <w:tc>
          <w:tcPr>
            <w:tcW w:w="1564" w:type="dxa"/>
            <w:vMerge w:val="restart"/>
            <w:tcMar>
              <w:top w:w="0" w:type="dxa"/>
              <w:left w:w="108" w:type="dxa"/>
              <w:bottom w:w="0" w:type="dxa"/>
              <w:right w:w="108" w:type="dxa"/>
            </w:tcMar>
            <w:hideMark/>
          </w:tcPr>
          <w:p w:rsidR="002A6F19" w:rsidRPr="008C452C" w:rsidRDefault="002A6F19" w:rsidP="00FA7302">
            <w:pPr>
              <w:pStyle w:val="TAL"/>
            </w:pPr>
            <w:r w:rsidRPr="008C452C">
              <w:t>SM model</w:t>
            </w:r>
          </w:p>
        </w:tc>
        <w:tc>
          <w:tcPr>
            <w:tcW w:w="6911" w:type="dxa"/>
            <w:tcMar>
              <w:top w:w="0" w:type="dxa"/>
              <w:left w:w="108" w:type="dxa"/>
              <w:bottom w:w="0" w:type="dxa"/>
              <w:right w:w="108" w:type="dxa"/>
            </w:tcMar>
            <w:hideMark/>
          </w:tcPr>
          <w:p w:rsidR="002A6F19" w:rsidRPr="008C452C" w:rsidRDefault="002A6F19" w:rsidP="00FA7302">
            <w:pPr>
              <w:pStyle w:val="TAL"/>
            </w:pPr>
            <w:r w:rsidRPr="008C452C">
              <w:t>High-level functions definition and allocation (forwarding, address allocation, UP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 PDU session type: support IP and non-IP connection</w:t>
            </w:r>
          </w:p>
          <w:p w:rsidR="002A6F19" w:rsidRPr="008C452C" w:rsidRDefault="002A6F19" w:rsidP="00FA7302">
            <w:pPr>
              <w:pStyle w:val="TAL"/>
            </w:pPr>
            <w:r w:rsidRPr="008C452C">
              <w:t>- Identifier: for DN and PDU session (e.g., reconsider whether to use APN or not)</w:t>
            </w:r>
          </w:p>
        </w:tc>
      </w:tr>
      <w:tr w:rsidR="002A6F19" w:rsidTr="00FA7302">
        <w:trPr>
          <w:trHeight w:val="619"/>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Basic procedures: on-demand SM setup, roaming/non-roaming support; Session maintenance (release, deactivation…) and related UE state change; UP function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UP protocol or model, e.g.,</w:t>
            </w:r>
          </w:p>
          <w:p w:rsidR="002A6F19" w:rsidRPr="008C452C" w:rsidRDefault="002A6F19" w:rsidP="00FA7302">
            <w:pPr>
              <w:pStyle w:val="TAL"/>
            </w:pPr>
            <w:r w:rsidRPr="008C452C">
              <w:t xml:space="preserve">- Identify UP functionalities needed to provide IP and non-IP PDU session (e.g. IP anchor, tunnelling, etc.) </w:t>
            </w:r>
          </w:p>
          <w:p w:rsidR="002A6F19" w:rsidRPr="008C452C" w:rsidRDefault="002A6F19" w:rsidP="00FA7302">
            <w:pPr>
              <w:pStyle w:val="TAL"/>
            </w:pPr>
            <w:r w:rsidRPr="008C452C">
              <w:t>- Whether to simplify/remove tunnel if no mobility/session continuity support;</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Support multi-PDU sessions to the same DN and different DN</w:t>
            </w:r>
          </w:p>
        </w:tc>
      </w:tr>
      <w:tr w:rsidR="002A6F19" w:rsidRPr="00487C22" w:rsidTr="00FA7302">
        <w:trPr>
          <w:trHeight w:val="567"/>
        </w:trPr>
        <w:tc>
          <w:tcPr>
            <w:tcW w:w="1379"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SM_WT_#2</w:t>
            </w:r>
          </w:p>
        </w:tc>
        <w:tc>
          <w:tcPr>
            <w:tcW w:w="1564"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Relation between SM and MM</w:t>
            </w:r>
          </w:p>
        </w:tc>
        <w:tc>
          <w:tcPr>
            <w:tcW w:w="6911"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 and MM interactions, if any.</w:t>
            </w:r>
          </w:p>
          <w:p w:rsidR="002A6F19" w:rsidRPr="002A6F19" w:rsidRDefault="002A6F19" w:rsidP="00FA7302">
            <w:pPr>
              <w:pStyle w:val="TAL"/>
              <w:rPr>
                <w:highlight w:val="yellow"/>
              </w:rPr>
            </w:pPr>
            <w:r w:rsidRPr="002A6F19">
              <w:rPr>
                <w:highlight w:val="yellow"/>
              </w:rPr>
              <w:t>(Note: refer to the KI# 4 for detailed description)</w:t>
            </w:r>
          </w:p>
        </w:tc>
      </w:tr>
    </w:tbl>
    <w:p w:rsidR="00574C24" w:rsidRDefault="00574C24" w:rsidP="006A7306">
      <w:pPr>
        <w:pStyle w:val="B1"/>
        <w:rPr>
          <w:lang w:eastAsia="zh-CN"/>
        </w:rPr>
      </w:pPr>
    </w:p>
    <w:p w:rsidR="006A7306" w:rsidRPr="00672D18" w:rsidRDefault="006A7306" w:rsidP="006A7306">
      <w:pPr>
        <w:pStyle w:val="B1"/>
        <w:rPr>
          <w:lang w:val="en-US" w:eastAsia="zh-CN"/>
        </w:rPr>
      </w:pP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r w:rsidR="008C12F4">
        <w:rPr>
          <w:rFonts w:eastAsia="SimSun"/>
          <w:lang w:eastAsia="zh-CN"/>
        </w:rPr>
        <w:t xml:space="preserve"> </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(all text is </w:t>
      </w:r>
      <w:r w:rsidRPr="00FD7F76">
        <w:rPr>
          <w:rFonts w:ascii="Arial" w:hAnsi="Arial" w:cs="Arial"/>
          <w:highlight w:val="yellow"/>
        </w:rPr>
        <w:t>NEW</w:t>
      </w:r>
      <w:r>
        <w:rPr>
          <w:rFonts w:ascii="Arial" w:hAnsi="Arial" w:cs="Arial"/>
        </w:rPr>
        <w:t>)</w:t>
      </w:r>
    </w:p>
    <w:p w:rsidR="00327F50" w:rsidRPr="004E55E3" w:rsidRDefault="00301398" w:rsidP="002A6F19">
      <w:pPr>
        <w:pStyle w:val="Titre3"/>
      </w:pPr>
      <w:r w:rsidRPr="004E55E3">
        <w:t>6.4.x</w:t>
      </w:r>
      <w:r w:rsidRPr="004E55E3">
        <w:tab/>
      </w:r>
      <w:r w:rsidR="002A6F19" w:rsidRPr="004E55E3">
        <w:t>Relationship between MM and SM</w:t>
      </w:r>
    </w:p>
    <w:p w:rsidR="00B70278" w:rsidRPr="004E55E3" w:rsidRDefault="00B70278" w:rsidP="00B70278">
      <w:pPr>
        <w:pStyle w:val="Titre5"/>
      </w:pPr>
      <w:r w:rsidRPr="004E55E3">
        <w:t>6.4.x.1</w:t>
      </w:r>
      <w:r w:rsidRPr="004E55E3">
        <w:tab/>
        <w:t>Overview</w:t>
      </w:r>
    </w:p>
    <w:p w:rsidR="00137637" w:rsidRPr="004E55E3" w:rsidRDefault="00830B8E" w:rsidP="00AD4A86">
      <w:pPr>
        <w:rPr>
          <w:lang w:eastAsia="zh-CN"/>
        </w:rPr>
      </w:pPr>
      <w:r w:rsidRPr="00830B8E">
        <w:rPr>
          <w:lang w:eastAsia="zh-CN"/>
        </w:rPr>
        <w:t>This solution deals with the features that belong to what 3GPP has so far (e.g. in 24.301) called Mobility Management (MM) and Session Management (SM) . It focuses on the impacts of network slicing (especially for UE that would be served by multiple slices) on the relationship between MM and SM</w:t>
      </w:r>
    </w:p>
    <w:p w:rsidR="00AD4A86" w:rsidRPr="004E55E3" w:rsidRDefault="00830B8E" w:rsidP="00AD4A86">
      <w:pPr>
        <w:rPr>
          <w:lang w:eastAsia="zh-CN"/>
        </w:rPr>
      </w:pPr>
      <w:r w:rsidRPr="00830B8E">
        <w:rPr>
          <w:lang w:eastAsia="zh-CN"/>
        </w:rPr>
        <w:t>It also  (§</w:t>
      </w:r>
      <w:r w:rsidR="00125B2A">
        <w:t>6.4.x.</w:t>
      </w:r>
      <w:r w:rsidR="00524D6D">
        <w:t>5</w:t>
      </w:r>
      <w:r w:rsidR="00125B2A">
        <w:t xml:space="preserve">) </w:t>
      </w:r>
      <w:r w:rsidRPr="00830B8E">
        <w:rPr>
          <w:lang w:eastAsia="zh-CN"/>
        </w:rPr>
        <w:t xml:space="preserve"> lists these features and analyses which ones are access independent.</w:t>
      </w:r>
    </w:p>
    <w:p w:rsidR="00AD4A86" w:rsidRPr="004E55E3" w:rsidRDefault="00830B8E" w:rsidP="00AD4A86">
      <w:pPr>
        <w:pStyle w:val="NO"/>
        <w:rPr>
          <w:lang w:eastAsia="zh-CN"/>
        </w:rPr>
      </w:pPr>
      <w:r w:rsidRPr="00830B8E">
        <w:rPr>
          <w:lang w:eastAsia="zh-CN"/>
        </w:rPr>
        <w:t xml:space="preserve">NOTE1: </w:t>
      </w:r>
      <w:r w:rsidRPr="00830B8E">
        <w:rPr>
          <w:lang w:eastAsia="zh-CN"/>
        </w:rPr>
        <w:tab/>
        <w:t>This solution considers only per UE features e.g. features like PWS are not considered.</w:t>
      </w:r>
    </w:p>
    <w:p w:rsidR="00AD4A86" w:rsidRPr="004E55E3" w:rsidRDefault="00830B8E" w:rsidP="00AD4A86">
      <w:pPr>
        <w:pStyle w:val="NO"/>
        <w:rPr>
          <w:lang w:eastAsia="zh-CN"/>
        </w:rPr>
      </w:pPr>
      <w:r w:rsidRPr="00830B8E">
        <w:rPr>
          <w:lang w:eastAsia="zh-CN"/>
        </w:rPr>
        <w:lastRenderedPageBreak/>
        <w:t>NOTE</w:t>
      </w:r>
      <w:r w:rsidRPr="00830B8E">
        <w:rPr>
          <w:lang w:eastAsia="zh-CN"/>
        </w:rPr>
        <w:t>2</w:t>
      </w:r>
      <w:r w:rsidRPr="00830B8E">
        <w:rPr>
          <w:lang w:eastAsia="zh-CN"/>
        </w:rPr>
        <w:t xml:space="preserve">: </w:t>
      </w:r>
      <w:r w:rsidRPr="00830B8E">
        <w:rPr>
          <w:lang w:eastAsia="zh-CN"/>
        </w:rPr>
        <w:tab/>
      </w:r>
      <w:r w:rsidRPr="00830B8E">
        <w:t>This solution considers that there is an unique NAS Front-End per UE. This Front End is responsible of terminating any NAS and NG2 signalling related with UE. It is separate from any entity supporting MM and /or SM functions.</w:t>
      </w:r>
      <w:r w:rsidR="00AD4A86" w:rsidRPr="004E55E3">
        <w:t xml:space="preserve"> </w:t>
      </w:r>
    </w:p>
    <w:p w:rsidR="00AD4A86" w:rsidRPr="004E55E3" w:rsidRDefault="00AD4A86" w:rsidP="00AD4A86">
      <w:pPr>
        <w:rPr>
          <w:ins w:id="1" w:author="LTHbm0" w:date="2016-07-04T08:22:00Z"/>
        </w:rPr>
      </w:pPr>
    </w:p>
    <w:p w:rsidR="00204255" w:rsidRPr="004E55E3" w:rsidRDefault="00204255" w:rsidP="00204255">
      <w:pPr>
        <w:pStyle w:val="Titre5"/>
      </w:pPr>
      <w:r w:rsidRPr="004E55E3">
        <w:t>6.4.x.2</w:t>
      </w:r>
      <w:r w:rsidRPr="004E55E3">
        <w:tab/>
        <w:t>Impacts of slicing</w:t>
      </w:r>
    </w:p>
    <w:p w:rsidR="00FD7F76" w:rsidRDefault="00FD7F76" w:rsidP="00E44240">
      <w:pPr>
        <w:rPr>
          <w:lang w:eastAsia="zh-CN"/>
        </w:rPr>
      </w:pPr>
      <w:r w:rsidRPr="004E55E3">
        <w:rPr>
          <w:lang w:eastAsia="zh-CN"/>
        </w:rPr>
        <w:t>Following architecture is assumed where the slice network functions may include CP functions (“group B” architecture)</w:t>
      </w:r>
    </w:p>
    <w:p w:rsidR="00B65345" w:rsidRPr="004E55E3" w:rsidRDefault="00B65345" w:rsidP="00B65345">
      <w:pPr>
        <w:pStyle w:val="NO"/>
        <w:rPr>
          <w:lang w:eastAsia="zh-CN"/>
        </w:rPr>
      </w:pPr>
      <w:r w:rsidRPr="00830B8E">
        <w:rPr>
          <w:lang w:eastAsia="zh-CN"/>
        </w:rPr>
        <w:t>NOTE</w:t>
      </w:r>
      <w:r>
        <w:rPr>
          <w:lang w:eastAsia="zh-CN"/>
        </w:rPr>
        <w:t>1</w:t>
      </w:r>
      <w:r w:rsidRPr="00830B8E">
        <w:rPr>
          <w:lang w:eastAsia="zh-CN"/>
        </w:rPr>
        <w:t xml:space="preserve">: </w:t>
      </w:r>
      <w:r w:rsidRPr="00830B8E">
        <w:rPr>
          <w:lang w:eastAsia="zh-CN"/>
        </w:rPr>
        <w:tab/>
      </w:r>
      <w:r>
        <w:t>The figure below is an abstraction and will need to be refined per the agreements reached on Key Issue 1 (slicing)</w:t>
      </w:r>
      <w:r w:rsidRPr="00830B8E">
        <w:t>.</w:t>
      </w:r>
      <w:r w:rsidRPr="004E55E3">
        <w:t xml:space="preserve"> </w:t>
      </w:r>
    </w:p>
    <w:p w:rsidR="00B65345" w:rsidRPr="004E55E3" w:rsidRDefault="00B65345" w:rsidP="00E44240">
      <w:pPr>
        <w:rPr>
          <w:lang w:eastAsia="zh-CN"/>
        </w:rPr>
      </w:pPr>
    </w:p>
    <w:p w:rsidR="00FD7F76" w:rsidRPr="004E55E3" w:rsidRDefault="00F74586" w:rsidP="00E44240">
      <w:pPr>
        <w:rPr>
          <w:lang w:eastAsia="zh-CN"/>
        </w:rPr>
      </w:pPr>
      <w:r w:rsidRPr="004E55E3">
        <w:object w:dxaOrig="9886" w:dyaOrig="8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424.5pt" o:ole="">
            <v:imagedata r:id="rId7" o:title=""/>
          </v:shape>
          <o:OLEObject Type="Embed" ProgID="Visio.Drawing.11" ShapeID="_x0000_i1025" DrawAspect="Content" ObjectID="_1529221962" r:id="rId8"/>
        </w:object>
      </w:r>
    </w:p>
    <w:p w:rsidR="00FA7302" w:rsidRPr="004E55E3" w:rsidRDefault="00FA7302" w:rsidP="00E44240">
      <w:pPr>
        <w:rPr>
          <w:lang w:eastAsia="zh-CN"/>
        </w:rPr>
      </w:pPr>
    </w:p>
    <w:p w:rsidR="00FA7302" w:rsidRPr="004E55E3" w:rsidRDefault="00FA7302" w:rsidP="00E44240">
      <w:pPr>
        <w:rPr>
          <w:lang w:eastAsia="zh-CN"/>
        </w:rPr>
      </w:pPr>
    </w:p>
    <w:p w:rsidR="00FD7F76" w:rsidRPr="004E55E3" w:rsidRDefault="00FD7F76" w:rsidP="00E44240">
      <w:pPr>
        <w:rPr>
          <w:lang w:eastAsia="zh-CN"/>
        </w:rPr>
      </w:pPr>
      <w:r w:rsidRPr="004E55E3">
        <w:rPr>
          <w:lang w:eastAsia="zh-CN"/>
        </w:rPr>
        <w:t xml:space="preserve">This section discusses which of the MM and SM features belong to the Common Core and which of these features belong to the individual </w:t>
      </w:r>
      <w:r w:rsidRPr="004E55E3">
        <w:rPr>
          <w:lang w:eastAsia="zh-CN"/>
        </w:rPr>
        <w:t>slices</w:t>
      </w:r>
      <w:r w:rsidR="00F47469" w:rsidRPr="004E55E3">
        <w:rPr>
          <w:lang w:eastAsia="zh-CN"/>
        </w:rPr>
        <w:t xml:space="preserve"> (especially for UE that would be served by multiple slices)</w:t>
      </w:r>
      <w:r w:rsidRPr="004E55E3">
        <w:rPr>
          <w:lang w:eastAsia="zh-CN"/>
        </w:rPr>
        <w:t>.</w:t>
      </w:r>
    </w:p>
    <w:p w:rsidR="0099747F" w:rsidRPr="004E55E3" w:rsidRDefault="00FD7F76" w:rsidP="00E44240">
      <w:pPr>
        <w:rPr>
          <w:lang w:eastAsia="zh-CN"/>
        </w:rPr>
      </w:pPr>
      <w:r w:rsidRPr="004E55E3">
        <w:rPr>
          <w:lang w:eastAsia="zh-CN"/>
        </w:rPr>
        <w:t>All MM features are assumed</w:t>
      </w:r>
      <w:r w:rsidR="00204255" w:rsidRPr="004E55E3">
        <w:rPr>
          <w:lang w:eastAsia="zh-CN"/>
        </w:rPr>
        <w:t xml:space="preserve"> to be part of the Common Core in case of UE served by multiple slices </w:t>
      </w:r>
    </w:p>
    <w:p w:rsidR="00715DCE" w:rsidRPr="004E55E3" w:rsidRDefault="00715DCE" w:rsidP="00715DCE">
      <w:pPr>
        <w:pStyle w:val="NO"/>
        <w:rPr>
          <w:lang w:eastAsia="zh-CN"/>
        </w:rPr>
      </w:pPr>
      <w:r w:rsidRPr="004E55E3">
        <w:rPr>
          <w:lang w:eastAsia="zh-CN"/>
        </w:rPr>
        <w:t>NOTE</w:t>
      </w:r>
      <w:r w:rsidR="00B65345">
        <w:rPr>
          <w:lang w:eastAsia="zh-CN"/>
        </w:rPr>
        <w:t xml:space="preserve"> 2</w:t>
      </w:r>
      <w:r w:rsidRPr="004E55E3">
        <w:rPr>
          <w:lang w:eastAsia="zh-CN"/>
        </w:rPr>
        <w:t xml:space="preserve">: </w:t>
      </w:r>
      <w:r w:rsidRPr="004E55E3">
        <w:rPr>
          <w:lang w:eastAsia="zh-CN"/>
        </w:rPr>
        <w:tab/>
        <w:t>MM manages the UE as a whole so can hardly be sliced. For example the reachability or the location of an UE is an attribute of the UE, not of a service of the UE</w:t>
      </w:r>
    </w:p>
    <w:p w:rsidR="0099747F" w:rsidRPr="004E55E3" w:rsidRDefault="0099747F" w:rsidP="0099747F">
      <w:pPr>
        <w:pStyle w:val="NO"/>
        <w:rPr>
          <w:lang w:eastAsia="zh-CN"/>
        </w:rPr>
      </w:pPr>
      <w:r w:rsidRPr="004E55E3">
        <w:rPr>
          <w:lang w:eastAsia="zh-CN"/>
        </w:rPr>
        <w:t xml:space="preserve">NOTE: </w:t>
      </w:r>
      <w:r w:rsidRPr="004E55E3">
        <w:rPr>
          <w:lang w:eastAsia="zh-CN"/>
        </w:rPr>
        <w:tab/>
      </w:r>
      <w:r w:rsidR="00204255" w:rsidRPr="004E55E3">
        <w:rPr>
          <w:lang w:eastAsia="zh-CN"/>
        </w:rPr>
        <w:t xml:space="preserve">replicating </w:t>
      </w:r>
      <w:r w:rsidRPr="004E55E3">
        <w:rPr>
          <w:lang w:eastAsia="zh-CN"/>
        </w:rPr>
        <w:t>MM</w:t>
      </w:r>
      <w:r w:rsidR="00204255" w:rsidRPr="004E55E3">
        <w:rPr>
          <w:lang w:eastAsia="zh-CN"/>
        </w:rPr>
        <w:t xml:space="preserve"> functions in multiple slices</w:t>
      </w:r>
      <w:r w:rsidR="00FD7F76" w:rsidRPr="004E55E3">
        <w:rPr>
          <w:lang w:eastAsia="zh-CN"/>
        </w:rPr>
        <w:t xml:space="preserve"> would bring complexity </w:t>
      </w:r>
      <w:r w:rsidRPr="004E55E3">
        <w:rPr>
          <w:lang w:eastAsia="zh-CN"/>
        </w:rPr>
        <w:t xml:space="preserve">e.g. </w:t>
      </w:r>
    </w:p>
    <w:p w:rsidR="0099747F" w:rsidRPr="004E55E3" w:rsidRDefault="0099747F" w:rsidP="0099747F">
      <w:pPr>
        <w:pStyle w:val="B4"/>
        <w:rPr>
          <w:lang w:eastAsia="zh-CN"/>
        </w:rPr>
      </w:pPr>
      <w:r w:rsidRPr="004E55E3">
        <w:rPr>
          <w:lang w:eastAsia="zh-CN"/>
        </w:rPr>
        <w:t>-</w:t>
      </w:r>
      <w:r w:rsidRPr="004E55E3">
        <w:rPr>
          <w:lang w:eastAsia="zh-CN"/>
        </w:rPr>
        <w:tab/>
      </w:r>
      <w:r w:rsidR="00FD7F76" w:rsidRPr="004E55E3">
        <w:rPr>
          <w:lang w:eastAsia="zh-CN"/>
        </w:rPr>
        <w:t xml:space="preserve">different </w:t>
      </w:r>
      <w:r w:rsidRPr="004E55E3">
        <w:rPr>
          <w:lang w:eastAsia="zh-CN"/>
        </w:rPr>
        <w:t>slices sending to the RAN contradicting policies for mobility in CONNECTED mode</w:t>
      </w:r>
    </w:p>
    <w:p w:rsidR="0099747F" w:rsidRPr="004E55E3" w:rsidRDefault="0099747F" w:rsidP="0099747F">
      <w:pPr>
        <w:pStyle w:val="B4"/>
        <w:rPr>
          <w:lang w:eastAsia="zh-CN"/>
        </w:rPr>
      </w:pPr>
      <w:r w:rsidRPr="004E55E3">
        <w:rPr>
          <w:lang w:eastAsia="zh-CN"/>
        </w:rPr>
        <w:t>-</w:t>
      </w:r>
      <w:r w:rsidRPr="004E55E3">
        <w:rPr>
          <w:lang w:eastAsia="zh-CN"/>
        </w:rPr>
        <w:tab/>
        <w:t xml:space="preserve">The RAN receiving conflicting security material </w:t>
      </w:r>
      <w:r w:rsidR="00E60764" w:rsidRPr="004E55E3">
        <w:rPr>
          <w:lang w:eastAsia="zh-CN"/>
        </w:rPr>
        <w:t xml:space="preserve"> and </w:t>
      </w:r>
      <w:r w:rsidRPr="004E55E3">
        <w:rPr>
          <w:lang w:eastAsia="zh-CN"/>
        </w:rPr>
        <w:t xml:space="preserve">having to manage as many Master keys as there are slices </w:t>
      </w:r>
      <w:r w:rsidR="00F74586" w:rsidRPr="004E55E3">
        <w:rPr>
          <w:lang w:eastAsia="zh-CN"/>
        </w:rPr>
        <w:t xml:space="preserve">serving an UE </w:t>
      </w:r>
      <w:r w:rsidRPr="004E55E3">
        <w:rPr>
          <w:lang w:eastAsia="zh-CN"/>
        </w:rPr>
        <w:t>in the Core</w:t>
      </w:r>
      <w:r w:rsidR="00F74586" w:rsidRPr="004E55E3">
        <w:rPr>
          <w:lang w:eastAsia="zh-CN"/>
        </w:rPr>
        <w:t xml:space="preserve"> </w:t>
      </w:r>
      <w:r w:rsidR="00E60764" w:rsidRPr="004E55E3">
        <w:rPr>
          <w:lang w:eastAsia="zh-CN"/>
        </w:rPr>
        <w:t>.</w:t>
      </w:r>
    </w:p>
    <w:p w:rsidR="001F0A46" w:rsidRPr="004E55E3" w:rsidRDefault="00475E8C" w:rsidP="00E44240">
      <w:pPr>
        <w:rPr>
          <w:lang w:eastAsia="zh-CN"/>
        </w:rPr>
      </w:pPr>
      <w:r w:rsidRPr="004E55E3">
        <w:rPr>
          <w:lang w:eastAsia="zh-CN"/>
        </w:rPr>
        <w:t>T</w:t>
      </w:r>
      <w:r w:rsidR="00FD7F76" w:rsidRPr="004E55E3">
        <w:rPr>
          <w:lang w:eastAsia="zh-CN"/>
        </w:rPr>
        <w:t xml:space="preserve">he </w:t>
      </w:r>
      <w:r w:rsidR="00686BC0" w:rsidRPr="004E55E3">
        <w:rPr>
          <w:lang w:eastAsia="zh-CN"/>
        </w:rPr>
        <w:t>set of function</w:t>
      </w:r>
      <w:r w:rsidR="00F47469" w:rsidRPr="004E55E3">
        <w:rPr>
          <w:lang w:eastAsia="zh-CN"/>
        </w:rPr>
        <w:t>alitie</w:t>
      </w:r>
      <w:r w:rsidR="00686BC0" w:rsidRPr="004E55E3">
        <w:rPr>
          <w:lang w:eastAsia="zh-CN"/>
        </w:rPr>
        <w:t xml:space="preserve">s allocated to the </w:t>
      </w:r>
      <w:r w:rsidR="00FD7F76" w:rsidRPr="004E55E3">
        <w:rPr>
          <w:lang w:eastAsia="zh-CN"/>
        </w:rPr>
        <w:t xml:space="preserve">Common Core should </w:t>
      </w:r>
      <w:r w:rsidR="00686BC0" w:rsidRPr="004E55E3">
        <w:rPr>
          <w:lang w:eastAsia="zh-CN"/>
        </w:rPr>
        <w:t>be</w:t>
      </w:r>
      <w:r w:rsidR="00FD7F76" w:rsidRPr="004E55E3">
        <w:rPr>
          <w:lang w:eastAsia="zh-CN"/>
        </w:rPr>
        <w:t xml:space="preserve"> </w:t>
      </w:r>
      <w:r w:rsidR="00686BC0" w:rsidRPr="004E55E3">
        <w:rPr>
          <w:lang w:eastAsia="zh-CN"/>
        </w:rPr>
        <w:t xml:space="preserve">as much as possible minimized </w:t>
      </w:r>
      <w:r w:rsidR="00FD7F76" w:rsidRPr="004E55E3">
        <w:rPr>
          <w:lang w:eastAsia="zh-CN"/>
        </w:rPr>
        <w:t xml:space="preserve">in order </w:t>
      </w:r>
      <w:r w:rsidR="00715DCE" w:rsidRPr="004E55E3">
        <w:rPr>
          <w:lang w:eastAsia="zh-CN"/>
        </w:rPr>
        <w:t xml:space="preserve">for the operator </w:t>
      </w:r>
      <w:r w:rsidR="00FD7F76" w:rsidRPr="004E55E3">
        <w:rPr>
          <w:lang w:eastAsia="zh-CN"/>
        </w:rPr>
        <w:t xml:space="preserve">to </w:t>
      </w:r>
      <w:r w:rsidR="00715DCE" w:rsidRPr="004E55E3">
        <w:rPr>
          <w:lang w:eastAsia="zh-CN"/>
        </w:rPr>
        <w:t xml:space="preserve">be able to </w:t>
      </w:r>
      <w:r w:rsidR="00FD7F76" w:rsidRPr="004E55E3">
        <w:rPr>
          <w:lang w:eastAsia="zh-CN"/>
        </w:rPr>
        <w:t>support</w:t>
      </w:r>
      <w:r w:rsidR="00686BC0" w:rsidRPr="004E55E3">
        <w:rPr>
          <w:lang w:eastAsia="zh-CN"/>
        </w:rPr>
        <w:t xml:space="preserve"> different </w:t>
      </w:r>
      <w:r w:rsidR="00B65345">
        <w:rPr>
          <w:lang w:eastAsia="zh-CN"/>
        </w:rPr>
        <w:t xml:space="preserve">slicing </w:t>
      </w:r>
      <w:r w:rsidR="00686BC0" w:rsidRPr="004E55E3">
        <w:rPr>
          <w:lang w:eastAsia="zh-CN"/>
        </w:rPr>
        <w:t xml:space="preserve">related </w:t>
      </w:r>
      <w:r w:rsidR="00FD7F76" w:rsidRPr="004E55E3">
        <w:rPr>
          <w:lang w:eastAsia="zh-CN"/>
        </w:rPr>
        <w:t>scalability / resiliency / reactivity policies</w:t>
      </w:r>
      <w:r w:rsidR="00715DCE" w:rsidRPr="004E55E3">
        <w:rPr>
          <w:lang w:eastAsia="zh-CN"/>
        </w:rPr>
        <w:t xml:space="preserve"> </w:t>
      </w:r>
      <w:r w:rsidR="00686BC0" w:rsidRPr="004E55E3">
        <w:rPr>
          <w:lang w:eastAsia="zh-CN"/>
        </w:rPr>
        <w:t>for the</w:t>
      </w:r>
      <w:r w:rsidR="00715DCE" w:rsidRPr="004E55E3">
        <w:rPr>
          <w:lang w:eastAsia="zh-CN"/>
        </w:rPr>
        <w:t xml:space="preserve"> </w:t>
      </w:r>
      <w:r w:rsidR="00686BC0" w:rsidRPr="004E55E3">
        <w:rPr>
          <w:lang w:eastAsia="zh-CN"/>
        </w:rPr>
        <w:t>different services provided to the UE</w:t>
      </w:r>
      <w:r w:rsidR="00FD7F76" w:rsidRPr="004E55E3">
        <w:rPr>
          <w:lang w:eastAsia="zh-CN"/>
        </w:rPr>
        <w:t xml:space="preserve">. </w:t>
      </w:r>
      <w:r w:rsidR="0099747F" w:rsidRPr="004E55E3">
        <w:rPr>
          <w:lang w:eastAsia="zh-CN"/>
        </w:rPr>
        <w:t>Different SM entities (</w:t>
      </w:r>
      <w:r w:rsidR="00125B2A">
        <w:rPr>
          <w:lang w:eastAsia="zh-CN"/>
        </w:rPr>
        <w:t xml:space="preserve">located in different slices) may manage different services of the UE without conflicting each others. Thus it is needed to </w:t>
      </w:r>
      <w:r w:rsidR="00830B8E" w:rsidRPr="00830B8E">
        <w:rPr>
          <w:lang w:eastAsia="zh-CN"/>
        </w:rPr>
        <w:t>consider an architecture where SM would be split up from MM with</w:t>
      </w:r>
      <w:r w:rsidR="0099747F" w:rsidRPr="004E55E3">
        <w:rPr>
          <w:lang w:eastAsia="zh-CN"/>
        </w:rPr>
        <w:t xml:space="preserve"> </w:t>
      </w:r>
    </w:p>
    <w:p w:rsidR="0099747F" w:rsidRPr="004E55E3" w:rsidRDefault="0099747F" w:rsidP="0099747F">
      <w:pPr>
        <w:pStyle w:val="B1"/>
        <w:numPr>
          <w:ilvl w:val="0"/>
          <w:numId w:val="26"/>
        </w:numPr>
        <w:rPr>
          <w:lang w:eastAsia="zh-CN"/>
        </w:rPr>
      </w:pPr>
      <w:r w:rsidRPr="004E55E3">
        <w:rPr>
          <w:lang w:eastAsia="zh-CN"/>
        </w:rPr>
        <w:t>MM belonging to the Common Core</w:t>
      </w:r>
    </w:p>
    <w:p w:rsidR="0099747F" w:rsidRPr="004E55E3" w:rsidRDefault="0099747F" w:rsidP="0099747F">
      <w:pPr>
        <w:pStyle w:val="B1"/>
        <w:numPr>
          <w:ilvl w:val="0"/>
          <w:numId w:val="26"/>
        </w:numPr>
        <w:rPr>
          <w:lang w:eastAsia="zh-CN"/>
        </w:rPr>
      </w:pPr>
      <w:r w:rsidRPr="004E55E3">
        <w:rPr>
          <w:lang w:eastAsia="zh-CN"/>
        </w:rPr>
        <w:t>SM belonging to individual slices</w:t>
      </w:r>
      <w:r w:rsidR="00705609" w:rsidRPr="004E55E3">
        <w:rPr>
          <w:lang w:eastAsia="zh-CN"/>
        </w:rPr>
        <w:t>: in case of an UE served by multiple slices there are multiple instances of SM that serve the UE.</w:t>
      </w:r>
    </w:p>
    <w:p w:rsidR="008C12F4" w:rsidRPr="004E55E3" w:rsidRDefault="008C12F4" w:rsidP="008C12F4">
      <w:pPr>
        <w:pStyle w:val="NO"/>
      </w:pPr>
      <w:r w:rsidRPr="004E55E3">
        <w:t xml:space="preserve">The UE and the Core exchange </w:t>
      </w:r>
      <w:r w:rsidR="00715DCE" w:rsidRPr="004E55E3">
        <w:t>SM</w:t>
      </w:r>
      <w:r w:rsidRPr="004E55E3">
        <w:t xml:space="preserve"> signalling via the common NAS Font-End that is located in the “Common part of the Core”.</w:t>
      </w:r>
      <w:r w:rsidR="00715DCE" w:rsidRPr="004E55E3">
        <w:t xml:space="preserve"> The NAS Font-End acts as a relay between the RAN and the different SM instances.</w:t>
      </w:r>
      <w:r w:rsidR="00686BC0" w:rsidRPr="004E55E3">
        <w:t xml:space="preserve"> </w:t>
      </w:r>
      <w:r w:rsidRPr="004E55E3">
        <w:t>NOTE: This</w:t>
      </w:r>
    </w:p>
    <w:p w:rsidR="008C12F4" w:rsidRPr="004E55E3" w:rsidRDefault="008C12F4" w:rsidP="008C12F4">
      <w:pPr>
        <w:pStyle w:val="B4"/>
      </w:pPr>
      <w:r w:rsidRPr="004E55E3">
        <w:t>-</w:t>
      </w:r>
      <w:r w:rsidRPr="004E55E3">
        <w:tab/>
      </w:r>
      <w:r w:rsidR="0099747F" w:rsidRPr="004E55E3">
        <w:t xml:space="preserve"> </w:t>
      </w:r>
      <w:r w:rsidRPr="004E55E3">
        <w:t>ensures that the RAN needs only to consider one single termination in the Core for the NAS signalling that it relays and this independently of the internal structure of the Core (independently of the Core slicing)</w:t>
      </w:r>
    </w:p>
    <w:p w:rsidR="008C12F4" w:rsidRPr="004E55E3" w:rsidRDefault="008C12F4" w:rsidP="008C12F4">
      <w:pPr>
        <w:pStyle w:val="B4"/>
      </w:pPr>
      <w:r w:rsidRPr="004E55E3">
        <w:t>-</w:t>
      </w:r>
      <w:r w:rsidRPr="004E55E3">
        <w:tab/>
        <w:t xml:space="preserve">simplifies the procedures related with NAS security (avoiding that each slice has to manage NAS security and the necessary re-Authentication that may be needed to refresh the NAS security keys) </w:t>
      </w:r>
    </w:p>
    <w:p w:rsidR="00FD7F76" w:rsidRPr="004E55E3" w:rsidRDefault="00FD7F76" w:rsidP="00E44240">
      <w:pPr>
        <w:rPr>
          <w:lang w:eastAsia="zh-CN"/>
        </w:rPr>
      </w:pPr>
    </w:p>
    <w:p w:rsidR="00FD7F76" w:rsidRPr="004E55E3" w:rsidRDefault="00FD7F76" w:rsidP="00FD7F76">
      <w:pPr>
        <w:pStyle w:val="B1"/>
        <w:ind w:left="0" w:firstLine="0"/>
        <w:rPr>
          <w:lang w:eastAsia="zh-CN"/>
        </w:rPr>
      </w:pPr>
    </w:p>
    <w:p w:rsidR="00E44240" w:rsidRPr="004E55E3" w:rsidRDefault="00204255" w:rsidP="00E44240">
      <w:pPr>
        <w:pStyle w:val="Titre5"/>
      </w:pPr>
      <w:r w:rsidRPr="004E55E3">
        <w:t>6.4.x.3</w:t>
      </w:r>
      <w:r w:rsidR="00E44240" w:rsidRPr="004E55E3">
        <w:tab/>
        <w:t>Potential interactions between MM and SM</w:t>
      </w:r>
    </w:p>
    <w:p w:rsidR="00B65345" w:rsidRPr="004E55E3" w:rsidRDefault="002432AE" w:rsidP="00E44240">
      <w:r w:rsidRPr="004E55E3">
        <w:t>Some</w:t>
      </w:r>
      <w:r w:rsidR="003C09FA" w:rsidRPr="004E55E3">
        <w:t xml:space="preserve"> Mobility related events </w:t>
      </w:r>
      <w:r w:rsidRPr="004E55E3">
        <w:t xml:space="preserve">or state transitions </w:t>
      </w:r>
      <w:r w:rsidR="003C09FA" w:rsidRPr="004E55E3">
        <w:t>have an impact on the PDU s</w:t>
      </w:r>
      <w:r w:rsidR="00260E2D" w:rsidRPr="004E55E3">
        <w:t xml:space="preserve">essions and may require </w:t>
      </w:r>
      <w:r w:rsidR="00B65345">
        <w:t xml:space="preserve">action on </w:t>
      </w:r>
      <w:r w:rsidR="003C09FA" w:rsidRPr="004E55E3">
        <w:t xml:space="preserve">the </w:t>
      </w:r>
      <w:r w:rsidR="00A731F9" w:rsidRPr="004E55E3">
        <w:t>NGUP</w:t>
      </w:r>
      <w:r w:rsidR="00B65345">
        <w:t xml:space="preserve"> (the User Plane entities</w:t>
      </w:r>
      <w:r w:rsidR="00260E2D" w:rsidRPr="004E55E3">
        <w:t xml:space="preserve"> in the Core</w:t>
      </w:r>
      <w:r w:rsidR="00B65345">
        <w:t xml:space="preserve">) i.e. on NG4. Likewise some Session related </w:t>
      </w:r>
      <w:r w:rsidR="00B65345" w:rsidRPr="004E55E3">
        <w:t xml:space="preserve">actions </w:t>
      </w:r>
      <w:r w:rsidR="00B65345">
        <w:t xml:space="preserve">are required </w:t>
      </w:r>
      <w:r w:rsidR="00B65345" w:rsidRPr="004E55E3">
        <w:t xml:space="preserve">towards the AN </w:t>
      </w:r>
      <w:r w:rsidR="00B65345">
        <w:t>(on NG2)</w:t>
      </w:r>
    </w:p>
    <w:p w:rsidR="002432AE" w:rsidRPr="004E55E3" w:rsidRDefault="002432AE" w:rsidP="002432AE">
      <w:pPr>
        <w:pStyle w:val="B1"/>
        <w:numPr>
          <w:ilvl w:val="0"/>
          <w:numId w:val="29"/>
        </w:numPr>
      </w:pPr>
      <w:r w:rsidRPr="004E55E3">
        <w:t xml:space="preserve">At the set-up / modification of a PDU session: the Core Network CP needs to send  to the AN  Data </w:t>
      </w:r>
      <w:r w:rsidR="00B70278" w:rsidRPr="004E55E3">
        <w:t xml:space="preserve">handling </w:t>
      </w:r>
      <w:r w:rsidR="00840183">
        <w:t>control information</w:t>
      </w:r>
      <w:r w:rsidR="00840183" w:rsidRPr="004E55E3">
        <w:t xml:space="preserve"> </w:t>
      </w:r>
      <w:r w:rsidRPr="004E55E3">
        <w:t xml:space="preserve">(e.g. indication of where to send UL traffic from the UE, </w:t>
      </w:r>
      <w:r w:rsidR="00840183">
        <w:t>rules</w:t>
      </w:r>
      <w:r w:rsidR="00840183" w:rsidRPr="004E55E3">
        <w:t xml:space="preserve"> </w:t>
      </w:r>
      <w:r w:rsidRPr="004E55E3">
        <w:t>related with the QoS associated with data flows) and needs to receive from the AN DL Data forwarding address information  (User Plane address of the AN) in order to control DL data forwarding  in the NGUP(s)</w:t>
      </w:r>
      <w:r w:rsidR="00B70278" w:rsidRPr="004E55E3">
        <w:t>. This corresponds to NG2 impacts of SM events.</w:t>
      </w:r>
    </w:p>
    <w:p w:rsidR="002432AE" w:rsidRPr="004E55E3" w:rsidRDefault="002432AE" w:rsidP="002432AE">
      <w:pPr>
        <w:pStyle w:val="B1"/>
        <w:numPr>
          <w:ilvl w:val="0"/>
          <w:numId w:val="29"/>
        </w:numPr>
      </w:pPr>
      <w:r w:rsidRPr="004E55E3">
        <w:t xml:space="preserve">At the release of a PDU session: the Core Network CP needs to remove the corresponding  Data </w:t>
      </w:r>
      <w:r w:rsidR="00B70278" w:rsidRPr="004E55E3">
        <w:t xml:space="preserve">handling </w:t>
      </w:r>
      <w:r w:rsidRPr="004E55E3">
        <w:t>policies in the AN</w:t>
      </w:r>
      <w:r w:rsidR="00B70278" w:rsidRPr="004E55E3">
        <w:t>. This corresponds to NG2 impacts of SM events</w:t>
      </w:r>
    </w:p>
    <w:p w:rsidR="004F4C28" w:rsidRPr="004E55E3" w:rsidRDefault="004F4C28" w:rsidP="004F4C28">
      <w:pPr>
        <w:pStyle w:val="B1"/>
        <w:numPr>
          <w:ilvl w:val="0"/>
          <w:numId w:val="29"/>
        </w:numPr>
      </w:pPr>
      <w:r w:rsidRPr="004E55E3">
        <w:t xml:space="preserve">At the transition from IDLE to CONNECTED: the Core Network CP needs to send  to the </w:t>
      </w:r>
      <w:r w:rsidR="002432AE" w:rsidRPr="004E55E3">
        <w:t>R</w:t>
      </w:r>
      <w:r w:rsidRPr="004E55E3">
        <w:t xml:space="preserve">AN  Data </w:t>
      </w:r>
      <w:r w:rsidR="00B70278" w:rsidRPr="004E55E3">
        <w:t xml:space="preserve">handling </w:t>
      </w:r>
      <w:r w:rsidR="00840183">
        <w:t>control information</w:t>
      </w:r>
      <w:r w:rsidR="00840183" w:rsidRPr="004E55E3">
        <w:t xml:space="preserve"> </w:t>
      </w:r>
      <w:r w:rsidRPr="004E55E3">
        <w:t xml:space="preserve">(e.g. indication of where to send UL traffic from the UE, </w:t>
      </w:r>
      <w:r w:rsidR="00840183">
        <w:t>rules</w:t>
      </w:r>
      <w:r w:rsidR="00840183" w:rsidRPr="004E55E3">
        <w:t xml:space="preserve"> </w:t>
      </w:r>
      <w:r w:rsidRPr="004E55E3">
        <w:t>related with the QoS associated with data flows) and needs to receive from the AN DL Data forwarding address information  (User Plane address of the AN) in order to control DL data forwarding  in the NGUP(s)</w:t>
      </w:r>
      <w:r w:rsidR="00B70278" w:rsidRPr="004E55E3">
        <w:t xml:space="preserve">. </w:t>
      </w:r>
      <w:r w:rsidR="00AD4A86" w:rsidRPr="004E55E3">
        <w:t xml:space="preserve">This corresponds to the handling of a MM event requiring </w:t>
      </w:r>
      <w:r w:rsidR="00705609" w:rsidRPr="004E55E3">
        <w:t xml:space="preserve">the </w:t>
      </w:r>
      <w:r w:rsidR="00AD4A86" w:rsidRPr="004E55E3">
        <w:t>exchange of</w:t>
      </w:r>
      <w:r w:rsidR="00705609" w:rsidRPr="004E55E3">
        <w:t xml:space="preserve"> session related </w:t>
      </w:r>
      <w:r w:rsidR="00AD4A86" w:rsidRPr="004E55E3">
        <w:t xml:space="preserve"> information </w:t>
      </w:r>
      <w:r w:rsidR="00137637" w:rsidRPr="004E55E3">
        <w:t>on NG2</w:t>
      </w:r>
    </w:p>
    <w:p w:rsidR="00D24257" w:rsidRPr="004E55E3" w:rsidRDefault="00D24257" w:rsidP="004F4C28">
      <w:pPr>
        <w:pStyle w:val="B1"/>
        <w:numPr>
          <w:ilvl w:val="0"/>
          <w:numId w:val="29"/>
        </w:numPr>
      </w:pPr>
      <w:r w:rsidRPr="004E55E3">
        <w:t xml:space="preserve">During a Hand-Over : the </w:t>
      </w:r>
      <w:r w:rsidR="00260E2D" w:rsidRPr="004E55E3">
        <w:t xml:space="preserve">Core Network CP </w:t>
      </w:r>
      <w:r w:rsidRPr="004E55E3">
        <w:t xml:space="preserve">entities need to receive </w:t>
      </w:r>
      <w:r w:rsidR="00260E2D" w:rsidRPr="004E55E3">
        <w:t xml:space="preserve">from the RAN </w:t>
      </w:r>
      <w:r w:rsidRPr="004E55E3">
        <w:t xml:space="preserve">the </w:t>
      </w:r>
      <w:r w:rsidR="00260E2D" w:rsidRPr="004E55E3">
        <w:t xml:space="preserve">DL Data forwarding address information  (User Plane address of the RAN) from the RAN </w:t>
      </w:r>
      <w:r w:rsidR="004F4C28" w:rsidRPr="004E55E3">
        <w:t>in order to control DL data forwarding  in the NGUP(s)</w:t>
      </w:r>
      <w:r w:rsidR="00AD4A86" w:rsidRPr="004E55E3">
        <w:t xml:space="preserve">. This corresponds to the handling of a MM event </w:t>
      </w:r>
      <w:r w:rsidR="00705609" w:rsidRPr="004E55E3">
        <w:t>requiring the exchange of session related  information on NG</w:t>
      </w:r>
      <w:r w:rsidR="00840183">
        <w:t>4</w:t>
      </w:r>
    </w:p>
    <w:p w:rsidR="00C16780" w:rsidRPr="004E55E3" w:rsidRDefault="00260E2D" w:rsidP="004F4C28">
      <w:pPr>
        <w:pStyle w:val="B1"/>
        <w:numPr>
          <w:ilvl w:val="0"/>
          <w:numId w:val="29"/>
        </w:numPr>
      </w:pPr>
      <w:r w:rsidRPr="004E55E3">
        <w:t xml:space="preserve">When the </w:t>
      </w:r>
      <w:r w:rsidR="002432AE" w:rsidRPr="004E55E3">
        <w:t>UE</w:t>
      </w:r>
      <w:r w:rsidRPr="004E55E3">
        <w:t xml:space="preserve"> becomes IDLE </w:t>
      </w:r>
      <w:r w:rsidR="004F4C28" w:rsidRPr="004E55E3">
        <w:t>i</w:t>
      </w:r>
      <w:r w:rsidR="004964DD" w:rsidRPr="004E55E3">
        <w:t xml:space="preserve">t is needed to </w:t>
      </w:r>
      <w:r w:rsidR="00D7195B" w:rsidRPr="004E55E3">
        <w:t>modif</w:t>
      </w:r>
      <w:r w:rsidR="00CC244D" w:rsidRPr="004E55E3">
        <w:t xml:space="preserve">y the </w:t>
      </w:r>
      <w:r w:rsidR="004F4C28" w:rsidRPr="004E55E3">
        <w:t xml:space="preserve">settings for DL </w:t>
      </w:r>
      <w:r w:rsidR="005E044A" w:rsidRPr="004E55E3">
        <w:t xml:space="preserve">data forwarding </w:t>
      </w:r>
      <w:r w:rsidR="004F4C28" w:rsidRPr="004E55E3">
        <w:t>in the NGUP(s)</w:t>
      </w:r>
      <w:r w:rsidR="00D7195B" w:rsidRPr="004E55E3">
        <w:t>.</w:t>
      </w:r>
      <w:r w:rsidR="00AD4A86" w:rsidRPr="004E55E3">
        <w:t xml:space="preserve"> This corresponds to the handling of a MM event </w:t>
      </w:r>
      <w:r w:rsidR="00705609" w:rsidRPr="004E55E3">
        <w:t>requiring the exchange of session related  information on NG</w:t>
      </w:r>
      <w:r w:rsidR="00137637" w:rsidRPr="004E55E3">
        <w:t>4</w:t>
      </w:r>
    </w:p>
    <w:p w:rsidR="0050583A" w:rsidRPr="004E55E3" w:rsidRDefault="004F4C28" w:rsidP="004F4C28">
      <w:pPr>
        <w:pStyle w:val="B1"/>
        <w:numPr>
          <w:ilvl w:val="0"/>
          <w:numId w:val="29"/>
        </w:numPr>
      </w:pPr>
      <w:r w:rsidRPr="004E55E3">
        <w:t xml:space="preserve">When </w:t>
      </w:r>
      <w:r w:rsidR="005E044A" w:rsidRPr="004E55E3">
        <w:t xml:space="preserve">it has been made aware by the NGUP that some </w:t>
      </w:r>
      <w:r w:rsidR="00D24257" w:rsidRPr="004E55E3">
        <w:t xml:space="preserve">DL data has arrived for an UE in IDLE mode (and the UE is not known to be in a power saving state), </w:t>
      </w:r>
      <w:r w:rsidRPr="004E55E3">
        <w:t xml:space="preserve">the Core Network CP </w:t>
      </w:r>
      <w:r w:rsidR="00D24257" w:rsidRPr="004E55E3">
        <w:t>has to be able to trigger UE paging</w:t>
      </w:r>
      <w:r w:rsidR="00715DCE" w:rsidRPr="004E55E3">
        <w:t xml:space="preserve"> </w:t>
      </w:r>
      <w:r w:rsidRPr="004E55E3">
        <w:t>from the RAN.</w:t>
      </w:r>
      <w:r w:rsidR="00D24257" w:rsidRPr="004E55E3">
        <w:t xml:space="preserve"> </w:t>
      </w:r>
      <w:r w:rsidR="00AD4A86" w:rsidRPr="004E55E3">
        <w:t xml:space="preserve">This corresponds to MM impacts </w:t>
      </w:r>
      <w:r w:rsidR="00020E6B">
        <w:t xml:space="preserve">(including NG2 impacts) </w:t>
      </w:r>
      <w:r w:rsidR="00AD4A86" w:rsidRPr="004E55E3">
        <w:t>of SM events</w:t>
      </w:r>
    </w:p>
    <w:p w:rsidR="002432AE" w:rsidRPr="004E55E3" w:rsidRDefault="002432AE" w:rsidP="004F4C28">
      <w:pPr>
        <w:pStyle w:val="B1"/>
        <w:numPr>
          <w:ilvl w:val="0"/>
          <w:numId w:val="29"/>
        </w:numPr>
      </w:pPr>
      <w:r w:rsidRPr="004E55E3">
        <w:t>the Core Network CP has to be able to control the NGUP(s) based on the power saving state of the UE</w:t>
      </w:r>
    </w:p>
    <w:p w:rsidR="002432AE" w:rsidRPr="004E55E3" w:rsidRDefault="002432AE" w:rsidP="002432AE">
      <w:pPr>
        <w:pStyle w:val="NO"/>
      </w:pPr>
      <w:r w:rsidRPr="004E55E3">
        <w:t xml:space="preserve">NOTE: </w:t>
      </w:r>
      <w:r w:rsidR="00E60764" w:rsidRPr="004E55E3">
        <w:tab/>
      </w:r>
      <w:r w:rsidRPr="004E55E3">
        <w:t xml:space="preserve">The actions above are </w:t>
      </w:r>
      <w:r w:rsidR="00E60764" w:rsidRPr="004E55E3">
        <w:t xml:space="preserve">generally </w:t>
      </w:r>
      <w:r w:rsidRPr="004E55E3">
        <w:t>not access independent</w:t>
      </w:r>
      <w:r w:rsidR="00E60764" w:rsidRPr="004E55E3">
        <w:t xml:space="preserve"> (e.g. related with the transition from IDLE to CONNECTED, with Hand-Over , with paging, …)</w:t>
      </w:r>
      <w:r w:rsidRPr="004E55E3">
        <w:t>.</w:t>
      </w:r>
    </w:p>
    <w:p w:rsidR="003C09FA" w:rsidRPr="004E55E3" w:rsidRDefault="005E044A" w:rsidP="003C09FA">
      <w:r w:rsidRPr="004E55E3">
        <w:t xml:space="preserve">Considering a </w:t>
      </w:r>
      <w:r w:rsidR="002432AE" w:rsidRPr="004E55E3">
        <w:t xml:space="preserve">potential </w:t>
      </w:r>
      <w:r w:rsidRPr="004E55E3">
        <w:t xml:space="preserve">split between MM and SM the </w:t>
      </w:r>
      <w:r w:rsidR="002432AE" w:rsidRPr="004E55E3">
        <w:t>solution assumes:</w:t>
      </w:r>
    </w:p>
    <w:p w:rsidR="005E044A" w:rsidRPr="004E55E3" w:rsidRDefault="005E044A" w:rsidP="005E044A">
      <w:pPr>
        <w:pStyle w:val="B1"/>
        <w:numPr>
          <w:ilvl w:val="0"/>
          <w:numId w:val="26"/>
        </w:numPr>
      </w:pPr>
      <w:r w:rsidRPr="004E55E3">
        <w:t xml:space="preserve">The RAN interfaces only with </w:t>
      </w:r>
      <w:r w:rsidR="00840183">
        <w:t xml:space="preserve">the </w:t>
      </w:r>
      <w:r w:rsidR="00041ABA" w:rsidRPr="004E55E3">
        <w:t>FE</w:t>
      </w:r>
      <w:r w:rsidRPr="004E55E3">
        <w:t>, i.e. there is an unique NG2 termination</w:t>
      </w:r>
      <w:r w:rsidR="002432AE" w:rsidRPr="004E55E3">
        <w:t xml:space="preserve"> for a give UE</w:t>
      </w:r>
      <w:r w:rsidR="00840183">
        <w:t xml:space="preserve"> regardless of the number of  PDU sessions (possibly zero) of this UE</w:t>
      </w:r>
    </w:p>
    <w:p w:rsidR="005E044A" w:rsidRPr="004E55E3" w:rsidRDefault="002432AE" w:rsidP="005E044A">
      <w:pPr>
        <w:pStyle w:val="B1"/>
        <w:numPr>
          <w:ilvl w:val="0"/>
          <w:numId w:val="26"/>
        </w:numPr>
      </w:pPr>
      <w:r w:rsidRPr="004E55E3">
        <w:t xml:space="preserve">The </w:t>
      </w:r>
      <w:r w:rsidR="005E044A" w:rsidRPr="004E55E3">
        <w:t xml:space="preserve"> </w:t>
      </w:r>
      <w:r w:rsidR="00041ABA" w:rsidRPr="004E55E3">
        <w:t xml:space="preserve">connection </w:t>
      </w:r>
      <w:r w:rsidRPr="004E55E3">
        <w:t xml:space="preserve">context related with a PDU session in a NGUP </w:t>
      </w:r>
      <w:r w:rsidR="005E044A" w:rsidRPr="004E55E3">
        <w:t xml:space="preserve">is only </w:t>
      </w:r>
      <w:r w:rsidRPr="004E55E3">
        <w:t>controlled by one Core CP entity (the SM)</w:t>
      </w:r>
    </w:p>
    <w:p w:rsidR="00E60764" w:rsidRPr="004E55E3" w:rsidRDefault="00E60764" w:rsidP="00E60764">
      <w:r w:rsidRPr="004E55E3">
        <w:t>Some function</w:t>
      </w:r>
      <w:r w:rsidR="00137637" w:rsidRPr="004E55E3">
        <w:t>alities</w:t>
      </w:r>
      <w:r w:rsidRPr="004E55E3">
        <w:t xml:space="preserve"> </w:t>
      </w:r>
      <w:r w:rsidR="00137637" w:rsidRPr="004E55E3">
        <w:t>are</w:t>
      </w:r>
      <w:r w:rsidRPr="004E55E3">
        <w:t xml:space="preserve"> needed in the Common Core to deal with the multiple slices that serve the UE:</w:t>
      </w:r>
      <w:r w:rsidR="00137637" w:rsidRPr="004E55E3">
        <w:t xml:space="preserve"> These</w:t>
      </w:r>
      <w:r w:rsidRPr="004E55E3">
        <w:t xml:space="preserve"> function</w:t>
      </w:r>
      <w:r w:rsidR="00137637" w:rsidRPr="004E55E3">
        <w:t>alities are</w:t>
      </w:r>
      <w:r w:rsidRPr="004E55E3">
        <w:t xml:space="preserve"> aware of the slices that serve the UE and</w:t>
      </w:r>
      <w:r w:rsidR="00705609" w:rsidRPr="004E55E3">
        <w:t>:</w:t>
      </w:r>
    </w:p>
    <w:p w:rsidR="00F15278" w:rsidRPr="00020E6B" w:rsidRDefault="00F15278" w:rsidP="00020E6B">
      <w:pPr>
        <w:pStyle w:val="B2"/>
        <w:numPr>
          <w:ilvl w:val="0"/>
          <w:numId w:val="26"/>
        </w:numPr>
      </w:pPr>
      <w:r w:rsidRPr="00020E6B">
        <w:t>Route NAS SM signaling to slices: the common core terminates NAS security and by looking up the Network slice selection assistance information  in the SM message and the  Network slice selection assistance information  to NSI mapping table in the Common Core, the Common Core knows which NSI a SM message is related to  (the SM message is expected to include the Network slice selection assistance information  of the slice if relates to)</w:t>
      </w:r>
    </w:p>
    <w:p w:rsidR="00705609" w:rsidRPr="004E55E3" w:rsidRDefault="00705609" w:rsidP="00705609">
      <w:pPr>
        <w:pStyle w:val="B2"/>
        <w:numPr>
          <w:ilvl w:val="0"/>
          <w:numId w:val="26"/>
        </w:numPr>
      </w:pPr>
      <w:r w:rsidRPr="004E55E3">
        <w:t xml:space="preserve">Send and receive NG2 messages on behalf of SM entities in the slices (interactions 1) and 2) listed above). </w:t>
      </w:r>
    </w:p>
    <w:p w:rsidR="00B70278" w:rsidRPr="004E55E3" w:rsidRDefault="00B70278" w:rsidP="00E60764">
      <w:pPr>
        <w:pStyle w:val="B1"/>
        <w:numPr>
          <w:ilvl w:val="0"/>
          <w:numId w:val="26"/>
        </w:numPr>
      </w:pPr>
      <w:r w:rsidRPr="004E55E3">
        <w:t xml:space="preserve">Enforce the co-ordination between MM events and the slices that serve the PDU sessions of the UE </w:t>
      </w:r>
      <w:r w:rsidR="00AD4A86" w:rsidRPr="004E55E3">
        <w:t xml:space="preserve">: </w:t>
      </w:r>
    </w:p>
    <w:p w:rsidR="00830B8E" w:rsidRDefault="00C773EF" w:rsidP="00830B8E">
      <w:pPr>
        <w:pStyle w:val="B2"/>
      </w:pPr>
      <w:r w:rsidRPr="004E55E3">
        <w:t>-</w:t>
      </w:r>
      <w:r w:rsidRPr="004E55E3">
        <w:tab/>
        <w:t xml:space="preserve">Exchange information with the SM entities in the slices in order to handle MM events (interactions 3) 4) and 5) listed above). To ensure a better decoupling of MM and SM, MM and SM information </w:t>
      </w:r>
      <w:r w:rsidR="00020E6B">
        <w:t>shall be</w:t>
      </w:r>
      <w:r w:rsidRPr="004E55E3">
        <w:t xml:space="preserve"> cleanly decoupled within NG2 signalling</w:t>
      </w:r>
    </w:p>
    <w:p w:rsidR="00830B8E" w:rsidRDefault="00C773EF" w:rsidP="00830B8E">
      <w:pPr>
        <w:pStyle w:val="B2"/>
      </w:pPr>
      <w:r w:rsidRPr="004E55E3">
        <w:t>-</w:t>
      </w:r>
      <w:r w:rsidRPr="004E55E3">
        <w:tab/>
      </w:r>
      <w:r w:rsidR="00705609" w:rsidRPr="004E55E3">
        <w:t>Handle the paging request</w:t>
      </w:r>
      <w:r w:rsidR="00137637" w:rsidRPr="004E55E3">
        <w:t xml:space="preserve"> from SM</w:t>
      </w:r>
      <w:r w:rsidR="00705609" w:rsidRPr="004E55E3">
        <w:t xml:space="preserve"> </w:t>
      </w:r>
      <w:r w:rsidRPr="004E55E3">
        <w:t xml:space="preserve"> </w:t>
      </w:r>
    </w:p>
    <w:p w:rsidR="00E60764" w:rsidRPr="004E55E3" w:rsidRDefault="00E60764" w:rsidP="003C09FA"/>
    <w:p w:rsidR="005E044A" w:rsidRPr="004E55E3" w:rsidRDefault="005E044A" w:rsidP="003C09FA">
      <w:r w:rsidRPr="004E55E3">
        <w:t>Further considerations</w:t>
      </w:r>
    </w:p>
    <w:p w:rsidR="005E044A" w:rsidRPr="004E55E3" w:rsidRDefault="005E044A" w:rsidP="005E044A">
      <w:pPr>
        <w:numPr>
          <w:ilvl w:val="0"/>
          <w:numId w:val="31"/>
        </w:numPr>
      </w:pPr>
      <w:r w:rsidRPr="004E55E3">
        <w:t xml:space="preserve">The SM needs to receive an indication of the permanent user identity of the UE having sent a NAS SM message. This is needed for Policy, charging and LI interactions. </w:t>
      </w:r>
    </w:p>
    <w:p w:rsidR="005E044A" w:rsidRPr="004E55E3" w:rsidRDefault="005E044A" w:rsidP="005E044A">
      <w:pPr>
        <w:pStyle w:val="B1"/>
        <w:numPr>
          <w:ilvl w:val="0"/>
          <w:numId w:val="31"/>
        </w:numPr>
      </w:pPr>
      <w:r w:rsidRPr="004E55E3">
        <w:t>When SM needs to send NAS SM signalling to an UE, it provides the permanent user identity of this UE, in order for the Front-End to retrieve the corresponding NAS signalling security context.</w:t>
      </w:r>
    </w:p>
    <w:p w:rsidR="00327F50" w:rsidRPr="004E55E3" w:rsidRDefault="00C16780" w:rsidP="00327F50">
      <w:r w:rsidRPr="004E55E3">
        <w:t xml:space="preserve">Potential MM-SM interactions related with </w:t>
      </w:r>
      <w:r w:rsidR="00545ACA" w:rsidRPr="004E55E3">
        <w:t xml:space="preserve">subscription data are addressed in a dedicated </w:t>
      </w:r>
      <w:r w:rsidR="00E60764" w:rsidRPr="004E55E3">
        <w:t>sub-clause</w:t>
      </w:r>
      <w:r w:rsidR="00545ACA" w:rsidRPr="004E55E3">
        <w:t>.</w:t>
      </w:r>
    </w:p>
    <w:p w:rsidR="00686BC0" w:rsidRPr="004E55E3" w:rsidRDefault="00686BC0" w:rsidP="00327F50"/>
    <w:p w:rsidR="00545ACA" w:rsidRPr="004E55E3" w:rsidRDefault="00204255" w:rsidP="00545ACA">
      <w:pPr>
        <w:pStyle w:val="Titre5"/>
      </w:pPr>
      <w:r w:rsidRPr="004E55E3">
        <w:t>6.4.x.4</w:t>
      </w:r>
      <w:r w:rsidR="00545ACA" w:rsidRPr="004E55E3">
        <w:tab/>
        <w:t>Subscription data</w:t>
      </w:r>
    </w:p>
    <w:p w:rsidR="00D24257" w:rsidRPr="004E55E3" w:rsidRDefault="00D24257" w:rsidP="00327F50">
      <w:r w:rsidRPr="004E55E3">
        <w:t>It is needed to Control of whether NAS SM requests from the UE comply with the user subscription. SM enforce</w:t>
      </w:r>
      <w:r w:rsidR="00705609" w:rsidRPr="004E55E3">
        <w:t>s</w:t>
      </w:r>
      <w:r w:rsidRPr="004E55E3">
        <w:t xml:space="preserve"> such control.</w:t>
      </w:r>
    </w:p>
    <w:p w:rsidR="00545ACA" w:rsidRPr="004E55E3" w:rsidRDefault="00D24257" w:rsidP="00327F50">
      <w:r w:rsidRPr="004E55E3">
        <w:t>In order to avoid that each SM entity has to contact the Subscriber Data Base (in HPLMN) to get subscription information, the MM puts in a local DB the subscription information it has received from the Subscriber Data Base</w:t>
      </w:r>
      <w:r w:rsidR="00715DCE" w:rsidRPr="004E55E3">
        <w:t xml:space="preserve"> (in HPLMN)</w:t>
      </w:r>
      <w:r w:rsidRPr="004E55E3">
        <w:t>. This information is made available by MM to SM.</w:t>
      </w:r>
    </w:p>
    <w:p w:rsidR="00B70278" w:rsidRPr="004E55E3" w:rsidRDefault="00B70278" w:rsidP="00B70278">
      <w:pPr>
        <w:pStyle w:val="Titre5"/>
      </w:pPr>
      <w:r w:rsidRPr="004E55E3">
        <w:t>6.4.x.</w:t>
      </w:r>
      <w:r w:rsidR="00AD4A86" w:rsidRPr="004E55E3">
        <w:t>5</w:t>
      </w:r>
      <w:r w:rsidRPr="004E55E3">
        <w:tab/>
        <w:t>List of UE related Features within MM and SM</w:t>
      </w:r>
      <w:r w:rsidR="00F47469" w:rsidRPr="004E55E3">
        <w:t xml:space="preserve"> – Access independence </w:t>
      </w:r>
    </w:p>
    <w:p w:rsidR="00B70278" w:rsidRPr="004E55E3" w:rsidRDefault="00B70278" w:rsidP="00B70278">
      <w:pPr>
        <w:rPr>
          <w:lang w:eastAsia="zh-CN"/>
        </w:rPr>
      </w:pPr>
      <w:r w:rsidRPr="004E55E3">
        <w:rPr>
          <w:lang w:eastAsia="zh-CN"/>
        </w:rPr>
        <w:t>This section aims at discussing which of  the features that belong to what 3GPP has so far called Mobility Management (MM) and Session Management (SM) (e.g. in 24.301) are access independent</w:t>
      </w:r>
    </w:p>
    <w:p w:rsidR="00B70278" w:rsidRPr="004E55E3" w:rsidRDefault="00B70278" w:rsidP="00B70278">
      <w:pPr>
        <w:pStyle w:val="NO"/>
        <w:rPr>
          <w:lang w:eastAsia="zh-CN"/>
        </w:rPr>
      </w:pPr>
    </w:p>
    <w:p w:rsidR="00B70278" w:rsidRPr="004E55E3" w:rsidRDefault="00B70278" w:rsidP="00B70278">
      <w:pPr>
        <w:rPr>
          <w:lang w:eastAsia="zh-CN"/>
        </w:rPr>
      </w:pPr>
    </w:p>
    <w:p w:rsidR="00B70278" w:rsidRPr="004E55E3" w:rsidRDefault="00B70278" w:rsidP="00B70278">
      <w:pPr>
        <w:rPr>
          <w:u w:val="single"/>
          <w:lang w:eastAsia="zh-CN"/>
        </w:rPr>
      </w:pPr>
      <w:r w:rsidRPr="004E55E3">
        <w:rPr>
          <w:u w:val="single"/>
          <w:lang w:eastAsia="zh-CN"/>
        </w:rPr>
        <w:t>MM features</w:t>
      </w:r>
    </w:p>
    <w:p w:rsidR="00B70278" w:rsidRPr="004E55E3" w:rsidRDefault="00B70278" w:rsidP="00B70278">
      <w:pPr>
        <w:rPr>
          <w:lang w:eastAsia="zh-CN"/>
        </w:rPr>
      </w:pPr>
      <w:r w:rsidRPr="004E55E3">
        <w:rPr>
          <w:lang w:eastAsia="zh-CN"/>
        </w:rPr>
        <w:t>Mobility Management (MM) features target the UE as a whole.</w:t>
      </w:r>
    </w:p>
    <w:p w:rsidR="00B70278" w:rsidRPr="004E55E3" w:rsidRDefault="00B70278" w:rsidP="00B70278">
      <w:pPr>
        <w:rPr>
          <w:lang w:eastAsia="zh-CN"/>
        </w:rPr>
      </w:pPr>
      <w:r w:rsidRPr="004E55E3">
        <w:rPr>
          <w:lang w:eastAsia="zh-CN"/>
        </w:rPr>
        <w:t>Mobility Management (MM) may include following features that are assumed to be “access independent” ("Access Independent MM features”)and thus to apply regardless of the access used by the UE to reach the NG Core :</w:t>
      </w:r>
    </w:p>
    <w:p w:rsidR="00B70278" w:rsidRPr="004E55E3" w:rsidRDefault="00B70278" w:rsidP="00B70278">
      <w:pPr>
        <w:pStyle w:val="B1"/>
        <w:numPr>
          <w:ilvl w:val="0"/>
          <w:numId w:val="26"/>
        </w:numPr>
        <w:rPr>
          <w:lang w:eastAsia="zh-CN"/>
        </w:rPr>
      </w:pPr>
      <w:r w:rsidRPr="004E55E3">
        <w:rPr>
          <w:lang w:eastAsia="zh-CN"/>
        </w:rPr>
        <w:t>Registration management (e.g. ATTACH) and the allocation of any temporary identifier for the UE. This includes the check that the UE is still “alive” (equivalent to periodic TA update)</w:t>
      </w:r>
    </w:p>
    <w:p w:rsidR="00B70278" w:rsidRPr="004E55E3" w:rsidRDefault="00B70278" w:rsidP="00B70278">
      <w:pPr>
        <w:pStyle w:val="B1"/>
        <w:numPr>
          <w:ilvl w:val="0"/>
          <w:numId w:val="26"/>
        </w:numPr>
        <w:rPr>
          <w:lang w:eastAsia="zh-CN"/>
        </w:rPr>
      </w:pPr>
      <w:r w:rsidRPr="004E55E3">
        <w:rPr>
          <w:lang w:eastAsia="zh-CN"/>
        </w:rPr>
        <w:t>Controlling the location where the user may attach to the network:</w:t>
      </w:r>
      <w:r w:rsidRPr="004E55E3">
        <w:rPr>
          <w:lang w:eastAsia="zh-CN"/>
        </w:rPr>
        <w:tab/>
      </w:r>
    </w:p>
    <w:p w:rsidR="00B70278" w:rsidRPr="004E55E3" w:rsidRDefault="00B70278" w:rsidP="00B70278">
      <w:pPr>
        <w:pStyle w:val="NO"/>
        <w:rPr>
          <w:lang w:eastAsia="zh-CN"/>
        </w:rPr>
      </w:pPr>
      <w:r w:rsidRPr="004E55E3">
        <w:rPr>
          <w:lang w:eastAsia="zh-CN"/>
        </w:rPr>
        <w:t>NOTE</w:t>
      </w:r>
      <w:r w:rsidR="00F47469" w:rsidRPr="004E55E3">
        <w:rPr>
          <w:lang w:eastAsia="zh-CN"/>
        </w:rPr>
        <w:t>1</w:t>
      </w:r>
      <w:r w:rsidRPr="004E55E3">
        <w:rPr>
          <w:lang w:eastAsia="zh-CN"/>
        </w:rPr>
        <w:t xml:space="preserve">: </w:t>
      </w:r>
      <w:r w:rsidRPr="004E55E3">
        <w:rPr>
          <w:lang w:eastAsia="zh-CN"/>
        </w:rPr>
        <w:tab/>
        <w:t>Authorization related with the PDU session that the UE may request to set-up is assumed to be part of Session Management (SM). This means that both MM and SM need to have access to subscription data retrieved from the Subscriber Database. Nevertheless there is an unique interface to the Subscriber Database in order to limit the load on the NG8 interface.</w:t>
      </w:r>
    </w:p>
    <w:p w:rsidR="00B70278" w:rsidRPr="004E55E3" w:rsidRDefault="00B70278" w:rsidP="00B70278">
      <w:pPr>
        <w:pStyle w:val="B1"/>
        <w:rPr>
          <w:lang w:eastAsia="zh-CN"/>
        </w:rPr>
      </w:pPr>
      <w:r w:rsidRPr="004E55E3">
        <w:rPr>
          <w:lang w:eastAsia="zh-CN"/>
        </w:rPr>
        <w:t>-</w:t>
      </w:r>
      <w:r w:rsidRPr="004E55E3">
        <w:rPr>
          <w:lang w:eastAsia="zh-CN"/>
        </w:rPr>
        <w:tab/>
        <w:t>Authentication of the UE</w:t>
      </w:r>
    </w:p>
    <w:p w:rsidR="00B70278" w:rsidRPr="004E55E3" w:rsidRDefault="00B70278" w:rsidP="00B70278">
      <w:pPr>
        <w:pStyle w:val="B1"/>
        <w:rPr>
          <w:lang w:eastAsia="zh-CN"/>
        </w:rPr>
      </w:pPr>
      <w:r w:rsidRPr="004E55E3">
        <w:rPr>
          <w:lang w:eastAsia="zh-CN"/>
        </w:rPr>
        <w:t>-</w:t>
      </w:r>
      <w:r w:rsidRPr="004E55E3">
        <w:rPr>
          <w:lang w:eastAsia="zh-CN"/>
        </w:rPr>
        <w:tab/>
        <w:t>Check against stolen device (“EIR check”)</w:t>
      </w:r>
    </w:p>
    <w:p w:rsidR="00B70278" w:rsidRPr="004E55E3" w:rsidRDefault="00B70278" w:rsidP="00B70278">
      <w:pPr>
        <w:pStyle w:val="B1"/>
        <w:rPr>
          <w:lang w:eastAsia="zh-CN"/>
        </w:rPr>
      </w:pPr>
      <w:r w:rsidRPr="004E55E3">
        <w:rPr>
          <w:lang w:eastAsia="zh-CN"/>
        </w:rPr>
        <w:t>-</w:t>
      </w:r>
      <w:r w:rsidRPr="004E55E3">
        <w:rPr>
          <w:lang w:eastAsia="zh-CN"/>
        </w:rPr>
        <w:tab/>
        <w:t>sending the master key to the AN. The AN master key is used as a seed for the AN to derive the necessary keys used over the AN interfaces with the UE</w:t>
      </w:r>
    </w:p>
    <w:p w:rsidR="00B70278" w:rsidRPr="004E55E3" w:rsidRDefault="00B70278" w:rsidP="00B70278">
      <w:pPr>
        <w:pStyle w:val="B1"/>
        <w:rPr>
          <w:lang w:eastAsia="zh-CN"/>
        </w:rPr>
      </w:pPr>
      <w:r w:rsidRPr="004E55E3">
        <w:rPr>
          <w:lang w:eastAsia="zh-CN"/>
        </w:rPr>
        <w:t>-</w:t>
      </w:r>
      <w:r w:rsidRPr="004E55E3">
        <w:rPr>
          <w:lang w:eastAsia="zh-CN"/>
        </w:rPr>
        <w:tab/>
        <w:t xml:space="preserve">NAS signalling security. This is handled by the Front End </w:t>
      </w:r>
    </w:p>
    <w:p w:rsidR="00B70278" w:rsidRPr="004E55E3" w:rsidRDefault="00B70278" w:rsidP="00B70278">
      <w:pPr>
        <w:pStyle w:val="B1"/>
        <w:rPr>
          <w:lang w:eastAsia="zh-CN"/>
        </w:rPr>
      </w:pPr>
      <w:r w:rsidRPr="004E55E3">
        <w:rPr>
          <w:lang w:eastAsia="zh-CN"/>
        </w:rPr>
        <w:t>-</w:t>
      </w:r>
      <w:r w:rsidRPr="004E55E3">
        <w:rPr>
          <w:lang w:eastAsia="zh-CN"/>
        </w:rPr>
        <w:tab/>
        <w:t>Reporting User Location Information change (even though the nature of the information being reported may be access dependant e.g. Cell-Id versus BSSID/SSID)</w:t>
      </w:r>
    </w:p>
    <w:p w:rsidR="00B70278" w:rsidRPr="004E55E3" w:rsidRDefault="00B70278" w:rsidP="00B70278">
      <w:pPr>
        <w:pStyle w:val="B1"/>
      </w:pPr>
      <w:r w:rsidRPr="004E55E3">
        <w:rPr>
          <w:lang w:eastAsia="zh-CN"/>
        </w:rPr>
        <w:t>-</w:t>
      </w:r>
      <w:r w:rsidRPr="004E55E3">
        <w:rPr>
          <w:lang w:eastAsia="zh-CN"/>
        </w:rPr>
        <w:tab/>
      </w:r>
      <w:r w:rsidRPr="004E55E3">
        <w:t xml:space="preserve">Lawful Interception of signalling traffic </w:t>
      </w:r>
      <w:r w:rsidRPr="004E55E3">
        <w:rPr>
          <w:lang w:eastAsia="zh-CN"/>
        </w:rPr>
        <w:t>(even though the nature of the information being reported may be access dependant e.g. some signalling events reported via LI may be access dependant)</w:t>
      </w:r>
      <w:r w:rsidRPr="004E55E3">
        <w:t>;</w:t>
      </w:r>
    </w:p>
    <w:p w:rsidR="00B70278" w:rsidRPr="004E55E3" w:rsidRDefault="00B70278" w:rsidP="00B70278">
      <w:pPr>
        <w:pStyle w:val="B1"/>
        <w:rPr>
          <w:lang w:eastAsia="zh-CN"/>
        </w:rPr>
      </w:pPr>
    </w:p>
    <w:p w:rsidR="00B70278" w:rsidRPr="004E55E3" w:rsidRDefault="00B70278" w:rsidP="00B70278">
      <w:pPr>
        <w:rPr>
          <w:lang w:eastAsia="zh-CN"/>
        </w:rPr>
      </w:pPr>
      <w:r w:rsidRPr="004E55E3">
        <w:rPr>
          <w:lang w:eastAsia="zh-CN"/>
        </w:rPr>
        <w:t>Mobility Management (MM) may include following features that are access dependent ("Access Dependent MM features”):</w:t>
      </w:r>
    </w:p>
    <w:p w:rsidR="00B70278" w:rsidRPr="004E55E3" w:rsidRDefault="00B70278" w:rsidP="00B70278">
      <w:pPr>
        <w:pStyle w:val="B1"/>
        <w:rPr>
          <w:lang w:eastAsia="zh-CN"/>
        </w:rPr>
      </w:pPr>
      <w:r w:rsidRPr="004E55E3">
        <w:rPr>
          <w:lang w:eastAsia="zh-CN"/>
        </w:rPr>
        <w:t>-</w:t>
      </w:r>
      <w:r w:rsidRPr="004E55E3">
        <w:rPr>
          <w:lang w:eastAsia="zh-CN"/>
        </w:rPr>
        <w:tab/>
        <w:t>Reachability management including IDLE/CONNECTED state management and paging.</w:t>
      </w:r>
    </w:p>
    <w:p w:rsidR="00B70278" w:rsidRPr="004E55E3" w:rsidRDefault="00B70278" w:rsidP="00B70278">
      <w:pPr>
        <w:pStyle w:val="NO"/>
        <w:rPr>
          <w:lang w:eastAsia="zh-CN"/>
        </w:rPr>
      </w:pPr>
      <w:r w:rsidRPr="004E55E3">
        <w:rPr>
          <w:lang w:eastAsia="zh-CN"/>
        </w:rPr>
        <w:t>NOTE</w:t>
      </w:r>
      <w:r w:rsidR="00F47469" w:rsidRPr="004E55E3">
        <w:rPr>
          <w:lang w:eastAsia="zh-CN"/>
        </w:rPr>
        <w:t>2</w:t>
      </w:r>
      <w:r w:rsidRPr="004E55E3">
        <w:rPr>
          <w:lang w:eastAsia="zh-CN"/>
        </w:rPr>
        <w:t xml:space="preserve">: </w:t>
      </w:r>
      <w:r w:rsidRPr="004E55E3">
        <w:rPr>
          <w:lang w:eastAsia="zh-CN"/>
        </w:rPr>
        <w:tab/>
        <w:t xml:space="preserve">Reachability management is not expected over WLAN or Wireline access. Reachability management is only needed for access that manage an IDLE state. </w:t>
      </w:r>
    </w:p>
    <w:p w:rsidR="00B70278" w:rsidRPr="004E55E3" w:rsidRDefault="00B70278" w:rsidP="00B70278">
      <w:pPr>
        <w:pStyle w:val="NO"/>
        <w:rPr>
          <w:lang w:eastAsia="zh-CN"/>
        </w:rPr>
      </w:pPr>
      <w:r w:rsidRPr="004E55E3">
        <w:rPr>
          <w:lang w:eastAsia="zh-CN"/>
        </w:rPr>
        <w:t>NOTE</w:t>
      </w:r>
      <w:r w:rsidR="00F47469" w:rsidRPr="004E55E3">
        <w:rPr>
          <w:lang w:eastAsia="zh-CN"/>
        </w:rPr>
        <w:t>3</w:t>
      </w:r>
      <w:r w:rsidRPr="004E55E3">
        <w:rPr>
          <w:lang w:eastAsia="zh-CN"/>
        </w:rPr>
        <w:t xml:space="preserve">: </w:t>
      </w:r>
      <w:r w:rsidRPr="004E55E3">
        <w:rPr>
          <w:lang w:eastAsia="zh-CN"/>
        </w:rPr>
        <w:tab/>
        <w:t>Reachability management includes also managing the specific states related with UE power saving.</w:t>
      </w:r>
    </w:p>
    <w:p w:rsidR="00B70278" w:rsidRPr="004E55E3" w:rsidRDefault="00B70278" w:rsidP="00B70278">
      <w:pPr>
        <w:pStyle w:val="EditorsNote"/>
        <w:rPr>
          <w:lang w:eastAsia="zh-CN"/>
        </w:rPr>
      </w:pPr>
      <w:r w:rsidRPr="004E55E3">
        <w:rPr>
          <w:lang w:eastAsia="zh-CN"/>
        </w:rPr>
        <w:t>Editor’s Note: whether reachability management is supported by the Core or by the RAN or by both has not yet been decided. The text above assumes some form of reachability management supported by the Core</w:t>
      </w:r>
    </w:p>
    <w:p w:rsidR="00B70278" w:rsidRPr="004E55E3" w:rsidRDefault="00B70278" w:rsidP="00B70278">
      <w:pPr>
        <w:pStyle w:val="B1"/>
        <w:numPr>
          <w:ilvl w:val="0"/>
          <w:numId w:val="26"/>
        </w:numPr>
        <w:rPr>
          <w:lang w:eastAsia="zh-CN"/>
        </w:rPr>
      </w:pPr>
      <w:r w:rsidRPr="004E55E3">
        <w:rPr>
          <w:lang w:eastAsia="zh-CN"/>
        </w:rPr>
        <w:t>Reporting UE reachability change to entities having subscribed to this information</w:t>
      </w:r>
    </w:p>
    <w:p w:rsidR="00B70278" w:rsidRPr="004E55E3" w:rsidRDefault="00B70278" w:rsidP="00B70278">
      <w:pPr>
        <w:pStyle w:val="B1"/>
        <w:numPr>
          <w:ilvl w:val="0"/>
          <w:numId w:val="26"/>
        </w:numPr>
        <w:rPr>
          <w:lang w:eastAsia="zh-CN"/>
        </w:rPr>
      </w:pPr>
      <w:r w:rsidRPr="004E55E3">
        <w:rPr>
          <w:lang w:eastAsia="zh-CN"/>
        </w:rPr>
        <w:t>Location area management (like associating a list of TA to an UE, handling TA update due to change of TA, etc…),  Controlling the authorization for the user changing of TA,</w:t>
      </w:r>
    </w:p>
    <w:p w:rsidR="00B70278" w:rsidRPr="004E55E3" w:rsidRDefault="00B70278" w:rsidP="00B70278">
      <w:pPr>
        <w:pStyle w:val="NO"/>
        <w:rPr>
          <w:lang w:eastAsia="zh-CN"/>
        </w:rPr>
      </w:pPr>
      <w:r w:rsidRPr="004E55E3">
        <w:t>NOTE</w:t>
      </w:r>
      <w:r w:rsidR="00F47469" w:rsidRPr="004E55E3">
        <w:t>4</w:t>
      </w:r>
      <w:r w:rsidRPr="004E55E3">
        <w:rPr>
          <w:lang w:eastAsia="zh-CN"/>
        </w:rPr>
        <w:t xml:space="preserve">: </w:t>
      </w:r>
      <w:r w:rsidRPr="004E55E3">
        <w:rPr>
          <w:lang w:eastAsia="zh-CN"/>
        </w:rPr>
        <w:tab/>
        <w:t>Location area management may apply only for some UE and on some access types (e.g. may not apply to WLAN or Wireline access).</w:t>
      </w:r>
    </w:p>
    <w:p w:rsidR="00B70278" w:rsidRPr="004E55E3" w:rsidRDefault="00B70278" w:rsidP="00B70278">
      <w:pPr>
        <w:pStyle w:val="B1"/>
        <w:numPr>
          <w:ilvl w:val="0"/>
          <w:numId w:val="26"/>
        </w:numPr>
        <w:rPr>
          <w:lang w:eastAsia="zh-CN"/>
        </w:rPr>
      </w:pPr>
      <w:r w:rsidRPr="004E55E3">
        <w:rPr>
          <w:lang w:eastAsia="zh-CN"/>
        </w:rPr>
        <w:t>Sending rules controlling the UE mobility in CONNECTED mode to the 3GPP RAN</w:t>
      </w:r>
    </w:p>
    <w:p w:rsidR="00B70278" w:rsidRPr="004E55E3" w:rsidRDefault="00B70278" w:rsidP="00B70278">
      <w:pPr>
        <w:pStyle w:val="B1"/>
        <w:numPr>
          <w:ilvl w:val="0"/>
          <w:numId w:val="26"/>
        </w:numPr>
        <w:rPr>
          <w:lang w:eastAsia="zh-CN"/>
        </w:rPr>
      </w:pPr>
      <w:r w:rsidRPr="004E55E3">
        <w:rPr>
          <w:lang w:eastAsia="zh-CN"/>
        </w:rPr>
        <w:t>Participation to the (Radio) Hand-Over (intra RAT, inter RAT) (3GPP RAN)</w:t>
      </w:r>
    </w:p>
    <w:p w:rsidR="00B70278" w:rsidRPr="004E55E3" w:rsidRDefault="00B70278" w:rsidP="00B70278">
      <w:pPr>
        <w:pStyle w:val="B1"/>
        <w:ind w:left="0" w:firstLine="0"/>
        <w:rPr>
          <w:lang w:eastAsia="zh-CN"/>
        </w:rPr>
      </w:pPr>
      <w:r w:rsidRPr="004E55E3">
        <w:rPr>
          <w:lang w:eastAsia="zh-CN"/>
        </w:rPr>
        <w:t>The access dependent features are optional features within the standard function</w:t>
      </w:r>
      <w:r w:rsidR="00F47469" w:rsidRPr="004E55E3">
        <w:rPr>
          <w:lang w:eastAsia="zh-CN"/>
        </w:rPr>
        <w:t>(s)</w:t>
      </w:r>
      <w:r w:rsidRPr="004E55E3">
        <w:rPr>
          <w:lang w:eastAsia="zh-CN"/>
        </w:rPr>
        <w:t xml:space="preserve"> responsible to support MM. They also correspond to optional </w:t>
      </w:r>
      <w:r w:rsidR="00F47469" w:rsidRPr="004E55E3">
        <w:rPr>
          <w:lang w:eastAsia="zh-CN"/>
        </w:rPr>
        <w:t xml:space="preserve">messages and </w:t>
      </w:r>
      <w:r w:rsidRPr="004E55E3">
        <w:rPr>
          <w:lang w:eastAsia="zh-CN"/>
        </w:rPr>
        <w:t xml:space="preserve">information </w:t>
      </w:r>
      <w:r w:rsidR="00F47469" w:rsidRPr="004E55E3">
        <w:rPr>
          <w:lang w:eastAsia="zh-CN"/>
        </w:rPr>
        <w:t xml:space="preserve">in signalling </w:t>
      </w:r>
      <w:r w:rsidRPr="004E55E3">
        <w:rPr>
          <w:lang w:eastAsia="zh-CN"/>
        </w:rPr>
        <w:t>sent by the standard function responsible to support MM (e.g. the list of allowed TA in a NAS ATTACH accept message</w:t>
      </w:r>
      <w:r w:rsidR="00F47469" w:rsidRPr="004E55E3">
        <w:rPr>
          <w:lang w:eastAsia="zh-CN"/>
        </w:rPr>
        <w:t xml:space="preserve"> is optional</w:t>
      </w:r>
      <w:r w:rsidRPr="004E55E3">
        <w:rPr>
          <w:lang w:eastAsia="zh-CN"/>
        </w:rPr>
        <w:t>).</w:t>
      </w:r>
    </w:p>
    <w:p w:rsidR="00B70278" w:rsidRPr="004E55E3" w:rsidRDefault="00B70278" w:rsidP="00B70278">
      <w:pPr>
        <w:rPr>
          <w:u w:val="single"/>
          <w:lang w:eastAsia="zh-CN"/>
        </w:rPr>
      </w:pPr>
      <w:r w:rsidRPr="004E55E3">
        <w:rPr>
          <w:u w:val="single"/>
          <w:lang w:eastAsia="zh-CN"/>
        </w:rPr>
        <w:t>SM features</w:t>
      </w:r>
    </w:p>
    <w:p w:rsidR="00B70278" w:rsidRPr="004E55E3" w:rsidRDefault="00B70278" w:rsidP="00B70278">
      <w:pPr>
        <w:rPr>
          <w:lang w:eastAsia="zh-CN"/>
        </w:rPr>
      </w:pPr>
      <w:r w:rsidRPr="004E55E3">
        <w:rPr>
          <w:lang w:eastAsia="zh-CN"/>
        </w:rPr>
        <w:t>Session Management (SM) includes following features that are assumed to be access independent:</w:t>
      </w:r>
    </w:p>
    <w:p w:rsidR="00B70278" w:rsidRPr="004E55E3" w:rsidRDefault="00B70278" w:rsidP="00B70278">
      <w:pPr>
        <w:pStyle w:val="NO"/>
        <w:rPr>
          <w:lang w:eastAsia="zh-CN"/>
        </w:rPr>
      </w:pPr>
      <w:r w:rsidRPr="004E55E3">
        <w:rPr>
          <w:lang w:eastAsia="zh-CN"/>
        </w:rPr>
        <w:t xml:space="preserve">NOTE: </w:t>
      </w:r>
      <w:r w:rsidRPr="004E55E3">
        <w:rPr>
          <w:lang w:eastAsia="zh-CN"/>
        </w:rPr>
        <w:tab/>
        <w:t>Following list of features is known to be non exhaustive.</w:t>
      </w:r>
    </w:p>
    <w:p w:rsidR="00B70278" w:rsidRPr="004E55E3" w:rsidRDefault="00B70278" w:rsidP="00B70278">
      <w:pPr>
        <w:pStyle w:val="B1"/>
      </w:pPr>
      <w:r w:rsidRPr="004E55E3">
        <w:t>-</w:t>
      </w:r>
      <w:r w:rsidRPr="004E55E3">
        <w:tab/>
        <w:t>Control of whether NAS SM requests from the UE comply with the user subscription</w:t>
      </w:r>
    </w:p>
    <w:p w:rsidR="00B70278" w:rsidRPr="004E55E3" w:rsidRDefault="00B70278" w:rsidP="00B70278">
      <w:pPr>
        <w:pStyle w:val="B1"/>
      </w:pPr>
      <w:r w:rsidRPr="004E55E3">
        <w:t>-</w:t>
      </w:r>
      <w:r w:rsidRPr="004E55E3">
        <w:tab/>
        <w:t>Selection of the NG Core UP functions (NGUP(s)) to support a PDU session</w:t>
      </w:r>
    </w:p>
    <w:p w:rsidR="00B70278" w:rsidRPr="004E55E3" w:rsidRDefault="00B70278" w:rsidP="00B70278">
      <w:pPr>
        <w:pStyle w:val="B1"/>
      </w:pPr>
      <w:r w:rsidRPr="004E55E3">
        <w:t>-</w:t>
      </w:r>
      <w:r w:rsidRPr="004E55E3">
        <w:tab/>
        <w:t xml:space="preserve">Management of the Data forwarding policies to be sent to RAN (e.g. policies related with QoS to be delivered to data flows, indication of where to send UL traffic from the UE). </w:t>
      </w:r>
    </w:p>
    <w:p w:rsidR="00B70278" w:rsidRPr="004E55E3" w:rsidRDefault="00B70278" w:rsidP="00B70278">
      <w:pPr>
        <w:pStyle w:val="B2"/>
      </w:pPr>
      <w:r w:rsidRPr="004E55E3">
        <w:t>-</w:t>
      </w:r>
      <w:r w:rsidRPr="004E55E3">
        <w:tab/>
        <w:t>In case of GBR services, this also includes asking RAN for resource reservation and receiving from RAN notification that GBR data flow requirements can no more be met.</w:t>
      </w:r>
    </w:p>
    <w:p w:rsidR="00B70278" w:rsidRPr="004E55E3" w:rsidRDefault="00B70278" w:rsidP="00B70278">
      <w:pPr>
        <w:pStyle w:val="B1"/>
      </w:pPr>
      <w:r w:rsidRPr="004E55E3">
        <w:t>-</w:t>
      </w:r>
      <w:r w:rsidRPr="004E55E3">
        <w:tab/>
        <w:t>Control of the PDU handling in NGUP e.g.</w:t>
      </w:r>
    </w:p>
    <w:p w:rsidR="00B70278" w:rsidRPr="004E55E3" w:rsidRDefault="00B70278" w:rsidP="00B70278">
      <w:pPr>
        <w:pStyle w:val="B2"/>
      </w:pPr>
      <w:r w:rsidRPr="004E55E3">
        <w:t>-</w:t>
      </w:r>
      <w:r w:rsidRPr="004E55E3">
        <w:tab/>
        <w:t>IDLE mode downlink packet buffering;</w:t>
      </w:r>
    </w:p>
    <w:p w:rsidR="00B70278" w:rsidRPr="004E55E3" w:rsidRDefault="00B70278" w:rsidP="00B70278">
      <w:pPr>
        <w:pStyle w:val="B2"/>
      </w:pPr>
      <w:r w:rsidRPr="004E55E3">
        <w:t>-</w:t>
      </w:r>
      <w:r w:rsidRPr="004E55E3">
        <w:tab/>
        <w:t>Packet marking in the uplink and the downlink</w:t>
      </w:r>
    </w:p>
    <w:p w:rsidR="00B70278" w:rsidRPr="004E55E3" w:rsidRDefault="00B70278" w:rsidP="00B70278">
      <w:pPr>
        <w:pStyle w:val="B2"/>
      </w:pPr>
      <w:r w:rsidRPr="004E55E3">
        <w:t>-</w:t>
      </w:r>
      <w:r w:rsidRPr="004E55E3">
        <w:tab/>
        <w:t>Per-user based packet filtering (by e.g. deep packet inspection);</w:t>
      </w:r>
    </w:p>
    <w:p w:rsidR="00B70278" w:rsidRPr="004E55E3" w:rsidRDefault="00B70278" w:rsidP="00B70278">
      <w:pPr>
        <w:pStyle w:val="B2"/>
      </w:pPr>
      <w:r w:rsidRPr="004E55E3">
        <w:t>-</w:t>
      </w:r>
      <w:r w:rsidRPr="004E55E3">
        <w:tab/>
        <w:t>UL and DL service level gating</w:t>
      </w:r>
    </w:p>
    <w:p w:rsidR="00B70278" w:rsidRPr="004E55E3" w:rsidRDefault="00B70278" w:rsidP="00B70278">
      <w:pPr>
        <w:pStyle w:val="B2"/>
      </w:pPr>
      <w:r w:rsidRPr="004E55E3">
        <w:t>-</w:t>
      </w:r>
      <w:r w:rsidRPr="004E55E3">
        <w:tab/>
        <w:t>UL and DL service level rate enforcement</w:t>
      </w:r>
    </w:p>
    <w:p w:rsidR="00B70278" w:rsidRPr="004E55E3" w:rsidRDefault="00B70278" w:rsidP="00B70278">
      <w:pPr>
        <w:pStyle w:val="B2"/>
      </w:pPr>
      <w:r w:rsidRPr="004E55E3">
        <w:t>-</w:t>
      </w:r>
      <w:r w:rsidRPr="004E55E3">
        <w:tab/>
        <w:t>sending of one or more "end marker" in the data traffic after switching the data path</w:t>
      </w:r>
    </w:p>
    <w:p w:rsidR="00B70278" w:rsidRPr="004E55E3" w:rsidRDefault="00B70278" w:rsidP="00B70278">
      <w:pPr>
        <w:pStyle w:val="B2"/>
      </w:pPr>
      <w:r w:rsidRPr="004E55E3">
        <w:t>-</w:t>
      </w:r>
      <w:r w:rsidRPr="004E55E3">
        <w:tab/>
        <w:t>Packet forwarding</w:t>
      </w:r>
    </w:p>
    <w:p w:rsidR="00B70278" w:rsidRPr="004E55E3" w:rsidRDefault="00B70278" w:rsidP="00B70278">
      <w:pPr>
        <w:pStyle w:val="B1"/>
      </w:pPr>
      <w:r w:rsidRPr="004E55E3">
        <w:t>-</w:t>
      </w:r>
      <w:r w:rsidRPr="004E55E3">
        <w:tab/>
        <w:t>Lawful Interception;</w:t>
      </w:r>
    </w:p>
    <w:p w:rsidR="00B70278" w:rsidRPr="004E55E3" w:rsidRDefault="00B70278" w:rsidP="00B70278">
      <w:pPr>
        <w:pStyle w:val="B1"/>
      </w:pPr>
      <w:r w:rsidRPr="004E55E3">
        <w:t>-</w:t>
      </w:r>
      <w:r w:rsidRPr="004E55E3">
        <w:tab/>
        <w:t xml:space="preserve">Accounting for inter-operator charging and for end-user charging. </w:t>
      </w:r>
    </w:p>
    <w:p w:rsidR="00B70278" w:rsidRPr="004E55E3" w:rsidRDefault="00B70278" w:rsidP="00B70278">
      <w:pPr>
        <w:pStyle w:val="B1"/>
      </w:pPr>
      <w:r w:rsidRPr="004E55E3">
        <w:t>-</w:t>
      </w:r>
      <w:r w:rsidRPr="004E55E3">
        <w:tab/>
        <w:t>Interfacing OFCS according to charging principles and through reference points specified in SA5 specifications</w:t>
      </w:r>
    </w:p>
    <w:p w:rsidR="00B70278" w:rsidRPr="004E55E3" w:rsidRDefault="00B70278" w:rsidP="00B70278">
      <w:pPr>
        <w:pStyle w:val="B1"/>
      </w:pPr>
      <w:r w:rsidRPr="004E55E3">
        <w:t>-</w:t>
      </w:r>
      <w:r w:rsidRPr="004E55E3">
        <w:tab/>
        <w:t>UE IP address allocation;</w:t>
      </w:r>
    </w:p>
    <w:p w:rsidR="00B70278" w:rsidRPr="004E55E3" w:rsidRDefault="00B70278" w:rsidP="00B70278">
      <w:pPr>
        <w:pStyle w:val="B1"/>
        <w:ind w:left="0" w:firstLine="0"/>
      </w:pPr>
      <w:r w:rsidRPr="004E55E3">
        <w:rPr>
          <w:lang w:eastAsia="zh-CN"/>
        </w:rPr>
        <w:t xml:space="preserve">Session Management </w:t>
      </w:r>
      <w:r w:rsidRPr="004E55E3">
        <w:t xml:space="preserve">does not need to take of security related with the UE to Serving PLMN interface. </w:t>
      </w:r>
    </w:p>
    <w:p w:rsidR="00B70278" w:rsidRPr="004E55E3" w:rsidRDefault="00B70278" w:rsidP="00B70278">
      <w:pPr>
        <w:pStyle w:val="B1"/>
        <w:ind w:left="0" w:firstLine="0"/>
      </w:pPr>
      <w:r w:rsidRPr="004E55E3">
        <w:t>Some of the behaviour of SM is access dependant. This is discussed in section 6.4.x.3</w:t>
      </w:r>
    </w:p>
    <w:p w:rsidR="00B70278" w:rsidRPr="004E55E3" w:rsidRDefault="00B70278" w:rsidP="00B70278">
      <w:pPr>
        <w:pStyle w:val="NO"/>
        <w:rPr>
          <w:lang w:eastAsia="zh-CN"/>
        </w:rPr>
      </w:pPr>
      <w:r w:rsidRPr="004E55E3">
        <w:t>NOTE</w:t>
      </w:r>
      <w:r w:rsidR="00F47469" w:rsidRPr="004E55E3">
        <w:t>5</w:t>
      </w:r>
      <w:r w:rsidRPr="004E55E3">
        <w:rPr>
          <w:lang w:eastAsia="zh-CN"/>
        </w:rPr>
        <w:t xml:space="preserve">: </w:t>
      </w:r>
      <w:r w:rsidRPr="004E55E3">
        <w:rPr>
          <w:lang w:eastAsia="zh-CN"/>
        </w:rPr>
        <w:tab/>
        <w:t>Session Management may be involved in Data Network security but this should have no interaction with Mobility Management and Access security</w:t>
      </w:r>
    </w:p>
    <w:p w:rsidR="00B70278" w:rsidRPr="004E55E3" w:rsidRDefault="00B70278" w:rsidP="00B70278">
      <w:pPr>
        <w:pStyle w:val="B1"/>
        <w:ind w:left="0" w:firstLine="0"/>
      </w:pPr>
      <w:r w:rsidRPr="004E55E3">
        <w:t>In case of Home routed deployments (with a NGUP acting a PDU session anchor located in HPLMN and an NGUP located in the VPLMN to be used at least for charging and LI purposes)  Session management SM needs to be split up between a H-SM (Session management in HPLMN) and a V-SM (Session Management in VPLMN). The interface between H-SM and V-SM needs to be standard (inter-PLMN interface).</w:t>
      </w:r>
    </w:p>
    <w:p w:rsidR="00B70278" w:rsidRPr="004E55E3" w:rsidRDefault="00B70278" w:rsidP="00B70278">
      <w:pPr>
        <w:pStyle w:val="NO"/>
      </w:pPr>
      <w:r w:rsidRPr="004E55E3">
        <w:t xml:space="preserve">NOTE: </w:t>
      </w:r>
      <w:r w:rsidRPr="004E55E3">
        <w:tab/>
        <w:t>This is based on the assumption that an operator would not accept that one of its NGUP is controlled by a Control Plane entity from another operator,</w:t>
      </w:r>
    </w:p>
    <w:p w:rsidR="00B65345" w:rsidRDefault="00B65345" w:rsidP="00B65345">
      <w:pPr>
        <w:pStyle w:val="Titre4"/>
      </w:pPr>
      <w:bookmarkStart w:id="2" w:name="_Toc453184215"/>
      <w:r>
        <w:t>6.4.x.2</w:t>
      </w:r>
      <w:r>
        <w:tab/>
        <w:t>Function description</w:t>
      </w:r>
      <w:bookmarkEnd w:id="2"/>
    </w:p>
    <w:p w:rsidR="00B65345" w:rsidRDefault="00B65345" w:rsidP="00B65345">
      <w:pPr>
        <w:pStyle w:val="EditorsNote"/>
      </w:pPr>
      <w:r>
        <w:t>Editor's note:</w:t>
      </w:r>
      <w:r>
        <w:tab/>
        <w:t>This clause will contain function descriptions and the interactions among the network functions.</w:t>
      </w:r>
    </w:p>
    <w:p w:rsidR="00B65345" w:rsidRDefault="00B65345" w:rsidP="00B65345">
      <w:pPr>
        <w:rPr>
          <w:noProof/>
        </w:rPr>
      </w:pPr>
    </w:p>
    <w:p w:rsidR="00B65345" w:rsidRDefault="00B65345" w:rsidP="00B65345">
      <w:pPr>
        <w:pStyle w:val="Titre4"/>
      </w:pPr>
      <w:bookmarkStart w:id="3" w:name="_Toc453184222"/>
      <w:r>
        <w:t>6.4.x.3</w:t>
      </w:r>
      <w:r>
        <w:tab/>
        <w:t>Solution evaluation</w:t>
      </w:r>
      <w:bookmarkEnd w:id="3"/>
    </w:p>
    <w:p w:rsidR="00B65345" w:rsidRDefault="00B65345" w:rsidP="00B65345">
      <w:pPr>
        <w:pStyle w:val="EditorsNote"/>
      </w:pPr>
      <w:r>
        <w:t>Editor's note:</w:t>
      </w:r>
      <w:r>
        <w:tab/>
        <w:t>This clause will contain evaluation on the system impacts, e.g. UE, access network and non-access network.</w:t>
      </w:r>
    </w:p>
    <w:p w:rsidR="00545ACA" w:rsidRPr="004E55E3" w:rsidRDefault="00545ACA" w:rsidP="00327F50"/>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4E55E3">
        <w:rPr>
          <w:rFonts w:ascii="Arial" w:hAnsi="Arial" w:cs="Arial"/>
          <w:b/>
          <w:noProof/>
          <w:color w:val="C5003D"/>
          <w:sz w:val="28"/>
          <w:szCs w:val="28"/>
          <w:lang w:val="en-US" w:eastAsia="ko-KR"/>
        </w:rPr>
        <w:t xml:space="preserve">* </w:t>
      </w:r>
      <w:r w:rsidRPr="004E55E3">
        <w:rPr>
          <w:rFonts w:ascii="Arial" w:hAnsi="Arial" w:cs="Arial"/>
          <w:b/>
          <w:noProof/>
          <w:color w:val="C5003D"/>
          <w:sz w:val="28"/>
          <w:szCs w:val="28"/>
          <w:lang w:val="en-US"/>
        </w:rPr>
        <w:t xml:space="preserve">* * * </w:t>
      </w:r>
      <w:r w:rsidRPr="004E55E3">
        <w:rPr>
          <w:rFonts w:ascii="Arial" w:hAnsi="Arial" w:cs="Arial"/>
          <w:b/>
          <w:noProof/>
          <w:color w:val="C5003D"/>
          <w:sz w:val="28"/>
          <w:szCs w:val="28"/>
          <w:lang w:val="en-US" w:eastAsia="ko-KR"/>
        </w:rPr>
        <w:t xml:space="preserve">Next </w:t>
      </w:r>
      <w:r w:rsidRPr="004E55E3">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60593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ED5" w:rsidRDefault="00BB5ED5">
      <w:r>
        <w:separator/>
      </w:r>
    </w:p>
    <w:p w:rsidR="00BB5ED5" w:rsidRDefault="00BB5ED5"/>
  </w:endnote>
  <w:endnote w:type="continuationSeparator" w:id="0">
    <w:p w:rsidR="00BB5ED5" w:rsidRDefault="00BB5ED5">
      <w:r>
        <w:continuationSeparator/>
      </w:r>
    </w:p>
    <w:p w:rsidR="00BB5ED5" w:rsidRDefault="00BB5ED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Pr>
      <w:framePr w:w="646" w:h="244" w:hRule="exact" w:wrap="around" w:vAnchor="text" w:hAnchor="margin" w:y="-5"/>
      <w:rPr>
        <w:rFonts w:ascii="Arial" w:hAnsi="Arial" w:cs="Arial"/>
        <w:b/>
        <w:bCs/>
        <w:i/>
        <w:iCs/>
        <w:sz w:val="18"/>
      </w:rPr>
    </w:pPr>
    <w:r>
      <w:rPr>
        <w:rFonts w:ascii="Arial" w:hAnsi="Arial" w:cs="Arial"/>
        <w:b/>
        <w:bCs/>
        <w:i/>
        <w:iCs/>
        <w:sz w:val="18"/>
      </w:rPr>
      <w:t>3GPP</w:t>
    </w:r>
  </w:p>
  <w:p w:rsidR="00FA7302" w:rsidRDefault="00FA73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A7302" w:rsidRDefault="00FA73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ED5" w:rsidRDefault="00BB5ED5">
      <w:r>
        <w:separator/>
      </w:r>
    </w:p>
    <w:p w:rsidR="00BB5ED5" w:rsidRDefault="00BB5ED5"/>
  </w:footnote>
  <w:footnote w:type="continuationSeparator" w:id="0">
    <w:p w:rsidR="00BB5ED5" w:rsidRDefault="00BB5ED5">
      <w:r>
        <w:continuationSeparator/>
      </w:r>
    </w:p>
    <w:p w:rsidR="00BB5ED5" w:rsidRDefault="00BB5ED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 w:rsidR="00FA7302" w:rsidRDefault="00FA73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Pr="00327F50" w:rsidRDefault="00FA7302">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FA7302" w:rsidRPr="00327F50" w:rsidRDefault="00FA7302">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830B8E">
      <w:rPr>
        <w:rFonts w:ascii="Arial" w:hAnsi="Arial" w:cs="Arial"/>
        <w:b/>
        <w:bCs/>
        <w:sz w:val="18"/>
      </w:rPr>
      <w:fldChar w:fldCharType="begin"/>
    </w:r>
    <w:r w:rsidRPr="00327F50">
      <w:rPr>
        <w:rFonts w:ascii="Arial" w:hAnsi="Arial" w:cs="Arial"/>
        <w:b/>
        <w:bCs/>
        <w:sz w:val="18"/>
        <w:lang w:val="fr-FR"/>
      </w:rPr>
      <w:instrText xml:space="preserve">page </w:instrText>
    </w:r>
    <w:r w:rsidR="00830B8E">
      <w:rPr>
        <w:rFonts w:ascii="Arial" w:hAnsi="Arial" w:cs="Arial"/>
        <w:b/>
        <w:bCs/>
        <w:sz w:val="18"/>
      </w:rPr>
      <w:fldChar w:fldCharType="separate"/>
    </w:r>
    <w:r w:rsidR="00BB5ED5">
      <w:rPr>
        <w:rFonts w:ascii="Arial" w:hAnsi="Arial" w:cs="Arial"/>
        <w:b/>
        <w:bCs/>
        <w:noProof/>
        <w:sz w:val="18"/>
        <w:lang w:val="fr-FR"/>
      </w:rPr>
      <w:t>1</w:t>
    </w:r>
    <w:r w:rsidR="00830B8E">
      <w:rPr>
        <w:rFonts w:ascii="Arial" w:hAnsi="Arial" w:cs="Arial"/>
        <w:b/>
        <w:bCs/>
        <w:sz w:val="18"/>
      </w:rPr>
      <w:fldChar w:fldCharType="end"/>
    </w:r>
  </w:p>
  <w:p w:rsidR="00FA7302" w:rsidRPr="00327F50" w:rsidRDefault="00FA730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7727052"/>
    <w:lvl w:ilvl="0">
      <w:start w:val="1"/>
      <w:numFmt w:val="decimal"/>
      <w:lvlText w:val="%1."/>
      <w:lvlJc w:val="left"/>
      <w:pPr>
        <w:tabs>
          <w:tab w:val="num" w:pos="1492"/>
        </w:tabs>
        <w:ind w:left="1492" w:hanging="360"/>
      </w:pPr>
    </w:lvl>
  </w:abstractNum>
  <w:abstractNum w:abstractNumId="1">
    <w:nsid w:val="FFFFFF7D"/>
    <w:multiLevelType w:val="singleLevel"/>
    <w:tmpl w:val="38F09BC6"/>
    <w:lvl w:ilvl="0">
      <w:start w:val="1"/>
      <w:numFmt w:val="decimal"/>
      <w:lvlText w:val="%1."/>
      <w:lvlJc w:val="left"/>
      <w:pPr>
        <w:tabs>
          <w:tab w:val="num" w:pos="1209"/>
        </w:tabs>
        <w:ind w:left="1209" w:hanging="360"/>
      </w:pPr>
    </w:lvl>
  </w:abstractNum>
  <w:abstractNum w:abstractNumId="2">
    <w:nsid w:val="FFFFFF7E"/>
    <w:multiLevelType w:val="singleLevel"/>
    <w:tmpl w:val="1732285C"/>
    <w:lvl w:ilvl="0">
      <w:start w:val="1"/>
      <w:numFmt w:val="decimal"/>
      <w:lvlText w:val="%1."/>
      <w:lvlJc w:val="left"/>
      <w:pPr>
        <w:tabs>
          <w:tab w:val="num" w:pos="926"/>
        </w:tabs>
        <w:ind w:left="926" w:hanging="360"/>
      </w:pPr>
    </w:lvl>
  </w:abstractNum>
  <w:abstractNum w:abstractNumId="3">
    <w:nsid w:val="FFFFFF7F"/>
    <w:multiLevelType w:val="singleLevel"/>
    <w:tmpl w:val="51F8F40C"/>
    <w:lvl w:ilvl="0">
      <w:start w:val="1"/>
      <w:numFmt w:val="decimal"/>
      <w:lvlText w:val="%1."/>
      <w:lvlJc w:val="left"/>
      <w:pPr>
        <w:tabs>
          <w:tab w:val="num" w:pos="643"/>
        </w:tabs>
        <w:ind w:left="643" w:hanging="360"/>
      </w:pPr>
    </w:lvl>
  </w:abstractNum>
  <w:abstractNum w:abstractNumId="4">
    <w:nsid w:val="FFFFFF80"/>
    <w:multiLevelType w:val="singleLevel"/>
    <w:tmpl w:val="F94C8C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A8E0B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B86FB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90E4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C2A0954"/>
    <w:lvl w:ilvl="0">
      <w:start w:val="1"/>
      <w:numFmt w:val="decimal"/>
      <w:lvlText w:val="%1."/>
      <w:lvlJc w:val="left"/>
      <w:pPr>
        <w:tabs>
          <w:tab w:val="num" w:pos="360"/>
        </w:tabs>
        <w:ind w:left="360" w:hanging="360"/>
      </w:pPr>
    </w:lvl>
  </w:abstractNum>
  <w:abstractNum w:abstractNumId="9">
    <w:nsid w:val="FFFFFF89"/>
    <w:multiLevelType w:val="singleLevel"/>
    <w:tmpl w:val="74623CE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B34E59"/>
    <w:multiLevelType w:val="hybridMultilevel"/>
    <w:tmpl w:val="EEE68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FC44742"/>
    <w:multiLevelType w:val="hybridMultilevel"/>
    <w:tmpl w:val="B9D82C66"/>
    <w:lvl w:ilvl="0" w:tplc="670CBA9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D17DDF"/>
    <w:multiLevelType w:val="hybridMultilevel"/>
    <w:tmpl w:val="2A2C41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DAE7E9A"/>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F525164"/>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0A05CC1"/>
    <w:multiLevelType w:val="hybridMultilevel"/>
    <w:tmpl w:val="640C769A"/>
    <w:lvl w:ilvl="0" w:tplc="3F1ED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19"/>
  </w:num>
  <w:num w:numId="4">
    <w:abstractNumId w:val="11"/>
  </w:num>
  <w:num w:numId="5">
    <w:abstractNumId w:val="28"/>
  </w:num>
  <w:num w:numId="6">
    <w:abstractNumId w:val="15"/>
  </w:num>
  <w:num w:numId="7">
    <w:abstractNumId w:val="14"/>
  </w:num>
  <w:num w:numId="8">
    <w:abstractNumId w:val="23"/>
  </w:num>
  <w:num w:numId="9">
    <w:abstractNumId w:val="22"/>
  </w:num>
  <w:num w:numId="10">
    <w:abstractNumId w:val="17"/>
  </w:num>
  <w:num w:numId="11">
    <w:abstractNumId w:val="12"/>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6"/>
  </w:num>
  <w:num w:numId="27">
    <w:abstractNumId w:val="2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20"/>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0E6B"/>
    <w:rsid w:val="000222BA"/>
    <w:rsid w:val="00041ABA"/>
    <w:rsid w:val="00077D47"/>
    <w:rsid w:val="000850FC"/>
    <w:rsid w:val="0008671C"/>
    <w:rsid w:val="000F3FCF"/>
    <w:rsid w:val="00105F04"/>
    <w:rsid w:val="00116E08"/>
    <w:rsid w:val="00125B2A"/>
    <w:rsid w:val="00137637"/>
    <w:rsid w:val="00153F96"/>
    <w:rsid w:val="0018524F"/>
    <w:rsid w:val="001A5CB1"/>
    <w:rsid w:val="001F0A46"/>
    <w:rsid w:val="00202C3E"/>
    <w:rsid w:val="00204255"/>
    <w:rsid w:val="00216BE9"/>
    <w:rsid w:val="002432AE"/>
    <w:rsid w:val="00253DEA"/>
    <w:rsid w:val="00260E2D"/>
    <w:rsid w:val="00287EF5"/>
    <w:rsid w:val="002A6F19"/>
    <w:rsid w:val="002B35A2"/>
    <w:rsid w:val="002D0297"/>
    <w:rsid w:val="002E7C6F"/>
    <w:rsid w:val="00301398"/>
    <w:rsid w:val="003059C0"/>
    <w:rsid w:val="003127F0"/>
    <w:rsid w:val="00317E33"/>
    <w:rsid w:val="00327F50"/>
    <w:rsid w:val="00346308"/>
    <w:rsid w:val="003521FA"/>
    <w:rsid w:val="003553E9"/>
    <w:rsid w:val="00393D0A"/>
    <w:rsid w:val="003C09FA"/>
    <w:rsid w:val="003C7D54"/>
    <w:rsid w:val="003F12D4"/>
    <w:rsid w:val="003F356E"/>
    <w:rsid w:val="00406CF0"/>
    <w:rsid w:val="004109A6"/>
    <w:rsid w:val="00425470"/>
    <w:rsid w:val="00440983"/>
    <w:rsid w:val="00443209"/>
    <w:rsid w:val="00474B2E"/>
    <w:rsid w:val="00475E8C"/>
    <w:rsid w:val="004934E0"/>
    <w:rsid w:val="004964DD"/>
    <w:rsid w:val="004A2E8B"/>
    <w:rsid w:val="004C34C8"/>
    <w:rsid w:val="004E2EA4"/>
    <w:rsid w:val="004E55E3"/>
    <w:rsid w:val="004F4C28"/>
    <w:rsid w:val="0050583A"/>
    <w:rsid w:val="0051338A"/>
    <w:rsid w:val="00524D6D"/>
    <w:rsid w:val="005326B5"/>
    <w:rsid w:val="00545ACA"/>
    <w:rsid w:val="005509C5"/>
    <w:rsid w:val="00574C24"/>
    <w:rsid w:val="005A1301"/>
    <w:rsid w:val="005E044A"/>
    <w:rsid w:val="005E1FF2"/>
    <w:rsid w:val="005E44C2"/>
    <w:rsid w:val="005E47B4"/>
    <w:rsid w:val="006039E7"/>
    <w:rsid w:val="00605936"/>
    <w:rsid w:val="00634750"/>
    <w:rsid w:val="006612B2"/>
    <w:rsid w:val="00672D18"/>
    <w:rsid w:val="006868ED"/>
    <w:rsid w:val="00686BC0"/>
    <w:rsid w:val="00692A03"/>
    <w:rsid w:val="006977C3"/>
    <w:rsid w:val="006A7306"/>
    <w:rsid w:val="006A7601"/>
    <w:rsid w:val="00705609"/>
    <w:rsid w:val="00715DCE"/>
    <w:rsid w:val="0073482C"/>
    <w:rsid w:val="0079086F"/>
    <w:rsid w:val="007A23FB"/>
    <w:rsid w:val="007D02D8"/>
    <w:rsid w:val="00806954"/>
    <w:rsid w:val="00830B8E"/>
    <w:rsid w:val="00840183"/>
    <w:rsid w:val="00890ED4"/>
    <w:rsid w:val="00896618"/>
    <w:rsid w:val="008A1200"/>
    <w:rsid w:val="008C12F4"/>
    <w:rsid w:val="008C401B"/>
    <w:rsid w:val="008C5E12"/>
    <w:rsid w:val="008D7214"/>
    <w:rsid w:val="00910E42"/>
    <w:rsid w:val="00924410"/>
    <w:rsid w:val="0096646C"/>
    <w:rsid w:val="009831AD"/>
    <w:rsid w:val="00990094"/>
    <w:rsid w:val="0099747F"/>
    <w:rsid w:val="009C1A61"/>
    <w:rsid w:val="00A41677"/>
    <w:rsid w:val="00A51EE2"/>
    <w:rsid w:val="00A731F9"/>
    <w:rsid w:val="00A80092"/>
    <w:rsid w:val="00AD4A86"/>
    <w:rsid w:val="00B25A16"/>
    <w:rsid w:val="00B65345"/>
    <w:rsid w:val="00B70278"/>
    <w:rsid w:val="00BA1C09"/>
    <w:rsid w:val="00BA2EDE"/>
    <w:rsid w:val="00BA50DF"/>
    <w:rsid w:val="00BB5ED5"/>
    <w:rsid w:val="00BC62BF"/>
    <w:rsid w:val="00BF5B4E"/>
    <w:rsid w:val="00BF5CC5"/>
    <w:rsid w:val="00C16780"/>
    <w:rsid w:val="00C47B70"/>
    <w:rsid w:val="00C773EF"/>
    <w:rsid w:val="00C86E8A"/>
    <w:rsid w:val="00CC244D"/>
    <w:rsid w:val="00CC5766"/>
    <w:rsid w:val="00CC6A18"/>
    <w:rsid w:val="00D17439"/>
    <w:rsid w:val="00D24257"/>
    <w:rsid w:val="00D31BDD"/>
    <w:rsid w:val="00D37FE7"/>
    <w:rsid w:val="00D64ADD"/>
    <w:rsid w:val="00D7195B"/>
    <w:rsid w:val="00D75404"/>
    <w:rsid w:val="00DD7403"/>
    <w:rsid w:val="00DE3F62"/>
    <w:rsid w:val="00DE4F9F"/>
    <w:rsid w:val="00DF536C"/>
    <w:rsid w:val="00DF7FB6"/>
    <w:rsid w:val="00E44240"/>
    <w:rsid w:val="00E60764"/>
    <w:rsid w:val="00EA1093"/>
    <w:rsid w:val="00EE3B2E"/>
    <w:rsid w:val="00F15278"/>
    <w:rsid w:val="00F34974"/>
    <w:rsid w:val="00F47469"/>
    <w:rsid w:val="00F57BA0"/>
    <w:rsid w:val="00F74586"/>
    <w:rsid w:val="00F9126D"/>
    <w:rsid w:val="00FA7302"/>
    <w:rsid w:val="00FC0C53"/>
    <w:rsid w:val="00FC52B4"/>
    <w:rsid w:val="00FD7F7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5936"/>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605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605936"/>
    <w:pPr>
      <w:pBdr>
        <w:top w:val="none" w:sz="0" w:space="0" w:color="auto"/>
      </w:pBdr>
      <w:spacing w:before="180"/>
      <w:outlineLvl w:val="1"/>
    </w:pPr>
    <w:rPr>
      <w:sz w:val="32"/>
    </w:rPr>
  </w:style>
  <w:style w:type="paragraph" w:styleId="Titre3">
    <w:name w:val="heading 3"/>
    <w:basedOn w:val="Titre2"/>
    <w:next w:val="Normal"/>
    <w:qFormat/>
    <w:rsid w:val="00605936"/>
    <w:pPr>
      <w:spacing w:before="120"/>
      <w:outlineLvl w:val="2"/>
    </w:pPr>
    <w:rPr>
      <w:sz w:val="28"/>
    </w:rPr>
  </w:style>
  <w:style w:type="paragraph" w:styleId="Titre4">
    <w:name w:val="heading 4"/>
    <w:basedOn w:val="Titre3"/>
    <w:next w:val="Normal"/>
    <w:qFormat/>
    <w:rsid w:val="00605936"/>
    <w:pPr>
      <w:ind w:left="1418" w:hanging="1418"/>
      <w:outlineLvl w:val="3"/>
    </w:pPr>
    <w:rPr>
      <w:sz w:val="24"/>
    </w:rPr>
  </w:style>
  <w:style w:type="paragraph" w:styleId="Titre5">
    <w:name w:val="heading 5"/>
    <w:basedOn w:val="Titre4"/>
    <w:next w:val="Normal"/>
    <w:qFormat/>
    <w:rsid w:val="00605936"/>
    <w:pPr>
      <w:ind w:left="1701" w:hanging="1701"/>
      <w:outlineLvl w:val="4"/>
    </w:pPr>
    <w:rPr>
      <w:sz w:val="22"/>
    </w:rPr>
  </w:style>
  <w:style w:type="paragraph" w:styleId="Titre6">
    <w:name w:val="heading 6"/>
    <w:basedOn w:val="H6"/>
    <w:next w:val="Normal"/>
    <w:qFormat/>
    <w:rsid w:val="00605936"/>
    <w:pPr>
      <w:outlineLvl w:val="5"/>
    </w:pPr>
    <w:rPr>
      <w:b w:val="0"/>
      <w:sz w:val="20"/>
    </w:rPr>
  </w:style>
  <w:style w:type="paragraph" w:styleId="Titre7">
    <w:name w:val="heading 7"/>
    <w:basedOn w:val="H6"/>
    <w:next w:val="Normal"/>
    <w:qFormat/>
    <w:rsid w:val="00605936"/>
    <w:pPr>
      <w:outlineLvl w:val="6"/>
    </w:pPr>
    <w:rPr>
      <w:b w:val="0"/>
      <w:sz w:val="20"/>
    </w:rPr>
  </w:style>
  <w:style w:type="paragraph" w:styleId="Titre8">
    <w:name w:val="heading 8"/>
    <w:basedOn w:val="Titre1"/>
    <w:next w:val="Normal"/>
    <w:qFormat/>
    <w:rsid w:val="00605936"/>
    <w:pPr>
      <w:ind w:left="0" w:firstLine="0"/>
      <w:outlineLvl w:val="7"/>
    </w:pPr>
  </w:style>
  <w:style w:type="paragraph" w:styleId="Titre9">
    <w:name w:val="heading 9"/>
    <w:basedOn w:val="Titre8"/>
    <w:next w:val="Normal"/>
    <w:qFormat/>
    <w:rsid w:val="0060593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605936"/>
    <w:pPr>
      <w:ind w:left="1985" w:hanging="1985"/>
      <w:outlineLvl w:val="9"/>
    </w:pPr>
    <w:rPr>
      <w:b/>
    </w:rPr>
  </w:style>
  <w:style w:type="paragraph" w:customStyle="1" w:styleId="ZA">
    <w:name w:val="ZA"/>
    <w:rsid w:val="00605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5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593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0593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05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5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6059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605936"/>
    <w:pPr>
      <w:keepNext w:val="0"/>
      <w:spacing w:before="0"/>
      <w:ind w:left="851" w:hanging="851"/>
    </w:pPr>
    <w:rPr>
      <w:sz w:val="20"/>
    </w:rPr>
  </w:style>
  <w:style w:type="paragraph" w:styleId="TM3">
    <w:name w:val="toc 3"/>
    <w:basedOn w:val="TM2"/>
    <w:semiHidden/>
    <w:rsid w:val="00605936"/>
    <w:pPr>
      <w:ind w:left="1134" w:hanging="1134"/>
    </w:pPr>
  </w:style>
  <w:style w:type="paragraph" w:styleId="TM4">
    <w:name w:val="toc 4"/>
    <w:basedOn w:val="TM3"/>
    <w:semiHidden/>
    <w:rsid w:val="00605936"/>
    <w:pPr>
      <w:ind w:left="1418" w:hanging="1418"/>
    </w:pPr>
  </w:style>
  <w:style w:type="paragraph" w:styleId="TM5">
    <w:name w:val="toc 5"/>
    <w:basedOn w:val="TM4"/>
    <w:semiHidden/>
    <w:rsid w:val="00605936"/>
    <w:pPr>
      <w:ind w:left="1701" w:hanging="1701"/>
    </w:pPr>
  </w:style>
  <w:style w:type="paragraph" w:styleId="TM6">
    <w:name w:val="toc 6"/>
    <w:basedOn w:val="TM5"/>
    <w:next w:val="Normal"/>
    <w:semiHidden/>
    <w:rsid w:val="00605936"/>
    <w:pPr>
      <w:ind w:left="1985" w:hanging="1985"/>
    </w:pPr>
  </w:style>
  <w:style w:type="paragraph" w:styleId="TM7">
    <w:name w:val="toc 7"/>
    <w:basedOn w:val="TM6"/>
    <w:next w:val="Normal"/>
    <w:semiHidden/>
    <w:rsid w:val="00605936"/>
    <w:pPr>
      <w:ind w:left="2268" w:hanging="2268"/>
    </w:pPr>
  </w:style>
  <w:style w:type="paragraph" w:styleId="TM8">
    <w:name w:val="toc 8"/>
    <w:basedOn w:val="TM1"/>
    <w:semiHidden/>
    <w:rsid w:val="00605936"/>
    <w:pPr>
      <w:spacing w:before="180"/>
      <w:ind w:left="2693" w:hanging="2693"/>
    </w:pPr>
    <w:rPr>
      <w:b/>
    </w:rPr>
  </w:style>
  <w:style w:type="paragraph" w:styleId="TM9">
    <w:name w:val="toc 9"/>
    <w:basedOn w:val="TM8"/>
    <w:semiHidden/>
    <w:rsid w:val="00605936"/>
    <w:pPr>
      <w:ind w:left="1418" w:hanging="1418"/>
    </w:pPr>
  </w:style>
  <w:style w:type="paragraph" w:customStyle="1" w:styleId="TT">
    <w:name w:val="TT"/>
    <w:basedOn w:val="Titre1"/>
    <w:next w:val="Normal"/>
    <w:rsid w:val="00605936"/>
    <w:pPr>
      <w:outlineLvl w:val="9"/>
    </w:pPr>
  </w:style>
  <w:style w:type="paragraph" w:customStyle="1" w:styleId="TAH">
    <w:name w:val="TAH"/>
    <w:basedOn w:val="TAC"/>
    <w:rsid w:val="00605936"/>
    <w:rPr>
      <w:b/>
    </w:rPr>
  </w:style>
  <w:style w:type="paragraph" w:customStyle="1" w:styleId="TAC">
    <w:name w:val="TAC"/>
    <w:basedOn w:val="TAL"/>
    <w:rsid w:val="00605936"/>
    <w:pPr>
      <w:jc w:val="center"/>
    </w:pPr>
  </w:style>
  <w:style w:type="paragraph" w:customStyle="1" w:styleId="TAL">
    <w:name w:val="TAL"/>
    <w:basedOn w:val="Normal"/>
    <w:link w:val="TALChar"/>
    <w:rsid w:val="00605936"/>
    <w:pPr>
      <w:keepNext/>
      <w:keepLines/>
      <w:spacing w:after="0"/>
    </w:pPr>
    <w:rPr>
      <w:rFonts w:ascii="Arial" w:hAnsi="Arial"/>
      <w:sz w:val="18"/>
    </w:rPr>
  </w:style>
  <w:style w:type="paragraph" w:customStyle="1" w:styleId="TAJ">
    <w:name w:val="TAJ"/>
    <w:basedOn w:val="Normal"/>
    <w:rsid w:val="00605936"/>
    <w:pPr>
      <w:keepNext/>
      <w:keepLines/>
    </w:pPr>
    <w:rPr>
      <w:lang w:eastAsia="en-US"/>
    </w:rPr>
  </w:style>
  <w:style w:type="paragraph" w:customStyle="1" w:styleId="NO">
    <w:name w:val="NO"/>
    <w:basedOn w:val="Normal"/>
    <w:rsid w:val="00605936"/>
    <w:pPr>
      <w:keepLines/>
      <w:ind w:left="1135" w:hanging="851"/>
    </w:pPr>
  </w:style>
  <w:style w:type="paragraph" w:customStyle="1" w:styleId="HO">
    <w:name w:val="HO"/>
    <w:basedOn w:val="Normal"/>
    <w:rsid w:val="00605936"/>
    <w:pPr>
      <w:jc w:val="right"/>
    </w:pPr>
    <w:rPr>
      <w:b/>
      <w:lang w:eastAsia="en-US"/>
    </w:rPr>
  </w:style>
  <w:style w:type="paragraph" w:customStyle="1" w:styleId="HE">
    <w:name w:val="HE"/>
    <w:basedOn w:val="Normal"/>
    <w:rsid w:val="00605936"/>
    <w:rPr>
      <w:b/>
      <w:lang w:eastAsia="en-US"/>
    </w:rPr>
  </w:style>
  <w:style w:type="paragraph" w:customStyle="1" w:styleId="EX">
    <w:name w:val="EX"/>
    <w:basedOn w:val="Normal"/>
    <w:rsid w:val="00605936"/>
    <w:pPr>
      <w:keepLines/>
      <w:ind w:left="1702" w:hanging="1418"/>
    </w:pPr>
  </w:style>
  <w:style w:type="paragraph" w:customStyle="1" w:styleId="FP">
    <w:name w:val="FP"/>
    <w:basedOn w:val="Normal"/>
    <w:rsid w:val="00605936"/>
    <w:pPr>
      <w:spacing w:after="0"/>
    </w:pPr>
  </w:style>
  <w:style w:type="paragraph" w:customStyle="1" w:styleId="LD">
    <w:name w:val="LD"/>
    <w:rsid w:val="0060593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5936"/>
    <w:pPr>
      <w:spacing w:after="0"/>
    </w:pPr>
  </w:style>
  <w:style w:type="paragraph" w:customStyle="1" w:styleId="EW">
    <w:name w:val="EW"/>
    <w:basedOn w:val="EX"/>
    <w:rsid w:val="00605936"/>
    <w:pPr>
      <w:spacing w:after="0"/>
    </w:pPr>
  </w:style>
  <w:style w:type="paragraph" w:customStyle="1" w:styleId="B2">
    <w:name w:val="B2"/>
    <w:basedOn w:val="Normal"/>
    <w:rsid w:val="00605936"/>
    <w:pPr>
      <w:ind w:left="851" w:hanging="284"/>
    </w:pPr>
  </w:style>
  <w:style w:type="paragraph" w:customStyle="1" w:styleId="B1">
    <w:name w:val="B1"/>
    <w:basedOn w:val="Normal"/>
    <w:rsid w:val="00605936"/>
    <w:pPr>
      <w:ind w:left="568" w:hanging="284"/>
    </w:pPr>
  </w:style>
  <w:style w:type="paragraph" w:customStyle="1" w:styleId="B3">
    <w:name w:val="B3"/>
    <w:basedOn w:val="Normal"/>
    <w:rsid w:val="00605936"/>
    <w:pPr>
      <w:ind w:left="1135" w:hanging="284"/>
    </w:pPr>
  </w:style>
  <w:style w:type="paragraph" w:customStyle="1" w:styleId="B4">
    <w:name w:val="B4"/>
    <w:basedOn w:val="Normal"/>
    <w:rsid w:val="00605936"/>
    <w:pPr>
      <w:ind w:left="1418" w:hanging="284"/>
    </w:pPr>
  </w:style>
  <w:style w:type="paragraph" w:customStyle="1" w:styleId="B5">
    <w:name w:val="B5"/>
    <w:basedOn w:val="Normal"/>
    <w:rsid w:val="00605936"/>
    <w:pPr>
      <w:ind w:left="1702" w:hanging="284"/>
    </w:pPr>
  </w:style>
  <w:style w:type="paragraph" w:customStyle="1" w:styleId="EQ">
    <w:name w:val="EQ"/>
    <w:basedOn w:val="Normal"/>
    <w:next w:val="Normal"/>
    <w:rsid w:val="00605936"/>
    <w:pPr>
      <w:keepLines/>
      <w:tabs>
        <w:tab w:val="center" w:pos="4536"/>
        <w:tab w:val="right" w:pos="9072"/>
      </w:tabs>
    </w:pPr>
    <w:rPr>
      <w:noProof/>
    </w:rPr>
  </w:style>
  <w:style w:type="paragraph" w:customStyle="1" w:styleId="TH">
    <w:name w:val="TH"/>
    <w:basedOn w:val="Normal"/>
    <w:link w:val="THChar"/>
    <w:rsid w:val="00605936"/>
    <w:pPr>
      <w:keepNext/>
      <w:keepLines/>
      <w:spacing w:before="60"/>
      <w:jc w:val="center"/>
    </w:pPr>
    <w:rPr>
      <w:rFonts w:ascii="Arial" w:hAnsi="Arial"/>
      <w:b/>
    </w:rPr>
  </w:style>
  <w:style w:type="paragraph" w:customStyle="1" w:styleId="TF">
    <w:name w:val="TF"/>
    <w:basedOn w:val="TH"/>
    <w:rsid w:val="00605936"/>
    <w:pPr>
      <w:keepNext w:val="0"/>
      <w:spacing w:before="0" w:after="240"/>
    </w:pPr>
  </w:style>
  <w:style w:type="paragraph" w:customStyle="1" w:styleId="NF">
    <w:name w:val="NF"/>
    <w:basedOn w:val="NO"/>
    <w:rsid w:val="00605936"/>
    <w:pPr>
      <w:keepNext/>
      <w:spacing w:after="0"/>
    </w:pPr>
    <w:rPr>
      <w:rFonts w:ascii="Arial" w:hAnsi="Arial"/>
      <w:sz w:val="18"/>
    </w:rPr>
  </w:style>
  <w:style w:type="paragraph" w:customStyle="1" w:styleId="PL">
    <w:name w:val="PL"/>
    <w:rsid w:val="00605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5936"/>
    <w:pPr>
      <w:jc w:val="right"/>
    </w:pPr>
  </w:style>
  <w:style w:type="paragraph" w:customStyle="1" w:styleId="TAN">
    <w:name w:val="TAN"/>
    <w:basedOn w:val="TAL"/>
    <w:rsid w:val="00605936"/>
    <w:pPr>
      <w:ind w:left="851" w:hanging="851"/>
    </w:pPr>
  </w:style>
  <w:style w:type="character" w:customStyle="1" w:styleId="ZGSM">
    <w:name w:val="ZGSM"/>
    <w:rsid w:val="00605936"/>
  </w:style>
  <w:style w:type="paragraph" w:customStyle="1" w:styleId="AP">
    <w:name w:val="AP"/>
    <w:basedOn w:val="Normal"/>
    <w:rsid w:val="00605936"/>
    <w:pPr>
      <w:ind w:left="2127" w:hanging="2127"/>
    </w:pPr>
    <w:rPr>
      <w:b/>
      <w:color w:val="FF0000"/>
    </w:rPr>
  </w:style>
  <w:style w:type="paragraph" w:customStyle="1" w:styleId="EditorsNote">
    <w:name w:val="Editor's Note"/>
    <w:aliases w:val="EN"/>
    <w:basedOn w:val="NO"/>
    <w:link w:val="EditorsNoteChar"/>
    <w:qFormat/>
    <w:rsid w:val="00605936"/>
    <w:rPr>
      <w:color w:val="FF0000"/>
    </w:rPr>
  </w:style>
  <w:style w:type="paragraph" w:customStyle="1" w:styleId="ZD">
    <w:name w:val="ZD"/>
    <w:rsid w:val="006059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5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59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5936"/>
    <w:pPr>
      <w:framePr w:hRule="auto" w:wrap="notBeside" w:y="852"/>
    </w:pPr>
    <w:rPr>
      <w:i w:val="0"/>
      <w:sz w:val="40"/>
    </w:rPr>
  </w:style>
  <w:style w:type="paragraph" w:customStyle="1" w:styleId="ZV">
    <w:name w:val="ZV"/>
    <w:basedOn w:val="ZU"/>
    <w:rsid w:val="00605936"/>
    <w:pPr>
      <w:framePr w:wrap="notBeside" w:y="16161"/>
    </w:pPr>
  </w:style>
  <w:style w:type="paragraph" w:styleId="Pieddepage">
    <w:name w:val="footer"/>
    <w:basedOn w:val="Normal"/>
    <w:rsid w:val="00605936"/>
    <w:pPr>
      <w:tabs>
        <w:tab w:val="center" w:pos="4153"/>
        <w:tab w:val="right" w:pos="8306"/>
      </w:tabs>
    </w:pPr>
  </w:style>
  <w:style w:type="paragraph" w:styleId="En-tte">
    <w:name w:val="header"/>
    <w:basedOn w:val="Normal"/>
    <w:link w:val="En-tteCar"/>
    <w:rsid w:val="00605936"/>
    <w:pPr>
      <w:tabs>
        <w:tab w:val="center" w:pos="4153"/>
        <w:tab w:val="right" w:pos="8306"/>
      </w:tabs>
    </w:pPr>
  </w:style>
  <w:style w:type="character" w:customStyle="1" w:styleId="En-tteCar">
    <w:name w:val="En-tête Car"/>
    <w:basedOn w:val="Policepardfaut"/>
    <w:link w:val="En-tte"/>
    <w:rsid w:val="00605936"/>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TALChar">
    <w:name w:val="TAL Char"/>
    <w:link w:val="TAL"/>
    <w:rsid w:val="002A6F19"/>
    <w:rPr>
      <w:rFonts w:ascii="Arial" w:hAnsi="Arial"/>
      <w:color w:val="000000"/>
      <w:sz w:val="18"/>
      <w:lang w:val="en-GB" w:eastAsia="ja-JP"/>
    </w:rPr>
  </w:style>
  <w:style w:type="character" w:customStyle="1" w:styleId="THChar">
    <w:name w:val="TH Char"/>
    <w:link w:val="TH"/>
    <w:rsid w:val="002A6F19"/>
    <w:rPr>
      <w:rFonts w:ascii="Arial" w:hAnsi="Arial"/>
      <w:b/>
      <w:color w:val="000000"/>
      <w:lang w:val="en-GB" w:eastAsia="ja-JP"/>
    </w:rPr>
  </w:style>
  <w:style w:type="paragraph" w:styleId="Paragraphedeliste">
    <w:name w:val="List Paragraph"/>
    <w:basedOn w:val="Normal"/>
    <w:uiPriority w:val="34"/>
    <w:qFormat/>
    <w:rsid w:val="00672D18"/>
    <w:pPr>
      <w:overflowPunct/>
      <w:autoSpaceDE/>
      <w:autoSpaceDN/>
      <w:adjustRightInd/>
      <w:spacing w:after="0"/>
      <w:ind w:left="720"/>
      <w:textAlignment w:val="auto"/>
    </w:pPr>
    <w:rPr>
      <w:rFonts w:ascii="Calibri" w:hAnsi="Calibri"/>
      <w:color w:val="auto"/>
      <w:sz w:val="22"/>
      <w:szCs w:val="22"/>
      <w:lang w:val="en-US" w:eastAsia="en-US"/>
    </w:rPr>
  </w:style>
  <w:style w:type="table" w:styleId="Grilledutableau">
    <w:name w:val="Table Grid"/>
    <w:basedOn w:val="TableauNormal"/>
    <w:rsid w:val="0067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B65345"/>
    <w:rPr>
      <w:color w:val="FF0000"/>
      <w:lang w:val="en-GB" w:eastAsia="ja-JP"/>
    </w:rPr>
  </w:style>
</w:styles>
</file>

<file path=word/webSettings.xml><?xml version="1.0" encoding="utf-8"?>
<w:webSettings xmlns:r="http://schemas.openxmlformats.org/officeDocument/2006/relationships" xmlns:w="http://schemas.openxmlformats.org/wordprocessingml/2006/main">
  <w:divs>
    <w:div w:id="323915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5547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TotalTime>
  <Pages>7</Pages>
  <Words>2290</Words>
  <Characters>13053</Characters>
  <Application>Microsoft Office Word</Application>
  <DocSecurity>0</DocSecurity>
  <Lines>108</Lines>
  <Paragraphs>30</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 </vt:lpstr>
      <vt:lpstr>        6.4.x	Relationship between MM and SM</vt:lpstr>
      <vt:lpstr>SA WG2 Temporary Document</vt:lpstr>
    </vt:vector>
  </TitlesOfParts>
  <Company>ETSI/MCC</Company>
  <LinksUpToDate>false</LinksUpToDate>
  <CharactersWithSpaces>15313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12</cp:revision>
  <cp:lastPrinted>2003-09-26T09:29:00Z</cp:lastPrinted>
  <dcterms:created xsi:type="dcterms:W3CDTF">2016-07-04T05:42:00Z</dcterms:created>
  <dcterms:modified xsi:type="dcterms:W3CDTF">2016-07-05T09:03:00Z</dcterms:modified>
</cp:coreProperties>
</file>