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26553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0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>SA WG2 Meeting #107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EC7F88">
        <w:rPr>
          <w:rFonts w:ascii="Arial" w:hAnsi="Arial" w:cs="Arial" w:hint="eastAsia"/>
          <w:b/>
          <w:bCs/>
          <w:sz w:val="24"/>
          <w:szCs w:val="24"/>
          <w:lang w:eastAsia="ko-KR"/>
        </w:rPr>
        <w:t>0349</w:t>
      </w:r>
    </w:p>
    <w:p w:rsidR="00DF7FB6" w:rsidRPr="00F76B76" w:rsidRDefault="00DF7FB6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26 - 30 January 2015, Sorrento, Italy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S2-15xxxx</w:t>
      </w:r>
      <w:r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3FB6">
        <w:rPr>
          <w:rFonts w:ascii="Arial" w:hAnsi="Arial" w:cs="Arial" w:hint="eastAsia"/>
          <w:b/>
          <w:lang w:eastAsia="ko-KR"/>
        </w:rPr>
        <w:t>Samsung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6ADB">
        <w:rPr>
          <w:rFonts w:ascii="Arial" w:hAnsi="Arial" w:cs="Arial" w:hint="eastAsia"/>
          <w:b/>
          <w:lang w:eastAsia="ko-KR"/>
        </w:rPr>
        <w:t xml:space="preserve">Way forward on IOPS solution for the backhaul-less </w:t>
      </w:r>
      <w:r w:rsidR="007C25AA">
        <w:rPr>
          <w:rFonts w:ascii="Arial" w:hAnsi="Arial" w:cs="Arial"/>
          <w:b/>
          <w:lang w:eastAsia="ko-KR"/>
        </w:rPr>
        <w:t>scenarios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93FB6" w:rsidRPr="00420E8F">
        <w:rPr>
          <w:rFonts w:ascii="Arial" w:hAnsi="Arial" w:cs="Arial"/>
          <w:b/>
        </w:rPr>
        <w:t xml:space="preserve">Discussion </w:t>
      </w:r>
    </w:p>
    <w:p w:rsidR="00440983" w:rsidRDefault="00440983" w:rsidP="00793FB6">
      <w:pPr>
        <w:ind w:left="2127" w:hanging="2127"/>
        <w:outlineLvl w:val="0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93FB6">
        <w:rPr>
          <w:rFonts w:ascii="Arial" w:hAnsi="Arial" w:cs="Arial" w:hint="eastAsia"/>
          <w:b/>
          <w:lang w:eastAsia="ko-KR"/>
        </w:rPr>
        <w:t>7.20</w:t>
      </w:r>
    </w:p>
    <w:p w:rsidR="00440983" w:rsidRDefault="00440983" w:rsidP="00793FB6">
      <w:pPr>
        <w:ind w:left="2127" w:hanging="2127"/>
        <w:outlineLvl w:val="0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FB6" w:rsidRPr="00793FB6">
        <w:rPr>
          <w:rFonts w:ascii="Arial" w:hAnsi="Arial" w:cs="Arial"/>
          <w:b/>
        </w:rPr>
        <w:t>FS_IOPS_St2</w:t>
      </w:r>
      <w:r w:rsidR="00793FB6">
        <w:rPr>
          <w:rFonts w:ascii="Arial" w:hAnsi="Arial" w:cs="Arial" w:hint="eastAsia"/>
          <w:b/>
          <w:lang w:eastAsia="ko-KR"/>
        </w:rPr>
        <w:t>/ Release 13</w:t>
      </w:r>
    </w:p>
    <w:p w:rsidR="006D54B5" w:rsidRDefault="006D54B5" w:rsidP="006D54B5">
      <w:pPr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7C25AA">
        <w:rPr>
          <w:rFonts w:ascii="Arial" w:hAnsi="Arial" w:cs="Arial" w:hint="eastAsia"/>
          <w:i/>
          <w:lang w:eastAsia="ko-KR"/>
        </w:rPr>
        <w:t>is to discuss and propose way forward on IOPS solutions for the backhaul-less scenarios</w:t>
      </w:r>
      <w:r>
        <w:rPr>
          <w:rFonts w:ascii="Arial" w:hAnsi="Arial" w:cs="Arial"/>
          <w:i/>
        </w:rPr>
        <w:t>.</w:t>
      </w:r>
    </w:p>
    <w:p w:rsidR="006D54B5" w:rsidRDefault="006D54B5" w:rsidP="006D54B5">
      <w:pPr>
        <w:pStyle w:val="1"/>
      </w:pPr>
      <w:r>
        <w:t>1.</w:t>
      </w:r>
      <w:r>
        <w:tab/>
        <w:t>Introduction</w:t>
      </w:r>
    </w:p>
    <w:p w:rsidR="007B3E56" w:rsidRDefault="00314FD0" w:rsidP="006D54B5">
      <w:pPr>
        <w:rPr>
          <w:lang w:eastAsia="ko-KR"/>
        </w:rPr>
      </w:pPr>
      <w:r>
        <w:rPr>
          <w:rFonts w:hint="eastAsia"/>
          <w:lang w:eastAsia="ko-KR"/>
        </w:rPr>
        <w:t xml:space="preserve">In the last SA2 #106(San Francisco), </w:t>
      </w:r>
      <w:r w:rsidR="00D96118">
        <w:rPr>
          <w:rFonts w:hint="eastAsia"/>
          <w:lang w:eastAsia="ko-KR"/>
        </w:rPr>
        <w:t xml:space="preserve">Isolated </w:t>
      </w:r>
      <w:r>
        <w:rPr>
          <w:rFonts w:hint="eastAsia"/>
          <w:lang w:eastAsia="ko-KR"/>
        </w:rPr>
        <w:t>E-UTRAN</w:t>
      </w:r>
      <w:r w:rsidR="00D96118">
        <w:rPr>
          <w:rFonts w:hint="eastAsia"/>
          <w:lang w:eastAsia="ko-KR"/>
        </w:rPr>
        <w:t xml:space="preserve"> operation</w:t>
      </w:r>
      <w:r>
        <w:rPr>
          <w:rFonts w:hint="eastAsia"/>
          <w:lang w:eastAsia="ko-KR"/>
        </w:rPr>
        <w:t xml:space="preserve"> for Public </w:t>
      </w:r>
      <w:proofErr w:type="gramStart"/>
      <w:r>
        <w:rPr>
          <w:rFonts w:hint="eastAsia"/>
          <w:lang w:eastAsia="ko-KR"/>
        </w:rPr>
        <w:t>Safety(</w:t>
      </w:r>
      <w:proofErr w:type="gramEnd"/>
      <w:r>
        <w:rPr>
          <w:rFonts w:hint="eastAsia"/>
          <w:lang w:eastAsia="ko-KR"/>
        </w:rPr>
        <w:t xml:space="preserve">IOPS) was </w:t>
      </w:r>
      <w:r>
        <w:rPr>
          <w:lang w:eastAsia="ko-KR"/>
        </w:rPr>
        <w:t>accepted</w:t>
      </w:r>
      <w:r>
        <w:rPr>
          <w:rFonts w:hint="eastAsia"/>
          <w:lang w:eastAsia="ko-KR"/>
        </w:rPr>
        <w:t xml:space="preserve"> as a study item, which </w:t>
      </w:r>
      <w:r w:rsidR="000B2E7D">
        <w:rPr>
          <w:rFonts w:hint="eastAsia"/>
          <w:lang w:eastAsia="ko-KR"/>
        </w:rPr>
        <w:t>includes</w:t>
      </w:r>
      <w:r>
        <w:rPr>
          <w:rFonts w:hint="eastAsia"/>
          <w:lang w:eastAsia="ko-KR"/>
        </w:rPr>
        <w:t xml:space="preserve"> no backhaul to the EPC(we call normal EPC or macro EPC in this document)</w:t>
      </w:r>
      <w:r w:rsidR="00E05137">
        <w:rPr>
          <w:rFonts w:hint="eastAsia"/>
          <w:lang w:eastAsia="ko-KR"/>
        </w:rPr>
        <w:t>, and studying candidate solution for minimum MCPTT services as well</w:t>
      </w:r>
      <w:r>
        <w:rPr>
          <w:rFonts w:hint="eastAsia"/>
          <w:lang w:eastAsia="ko-KR"/>
        </w:rPr>
        <w:t>.</w:t>
      </w:r>
    </w:p>
    <w:p w:rsidR="00347FEC" w:rsidRDefault="00E05137" w:rsidP="006D54B5">
      <w:pPr>
        <w:rPr>
          <w:lang w:eastAsia="ko-KR"/>
        </w:rPr>
      </w:pPr>
      <w:r>
        <w:rPr>
          <w:lang w:eastAsia="ko-KR"/>
        </w:rPr>
        <w:t>P</w:t>
      </w:r>
      <w:r>
        <w:rPr>
          <w:rFonts w:hint="eastAsia"/>
          <w:lang w:eastAsia="ko-KR"/>
        </w:rPr>
        <w:t xml:space="preserve">er </w:t>
      </w:r>
      <w:r w:rsidR="000B2E7D">
        <w:rPr>
          <w:rFonts w:hint="eastAsia"/>
          <w:lang w:eastAsia="ko-KR"/>
        </w:rPr>
        <w:t xml:space="preserve">the work item description </w:t>
      </w:r>
      <w:r>
        <w:rPr>
          <w:rFonts w:hint="eastAsia"/>
          <w:lang w:eastAsia="ko-KR"/>
        </w:rPr>
        <w:t>f</w:t>
      </w:r>
      <w:r w:rsidR="007B3E56">
        <w:rPr>
          <w:lang w:eastAsia="ko-KR"/>
        </w:rPr>
        <w:t>or the IOPS operation’</w:t>
      </w:r>
      <w:r w:rsidR="007B3E56">
        <w:rPr>
          <w:rFonts w:hint="eastAsia"/>
          <w:lang w:eastAsia="ko-KR"/>
        </w:rPr>
        <w:t xml:space="preserve">s solutions we </w:t>
      </w:r>
      <w:r>
        <w:rPr>
          <w:rFonts w:hint="eastAsia"/>
          <w:lang w:eastAsia="ko-KR"/>
        </w:rPr>
        <w:t>should</w:t>
      </w:r>
      <w:r w:rsidR="007B3E56">
        <w:rPr>
          <w:rFonts w:hint="eastAsia"/>
          <w:lang w:eastAsia="ko-KR"/>
        </w:rPr>
        <w:t xml:space="preserve"> investigate suitability of the existing </w:t>
      </w:r>
      <w:r w:rsidR="007B3E56">
        <w:rPr>
          <w:lang w:eastAsia="ko-KR"/>
        </w:rPr>
        <w:t>mechanism</w:t>
      </w:r>
      <w:r w:rsidR="007B3E56">
        <w:rPr>
          <w:rFonts w:hint="eastAsia"/>
          <w:lang w:eastAsia="ko-KR"/>
        </w:rPr>
        <w:t xml:space="preserve">s. </w:t>
      </w:r>
      <w:r w:rsidR="007B3E56">
        <w:rPr>
          <w:lang w:eastAsia="ko-KR"/>
        </w:rPr>
        <w:t>E</w:t>
      </w:r>
      <w:r w:rsidR="007B3E56">
        <w:rPr>
          <w:rFonts w:hint="eastAsia"/>
          <w:lang w:eastAsia="ko-KR"/>
        </w:rPr>
        <w:t xml:space="preserve">.g. </w:t>
      </w:r>
      <w:r w:rsidR="007B3E56" w:rsidRPr="00306618">
        <w:t xml:space="preserve">for cell/PLMN reselection in order to </w:t>
      </w:r>
      <w:r w:rsidR="007B3E56">
        <w:t xml:space="preserve">be able to </w:t>
      </w:r>
      <w:r w:rsidR="007B3E56" w:rsidRPr="00306618">
        <w:t>reselect to</w:t>
      </w:r>
      <w:r w:rsidR="007B3E56">
        <w:t>/from</w:t>
      </w:r>
      <w:r w:rsidR="007B3E56" w:rsidRPr="00306618">
        <w:t xml:space="preserve"> an IOPS network</w:t>
      </w:r>
      <w:r w:rsidR="007B3E56">
        <w:rPr>
          <w:rFonts w:hint="eastAsia"/>
          <w:lang w:eastAsia="ko-KR"/>
        </w:rPr>
        <w:t xml:space="preserve">, </w:t>
      </w:r>
      <w:r w:rsidR="007B3E56" w:rsidRPr="00473917">
        <w:t>for</w:t>
      </w:r>
      <w:r w:rsidR="007B3E56">
        <w:t xml:space="preserve"> providing PDN connectivity</w:t>
      </w:r>
      <w:r w:rsidR="007B3E56">
        <w:rPr>
          <w:rFonts w:hint="eastAsia"/>
          <w:lang w:eastAsia="ko-KR"/>
        </w:rPr>
        <w:t>, and for mobility management (i.e.</w:t>
      </w:r>
      <w:r w:rsidR="007B3E56" w:rsidRPr="007B3E56">
        <w:t xml:space="preserve"> </w:t>
      </w:r>
      <w:r w:rsidR="007B3E56" w:rsidRPr="00737C35">
        <w:t xml:space="preserve">Idle and connected mode </w:t>
      </w:r>
      <w:r w:rsidR="007B3E56">
        <w:rPr>
          <w:rFonts w:hint="eastAsia"/>
          <w:lang w:eastAsia="ko-KR"/>
        </w:rPr>
        <w:t>manag</w:t>
      </w:r>
      <w:r w:rsidR="00347FEC">
        <w:rPr>
          <w:rFonts w:hint="eastAsia"/>
          <w:lang w:eastAsia="ko-KR"/>
        </w:rPr>
        <w:t>e</w:t>
      </w:r>
      <w:r w:rsidR="007B3E56">
        <w:rPr>
          <w:rFonts w:hint="eastAsia"/>
          <w:lang w:eastAsia="ko-KR"/>
        </w:rPr>
        <w:t>ment)</w:t>
      </w:r>
    </w:p>
    <w:p w:rsidR="006D54B5" w:rsidRDefault="006D54B5" w:rsidP="006D54B5">
      <w:pPr>
        <w:pStyle w:val="1"/>
        <w:rPr>
          <w:lang w:eastAsia="ko-KR"/>
        </w:rPr>
      </w:pPr>
      <w:r>
        <w:t>2.</w:t>
      </w:r>
      <w:r>
        <w:tab/>
        <w:t>Discussion</w:t>
      </w:r>
    </w:p>
    <w:p w:rsidR="005F693C" w:rsidRDefault="00B46E6A" w:rsidP="00B46E6A">
      <w:pPr>
        <w:rPr>
          <w:lang w:eastAsia="ko-KR"/>
        </w:rPr>
      </w:pPr>
      <w:r>
        <w:rPr>
          <w:lang w:eastAsia="ko-KR"/>
        </w:rPr>
        <w:t xml:space="preserve">We </w:t>
      </w:r>
      <w:r>
        <w:rPr>
          <w:rFonts w:hint="eastAsia"/>
          <w:lang w:eastAsia="ko-KR"/>
        </w:rPr>
        <w:t>investigate</w:t>
      </w:r>
      <w:r w:rsidR="003D58C6">
        <w:rPr>
          <w:rFonts w:hint="eastAsia"/>
          <w:lang w:eastAsia="ko-KR"/>
        </w:rPr>
        <w:t>d</w:t>
      </w:r>
      <w:r>
        <w:rPr>
          <w:rFonts w:hint="eastAsia"/>
          <w:lang w:eastAsia="ko-KR"/>
        </w:rPr>
        <w:t xml:space="preserve"> the IOPS solutions for the backhaul-</w:t>
      </w:r>
      <w:proofErr w:type="gramStart"/>
      <w:r>
        <w:rPr>
          <w:rFonts w:hint="eastAsia"/>
          <w:lang w:eastAsia="ko-KR"/>
        </w:rPr>
        <w:t>less scenario</w:t>
      </w:r>
      <w:proofErr w:type="gramEnd"/>
      <w:r>
        <w:rPr>
          <w:rFonts w:hint="eastAsia"/>
          <w:lang w:eastAsia="ko-KR"/>
        </w:rPr>
        <w:t xml:space="preserve"> in view of </w:t>
      </w:r>
      <w:r>
        <w:rPr>
          <w:lang w:eastAsia="ko-KR"/>
        </w:rPr>
        <w:t>suitability</w:t>
      </w:r>
      <w:r>
        <w:rPr>
          <w:rFonts w:hint="eastAsia"/>
          <w:lang w:eastAsia="ko-KR"/>
        </w:rPr>
        <w:t xml:space="preserve"> of the existing </w:t>
      </w:r>
      <w:r w:rsidRPr="00EC7F88">
        <w:rPr>
          <w:rFonts w:hint="eastAsia"/>
          <w:lang w:eastAsia="ko-KR"/>
        </w:rPr>
        <w:t>mechanisms in</w:t>
      </w:r>
      <w:r w:rsidR="003D58C6" w:rsidRPr="00EC7F88">
        <w:rPr>
          <w:rFonts w:hint="eastAsia"/>
          <w:lang w:eastAsia="ko-KR"/>
        </w:rPr>
        <w:t xml:space="preserve"> the paper </w:t>
      </w:r>
      <w:r w:rsidR="003D58C6" w:rsidRPr="00EC7F88">
        <w:rPr>
          <w:lang w:eastAsia="ko-KR"/>
        </w:rPr>
        <w:t>S2-1</w:t>
      </w:r>
      <w:r w:rsidR="003D58C6" w:rsidRPr="00EC7F88">
        <w:rPr>
          <w:rFonts w:hint="eastAsia"/>
          <w:lang w:eastAsia="ko-KR"/>
        </w:rPr>
        <w:t>5</w:t>
      </w:r>
      <w:r w:rsidR="00EC7F88" w:rsidRPr="00EC7F88">
        <w:rPr>
          <w:rFonts w:hint="eastAsia"/>
          <w:lang w:eastAsia="ko-KR"/>
        </w:rPr>
        <w:t>0346 and S2-150347</w:t>
      </w:r>
      <w:r w:rsidRPr="00EC7F88">
        <w:rPr>
          <w:rFonts w:hint="eastAsia"/>
          <w:lang w:eastAsia="ko-KR"/>
        </w:rPr>
        <w:t xml:space="preserve">. </w:t>
      </w:r>
      <w:r w:rsidR="005F693C" w:rsidRPr="00EC7F88">
        <w:rPr>
          <w:lang w:eastAsia="ko-KR"/>
        </w:rPr>
        <w:t>G</w:t>
      </w:r>
      <w:r w:rsidR="005F693C" w:rsidRPr="00EC7F88">
        <w:rPr>
          <w:rFonts w:hint="eastAsia"/>
          <w:lang w:eastAsia="ko-KR"/>
        </w:rPr>
        <w:t>eneral &amp; detail solutions for the backhaul-less scenario are introduced such as how to start IOPS mode operation, how to indicate the IOPS mode operation, how to move to IOPS network, how</w:t>
      </w:r>
      <w:r w:rsidR="005F693C">
        <w:rPr>
          <w:rFonts w:hint="eastAsia"/>
          <w:lang w:eastAsia="ko-KR"/>
        </w:rPr>
        <w:t xml:space="preserve"> to handle mobility management, and how to turn back to the macro network.etc.</w:t>
      </w:r>
      <w:r w:rsidR="000B2E7D">
        <w:rPr>
          <w:rFonts w:hint="eastAsia"/>
          <w:lang w:eastAsia="ko-KR"/>
        </w:rPr>
        <w:t xml:space="preserve"> </w:t>
      </w:r>
    </w:p>
    <w:p w:rsidR="008358A1" w:rsidRDefault="003D58C6" w:rsidP="00B46E6A">
      <w:pPr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 </w:t>
      </w:r>
      <w:r w:rsidR="00E05137">
        <w:rPr>
          <w:rFonts w:hint="eastAsia"/>
          <w:lang w:eastAsia="ko-KR"/>
        </w:rPr>
        <w:t xml:space="preserve">indicated in </w:t>
      </w:r>
      <w:r>
        <w:rPr>
          <w:rFonts w:hint="eastAsia"/>
          <w:lang w:eastAsia="ko-KR"/>
        </w:rPr>
        <w:t xml:space="preserve">the </w:t>
      </w:r>
      <w:r w:rsidR="00E05137">
        <w:rPr>
          <w:rFonts w:hint="eastAsia"/>
          <w:lang w:eastAsia="ko-KR"/>
        </w:rPr>
        <w:t>proposal</w:t>
      </w:r>
      <w:r>
        <w:rPr>
          <w:rFonts w:hint="eastAsia"/>
          <w:lang w:eastAsia="ko-KR"/>
        </w:rPr>
        <w:t>, SA2 may not need to specify additional functionality or operations for IOPS solutions, but we may</w:t>
      </w:r>
      <w:r w:rsidR="008358A1">
        <w:rPr>
          <w:rFonts w:hint="eastAsia"/>
          <w:lang w:eastAsia="ko-KR"/>
        </w:rPr>
        <w:t xml:space="preserve"> reuse the existing mechanisms for the most parts of IOPS solutions</w:t>
      </w:r>
      <w:r w:rsidR="00E05137">
        <w:rPr>
          <w:rFonts w:hint="eastAsia"/>
          <w:lang w:eastAsia="ko-KR"/>
        </w:rPr>
        <w:t xml:space="preserve"> except security aspect.</w:t>
      </w:r>
      <w:r w:rsidR="000B2E7D">
        <w:rPr>
          <w:rFonts w:hint="eastAsia"/>
          <w:lang w:eastAsia="ko-KR"/>
        </w:rPr>
        <w:t xml:space="preserve"> </w:t>
      </w:r>
      <w:r w:rsidR="00D16377">
        <w:rPr>
          <w:lang w:eastAsia="ko-KR"/>
        </w:rPr>
        <w:t>M</w:t>
      </w:r>
      <w:r w:rsidR="00D16377">
        <w:rPr>
          <w:rFonts w:hint="eastAsia"/>
          <w:lang w:eastAsia="ko-KR"/>
        </w:rPr>
        <w:t>oreover,</w:t>
      </w:r>
      <w:r w:rsidR="000B2E7D">
        <w:rPr>
          <w:rFonts w:hint="eastAsia"/>
          <w:lang w:eastAsia="ko-KR"/>
        </w:rPr>
        <w:t xml:space="preserve"> how to </w:t>
      </w:r>
      <w:r w:rsidR="00D16377">
        <w:rPr>
          <w:rFonts w:hint="eastAsia"/>
          <w:lang w:eastAsia="ko-KR"/>
        </w:rPr>
        <w:t>add or remove (N</w:t>
      </w:r>
      <w:proofErr w:type="gramStart"/>
      <w:r w:rsidR="00D16377">
        <w:rPr>
          <w:rFonts w:hint="eastAsia"/>
          <w:lang w:eastAsia="ko-KR"/>
        </w:rPr>
        <w:t>)</w:t>
      </w:r>
      <w:proofErr w:type="spellStart"/>
      <w:r w:rsidR="00D16377">
        <w:rPr>
          <w:rFonts w:hint="eastAsia"/>
          <w:lang w:eastAsia="ko-KR"/>
        </w:rPr>
        <w:t>eNBs</w:t>
      </w:r>
      <w:proofErr w:type="spellEnd"/>
      <w:proofErr w:type="gramEnd"/>
      <w:r w:rsidR="00D16377">
        <w:rPr>
          <w:rFonts w:hint="eastAsia"/>
          <w:lang w:eastAsia="ko-KR"/>
        </w:rPr>
        <w:t xml:space="preserve"> to an Isolated E-UTRAN is in charge of RAN WG3. </w:t>
      </w:r>
      <w:r w:rsidR="00E05137">
        <w:rPr>
          <w:rFonts w:hint="eastAsia"/>
          <w:lang w:eastAsia="ko-KR"/>
        </w:rPr>
        <w:t xml:space="preserve"> </w:t>
      </w:r>
    </w:p>
    <w:p w:rsidR="005F693C" w:rsidRDefault="005F693C" w:rsidP="00B46E6A">
      <w:pPr>
        <w:rPr>
          <w:lang w:eastAsia="ko-KR"/>
        </w:rPr>
      </w:pPr>
      <w:r>
        <w:rPr>
          <w:rFonts w:hint="eastAsia"/>
          <w:lang w:eastAsia="ko-KR"/>
        </w:rPr>
        <w:t>Hence,</w:t>
      </w:r>
      <w:r w:rsidR="008358A1">
        <w:rPr>
          <w:rFonts w:hint="eastAsia"/>
          <w:lang w:eastAsia="ko-KR"/>
        </w:rPr>
        <w:t xml:space="preserve"> we</w:t>
      </w:r>
      <w:r w:rsidR="0084220A">
        <w:rPr>
          <w:rFonts w:hint="eastAsia"/>
          <w:lang w:eastAsia="ko-KR"/>
        </w:rPr>
        <w:t xml:space="preserve"> propose that at least for the backhaul-less scenario we </w:t>
      </w:r>
      <w:r w:rsidR="008358A1">
        <w:rPr>
          <w:rFonts w:hint="eastAsia"/>
          <w:lang w:eastAsia="ko-KR"/>
        </w:rPr>
        <w:t>can</w:t>
      </w:r>
      <w:r w:rsidR="0084220A">
        <w:rPr>
          <w:rFonts w:hint="eastAsia"/>
          <w:lang w:eastAsia="ko-KR"/>
        </w:rPr>
        <w:t xml:space="preserve"> complete study phase </w:t>
      </w:r>
      <w:r w:rsidR="00D16377">
        <w:rPr>
          <w:rFonts w:hint="eastAsia"/>
          <w:lang w:eastAsia="ko-KR"/>
        </w:rPr>
        <w:t xml:space="preserve">in SA2 discussion </w:t>
      </w:r>
      <w:r w:rsidR="0084220A">
        <w:rPr>
          <w:rFonts w:hint="eastAsia"/>
          <w:lang w:eastAsia="ko-KR"/>
        </w:rPr>
        <w:t xml:space="preserve">and move to normative phase in order to describe how the IOPS operation works in appendix as an informative text, and </w:t>
      </w:r>
      <w:r>
        <w:rPr>
          <w:rFonts w:hint="eastAsia"/>
          <w:lang w:eastAsia="ko-KR"/>
        </w:rPr>
        <w:t>according to</w:t>
      </w:r>
      <w:r w:rsidR="0084220A">
        <w:rPr>
          <w:rFonts w:hint="eastAsia"/>
          <w:lang w:eastAsia="ko-KR"/>
        </w:rPr>
        <w:t xml:space="preserve"> the described IOPS operation let </w:t>
      </w:r>
      <w:r>
        <w:rPr>
          <w:rFonts w:hint="eastAsia"/>
          <w:lang w:eastAsia="ko-KR"/>
        </w:rPr>
        <w:t xml:space="preserve">SA3 initiate </w:t>
      </w:r>
      <w:r w:rsidR="0084220A">
        <w:rPr>
          <w:rFonts w:hint="eastAsia"/>
          <w:lang w:eastAsia="ko-KR"/>
        </w:rPr>
        <w:t>investigation on security aspect.</w:t>
      </w:r>
      <w:r w:rsidR="008358A1">
        <w:rPr>
          <w:rFonts w:hint="eastAsia"/>
          <w:lang w:eastAsia="ko-KR"/>
        </w:rPr>
        <w:t xml:space="preserve"> </w:t>
      </w:r>
    </w:p>
    <w:p w:rsidR="006D54B5" w:rsidRDefault="006D54B5" w:rsidP="006D54B5">
      <w:pPr>
        <w:pStyle w:val="1"/>
      </w:pPr>
      <w:r>
        <w:t>3.</w:t>
      </w:r>
      <w:r>
        <w:tab/>
        <w:t>Proposal</w:t>
      </w:r>
    </w:p>
    <w:p w:rsidR="006D54B5" w:rsidRDefault="004718BC" w:rsidP="006D54B5">
      <w:pPr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on the above </w:t>
      </w:r>
      <w:r>
        <w:rPr>
          <w:lang w:eastAsia="ko-KR"/>
        </w:rPr>
        <w:t>discussion</w:t>
      </w:r>
      <w:r>
        <w:rPr>
          <w:rFonts w:hint="eastAsia"/>
          <w:lang w:eastAsia="ko-KR"/>
        </w:rPr>
        <w:t>, we would propose for the backhaul-less scenario to start normative phase and trigger the SA3 in</w:t>
      </w:r>
      <w:r w:rsidR="00DF3D99">
        <w:rPr>
          <w:rFonts w:hint="eastAsia"/>
          <w:lang w:eastAsia="ko-KR"/>
        </w:rPr>
        <w:t>vestigation on security aspects and RAN 3 investigation on how to add or remove (N</w:t>
      </w:r>
      <w:proofErr w:type="gramStart"/>
      <w:r w:rsidR="00DF3D99">
        <w:rPr>
          <w:rFonts w:hint="eastAsia"/>
          <w:lang w:eastAsia="ko-KR"/>
        </w:rPr>
        <w:t>)</w:t>
      </w:r>
      <w:proofErr w:type="spellStart"/>
      <w:r w:rsidR="00DF3D99">
        <w:rPr>
          <w:rFonts w:hint="eastAsia"/>
          <w:lang w:eastAsia="ko-KR"/>
        </w:rPr>
        <w:t>eNBs</w:t>
      </w:r>
      <w:proofErr w:type="spellEnd"/>
      <w:proofErr w:type="gramEnd"/>
      <w:r w:rsidR="00DF3D99">
        <w:rPr>
          <w:rFonts w:hint="eastAsia"/>
          <w:lang w:eastAsia="ko-KR"/>
        </w:rPr>
        <w:t xml:space="preserve"> to an Isolated E-UTRAN.</w:t>
      </w:r>
    </w:p>
    <w:p w:rsidR="004C6BDC" w:rsidRDefault="00123215" w:rsidP="006D54B5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proposed text for SA2 specification change is shown in the Appendix</w:t>
      </w:r>
      <w:r w:rsidR="00DF3D99">
        <w:rPr>
          <w:rFonts w:hint="eastAsia"/>
          <w:lang w:eastAsia="ko-KR"/>
        </w:rPr>
        <w:t>, which should be aligned with the TR 23.797</w:t>
      </w:r>
      <w:r>
        <w:rPr>
          <w:rFonts w:hint="eastAsia"/>
          <w:lang w:eastAsia="ko-KR"/>
        </w:rPr>
        <w:t>.</w:t>
      </w:r>
    </w:p>
    <w:p w:rsidR="004C6BDC" w:rsidRDefault="004C6BDC" w:rsidP="004C6BDC">
      <w:pPr>
        <w:pStyle w:val="1"/>
      </w:pPr>
      <w:r>
        <w:rPr>
          <w:rFonts w:hint="eastAsia"/>
          <w:lang w:eastAsia="ko-KR"/>
        </w:rPr>
        <w:t>4</w:t>
      </w:r>
      <w:r>
        <w:t>.</w:t>
      </w:r>
      <w:r>
        <w:tab/>
      </w:r>
      <w:r>
        <w:rPr>
          <w:rFonts w:hint="eastAsia"/>
          <w:lang w:eastAsia="ko-KR"/>
        </w:rPr>
        <w:t>Appendix</w:t>
      </w:r>
    </w:p>
    <w:p w:rsidR="004C6BDC" w:rsidRDefault="004C6BDC" w:rsidP="006D54B5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expected change in SA2 specification is to adding the following annex to TS23.401</w:t>
      </w:r>
      <w:r w:rsidR="003A46C3">
        <w:rPr>
          <w:rFonts w:hint="eastAsia"/>
          <w:lang w:eastAsia="ko-KR"/>
        </w:rPr>
        <w:t xml:space="preserve">. The detail change should be modified </w:t>
      </w:r>
      <w:r w:rsidR="003A46C3">
        <w:rPr>
          <w:lang w:eastAsia="ko-KR"/>
        </w:rPr>
        <w:t xml:space="preserve">to follow the decision on TR23.797. </w:t>
      </w:r>
      <w:r w:rsidR="003A46C3">
        <w:rPr>
          <w:rFonts w:hint="eastAsia"/>
          <w:lang w:eastAsia="ko-KR"/>
        </w:rPr>
        <w:t>Note that the current proposed change is based on the paper S2-15xxxx.</w:t>
      </w:r>
    </w:p>
    <w:p w:rsidR="00123215" w:rsidRPr="00C32263" w:rsidRDefault="00123215" w:rsidP="00123215">
      <w:pPr>
        <w:jc w:val="center"/>
        <w:rPr>
          <w:b/>
          <w:color w:val="FF0000"/>
          <w:sz w:val="28"/>
        </w:rPr>
      </w:pPr>
      <w:r w:rsidRPr="00C32263">
        <w:rPr>
          <w:b/>
          <w:color w:val="FF0000"/>
          <w:sz w:val="28"/>
        </w:rPr>
        <w:t>**************Start of First Change ****************</w:t>
      </w:r>
    </w:p>
    <w:p w:rsidR="00123215" w:rsidRDefault="00123215" w:rsidP="006D54B5">
      <w:pPr>
        <w:rPr>
          <w:lang w:eastAsia="ko-KR"/>
        </w:rPr>
      </w:pPr>
    </w:p>
    <w:p w:rsidR="004C6BDC" w:rsidRDefault="004C6BDC" w:rsidP="004C6BDC">
      <w:pPr>
        <w:pStyle w:val="8"/>
      </w:pPr>
      <w:bookmarkStart w:id="0" w:name="_Toc405565871"/>
      <w:r>
        <w:lastRenderedPageBreak/>
        <w:t xml:space="preserve">Annex </w:t>
      </w:r>
      <w:r w:rsidR="000E3CCA">
        <w:rPr>
          <w:rFonts w:hint="eastAsia"/>
          <w:lang w:eastAsia="ko-KR"/>
        </w:rPr>
        <w:t>X</w:t>
      </w:r>
      <w:r>
        <w:t xml:space="preserve"> (informative)</w:t>
      </w:r>
      <w:proofErr w:type="gramStart"/>
      <w:r>
        <w:t>:</w:t>
      </w:r>
      <w:proofErr w:type="gramEnd"/>
      <w:r>
        <w:br/>
      </w:r>
      <w:r>
        <w:rPr>
          <w:rFonts w:hint="eastAsia"/>
          <w:lang w:eastAsia="ko-KR"/>
        </w:rPr>
        <w:t>IOPS mode operation</w:t>
      </w:r>
      <w:bookmarkEnd w:id="0"/>
    </w:p>
    <w:p w:rsidR="004C6BDC" w:rsidRDefault="000E3CCA" w:rsidP="004C6BDC">
      <w:pPr>
        <w:pStyle w:val="1"/>
      </w:pPr>
      <w:bookmarkStart w:id="1" w:name="_Toc405565872"/>
      <w:r>
        <w:rPr>
          <w:rFonts w:hint="eastAsia"/>
          <w:lang w:eastAsia="ko-KR"/>
        </w:rPr>
        <w:t>X</w:t>
      </w:r>
      <w:r w:rsidR="004C6BDC">
        <w:t>.1</w:t>
      </w:r>
      <w:r w:rsidR="004C6BDC">
        <w:tab/>
        <w:t xml:space="preserve">General </w:t>
      </w:r>
      <w:proofErr w:type="gramStart"/>
      <w:r w:rsidR="004C6BDC">
        <w:t>description</w:t>
      </w:r>
      <w:proofErr w:type="gramEnd"/>
      <w:r w:rsidR="004C6BDC">
        <w:t xml:space="preserve"> of the </w:t>
      </w:r>
      <w:r w:rsidR="004C6BDC">
        <w:rPr>
          <w:rFonts w:hint="eastAsia"/>
          <w:lang w:eastAsia="ko-KR"/>
        </w:rPr>
        <w:t>IOPS mode operation</w:t>
      </w:r>
      <w:bookmarkEnd w:id="1"/>
    </w:p>
    <w:p w:rsidR="004C6BDC" w:rsidRDefault="000E3CCA" w:rsidP="000E3CCA">
      <w:pPr>
        <w:rPr>
          <w:lang w:eastAsia="ko-KR"/>
        </w:rPr>
      </w:pPr>
      <w:proofErr w:type="gramStart"/>
      <w:r>
        <w:rPr>
          <w:rFonts w:hint="eastAsia"/>
          <w:lang w:eastAsia="ko-KR"/>
        </w:rPr>
        <w:t>IOPS(</w:t>
      </w:r>
      <w:proofErr w:type="gramEnd"/>
      <w:r>
        <w:rPr>
          <w:rFonts w:hint="eastAsia"/>
          <w:lang w:eastAsia="ko-KR"/>
        </w:rPr>
        <w:t>Isolated E-UTRAN operation for public safety) mode aims that some public safety services could be available when backhaul to the EPC is lost or limited. T</w:t>
      </w:r>
      <w:r w:rsidR="004C6BDC">
        <w:rPr>
          <w:rFonts w:hint="eastAsia"/>
          <w:lang w:eastAsia="ko-KR"/>
        </w:rPr>
        <w:t>he public safety UEs could use some public safety services locally</w:t>
      </w:r>
      <w:r>
        <w:rPr>
          <w:rFonts w:hint="eastAsia"/>
          <w:lang w:eastAsia="ko-KR"/>
        </w:rPr>
        <w:t xml:space="preserve"> in IOPS network</w:t>
      </w:r>
      <w:r w:rsidR="004C6BDC">
        <w:rPr>
          <w:rFonts w:hint="eastAsia"/>
          <w:lang w:eastAsia="ko-KR"/>
        </w:rPr>
        <w:t xml:space="preserve">.   </w:t>
      </w:r>
    </w:p>
    <w:p w:rsidR="004C6BDC" w:rsidRDefault="000E3CCA" w:rsidP="004C6BDC">
      <w:pPr>
        <w:pStyle w:val="1"/>
        <w:rPr>
          <w:lang w:eastAsia="ko-KR"/>
        </w:rPr>
      </w:pPr>
      <w:r>
        <w:rPr>
          <w:rFonts w:hint="eastAsia"/>
          <w:lang w:eastAsia="ko-KR"/>
        </w:rPr>
        <w:t>X</w:t>
      </w:r>
      <w:r w:rsidR="004C6BDC">
        <w:rPr>
          <w:lang w:eastAsia="ko-KR"/>
        </w:rPr>
        <w:t>.</w:t>
      </w:r>
      <w:r w:rsidR="004C6BDC">
        <w:rPr>
          <w:rFonts w:hint="eastAsia"/>
          <w:lang w:eastAsia="ko-KR"/>
        </w:rPr>
        <w:t>2</w:t>
      </w:r>
      <w:r w:rsidR="004C6BDC" w:rsidRPr="004C6BDC">
        <w:rPr>
          <w:lang w:eastAsia="ko-KR"/>
        </w:rPr>
        <w:tab/>
        <w:t>IOPS mode operation</w:t>
      </w:r>
      <w:r w:rsidR="004C6BDC">
        <w:rPr>
          <w:rFonts w:hint="eastAsia"/>
          <w:lang w:eastAsia="ko-KR"/>
        </w:rPr>
        <w:t xml:space="preserve"> in Backhaul-less scenario</w:t>
      </w:r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t>X</w:t>
      </w:r>
      <w:r>
        <w:t>.</w:t>
      </w:r>
      <w:r>
        <w:rPr>
          <w:rFonts w:hint="eastAsia"/>
          <w:lang w:eastAsia="ko-KR"/>
        </w:rPr>
        <w:t>2</w:t>
      </w:r>
      <w:r>
        <w:t>.1</w:t>
      </w:r>
      <w:r>
        <w:tab/>
        <w:t>Functional Description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 xml:space="preserve">IOPS in backhaul-less scenario is a standalone </w:t>
      </w:r>
      <w:r>
        <w:rPr>
          <w:lang w:eastAsia="ko-KR"/>
        </w:rPr>
        <w:t>network</w:t>
      </w:r>
      <w:r>
        <w:rPr>
          <w:rFonts w:hint="eastAsia"/>
          <w:lang w:eastAsia="ko-KR"/>
        </w:rPr>
        <w:t xml:space="preserve">, which is separated from the macro network.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 we assume that the IOPS solution in backhaul-less scenario is based on the </w:t>
      </w:r>
      <w:r>
        <w:rPr>
          <w:lang w:eastAsia="ko-KR"/>
        </w:rPr>
        <w:t>‘</w:t>
      </w:r>
      <w:r>
        <w:rPr>
          <w:rFonts w:hint="eastAsia"/>
          <w:lang w:eastAsia="ko-KR"/>
        </w:rPr>
        <w:t>system in a box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approach, which is the IOPS-capable (N)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has a full system such as EPC(</w:t>
      </w:r>
      <w:proofErr w:type="spellStart"/>
      <w:r>
        <w:rPr>
          <w:rFonts w:hint="eastAsia"/>
          <w:lang w:eastAsia="ko-KR"/>
        </w:rPr>
        <w:t>i.e</w:t>
      </w:r>
      <w:proofErr w:type="spellEnd"/>
      <w:r>
        <w:rPr>
          <w:rFonts w:hint="eastAsia"/>
          <w:lang w:eastAsia="ko-KR"/>
        </w:rPr>
        <w:t xml:space="preserve"> MME, S/P-GW, HSS/</w:t>
      </w:r>
      <w:proofErr w:type="spellStart"/>
      <w:r>
        <w:rPr>
          <w:rFonts w:hint="eastAsia"/>
          <w:lang w:eastAsia="ko-KR"/>
        </w:rPr>
        <w:t>Auc</w:t>
      </w:r>
      <w:proofErr w:type="spellEnd"/>
      <w:r>
        <w:rPr>
          <w:rFonts w:hint="eastAsia"/>
          <w:lang w:eastAsia="ko-KR"/>
        </w:rPr>
        <w:t xml:space="preserve">, etc.; called local EPC) and application server functions for mandatory public safety applications(e.g. MCPTT, etc). 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 xml:space="preserve">Hence, when the backhaul to the macro EPC is lost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works in IOPS mode of operation, or a nomadic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assists public safety services in areas where there is no coverage by the standalone IOPS network using local EPC.</w:t>
      </w:r>
    </w:p>
    <w:p w:rsidR="000E3CCA" w:rsidRDefault="000E3CCA" w:rsidP="000E3CCA">
      <w:pPr>
        <w:rPr>
          <w:lang w:eastAsia="ko-KR"/>
        </w:rPr>
      </w:pPr>
      <w:r>
        <w:rPr>
          <w:lang w:eastAsia="ko-KR"/>
        </w:rPr>
        <w:t>M</w:t>
      </w:r>
      <w:r>
        <w:rPr>
          <w:rFonts w:hint="eastAsia"/>
          <w:lang w:eastAsia="ko-KR"/>
        </w:rPr>
        <w:t>ost of functionalities and procedures such as h</w:t>
      </w:r>
      <w:r>
        <w:rPr>
          <w:lang w:eastAsia="ko-KR"/>
        </w:rPr>
        <w:t xml:space="preserve">ow the UE </w:t>
      </w:r>
      <w:r>
        <w:rPr>
          <w:rFonts w:hint="eastAsia"/>
          <w:lang w:eastAsia="ko-KR"/>
        </w:rPr>
        <w:t xml:space="preserve">should get </w:t>
      </w:r>
      <w:r>
        <w:rPr>
          <w:lang w:eastAsia="ko-KR"/>
        </w:rPr>
        <w:t>access</w:t>
      </w:r>
      <w:r>
        <w:rPr>
          <w:rFonts w:hint="eastAsia"/>
          <w:lang w:eastAsia="ko-KR"/>
        </w:rPr>
        <w:t xml:space="preserve"> and IP connectivity and mobility management </w:t>
      </w:r>
      <w:r>
        <w:rPr>
          <w:lang w:eastAsia="ko-KR"/>
        </w:rPr>
        <w:t>to</w:t>
      </w:r>
      <w:r>
        <w:rPr>
          <w:rFonts w:hint="eastAsia"/>
          <w:lang w:eastAsia="ko-KR"/>
        </w:rPr>
        <w:t>/from</w:t>
      </w:r>
      <w:r>
        <w:rPr>
          <w:lang w:eastAsia="ko-KR"/>
        </w:rPr>
        <w:t xml:space="preserve"> the IOPS network</w:t>
      </w:r>
      <w:r>
        <w:rPr>
          <w:rFonts w:hint="eastAsia"/>
          <w:lang w:eastAsia="ko-KR"/>
        </w:rPr>
        <w:t xml:space="preserve"> can be re-use </w:t>
      </w:r>
      <w:r>
        <w:rPr>
          <w:lang w:eastAsia="ko-KR"/>
        </w:rPr>
        <w:t>the macro network</w:t>
      </w:r>
      <w:r>
        <w:rPr>
          <w:rFonts w:hint="eastAsia"/>
          <w:lang w:eastAsia="ko-KR"/>
        </w:rPr>
        <w:t>.</w:t>
      </w:r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t>X</w:t>
      </w:r>
      <w:r>
        <w:t>.</w:t>
      </w:r>
      <w:r>
        <w:rPr>
          <w:rFonts w:hint="eastAsia"/>
          <w:lang w:eastAsia="ko-KR"/>
        </w:rPr>
        <w:t>2</w:t>
      </w:r>
      <w:r>
        <w:t>.2</w:t>
      </w:r>
      <w:r>
        <w:tab/>
        <w:t>Procedures</w:t>
      </w:r>
    </w:p>
    <w:p w:rsidR="000E3CCA" w:rsidRDefault="000E3CCA" w:rsidP="000E3CCA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general lifecycle of IOPS operation consists of 8</w:t>
      </w:r>
      <w:r w:rsidR="0012321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STEPs as the Figure x.1.</w:t>
      </w:r>
    </w:p>
    <w:p w:rsidR="000E3CCA" w:rsidRDefault="000E3CCA" w:rsidP="000E3CCA">
      <w:pPr>
        <w:rPr>
          <w:lang w:eastAsia="ko-KR"/>
        </w:rPr>
      </w:pPr>
      <w:r>
        <w:object w:dxaOrig="10644" w:dyaOrig="7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35pt;height:295.5pt" o:ole="">
            <v:imagedata r:id="rId7" o:title=""/>
          </v:shape>
          <o:OLEObject Type="Embed" ProgID="Visio.Drawing.11" ShapeID="_x0000_i1025" DrawAspect="Content" ObjectID="_1483288716" r:id="rId8"/>
        </w:object>
      </w:r>
    </w:p>
    <w:p w:rsidR="000E3CCA" w:rsidRDefault="000E3CCA" w:rsidP="000E3CCA">
      <w:pPr>
        <w:pStyle w:val="a6"/>
        <w:jc w:val="center"/>
        <w:rPr>
          <w:rFonts w:ascii="Arial" w:hAnsi="Arial" w:cs="Arial"/>
        </w:rPr>
      </w:pPr>
      <w:proofErr w:type="gramStart"/>
      <w:r>
        <w:t xml:space="preserve">Figure </w:t>
      </w:r>
      <w:r>
        <w:rPr>
          <w:rFonts w:hint="eastAsia"/>
          <w:lang w:eastAsia="ko-KR"/>
        </w:rPr>
        <w:t>x.</w:t>
      </w:r>
      <w:proofErr w:type="gramEnd"/>
      <w:r w:rsidR="005A6021">
        <w:fldChar w:fldCharType="begin"/>
      </w:r>
      <w:r>
        <w:instrText xml:space="preserve"> SEQ Figure \* ARABIC </w:instrText>
      </w:r>
      <w:r w:rsidR="005A6021">
        <w:fldChar w:fldCharType="separate"/>
      </w:r>
      <w:r>
        <w:rPr>
          <w:noProof/>
        </w:rPr>
        <w:t>1</w:t>
      </w:r>
      <w:r w:rsidR="005A6021">
        <w:rPr>
          <w:noProof/>
        </w:rPr>
        <w:fldChar w:fldCharType="end"/>
      </w:r>
      <w:r>
        <w:t xml:space="preserve">: </w:t>
      </w:r>
      <w:r>
        <w:rPr>
          <w:rFonts w:hint="eastAsia"/>
          <w:lang w:eastAsia="ko-KR"/>
        </w:rPr>
        <w:t xml:space="preserve">general </w:t>
      </w:r>
      <w:r>
        <w:t>IOPS</w:t>
      </w:r>
      <w:r>
        <w:rPr>
          <w:rFonts w:hint="eastAsia"/>
          <w:lang w:eastAsia="ko-KR"/>
        </w:rPr>
        <w:t xml:space="preserve"> operation procedure</w:t>
      </w:r>
    </w:p>
    <w:p w:rsidR="000E3CCA" w:rsidRDefault="000E3CCA" w:rsidP="000E3CCA">
      <w:pPr>
        <w:rPr>
          <w:lang w:eastAsia="ko-KR"/>
        </w:rPr>
      </w:pP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 xml:space="preserve">STEP 1: 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detects backhaul to the EPC was lost or the </w:t>
      </w:r>
      <w:proofErr w:type="spellStart"/>
      <w:r>
        <w:rPr>
          <w:rFonts w:hint="eastAsia"/>
          <w:lang w:eastAsia="ko-KR"/>
        </w:rPr>
        <w:t>NeNB</w:t>
      </w:r>
      <w:proofErr w:type="spellEnd"/>
      <w:r>
        <w:rPr>
          <w:rFonts w:hint="eastAsia"/>
          <w:lang w:eastAsia="ko-KR"/>
        </w:rPr>
        <w:t xml:space="preserve"> is ready to work, and the (N</w:t>
      </w:r>
      <w:proofErr w:type="gramStart"/>
      <w:r>
        <w:rPr>
          <w:rFonts w:hint="eastAsia"/>
          <w:lang w:eastAsia="ko-KR"/>
        </w:rPr>
        <w:t>)</w:t>
      </w:r>
      <w:proofErr w:type="spellStart"/>
      <w:r>
        <w:rPr>
          <w:rFonts w:hint="eastAsia"/>
          <w:lang w:eastAsia="ko-KR"/>
        </w:rPr>
        <w:t>eNB</w:t>
      </w:r>
      <w:proofErr w:type="spellEnd"/>
      <w:proofErr w:type="gramEnd"/>
      <w:r>
        <w:rPr>
          <w:lang w:eastAsia="ko-KR"/>
        </w:rPr>
        <w:t xml:space="preserve"> starts IOPS mode</w:t>
      </w:r>
      <w:r>
        <w:rPr>
          <w:rFonts w:hint="eastAsia"/>
          <w:lang w:eastAsia="ko-KR"/>
        </w:rPr>
        <w:t xml:space="preserve"> operation</w:t>
      </w:r>
      <w:r>
        <w:rPr>
          <w:lang w:eastAsia="ko-KR"/>
        </w:rPr>
        <w:t xml:space="preserve">. 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lastRenderedPageBreak/>
        <w:t>STEP 2:  the public safety UE detects IOPS mode operation of the camping (N</w:t>
      </w:r>
      <w:proofErr w:type="gramStart"/>
      <w:r>
        <w:rPr>
          <w:rFonts w:hint="eastAsia"/>
          <w:lang w:eastAsia="ko-KR"/>
        </w:rPr>
        <w:t>)</w:t>
      </w:r>
      <w:proofErr w:type="spellStart"/>
      <w:r>
        <w:rPr>
          <w:rFonts w:hint="eastAsia"/>
          <w:lang w:eastAsia="ko-KR"/>
        </w:rPr>
        <w:t>eNB</w:t>
      </w:r>
      <w:proofErr w:type="spellEnd"/>
      <w:proofErr w:type="gramEnd"/>
      <w:r>
        <w:rPr>
          <w:rFonts w:hint="eastAsia"/>
          <w:lang w:eastAsia="ko-KR"/>
        </w:rPr>
        <w:t>.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>STEP 3:  the UE should perform attachment to the local EPC and get its IP connectivity</w:t>
      </w:r>
      <w:r>
        <w:rPr>
          <w:lang w:eastAsia="ko-KR"/>
        </w:rPr>
        <w:t xml:space="preserve"> after successful authentication</w:t>
      </w:r>
      <w:r>
        <w:rPr>
          <w:rFonts w:hint="eastAsia"/>
          <w:lang w:eastAsia="ko-KR"/>
        </w:rPr>
        <w:t xml:space="preserve">. </w:t>
      </w:r>
    </w:p>
    <w:p w:rsidR="000E3CCA" w:rsidRPr="00CA7A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>STEP 4:  the UE should register to the local public safety applications and get service authorization.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 xml:space="preserve">STEP 5:  the UE uses in public safety services and mobility management could be supported inside the IOPS network. 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>STEP 6:  backhaul to macro EPC is restored and possibly the (N</w:t>
      </w:r>
      <w:proofErr w:type="gramStart"/>
      <w:r>
        <w:rPr>
          <w:rFonts w:hint="eastAsia"/>
          <w:lang w:eastAsia="ko-KR"/>
        </w:rPr>
        <w:t>)</w:t>
      </w:r>
      <w:proofErr w:type="spellStart"/>
      <w:r>
        <w:rPr>
          <w:rFonts w:hint="eastAsia"/>
          <w:lang w:eastAsia="ko-KR"/>
        </w:rPr>
        <w:t>eNB</w:t>
      </w:r>
      <w:proofErr w:type="spellEnd"/>
      <w:proofErr w:type="gramEnd"/>
      <w:r>
        <w:rPr>
          <w:rFonts w:hint="eastAsia"/>
          <w:lang w:eastAsia="ko-KR"/>
        </w:rPr>
        <w:t xml:space="preserve"> may close the IOPS mode operation depending on the situation(e.g. when no on-going group communication exists under the IOPS mode).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 xml:space="preserve">STEP 7:  the UE recognizes the backhaul to macro EPC restored. </w:t>
      </w:r>
    </w:p>
    <w:p w:rsidR="000E3CCA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>STEP 8:  the UE should perform attachment to macro EPC and get authorization of application services in the macro network.</w:t>
      </w:r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t>X</w:t>
      </w:r>
      <w:r>
        <w:t>.</w:t>
      </w:r>
      <w:r>
        <w:rPr>
          <w:rFonts w:hint="eastAsia"/>
          <w:lang w:eastAsia="ko-KR"/>
        </w:rPr>
        <w:t>2</w:t>
      </w:r>
      <w:r>
        <w:t>.2</w:t>
      </w:r>
      <w:r>
        <w:rPr>
          <w:rFonts w:hint="eastAsia"/>
          <w:lang w:eastAsia="ko-KR"/>
        </w:rPr>
        <w:t>.1</w:t>
      </w:r>
      <w:r>
        <w:tab/>
      </w:r>
      <w:r>
        <w:rPr>
          <w:rFonts w:hint="eastAsia"/>
          <w:lang w:eastAsia="ko-KR"/>
        </w:rPr>
        <w:t>Initiation of IOPS mode operation</w:t>
      </w:r>
    </w:p>
    <w:p w:rsidR="000E3CCA" w:rsidRDefault="000E3CCA" w:rsidP="000E3CCA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>hen the IOPS-capable (N</w:t>
      </w:r>
      <w:proofErr w:type="gramStart"/>
      <w:r>
        <w:rPr>
          <w:rFonts w:hint="eastAsia"/>
          <w:lang w:eastAsia="ko-KR"/>
        </w:rPr>
        <w:t>)</w:t>
      </w:r>
      <w:proofErr w:type="spellStart"/>
      <w:r>
        <w:rPr>
          <w:rFonts w:hint="eastAsia"/>
          <w:lang w:eastAsia="ko-KR"/>
        </w:rPr>
        <w:t>eNB</w:t>
      </w:r>
      <w:proofErr w:type="spellEnd"/>
      <w:proofErr w:type="gramEnd"/>
      <w:r>
        <w:rPr>
          <w:rFonts w:hint="eastAsia"/>
          <w:lang w:eastAsia="ko-KR"/>
        </w:rPr>
        <w:t xml:space="preserve"> determines to initiate IOPS mode operation,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shall r</w:t>
      </w:r>
      <w:r w:rsidRPr="00A27C4E">
        <w:rPr>
          <w:lang w:eastAsia="ko-KR"/>
        </w:rPr>
        <w:t>elease existing connected UEs or UEs which are camped to this cell. This can be done by putting this cell under “cell barred” status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W</w:t>
      </w:r>
      <w:r>
        <w:rPr>
          <w:rFonts w:hint="eastAsia"/>
          <w:lang w:eastAsia="ko-KR"/>
        </w:rPr>
        <w:t xml:space="preserve">hen the </w:t>
      </w:r>
      <w:proofErr w:type="spellStart"/>
      <w:r w:rsidRPr="00A27C4E">
        <w:rPr>
          <w:lang w:eastAsia="ko-KR"/>
        </w:rPr>
        <w:t>eNB</w:t>
      </w:r>
      <w:proofErr w:type="spellEnd"/>
      <w:r w:rsidRPr="00A27C4E">
        <w:rPr>
          <w:lang w:eastAsia="ko-KR"/>
        </w:rPr>
        <w:t xml:space="preserve"> is in ready state (</w:t>
      </w:r>
      <w:proofErr w:type="spellStart"/>
      <w:r w:rsidRPr="00A27C4E">
        <w:rPr>
          <w:lang w:eastAsia="ko-KR"/>
        </w:rPr>
        <w:t>i.e</w:t>
      </w:r>
      <w:proofErr w:type="spellEnd"/>
      <w:r w:rsidRPr="00A27C4E">
        <w:rPr>
          <w:lang w:eastAsia="ko-KR"/>
        </w:rPr>
        <w:t>, ready to accept public safety UE for IOPS operation), it broadcasts the IOPS-specific PLMN ID(s) in place of macro PLMN IDs in the SIB message, where the IOPS-specific PLMN ID(s) are pre-determined by the global or regional regulations.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 w:rsidRPr="00A27C4E">
        <w:rPr>
          <w:lang w:eastAsia="ko-KR"/>
        </w:rPr>
        <w:t>“cell barred” status is also removed.</w:t>
      </w:r>
    </w:p>
    <w:p w:rsidR="00D86377" w:rsidRDefault="00D86377" w:rsidP="00D86377">
      <w:pPr>
        <w:pStyle w:val="NO"/>
        <w:rPr>
          <w:lang w:eastAsia="ko-KR"/>
        </w:rPr>
      </w:pPr>
      <w:r w:rsidRPr="00402496">
        <w:rPr>
          <w:lang w:eastAsia="ko-KR"/>
        </w:rPr>
        <w:t xml:space="preserve">NOTE: It is expected the normal UE (i.e. non-public safety UE) </w:t>
      </w:r>
      <w:r>
        <w:rPr>
          <w:lang w:eastAsia="ko-KR"/>
        </w:rPr>
        <w:t>will not</w:t>
      </w:r>
      <w:r>
        <w:rPr>
          <w:rFonts w:hint="eastAsia"/>
          <w:lang w:eastAsia="ko-KR"/>
        </w:rPr>
        <w:t xml:space="preserve"> be allowed to access the IOPS-specific PLMN. This can be don</w:t>
      </w:r>
      <w:r>
        <w:rPr>
          <w:lang w:eastAsia="ko-KR"/>
        </w:rPr>
        <w:t>e by</w:t>
      </w:r>
      <w:r w:rsidRPr="00D919D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configuring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IOPS PLMN in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>
        <w:rPr>
          <w:rFonts w:hint="eastAsia"/>
          <w:lang w:eastAsia="ko-KR"/>
        </w:rPr>
        <w:t>Forbidden PLMN list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in the USIM</w:t>
      </w:r>
      <w:r>
        <w:rPr>
          <w:lang w:eastAsia="ko-KR"/>
        </w:rPr>
        <w:t xml:space="preserve"> of normal UEs</w:t>
      </w:r>
      <w:r>
        <w:rPr>
          <w:rFonts w:hint="eastAsia"/>
          <w:lang w:eastAsia="ko-KR"/>
        </w:rPr>
        <w:t xml:space="preserve"> or</w:t>
      </w:r>
      <w:r>
        <w:rPr>
          <w:lang w:eastAsia="ko-KR"/>
        </w:rPr>
        <w:t xml:space="preserve"> activating </w:t>
      </w:r>
      <w:r>
        <w:rPr>
          <w:rFonts w:hint="eastAsia"/>
          <w:lang w:eastAsia="ko-KR"/>
        </w:rPr>
        <w:t>the access class barring mechanism</w:t>
      </w:r>
      <w:r>
        <w:rPr>
          <w:lang w:eastAsia="ko-KR"/>
        </w:rPr>
        <w:t xml:space="preserve"> assuming the public safety UEs will be configured with AC 11-15</w:t>
      </w:r>
      <w:r>
        <w:rPr>
          <w:rFonts w:hint="eastAsia"/>
          <w:lang w:eastAsia="ko-KR"/>
        </w:rPr>
        <w:t>.</w:t>
      </w:r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t>X</w:t>
      </w:r>
      <w:r>
        <w:t>.</w:t>
      </w:r>
      <w:r>
        <w:rPr>
          <w:rFonts w:hint="eastAsia"/>
          <w:lang w:eastAsia="ko-KR"/>
        </w:rPr>
        <w:t>2</w:t>
      </w:r>
      <w:r>
        <w:t>.2</w:t>
      </w:r>
      <w:r>
        <w:rPr>
          <w:rFonts w:hint="eastAsia"/>
          <w:lang w:eastAsia="ko-KR"/>
        </w:rPr>
        <w:t>.2</w:t>
      </w:r>
      <w:r>
        <w:tab/>
      </w:r>
      <w:r>
        <w:rPr>
          <w:rFonts w:hint="eastAsia"/>
          <w:lang w:eastAsia="ko-KR"/>
        </w:rPr>
        <w:t>IOPS mode detection</w:t>
      </w:r>
    </w:p>
    <w:p w:rsidR="000E3CCA" w:rsidRPr="009B6D41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>The public safety UE may detect the (N</w:t>
      </w:r>
      <w:proofErr w:type="gramStart"/>
      <w:r>
        <w:rPr>
          <w:rFonts w:hint="eastAsia"/>
          <w:lang w:eastAsia="ko-KR"/>
        </w:rPr>
        <w:t>)</w:t>
      </w:r>
      <w:proofErr w:type="spellStart"/>
      <w:r>
        <w:rPr>
          <w:rFonts w:hint="eastAsia"/>
          <w:lang w:eastAsia="ko-KR"/>
        </w:rPr>
        <w:t>eNB</w:t>
      </w:r>
      <w:r>
        <w:rPr>
          <w:lang w:eastAsia="ko-KR"/>
        </w:rPr>
        <w:t>’</w:t>
      </w:r>
      <w:r>
        <w:rPr>
          <w:rFonts w:hint="eastAsia"/>
          <w:lang w:eastAsia="ko-KR"/>
        </w:rPr>
        <w:t>s</w:t>
      </w:r>
      <w:proofErr w:type="spellEnd"/>
      <w:proofErr w:type="gramEnd"/>
      <w:r>
        <w:rPr>
          <w:rFonts w:hint="eastAsia"/>
          <w:lang w:eastAsia="ko-KR"/>
        </w:rPr>
        <w:t xml:space="preserve"> IOPS mode operation based on the IOPS-specific PLMN ID, </w:t>
      </w:r>
      <w:r w:rsidRPr="00F83240">
        <w:rPr>
          <w:rFonts w:hint="eastAsia"/>
          <w:lang w:eastAsia="ko-KR"/>
        </w:rPr>
        <w:t xml:space="preserve">which is pre-configured in the ME by </w:t>
      </w:r>
      <w:r w:rsidRPr="00F83240">
        <w:rPr>
          <w:lang w:eastAsia="ko-KR"/>
        </w:rPr>
        <w:t>manufacturer</w:t>
      </w:r>
      <w:r w:rsidRPr="00F83240">
        <w:rPr>
          <w:rFonts w:hint="eastAsia"/>
          <w:lang w:eastAsia="ko-KR"/>
        </w:rPr>
        <w:t xml:space="preserve"> and /or can be configured by OTA mechanisms</w:t>
      </w:r>
      <w:r>
        <w:rPr>
          <w:rFonts w:hint="eastAsia"/>
          <w:lang w:eastAsia="ko-KR"/>
        </w:rPr>
        <w:t xml:space="preserve"> per the</w:t>
      </w:r>
      <w:r w:rsidRPr="00A27C4E">
        <w:rPr>
          <w:lang w:eastAsia="ko-KR"/>
        </w:rPr>
        <w:t xml:space="preserve"> global or regional regulations</w:t>
      </w:r>
      <w:r>
        <w:rPr>
          <w:rFonts w:hint="eastAsia"/>
          <w:lang w:eastAsia="ko-KR"/>
        </w:rPr>
        <w:t xml:space="preserve"> </w:t>
      </w:r>
      <w:r w:rsidRPr="00F8324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T</w:t>
      </w:r>
      <w:r>
        <w:rPr>
          <w:rFonts w:hint="eastAsia"/>
          <w:lang w:eastAsia="ko-KR"/>
        </w:rPr>
        <w:t>hat is, w</w:t>
      </w:r>
      <w:r w:rsidRPr="00CA6D03">
        <w:rPr>
          <w:lang w:eastAsia="ko-KR"/>
        </w:rPr>
        <w:t>hen the UE fails to find any suitable cell in the macro registered PLMN</w:t>
      </w:r>
      <w:r>
        <w:rPr>
          <w:rFonts w:hint="eastAsia"/>
          <w:lang w:eastAsia="ko-KR"/>
        </w:rPr>
        <w:t xml:space="preserve"> and its equivalent PLMNs</w:t>
      </w:r>
      <w:r w:rsidRPr="00CA6D03">
        <w:rPr>
          <w:lang w:eastAsia="ko-KR"/>
        </w:rPr>
        <w:t>,</w:t>
      </w:r>
      <w:r>
        <w:rPr>
          <w:rFonts w:hint="eastAsia"/>
          <w:lang w:eastAsia="ko-KR"/>
        </w:rPr>
        <w:t xml:space="preserve"> the UE performs PLMN selection. I</w:t>
      </w:r>
      <w:r w:rsidRPr="00CA6D03">
        <w:rPr>
          <w:lang w:eastAsia="ko-KR"/>
        </w:rPr>
        <w:t>f the UE select</w:t>
      </w:r>
      <w:r>
        <w:rPr>
          <w:rFonts w:hint="eastAsia"/>
          <w:lang w:eastAsia="ko-KR"/>
        </w:rPr>
        <w:t>s</w:t>
      </w:r>
      <w:r w:rsidRPr="00CA6D03">
        <w:rPr>
          <w:lang w:eastAsia="ko-KR"/>
        </w:rPr>
        <w:t xml:space="preserve"> IOPS-specific PLMN via the PLMN selection procedure</w:t>
      </w:r>
      <w:r>
        <w:rPr>
          <w:rFonts w:hint="eastAsia"/>
          <w:lang w:eastAsia="ko-KR"/>
        </w:rPr>
        <w:t xml:space="preserve">, </w:t>
      </w:r>
      <w:r w:rsidRPr="009B6D41">
        <w:rPr>
          <w:rFonts w:hint="eastAsia"/>
          <w:lang w:eastAsia="ko-KR"/>
        </w:rPr>
        <w:t xml:space="preserve">then the UE may detects </w:t>
      </w:r>
      <w:r w:rsidRPr="009B6D41">
        <w:rPr>
          <w:lang w:eastAsia="ko-KR"/>
        </w:rPr>
        <w:t>itself camping on the cell of the IOPS mode operation.</w:t>
      </w:r>
    </w:p>
    <w:p w:rsidR="000E3CCA" w:rsidRPr="00E02FB9" w:rsidRDefault="000E3CCA" w:rsidP="000E3CCA">
      <w:pPr>
        <w:rPr>
          <w:lang w:eastAsia="ko-KR"/>
        </w:rPr>
      </w:pPr>
      <w:r w:rsidRPr="009B6D41">
        <w:rPr>
          <w:lang w:eastAsia="ko-KR"/>
        </w:rPr>
        <w:t>T</w:t>
      </w:r>
      <w:r w:rsidRPr="009B6D41">
        <w:rPr>
          <w:rFonts w:hint="eastAsia"/>
          <w:lang w:eastAsia="ko-KR"/>
        </w:rPr>
        <w:t>he IOPS-specific PLMN ID can be included in PLMN selector list in the SIM/USIM for the public safety UEs. (See TS 23.122)</w:t>
      </w:r>
      <w:r>
        <w:rPr>
          <w:rFonts w:hint="eastAsia"/>
          <w:lang w:eastAsia="ko-KR"/>
        </w:rPr>
        <w:t xml:space="preserve"> </w:t>
      </w:r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t>X</w:t>
      </w:r>
      <w:r>
        <w:t>.</w:t>
      </w:r>
      <w:r>
        <w:rPr>
          <w:rFonts w:hint="eastAsia"/>
          <w:lang w:eastAsia="ko-KR"/>
        </w:rPr>
        <w:t>2</w:t>
      </w:r>
      <w:r>
        <w:t>.2</w:t>
      </w:r>
      <w:r>
        <w:rPr>
          <w:rFonts w:hint="eastAsia"/>
          <w:lang w:eastAsia="ko-KR"/>
        </w:rPr>
        <w:t>.3</w:t>
      </w:r>
      <w:r>
        <w:tab/>
      </w:r>
      <w:r>
        <w:rPr>
          <w:rFonts w:hint="eastAsia"/>
          <w:lang w:eastAsia="ko-KR"/>
        </w:rPr>
        <w:t>Attachment and Registration</w:t>
      </w:r>
    </w:p>
    <w:p w:rsidR="00901899" w:rsidRDefault="000E3CCA" w:rsidP="000E3CCA">
      <w:pPr>
        <w:rPr>
          <w:lang w:eastAsia="ko-KR"/>
        </w:rPr>
      </w:pPr>
      <w:r>
        <w:rPr>
          <w:lang w:eastAsia="ko-KR"/>
        </w:rPr>
        <w:t>O</w:t>
      </w:r>
      <w:r>
        <w:rPr>
          <w:rFonts w:hint="eastAsia"/>
          <w:lang w:eastAsia="ko-KR"/>
        </w:rPr>
        <w:t xml:space="preserve">n the PLMN selection to the IOPS-specific PLMN, the UE shall perform TAU </w:t>
      </w:r>
      <w:r>
        <w:rPr>
          <w:lang w:eastAsia="ko-KR"/>
        </w:rPr>
        <w:t>procedure</w:t>
      </w:r>
      <w:r>
        <w:rPr>
          <w:rFonts w:hint="eastAsia"/>
          <w:lang w:eastAsia="ko-KR"/>
        </w:rPr>
        <w:t xml:space="preserve"> </w:t>
      </w:r>
      <w:r w:rsidRPr="00F83240">
        <w:rPr>
          <w:lang w:eastAsia="ko-KR"/>
        </w:rPr>
        <w:t>under</w:t>
      </w:r>
      <w:r w:rsidRPr="00F83240">
        <w:rPr>
          <w:rFonts w:hint="eastAsia"/>
          <w:lang w:eastAsia="ko-KR"/>
        </w:rPr>
        <w:t xml:space="preserve"> assumption that the IOPS-specific PLMN </w:t>
      </w:r>
      <w:r w:rsidRPr="00F83240">
        <w:rPr>
          <w:lang w:eastAsia="ko-KR"/>
        </w:rPr>
        <w:t xml:space="preserve">is not part of the “equivalent PLMNs” or </w:t>
      </w:r>
      <w:r w:rsidRPr="00F83240">
        <w:rPr>
          <w:rFonts w:hint="eastAsia"/>
          <w:lang w:eastAsia="ko-KR"/>
        </w:rPr>
        <w:t>TAs are not included in the TAI list given</w:t>
      </w:r>
      <w:r w:rsidRPr="00F83240">
        <w:rPr>
          <w:lang w:eastAsia="ko-KR"/>
        </w:rPr>
        <w:t xml:space="preserve"> </w:t>
      </w:r>
      <w:r w:rsidRPr="00F83240">
        <w:rPr>
          <w:rFonts w:hint="eastAsia"/>
          <w:lang w:eastAsia="ko-KR"/>
        </w:rPr>
        <w:t>from the</w:t>
      </w:r>
      <w:r w:rsidRPr="00F83240">
        <w:rPr>
          <w:lang w:eastAsia="ko-KR"/>
        </w:rPr>
        <w:t xml:space="preserve"> previous TAU</w:t>
      </w:r>
      <w:r w:rsidRPr="00F83240">
        <w:rPr>
          <w:rFonts w:hint="eastAsia"/>
          <w:lang w:eastAsia="ko-KR"/>
        </w:rPr>
        <w:t xml:space="preserve"> procedure </w:t>
      </w:r>
      <w:r w:rsidRPr="00F83240">
        <w:rPr>
          <w:lang w:eastAsia="ko-KR"/>
        </w:rPr>
        <w:t>while</w:t>
      </w:r>
      <w:r w:rsidRPr="00F83240">
        <w:rPr>
          <w:rFonts w:hint="eastAsia"/>
          <w:lang w:eastAsia="ko-KR"/>
        </w:rPr>
        <w:t xml:space="preserve"> the UE was in </w:t>
      </w:r>
      <w:r w:rsidRPr="00F83240">
        <w:rPr>
          <w:lang w:eastAsia="ko-KR"/>
        </w:rPr>
        <w:t>the</w:t>
      </w:r>
      <w:r w:rsidRPr="00F83240">
        <w:rPr>
          <w:rFonts w:hint="eastAsia"/>
          <w:lang w:eastAsia="ko-KR"/>
        </w:rPr>
        <w:t xml:space="preserve"> macro</w:t>
      </w:r>
      <w:r w:rsidRPr="00F83240">
        <w:rPr>
          <w:lang w:eastAsia="ko-KR"/>
        </w:rPr>
        <w:t xml:space="preserve"> network</w:t>
      </w:r>
      <w:r>
        <w:rPr>
          <w:rFonts w:hint="eastAsia"/>
          <w:lang w:eastAsia="ko-KR"/>
        </w:rPr>
        <w:t>.</w:t>
      </w:r>
      <w:r w:rsidDel="00060088">
        <w:rPr>
          <w:rFonts w:hint="eastAsia"/>
          <w:lang w:eastAsia="ko-KR"/>
        </w:rPr>
        <w:t xml:space="preserve">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hen the local MME in IOPS network </w:t>
      </w:r>
      <w:r>
        <w:rPr>
          <w:lang w:eastAsia="ko-KR"/>
        </w:rPr>
        <w:t>would</w:t>
      </w:r>
      <w:r>
        <w:rPr>
          <w:rFonts w:hint="eastAsia"/>
          <w:lang w:eastAsia="ko-KR"/>
        </w:rPr>
        <w:t xml:space="preserve"> reject the TAU request because the local MME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not have or retrieve the UE </w:t>
      </w:r>
      <w:proofErr w:type="gramStart"/>
      <w:r>
        <w:rPr>
          <w:rFonts w:hint="eastAsia"/>
          <w:lang w:eastAsia="ko-KR"/>
        </w:rPr>
        <w:t>context,</w:t>
      </w:r>
      <w:proofErr w:type="gramEnd"/>
      <w:r>
        <w:rPr>
          <w:rFonts w:hint="eastAsia"/>
          <w:lang w:eastAsia="ko-KR"/>
        </w:rPr>
        <w:t xml:space="preserve"> and the UE initiates an attachment procedure to IOPS network. </w:t>
      </w:r>
      <w:r w:rsidRPr="00F83240">
        <w:rPr>
          <w:lang w:eastAsia="ko-KR"/>
        </w:rPr>
        <w:t>Alternatively,</w:t>
      </w:r>
      <w:r w:rsidRPr="00F83240">
        <w:rPr>
          <w:lang w:eastAsia="en-US"/>
        </w:rPr>
        <w:t xml:space="preserve"> UE may be configured to perform Attach with IMSI </w:t>
      </w:r>
      <w:r w:rsidRPr="00F83240">
        <w:rPr>
          <w:rFonts w:hint="eastAsia"/>
          <w:lang w:eastAsia="ko-KR"/>
        </w:rPr>
        <w:t>when it moves to non-EPLMN</w:t>
      </w:r>
      <w:r w:rsidRPr="00F83240">
        <w:rPr>
          <w:lang w:eastAsia="en-US"/>
        </w:rPr>
        <w:t xml:space="preserve"> (see TS 24.368</w:t>
      </w:r>
      <w:proofErr w:type="gramStart"/>
      <w:r w:rsidRPr="00F83240">
        <w:rPr>
          <w:lang w:eastAsia="en-US"/>
        </w:rPr>
        <w:t xml:space="preserve">) </w:t>
      </w:r>
      <w:r w:rsidRPr="00F83240">
        <w:rPr>
          <w:rFonts w:hint="eastAsia"/>
          <w:lang w:eastAsia="ko-KR"/>
        </w:rPr>
        <w:t>,</w:t>
      </w:r>
      <w:proofErr w:type="gramEnd"/>
      <w:r w:rsidRPr="00F83240">
        <w:rPr>
          <w:rFonts w:hint="eastAsia"/>
          <w:lang w:eastAsia="ko-KR"/>
        </w:rPr>
        <w:t xml:space="preserve"> and the UE </w:t>
      </w:r>
      <w:r w:rsidRPr="00F83240">
        <w:rPr>
          <w:lang w:eastAsia="en-US"/>
        </w:rPr>
        <w:t>shall identify itself by its IMSI instead of any stored temporary identifier.</w:t>
      </w:r>
    </w:p>
    <w:p w:rsidR="000E3CCA" w:rsidRDefault="000E3CCA" w:rsidP="000E3CCA">
      <w:pPr>
        <w:rPr>
          <w:b/>
          <w:lang w:eastAsia="ko-KR"/>
        </w:rPr>
      </w:pPr>
      <w:r>
        <w:rPr>
          <w:rFonts w:hint="eastAsia"/>
          <w:lang w:eastAsia="ko-KR"/>
        </w:rPr>
        <w:t xml:space="preserve">On the successful attachment </w:t>
      </w:r>
      <w:r>
        <w:rPr>
          <w:lang w:eastAsia="ko-KR"/>
        </w:rPr>
        <w:t xml:space="preserve">to the local EPC the UE should register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the public safety applications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which</w:t>
      </w:r>
      <w:r>
        <w:rPr>
          <w:rFonts w:hint="eastAsia"/>
          <w:lang w:eastAsia="ko-KR"/>
        </w:rPr>
        <w:t xml:space="preserve"> the IOPS </w:t>
      </w:r>
      <w:r>
        <w:rPr>
          <w:lang w:eastAsia="ko-KR"/>
        </w:rPr>
        <w:t>network</w:t>
      </w:r>
      <w:r>
        <w:rPr>
          <w:rFonts w:hint="eastAsia"/>
          <w:lang w:eastAsia="ko-KR"/>
        </w:rPr>
        <w:t xml:space="preserve"> supports. </w:t>
      </w:r>
      <w:r>
        <w:rPr>
          <w:lang w:eastAsia="ko-KR"/>
        </w:rPr>
        <w:t>Some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public</w:t>
      </w:r>
      <w:r>
        <w:rPr>
          <w:rFonts w:hint="eastAsia"/>
          <w:lang w:eastAsia="ko-KR"/>
        </w:rPr>
        <w:t xml:space="preserve"> safety services could be limited than the macro network, which </w:t>
      </w:r>
      <w:r w:rsidRPr="003E55BC">
        <w:rPr>
          <w:lang w:eastAsia="ko-KR"/>
        </w:rPr>
        <w:t>depends on the capability of service applications in the UE and network</w:t>
      </w:r>
      <w:proofErr w:type="gramStart"/>
      <w:r w:rsidRPr="003E55BC">
        <w:rPr>
          <w:lang w:eastAsia="ko-KR"/>
        </w:rPr>
        <w:t>.</w:t>
      </w:r>
      <w:r>
        <w:rPr>
          <w:rFonts w:hint="eastAsia"/>
          <w:lang w:eastAsia="ko-KR"/>
        </w:rPr>
        <w:t>.</w:t>
      </w:r>
      <w:proofErr w:type="gramEnd"/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t>X</w:t>
      </w:r>
      <w:r>
        <w:t>.</w:t>
      </w:r>
      <w:r w:rsidR="00123215">
        <w:rPr>
          <w:rFonts w:hint="eastAsia"/>
          <w:lang w:eastAsia="ko-KR"/>
        </w:rPr>
        <w:t>2</w:t>
      </w:r>
      <w:r>
        <w:t>.2</w:t>
      </w:r>
      <w:r>
        <w:rPr>
          <w:rFonts w:hint="eastAsia"/>
          <w:lang w:eastAsia="ko-KR"/>
        </w:rPr>
        <w:t>.4</w:t>
      </w:r>
      <w:r>
        <w:tab/>
      </w:r>
      <w:r>
        <w:rPr>
          <w:rFonts w:hint="eastAsia"/>
          <w:lang w:eastAsia="ko-KR"/>
        </w:rPr>
        <w:t>Mobility management</w:t>
      </w:r>
    </w:p>
    <w:p w:rsidR="000E3CCA" w:rsidRPr="00F83240" w:rsidRDefault="000E3CCA" w:rsidP="000E3CCA">
      <w:pPr>
        <w:rPr>
          <w:lang w:eastAsia="ko-KR"/>
        </w:rPr>
      </w:pPr>
      <w:r>
        <w:rPr>
          <w:rFonts w:hint="eastAsia"/>
          <w:lang w:eastAsia="ko-KR"/>
        </w:rPr>
        <w:t xml:space="preserve">Normal mobility management in macro </w:t>
      </w:r>
      <w:proofErr w:type="gramStart"/>
      <w:r>
        <w:rPr>
          <w:rFonts w:hint="eastAsia"/>
          <w:lang w:eastAsia="ko-KR"/>
        </w:rPr>
        <w:t>EPC(</w:t>
      </w:r>
      <w:proofErr w:type="gramEnd"/>
      <w:r>
        <w:rPr>
          <w:rFonts w:hint="eastAsia"/>
          <w:lang w:eastAsia="ko-KR"/>
        </w:rPr>
        <w:t xml:space="preserve">i.e. handover and idle mode operation) can be applied inside the IOPS network. </w:t>
      </w:r>
      <w:r>
        <w:rPr>
          <w:lang w:eastAsia="ko-KR"/>
        </w:rPr>
        <w:t>B</w:t>
      </w:r>
      <w:r>
        <w:rPr>
          <w:rFonts w:hint="eastAsia"/>
          <w:lang w:eastAsia="ko-KR"/>
        </w:rPr>
        <w:t>ut, service continuity is not supported to the outside of the IOPS network.</w:t>
      </w:r>
    </w:p>
    <w:p w:rsidR="000E3CCA" w:rsidRPr="00F83240" w:rsidRDefault="000E3CCA" w:rsidP="000E3CCA">
      <w:pPr>
        <w:rPr>
          <w:lang w:eastAsia="ko-KR"/>
        </w:rPr>
      </w:pPr>
      <w:r>
        <w:rPr>
          <w:lang w:eastAsia="ko-KR"/>
        </w:rPr>
        <w:t>H</w:t>
      </w:r>
      <w:r>
        <w:rPr>
          <w:rFonts w:hint="eastAsia"/>
          <w:lang w:eastAsia="ko-KR"/>
        </w:rPr>
        <w:t>ence, i</w:t>
      </w:r>
      <w:r w:rsidRPr="00F83240">
        <w:rPr>
          <w:rFonts w:hint="eastAsia"/>
          <w:lang w:eastAsia="ko-KR"/>
        </w:rPr>
        <w:t xml:space="preserve">n the Idle mode the UE having camped on the cell of the IOPS network performs background scanning and via PLMN (re)-selection may move to any cell of the macro PLMN which is higher priority than the IOPS-specific PLMN. Then, the UE </w:t>
      </w:r>
      <w:r w:rsidRPr="00F83240">
        <w:rPr>
          <w:lang w:eastAsia="ko-KR"/>
        </w:rPr>
        <w:t>couldn’t</w:t>
      </w:r>
      <w:r w:rsidRPr="00F83240">
        <w:rPr>
          <w:rFonts w:hint="eastAsia"/>
          <w:lang w:eastAsia="ko-KR"/>
        </w:rPr>
        <w:t xml:space="preserve"> continuously use the local public safety services in the IOPS network.</w:t>
      </w:r>
    </w:p>
    <w:p w:rsidR="000E3CCA" w:rsidRDefault="000E3CCA" w:rsidP="000E3CCA">
      <w:pPr>
        <w:pStyle w:val="3"/>
        <w:rPr>
          <w:lang w:eastAsia="ko-KR"/>
        </w:rPr>
      </w:pPr>
      <w:r>
        <w:rPr>
          <w:rFonts w:hint="eastAsia"/>
          <w:lang w:eastAsia="ko-KR"/>
        </w:rPr>
        <w:lastRenderedPageBreak/>
        <w:t>X</w:t>
      </w:r>
      <w:r>
        <w:t>.</w:t>
      </w:r>
      <w:r w:rsidR="00123215">
        <w:rPr>
          <w:rFonts w:hint="eastAsia"/>
          <w:lang w:eastAsia="ko-KR"/>
        </w:rPr>
        <w:t>2</w:t>
      </w:r>
      <w:r>
        <w:t>.2</w:t>
      </w:r>
      <w:r>
        <w:rPr>
          <w:rFonts w:hint="eastAsia"/>
          <w:lang w:eastAsia="ko-KR"/>
        </w:rPr>
        <w:t>.5</w:t>
      </w:r>
      <w:r>
        <w:tab/>
      </w:r>
      <w:r>
        <w:rPr>
          <w:rFonts w:hint="eastAsia"/>
          <w:lang w:eastAsia="ko-KR"/>
        </w:rPr>
        <w:t>Backhaul Restoration and back to macro network</w:t>
      </w:r>
    </w:p>
    <w:p w:rsidR="000E3CCA" w:rsidRPr="00F83240" w:rsidRDefault="000E3CCA" w:rsidP="000E3CCA">
      <w:pPr>
        <w:rPr>
          <w:lang w:eastAsia="ko-KR"/>
        </w:rPr>
      </w:pPr>
      <w:r w:rsidRPr="00F83240">
        <w:rPr>
          <w:rFonts w:hint="eastAsia"/>
          <w:lang w:eastAsia="ko-KR"/>
        </w:rPr>
        <w:t xml:space="preserve">When backhaul to macro EPC is restored, the </w:t>
      </w:r>
      <w:proofErr w:type="spellStart"/>
      <w:r w:rsidRPr="00F83240">
        <w:rPr>
          <w:rFonts w:hint="eastAsia"/>
          <w:lang w:eastAsia="ko-KR"/>
        </w:rPr>
        <w:t>eNB</w:t>
      </w:r>
      <w:proofErr w:type="spellEnd"/>
      <w:r w:rsidRPr="00F83240">
        <w:rPr>
          <w:rFonts w:hint="eastAsia"/>
          <w:lang w:eastAsia="ko-KR"/>
        </w:rPr>
        <w:t xml:space="preserve"> may activate the macro PLMN</w:t>
      </w:r>
      <w:r w:rsidRPr="00F83240">
        <w:rPr>
          <w:lang w:eastAsia="ko-KR"/>
        </w:rPr>
        <w:t xml:space="preserve"> based on O&amp;M or internal configuration</w:t>
      </w:r>
      <w:r w:rsidRPr="00F83240">
        <w:rPr>
          <w:rFonts w:hint="eastAsia"/>
          <w:lang w:eastAsia="ko-KR"/>
        </w:rPr>
        <w:t xml:space="preserve">. </w:t>
      </w:r>
      <w:r w:rsidRPr="00F83240">
        <w:rPr>
          <w:lang w:eastAsia="ko-KR"/>
        </w:rPr>
        <w:t>I</w:t>
      </w:r>
      <w:r w:rsidRPr="00F83240">
        <w:rPr>
          <w:rFonts w:hint="eastAsia"/>
          <w:lang w:eastAsia="ko-KR"/>
        </w:rPr>
        <w:t xml:space="preserve">n this case </w:t>
      </w:r>
      <w:proofErr w:type="spellStart"/>
      <w:r w:rsidRPr="00F83240">
        <w:rPr>
          <w:rFonts w:hint="eastAsia"/>
          <w:lang w:eastAsia="ko-KR"/>
        </w:rPr>
        <w:t>eNB</w:t>
      </w:r>
      <w:proofErr w:type="spellEnd"/>
      <w:r w:rsidRPr="00F83240">
        <w:rPr>
          <w:rFonts w:hint="eastAsia"/>
          <w:lang w:eastAsia="ko-KR"/>
        </w:rPr>
        <w:t xml:space="preserve"> may keep the IOPS-specific PLMN in order not to disturb the ongoing local public safety </w:t>
      </w:r>
      <w:proofErr w:type="gramStart"/>
      <w:r w:rsidRPr="00F83240">
        <w:rPr>
          <w:rFonts w:hint="eastAsia"/>
          <w:lang w:eastAsia="ko-KR"/>
        </w:rPr>
        <w:t>services(</w:t>
      </w:r>
      <w:proofErr w:type="gramEnd"/>
      <w:r w:rsidRPr="00F83240">
        <w:rPr>
          <w:rFonts w:hint="eastAsia"/>
          <w:lang w:eastAsia="ko-KR"/>
        </w:rPr>
        <w:t xml:space="preserve">e.g. group call communication). </w:t>
      </w:r>
      <w:r w:rsidRPr="00F83240">
        <w:rPr>
          <w:lang w:eastAsia="ko-KR"/>
        </w:rPr>
        <w:t>A</w:t>
      </w:r>
      <w:r w:rsidRPr="00F83240">
        <w:rPr>
          <w:rFonts w:hint="eastAsia"/>
          <w:lang w:eastAsia="ko-KR"/>
        </w:rPr>
        <w:t xml:space="preserve">nd the </w:t>
      </w:r>
      <w:proofErr w:type="spellStart"/>
      <w:r w:rsidRPr="00F83240">
        <w:rPr>
          <w:rFonts w:hint="eastAsia"/>
          <w:lang w:eastAsia="ko-KR"/>
        </w:rPr>
        <w:t>eNB</w:t>
      </w:r>
      <w:proofErr w:type="spellEnd"/>
      <w:r w:rsidRPr="00F83240">
        <w:rPr>
          <w:rFonts w:hint="eastAsia"/>
          <w:lang w:eastAsia="ko-KR"/>
        </w:rPr>
        <w:t xml:space="preserve"> or local EPC may decide at appropriate time that the IOPS mode operation is closed. </w:t>
      </w:r>
      <w:r w:rsidRPr="00F83240">
        <w:rPr>
          <w:lang w:eastAsia="ko-KR"/>
        </w:rPr>
        <w:t>F</w:t>
      </w:r>
      <w:r w:rsidRPr="00F83240">
        <w:rPr>
          <w:rFonts w:hint="eastAsia"/>
          <w:lang w:eastAsia="ko-KR"/>
        </w:rPr>
        <w:t xml:space="preserve">or example, if there is no connected mode UEs, the </w:t>
      </w:r>
      <w:proofErr w:type="spellStart"/>
      <w:r w:rsidRPr="00F83240">
        <w:rPr>
          <w:rFonts w:hint="eastAsia"/>
          <w:lang w:eastAsia="ko-KR"/>
        </w:rPr>
        <w:t>eNB</w:t>
      </w:r>
      <w:proofErr w:type="spellEnd"/>
      <w:r w:rsidRPr="00F83240">
        <w:rPr>
          <w:rFonts w:hint="eastAsia"/>
          <w:lang w:eastAsia="ko-KR"/>
        </w:rPr>
        <w:t xml:space="preserve"> may turn off the IOPS mode operation. </w:t>
      </w:r>
      <w:r w:rsidRPr="00F83240">
        <w:rPr>
          <w:lang w:eastAsia="ko-KR"/>
        </w:rPr>
        <w:t>T</w:t>
      </w:r>
      <w:r w:rsidRPr="00F83240">
        <w:rPr>
          <w:rFonts w:hint="eastAsia"/>
          <w:lang w:eastAsia="ko-KR"/>
        </w:rPr>
        <w:t xml:space="preserve">hat is, the </w:t>
      </w:r>
      <w:proofErr w:type="spellStart"/>
      <w:r w:rsidRPr="00F83240">
        <w:rPr>
          <w:rFonts w:hint="eastAsia"/>
          <w:lang w:eastAsia="ko-KR"/>
        </w:rPr>
        <w:t>eNB</w:t>
      </w:r>
      <w:proofErr w:type="spellEnd"/>
      <w:r w:rsidRPr="00F83240">
        <w:rPr>
          <w:rFonts w:hint="eastAsia"/>
          <w:lang w:eastAsia="ko-KR"/>
        </w:rPr>
        <w:t xml:space="preserve"> may release the existing connected UEs and does not broadcast the IOPS-specific PLMN ID in the SIB message. </w:t>
      </w:r>
      <w:r w:rsidRPr="00F83240">
        <w:rPr>
          <w:lang w:eastAsia="ko-KR"/>
        </w:rPr>
        <w:t>T</w:t>
      </w:r>
      <w:r w:rsidRPr="00F83240">
        <w:rPr>
          <w:rFonts w:hint="eastAsia"/>
          <w:lang w:eastAsia="ko-KR"/>
        </w:rPr>
        <w:t>hen, the UEs would perform PLMN selection and attach to the macro PLMN.</w:t>
      </w:r>
    </w:p>
    <w:p w:rsidR="00123215" w:rsidRPr="00C32263" w:rsidRDefault="00123215" w:rsidP="00123215">
      <w:pPr>
        <w:jc w:val="center"/>
        <w:rPr>
          <w:b/>
          <w:color w:val="FF0000"/>
          <w:sz w:val="28"/>
        </w:rPr>
      </w:pPr>
      <w:r w:rsidRPr="00C32263">
        <w:rPr>
          <w:b/>
          <w:color w:val="FF0000"/>
          <w:sz w:val="28"/>
        </w:rPr>
        <w:t>**************</w:t>
      </w:r>
      <w:r>
        <w:rPr>
          <w:b/>
          <w:color w:val="FF0000"/>
          <w:sz w:val="28"/>
        </w:rPr>
        <w:t>End</w:t>
      </w:r>
      <w:r w:rsidRPr="00C32263">
        <w:rPr>
          <w:b/>
          <w:color w:val="FF0000"/>
          <w:sz w:val="28"/>
        </w:rPr>
        <w:t xml:space="preserve"> of </w:t>
      </w:r>
      <w:r>
        <w:rPr>
          <w:b/>
          <w:color w:val="FF0000"/>
          <w:sz w:val="28"/>
        </w:rPr>
        <w:t>changes</w:t>
      </w:r>
      <w:r w:rsidRPr="00C32263">
        <w:rPr>
          <w:b/>
          <w:color w:val="FF0000"/>
          <w:sz w:val="28"/>
        </w:rPr>
        <w:t xml:space="preserve"> ****************</w:t>
      </w:r>
    </w:p>
    <w:p w:rsidR="000E3CCA" w:rsidRPr="000E3CCA" w:rsidRDefault="000E3CCA" w:rsidP="000E3CCA">
      <w:pPr>
        <w:rPr>
          <w:lang w:eastAsia="ko-KR"/>
        </w:rPr>
      </w:pPr>
    </w:p>
    <w:sectPr w:rsidR="000E3CCA" w:rsidRPr="000E3CCA" w:rsidSect="0036128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778" w:rsidRDefault="00241778">
      <w:r>
        <w:separator/>
      </w:r>
    </w:p>
    <w:p w:rsidR="00241778" w:rsidRDefault="00241778"/>
  </w:endnote>
  <w:endnote w:type="continuationSeparator" w:id="0">
    <w:p w:rsidR="00241778" w:rsidRDefault="00241778">
      <w:r>
        <w:continuationSeparator/>
      </w:r>
    </w:p>
    <w:p w:rsidR="00241778" w:rsidRDefault="002417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3C" w:rsidRDefault="005F69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F693C" w:rsidRDefault="005F69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F693C" w:rsidRDefault="005F693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778" w:rsidRDefault="00241778">
      <w:r>
        <w:separator/>
      </w:r>
    </w:p>
    <w:p w:rsidR="00241778" w:rsidRDefault="00241778"/>
  </w:footnote>
  <w:footnote w:type="continuationSeparator" w:id="0">
    <w:p w:rsidR="00241778" w:rsidRDefault="00241778">
      <w:r>
        <w:continuationSeparator/>
      </w:r>
    </w:p>
    <w:p w:rsidR="00241778" w:rsidRDefault="002417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3C" w:rsidRDefault="005F693C"/>
  <w:p w:rsidR="005F693C" w:rsidRDefault="005F693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93C" w:rsidRDefault="005F69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5F693C" w:rsidRDefault="005F69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A602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A6021">
      <w:rPr>
        <w:rFonts w:ascii="Arial" w:hAnsi="Arial" w:cs="Arial"/>
        <w:b/>
        <w:bCs/>
        <w:sz w:val="18"/>
      </w:rPr>
      <w:fldChar w:fldCharType="separate"/>
    </w:r>
    <w:r w:rsidR="00EC7F88">
      <w:rPr>
        <w:rFonts w:ascii="Arial" w:hAnsi="Arial" w:cs="Arial"/>
        <w:b/>
        <w:bCs/>
        <w:noProof/>
        <w:sz w:val="18"/>
      </w:rPr>
      <w:t>1</w:t>
    </w:r>
    <w:r w:rsidR="005A6021">
      <w:rPr>
        <w:rFonts w:ascii="Arial" w:hAnsi="Arial" w:cs="Arial"/>
        <w:b/>
        <w:bCs/>
        <w:sz w:val="18"/>
      </w:rPr>
      <w:fldChar w:fldCharType="end"/>
    </w:r>
  </w:p>
  <w:p w:rsidR="005F693C" w:rsidRDefault="005F693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61C2BA6"/>
    <w:multiLevelType w:val="hybridMultilevel"/>
    <w:tmpl w:val="5BCC2BFC"/>
    <w:lvl w:ilvl="0" w:tplc="95E2A3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9A9464F"/>
    <w:multiLevelType w:val="hybridMultilevel"/>
    <w:tmpl w:val="F7B6A3A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5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1DF2"/>
    <w:rsid w:val="000222BA"/>
    <w:rsid w:val="00040E04"/>
    <w:rsid w:val="00065812"/>
    <w:rsid w:val="00077D47"/>
    <w:rsid w:val="000850FC"/>
    <w:rsid w:val="000B2E7D"/>
    <w:rsid w:val="000E14AC"/>
    <w:rsid w:val="000E3CCA"/>
    <w:rsid w:val="000F0593"/>
    <w:rsid w:val="00123215"/>
    <w:rsid w:val="00131AE4"/>
    <w:rsid w:val="001418D2"/>
    <w:rsid w:val="0019544E"/>
    <w:rsid w:val="0019761F"/>
    <w:rsid w:val="001C10DF"/>
    <w:rsid w:val="001D5E6C"/>
    <w:rsid w:val="001F48C0"/>
    <w:rsid w:val="00216BE9"/>
    <w:rsid w:val="00241778"/>
    <w:rsid w:val="00264081"/>
    <w:rsid w:val="00282D8B"/>
    <w:rsid w:val="002A7576"/>
    <w:rsid w:val="002D0297"/>
    <w:rsid w:val="00314FD0"/>
    <w:rsid w:val="00343911"/>
    <w:rsid w:val="00345670"/>
    <w:rsid w:val="00347FEC"/>
    <w:rsid w:val="003553E9"/>
    <w:rsid w:val="0036128A"/>
    <w:rsid w:val="00393D0A"/>
    <w:rsid w:val="00393D42"/>
    <w:rsid w:val="003A46C3"/>
    <w:rsid w:val="003D58C6"/>
    <w:rsid w:val="003F12D4"/>
    <w:rsid w:val="0042065B"/>
    <w:rsid w:val="004404D1"/>
    <w:rsid w:val="00440983"/>
    <w:rsid w:val="00453A63"/>
    <w:rsid w:val="004718BC"/>
    <w:rsid w:val="00471944"/>
    <w:rsid w:val="00474B2E"/>
    <w:rsid w:val="00494D44"/>
    <w:rsid w:val="004A3A15"/>
    <w:rsid w:val="004A543D"/>
    <w:rsid w:val="004C34C8"/>
    <w:rsid w:val="004C6BDC"/>
    <w:rsid w:val="004D5ACE"/>
    <w:rsid w:val="004D7785"/>
    <w:rsid w:val="005326B5"/>
    <w:rsid w:val="005509C5"/>
    <w:rsid w:val="005630FF"/>
    <w:rsid w:val="00566460"/>
    <w:rsid w:val="005719BB"/>
    <w:rsid w:val="00577C74"/>
    <w:rsid w:val="005A5215"/>
    <w:rsid w:val="005A6021"/>
    <w:rsid w:val="005B6971"/>
    <w:rsid w:val="005E44C2"/>
    <w:rsid w:val="005F4233"/>
    <w:rsid w:val="005F693C"/>
    <w:rsid w:val="00624EE9"/>
    <w:rsid w:val="0063295B"/>
    <w:rsid w:val="00643CDE"/>
    <w:rsid w:val="006612B2"/>
    <w:rsid w:val="00685A12"/>
    <w:rsid w:val="006868ED"/>
    <w:rsid w:val="00692A03"/>
    <w:rsid w:val="006B25F6"/>
    <w:rsid w:val="006C046C"/>
    <w:rsid w:val="006C784A"/>
    <w:rsid w:val="006D54B5"/>
    <w:rsid w:val="00705117"/>
    <w:rsid w:val="0073482C"/>
    <w:rsid w:val="00743185"/>
    <w:rsid w:val="00793FB6"/>
    <w:rsid w:val="007B3E56"/>
    <w:rsid w:val="007C25AA"/>
    <w:rsid w:val="008358A1"/>
    <w:rsid w:val="0084220A"/>
    <w:rsid w:val="00883A26"/>
    <w:rsid w:val="00896618"/>
    <w:rsid w:val="008B3755"/>
    <w:rsid w:val="00901899"/>
    <w:rsid w:val="00905619"/>
    <w:rsid w:val="00936ADB"/>
    <w:rsid w:val="00994FBB"/>
    <w:rsid w:val="009B200D"/>
    <w:rsid w:val="009B57E0"/>
    <w:rsid w:val="009D007C"/>
    <w:rsid w:val="00A41677"/>
    <w:rsid w:val="00A51EE2"/>
    <w:rsid w:val="00A8109B"/>
    <w:rsid w:val="00AC55CC"/>
    <w:rsid w:val="00AE7D1B"/>
    <w:rsid w:val="00B46E6A"/>
    <w:rsid w:val="00BC62BF"/>
    <w:rsid w:val="00C06561"/>
    <w:rsid w:val="00C47B70"/>
    <w:rsid w:val="00C86E8A"/>
    <w:rsid w:val="00CA7ACA"/>
    <w:rsid w:val="00CB3757"/>
    <w:rsid w:val="00CC5766"/>
    <w:rsid w:val="00CD314B"/>
    <w:rsid w:val="00D06B58"/>
    <w:rsid w:val="00D06BC2"/>
    <w:rsid w:val="00D16377"/>
    <w:rsid w:val="00D26553"/>
    <w:rsid w:val="00D30A16"/>
    <w:rsid w:val="00D31BDD"/>
    <w:rsid w:val="00D8391A"/>
    <w:rsid w:val="00D86377"/>
    <w:rsid w:val="00D96118"/>
    <w:rsid w:val="00D961A6"/>
    <w:rsid w:val="00DD7403"/>
    <w:rsid w:val="00DE2766"/>
    <w:rsid w:val="00DF3D99"/>
    <w:rsid w:val="00DF7FB6"/>
    <w:rsid w:val="00E034C9"/>
    <w:rsid w:val="00E05137"/>
    <w:rsid w:val="00EC7F88"/>
    <w:rsid w:val="00EE3B2E"/>
    <w:rsid w:val="00F56B04"/>
    <w:rsid w:val="00F90A7C"/>
    <w:rsid w:val="00FE44F6"/>
    <w:rsid w:val="00FF1FD5"/>
    <w:rsid w:val="00FF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2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3612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3612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128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128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12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128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6128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612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12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6128A"/>
    <w:pPr>
      <w:ind w:left="1985" w:hanging="1985"/>
      <w:outlineLvl w:val="9"/>
    </w:pPr>
    <w:rPr>
      <w:b/>
    </w:rPr>
  </w:style>
  <w:style w:type="paragraph" w:customStyle="1" w:styleId="ZA">
    <w:name w:val="ZA"/>
    <w:rsid w:val="003612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612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6128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6128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612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612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612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6128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6128A"/>
    <w:pPr>
      <w:ind w:left="1134" w:hanging="1134"/>
    </w:pPr>
  </w:style>
  <w:style w:type="paragraph" w:styleId="40">
    <w:name w:val="toc 4"/>
    <w:basedOn w:val="30"/>
    <w:semiHidden/>
    <w:rsid w:val="0036128A"/>
    <w:pPr>
      <w:ind w:left="1418" w:hanging="1418"/>
    </w:pPr>
  </w:style>
  <w:style w:type="paragraph" w:styleId="50">
    <w:name w:val="toc 5"/>
    <w:basedOn w:val="40"/>
    <w:semiHidden/>
    <w:rsid w:val="0036128A"/>
    <w:pPr>
      <w:ind w:left="1701" w:hanging="1701"/>
    </w:pPr>
  </w:style>
  <w:style w:type="paragraph" w:styleId="60">
    <w:name w:val="toc 6"/>
    <w:basedOn w:val="50"/>
    <w:next w:val="a"/>
    <w:semiHidden/>
    <w:rsid w:val="0036128A"/>
    <w:pPr>
      <w:ind w:left="1985" w:hanging="1985"/>
    </w:pPr>
  </w:style>
  <w:style w:type="paragraph" w:styleId="70">
    <w:name w:val="toc 7"/>
    <w:basedOn w:val="60"/>
    <w:next w:val="a"/>
    <w:semiHidden/>
    <w:rsid w:val="0036128A"/>
    <w:pPr>
      <w:ind w:left="2268" w:hanging="2268"/>
    </w:pPr>
  </w:style>
  <w:style w:type="paragraph" w:styleId="80">
    <w:name w:val="toc 8"/>
    <w:basedOn w:val="10"/>
    <w:semiHidden/>
    <w:rsid w:val="0036128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6128A"/>
    <w:pPr>
      <w:ind w:left="1418" w:hanging="1418"/>
    </w:pPr>
  </w:style>
  <w:style w:type="paragraph" w:customStyle="1" w:styleId="TT">
    <w:name w:val="TT"/>
    <w:basedOn w:val="1"/>
    <w:next w:val="a"/>
    <w:rsid w:val="0036128A"/>
    <w:pPr>
      <w:outlineLvl w:val="9"/>
    </w:pPr>
  </w:style>
  <w:style w:type="paragraph" w:customStyle="1" w:styleId="TAH">
    <w:name w:val="TAH"/>
    <w:basedOn w:val="TAC"/>
    <w:rsid w:val="0036128A"/>
    <w:rPr>
      <w:b/>
    </w:rPr>
  </w:style>
  <w:style w:type="paragraph" w:customStyle="1" w:styleId="TAC">
    <w:name w:val="TAC"/>
    <w:basedOn w:val="TAL"/>
    <w:rsid w:val="0036128A"/>
    <w:pPr>
      <w:jc w:val="center"/>
    </w:pPr>
  </w:style>
  <w:style w:type="paragraph" w:customStyle="1" w:styleId="TAL">
    <w:name w:val="TAL"/>
    <w:basedOn w:val="a"/>
    <w:rsid w:val="0036128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36128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rsid w:val="0036128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36128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6128A"/>
    <w:rPr>
      <w:rFonts w:eastAsia="Times New Roman"/>
      <w:b/>
      <w:lang w:eastAsia="en-US"/>
    </w:rPr>
  </w:style>
  <w:style w:type="paragraph" w:customStyle="1" w:styleId="EX">
    <w:name w:val="EX"/>
    <w:basedOn w:val="a"/>
    <w:rsid w:val="0036128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6128A"/>
    <w:pPr>
      <w:spacing w:after="0"/>
    </w:pPr>
    <w:rPr>
      <w:rFonts w:eastAsia="Times New Roman"/>
    </w:rPr>
  </w:style>
  <w:style w:type="paragraph" w:customStyle="1" w:styleId="LD">
    <w:name w:val="LD"/>
    <w:rsid w:val="003612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6128A"/>
    <w:pPr>
      <w:spacing w:after="0"/>
    </w:pPr>
  </w:style>
  <w:style w:type="paragraph" w:customStyle="1" w:styleId="EW">
    <w:name w:val="EW"/>
    <w:basedOn w:val="EX"/>
    <w:rsid w:val="0036128A"/>
    <w:pPr>
      <w:spacing w:after="0"/>
    </w:pPr>
  </w:style>
  <w:style w:type="paragraph" w:customStyle="1" w:styleId="B2">
    <w:name w:val="B2"/>
    <w:basedOn w:val="a"/>
    <w:rsid w:val="0036128A"/>
    <w:pPr>
      <w:ind w:left="851" w:hanging="284"/>
    </w:pPr>
  </w:style>
  <w:style w:type="paragraph" w:customStyle="1" w:styleId="B1">
    <w:name w:val="B1"/>
    <w:basedOn w:val="a"/>
    <w:rsid w:val="0036128A"/>
    <w:pPr>
      <w:ind w:left="568" w:hanging="284"/>
    </w:pPr>
  </w:style>
  <w:style w:type="paragraph" w:customStyle="1" w:styleId="B3">
    <w:name w:val="B3"/>
    <w:basedOn w:val="a"/>
    <w:rsid w:val="0036128A"/>
    <w:pPr>
      <w:ind w:left="1135" w:hanging="284"/>
    </w:pPr>
  </w:style>
  <w:style w:type="paragraph" w:customStyle="1" w:styleId="B4">
    <w:name w:val="B4"/>
    <w:basedOn w:val="a"/>
    <w:rsid w:val="0036128A"/>
    <w:pPr>
      <w:ind w:left="1418" w:hanging="284"/>
    </w:pPr>
  </w:style>
  <w:style w:type="paragraph" w:customStyle="1" w:styleId="B5">
    <w:name w:val="B5"/>
    <w:basedOn w:val="a"/>
    <w:rsid w:val="0036128A"/>
    <w:pPr>
      <w:ind w:left="1702" w:hanging="284"/>
    </w:pPr>
  </w:style>
  <w:style w:type="paragraph" w:customStyle="1" w:styleId="EQ">
    <w:name w:val="EQ"/>
    <w:basedOn w:val="a"/>
    <w:next w:val="a"/>
    <w:rsid w:val="0036128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3612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36128A"/>
    <w:pPr>
      <w:keepNext w:val="0"/>
      <w:spacing w:before="0" w:after="240"/>
    </w:pPr>
  </w:style>
  <w:style w:type="paragraph" w:customStyle="1" w:styleId="NF">
    <w:name w:val="NF"/>
    <w:basedOn w:val="NO"/>
    <w:rsid w:val="003612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12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6128A"/>
    <w:pPr>
      <w:jc w:val="right"/>
    </w:pPr>
  </w:style>
  <w:style w:type="paragraph" w:customStyle="1" w:styleId="TAN">
    <w:name w:val="TAN"/>
    <w:basedOn w:val="TAL"/>
    <w:rsid w:val="0036128A"/>
    <w:pPr>
      <w:ind w:left="851" w:hanging="851"/>
    </w:pPr>
  </w:style>
  <w:style w:type="character" w:customStyle="1" w:styleId="ZGSM">
    <w:name w:val="ZGSM"/>
    <w:rsid w:val="0036128A"/>
  </w:style>
  <w:style w:type="paragraph" w:customStyle="1" w:styleId="AP">
    <w:name w:val="AP"/>
    <w:basedOn w:val="a"/>
    <w:rsid w:val="0036128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36128A"/>
    <w:rPr>
      <w:color w:val="FF0000"/>
    </w:rPr>
  </w:style>
  <w:style w:type="paragraph" w:customStyle="1" w:styleId="ZD">
    <w:name w:val="ZD"/>
    <w:rsid w:val="003612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612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612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612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128A"/>
    <w:pPr>
      <w:framePr w:wrap="notBeside" w:y="16161"/>
    </w:pPr>
  </w:style>
  <w:style w:type="paragraph" w:styleId="a3">
    <w:name w:val="footer"/>
    <w:basedOn w:val="a"/>
    <w:rsid w:val="0036128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36128A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36128A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793FB6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rsid w:val="00793FB6"/>
    <w:rPr>
      <w:rFonts w:ascii="굴림" w:eastAsia="굴림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locked/>
    <w:rsid w:val="006D54B5"/>
    <w:rPr>
      <w:rFonts w:eastAsia="Times New Roman"/>
      <w:color w:val="000000"/>
      <w:lang w:val="en-GB" w:eastAsia="ja-JP"/>
    </w:rPr>
  </w:style>
  <w:style w:type="paragraph" w:styleId="a6">
    <w:name w:val="caption"/>
    <w:basedOn w:val="a"/>
    <w:next w:val="a"/>
    <w:uiPriority w:val="35"/>
    <w:unhideWhenUsed/>
    <w:qFormat/>
    <w:rsid w:val="006D54B5"/>
    <w:rPr>
      <w:b/>
      <w:bCs/>
    </w:rPr>
  </w:style>
  <w:style w:type="character" w:styleId="a7">
    <w:name w:val="Hyperlink"/>
    <w:rsid w:val="006D54B5"/>
    <w:rPr>
      <w:color w:val="0000FF"/>
      <w:u w:val="single"/>
    </w:rPr>
  </w:style>
  <w:style w:type="paragraph" w:styleId="a8">
    <w:name w:val="Balloon Text"/>
    <w:basedOn w:val="a"/>
    <w:link w:val="Char1"/>
    <w:rsid w:val="005F4233"/>
    <w:pPr>
      <w:spacing w:after="0"/>
    </w:pPr>
    <w:rPr>
      <w:rFonts w:ascii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rsid w:val="005F4233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annotation reference"/>
    <w:basedOn w:val="a0"/>
    <w:rsid w:val="00D8391A"/>
    <w:rPr>
      <w:sz w:val="18"/>
      <w:szCs w:val="18"/>
    </w:rPr>
  </w:style>
  <w:style w:type="paragraph" w:styleId="aa">
    <w:name w:val="annotation text"/>
    <w:basedOn w:val="a"/>
    <w:link w:val="Char2"/>
    <w:rsid w:val="00D8391A"/>
  </w:style>
  <w:style w:type="character" w:customStyle="1" w:styleId="Char2">
    <w:name w:val="메모 텍스트 Char"/>
    <w:basedOn w:val="a0"/>
    <w:link w:val="aa"/>
    <w:rsid w:val="00D8391A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3"/>
    <w:rsid w:val="00D8391A"/>
    <w:rPr>
      <w:b/>
      <w:bCs/>
    </w:rPr>
  </w:style>
  <w:style w:type="character" w:customStyle="1" w:styleId="Char3">
    <w:name w:val="메모 주제 Char"/>
    <w:basedOn w:val="Char2"/>
    <w:link w:val="ab"/>
    <w:rsid w:val="00D839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YKBAEK</cp:lastModifiedBy>
  <cp:revision>3</cp:revision>
  <cp:lastPrinted>2014-12-29T08:45:00Z</cp:lastPrinted>
  <dcterms:created xsi:type="dcterms:W3CDTF">2015-01-19T04:43:00Z</dcterms:created>
  <dcterms:modified xsi:type="dcterms:W3CDTF">2015-01-20T10:50:00Z</dcterms:modified>
</cp:coreProperties>
</file>