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352F6F">
        <w:rPr>
          <w:rFonts w:hint="eastAsia"/>
          <w:b/>
          <w:sz w:val="24"/>
          <w:lang w:val="en-US" w:eastAsia="zh-CN"/>
        </w:rPr>
        <w:t>9</w:t>
      </w:r>
      <w:r w:rsidR="00335C63">
        <w:rPr>
          <w:rFonts w:hint="eastAsia"/>
          <w:b/>
          <w:sz w:val="24"/>
          <w:lang w:val="en-US" w:eastAsia="zh-CN"/>
        </w:rPr>
        <w:t>4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="00717E11" w:rsidRPr="00717E11">
        <w:rPr>
          <w:b/>
          <w:sz w:val="24"/>
          <w:lang w:eastAsia="zh-CN"/>
        </w:rPr>
        <w:t>S1-211131</w:t>
      </w:r>
      <w:bookmarkStart w:id="2" w:name="_GoBack"/>
      <w:bookmarkEnd w:id="2"/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335C63">
        <w:rPr>
          <w:b/>
          <w:sz w:val="24"/>
          <w:u w:val="single"/>
          <w:lang w:val="en-US" w:eastAsia="zh-CN"/>
        </w:rPr>
        <w:t>10 May - 20 May</w:t>
      </w:r>
      <w:r w:rsidR="00352F6F">
        <w:rPr>
          <w:b/>
          <w:sz w:val="24"/>
          <w:u w:val="single"/>
          <w:lang w:val="en-US" w:eastAsia="zh-CN"/>
        </w:rPr>
        <w:t xml:space="preserve"> 2021</w:t>
      </w:r>
      <w:r w:rsidRPr="005E4DEE">
        <w:rPr>
          <w:b/>
          <w:sz w:val="24"/>
          <w:u w:val="single"/>
        </w:rPr>
        <w:tab/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6015FC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5F2199">
        <w:rPr>
          <w:rFonts w:ascii="Arial" w:hAnsi="Arial"/>
          <w:sz w:val="24"/>
          <w:szCs w:val="24"/>
          <w:lang w:eastAsia="en-GB"/>
        </w:rPr>
        <w:t xml:space="preserve">supporting </w:t>
      </w:r>
      <w:r w:rsidR="00E7570B">
        <w:rPr>
          <w:rFonts w:ascii="Arial" w:hAnsi="Arial"/>
          <w:sz w:val="24"/>
          <w:szCs w:val="24"/>
          <w:lang w:eastAsia="zh-CN"/>
        </w:rPr>
        <w:t>MBMS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  <w:r w:rsidR="005E48D4">
        <w:rPr>
          <w:rFonts w:ascii="Arial" w:hAnsi="Arial"/>
          <w:sz w:val="24"/>
          <w:szCs w:val="24"/>
          <w:lang w:val="en-US" w:eastAsia="zh-CN"/>
        </w:rPr>
        <w:t>.1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352F6F">
        <w:rPr>
          <w:rFonts w:ascii="Arial" w:hAnsi="Arial"/>
          <w:sz w:val="24"/>
          <w:szCs w:val="24"/>
          <w:lang w:val="en-US" w:eastAsia="zh-CN"/>
        </w:rPr>
        <w:t>Spreadtrum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717E11" w:rsidRPr="001E1D92">
        <w:rPr>
          <w:rFonts w:eastAsia="MS Mincho" w:hint="eastAsia"/>
          <w:sz w:val="24"/>
          <w:szCs w:val="24"/>
          <w:lang w:eastAsia="ja-JP"/>
        </w:rPr>
        <w:t>Runquan Miao</w:t>
      </w:r>
      <w:r w:rsidR="00717E11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717E11">
        <w:rPr>
          <w:rFonts w:ascii="Arial" w:hAnsi="Arial" w:hint="eastAsia"/>
          <w:sz w:val="24"/>
          <w:szCs w:val="24"/>
          <w:lang w:eastAsia="en-GB"/>
        </w:rPr>
        <w:t>(</w:t>
      </w:r>
      <w:r w:rsidR="00717E11" w:rsidRPr="001E1D92">
        <w:rPr>
          <w:rFonts w:eastAsia="MS Mincho" w:hint="eastAsia"/>
          <w:sz w:val="24"/>
          <w:szCs w:val="24"/>
          <w:lang w:eastAsia="ja-JP"/>
        </w:rPr>
        <w:t>Runquan.Miao@unisoc.com</w:t>
      </w:r>
      <w:r w:rsidR="00717E11">
        <w:rPr>
          <w:rFonts w:ascii="Arial" w:hAnsi="Arial" w:hint="eastAsia"/>
          <w:sz w:val="24"/>
          <w:szCs w:val="24"/>
          <w:lang w:eastAsia="en-GB"/>
        </w:rPr>
        <w:t>)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</w:t>
      </w:r>
      <w:r w:rsidR="00352F6F">
        <w:rPr>
          <w:rFonts w:ascii="Arial" w:eastAsia="Calibri" w:hAnsi="Arial" w:cs="Arial"/>
          <w:i/>
          <w:sz w:val="22"/>
          <w:szCs w:val="22"/>
        </w:rPr>
        <w:t xml:space="preserve">a new use case </w:t>
      </w:r>
      <w:r w:rsidR="00767856">
        <w:rPr>
          <w:rFonts w:ascii="Arial" w:eastAsia="Calibri" w:hAnsi="Arial" w:cs="Arial"/>
          <w:i/>
          <w:sz w:val="22"/>
          <w:szCs w:val="22"/>
        </w:rPr>
        <w:t xml:space="preserve">for </w:t>
      </w:r>
      <w:r w:rsidR="00352F6F">
        <w:rPr>
          <w:rFonts w:ascii="Arial" w:eastAsia="Calibri" w:hAnsi="Arial" w:cs="Arial"/>
          <w:i/>
          <w:sz w:val="22"/>
          <w:szCs w:val="22"/>
        </w:rPr>
        <w:t xml:space="preserve">the study item FS_Resident on </w:t>
      </w:r>
      <w:r w:rsidR="005E48D4">
        <w:rPr>
          <w:rFonts w:ascii="Arial" w:eastAsia="Calibri" w:hAnsi="Arial" w:cs="Arial"/>
          <w:i/>
          <w:sz w:val="22"/>
          <w:szCs w:val="22"/>
        </w:rPr>
        <w:t>Multicast and Broadcast in 3GPP TR 22.858 version 1.0</w:t>
      </w:r>
      <w:r w:rsidR="00352F6F">
        <w:rPr>
          <w:rFonts w:ascii="Arial" w:eastAsia="Calibri" w:hAnsi="Arial" w:cs="Arial"/>
          <w:i/>
          <w:sz w:val="22"/>
          <w:szCs w:val="22"/>
        </w:rPr>
        <w:t>.0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:rsidR="00CA0E4B" w:rsidRDefault="00CA0E4B">
      <w:pPr>
        <w:spacing w:after="200" w:line="276" w:lineRule="auto"/>
      </w:pP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 xml:space="preserve"> **************</w:t>
      </w:r>
      <w:r>
        <w:rPr>
          <w:color w:val="FF0000"/>
          <w:sz w:val="36"/>
        </w:rPr>
        <w:t>**</w:t>
      </w:r>
    </w:p>
    <w:p w:rsidR="00CA0E4B" w:rsidRDefault="00394C62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r w:rsidR="005F2199">
        <w:rPr>
          <w:sz w:val="24"/>
          <w:szCs w:val="24"/>
          <w:lang w:eastAsia="en-GB"/>
        </w:rPr>
        <w:t xml:space="preserve">supporting </w:t>
      </w:r>
      <w:r w:rsidR="00E7570B">
        <w:rPr>
          <w:sz w:val="24"/>
          <w:szCs w:val="24"/>
          <w:lang w:val="en-US" w:eastAsia="zh-CN"/>
        </w:rPr>
        <w:t>MBMS</w:t>
      </w:r>
    </w:p>
    <w:p w:rsidR="00CA0E4B" w:rsidRDefault="00394C62">
      <w:pPr>
        <w:pStyle w:val="4"/>
        <w:rPr>
          <w:lang w:val="en-US" w:eastAsia="zh-CN"/>
        </w:rPr>
      </w:pPr>
      <w:r>
        <w:rPr>
          <w:lang w:eastAsia="zh-CN"/>
        </w:rPr>
        <w:t>5.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.1</w:t>
      </w:r>
      <w:r>
        <w:rPr>
          <w:lang w:eastAsia="zh-CN"/>
        </w:rPr>
        <w:tab/>
        <w:t>Description</w:t>
      </w:r>
    </w:p>
    <w:p w:rsidR="007B3646" w:rsidRDefault="005E6C3C" w:rsidP="00A62356">
      <w:pPr>
        <w:rPr>
          <w:lang w:val="en-US" w:eastAsia="zh-CN"/>
        </w:rPr>
      </w:pPr>
      <w:r>
        <w:rPr>
          <w:lang w:val="en-US" w:eastAsia="zh-CN"/>
        </w:rPr>
        <w:t xml:space="preserve">This use case assumes that </w:t>
      </w:r>
      <w:r w:rsidR="00AE72F4">
        <w:rPr>
          <w:lang w:val="en-US" w:eastAsia="zh-CN"/>
        </w:rPr>
        <w:t xml:space="preserve">one or more </w:t>
      </w:r>
      <w:r w:rsidR="00C916E4">
        <w:rPr>
          <w:lang w:val="en-US" w:eastAsia="zh-CN"/>
        </w:rPr>
        <w:t>Premises Radio Access Stations (</w:t>
      </w:r>
      <w:r w:rsidR="00AE72F4">
        <w:rPr>
          <w:lang w:val="en-US" w:eastAsia="zh-CN"/>
        </w:rPr>
        <w:t>PRASs</w:t>
      </w:r>
      <w:r w:rsidR="00C916E4">
        <w:rPr>
          <w:lang w:val="en-US" w:eastAsia="zh-CN"/>
        </w:rPr>
        <w:t>)</w:t>
      </w:r>
      <w:r w:rsidR="00AE72F4">
        <w:rPr>
          <w:lang w:val="en-US" w:eastAsia="zh-CN"/>
        </w:rPr>
        <w:t xml:space="preserve"> </w:t>
      </w:r>
      <w:r w:rsidR="003371A4">
        <w:rPr>
          <w:lang w:val="en-US" w:eastAsia="zh-CN"/>
        </w:rPr>
        <w:t>are</w:t>
      </w:r>
      <w:r w:rsidR="00AE72F4">
        <w:rPr>
          <w:lang w:val="en-US" w:eastAsia="zh-CN"/>
        </w:rPr>
        <w:t xml:space="preserve"> deployed in home</w:t>
      </w:r>
      <w:r w:rsidR="00AC7F32">
        <w:rPr>
          <w:lang w:val="en-US" w:eastAsia="zh-CN"/>
        </w:rPr>
        <w:t xml:space="preserve"> or conference room</w:t>
      </w:r>
      <w:r w:rsidR="00AE72F4">
        <w:rPr>
          <w:lang w:val="en-US" w:eastAsia="zh-CN"/>
        </w:rPr>
        <w:t>.</w:t>
      </w:r>
      <w:r w:rsidR="00AC7F32">
        <w:rPr>
          <w:lang w:val="en-US" w:eastAsia="zh-CN"/>
        </w:rPr>
        <w:t xml:space="preserve"> The user can share the content of his/her UE with others through broadcast or multicast</w:t>
      </w:r>
      <w:r w:rsidR="00345F3C">
        <w:rPr>
          <w:lang w:val="en-US" w:eastAsia="zh-CN"/>
        </w:rPr>
        <w:t>.</w:t>
      </w:r>
    </w:p>
    <w:p w:rsidR="00405361" w:rsidRDefault="00405361" w:rsidP="00405361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2EE2F0B3" wp14:editId="5338D573">
            <wp:extent cx="4590001" cy="1950001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267" cy="1962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361" w:rsidRPr="00405361" w:rsidRDefault="00405361" w:rsidP="00405361">
      <w:pPr>
        <w:pStyle w:val="ab"/>
        <w:jc w:val="center"/>
        <w:rPr>
          <w:b/>
          <w:lang w:val="en-US"/>
        </w:rPr>
      </w:pPr>
      <w:r w:rsidRPr="00405361">
        <w:rPr>
          <w:b/>
        </w:rPr>
        <w:t>Figure 5.x.1-1</w:t>
      </w:r>
      <w:r>
        <w:rPr>
          <w:b/>
        </w:rPr>
        <w:t>:</w:t>
      </w:r>
      <w:r w:rsidRPr="00405361">
        <w:rPr>
          <w:b/>
        </w:rPr>
        <w:t xml:space="preserve"> sharing the content through broadcast or multicast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:rsidR="0086773F" w:rsidRDefault="0086773F" w:rsidP="0086773F">
      <w:r>
        <w:t>The following pre-conditions and assumptions apply to this use case:</w:t>
      </w:r>
    </w:p>
    <w:p w:rsidR="0086773F" w:rsidRDefault="00E535F1" w:rsidP="0086773F">
      <w:pPr>
        <w:pStyle w:val="aa"/>
        <w:numPr>
          <w:ilvl w:val="0"/>
          <w:numId w:val="1"/>
        </w:numPr>
      </w:pPr>
      <w:r>
        <w:t>One or more PRAS we</w:t>
      </w:r>
      <w:r w:rsidR="0086773F">
        <w:t xml:space="preserve">re deployed in a </w:t>
      </w:r>
      <w:r w:rsidR="00B2772E">
        <w:t>large conference room</w:t>
      </w:r>
      <w:r w:rsidR="0086773F">
        <w:t>.</w:t>
      </w:r>
    </w:p>
    <w:p w:rsidR="00CD5818" w:rsidRDefault="00CD5818" w:rsidP="0086773F">
      <w:pPr>
        <w:pStyle w:val="aa"/>
        <w:numPr>
          <w:ilvl w:val="0"/>
          <w:numId w:val="1"/>
        </w:numPr>
      </w:pPr>
      <w:r>
        <w:t>The PRAS provides cellular access to UEs.</w:t>
      </w:r>
    </w:p>
    <w:p w:rsidR="00BF0EBB" w:rsidRDefault="00CD5818" w:rsidP="00BF0EBB">
      <w:pPr>
        <w:pStyle w:val="aa"/>
        <w:numPr>
          <w:ilvl w:val="0"/>
          <w:numId w:val="1"/>
        </w:numPr>
      </w:pPr>
      <w:r>
        <w:t>The PRAS is connected to a</w:t>
      </w:r>
      <w:r w:rsidR="00445D9C">
        <w:t>n</w:t>
      </w:r>
      <w:r>
        <w:t xml:space="preserve"> eRG via wireline or wireless link.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:rsidR="00E9421A" w:rsidRDefault="00023960" w:rsidP="00745042">
      <w:pPr>
        <w:rPr>
          <w:lang w:val="en-US" w:eastAsia="zh-CN"/>
        </w:rPr>
      </w:pPr>
      <w:r>
        <w:rPr>
          <w:lang w:val="en-US" w:eastAsia="zh-CN"/>
        </w:rPr>
        <w:t xml:space="preserve">Alice </w:t>
      </w:r>
      <w:r w:rsidR="00B2772E">
        <w:rPr>
          <w:rFonts w:hint="eastAsia"/>
          <w:lang w:val="en-US" w:eastAsia="zh-CN"/>
        </w:rPr>
        <w:t>is</w:t>
      </w:r>
      <w:r w:rsidR="00B2772E">
        <w:rPr>
          <w:lang w:val="en-US" w:eastAsia="zh-CN"/>
        </w:rPr>
        <w:t xml:space="preserve"> a </w:t>
      </w:r>
      <w:r>
        <w:rPr>
          <w:lang w:val="en-US" w:eastAsia="zh-CN"/>
        </w:rPr>
        <w:t>hotel manager, and he installed one or more</w:t>
      </w:r>
      <w:r w:rsidR="00745042">
        <w:rPr>
          <w:lang w:val="en-US" w:eastAsia="zh-CN"/>
        </w:rPr>
        <w:t xml:space="preserve"> </w:t>
      </w:r>
      <w:r w:rsidR="00E9421A">
        <w:rPr>
          <w:lang w:val="en-US" w:eastAsia="zh-CN"/>
        </w:rPr>
        <w:t>PRAS</w:t>
      </w:r>
      <w:r>
        <w:rPr>
          <w:lang w:val="en-US" w:eastAsia="zh-CN"/>
        </w:rPr>
        <w:t>s in each conference room to improve the quality of experience.</w:t>
      </w:r>
    </w:p>
    <w:p w:rsidR="00023960" w:rsidRDefault="00023960" w:rsidP="00745042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Bob will hold a meeting in the conference room with a large number of participants. The conference room is so large that he needs </w:t>
      </w:r>
      <w:r w:rsidR="00606832">
        <w:rPr>
          <w:lang w:val="en-US" w:eastAsia="zh-CN"/>
        </w:rPr>
        <w:t xml:space="preserve">at least </w:t>
      </w:r>
      <w:r>
        <w:rPr>
          <w:lang w:val="en-US" w:eastAsia="zh-CN"/>
        </w:rPr>
        <w:t>three large screens to display his slides to make sure everybody could see the slides clearly.</w:t>
      </w:r>
    </w:p>
    <w:p w:rsidR="00405361" w:rsidRDefault="00023960" w:rsidP="00405361">
      <w:pPr>
        <w:rPr>
          <w:lang w:val="en-US" w:eastAsia="zh-CN"/>
        </w:rPr>
      </w:pPr>
      <w:r>
        <w:rPr>
          <w:lang w:val="en-US" w:eastAsia="zh-CN"/>
        </w:rPr>
        <w:t xml:space="preserve">Bob’s slides </w:t>
      </w:r>
      <w:r w:rsidR="00606832">
        <w:rPr>
          <w:lang w:val="en-US" w:eastAsia="zh-CN"/>
        </w:rPr>
        <w:t xml:space="preserve">play on his laptop, which </w:t>
      </w:r>
      <w:r w:rsidR="0018478D">
        <w:rPr>
          <w:lang w:val="en-US" w:eastAsia="zh-CN"/>
        </w:rPr>
        <w:t xml:space="preserve">is </w:t>
      </w:r>
      <w:r w:rsidR="0018478D">
        <w:rPr>
          <w:rFonts w:hint="eastAsia"/>
          <w:lang w:val="en-US" w:eastAsia="zh-CN"/>
        </w:rPr>
        <w:t>served</w:t>
      </w:r>
      <w:r w:rsidR="0018478D">
        <w:rPr>
          <w:lang w:val="en-US" w:eastAsia="zh-CN"/>
        </w:rPr>
        <w:t xml:space="preserve"> by PRAS</w:t>
      </w:r>
      <w:r w:rsidR="00606832">
        <w:rPr>
          <w:lang w:val="en-US" w:eastAsia="zh-CN"/>
        </w:rPr>
        <w:t xml:space="preserve">. All the screens in the conference room </w:t>
      </w:r>
      <w:r w:rsidR="0018478D">
        <w:rPr>
          <w:lang w:val="en-US" w:eastAsia="zh-CN"/>
        </w:rPr>
        <w:t>also served by</w:t>
      </w:r>
      <w:r w:rsidR="00606832">
        <w:rPr>
          <w:lang w:val="en-US" w:eastAsia="zh-CN"/>
        </w:rPr>
        <w:t xml:space="preserve"> PRAS.</w:t>
      </w:r>
    </w:p>
    <w:p w:rsidR="00CA0E4B" w:rsidRDefault="00606832">
      <w:pPr>
        <w:rPr>
          <w:lang w:val="en-US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ob can project the contents of his laptop onto three or more screens</w:t>
      </w:r>
      <w:r w:rsidR="007010CD">
        <w:rPr>
          <w:lang w:val="en-US" w:eastAsia="zh-CN"/>
        </w:rPr>
        <w:t xml:space="preserve"> simultaneously</w:t>
      </w:r>
      <w:r>
        <w:rPr>
          <w:lang w:val="en-US" w:eastAsia="zh-CN"/>
        </w:rPr>
        <w:t xml:space="preserve"> as needed.</w:t>
      </w:r>
      <w:r w:rsidR="00C947F6">
        <w:rPr>
          <w:lang w:val="en-US" w:eastAsia="zh-CN"/>
        </w:rPr>
        <w:t xml:space="preserve"> When </w:t>
      </w:r>
      <w:r w:rsidR="00C947F6">
        <w:rPr>
          <w:rFonts w:hint="eastAsia"/>
          <w:lang w:val="en-US" w:eastAsia="zh-CN"/>
        </w:rPr>
        <w:t>B</w:t>
      </w:r>
      <w:r w:rsidR="00C947F6">
        <w:rPr>
          <w:lang w:val="en-US" w:eastAsia="zh-CN"/>
        </w:rPr>
        <w:t>ob</w:t>
      </w:r>
      <w:r w:rsidR="007010CD">
        <w:rPr>
          <w:lang w:val="en-US" w:eastAsia="zh-CN"/>
        </w:rPr>
        <w:t xml:space="preserve"> selects the shared target UEs, a </w:t>
      </w:r>
      <w:r w:rsidR="00871903">
        <w:rPr>
          <w:lang w:val="en-US" w:eastAsia="zh-CN"/>
        </w:rPr>
        <w:t>list of UEs or UE Groups</w:t>
      </w:r>
      <w:r w:rsidR="00C947F6">
        <w:rPr>
          <w:lang w:val="en-US" w:eastAsia="zh-CN"/>
        </w:rPr>
        <w:t xml:space="preserve"> is presented to him</w:t>
      </w:r>
      <w:r w:rsidR="007010CD">
        <w:rPr>
          <w:lang w:val="en-US" w:eastAsia="zh-CN"/>
        </w:rPr>
        <w:t>.</w:t>
      </w:r>
      <w:r w:rsidR="00F065C7">
        <w:rPr>
          <w:lang w:val="en-US" w:eastAsia="zh-CN"/>
        </w:rPr>
        <w:t xml:space="preserve"> The list can be managed by Alice</w:t>
      </w:r>
      <w:r w:rsidR="00066B71">
        <w:rPr>
          <w:lang w:val="en-US" w:eastAsia="zh-CN"/>
        </w:rPr>
        <w:t xml:space="preserve"> as the owner of </w:t>
      </w:r>
      <w:r w:rsidR="00921205">
        <w:rPr>
          <w:lang w:val="en-US" w:eastAsia="zh-CN"/>
        </w:rPr>
        <w:t xml:space="preserve">PRASs and </w:t>
      </w:r>
      <w:r w:rsidR="00066B71">
        <w:rPr>
          <w:lang w:val="en-US" w:eastAsia="zh-CN"/>
        </w:rPr>
        <w:t>screens</w:t>
      </w:r>
      <w:r w:rsidR="00F065C7">
        <w:rPr>
          <w:lang w:val="en-US" w:eastAsia="zh-CN"/>
        </w:rPr>
        <w:t>.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:rsidR="00CA0E4B" w:rsidRDefault="007010CD">
      <w:r>
        <w:rPr>
          <w:lang w:eastAsia="zh-CN"/>
        </w:rPr>
        <w:t>After</w:t>
      </w:r>
      <w:r>
        <w:rPr>
          <w:lang w:val="en-US" w:eastAsia="zh-CN"/>
        </w:rPr>
        <w:t xml:space="preserve"> Bob selected three screens in the list of target UEs, the participants can see the sli</w:t>
      </w:r>
      <w:r w:rsidR="00910AA1">
        <w:rPr>
          <w:lang w:val="en-US" w:eastAsia="zh-CN"/>
        </w:rPr>
        <w:t>d</w:t>
      </w:r>
      <w:r>
        <w:rPr>
          <w:lang w:val="en-US" w:eastAsia="zh-CN"/>
        </w:rPr>
        <w:t xml:space="preserve">es on </w:t>
      </w:r>
      <w:r w:rsidR="00236CC6">
        <w:rPr>
          <w:lang w:val="en-US" w:eastAsia="zh-CN"/>
        </w:rPr>
        <w:t>the selected three</w:t>
      </w:r>
      <w:r>
        <w:rPr>
          <w:lang w:val="en-US" w:eastAsia="zh-CN"/>
        </w:rPr>
        <w:t xml:space="preserve"> large screens at the same time.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084520" w:rsidRDefault="00084520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GPP TS 22.146 “</w:t>
      </w:r>
      <w:r w:rsidRPr="00084520">
        <w:rPr>
          <w:lang w:eastAsia="zh-CN"/>
        </w:rPr>
        <w:t>Multimedia Broadcast/Multicast Service; Stage 1</w:t>
      </w:r>
      <w:r>
        <w:rPr>
          <w:lang w:eastAsia="zh-CN"/>
        </w:rPr>
        <w:t>”</w:t>
      </w:r>
      <w:r w:rsidR="00E7570B">
        <w:rPr>
          <w:lang w:eastAsia="zh-CN"/>
        </w:rPr>
        <w:t xml:space="preserve"> specifies the MBMS application independent transport service and includes some guidance on application services and bit rates.</w:t>
      </w:r>
    </w:p>
    <w:p w:rsidR="00084520" w:rsidRDefault="00084520">
      <w:pPr>
        <w:rPr>
          <w:lang w:eastAsia="zh-CN"/>
        </w:rPr>
      </w:pPr>
      <w:r>
        <w:rPr>
          <w:lang w:eastAsia="zh-CN"/>
        </w:rPr>
        <w:t>3GPP TS 22.246 “</w:t>
      </w:r>
      <w:r w:rsidRPr="00084520">
        <w:rPr>
          <w:lang w:eastAsia="zh-CN"/>
        </w:rPr>
        <w:t>Multimedia Broadcast/Multicast Service (MBMS) user services; Stage 1</w:t>
      </w:r>
      <w:r>
        <w:rPr>
          <w:lang w:eastAsia="zh-CN"/>
        </w:rPr>
        <w:t>”</w:t>
      </w:r>
      <w:r w:rsidR="00E7570B">
        <w:rPr>
          <w:lang w:eastAsia="zh-CN"/>
        </w:rPr>
        <w:t xml:space="preserve"> specifies the requirements in terms of data rates, QoS, typical volumes of data, and etc. in MBMS User Services.</w:t>
      </w:r>
    </w:p>
    <w:p w:rsidR="00084520" w:rsidRDefault="00084520">
      <w:pPr>
        <w:rPr>
          <w:lang w:eastAsia="zh-CN"/>
        </w:rPr>
      </w:pPr>
      <w:r>
        <w:rPr>
          <w:lang w:eastAsia="zh-CN"/>
        </w:rPr>
        <w:t>3GPP TS 23.246</w:t>
      </w:r>
      <w:r w:rsidRPr="00084520">
        <w:rPr>
          <w:lang w:eastAsia="zh-CN"/>
        </w:rPr>
        <w:t xml:space="preserve"> "Multimedia Broadcast/Multicast Service (MBMS); Architect</w:t>
      </w:r>
      <w:r w:rsidR="00E7570B">
        <w:rPr>
          <w:lang w:eastAsia="zh-CN"/>
        </w:rPr>
        <w:t>ure and functional description" specifies the architectural solution and functionalities for the MBMS Bearer Service.</w:t>
      </w:r>
    </w:p>
    <w:p w:rsidR="00084520" w:rsidRDefault="00084520">
      <w:pPr>
        <w:rPr>
          <w:lang w:eastAsia="zh-CN"/>
        </w:rPr>
      </w:pPr>
      <w:r w:rsidRPr="006010E5">
        <w:t>3GPP</w:t>
      </w:r>
      <w:r>
        <w:t xml:space="preserve"> </w:t>
      </w:r>
      <w:r w:rsidRPr="006010E5">
        <w:t>TS</w:t>
      </w:r>
      <w:r>
        <w:t xml:space="preserve"> 25.346</w:t>
      </w:r>
      <w:r w:rsidRPr="006010E5">
        <w:t xml:space="preserve"> </w:t>
      </w:r>
      <w:r>
        <w:t>"</w:t>
      </w:r>
      <w:r w:rsidRPr="00B250A6">
        <w:t>Introduction of Multimedia Broadcast/Multicast Service (</w:t>
      </w:r>
      <w:r w:rsidRPr="006010E5">
        <w:t>MBMS</w:t>
      </w:r>
      <w:r>
        <w:t>)</w:t>
      </w:r>
      <w:r w:rsidRPr="006010E5">
        <w:t xml:space="preserve"> in the Radio Access Network</w:t>
      </w:r>
      <w:r>
        <w:t xml:space="preserve"> (RAN)</w:t>
      </w:r>
      <w:r w:rsidRPr="006010E5">
        <w:t>; Stage 2</w:t>
      </w:r>
      <w:r>
        <w:t>"</w:t>
      </w:r>
      <w:r w:rsidR="00A62356">
        <w:t xml:space="preserve"> specifies the overall support of MBMS in UTRA.</w:t>
      </w:r>
    </w:p>
    <w:p w:rsidR="00CA0E4B" w:rsidRDefault="0039186A">
      <w:r>
        <w:rPr>
          <w:rFonts w:hint="eastAsia"/>
          <w:lang w:eastAsia="zh-CN"/>
        </w:rPr>
        <w:t>3GPP</w:t>
      </w:r>
      <w:r w:rsidR="007010CD">
        <w:t xml:space="preserve"> TS 26.346</w:t>
      </w:r>
      <w:r>
        <w:t xml:space="preserve"> “</w:t>
      </w:r>
      <w:r w:rsidR="00084520">
        <w:t>Multimedia Broadcast/Multicast Service (MBMS); Protocols and codecs</w:t>
      </w:r>
      <w:r>
        <w:t>” specifies</w:t>
      </w:r>
      <w:r w:rsidR="00A62356">
        <w:t xml:space="preserve"> the a set of media codecs, formats and transport/application protocols to enable the deployment of MBMS user services either over the MBMS bearer service or other UMTS Bearers Services within the 3GPP system.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BE5BC8" w:rsidRDefault="002702BA" w:rsidP="00F52D6E">
      <w:r>
        <w:rPr>
          <w:lang w:val="en-US" w:eastAsia="zh-CN"/>
        </w:rPr>
        <w:t xml:space="preserve">[PR. 001] </w:t>
      </w:r>
      <w:r>
        <w:t>The 5G system shall be able to support</w:t>
      </w:r>
      <w:r w:rsidR="00A62F5D">
        <w:t xml:space="preserve"> </w:t>
      </w:r>
      <w:r w:rsidR="00A62356">
        <w:t>MBMS via</w:t>
      </w:r>
      <w:r w:rsidR="00A62F5D">
        <w:t xml:space="preserve"> PRAS or eRG</w:t>
      </w:r>
      <w:r w:rsidR="00236CC6">
        <w:t>, based on the requirement of an UE</w:t>
      </w:r>
      <w:r w:rsidR="006B5C29">
        <w:t>.</w:t>
      </w:r>
    </w:p>
    <w:p w:rsidR="00A62356" w:rsidRDefault="00A62356" w:rsidP="00F52D6E">
      <w:r>
        <w:t>[PR. 002] The 5G system shall prov</w:t>
      </w:r>
      <w:r w:rsidR="00236CC6">
        <w:t>i</w:t>
      </w:r>
      <w:r>
        <w:t>d</w:t>
      </w:r>
      <w:r w:rsidR="00236CC6">
        <w:t>e</w:t>
      </w:r>
      <w:r>
        <w:t xml:space="preserve"> a simple mechanism for users to discover available MBMS target terminals.</w:t>
      </w:r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43A" w:rsidRDefault="0030343A">
      <w:pPr>
        <w:spacing w:after="0"/>
      </w:pPr>
    </w:p>
  </w:endnote>
  <w:endnote w:type="continuationSeparator" w:id="0">
    <w:p w:rsidR="0030343A" w:rsidRDefault="003034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43A" w:rsidRDefault="0030343A">
      <w:pPr>
        <w:spacing w:after="0"/>
      </w:pPr>
    </w:p>
  </w:footnote>
  <w:footnote w:type="continuationSeparator" w:id="0">
    <w:p w:rsidR="0030343A" w:rsidRDefault="003034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3960"/>
    <w:rsid w:val="00024B48"/>
    <w:rsid w:val="0002535C"/>
    <w:rsid w:val="00025C28"/>
    <w:rsid w:val="00026980"/>
    <w:rsid w:val="0003034D"/>
    <w:rsid w:val="00030413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0E2B"/>
    <w:rsid w:val="0004123F"/>
    <w:rsid w:val="00041758"/>
    <w:rsid w:val="0004385B"/>
    <w:rsid w:val="000455C7"/>
    <w:rsid w:val="00045A59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6B71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520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041"/>
    <w:rsid w:val="000C44E8"/>
    <w:rsid w:val="000C5DE9"/>
    <w:rsid w:val="000C66AC"/>
    <w:rsid w:val="000C6F38"/>
    <w:rsid w:val="000D05DA"/>
    <w:rsid w:val="000D1C08"/>
    <w:rsid w:val="000D1F0E"/>
    <w:rsid w:val="000D2425"/>
    <w:rsid w:val="000D294C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0817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52B"/>
    <w:rsid w:val="00174A9E"/>
    <w:rsid w:val="00175786"/>
    <w:rsid w:val="0017643E"/>
    <w:rsid w:val="00177672"/>
    <w:rsid w:val="001777B4"/>
    <w:rsid w:val="0017780E"/>
    <w:rsid w:val="00183D47"/>
    <w:rsid w:val="0018478D"/>
    <w:rsid w:val="00185776"/>
    <w:rsid w:val="00185CCA"/>
    <w:rsid w:val="00185E18"/>
    <w:rsid w:val="00186936"/>
    <w:rsid w:val="001872D9"/>
    <w:rsid w:val="00190014"/>
    <w:rsid w:val="00192F17"/>
    <w:rsid w:val="00193FE2"/>
    <w:rsid w:val="00194916"/>
    <w:rsid w:val="00194CBA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6CC6"/>
    <w:rsid w:val="0023713D"/>
    <w:rsid w:val="002377E9"/>
    <w:rsid w:val="00240B52"/>
    <w:rsid w:val="00241DD9"/>
    <w:rsid w:val="0024349F"/>
    <w:rsid w:val="002436D9"/>
    <w:rsid w:val="00243CE8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0D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288B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50C0"/>
    <w:rsid w:val="002F7750"/>
    <w:rsid w:val="003000E0"/>
    <w:rsid w:val="0030198A"/>
    <w:rsid w:val="00301DAE"/>
    <w:rsid w:val="0030295A"/>
    <w:rsid w:val="0030343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35A9"/>
    <w:rsid w:val="00334A58"/>
    <w:rsid w:val="00334AEC"/>
    <w:rsid w:val="00334C13"/>
    <w:rsid w:val="00335C63"/>
    <w:rsid w:val="00335EAD"/>
    <w:rsid w:val="00335F98"/>
    <w:rsid w:val="0033709F"/>
    <w:rsid w:val="003371A4"/>
    <w:rsid w:val="003401D3"/>
    <w:rsid w:val="00340796"/>
    <w:rsid w:val="003415F7"/>
    <w:rsid w:val="00343BC9"/>
    <w:rsid w:val="00345A37"/>
    <w:rsid w:val="00345F3C"/>
    <w:rsid w:val="0035095F"/>
    <w:rsid w:val="003529C3"/>
    <w:rsid w:val="003529DB"/>
    <w:rsid w:val="00352F6F"/>
    <w:rsid w:val="00352FE2"/>
    <w:rsid w:val="00353485"/>
    <w:rsid w:val="00354122"/>
    <w:rsid w:val="003541C8"/>
    <w:rsid w:val="0035475C"/>
    <w:rsid w:val="0035515D"/>
    <w:rsid w:val="00356B06"/>
    <w:rsid w:val="00357178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86A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D72FD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5361"/>
    <w:rsid w:val="004076D4"/>
    <w:rsid w:val="00413AC7"/>
    <w:rsid w:val="00414302"/>
    <w:rsid w:val="004151D9"/>
    <w:rsid w:val="00416DFC"/>
    <w:rsid w:val="00417D0E"/>
    <w:rsid w:val="00420CE3"/>
    <w:rsid w:val="004218E8"/>
    <w:rsid w:val="00421930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5D9C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3B1C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BC4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2365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8D4"/>
    <w:rsid w:val="005E4E96"/>
    <w:rsid w:val="005E5A17"/>
    <w:rsid w:val="005E660B"/>
    <w:rsid w:val="005E6C3C"/>
    <w:rsid w:val="005F0318"/>
    <w:rsid w:val="005F0EA0"/>
    <w:rsid w:val="005F1816"/>
    <w:rsid w:val="005F1FB2"/>
    <w:rsid w:val="005F2199"/>
    <w:rsid w:val="005F2B98"/>
    <w:rsid w:val="005F33A0"/>
    <w:rsid w:val="005F4254"/>
    <w:rsid w:val="005F43CE"/>
    <w:rsid w:val="005F5CEC"/>
    <w:rsid w:val="005F6416"/>
    <w:rsid w:val="005F6E73"/>
    <w:rsid w:val="005F7DEF"/>
    <w:rsid w:val="006015FC"/>
    <w:rsid w:val="006024F8"/>
    <w:rsid w:val="0060305B"/>
    <w:rsid w:val="00603105"/>
    <w:rsid w:val="0060399B"/>
    <w:rsid w:val="00604736"/>
    <w:rsid w:val="00606832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5127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4D87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1E25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5C29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EBF"/>
    <w:rsid w:val="006E4F5B"/>
    <w:rsid w:val="006E52A6"/>
    <w:rsid w:val="006E576A"/>
    <w:rsid w:val="006E7701"/>
    <w:rsid w:val="006E79AE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0CD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17E11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042"/>
    <w:rsid w:val="00745BB1"/>
    <w:rsid w:val="00745C4C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67856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B7D50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246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613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1903"/>
    <w:rsid w:val="0087246C"/>
    <w:rsid w:val="00872F3B"/>
    <w:rsid w:val="00872FE5"/>
    <w:rsid w:val="00875CBD"/>
    <w:rsid w:val="00880B07"/>
    <w:rsid w:val="00882737"/>
    <w:rsid w:val="008847CA"/>
    <w:rsid w:val="008849F4"/>
    <w:rsid w:val="00884F46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106"/>
    <w:rsid w:val="008A7EC1"/>
    <w:rsid w:val="008A7F93"/>
    <w:rsid w:val="008B4960"/>
    <w:rsid w:val="008B526A"/>
    <w:rsid w:val="008B70A7"/>
    <w:rsid w:val="008C1373"/>
    <w:rsid w:val="008C325A"/>
    <w:rsid w:val="008C3DDC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AA1"/>
    <w:rsid w:val="00910B06"/>
    <w:rsid w:val="0091116B"/>
    <w:rsid w:val="0091190D"/>
    <w:rsid w:val="00912798"/>
    <w:rsid w:val="009130D6"/>
    <w:rsid w:val="009142D8"/>
    <w:rsid w:val="00915643"/>
    <w:rsid w:val="00921205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A6F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5FA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264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7D3"/>
    <w:rsid w:val="00A47E7B"/>
    <w:rsid w:val="00A51406"/>
    <w:rsid w:val="00A51583"/>
    <w:rsid w:val="00A51974"/>
    <w:rsid w:val="00A52726"/>
    <w:rsid w:val="00A5276C"/>
    <w:rsid w:val="00A55D5F"/>
    <w:rsid w:val="00A57445"/>
    <w:rsid w:val="00A60197"/>
    <w:rsid w:val="00A60223"/>
    <w:rsid w:val="00A605CF"/>
    <w:rsid w:val="00A60C2D"/>
    <w:rsid w:val="00A61EA4"/>
    <w:rsid w:val="00A61ED4"/>
    <w:rsid w:val="00A62356"/>
    <w:rsid w:val="00A62F5D"/>
    <w:rsid w:val="00A63548"/>
    <w:rsid w:val="00A647DD"/>
    <w:rsid w:val="00A65B95"/>
    <w:rsid w:val="00A672F1"/>
    <w:rsid w:val="00A677C6"/>
    <w:rsid w:val="00A701FF"/>
    <w:rsid w:val="00A7135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C7F32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2F4"/>
    <w:rsid w:val="00AE766A"/>
    <w:rsid w:val="00AE78E9"/>
    <w:rsid w:val="00AF0058"/>
    <w:rsid w:val="00AF1778"/>
    <w:rsid w:val="00AF35CF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5F98"/>
    <w:rsid w:val="00B2661D"/>
    <w:rsid w:val="00B26FB1"/>
    <w:rsid w:val="00B2772E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27B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6F02"/>
    <w:rsid w:val="00BE78DA"/>
    <w:rsid w:val="00BF0EBB"/>
    <w:rsid w:val="00BF33DB"/>
    <w:rsid w:val="00BF3D6B"/>
    <w:rsid w:val="00BF4387"/>
    <w:rsid w:val="00BF492B"/>
    <w:rsid w:val="00BF4C48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A1C"/>
    <w:rsid w:val="00C42B11"/>
    <w:rsid w:val="00C42D1F"/>
    <w:rsid w:val="00C439EB"/>
    <w:rsid w:val="00C43B02"/>
    <w:rsid w:val="00C44EDB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6E4"/>
    <w:rsid w:val="00C91EEE"/>
    <w:rsid w:val="00C92AF0"/>
    <w:rsid w:val="00C92C7C"/>
    <w:rsid w:val="00C93710"/>
    <w:rsid w:val="00C93AA0"/>
    <w:rsid w:val="00C93CE3"/>
    <w:rsid w:val="00C947F6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8AA"/>
    <w:rsid w:val="00CC7DD6"/>
    <w:rsid w:val="00CD5668"/>
    <w:rsid w:val="00CD56C3"/>
    <w:rsid w:val="00CD5818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09B6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B38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5F1"/>
    <w:rsid w:val="00E53D47"/>
    <w:rsid w:val="00E5416A"/>
    <w:rsid w:val="00E553E8"/>
    <w:rsid w:val="00E55BF7"/>
    <w:rsid w:val="00E57DAA"/>
    <w:rsid w:val="00E610AE"/>
    <w:rsid w:val="00E616EA"/>
    <w:rsid w:val="00E61A49"/>
    <w:rsid w:val="00E62338"/>
    <w:rsid w:val="00E65EC0"/>
    <w:rsid w:val="00E70719"/>
    <w:rsid w:val="00E716FE"/>
    <w:rsid w:val="00E734EF"/>
    <w:rsid w:val="00E7570B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21A"/>
    <w:rsid w:val="00E94715"/>
    <w:rsid w:val="00E94823"/>
    <w:rsid w:val="00E94ADA"/>
    <w:rsid w:val="00E95345"/>
    <w:rsid w:val="00E95F15"/>
    <w:rsid w:val="00E961DD"/>
    <w:rsid w:val="00E97ECC"/>
    <w:rsid w:val="00EA1D1F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65C7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2D6E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a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  <w:style w:type="paragraph" w:styleId="ab">
    <w:name w:val="caption"/>
    <w:basedOn w:val="a"/>
    <w:next w:val="a"/>
    <w:uiPriority w:val="35"/>
    <w:unhideWhenUsed/>
    <w:qFormat/>
    <w:rsid w:val="00405361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2854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朱春晖 (Tom Zhu)</cp:lastModifiedBy>
  <cp:revision>3</cp:revision>
  <dcterms:created xsi:type="dcterms:W3CDTF">2021-04-30T03:33:00Z</dcterms:created>
  <dcterms:modified xsi:type="dcterms:W3CDTF">2021-04-30T08:58:00Z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(3)FSd5pdbeYVdAsY3nNW9Ww5qesaYI02pB8c8rsM/vlRr4hFBTCQky9Too5bvnVW6veo4Wy35l
3V+5YDFRa2sOpf36pOBWNsv4AbEbKP0Vn3Ax6C+YJBNkXdLXllUDTijAm208THHnfWc70cWi
WchxCLyYslL4puOXtSXkeyi6QKSauVArVjEnyBjCE/dKsmBNKVjd2u06FPNQKmG2lIjypdh4
RmVTwOPBwj/5FWXyin</vt:lpwstr>
  </property>
  <property fmtid="{D5CDD505-2E9C-101B-9397-08002B2CF9AE}" pid="4" name="_2015_ms_pID_7253431">
    <vt:lpwstr>pQFvZB0hnO3jx5WF6vU7P8T5KOIYCDRb2nl/2E60BckPfKo51/h+CU
IWKLpRkFgCSX0OzOumDTgaIWpEx9J+XHAep6QLb+KdhCNfjHiyI/sXReGQVtq5ClZXoxF8PM
PCPboCZ8EA99PgwJs8rL59NvyiOBLo3UXB7OfAtQe9LaXm0mYZCnPn9KM4sY0lc0w+EAbu/E
11SZWnxHl53UnZszwpW53/2AoaKFIbxx0WwN</vt:lpwstr>
  </property>
  <property fmtid="{D5CDD505-2E9C-101B-9397-08002B2CF9AE}" pid="5" name="_2015_ms_pID_7253432">
    <vt:lpwstr>854PJArTlt2AWbdofUq92lQ=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