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FE84C" w14:textId="344ABC60" w:rsidR="00463675" w:rsidRPr="00C33343" w:rsidRDefault="00F70DEB" w:rsidP="000F4E43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3GPP TSG SA</w:t>
      </w:r>
      <w:r w:rsidR="002615C6" w:rsidRPr="002615C6">
        <w:rPr>
          <w:rFonts w:ascii="Arial" w:hAnsi="Arial" w:cs="Arial"/>
          <w:b/>
          <w:bCs/>
          <w:sz w:val="24"/>
          <w:szCs w:val="24"/>
        </w:rPr>
        <w:t xml:space="preserve"> meeting #</w:t>
      </w:r>
      <w:r w:rsidR="00E60DF3">
        <w:rPr>
          <w:rFonts w:ascii="Arial" w:hAnsi="Arial" w:cs="Arial"/>
          <w:b/>
          <w:bCs/>
          <w:sz w:val="24"/>
          <w:szCs w:val="24"/>
        </w:rPr>
        <w:t>90</w:t>
      </w:r>
      <w:r w:rsidR="002615C6" w:rsidRPr="002615C6">
        <w:rPr>
          <w:rFonts w:ascii="Arial" w:hAnsi="Arial" w:cs="Arial"/>
          <w:b/>
          <w:bCs/>
          <w:sz w:val="24"/>
          <w:szCs w:val="24"/>
        </w:rPr>
        <w:t>e</w:t>
      </w:r>
      <w:r w:rsidR="003007F7" w:rsidRPr="00C33343">
        <w:rPr>
          <w:rFonts w:ascii="Arial" w:hAnsi="Arial" w:cs="Arial"/>
          <w:b/>
          <w:bCs/>
          <w:sz w:val="24"/>
          <w:szCs w:val="24"/>
        </w:rPr>
        <w:t xml:space="preserve"> </w:t>
      </w:r>
      <w:r w:rsidR="003007F7" w:rsidRPr="00C33343">
        <w:rPr>
          <w:rFonts w:ascii="Arial" w:hAnsi="Arial" w:cs="Arial"/>
          <w:b/>
          <w:bCs/>
          <w:sz w:val="28"/>
          <w:szCs w:val="24"/>
        </w:rPr>
        <w:tab/>
      </w:r>
      <w:r w:rsidR="005947CE" w:rsidRPr="00336586">
        <w:rPr>
          <w:rFonts w:ascii="Arial" w:hAnsi="Arial" w:cs="Arial"/>
          <w:b/>
          <w:sz w:val="24"/>
          <w:szCs w:val="24"/>
        </w:rPr>
        <w:t>S</w:t>
      </w:r>
      <w:r w:rsidR="002615C6" w:rsidRPr="00336586">
        <w:rPr>
          <w:rFonts w:ascii="Arial" w:hAnsi="Arial" w:cs="Arial"/>
          <w:b/>
          <w:sz w:val="24"/>
          <w:szCs w:val="24"/>
        </w:rPr>
        <w:t>P-20</w:t>
      </w:r>
      <w:r w:rsidR="00E60DF3">
        <w:rPr>
          <w:rFonts w:ascii="Arial" w:hAnsi="Arial" w:cs="Arial"/>
          <w:b/>
          <w:sz w:val="24"/>
          <w:szCs w:val="24"/>
        </w:rPr>
        <w:t>1120</w:t>
      </w:r>
    </w:p>
    <w:p w14:paraId="5ADF80A7" w14:textId="2D819F4C" w:rsidR="00463675" w:rsidRPr="000F4E43" w:rsidRDefault="002615C6" w:rsidP="0074309D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2615C6">
        <w:rPr>
          <w:rFonts w:ascii="Arial" w:hAnsi="Arial" w:cs="Arial"/>
          <w:b/>
          <w:bCs/>
          <w:sz w:val="24"/>
          <w:szCs w:val="24"/>
        </w:rPr>
        <w:t>Electronic Meeting, September 1</w:t>
      </w:r>
      <w:r w:rsidR="005947CE">
        <w:rPr>
          <w:rFonts w:ascii="Arial" w:hAnsi="Arial" w:cs="Arial"/>
          <w:b/>
          <w:bCs/>
          <w:sz w:val="24"/>
          <w:szCs w:val="24"/>
        </w:rPr>
        <w:t>5</w:t>
      </w:r>
      <w:r w:rsidRPr="002615C6">
        <w:rPr>
          <w:rFonts w:ascii="Arial" w:hAnsi="Arial" w:cs="Arial"/>
          <w:b/>
          <w:bCs/>
          <w:sz w:val="24"/>
          <w:szCs w:val="24"/>
        </w:rPr>
        <w:t xml:space="preserve"> - </w:t>
      </w:r>
      <w:r w:rsidR="005947CE">
        <w:rPr>
          <w:rFonts w:ascii="Arial" w:hAnsi="Arial" w:cs="Arial"/>
          <w:b/>
          <w:bCs/>
          <w:sz w:val="24"/>
          <w:szCs w:val="24"/>
        </w:rPr>
        <w:t>21</w:t>
      </w:r>
      <w:r w:rsidRPr="002615C6">
        <w:rPr>
          <w:rFonts w:ascii="Arial" w:hAnsi="Arial" w:cs="Arial"/>
          <w:b/>
          <w:bCs/>
          <w:sz w:val="24"/>
          <w:szCs w:val="24"/>
        </w:rPr>
        <w:t>, 2020</w:t>
      </w:r>
      <w:r w:rsidR="0074309D">
        <w:rPr>
          <w:rFonts w:ascii="Arial" w:hAnsi="Arial" w:cs="Arial"/>
          <w:b/>
          <w:bCs/>
          <w:sz w:val="24"/>
          <w:szCs w:val="24"/>
        </w:rPr>
        <w:tab/>
      </w:r>
    </w:p>
    <w:p w14:paraId="4B5766BA" w14:textId="77777777" w:rsidR="00463675" w:rsidRPr="00900DD6" w:rsidRDefault="00463675">
      <w:pPr>
        <w:rPr>
          <w:rFonts w:ascii="Arial" w:hAnsi="Arial" w:cs="Arial"/>
        </w:rPr>
      </w:pPr>
    </w:p>
    <w:p w14:paraId="730CC229" w14:textId="2E1A43D5" w:rsidR="00463675" w:rsidRPr="000F4E43" w:rsidRDefault="00463675" w:rsidP="0090127F">
      <w:pPr>
        <w:pStyle w:val="Title"/>
      </w:pPr>
      <w:r w:rsidRPr="000F4E43">
        <w:t>Title:</w:t>
      </w:r>
      <w:r w:rsidRPr="000F4E43">
        <w:tab/>
      </w:r>
      <w:r w:rsidR="00125C32" w:rsidRPr="007D26A9">
        <w:rPr>
          <w:highlight w:val="yellow"/>
        </w:rPr>
        <w:t>[draft]</w:t>
      </w:r>
      <w:r w:rsidR="00125C32">
        <w:t xml:space="preserve"> </w:t>
      </w:r>
      <w:r w:rsidRPr="00B85390">
        <w:rPr>
          <w:color w:val="000000"/>
        </w:rPr>
        <w:t xml:space="preserve">LS on </w:t>
      </w:r>
      <w:r w:rsidR="007D26A9">
        <w:t>U</w:t>
      </w:r>
      <w:r w:rsidR="00E60DF3">
        <w:t>se of Inclusive Language</w:t>
      </w:r>
      <w:r w:rsidR="007D26A9">
        <w:t xml:space="preserve"> in 3GPP</w:t>
      </w:r>
    </w:p>
    <w:p w14:paraId="1FA24FA5" w14:textId="54EF0772" w:rsidR="002615C6" w:rsidRDefault="000425E9" w:rsidP="000F4E43">
      <w:pPr>
        <w:pStyle w:val="Title"/>
      </w:pPr>
      <w:r>
        <w:t xml:space="preserve">Response </w:t>
      </w:r>
      <w:r w:rsidR="002615C6" w:rsidRPr="002615C6">
        <w:t>to:</w:t>
      </w:r>
      <w:r w:rsidR="002615C6" w:rsidRPr="002615C6">
        <w:tab/>
      </w:r>
    </w:p>
    <w:p w14:paraId="4B81A1DE" w14:textId="30D63E9D" w:rsidR="00463675" w:rsidRPr="000F4E43" w:rsidRDefault="00463675" w:rsidP="000F4E43">
      <w:pPr>
        <w:pStyle w:val="Title"/>
        <w:rPr>
          <w:lang w:eastAsia="zh-CN"/>
        </w:rPr>
      </w:pPr>
      <w:r w:rsidRPr="00B85390">
        <w:t>Release:</w:t>
      </w:r>
      <w:r w:rsidRPr="00B85390">
        <w:tab/>
      </w:r>
      <w:r w:rsidRPr="00B85390">
        <w:rPr>
          <w:color w:val="000000"/>
        </w:rPr>
        <w:t xml:space="preserve">Release </w:t>
      </w:r>
      <w:r w:rsidR="00B85390" w:rsidRPr="00B85390">
        <w:rPr>
          <w:color w:val="000000"/>
        </w:rPr>
        <w:t>17</w:t>
      </w:r>
      <w:r w:rsidRPr="00B85390">
        <w:rPr>
          <w:color w:val="000000"/>
        </w:rPr>
        <w:t xml:space="preserve"> </w:t>
      </w:r>
    </w:p>
    <w:p w14:paraId="472BAEF8" w14:textId="030C0FFB" w:rsidR="00463675" w:rsidRPr="000F4E43" w:rsidRDefault="00463675" w:rsidP="000F4E43">
      <w:pPr>
        <w:pStyle w:val="Title"/>
      </w:pPr>
      <w:r w:rsidRPr="000F4E43">
        <w:t>Work Item:</w:t>
      </w:r>
      <w:r w:rsidRPr="000F4E43">
        <w:tab/>
      </w:r>
    </w:p>
    <w:p w14:paraId="71E43A74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5BA37697" w14:textId="7963770B" w:rsidR="00463675" w:rsidRPr="00A00EF7" w:rsidRDefault="00463675" w:rsidP="000F4E43">
      <w:pPr>
        <w:pStyle w:val="Source"/>
      </w:pPr>
      <w:r w:rsidRPr="000F4E43">
        <w:t>Source:</w:t>
      </w:r>
      <w:r w:rsidRPr="000F4E43">
        <w:tab/>
      </w:r>
      <w:r w:rsidR="005947CE">
        <w:t>SA</w:t>
      </w:r>
    </w:p>
    <w:p w14:paraId="290961D6" w14:textId="555D742E" w:rsidR="00463675" w:rsidRPr="00A00EF7" w:rsidRDefault="00463675" w:rsidP="000F4E43">
      <w:pPr>
        <w:pStyle w:val="Source"/>
      </w:pPr>
      <w:r w:rsidRPr="00A00EF7">
        <w:t>To:</w:t>
      </w:r>
      <w:r w:rsidRPr="00A00EF7">
        <w:tab/>
      </w:r>
      <w:bookmarkStart w:id="0" w:name="_Hlk58422086"/>
      <w:r w:rsidR="002E0331">
        <w:t>SA1</w:t>
      </w:r>
      <w:r w:rsidR="00ED2424" w:rsidRPr="009519B5">
        <w:t xml:space="preserve">, </w:t>
      </w:r>
      <w:r w:rsidR="002615C6" w:rsidRPr="009519B5">
        <w:t>SA2</w:t>
      </w:r>
      <w:r w:rsidR="002E0331">
        <w:t>, SA3, SA4, SA5, SA6</w:t>
      </w:r>
      <w:r w:rsidR="00107A92">
        <w:t xml:space="preserve">, </w:t>
      </w:r>
      <w:r w:rsidR="00E60DF3">
        <w:t>RAN1, RAN2, RAN3, RAN4, RAN5, CT1, CT3, CT4, CT6</w:t>
      </w:r>
      <w:bookmarkEnd w:id="0"/>
    </w:p>
    <w:p w14:paraId="67FB268E" w14:textId="47461FAF" w:rsidR="00463675" w:rsidRPr="000F4E43" w:rsidRDefault="00463675" w:rsidP="000F4E43">
      <w:pPr>
        <w:pStyle w:val="Source"/>
      </w:pPr>
      <w:r w:rsidRPr="00A00EF7">
        <w:t>Cc:</w:t>
      </w:r>
      <w:r w:rsidRPr="000F4E43">
        <w:tab/>
      </w:r>
      <w:r w:rsidR="002E0331">
        <w:rPr>
          <w:lang w:eastAsia="zh-CN"/>
        </w:rPr>
        <w:t>RAN</w:t>
      </w:r>
      <w:r w:rsidR="00E60DF3">
        <w:rPr>
          <w:lang w:eastAsia="zh-CN"/>
        </w:rPr>
        <w:t>, CT</w:t>
      </w:r>
    </w:p>
    <w:p w14:paraId="2903114B" w14:textId="77777777" w:rsidR="00463675" w:rsidRPr="00AD1228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75BB3FD0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2B8BF90A" w14:textId="136D6455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2E0331">
        <w:rPr>
          <w:bCs/>
        </w:rPr>
        <w:t>Puneet Jain</w:t>
      </w:r>
    </w:p>
    <w:p w14:paraId="5A2DC457" w14:textId="09215E42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hyperlink r:id="rId13" w:history="1">
        <w:r w:rsidR="002E0331">
          <w:rPr>
            <w:rStyle w:val="Hyperlink"/>
            <w:bCs/>
          </w:rPr>
          <w:t>puneet.</w:t>
        </w:r>
        <w:r w:rsidR="00610AC4">
          <w:rPr>
            <w:rStyle w:val="Hyperlink"/>
            <w:bCs/>
          </w:rPr>
          <w:t>jain@intel.com</w:t>
        </w:r>
      </w:hyperlink>
    </w:p>
    <w:p w14:paraId="28D23485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3358FE9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4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58DE9CF5" w14:textId="613DE688" w:rsidR="00923E7C" w:rsidRPr="000F4E43" w:rsidRDefault="00BB2AE6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5528074" w14:textId="0FF299EC" w:rsidR="006A2E76" w:rsidRDefault="002702F8" w:rsidP="002702F8">
      <w:pPr>
        <w:spacing w:after="60"/>
        <w:ind w:left="1985" w:hanging="1985"/>
        <w:rPr>
          <w:rFonts w:ascii="Arial" w:hAnsi="Arial" w:cs="Arial"/>
          <w:b/>
        </w:rPr>
      </w:pPr>
      <w:r w:rsidRPr="00924E4F">
        <w:rPr>
          <w:rFonts w:ascii="Arial" w:hAnsi="Arial" w:cs="Arial"/>
          <w:b/>
        </w:rPr>
        <w:t>Attachments:</w:t>
      </w:r>
      <w:r w:rsidRPr="00686BBB">
        <w:rPr>
          <w:rFonts w:ascii="Arial" w:hAnsi="Arial" w:cs="Arial"/>
          <w:bCs/>
        </w:rPr>
        <w:tab/>
      </w:r>
      <w:commentRangeStart w:id="1"/>
      <w:r w:rsidR="00E95850" w:rsidRPr="00A96EA1">
        <w:rPr>
          <w:rFonts w:ascii="Arial" w:hAnsi="Arial" w:cs="Arial"/>
          <w:noProof/>
          <w:highlight w:val="yellow"/>
          <w:lang w:eastAsia="ko-KR"/>
        </w:rPr>
        <w:t>SP-201002_rev4</w:t>
      </w:r>
      <w:commentRangeEnd w:id="1"/>
      <w:r w:rsidR="00A96EA1">
        <w:rPr>
          <w:rStyle w:val="CommentReference"/>
          <w:rFonts w:ascii="Arial" w:hAnsi="Arial"/>
        </w:rPr>
        <w:commentReference w:id="1"/>
      </w:r>
    </w:p>
    <w:p w14:paraId="5E4EBBF0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0D8CC952" w14:textId="77777777" w:rsidR="00463675" w:rsidRPr="000F4E43" w:rsidRDefault="00463675">
      <w:pPr>
        <w:rPr>
          <w:rFonts w:ascii="Arial" w:hAnsi="Arial" w:cs="Arial"/>
        </w:rPr>
      </w:pPr>
    </w:p>
    <w:p w14:paraId="6D140E2D" w14:textId="77777777" w:rsidR="00934EB5" w:rsidRPr="00CF6A5A" w:rsidRDefault="00463675" w:rsidP="0033473A">
      <w:pPr>
        <w:spacing w:after="120"/>
        <w:rPr>
          <w:rFonts w:ascii="Arial" w:hAnsi="Arial" w:cs="Arial"/>
          <w:b/>
        </w:rPr>
      </w:pPr>
      <w:r w:rsidRPr="00CF6A5A">
        <w:rPr>
          <w:rFonts w:ascii="Arial" w:hAnsi="Arial" w:cs="Arial"/>
          <w:b/>
        </w:rPr>
        <w:t>1. Overall Description:</w:t>
      </w:r>
    </w:p>
    <w:p w14:paraId="39EF603A" w14:textId="77777777" w:rsidR="002E0331" w:rsidRDefault="002E0331" w:rsidP="002E0331">
      <w:pPr>
        <w:spacing w:after="120"/>
        <w:rPr>
          <w:rFonts w:ascii="Arial" w:eastAsia="Yu Mincho" w:hAnsi="Arial" w:cs="Arial"/>
          <w:bCs/>
          <w:iCs/>
          <w:lang w:val="en-US" w:eastAsia="ja-JP"/>
        </w:rPr>
      </w:pPr>
    </w:p>
    <w:p w14:paraId="64FD0DC3" w14:textId="141DF468" w:rsidR="00610AC4" w:rsidRDefault="00E60DF3" w:rsidP="002E0331">
      <w:pPr>
        <w:spacing w:after="120"/>
        <w:rPr>
          <w:rFonts w:ascii="Arial" w:eastAsia="Yu Mincho" w:hAnsi="Arial" w:cs="Arial"/>
          <w:bCs/>
          <w:iCs/>
          <w:lang w:val="en-US" w:eastAsia="ja-JP"/>
        </w:rPr>
      </w:pPr>
      <w:r>
        <w:rPr>
          <w:rFonts w:ascii="Arial" w:eastAsia="Yu Mincho" w:hAnsi="Arial" w:cs="Arial"/>
          <w:bCs/>
          <w:iCs/>
          <w:lang w:val="en-US" w:eastAsia="ja-JP"/>
        </w:rPr>
        <w:t xml:space="preserve">TSG </w:t>
      </w:r>
      <w:r w:rsidR="002E0331" w:rsidRPr="002E0331">
        <w:rPr>
          <w:rFonts w:ascii="Arial" w:eastAsia="Yu Mincho" w:hAnsi="Arial" w:cs="Arial"/>
          <w:bCs/>
          <w:iCs/>
          <w:lang w:val="en-US" w:eastAsia="ja-JP"/>
        </w:rPr>
        <w:t>SA</w:t>
      </w:r>
      <w:r>
        <w:rPr>
          <w:rFonts w:ascii="Arial" w:eastAsia="Yu Mincho" w:hAnsi="Arial" w:cs="Arial"/>
          <w:bCs/>
          <w:iCs/>
          <w:lang w:val="en-US" w:eastAsia="ja-JP"/>
        </w:rPr>
        <w:t xml:space="preserve"># 90-e has endorsed the proposal </w:t>
      </w:r>
      <w:r w:rsidR="005549CA">
        <w:rPr>
          <w:rFonts w:ascii="Arial" w:eastAsia="Yu Mincho" w:hAnsi="Arial" w:cs="Arial"/>
          <w:bCs/>
          <w:iCs/>
          <w:lang w:val="en-US" w:eastAsia="ja-JP"/>
        </w:rPr>
        <w:t xml:space="preserve">(see </w:t>
      </w:r>
      <w:del w:id="2" w:author="kidong.lee" w:date="2020-12-09T17:31:00Z">
        <w:r w:rsidR="005549CA" w:rsidDel="0033611C">
          <w:rPr>
            <w:rFonts w:ascii="Arial" w:eastAsia="Yu Mincho" w:hAnsi="Arial" w:cs="Arial"/>
            <w:bCs/>
            <w:iCs/>
            <w:lang w:val="en-US" w:eastAsia="ja-JP"/>
          </w:rPr>
          <w:delText>S2</w:delText>
        </w:r>
      </w:del>
      <w:ins w:id="3" w:author="kidong.lee" w:date="2020-12-09T17:31:00Z">
        <w:r w:rsidR="0033611C">
          <w:rPr>
            <w:rFonts w:ascii="Arial" w:eastAsia="Yu Mincho" w:hAnsi="Arial" w:cs="Arial"/>
            <w:bCs/>
            <w:iCs/>
            <w:lang w:val="en-US" w:eastAsia="ja-JP"/>
          </w:rPr>
          <w:t>S</w:t>
        </w:r>
        <w:r w:rsidR="0033611C">
          <w:rPr>
            <w:rFonts w:ascii="Arial" w:eastAsia="Yu Mincho" w:hAnsi="Arial" w:cs="Arial"/>
            <w:bCs/>
            <w:iCs/>
            <w:lang w:val="en-US" w:eastAsia="ja-JP"/>
          </w:rPr>
          <w:t>P</w:t>
        </w:r>
      </w:ins>
      <w:r w:rsidR="005549CA">
        <w:rPr>
          <w:rFonts w:ascii="Arial" w:eastAsia="Yu Mincho" w:hAnsi="Arial" w:cs="Arial"/>
          <w:bCs/>
          <w:iCs/>
          <w:lang w:val="en-US" w:eastAsia="ja-JP"/>
        </w:rPr>
        <w:t xml:space="preserve">-201042) </w:t>
      </w:r>
      <w:r>
        <w:rPr>
          <w:rFonts w:ascii="Arial" w:eastAsia="Yu Mincho" w:hAnsi="Arial" w:cs="Arial"/>
          <w:bCs/>
          <w:iCs/>
          <w:lang w:val="en-US" w:eastAsia="ja-JP"/>
        </w:rPr>
        <w:t xml:space="preserve">to use </w:t>
      </w:r>
      <w:r w:rsidRPr="00E60DF3">
        <w:rPr>
          <w:rFonts w:ascii="Arial" w:eastAsia="Yu Mincho" w:hAnsi="Arial" w:cs="Arial"/>
          <w:bCs/>
          <w:iCs/>
          <w:lang w:val="en-US" w:eastAsia="ja-JP"/>
        </w:rPr>
        <w:t>more inclusive and neutral language</w:t>
      </w:r>
      <w:r>
        <w:rPr>
          <w:rFonts w:ascii="Arial" w:eastAsia="Yu Mincho" w:hAnsi="Arial" w:cs="Arial"/>
          <w:bCs/>
          <w:iCs/>
          <w:lang w:val="en-US" w:eastAsia="ja-JP"/>
        </w:rPr>
        <w:t xml:space="preserve"> in </w:t>
      </w:r>
      <w:del w:id="4" w:author="kidong.lee" w:date="2020-12-09T17:59:00Z">
        <w:r w:rsidR="00DF261C" w:rsidDel="00A96EA1">
          <w:rPr>
            <w:rFonts w:ascii="Arial" w:eastAsia="Yu Mincho" w:hAnsi="Arial" w:cs="Arial"/>
            <w:bCs/>
            <w:iCs/>
            <w:lang w:val="en-US" w:eastAsia="ja-JP"/>
          </w:rPr>
          <w:delText xml:space="preserve">the </w:delText>
        </w:r>
      </w:del>
      <w:ins w:id="5" w:author="kidong.lee" w:date="2020-12-09T17:59:00Z">
        <w:r w:rsidR="00A96EA1">
          <w:rPr>
            <w:rFonts w:ascii="Arial" w:eastAsia="Yu Mincho" w:hAnsi="Arial" w:cs="Arial"/>
            <w:bCs/>
            <w:iCs/>
            <w:lang w:val="en-US" w:eastAsia="ja-JP"/>
          </w:rPr>
          <w:t>all</w:t>
        </w:r>
        <w:r w:rsidR="00A96EA1">
          <w:rPr>
            <w:rFonts w:ascii="Arial" w:eastAsia="Yu Mincho" w:hAnsi="Arial" w:cs="Arial"/>
            <w:bCs/>
            <w:iCs/>
            <w:lang w:val="en-US" w:eastAsia="ja-JP"/>
          </w:rPr>
          <w:t xml:space="preserve"> </w:t>
        </w:r>
      </w:ins>
      <w:r>
        <w:rPr>
          <w:rFonts w:ascii="Arial" w:eastAsia="Yu Mincho" w:hAnsi="Arial" w:cs="Arial"/>
          <w:bCs/>
          <w:iCs/>
          <w:lang w:val="en-US" w:eastAsia="ja-JP"/>
        </w:rPr>
        <w:t>3GPP specification</w:t>
      </w:r>
      <w:ins w:id="6" w:author="kidong.lee" w:date="2020-12-09T17:59:00Z">
        <w:r w:rsidR="00A96EA1">
          <w:rPr>
            <w:rFonts w:ascii="Arial" w:eastAsia="Yu Mincho" w:hAnsi="Arial" w:cs="Arial"/>
            <w:bCs/>
            <w:iCs/>
            <w:lang w:val="en-US" w:eastAsia="ja-JP"/>
          </w:rPr>
          <w:t>s from Rel-17 onwards</w:t>
        </w:r>
      </w:ins>
      <w:r w:rsidR="002E0331" w:rsidRPr="002E0331">
        <w:rPr>
          <w:rFonts w:ascii="Arial" w:eastAsia="Yu Mincho" w:hAnsi="Arial" w:cs="Arial"/>
          <w:bCs/>
          <w:iCs/>
          <w:lang w:val="en-US" w:eastAsia="ja-JP"/>
        </w:rPr>
        <w:t xml:space="preserve">. </w:t>
      </w:r>
    </w:p>
    <w:p w14:paraId="5348F9BF" w14:textId="43D5D956" w:rsidR="00E60DF3" w:rsidRDefault="00913798" w:rsidP="002E0331">
      <w:pPr>
        <w:spacing w:after="120"/>
        <w:rPr>
          <w:rFonts w:ascii="Arial" w:eastAsia="Yu Mincho" w:hAnsi="Arial" w:cs="Arial"/>
          <w:bCs/>
          <w:iCs/>
          <w:lang w:val="en-US" w:eastAsia="ja-JP"/>
        </w:rPr>
      </w:pPr>
      <w:r>
        <w:rPr>
          <w:rFonts w:ascii="Arial" w:eastAsia="Yu Mincho" w:hAnsi="Arial" w:cs="Arial"/>
          <w:bCs/>
          <w:iCs/>
          <w:lang w:val="en-US" w:eastAsia="ja-JP"/>
        </w:rPr>
        <w:t xml:space="preserve"> </w:t>
      </w:r>
    </w:p>
    <w:p w14:paraId="31A778B8" w14:textId="4BBFDE93" w:rsidR="005549CA" w:rsidRDefault="00E95850" w:rsidP="005549CA">
      <w:pPr>
        <w:rPr>
          <w:rFonts w:ascii="Arial" w:hAnsi="Arial" w:cs="Arial"/>
          <w:noProof/>
          <w:lang w:eastAsia="ko-KR"/>
        </w:rPr>
      </w:pPr>
      <w:r>
        <w:rPr>
          <w:rFonts w:ascii="Arial" w:hAnsi="Arial" w:cs="Arial"/>
          <w:noProof/>
          <w:lang w:eastAsia="ko-KR"/>
        </w:rPr>
        <w:t xml:space="preserve">TSG SA#90-e has </w:t>
      </w:r>
      <w:r w:rsidR="005549CA">
        <w:rPr>
          <w:rFonts w:ascii="Arial" w:hAnsi="Arial" w:cs="Arial"/>
          <w:noProof/>
          <w:lang w:eastAsia="ko-KR"/>
        </w:rPr>
        <w:t xml:space="preserve">also </w:t>
      </w:r>
      <w:del w:id="7" w:author="kidong.lee" w:date="2020-12-09T17:33:00Z">
        <w:r w:rsidDel="0033611C">
          <w:rPr>
            <w:rFonts w:ascii="Arial" w:hAnsi="Arial" w:cs="Arial"/>
            <w:noProof/>
            <w:lang w:eastAsia="ko-KR"/>
          </w:rPr>
          <w:delText>agreed</w:delText>
        </w:r>
        <w:r w:rsidR="00DF261C" w:rsidDel="0033611C">
          <w:rPr>
            <w:rFonts w:ascii="Arial" w:hAnsi="Arial" w:cs="Arial"/>
            <w:noProof/>
            <w:lang w:eastAsia="ko-KR"/>
          </w:rPr>
          <w:delText xml:space="preserve"> </w:delText>
        </w:r>
      </w:del>
      <w:ins w:id="8" w:author="kidong.lee" w:date="2020-12-09T17:33:00Z">
        <w:r w:rsidR="0033611C">
          <w:rPr>
            <w:rFonts w:ascii="Arial" w:hAnsi="Arial" w:cs="Arial"/>
            <w:noProof/>
            <w:lang w:eastAsia="ko-KR"/>
          </w:rPr>
          <w:t>approved</w:t>
        </w:r>
        <w:r w:rsidR="0033611C">
          <w:rPr>
            <w:rFonts w:ascii="Arial" w:hAnsi="Arial" w:cs="Arial"/>
            <w:noProof/>
            <w:lang w:eastAsia="ko-KR"/>
          </w:rPr>
          <w:t xml:space="preserve"> </w:t>
        </w:r>
      </w:ins>
      <w:r w:rsidR="00DF261C">
        <w:rPr>
          <w:rFonts w:ascii="Arial" w:hAnsi="Arial" w:cs="Arial"/>
          <w:noProof/>
          <w:lang w:eastAsia="ko-KR"/>
        </w:rPr>
        <w:t>on</w:t>
      </w:r>
      <w:r>
        <w:rPr>
          <w:rFonts w:ascii="Arial" w:hAnsi="Arial" w:cs="Arial"/>
          <w:noProof/>
          <w:lang w:eastAsia="ko-KR"/>
        </w:rPr>
        <w:t xml:space="preserve"> a CR </w:t>
      </w:r>
      <w:del w:id="9" w:author="kidong.lee" w:date="2020-12-09T17:34:00Z">
        <w:r w:rsidR="00913798" w:rsidDel="0033611C">
          <w:rPr>
            <w:rFonts w:ascii="Arial" w:hAnsi="Arial" w:cs="Arial"/>
            <w:noProof/>
            <w:lang w:eastAsia="ko-KR"/>
          </w:rPr>
          <w:delText xml:space="preserve">to 21.801 </w:delText>
        </w:r>
      </w:del>
      <w:r w:rsidR="00913798">
        <w:rPr>
          <w:rFonts w:ascii="Arial" w:hAnsi="Arial" w:cs="Arial"/>
          <w:noProof/>
          <w:lang w:eastAsia="ko-KR"/>
        </w:rPr>
        <w:t xml:space="preserve">that </w:t>
      </w:r>
      <w:r w:rsidR="005549CA">
        <w:rPr>
          <w:rFonts w:ascii="Arial" w:hAnsi="Arial" w:cs="Arial"/>
          <w:noProof/>
          <w:lang w:eastAsia="ko-KR"/>
        </w:rPr>
        <w:t>introduces an Annex into the 3GPP TR 21.801 "</w:t>
      </w:r>
      <w:r w:rsidR="005549CA" w:rsidRPr="00844E1A">
        <w:rPr>
          <w:rFonts w:ascii="Arial" w:hAnsi="Arial" w:cs="Arial"/>
          <w:noProof/>
          <w:lang w:eastAsia="ko-KR"/>
        </w:rPr>
        <w:t>Specification drafting rules</w:t>
      </w:r>
      <w:r w:rsidR="005549CA">
        <w:rPr>
          <w:rFonts w:ascii="Arial" w:hAnsi="Arial" w:cs="Arial"/>
          <w:noProof/>
          <w:lang w:eastAsia="ko-KR"/>
        </w:rPr>
        <w:t xml:space="preserve">" that lists all non-inclusive terminology to be replaced. Please see </w:t>
      </w:r>
      <w:r w:rsidR="00913798">
        <w:rPr>
          <w:rFonts w:ascii="Arial" w:hAnsi="Arial" w:cs="Arial"/>
          <w:noProof/>
          <w:lang w:eastAsia="ko-KR"/>
        </w:rPr>
        <w:t>att</w:t>
      </w:r>
      <w:r w:rsidR="00DF261C">
        <w:rPr>
          <w:rFonts w:ascii="Arial" w:hAnsi="Arial" w:cs="Arial"/>
          <w:noProof/>
          <w:lang w:eastAsia="ko-KR"/>
        </w:rPr>
        <w:t>a</w:t>
      </w:r>
      <w:r w:rsidR="00913798">
        <w:rPr>
          <w:rFonts w:ascii="Arial" w:hAnsi="Arial" w:cs="Arial"/>
          <w:noProof/>
          <w:lang w:eastAsia="ko-KR"/>
        </w:rPr>
        <w:t xml:space="preserve">ched </w:t>
      </w:r>
      <w:r w:rsidR="005549CA" w:rsidRPr="00A96EA1">
        <w:rPr>
          <w:rFonts w:ascii="Arial" w:hAnsi="Arial" w:cs="Arial"/>
          <w:noProof/>
          <w:highlight w:val="yellow"/>
          <w:lang w:eastAsia="ko-KR"/>
        </w:rPr>
        <w:t>SP-201002_rev4</w:t>
      </w:r>
      <w:r w:rsidR="005549CA">
        <w:rPr>
          <w:rFonts w:ascii="Arial" w:hAnsi="Arial" w:cs="Arial"/>
          <w:noProof/>
          <w:lang w:eastAsia="ko-KR"/>
        </w:rPr>
        <w:t xml:space="preserve">. </w:t>
      </w:r>
    </w:p>
    <w:p w14:paraId="58E08427" w14:textId="74988BDA" w:rsidR="00E60DF3" w:rsidRPr="008F7D63" w:rsidRDefault="00E60DF3" w:rsidP="00E95850">
      <w:pPr>
        <w:spacing w:after="180"/>
        <w:rPr>
          <w:rFonts w:ascii="Arial" w:hAnsi="Arial" w:cs="Arial"/>
          <w:noProof/>
          <w:lang w:eastAsia="ko-KR"/>
        </w:rPr>
      </w:pPr>
      <w:r>
        <w:rPr>
          <w:rFonts w:ascii="Arial" w:hAnsi="Arial" w:cs="Arial"/>
          <w:noProof/>
          <w:lang w:eastAsia="ko-KR"/>
        </w:rPr>
        <w:br/>
      </w:r>
    </w:p>
    <w:p w14:paraId="0BB58732" w14:textId="46E21824" w:rsidR="00463675" w:rsidRDefault="00463675" w:rsidP="002E0331">
      <w:pPr>
        <w:spacing w:after="120"/>
        <w:rPr>
          <w:rFonts w:ascii="Arial" w:hAnsi="Arial" w:cs="Arial"/>
          <w:b/>
        </w:rPr>
      </w:pPr>
      <w:r w:rsidRPr="00A00EF7">
        <w:rPr>
          <w:rFonts w:ascii="Arial" w:hAnsi="Arial" w:cs="Arial"/>
          <w:b/>
        </w:rPr>
        <w:t>2. Actions:</w:t>
      </w:r>
    </w:p>
    <w:p w14:paraId="5C7B6ADD" w14:textId="6D403E90" w:rsidR="00C216CB" w:rsidRPr="00A00EF7" w:rsidRDefault="00C216CB" w:rsidP="00C216CB">
      <w:pPr>
        <w:pStyle w:val="Source"/>
      </w:pPr>
      <w:r w:rsidRPr="00A00EF7">
        <w:t xml:space="preserve">To </w:t>
      </w:r>
      <w:r w:rsidR="005549CA" w:rsidRPr="005549CA">
        <w:t>SA1, SA2, SA3, SA4, SA5, SA6, RAN1, RAN2, RAN3, RAN4, RAN5, CT1, CT3, CT4, CT6</w:t>
      </w:r>
    </w:p>
    <w:p w14:paraId="05BF7B67" w14:textId="77777777" w:rsidR="00C216CB" w:rsidRDefault="00C216CB" w:rsidP="00C216CB">
      <w:pPr>
        <w:spacing w:after="120"/>
        <w:ind w:left="993" w:hanging="993"/>
        <w:rPr>
          <w:rFonts w:ascii="Arial" w:hAnsi="Arial" w:cs="Arial"/>
          <w:color w:val="000000"/>
        </w:rPr>
      </w:pPr>
      <w:r w:rsidRPr="00A00EF7">
        <w:rPr>
          <w:rFonts w:ascii="Arial" w:hAnsi="Arial" w:cs="Arial"/>
          <w:b/>
        </w:rPr>
        <w:t xml:space="preserve">ACTION: </w:t>
      </w:r>
      <w:r w:rsidRPr="00A00EF7">
        <w:rPr>
          <w:rFonts w:ascii="Arial" w:hAnsi="Arial" w:cs="Arial"/>
          <w:color w:val="000000"/>
        </w:rPr>
        <w:t xml:space="preserve"> </w:t>
      </w:r>
    </w:p>
    <w:p w14:paraId="1DEDCD1A" w14:textId="6351992A" w:rsidR="00C216CB" w:rsidRPr="00A00EF7" w:rsidRDefault="00C216CB" w:rsidP="00C216CB">
      <w:pPr>
        <w:spacing w:after="120"/>
        <w:ind w:left="993" w:hanging="993"/>
        <w:rPr>
          <w:rFonts w:ascii="Arial" w:hAnsi="Arial" w:cs="Arial"/>
          <w:lang w:eastAsia="zh-CN"/>
        </w:rPr>
      </w:pPr>
      <w:r>
        <w:rPr>
          <w:rFonts w:ascii="Arial" w:hAnsi="Arial" w:cs="Arial"/>
          <w:color w:val="000000"/>
        </w:rPr>
        <w:t>Please take the above decision into account</w:t>
      </w:r>
      <w:r w:rsidR="00E95850">
        <w:rPr>
          <w:rFonts w:ascii="Arial" w:hAnsi="Arial" w:cs="Arial"/>
          <w:color w:val="000000"/>
        </w:rPr>
        <w:t xml:space="preserve"> and take </w:t>
      </w:r>
      <w:r w:rsidR="00DF261C">
        <w:rPr>
          <w:rFonts w:ascii="Arial" w:hAnsi="Arial" w:cs="Arial"/>
          <w:color w:val="000000"/>
        </w:rPr>
        <w:t xml:space="preserve">the </w:t>
      </w:r>
      <w:r w:rsidR="00E95850">
        <w:rPr>
          <w:rFonts w:ascii="Arial" w:hAnsi="Arial" w:cs="Arial"/>
          <w:color w:val="000000"/>
        </w:rPr>
        <w:t xml:space="preserve">following actions: </w:t>
      </w:r>
    </w:p>
    <w:p w14:paraId="7638E533" w14:textId="226B08C9" w:rsidR="000F5964" w:rsidRDefault="004E53E2" w:rsidP="00E95850">
      <w:pPr>
        <w:numPr>
          <w:ilvl w:val="0"/>
          <w:numId w:val="25"/>
        </w:numPr>
        <w:spacing w:after="180"/>
        <w:rPr>
          <w:rFonts w:ascii="Arial" w:hAnsi="Arial" w:cs="Arial"/>
          <w:noProof/>
          <w:lang w:eastAsia="ko-KR"/>
        </w:rPr>
      </w:pPr>
      <w:r>
        <w:rPr>
          <w:rFonts w:ascii="Arial" w:hAnsi="Arial" w:cs="Arial"/>
          <w:noProof/>
          <w:lang w:eastAsia="ko-KR"/>
        </w:rPr>
        <w:t xml:space="preserve">Strictly avoid the use of non-inclusive terms </w:t>
      </w:r>
      <w:r w:rsidR="000F5964">
        <w:rPr>
          <w:rFonts w:ascii="Arial" w:hAnsi="Arial" w:cs="Arial"/>
          <w:noProof/>
          <w:lang w:eastAsia="ko-KR"/>
        </w:rPr>
        <w:t>in all</w:t>
      </w:r>
      <w:r w:rsidR="00DF261C">
        <w:rPr>
          <w:rFonts w:ascii="Arial" w:hAnsi="Arial" w:cs="Arial"/>
          <w:noProof/>
          <w:lang w:eastAsia="ko-KR"/>
        </w:rPr>
        <w:t>-</w:t>
      </w:r>
      <w:r w:rsidR="000F5964">
        <w:rPr>
          <w:rFonts w:ascii="Arial" w:hAnsi="Arial" w:cs="Arial"/>
          <w:noProof/>
          <w:lang w:eastAsia="ko-KR"/>
        </w:rPr>
        <w:t>new 3GPP documents (including TS, TR, SID, WID</w:t>
      </w:r>
      <w:r>
        <w:rPr>
          <w:rFonts w:ascii="Arial" w:hAnsi="Arial" w:cs="Arial"/>
          <w:noProof/>
          <w:lang w:eastAsia="ko-KR"/>
        </w:rPr>
        <w:t>, LS</w:t>
      </w:r>
      <w:r w:rsidR="000F5964">
        <w:rPr>
          <w:rFonts w:ascii="Arial" w:hAnsi="Arial" w:cs="Arial"/>
          <w:noProof/>
          <w:lang w:eastAsia="ko-KR"/>
        </w:rPr>
        <w:t xml:space="preserve">).  </w:t>
      </w:r>
    </w:p>
    <w:p w14:paraId="58F73CE6" w14:textId="1298F800" w:rsidR="00E95850" w:rsidRDefault="00E95850" w:rsidP="00E95850">
      <w:pPr>
        <w:numPr>
          <w:ilvl w:val="0"/>
          <w:numId w:val="25"/>
        </w:numPr>
        <w:spacing w:after="180"/>
        <w:rPr>
          <w:rFonts w:ascii="Arial" w:hAnsi="Arial" w:cs="Arial"/>
          <w:noProof/>
          <w:lang w:eastAsia="ko-KR"/>
        </w:rPr>
      </w:pPr>
      <w:commentRangeStart w:id="10"/>
      <w:r>
        <w:rPr>
          <w:rFonts w:ascii="Arial" w:hAnsi="Arial" w:cs="Arial"/>
          <w:noProof/>
          <w:lang w:eastAsia="ko-KR"/>
        </w:rPr>
        <w:t xml:space="preserve">Replace the </w:t>
      </w:r>
      <w:bookmarkStart w:id="11" w:name="_Hlk58422961"/>
      <w:r>
        <w:rPr>
          <w:rFonts w:ascii="Arial" w:hAnsi="Arial" w:cs="Arial"/>
          <w:noProof/>
          <w:lang w:eastAsia="ko-KR"/>
        </w:rPr>
        <w:t xml:space="preserve">non-inclusive </w:t>
      </w:r>
      <w:bookmarkEnd w:id="11"/>
      <w:r>
        <w:rPr>
          <w:rFonts w:ascii="Arial" w:hAnsi="Arial" w:cs="Arial"/>
          <w:noProof/>
          <w:lang w:eastAsia="ko-KR"/>
        </w:rPr>
        <w:t xml:space="preserve">terms used in all relevant 3GPP specifications </w:t>
      </w:r>
      <w:r w:rsidR="00DF261C">
        <w:rPr>
          <w:rFonts w:ascii="Arial" w:hAnsi="Arial" w:cs="Arial"/>
          <w:noProof/>
          <w:lang w:eastAsia="ko-KR"/>
        </w:rPr>
        <w:t>per</w:t>
      </w:r>
      <w:r>
        <w:rPr>
          <w:rFonts w:ascii="Arial" w:hAnsi="Arial" w:cs="Arial"/>
          <w:noProof/>
          <w:lang w:eastAsia="ko-KR"/>
        </w:rPr>
        <w:t xml:space="preserve"> the updated 3GPP drafting rule</w:t>
      </w:r>
      <w:r w:rsidR="00DF261C">
        <w:rPr>
          <w:rFonts w:ascii="Arial" w:hAnsi="Arial" w:cs="Arial"/>
          <w:noProof/>
          <w:lang w:eastAsia="ko-KR"/>
        </w:rPr>
        <w:t>s</w:t>
      </w:r>
      <w:r>
        <w:rPr>
          <w:rFonts w:ascii="Arial" w:hAnsi="Arial" w:cs="Arial"/>
          <w:noProof/>
          <w:lang w:eastAsia="ko-KR"/>
        </w:rPr>
        <w:t>.</w:t>
      </w:r>
      <w:commentRangeEnd w:id="10"/>
      <w:r w:rsidR="0033611C">
        <w:rPr>
          <w:rStyle w:val="CommentReference"/>
          <w:rFonts w:ascii="Arial" w:hAnsi="Arial"/>
        </w:rPr>
        <w:commentReference w:id="10"/>
      </w:r>
    </w:p>
    <w:p w14:paraId="08510DAE" w14:textId="648641B6" w:rsidR="00A56C0D" w:rsidRDefault="00A56C0D" w:rsidP="00913798">
      <w:pPr>
        <w:numPr>
          <w:ilvl w:val="0"/>
          <w:numId w:val="25"/>
        </w:numPr>
        <w:spacing w:after="180"/>
        <w:jc w:val="both"/>
        <w:rPr>
          <w:rFonts w:ascii="Arial" w:hAnsi="Arial" w:cs="Arial"/>
          <w:noProof/>
          <w:lang w:eastAsia="ko-KR"/>
        </w:rPr>
      </w:pPr>
      <w:r>
        <w:rPr>
          <w:rFonts w:ascii="Arial" w:hAnsi="Arial" w:cs="Arial"/>
          <w:noProof/>
          <w:lang w:eastAsia="ko-KR"/>
        </w:rPr>
        <w:t xml:space="preserve">WG Chairs are requested to follow the following process </w:t>
      </w:r>
      <w:r w:rsidR="000F5964">
        <w:rPr>
          <w:rFonts w:ascii="Arial" w:hAnsi="Arial" w:cs="Arial"/>
          <w:noProof/>
          <w:lang w:eastAsia="ko-KR"/>
        </w:rPr>
        <w:t xml:space="preserve">for non-inclusive term replacement in </w:t>
      </w:r>
      <w:r w:rsidR="004E53E2">
        <w:rPr>
          <w:rFonts w:ascii="Arial" w:hAnsi="Arial" w:cs="Arial"/>
          <w:noProof/>
          <w:lang w:eastAsia="ko-KR"/>
        </w:rPr>
        <w:t>the existi</w:t>
      </w:r>
      <w:r w:rsidR="00DF261C">
        <w:rPr>
          <w:rFonts w:ascii="Arial" w:hAnsi="Arial" w:cs="Arial"/>
          <w:noProof/>
          <w:lang w:eastAsia="ko-KR"/>
        </w:rPr>
        <w:t>ng</w:t>
      </w:r>
      <w:r w:rsidR="000F5964">
        <w:rPr>
          <w:rFonts w:ascii="Arial" w:hAnsi="Arial" w:cs="Arial"/>
          <w:noProof/>
          <w:lang w:eastAsia="ko-KR"/>
        </w:rPr>
        <w:t xml:space="preserve"> 3GPP specifications </w:t>
      </w:r>
      <w:r>
        <w:rPr>
          <w:rFonts w:ascii="Arial" w:hAnsi="Arial" w:cs="Arial"/>
          <w:noProof/>
          <w:lang w:eastAsia="ko-KR"/>
        </w:rPr>
        <w:t xml:space="preserve">– </w:t>
      </w:r>
    </w:p>
    <w:p w14:paraId="0E6FB47E" w14:textId="547785B3" w:rsidR="00E95850" w:rsidRPr="008F7D63" w:rsidRDefault="00E95850" w:rsidP="00A56C0D">
      <w:pPr>
        <w:numPr>
          <w:ilvl w:val="1"/>
          <w:numId w:val="25"/>
        </w:numPr>
        <w:spacing w:after="180"/>
        <w:jc w:val="both"/>
        <w:rPr>
          <w:rFonts w:ascii="Arial" w:hAnsi="Arial" w:cs="Arial"/>
          <w:noProof/>
          <w:lang w:eastAsia="ko-KR"/>
        </w:rPr>
      </w:pPr>
      <w:r w:rsidRPr="008F7D63">
        <w:rPr>
          <w:rFonts w:ascii="Arial" w:hAnsi="Arial" w:cs="Arial"/>
          <w:noProof/>
          <w:lang w:eastAsia="ko-KR"/>
        </w:rPr>
        <w:t xml:space="preserve">The changes shall be applied to </w:t>
      </w:r>
      <w:r>
        <w:rPr>
          <w:rFonts w:ascii="Arial" w:hAnsi="Arial" w:cs="Arial"/>
          <w:noProof/>
          <w:lang w:eastAsia="ko-KR"/>
        </w:rPr>
        <w:t>3GPP Technical Specifications and 3GPP Technical Reports</w:t>
      </w:r>
      <w:r w:rsidRPr="008F7D63">
        <w:rPr>
          <w:rFonts w:ascii="Arial" w:hAnsi="Arial" w:cs="Arial"/>
          <w:noProof/>
          <w:lang w:eastAsia="ko-KR"/>
        </w:rPr>
        <w:t>.</w:t>
      </w:r>
    </w:p>
    <w:p w14:paraId="6E6C011D" w14:textId="77777777" w:rsidR="00E95850" w:rsidRDefault="00E95850" w:rsidP="00A56C0D">
      <w:pPr>
        <w:numPr>
          <w:ilvl w:val="1"/>
          <w:numId w:val="25"/>
        </w:numPr>
        <w:spacing w:after="180"/>
        <w:jc w:val="both"/>
        <w:rPr>
          <w:rFonts w:ascii="Arial" w:hAnsi="Arial" w:cs="Arial"/>
          <w:noProof/>
          <w:lang w:eastAsia="ko-KR"/>
        </w:rPr>
      </w:pPr>
      <w:r w:rsidRPr="008F7D63">
        <w:rPr>
          <w:rFonts w:ascii="Arial" w:hAnsi="Arial" w:cs="Arial"/>
          <w:noProof/>
          <w:lang w:eastAsia="ko-KR"/>
        </w:rPr>
        <w:t xml:space="preserve">The changes shall </w:t>
      </w:r>
      <w:r>
        <w:rPr>
          <w:rFonts w:ascii="Arial" w:hAnsi="Arial" w:cs="Arial"/>
          <w:noProof/>
          <w:lang w:eastAsia="ko-KR"/>
        </w:rPr>
        <w:t xml:space="preserve">in a first step </w:t>
      </w:r>
      <w:r w:rsidRPr="008F7D63">
        <w:rPr>
          <w:rFonts w:ascii="Arial" w:hAnsi="Arial" w:cs="Arial"/>
          <w:noProof/>
          <w:lang w:eastAsia="ko-KR"/>
        </w:rPr>
        <w:t>be applied from Rel-1</w:t>
      </w:r>
      <w:r>
        <w:rPr>
          <w:rFonts w:ascii="Arial" w:hAnsi="Arial" w:cs="Arial"/>
          <w:noProof/>
          <w:lang w:eastAsia="ko-KR"/>
        </w:rPr>
        <w:t>7</w:t>
      </w:r>
      <w:r w:rsidRPr="008F7D63">
        <w:rPr>
          <w:rFonts w:ascii="Arial" w:hAnsi="Arial" w:cs="Arial"/>
          <w:noProof/>
          <w:lang w:eastAsia="ko-KR"/>
        </w:rPr>
        <w:t xml:space="preserve"> onwards.</w:t>
      </w:r>
    </w:p>
    <w:p w14:paraId="4073B058" w14:textId="654AE14F" w:rsidR="00E95850" w:rsidRPr="008F7D63" w:rsidRDefault="00E95850" w:rsidP="00A56C0D">
      <w:pPr>
        <w:numPr>
          <w:ilvl w:val="1"/>
          <w:numId w:val="25"/>
        </w:numPr>
        <w:spacing w:after="180"/>
        <w:jc w:val="both"/>
        <w:rPr>
          <w:rFonts w:ascii="Arial" w:hAnsi="Arial" w:cs="Arial"/>
          <w:noProof/>
          <w:lang w:eastAsia="ko-KR"/>
        </w:rPr>
      </w:pPr>
      <w:commentRangeStart w:id="12"/>
      <w:r>
        <w:rPr>
          <w:rFonts w:ascii="Arial" w:hAnsi="Arial" w:cs="Arial"/>
          <w:noProof/>
          <w:lang w:eastAsia="ko-KR"/>
        </w:rPr>
        <w:t xml:space="preserve">The changes shall only be done if they are of </w:t>
      </w:r>
      <w:r w:rsidR="00DF261C">
        <w:rPr>
          <w:rFonts w:ascii="Arial" w:hAnsi="Arial" w:cs="Arial"/>
          <w:noProof/>
          <w:lang w:eastAsia="ko-KR"/>
        </w:rPr>
        <w:t xml:space="preserve">a </w:t>
      </w:r>
      <w:r>
        <w:rPr>
          <w:rFonts w:ascii="Arial" w:hAnsi="Arial" w:cs="Arial"/>
          <w:noProof/>
          <w:lang w:eastAsia="ko-KR"/>
        </w:rPr>
        <w:t>purely editorial nature and does not lead to any backward incompatibility.</w:t>
      </w:r>
      <w:commentRangeEnd w:id="12"/>
      <w:r w:rsidR="00FF6093">
        <w:rPr>
          <w:rStyle w:val="CommentReference"/>
          <w:rFonts w:ascii="Arial" w:hAnsi="Arial"/>
        </w:rPr>
        <w:commentReference w:id="12"/>
      </w:r>
    </w:p>
    <w:p w14:paraId="3140EEB8" w14:textId="441B2508" w:rsidR="00E95850" w:rsidRPr="008F7D63" w:rsidRDefault="00E95850" w:rsidP="00A56C0D">
      <w:pPr>
        <w:numPr>
          <w:ilvl w:val="1"/>
          <w:numId w:val="25"/>
        </w:numPr>
        <w:spacing w:after="180"/>
        <w:jc w:val="both"/>
        <w:rPr>
          <w:rFonts w:ascii="Arial" w:hAnsi="Arial" w:cs="Arial"/>
          <w:noProof/>
          <w:lang w:eastAsia="ko-KR"/>
        </w:rPr>
      </w:pPr>
      <w:commentRangeStart w:id="13"/>
      <w:r w:rsidRPr="008F7D63">
        <w:rPr>
          <w:rFonts w:ascii="Arial" w:hAnsi="Arial" w:cs="Arial"/>
          <w:noProof/>
          <w:lang w:eastAsia="ko-KR"/>
        </w:rPr>
        <w:lastRenderedPageBreak/>
        <w:t xml:space="preserve">WG chairs shall instruct rapporteurs and MCC to check their specs whether the </w:t>
      </w:r>
      <w:r w:rsidR="00DF261C">
        <w:rPr>
          <w:rFonts w:ascii="Arial" w:hAnsi="Arial" w:cs="Arial"/>
          <w:noProof/>
          <w:lang w:eastAsia="ko-KR"/>
        </w:rPr>
        <w:t>non-inclusive</w:t>
      </w:r>
      <w:r w:rsidRPr="008F7D63">
        <w:rPr>
          <w:rFonts w:ascii="Arial" w:hAnsi="Arial" w:cs="Arial"/>
          <w:noProof/>
          <w:lang w:eastAsia="ko-KR"/>
        </w:rPr>
        <w:t xml:space="preserve"> terminology is used therein.</w:t>
      </w:r>
      <w:commentRangeEnd w:id="13"/>
      <w:r w:rsidR="00FF6093">
        <w:rPr>
          <w:rStyle w:val="CommentReference"/>
          <w:rFonts w:ascii="Arial" w:hAnsi="Arial"/>
        </w:rPr>
        <w:commentReference w:id="13"/>
      </w:r>
    </w:p>
    <w:p w14:paraId="2312DF03" w14:textId="38B6082B" w:rsidR="00E95850" w:rsidRDefault="00E95850" w:rsidP="00A56C0D">
      <w:pPr>
        <w:numPr>
          <w:ilvl w:val="1"/>
          <w:numId w:val="25"/>
        </w:numPr>
        <w:spacing w:after="180"/>
        <w:jc w:val="both"/>
        <w:rPr>
          <w:rFonts w:ascii="Arial" w:hAnsi="Arial" w:cs="Arial"/>
          <w:noProof/>
          <w:lang w:eastAsia="ko-KR"/>
        </w:rPr>
      </w:pPr>
      <w:commentRangeStart w:id="14"/>
      <w:r w:rsidRPr="008F7D63">
        <w:rPr>
          <w:rFonts w:ascii="Arial" w:hAnsi="Arial" w:cs="Arial"/>
          <w:noProof/>
          <w:lang w:eastAsia="ko-KR"/>
        </w:rPr>
        <w:t>The MCC of a WG</w:t>
      </w:r>
      <w:r>
        <w:rPr>
          <w:rFonts w:ascii="Arial" w:hAnsi="Arial" w:cs="Arial"/>
          <w:noProof/>
          <w:lang w:eastAsia="ko-KR"/>
        </w:rPr>
        <w:t xml:space="preserve">  together with the specification rapporteurs</w:t>
      </w:r>
      <w:r w:rsidRPr="008F7D63" w:rsidDel="00C31394">
        <w:rPr>
          <w:rFonts w:ascii="Arial" w:hAnsi="Arial" w:cs="Arial"/>
          <w:noProof/>
          <w:lang w:eastAsia="ko-KR"/>
        </w:rPr>
        <w:t xml:space="preserve"> </w:t>
      </w:r>
      <w:r w:rsidRPr="008F7D63">
        <w:rPr>
          <w:rFonts w:ascii="Arial" w:hAnsi="Arial" w:cs="Arial"/>
          <w:noProof/>
          <w:lang w:eastAsia="ko-KR"/>
        </w:rPr>
        <w:t>should come up with related CRs to the affected specifications.</w:t>
      </w:r>
      <w:r>
        <w:rPr>
          <w:rFonts w:ascii="Arial" w:hAnsi="Arial" w:cs="Arial"/>
          <w:noProof/>
          <w:lang w:eastAsia="ko-KR"/>
        </w:rPr>
        <w:t xml:space="preserve"> The CRs should be issued under TEI17 and the CR title should start with “</w:t>
      </w:r>
      <w:r w:rsidRPr="00B125CA">
        <w:rPr>
          <w:rFonts w:ascii="Arial" w:hAnsi="Arial" w:cs="Arial"/>
          <w:noProof/>
          <w:lang w:eastAsia="ko-KR"/>
        </w:rPr>
        <w:t>Inclusive language review</w:t>
      </w:r>
      <w:r>
        <w:rPr>
          <w:rFonts w:ascii="Arial" w:hAnsi="Arial" w:cs="Arial"/>
          <w:noProof/>
          <w:lang w:eastAsia="ko-KR"/>
        </w:rPr>
        <w:t>”. If terms are used in multiple specifications (possibly in different working groups), then the related rapporteurs and MCCs should coordinate to align the replacement terms.</w:t>
      </w:r>
      <w:commentRangeEnd w:id="14"/>
      <w:r w:rsidR="00FF6093">
        <w:rPr>
          <w:rStyle w:val="CommentReference"/>
          <w:rFonts w:ascii="Arial" w:hAnsi="Arial"/>
        </w:rPr>
        <w:commentReference w:id="14"/>
      </w:r>
      <w:r>
        <w:rPr>
          <w:rFonts w:ascii="Arial" w:hAnsi="Arial" w:cs="Arial"/>
          <w:noProof/>
          <w:lang w:eastAsia="ko-KR"/>
        </w:rPr>
        <w:t xml:space="preserve"> </w:t>
      </w:r>
    </w:p>
    <w:p w14:paraId="26024B96" w14:textId="05410C3A" w:rsidR="00E95850" w:rsidRDefault="00E95850" w:rsidP="00913798">
      <w:pPr>
        <w:numPr>
          <w:ilvl w:val="0"/>
          <w:numId w:val="25"/>
        </w:numPr>
        <w:spacing w:after="180"/>
        <w:jc w:val="both"/>
        <w:rPr>
          <w:rFonts w:ascii="Arial" w:hAnsi="Arial" w:cs="Arial"/>
          <w:noProof/>
          <w:lang w:eastAsia="ko-KR"/>
        </w:rPr>
      </w:pPr>
      <w:commentRangeStart w:id="15"/>
      <w:r>
        <w:rPr>
          <w:rFonts w:ascii="Arial" w:hAnsi="Arial" w:cs="Arial"/>
          <w:noProof/>
          <w:lang w:eastAsia="ko-KR"/>
        </w:rPr>
        <w:t>R</w:t>
      </w:r>
      <w:r w:rsidRPr="008F7D63">
        <w:rPr>
          <w:rFonts w:ascii="Arial" w:hAnsi="Arial" w:cs="Arial"/>
          <w:noProof/>
          <w:lang w:eastAsia="ko-KR"/>
        </w:rPr>
        <w:t xml:space="preserve">elated CRs </w:t>
      </w:r>
      <w:r>
        <w:rPr>
          <w:rFonts w:ascii="Arial" w:hAnsi="Arial" w:cs="Arial"/>
          <w:noProof/>
          <w:lang w:eastAsia="ko-KR"/>
        </w:rPr>
        <w:t xml:space="preserve">against already existing Rel-17 specifications </w:t>
      </w:r>
      <w:commentRangeEnd w:id="15"/>
      <w:r w:rsidR="00FF6093">
        <w:rPr>
          <w:rStyle w:val="CommentReference"/>
          <w:rFonts w:ascii="Arial" w:hAnsi="Arial"/>
        </w:rPr>
        <w:commentReference w:id="15"/>
      </w:r>
      <w:r w:rsidRPr="008F7D63">
        <w:rPr>
          <w:rFonts w:ascii="Arial" w:hAnsi="Arial" w:cs="Arial"/>
          <w:noProof/>
          <w:lang w:eastAsia="ko-KR"/>
        </w:rPr>
        <w:t xml:space="preserve">should be </w:t>
      </w:r>
      <w:r w:rsidR="00A56C0D">
        <w:rPr>
          <w:rFonts w:ascii="Arial" w:hAnsi="Arial" w:cs="Arial"/>
          <w:noProof/>
          <w:lang w:eastAsia="ko-KR"/>
        </w:rPr>
        <w:t>submitted</w:t>
      </w:r>
      <w:r w:rsidRPr="008F7D63">
        <w:rPr>
          <w:rFonts w:ascii="Arial" w:hAnsi="Arial" w:cs="Arial"/>
          <w:noProof/>
          <w:lang w:eastAsia="ko-KR"/>
        </w:rPr>
        <w:t xml:space="preserve"> for approval at ple</w:t>
      </w:r>
      <w:r>
        <w:rPr>
          <w:rFonts w:ascii="Arial" w:hAnsi="Arial" w:cs="Arial"/>
          <w:noProof/>
          <w:lang w:eastAsia="ko-KR"/>
        </w:rPr>
        <w:t>na</w:t>
      </w:r>
      <w:r w:rsidRPr="008F7D63">
        <w:rPr>
          <w:rFonts w:ascii="Arial" w:hAnsi="Arial" w:cs="Arial"/>
          <w:noProof/>
          <w:lang w:eastAsia="ko-KR"/>
        </w:rPr>
        <w:t xml:space="preserve">ry (after WG </w:t>
      </w:r>
      <w:r>
        <w:rPr>
          <w:rFonts w:ascii="Arial" w:hAnsi="Arial" w:cs="Arial"/>
          <w:noProof/>
          <w:lang w:eastAsia="ko-KR"/>
        </w:rPr>
        <w:t>agreement</w:t>
      </w:r>
      <w:r w:rsidRPr="008F7D63">
        <w:rPr>
          <w:rFonts w:ascii="Arial" w:hAnsi="Arial" w:cs="Arial"/>
          <w:noProof/>
          <w:lang w:eastAsia="ko-KR"/>
        </w:rPr>
        <w:t xml:space="preserve">) </w:t>
      </w:r>
      <w:r>
        <w:rPr>
          <w:rFonts w:ascii="Arial" w:hAnsi="Arial" w:cs="Arial"/>
          <w:noProof/>
          <w:lang w:eastAsia="ko-KR"/>
        </w:rPr>
        <w:t xml:space="preserve">in </w:t>
      </w:r>
      <w:commentRangeStart w:id="16"/>
      <w:r w:rsidRPr="00E95850">
        <w:rPr>
          <w:rFonts w:ascii="Arial" w:hAnsi="Arial" w:cs="Arial"/>
          <w:noProof/>
          <w:lang w:eastAsia="ko-KR"/>
        </w:rPr>
        <w:t xml:space="preserve">separate </w:t>
      </w:r>
      <w:r>
        <w:rPr>
          <w:rFonts w:ascii="Arial" w:hAnsi="Arial" w:cs="Arial"/>
          <w:noProof/>
          <w:lang w:eastAsia="ko-KR"/>
        </w:rPr>
        <w:t xml:space="preserve">CR packs </w:t>
      </w:r>
      <w:commentRangeEnd w:id="16"/>
      <w:r w:rsidR="00A96EA1">
        <w:rPr>
          <w:rStyle w:val="CommentReference"/>
          <w:rFonts w:ascii="Arial" w:hAnsi="Arial"/>
        </w:rPr>
        <w:commentReference w:id="16"/>
      </w:r>
      <w:r w:rsidRPr="008F7D63">
        <w:rPr>
          <w:rFonts w:ascii="Arial" w:hAnsi="Arial" w:cs="Arial"/>
          <w:noProof/>
          <w:lang w:eastAsia="ko-KR"/>
        </w:rPr>
        <w:t>at the March 202</w:t>
      </w:r>
      <w:r>
        <w:rPr>
          <w:rFonts w:ascii="Arial" w:hAnsi="Arial" w:cs="Arial"/>
          <w:noProof/>
          <w:lang w:eastAsia="ko-KR"/>
        </w:rPr>
        <w:t>1</w:t>
      </w:r>
      <w:r w:rsidRPr="008F7D63">
        <w:rPr>
          <w:rFonts w:ascii="Arial" w:hAnsi="Arial" w:cs="Arial"/>
          <w:noProof/>
          <w:lang w:eastAsia="ko-KR"/>
        </w:rPr>
        <w:t xml:space="preserve"> TSGs meetings.</w:t>
      </w:r>
    </w:p>
    <w:p w14:paraId="314F7972" w14:textId="2E98E440" w:rsidR="00E95850" w:rsidRDefault="00E95850" w:rsidP="00913798">
      <w:pPr>
        <w:numPr>
          <w:ilvl w:val="0"/>
          <w:numId w:val="25"/>
        </w:numPr>
        <w:spacing w:after="180"/>
        <w:jc w:val="both"/>
        <w:rPr>
          <w:rFonts w:ascii="Arial" w:hAnsi="Arial" w:cs="Arial"/>
          <w:noProof/>
          <w:lang w:eastAsia="ko-KR"/>
        </w:rPr>
      </w:pPr>
      <w:r>
        <w:rPr>
          <w:rFonts w:ascii="Arial" w:hAnsi="Arial" w:cs="Arial"/>
          <w:noProof/>
          <w:lang w:eastAsia="ko-KR"/>
        </w:rPr>
        <w:t xml:space="preserve">Rel-17 specifications which are created after March 2021 should be updated </w:t>
      </w:r>
      <w:ins w:id="17" w:author="kidong.lee" w:date="2020-12-09T17:52:00Z">
        <w:r w:rsidR="00A96EA1">
          <w:rPr>
            <w:rFonts w:ascii="Arial" w:hAnsi="Arial" w:cs="Arial"/>
            <w:noProof/>
            <w:lang w:eastAsia="ko-KR"/>
          </w:rPr>
          <w:t xml:space="preserve">in accordance with </w:t>
        </w:r>
      </w:ins>
      <w:ins w:id="18" w:author="kidong.lee" w:date="2020-12-09T17:56:00Z">
        <w:r w:rsidR="00A96EA1">
          <w:rPr>
            <w:rFonts w:ascii="Arial" w:hAnsi="Arial" w:cs="Arial"/>
            <w:noProof/>
            <w:lang w:eastAsia="ko-KR"/>
          </w:rPr>
          <w:t xml:space="preserve">4.X and </w:t>
        </w:r>
      </w:ins>
      <w:ins w:id="19" w:author="kidong.lee" w:date="2020-12-09T17:52:00Z">
        <w:r w:rsidR="00A96EA1">
          <w:rPr>
            <w:rFonts w:ascii="Arial" w:hAnsi="Arial" w:cs="Arial"/>
            <w:noProof/>
            <w:lang w:eastAsia="ko-KR"/>
          </w:rPr>
          <w:t xml:space="preserve">Annex </w:t>
        </w:r>
      </w:ins>
      <w:ins w:id="20" w:author="kidong.lee" w:date="2020-12-09T17:56:00Z">
        <w:r w:rsidR="00A96EA1">
          <w:rPr>
            <w:rFonts w:ascii="Arial" w:hAnsi="Arial" w:cs="Arial"/>
            <w:noProof/>
            <w:lang w:eastAsia="ko-KR"/>
          </w:rPr>
          <w:t>Z (</w:t>
        </w:r>
      </w:ins>
      <w:ins w:id="21" w:author="kidong.lee" w:date="2020-12-09T17:57:00Z">
        <w:r w:rsidR="00A96EA1">
          <w:rPr>
            <w:rFonts w:ascii="Arial" w:hAnsi="Arial" w:cs="Arial"/>
            <w:noProof/>
            <w:lang w:eastAsia="ko-KR"/>
          </w:rPr>
          <w:t xml:space="preserve">see </w:t>
        </w:r>
      </w:ins>
      <w:ins w:id="22" w:author="kidong.lee" w:date="2020-12-09T17:56:00Z">
        <w:r w:rsidR="00A96EA1" w:rsidRPr="00A96EA1">
          <w:rPr>
            <w:rFonts w:ascii="Arial" w:hAnsi="Arial" w:cs="Arial"/>
            <w:noProof/>
            <w:highlight w:val="yellow"/>
            <w:lang w:eastAsia="ko-KR"/>
            <w:rPrChange w:id="23" w:author="kidong.lee" w:date="2020-12-09T17:57:00Z">
              <w:rPr>
                <w:rFonts w:ascii="Arial" w:hAnsi="Arial" w:cs="Arial"/>
                <w:noProof/>
                <w:lang w:eastAsia="ko-KR"/>
              </w:rPr>
            </w:rPrChange>
          </w:rPr>
          <w:t>SP-201002_rev4</w:t>
        </w:r>
        <w:r w:rsidR="00A96EA1">
          <w:rPr>
            <w:rFonts w:ascii="Arial" w:hAnsi="Arial" w:cs="Arial"/>
            <w:noProof/>
            <w:lang w:eastAsia="ko-KR"/>
          </w:rPr>
          <w:t xml:space="preserve">) </w:t>
        </w:r>
      </w:ins>
      <w:del w:id="24" w:author="kidong.lee" w:date="2020-12-09T17:52:00Z">
        <w:r w:rsidDel="00A96EA1">
          <w:rPr>
            <w:rFonts w:ascii="Arial" w:hAnsi="Arial" w:cs="Arial"/>
            <w:noProof/>
            <w:lang w:eastAsia="ko-KR"/>
          </w:rPr>
          <w:delText xml:space="preserve">to the new terminology </w:delText>
        </w:r>
      </w:del>
      <w:r>
        <w:rPr>
          <w:rFonts w:ascii="Arial" w:hAnsi="Arial" w:cs="Arial"/>
          <w:noProof/>
          <w:lang w:eastAsia="ko-KR"/>
        </w:rPr>
        <w:t>at their creation.</w:t>
      </w:r>
    </w:p>
    <w:p w14:paraId="776D6BD4" w14:textId="77777777" w:rsidR="002E2E18" w:rsidRPr="004F4112" w:rsidRDefault="002E2E18" w:rsidP="00CF6A5A">
      <w:pPr>
        <w:spacing w:after="120"/>
        <w:ind w:left="993" w:hanging="993"/>
        <w:rPr>
          <w:rFonts w:ascii="Arial" w:hAnsi="Arial" w:cs="Arial"/>
        </w:rPr>
      </w:pPr>
      <w:bookmarkStart w:id="25" w:name="_GoBack"/>
      <w:bookmarkEnd w:id="25"/>
    </w:p>
    <w:p w14:paraId="31DA45BE" w14:textId="0F33F60E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TSG</w:t>
      </w:r>
      <w:r w:rsidR="000F4E43" w:rsidRPr="009F76A3">
        <w:rPr>
          <w:rFonts w:ascii="Arial" w:hAnsi="Arial" w:cs="Arial"/>
          <w:b/>
        </w:rPr>
        <w:t xml:space="preserve"> </w:t>
      </w:r>
      <w:r w:rsidR="00107A92">
        <w:rPr>
          <w:rFonts w:ascii="Arial" w:hAnsi="Arial" w:cs="Arial"/>
          <w:b/>
        </w:rPr>
        <w:t>SA</w:t>
      </w:r>
      <w:r w:rsidRPr="000F4E43">
        <w:rPr>
          <w:rFonts w:ascii="Arial" w:hAnsi="Arial" w:cs="Arial"/>
          <w:b/>
        </w:rPr>
        <w:t xml:space="preserve"> Meetings:</w:t>
      </w:r>
    </w:p>
    <w:p w14:paraId="5CE0E8B1" w14:textId="396E9A59" w:rsidR="00E60DF3" w:rsidRPr="000F4E43" w:rsidRDefault="00E60DF3" w:rsidP="00E60DF3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9E5C6F">
        <w:rPr>
          <w:rFonts w:ascii="Arial" w:hAnsi="Arial" w:cs="Arial"/>
          <w:bCs/>
        </w:rPr>
        <w:t>TSG-</w:t>
      </w:r>
      <w:r>
        <w:rPr>
          <w:rFonts w:ascii="Arial" w:hAnsi="Arial" w:cs="Arial"/>
          <w:bCs/>
        </w:rPr>
        <w:t>SA#91</w:t>
      </w:r>
      <w:r w:rsidR="00913798">
        <w:rPr>
          <w:rFonts w:ascii="Arial" w:hAnsi="Arial" w:cs="Arial"/>
          <w:bCs/>
        </w:rPr>
        <w:t>-e</w:t>
      </w:r>
      <w:r w:rsidRPr="009E5C6F">
        <w:rPr>
          <w:rFonts w:ascii="Arial" w:hAnsi="Arial" w:cs="Arial"/>
          <w:bCs/>
        </w:rPr>
        <w:tab/>
      </w:r>
      <w:r w:rsidRPr="009E5C6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March 22-25, 2021</w:t>
      </w:r>
      <w:r w:rsidRPr="009E5C6F">
        <w:rPr>
          <w:rFonts w:ascii="Arial" w:hAnsi="Arial" w:cs="Arial"/>
          <w:bCs/>
        </w:rPr>
        <w:tab/>
      </w:r>
      <w:r w:rsidRPr="009E5C6F">
        <w:rPr>
          <w:rFonts w:ascii="Arial" w:hAnsi="Arial" w:cs="Arial"/>
          <w:bCs/>
        </w:rPr>
        <w:tab/>
      </w:r>
      <w:r w:rsidRPr="009E5C6F">
        <w:rPr>
          <w:rFonts w:ascii="Arial" w:hAnsi="Arial" w:cs="Arial"/>
          <w:bCs/>
        </w:rPr>
        <w:tab/>
      </w:r>
      <w:r w:rsidR="00913798">
        <w:rPr>
          <w:rFonts w:ascii="Arial" w:hAnsi="Arial" w:cs="Arial"/>
          <w:bCs/>
        </w:rPr>
        <w:t>electronic meeting</w:t>
      </w:r>
    </w:p>
    <w:p w14:paraId="4573D320" w14:textId="77777777" w:rsidR="00913798" w:rsidRPr="000F4E43" w:rsidRDefault="00E60DF3" w:rsidP="00913798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9E5C6F">
        <w:rPr>
          <w:rFonts w:ascii="Arial" w:hAnsi="Arial" w:cs="Arial"/>
          <w:bCs/>
        </w:rPr>
        <w:t>TSG-</w:t>
      </w:r>
      <w:r>
        <w:rPr>
          <w:rFonts w:ascii="Arial" w:hAnsi="Arial" w:cs="Arial"/>
          <w:bCs/>
        </w:rPr>
        <w:t>SA#92</w:t>
      </w:r>
      <w:r w:rsidR="00913798">
        <w:rPr>
          <w:rFonts w:ascii="Arial" w:hAnsi="Arial" w:cs="Arial"/>
          <w:bCs/>
        </w:rPr>
        <w:t>-e</w:t>
      </w:r>
      <w:r w:rsidRPr="009E5C6F">
        <w:rPr>
          <w:rFonts w:ascii="Arial" w:hAnsi="Arial" w:cs="Arial"/>
          <w:bCs/>
        </w:rPr>
        <w:tab/>
      </w:r>
      <w:r w:rsidRPr="009E5C6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June </w:t>
      </w:r>
      <w:r w:rsidR="00913798">
        <w:rPr>
          <w:rFonts w:ascii="Arial" w:hAnsi="Arial" w:cs="Arial"/>
          <w:bCs/>
        </w:rPr>
        <w:t>15</w:t>
      </w:r>
      <w:r>
        <w:rPr>
          <w:rFonts w:ascii="Arial" w:hAnsi="Arial" w:cs="Arial"/>
          <w:bCs/>
        </w:rPr>
        <w:t>-</w:t>
      </w:r>
      <w:r w:rsidR="00913798"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>, 2021</w:t>
      </w:r>
      <w:r w:rsidRPr="009E5C6F">
        <w:rPr>
          <w:rFonts w:ascii="Arial" w:hAnsi="Arial" w:cs="Arial"/>
          <w:bCs/>
        </w:rPr>
        <w:tab/>
      </w:r>
      <w:r w:rsidRPr="009E5C6F">
        <w:rPr>
          <w:rFonts w:ascii="Arial" w:hAnsi="Arial" w:cs="Arial"/>
          <w:bCs/>
        </w:rPr>
        <w:tab/>
      </w:r>
      <w:r w:rsidRPr="009E5C6F">
        <w:rPr>
          <w:rFonts w:ascii="Arial" w:hAnsi="Arial" w:cs="Arial"/>
          <w:bCs/>
        </w:rPr>
        <w:tab/>
      </w:r>
      <w:r w:rsidR="00913798">
        <w:rPr>
          <w:rFonts w:ascii="Arial" w:hAnsi="Arial" w:cs="Arial"/>
          <w:bCs/>
        </w:rPr>
        <w:t>electronic meeting</w:t>
      </w:r>
    </w:p>
    <w:p w14:paraId="3B4BB69A" w14:textId="07775310" w:rsidR="00E60DF3" w:rsidRPr="000F4E43" w:rsidRDefault="00E60DF3" w:rsidP="00E60DF3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64C2EE61" w14:textId="47D8A28D" w:rsidR="00463675" w:rsidRPr="000F4E43" w:rsidRDefault="00463675" w:rsidP="00E60DF3">
      <w:pPr>
        <w:tabs>
          <w:tab w:val="left" w:pos="3969"/>
          <w:tab w:val="left" w:pos="5103"/>
        </w:tabs>
        <w:spacing w:after="120"/>
        <w:rPr>
          <w:rFonts w:ascii="Arial" w:hAnsi="Arial" w:cs="Arial"/>
          <w:bCs/>
        </w:rPr>
      </w:pPr>
    </w:p>
    <w:sectPr w:rsidR="00463675" w:rsidRPr="000F4E43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kidong.lee" w:date="2020-12-09T17:58:00Z" w:initials="KL">
    <w:p w14:paraId="53D97A14" w14:textId="035D083C" w:rsidR="00A96EA1" w:rsidRDefault="00A96EA1">
      <w:pPr>
        <w:pStyle w:val="CommentText"/>
      </w:pPr>
      <w:r>
        <w:rPr>
          <w:rStyle w:val="CommentReference"/>
        </w:rPr>
        <w:annotationRef/>
      </w:r>
      <w:r>
        <w:t>Maybe need a final version when this LS is finalized.</w:t>
      </w:r>
    </w:p>
  </w:comment>
  <w:comment w:id="10" w:author="kidong.lee" w:date="2020-12-09T17:39:00Z" w:initials="KL">
    <w:p w14:paraId="6856D450" w14:textId="2FF90A59" w:rsidR="0033611C" w:rsidRDefault="0033611C">
      <w:pPr>
        <w:pStyle w:val="CommentText"/>
      </w:pPr>
      <w:r>
        <w:rPr>
          <w:rStyle w:val="CommentReference"/>
        </w:rPr>
        <w:annotationRef/>
      </w:r>
      <w:r>
        <w:t xml:space="preserve">Is this considered overlapping with or covered by “3) b”? </w:t>
      </w:r>
      <w:proofErr w:type="gramStart"/>
      <w:r>
        <w:t>if</w:t>
      </w:r>
      <w:proofErr w:type="gramEnd"/>
      <w:r>
        <w:t xml:space="preserve"> Yes, I propose to delete this; Else, I propose to put “Rel-17 onwards”, or any text to specify that Release 17 is the starting point for this change implementation task.</w:t>
      </w:r>
    </w:p>
  </w:comment>
  <w:comment w:id="12" w:author="kidong.lee" w:date="2020-12-09T18:02:00Z" w:initials="KL">
    <w:p w14:paraId="2BF0197B" w14:textId="739A780E" w:rsidR="00FF6093" w:rsidRDefault="00FF6093">
      <w:pPr>
        <w:pStyle w:val="CommentText"/>
      </w:pPr>
      <w:r>
        <w:rPr>
          <w:rStyle w:val="CommentReference"/>
        </w:rPr>
        <w:annotationRef/>
      </w:r>
      <w:r w:rsidR="00593DC2" w:rsidRPr="00593DC2">
        <w:rPr>
          <w:b/>
          <w:highlight w:val="yellow"/>
        </w:rPr>
        <w:t>Suggestion:</w:t>
      </w:r>
      <w:r w:rsidR="00593DC2">
        <w:t xml:space="preserve"> </w:t>
      </w:r>
      <w:r>
        <w:t xml:space="preserve">I want to propose that the CR for this subject matter </w:t>
      </w:r>
      <w:r w:rsidRPr="00593DC2">
        <w:rPr>
          <w:highlight w:val="yellow"/>
        </w:rPr>
        <w:t xml:space="preserve">shall not be </w:t>
      </w:r>
      <w:proofErr w:type="spellStart"/>
      <w:r w:rsidRPr="00593DC2">
        <w:rPr>
          <w:highlight w:val="yellow"/>
        </w:rPr>
        <w:t>combineded</w:t>
      </w:r>
      <w:proofErr w:type="spellEnd"/>
      <w:r w:rsidRPr="00593DC2">
        <w:rPr>
          <w:highlight w:val="yellow"/>
        </w:rPr>
        <w:t xml:space="preserve"> with any other</w:t>
      </w:r>
      <w:r>
        <w:t xml:space="preserve"> piece of change </w:t>
      </w:r>
      <w:proofErr w:type="spellStart"/>
      <w:r>
        <w:t>compotent</w:t>
      </w:r>
      <w:proofErr w:type="spellEnd"/>
      <w:r>
        <w:t>. Only the related changes.</w:t>
      </w:r>
    </w:p>
  </w:comment>
  <w:comment w:id="13" w:author="kidong.lee" w:date="2020-12-09T17:44:00Z" w:initials="KL">
    <w:p w14:paraId="1CEAAB18" w14:textId="0CDAFCDD" w:rsidR="00FF6093" w:rsidRDefault="00FF6093">
      <w:pPr>
        <w:pStyle w:val="CommentText"/>
      </w:pPr>
      <w:r>
        <w:rPr>
          <w:rStyle w:val="CommentReference"/>
        </w:rPr>
        <w:annotationRef/>
      </w:r>
      <w:r>
        <w:t>Do we need “3) d” [to instruct] if we have “3) e”?</w:t>
      </w:r>
    </w:p>
  </w:comment>
  <w:comment w:id="14" w:author="kidong.lee" w:date="2020-12-09T17:47:00Z" w:initials="KL">
    <w:p w14:paraId="0C7AF5E9" w14:textId="77777777" w:rsidR="00FF6093" w:rsidRDefault="00FF6093">
      <w:pPr>
        <w:pStyle w:val="CommentText"/>
      </w:pPr>
      <w:r>
        <w:rPr>
          <w:rStyle w:val="CommentReference"/>
        </w:rPr>
        <w:annotationRef/>
      </w:r>
      <w:r>
        <w:t>In “3)”, you defined the role of WG Chairs, but “3) e” placed under “3)” is not the role of WG Chairs [i.e., what WG chair are requested to follow] but is that of MCC/etc.</w:t>
      </w:r>
    </w:p>
    <w:p w14:paraId="56EEBFD9" w14:textId="77777777" w:rsidR="00FF6093" w:rsidRDefault="00FF6093">
      <w:pPr>
        <w:pStyle w:val="CommentText"/>
        <w:rPr>
          <w:b/>
        </w:rPr>
      </w:pPr>
    </w:p>
    <w:p w14:paraId="48235F69" w14:textId="4D126D0F" w:rsidR="00FF6093" w:rsidRDefault="00FF6093">
      <w:pPr>
        <w:pStyle w:val="CommentText"/>
      </w:pPr>
      <w:r w:rsidRPr="00FF6093">
        <w:rPr>
          <w:b/>
          <w:highlight w:val="yellow"/>
        </w:rPr>
        <w:t>Suggestion:</w:t>
      </w:r>
      <w:r>
        <w:t xml:space="preserve"> to merge “3) d” and “3) e” as if this is still part of WG Chairs with some details within that WG.</w:t>
      </w:r>
    </w:p>
  </w:comment>
  <w:comment w:id="15" w:author="kidong.lee" w:date="2020-12-09T17:51:00Z" w:initials="KL">
    <w:p w14:paraId="3EB3303A" w14:textId="629BB0CC" w:rsidR="00FF6093" w:rsidRDefault="00FF6093">
      <w:pPr>
        <w:pStyle w:val="CommentText"/>
      </w:pPr>
      <w:r>
        <w:rPr>
          <w:rStyle w:val="CommentReference"/>
        </w:rPr>
        <w:annotationRef/>
      </w:r>
      <w:r>
        <w:t>A bit confusing. There cannot be any CR against non-existing spec.</w:t>
      </w:r>
    </w:p>
  </w:comment>
  <w:comment w:id="16" w:author="kidong.lee" w:date="2020-12-09T17:55:00Z" w:initials="KL">
    <w:p w14:paraId="47A764E7" w14:textId="7C112F19" w:rsidR="00A96EA1" w:rsidRDefault="00A96EA1">
      <w:pPr>
        <w:pStyle w:val="CommentText"/>
      </w:pPr>
      <w:r>
        <w:rPr>
          <w:rStyle w:val="CommentReference"/>
        </w:rPr>
        <w:annotationRef/>
      </w:r>
      <w:r>
        <w:t>Does this mean that even with TEI17, these CRs must be group in a separate bag per TS (or TR)?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F47C6" w14:textId="77777777" w:rsidR="00E57CBC" w:rsidRDefault="00E57CBC">
      <w:r>
        <w:separator/>
      </w:r>
    </w:p>
  </w:endnote>
  <w:endnote w:type="continuationSeparator" w:id="0">
    <w:p w14:paraId="147B8750" w14:textId="77777777" w:rsidR="00E57CBC" w:rsidRDefault="00E5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1C726" w14:textId="77777777" w:rsidR="00E57CBC" w:rsidRDefault="00E57CBC">
      <w:r>
        <w:separator/>
      </w:r>
    </w:p>
  </w:footnote>
  <w:footnote w:type="continuationSeparator" w:id="0">
    <w:p w14:paraId="4CBFFAC2" w14:textId="77777777" w:rsidR="00E57CBC" w:rsidRDefault="00E5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443C4"/>
    <w:multiLevelType w:val="hybridMultilevel"/>
    <w:tmpl w:val="BA5619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B0EF0"/>
    <w:multiLevelType w:val="hybridMultilevel"/>
    <w:tmpl w:val="B50C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3">
    <w:nsid w:val="292477C2"/>
    <w:multiLevelType w:val="hybridMultilevel"/>
    <w:tmpl w:val="41027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E73D7"/>
    <w:multiLevelType w:val="hybridMultilevel"/>
    <w:tmpl w:val="E0223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F63BA"/>
    <w:multiLevelType w:val="hybridMultilevel"/>
    <w:tmpl w:val="B50C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7">
    <w:nsid w:val="46376572"/>
    <w:multiLevelType w:val="hybridMultilevel"/>
    <w:tmpl w:val="26C0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01E91"/>
    <w:multiLevelType w:val="hybridMultilevel"/>
    <w:tmpl w:val="A560E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0">
    <w:nsid w:val="552B1B71"/>
    <w:multiLevelType w:val="hybridMultilevel"/>
    <w:tmpl w:val="CE2A9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6E65658"/>
    <w:multiLevelType w:val="hybridMultilevel"/>
    <w:tmpl w:val="61AEC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F3AE5"/>
    <w:multiLevelType w:val="hybridMultilevel"/>
    <w:tmpl w:val="B540F9B0"/>
    <w:lvl w:ilvl="0" w:tplc="4FB0A41E">
      <w:numFmt w:val="bullet"/>
      <w:lvlText w:val="-"/>
      <w:lvlJc w:val="left"/>
      <w:pPr>
        <w:ind w:left="810" w:hanging="45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2"/>
  </w:num>
  <w:num w:numId="17">
    <w:abstractNumId w:val="17"/>
  </w:num>
  <w:num w:numId="18">
    <w:abstractNumId w:val="2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</w:num>
  <w:num w:numId="22">
    <w:abstractNumId w:val="13"/>
  </w:num>
  <w:num w:numId="23">
    <w:abstractNumId w:val="15"/>
  </w:num>
  <w:num w:numId="24">
    <w:abstractNumId w:val="20"/>
  </w:num>
  <w:num w:numId="2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hideSpellingErrors/>
  <w:hideGrammaticalError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NjSxtDAzM7I0NTJU0lEKTi0uzszPAykwqgUAjrsnjywAAAA="/>
  </w:docVars>
  <w:rsids>
    <w:rsidRoot w:val="00923E7C"/>
    <w:rsid w:val="0000385D"/>
    <w:rsid w:val="0001216C"/>
    <w:rsid w:val="00012A37"/>
    <w:rsid w:val="000235DC"/>
    <w:rsid w:val="00031B8B"/>
    <w:rsid w:val="00041D60"/>
    <w:rsid w:val="000425E9"/>
    <w:rsid w:val="00043210"/>
    <w:rsid w:val="000534DD"/>
    <w:rsid w:val="0006375C"/>
    <w:rsid w:val="00065E72"/>
    <w:rsid w:val="00073D3A"/>
    <w:rsid w:val="00074D49"/>
    <w:rsid w:val="00075629"/>
    <w:rsid w:val="000768AB"/>
    <w:rsid w:val="00076BB0"/>
    <w:rsid w:val="00081CF2"/>
    <w:rsid w:val="000A7F67"/>
    <w:rsid w:val="000C18B0"/>
    <w:rsid w:val="000C6FF2"/>
    <w:rsid w:val="000E7B83"/>
    <w:rsid w:val="000E7FEC"/>
    <w:rsid w:val="000F08AB"/>
    <w:rsid w:val="000F2186"/>
    <w:rsid w:val="000F23C2"/>
    <w:rsid w:val="000F4E43"/>
    <w:rsid w:val="000F5964"/>
    <w:rsid w:val="001021CA"/>
    <w:rsid w:val="001062CA"/>
    <w:rsid w:val="00107A92"/>
    <w:rsid w:val="00111292"/>
    <w:rsid w:val="001160A2"/>
    <w:rsid w:val="00116893"/>
    <w:rsid w:val="0011693C"/>
    <w:rsid w:val="00125C32"/>
    <w:rsid w:val="001302CF"/>
    <w:rsid w:val="00134C76"/>
    <w:rsid w:val="00136F46"/>
    <w:rsid w:val="00142507"/>
    <w:rsid w:val="00144B78"/>
    <w:rsid w:val="00152068"/>
    <w:rsid w:val="001546E6"/>
    <w:rsid w:val="001548D0"/>
    <w:rsid w:val="00161C59"/>
    <w:rsid w:val="00165E8D"/>
    <w:rsid w:val="00175A43"/>
    <w:rsid w:val="00176A4A"/>
    <w:rsid w:val="00177C00"/>
    <w:rsid w:val="00182305"/>
    <w:rsid w:val="001A5B66"/>
    <w:rsid w:val="001B22E7"/>
    <w:rsid w:val="001B7B05"/>
    <w:rsid w:val="001B7D46"/>
    <w:rsid w:val="001C1B1A"/>
    <w:rsid w:val="001C495A"/>
    <w:rsid w:val="001C4D14"/>
    <w:rsid w:val="001D2B92"/>
    <w:rsid w:val="001D7040"/>
    <w:rsid w:val="001D71CA"/>
    <w:rsid w:val="002052DD"/>
    <w:rsid w:val="00206D19"/>
    <w:rsid w:val="00211622"/>
    <w:rsid w:val="00213569"/>
    <w:rsid w:val="0021551A"/>
    <w:rsid w:val="0022103D"/>
    <w:rsid w:val="00223ED5"/>
    <w:rsid w:val="00231FCF"/>
    <w:rsid w:val="002332DD"/>
    <w:rsid w:val="0023417C"/>
    <w:rsid w:val="00236691"/>
    <w:rsid w:val="00243599"/>
    <w:rsid w:val="002615C6"/>
    <w:rsid w:val="002702F8"/>
    <w:rsid w:val="002707FC"/>
    <w:rsid w:val="00280237"/>
    <w:rsid w:val="00281312"/>
    <w:rsid w:val="00284B08"/>
    <w:rsid w:val="0029147D"/>
    <w:rsid w:val="002A44E5"/>
    <w:rsid w:val="002B04F2"/>
    <w:rsid w:val="002B059E"/>
    <w:rsid w:val="002D007C"/>
    <w:rsid w:val="002D0C91"/>
    <w:rsid w:val="002D6714"/>
    <w:rsid w:val="002D71CA"/>
    <w:rsid w:val="002D7EA9"/>
    <w:rsid w:val="002E0331"/>
    <w:rsid w:val="002E2E18"/>
    <w:rsid w:val="002E5B5D"/>
    <w:rsid w:val="002F70E6"/>
    <w:rsid w:val="003007F7"/>
    <w:rsid w:val="00303FDA"/>
    <w:rsid w:val="00305E5C"/>
    <w:rsid w:val="003066FF"/>
    <w:rsid w:val="00307383"/>
    <w:rsid w:val="0031410D"/>
    <w:rsid w:val="00315148"/>
    <w:rsid w:val="00316450"/>
    <w:rsid w:val="00316710"/>
    <w:rsid w:val="00321EE3"/>
    <w:rsid w:val="003240AC"/>
    <w:rsid w:val="00324937"/>
    <w:rsid w:val="0033473A"/>
    <w:rsid w:val="0033611C"/>
    <w:rsid w:val="00336586"/>
    <w:rsid w:val="0034012E"/>
    <w:rsid w:val="00341999"/>
    <w:rsid w:val="00344778"/>
    <w:rsid w:val="003461FC"/>
    <w:rsid w:val="003572AF"/>
    <w:rsid w:val="00361F2C"/>
    <w:rsid w:val="00362FE1"/>
    <w:rsid w:val="003640DC"/>
    <w:rsid w:val="00375A5A"/>
    <w:rsid w:val="003832BA"/>
    <w:rsid w:val="003855B0"/>
    <w:rsid w:val="003856A3"/>
    <w:rsid w:val="00387DF8"/>
    <w:rsid w:val="00387EBE"/>
    <w:rsid w:val="00393DB1"/>
    <w:rsid w:val="00395F53"/>
    <w:rsid w:val="00397157"/>
    <w:rsid w:val="00397964"/>
    <w:rsid w:val="003A3716"/>
    <w:rsid w:val="003A4C30"/>
    <w:rsid w:val="003C6ED3"/>
    <w:rsid w:val="003D4891"/>
    <w:rsid w:val="003D7080"/>
    <w:rsid w:val="003E6C3D"/>
    <w:rsid w:val="003E72CA"/>
    <w:rsid w:val="003E7FA3"/>
    <w:rsid w:val="003F1238"/>
    <w:rsid w:val="004071F8"/>
    <w:rsid w:val="00412E85"/>
    <w:rsid w:val="00415274"/>
    <w:rsid w:val="0041606F"/>
    <w:rsid w:val="00416573"/>
    <w:rsid w:val="00427A14"/>
    <w:rsid w:val="0045420C"/>
    <w:rsid w:val="00454FA2"/>
    <w:rsid w:val="00463050"/>
    <w:rsid w:val="00463675"/>
    <w:rsid w:val="004727C2"/>
    <w:rsid w:val="00477B8F"/>
    <w:rsid w:val="00482042"/>
    <w:rsid w:val="00482062"/>
    <w:rsid w:val="00483C16"/>
    <w:rsid w:val="00490CE1"/>
    <w:rsid w:val="0049341F"/>
    <w:rsid w:val="004974F5"/>
    <w:rsid w:val="00497BDB"/>
    <w:rsid w:val="004A313B"/>
    <w:rsid w:val="004A31B6"/>
    <w:rsid w:val="004A4A2F"/>
    <w:rsid w:val="004A5BDB"/>
    <w:rsid w:val="004B39AE"/>
    <w:rsid w:val="004B7344"/>
    <w:rsid w:val="004B7C5A"/>
    <w:rsid w:val="004B7D58"/>
    <w:rsid w:val="004C41B0"/>
    <w:rsid w:val="004D2377"/>
    <w:rsid w:val="004D6A4D"/>
    <w:rsid w:val="004E1C9A"/>
    <w:rsid w:val="004E53E2"/>
    <w:rsid w:val="004E592D"/>
    <w:rsid w:val="004E7F6A"/>
    <w:rsid w:val="004F4112"/>
    <w:rsid w:val="004F4A64"/>
    <w:rsid w:val="004F7814"/>
    <w:rsid w:val="00500E36"/>
    <w:rsid w:val="00501D22"/>
    <w:rsid w:val="00504A84"/>
    <w:rsid w:val="005075B5"/>
    <w:rsid w:val="00515366"/>
    <w:rsid w:val="00540F98"/>
    <w:rsid w:val="00554414"/>
    <w:rsid w:val="005549CA"/>
    <w:rsid w:val="0055638A"/>
    <w:rsid w:val="005663B1"/>
    <w:rsid w:val="00570921"/>
    <w:rsid w:val="00574CB5"/>
    <w:rsid w:val="00584B08"/>
    <w:rsid w:val="00586194"/>
    <w:rsid w:val="00593DC2"/>
    <w:rsid w:val="005947CE"/>
    <w:rsid w:val="00595688"/>
    <w:rsid w:val="00596B3A"/>
    <w:rsid w:val="005A0ACC"/>
    <w:rsid w:val="005B2BFC"/>
    <w:rsid w:val="005B687E"/>
    <w:rsid w:val="005C07F0"/>
    <w:rsid w:val="005C2418"/>
    <w:rsid w:val="005C38C8"/>
    <w:rsid w:val="005C5C2B"/>
    <w:rsid w:val="005D6FD5"/>
    <w:rsid w:val="005D7A76"/>
    <w:rsid w:val="005F5734"/>
    <w:rsid w:val="006002BD"/>
    <w:rsid w:val="00600780"/>
    <w:rsid w:val="00610AC4"/>
    <w:rsid w:val="00611C47"/>
    <w:rsid w:val="00614E41"/>
    <w:rsid w:val="006202BB"/>
    <w:rsid w:val="006327EA"/>
    <w:rsid w:val="006329DA"/>
    <w:rsid w:val="006333E8"/>
    <w:rsid w:val="00634DFA"/>
    <w:rsid w:val="006514AE"/>
    <w:rsid w:val="00657E30"/>
    <w:rsid w:val="00664AB8"/>
    <w:rsid w:val="006759EE"/>
    <w:rsid w:val="006927B9"/>
    <w:rsid w:val="006A097D"/>
    <w:rsid w:val="006A2E76"/>
    <w:rsid w:val="006B389A"/>
    <w:rsid w:val="006C0E98"/>
    <w:rsid w:val="006C5B43"/>
    <w:rsid w:val="006C774C"/>
    <w:rsid w:val="006C79D2"/>
    <w:rsid w:val="006D0267"/>
    <w:rsid w:val="006D0D25"/>
    <w:rsid w:val="006E17FC"/>
    <w:rsid w:val="006E223A"/>
    <w:rsid w:val="006E2D9F"/>
    <w:rsid w:val="006E3D91"/>
    <w:rsid w:val="006F0F3E"/>
    <w:rsid w:val="006F1890"/>
    <w:rsid w:val="006F1B00"/>
    <w:rsid w:val="006F1CDB"/>
    <w:rsid w:val="006F2EFA"/>
    <w:rsid w:val="007068F9"/>
    <w:rsid w:val="00707D72"/>
    <w:rsid w:val="00713E3B"/>
    <w:rsid w:val="00722335"/>
    <w:rsid w:val="00726FC3"/>
    <w:rsid w:val="00741C17"/>
    <w:rsid w:val="0074309D"/>
    <w:rsid w:val="00752AD3"/>
    <w:rsid w:val="00762334"/>
    <w:rsid w:val="00787F8B"/>
    <w:rsid w:val="007A1FE0"/>
    <w:rsid w:val="007B7D17"/>
    <w:rsid w:val="007C7792"/>
    <w:rsid w:val="007D13FF"/>
    <w:rsid w:val="007D26A9"/>
    <w:rsid w:val="007D2A42"/>
    <w:rsid w:val="007E0AA8"/>
    <w:rsid w:val="007E1ACF"/>
    <w:rsid w:val="007E2F26"/>
    <w:rsid w:val="007E387B"/>
    <w:rsid w:val="00804199"/>
    <w:rsid w:val="00810E3C"/>
    <w:rsid w:val="00814F81"/>
    <w:rsid w:val="00815CFB"/>
    <w:rsid w:val="00821931"/>
    <w:rsid w:val="00823A55"/>
    <w:rsid w:val="00827222"/>
    <w:rsid w:val="00834BD7"/>
    <w:rsid w:val="0083671A"/>
    <w:rsid w:val="0084049C"/>
    <w:rsid w:val="00841710"/>
    <w:rsid w:val="00844354"/>
    <w:rsid w:val="0085215B"/>
    <w:rsid w:val="008524CB"/>
    <w:rsid w:val="00854847"/>
    <w:rsid w:val="00856CC2"/>
    <w:rsid w:val="0086711C"/>
    <w:rsid w:val="008736EA"/>
    <w:rsid w:val="008766F0"/>
    <w:rsid w:val="008879DC"/>
    <w:rsid w:val="00891E08"/>
    <w:rsid w:val="008A3C80"/>
    <w:rsid w:val="008A6C81"/>
    <w:rsid w:val="008A7781"/>
    <w:rsid w:val="008A7799"/>
    <w:rsid w:val="008B11D6"/>
    <w:rsid w:val="008B2BBD"/>
    <w:rsid w:val="008B592B"/>
    <w:rsid w:val="008C2107"/>
    <w:rsid w:val="008D6007"/>
    <w:rsid w:val="008E60A6"/>
    <w:rsid w:val="008F2071"/>
    <w:rsid w:val="008F2126"/>
    <w:rsid w:val="008F59DC"/>
    <w:rsid w:val="00900DD6"/>
    <w:rsid w:val="0090127F"/>
    <w:rsid w:val="00903D60"/>
    <w:rsid w:val="00906004"/>
    <w:rsid w:val="009078B8"/>
    <w:rsid w:val="00913798"/>
    <w:rsid w:val="00914065"/>
    <w:rsid w:val="0092259A"/>
    <w:rsid w:val="00923E7C"/>
    <w:rsid w:val="00934EB5"/>
    <w:rsid w:val="00945ACE"/>
    <w:rsid w:val="009519B5"/>
    <w:rsid w:val="009551D5"/>
    <w:rsid w:val="0095788D"/>
    <w:rsid w:val="00963496"/>
    <w:rsid w:val="00966BA9"/>
    <w:rsid w:val="00984344"/>
    <w:rsid w:val="00984569"/>
    <w:rsid w:val="0099024D"/>
    <w:rsid w:val="00992622"/>
    <w:rsid w:val="00996DAA"/>
    <w:rsid w:val="009A069B"/>
    <w:rsid w:val="009A1E78"/>
    <w:rsid w:val="009A2C56"/>
    <w:rsid w:val="009B265F"/>
    <w:rsid w:val="009B349E"/>
    <w:rsid w:val="009B5A49"/>
    <w:rsid w:val="009C2943"/>
    <w:rsid w:val="009D4F3B"/>
    <w:rsid w:val="009E5C6F"/>
    <w:rsid w:val="009E761D"/>
    <w:rsid w:val="009F7267"/>
    <w:rsid w:val="009F76A3"/>
    <w:rsid w:val="00A00EF7"/>
    <w:rsid w:val="00A07FCE"/>
    <w:rsid w:val="00A160B0"/>
    <w:rsid w:val="00A23589"/>
    <w:rsid w:val="00A23A26"/>
    <w:rsid w:val="00A25F3B"/>
    <w:rsid w:val="00A42A17"/>
    <w:rsid w:val="00A43D0E"/>
    <w:rsid w:val="00A441B5"/>
    <w:rsid w:val="00A45092"/>
    <w:rsid w:val="00A56C0D"/>
    <w:rsid w:val="00A6146F"/>
    <w:rsid w:val="00A718EC"/>
    <w:rsid w:val="00A75E04"/>
    <w:rsid w:val="00A80196"/>
    <w:rsid w:val="00A8164B"/>
    <w:rsid w:val="00A82C02"/>
    <w:rsid w:val="00A92031"/>
    <w:rsid w:val="00A9262B"/>
    <w:rsid w:val="00A93CFF"/>
    <w:rsid w:val="00A96EA1"/>
    <w:rsid w:val="00AA018B"/>
    <w:rsid w:val="00AA4EFF"/>
    <w:rsid w:val="00AC02E1"/>
    <w:rsid w:val="00AC101E"/>
    <w:rsid w:val="00AC6962"/>
    <w:rsid w:val="00AC6EA0"/>
    <w:rsid w:val="00AC6EF8"/>
    <w:rsid w:val="00AC7C2B"/>
    <w:rsid w:val="00AD1228"/>
    <w:rsid w:val="00AD339A"/>
    <w:rsid w:val="00AD460D"/>
    <w:rsid w:val="00AD7119"/>
    <w:rsid w:val="00AD748A"/>
    <w:rsid w:val="00AE1AD8"/>
    <w:rsid w:val="00AE1BD2"/>
    <w:rsid w:val="00AE36D3"/>
    <w:rsid w:val="00AF5D18"/>
    <w:rsid w:val="00B14A73"/>
    <w:rsid w:val="00B16C8F"/>
    <w:rsid w:val="00B31FE9"/>
    <w:rsid w:val="00B34BF9"/>
    <w:rsid w:val="00B450E3"/>
    <w:rsid w:val="00B46AE2"/>
    <w:rsid w:val="00B5035C"/>
    <w:rsid w:val="00B53F16"/>
    <w:rsid w:val="00B578CE"/>
    <w:rsid w:val="00B620CF"/>
    <w:rsid w:val="00B65B51"/>
    <w:rsid w:val="00B65DF1"/>
    <w:rsid w:val="00B70144"/>
    <w:rsid w:val="00B71DD4"/>
    <w:rsid w:val="00B81AA1"/>
    <w:rsid w:val="00B81D23"/>
    <w:rsid w:val="00B85390"/>
    <w:rsid w:val="00B87B78"/>
    <w:rsid w:val="00BA0E27"/>
    <w:rsid w:val="00BA3EF6"/>
    <w:rsid w:val="00BB2AE6"/>
    <w:rsid w:val="00BC127E"/>
    <w:rsid w:val="00BC18F9"/>
    <w:rsid w:val="00BC1BE6"/>
    <w:rsid w:val="00BD2EBC"/>
    <w:rsid w:val="00BE4CC9"/>
    <w:rsid w:val="00BF3161"/>
    <w:rsid w:val="00BF39AA"/>
    <w:rsid w:val="00C0400F"/>
    <w:rsid w:val="00C135E0"/>
    <w:rsid w:val="00C1692B"/>
    <w:rsid w:val="00C216CB"/>
    <w:rsid w:val="00C25B1D"/>
    <w:rsid w:val="00C319F4"/>
    <w:rsid w:val="00C33343"/>
    <w:rsid w:val="00C4081E"/>
    <w:rsid w:val="00C47105"/>
    <w:rsid w:val="00C55D6B"/>
    <w:rsid w:val="00C667EA"/>
    <w:rsid w:val="00C80B3A"/>
    <w:rsid w:val="00C831C8"/>
    <w:rsid w:val="00C9202D"/>
    <w:rsid w:val="00C95FED"/>
    <w:rsid w:val="00C96275"/>
    <w:rsid w:val="00CA2FB0"/>
    <w:rsid w:val="00CA5BA5"/>
    <w:rsid w:val="00CB277D"/>
    <w:rsid w:val="00CB5A98"/>
    <w:rsid w:val="00CB5FB7"/>
    <w:rsid w:val="00CD44ED"/>
    <w:rsid w:val="00CE0B0B"/>
    <w:rsid w:val="00CE1A7C"/>
    <w:rsid w:val="00CE6D84"/>
    <w:rsid w:val="00CF52FF"/>
    <w:rsid w:val="00CF6A5A"/>
    <w:rsid w:val="00D07964"/>
    <w:rsid w:val="00D15549"/>
    <w:rsid w:val="00D273D0"/>
    <w:rsid w:val="00D330D3"/>
    <w:rsid w:val="00D36137"/>
    <w:rsid w:val="00D5113A"/>
    <w:rsid w:val="00D60729"/>
    <w:rsid w:val="00D72C8C"/>
    <w:rsid w:val="00D77691"/>
    <w:rsid w:val="00D812DC"/>
    <w:rsid w:val="00D822C5"/>
    <w:rsid w:val="00DA4BF8"/>
    <w:rsid w:val="00DA61BB"/>
    <w:rsid w:val="00DA75CA"/>
    <w:rsid w:val="00DB3954"/>
    <w:rsid w:val="00DB59CB"/>
    <w:rsid w:val="00DC5C9A"/>
    <w:rsid w:val="00DC7FE9"/>
    <w:rsid w:val="00DD08F1"/>
    <w:rsid w:val="00DD50C0"/>
    <w:rsid w:val="00DD62BA"/>
    <w:rsid w:val="00DD788E"/>
    <w:rsid w:val="00DE24B5"/>
    <w:rsid w:val="00DE3B8C"/>
    <w:rsid w:val="00DF261C"/>
    <w:rsid w:val="00DF520D"/>
    <w:rsid w:val="00DF7F4F"/>
    <w:rsid w:val="00E15B12"/>
    <w:rsid w:val="00E3594C"/>
    <w:rsid w:val="00E443F5"/>
    <w:rsid w:val="00E52A6D"/>
    <w:rsid w:val="00E54F42"/>
    <w:rsid w:val="00E568F0"/>
    <w:rsid w:val="00E5784B"/>
    <w:rsid w:val="00E57CBC"/>
    <w:rsid w:val="00E60DF3"/>
    <w:rsid w:val="00E61F7E"/>
    <w:rsid w:val="00E64DB0"/>
    <w:rsid w:val="00E74294"/>
    <w:rsid w:val="00E808B0"/>
    <w:rsid w:val="00E87510"/>
    <w:rsid w:val="00E87BDD"/>
    <w:rsid w:val="00E9139F"/>
    <w:rsid w:val="00E93176"/>
    <w:rsid w:val="00E935DA"/>
    <w:rsid w:val="00E9421E"/>
    <w:rsid w:val="00E95850"/>
    <w:rsid w:val="00EA7887"/>
    <w:rsid w:val="00EB02BE"/>
    <w:rsid w:val="00EB7793"/>
    <w:rsid w:val="00EC13E9"/>
    <w:rsid w:val="00EC4DFB"/>
    <w:rsid w:val="00ED2424"/>
    <w:rsid w:val="00EE3074"/>
    <w:rsid w:val="00EE5386"/>
    <w:rsid w:val="00F0256A"/>
    <w:rsid w:val="00F02606"/>
    <w:rsid w:val="00F03102"/>
    <w:rsid w:val="00F1198E"/>
    <w:rsid w:val="00F412F2"/>
    <w:rsid w:val="00F52B07"/>
    <w:rsid w:val="00F53B5B"/>
    <w:rsid w:val="00F62570"/>
    <w:rsid w:val="00F6566B"/>
    <w:rsid w:val="00F70DEB"/>
    <w:rsid w:val="00F71E4B"/>
    <w:rsid w:val="00F741C4"/>
    <w:rsid w:val="00F746F5"/>
    <w:rsid w:val="00F7747E"/>
    <w:rsid w:val="00F828C2"/>
    <w:rsid w:val="00F83E4B"/>
    <w:rsid w:val="00F84584"/>
    <w:rsid w:val="00F8699B"/>
    <w:rsid w:val="00F87BD0"/>
    <w:rsid w:val="00FB1382"/>
    <w:rsid w:val="00FC5F79"/>
    <w:rsid w:val="00FD3D35"/>
    <w:rsid w:val="00FD7023"/>
    <w:rsid w:val="00FE7F45"/>
    <w:rsid w:val="00FF4698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D51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0C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0CF"/>
    <w:rPr>
      <w:rFonts w:ascii="Arial" w:hAnsi="Arial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D1228"/>
    <w:pPr>
      <w:ind w:firstLineChars="200" w:firstLine="420"/>
    </w:pPr>
  </w:style>
  <w:style w:type="paragraph" w:styleId="Revision">
    <w:name w:val="Revision"/>
    <w:hidden/>
    <w:uiPriority w:val="99"/>
    <w:semiHidden/>
    <w:rsid w:val="005B687E"/>
    <w:rPr>
      <w:lang w:val="en-GB" w:eastAsia="en-US"/>
    </w:rPr>
  </w:style>
  <w:style w:type="character" w:customStyle="1" w:styleId="B1Char">
    <w:name w:val="B1 Char"/>
    <w:link w:val="B1"/>
    <w:rsid w:val="00307383"/>
    <w:rPr>
      <w:rFonts w:ascii="Arial" w:hAnsi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0C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0CF"/>
    <w:rPr>
      <w:rFonts w:ascii="Arial" w:hAnsi="Arial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D1228"/>
    <w:pPr>
      <w:ind w:firstLineChars="200" w:firstLine="420"/>
    </w:pPr>
  </w:style>
  <w:style w:type="paragraph" w:styleId="Revision">
    <w:name w:val="Revision"/>
    <w:hidden/>
    <w:uiPriority w:val="99"/>
    <w:semiHidden/>
    <w:rsid w:val="005B687E"/>
    <w:rPr>
      <w:lang w:val="en-GB" w:eastAsia="en-US"/>
    </w:rPr>
  </w:style>
  <w:style w:type="character" w:customStyle="1" w:styleId="B1Char">
    <w:name w:val="B1 Char"/>
    <w:link w:val="B1"/>
    <w:rsid w:val="00307383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zhangwanqiang@huawei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comments" Target="comments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7580F38B32B4992660A7BC2D6E51C" ma:contentTypeVersion="16" ma:contentTypeDescription="Create a new document." ma:contentTypeScope="" ma:versionID="c3d621215bba041890bb5ac82f83fa16">
  <xsd:schema xmlns:xsd="http://www.w3.org/2001/XMLSchema" xmlns:xs="http://www.w3.org/2001/XMLSchema" xmlns:p="http://schemas.microsoft.com/office/2006/metadata/properties" xmlns:ns3="71c5aaf6-e6ce-465b-b873-5148d2a4c105" xmlns:ns4="b672847a-5f88-42a2-b3e2-50bdf8de63d5" xmlns:ns5="063c6eb4-0fc5-41cf-90f7-6fad9b894f44" targetNamespace="http://schemas.microsoft.com/office/2006/metadata/properties" ma:root="true" ma:fieldsID="52dbc4f663d72f2e65f319fa881cb5ba" ns3:_="" ns4:_="" ns5:_="">
    <xsd:import namespace="71c5aaf6-e6ce-465b-b873-5148d2a4c105"/>
    <xsd:import namespace="b672847a-5f88-42a2-b3e2-50bdf8de63d5"/>
    <xsd:import namespace="063c6eb4-0fc5-41cf-90f7-6fad9b894f4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2847a-5f88-42a2-b3e2-50bdf8de6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6eb4-0fc5-41cf-90f7-6fad9b894f4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DFBF3-DB6B-48CF-BF7E-310381E76174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6E763EF8-48BC-4AAE-9EAC-4AD93735E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8A203-FB91-45BE-AE62-937C4D275D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7FBDF8-E00D-4329-87C3-CEEFF9F2AA2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DE32705-9F62-4783-A314-46E62CC80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672847a-5f88-42a2-b3e2-50bdf8de63d5"/>
    <ds:schemaRef ds:uri="063c6eb4-0fc5-41cf-90f7-6fad9b894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2801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kidong.lee</cp:lastModifiedBy>
  <cp:revision>5</cp:revision>
  <cp:lastPrinted>2002-04-23T08:10:00Z</cp:lastPrinted>
  <dcterms:created xsi:type="dcterms:W3CDTF">2020-12-10T01:39:00Z</dcterms:created>
  <dcterms:modified xsi:type="dcterms:W3CDTF">2020-12-10T02:02:00Z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(3)2LKKpkhxJXyw5GC3K/oyXfu42tRhtfLicmjJ2LP8nMXk4EGCIrxBe3LBjv7YsxbeIQ4aH6sM
deyrcSDbU6zOueXvsIR3D6LdNOKrdaqJdIgNOh4wbpHf57B/dtvHXg3/N3Gx5Mvou/A991ej
PU+iLpj685P+NhKJqtMzMSG0BNBIkGCjgzg3ZR6bb56gkiEU5ybtdqO/vWmkPLkufxA6+Ffv
pZklFUej5xsuArIkN/</vt:lpwstr>
  </property>
  <property fmtid="{D5CDD505-2E9C-101B-9397-08002B2CF9AE}" pid="3" name="_2015_ms_pID_7253431">
    <vt:lpwstr>MKvQMuvqpTRjb6ZyB0CbjX5WUKIePa06rTG8YIveKErGv+apyaV94B
2qEIb8wy9vP8wr/la7agVuKnyInzzk70NT670A2gGUMaAIK7l2yFYKi18h1pOX5bDrUzSEM6
wRbC7qmwhXhRUja7Vtphg6SFI3pf7oYCMWAzE0TSUNKFbAKtD0SsqkrUkWRkbyhs6u2PGRhW
7kJZQyAq4amV/9CAV8qQj/dgj44sg5SNhOj3</vt:lpwstr>
  </property>
  <property fmtid="{D5CDD505-2E9C-101B-9397-08002B2CF9AE}" pid="4" name="_2015_ms_pID_7253432">
    <vt:lpwstr>QQ==</vt:lpwstr>
  </property>
  <property fmtid="{D5CDD505-2E9C-101B-9397-08002B2CF9AE}" pid="5" name="ContentTypeId">
    <vt:lpwstr>0x0101009AB7580F38B32B4992660A7BC2D6E51C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1598887884</vt:lpwstr>
  </property>
</Properties>
</file>