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E3B42" w14:textId="7A1100DD" w:rsidR="002773EF" w:rsidRPr="00144E3D" w:rsidRDefault="002773EF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144E3D">
        <w:rPr>
          <w:rFonts w:ascii="Arial" w:hAnsi="Arial" w:cs="Arial"/>
          <w:b/>
          <w:lang w:val="nb-NO"/>
        </w:rPr>
        <w:t>3GPP TSG-SA Meeting #104</w:t>
      </w:r>
      <w:r w:rsidRPr="00144E3D">
        <w:rPr>
          <w:rFonts w:ascii="Arial" w:hAnsi="Arial" w:cs="Arial"/>
          <w:b/>
          <w:lang w:val="nb-NO"/>
        </w:rPr>
        <w:tab/>
        <w:t>SP-24</w:t>
      </w:r>
      <w:r w:rsidR="00144E3D">
        <w:rPr>
          <w:rFonts w:ascii="Arial" w:hAnsi="Arial" w:cs="Arial"/>
          <w:b/>
          <w:lang w:val="nb-NO"/>
        </w:rPr>
        <w:t>1</w:t>
      </w:r>
      <w:r w:rsidR="00BE4E94">
        <w:rPr>
          <w:rFonts w:ascii="Arial" w:hAnsi="Arial" w:cs="Arial"/>
          <w:b/>
          <w:lang w:val="nb-NO"/>
        </w:rPr>
        <w:t>019</w:t>
      </w:r>
    </w:p>
    <w:p w14:paraId="3F65212C" w14:textId="53D939D5" w:rsidR="002773EF" w:rsidRDefault="002773EF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  <w:r w:rsidR="00144E3D">
        <w:rPr>
          <w:rFonts w:ascii="Arial" w:hAnsi="Arial" w:cs="Arial"/>
          <w:b/>
        </w:rPr>
        <w:tab/>
      </w:r>
      <w:r w:rsidR="00144E3D" w:rsidRPr="00144E3D">
        <w:rPr>
          <w:rFonts w:ascii="Arial" w:hAnsi="Arial" w:cs="Arial"/>
          <w:b/>
          <w:color w:val="D9D9D9" w:themeColor="background1" w:themeShade="D9"/>
        </w:rPr>
        <w:t>was</w:t>
      </w:r>
      <w:r w:rsidR="00923A04">
        <w:rPr>
          <w:rFonts w:ascii="Arial" w:hAnsi="Arial" w:cs="Arial"/>
          <w:b/>
          <w:color w:val="D9D9D9" w:themeColor="background1" w:themeShade="D9"/>
        </w:rPr>
        <w:t xml:space="preserve"> </w:t>
      </w:r>
      <w:r w:rsidR="00144E3D" w:rsidRPr="00144E3D">
        <w:rPr>
          <w:rFonts w:ascii="Arial" w:hAnsi="Arial" w:cs="Arial"/>
          <w:b/>
          <w:color w:val="D9D9D9" w:themeColor="background1" w:themeShade="D9"/>
        </w:rPr>
        <w:t>SP-</w:t>
      </w:r>
      <w:r w:rsidR="00923A04">
        <w:rPr>
          <w:rFonts w:ascii="Arial" w:hAnsi="Arial" w:cs="Arial"/>
          <w:b/>
          <w:color w:val="D9D9D9" w:themeColor="background1" w:themeShade="D9"/>
        </w:rPr>
        <w:t xml:space="preserve">241006, </w:t>
      </w:r>
      <w:r w:rsidR="00144E3D" w:rsidRPr="00144E3D">
        <w:rPr>
          <w:rFonts w:ascii="Arial" w:hAnsi="Arial" w:cs="Arial"/>
          <w:b/>
          <w:color w:val="D9D9D9" w:themeColor="background1" w:themeShade="D9"/>
        </w:rPr>
        <w:t>240744</w:t>
      </w:r>
    </w:p>
    <w:p w14:paraId="5A22BB56" w14:textId="7B5678CC" w:rsidR="00FE3B20" w:rsidRPr="002773EF" w:rsidRDefault="00C50D5E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2773EF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2773EF">
        <w:rPr>
          <w:rFonts w:ascii="Arial" w:hAnsi="Arial" w:cs="Arial"/>
          <w:b/>
          <w:color w:val="D9D9D9" w:themeColor="background1" w:themeShade="D9"/>
        </w:rPr>
        <w:tab/>
      </w:r>
      <w:r w:rsidRPr="002773EF">
        <w:rPr>
          <w:rFonts w:ascii="Arial" w:hAnsi="Arial" w:cs="Arial" w:hint="eastAsia"/>
          <w:b/>
          <w:color w:val="D9D9D9" w:themeColor="background1" w:themeShade="D9"/>
        </w:rPr>
        <w:t>S6-242710</w:t>
      </w:r>
    </w:p>
    <w:p w14:paraId="0179B8F9" w14:textId="77777777" w:rsidR="00FE3B20" w:rsidRPr="002773EF" w:rsidRDefault="00C50D5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2773EF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2773EF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Pr="002773EF">
        <w:rPr>
          <w:rFonts w:ascii="Arial" w:eastAsia="SimSun" w:hAnsi="Arial" w:cs="Arial" w:hint="eastAsia"/>
          <w:b/>
          <w:color w:val="D9D9D9" w:themeColor="background1" w:themeShade="D9"/>
          <w:lang w:val="en-US" w:eastAsia="zh-CN"/>
        </w:rPr>
        <w:t>S6-24</w:t>
      </w:r>
      <w:r w:rsidRPr="002773EF">
        <w:rPr>
          <w:rFonts w:ascii="Arial" w:hAnsi="Arial" w:cs="Arial" w:hint="eastAsia"/>
          <w:b/>
          <w:color w:val="D9D9D9" w:themeColor="background1" w:themeShade="D9"/>
        </w:rPr>
        <w:t>2607</w:t>
      </w:r>
      <w:r w:rsidRPr="002773EF">
        <w:rPr>
          <w:rFonts w:ascii="Arial" w:eastAsia="SimSun" w:hAnsi="Arial" w:cs="Arial" w:hint="eastAsia"/>
          <w:b/>
          <w:color w:val="D9D9D9" w:themeColor="background1" w:themeShade="D9"/>
          <w:lang w:val="en-US" w:eastAsia="zh-CN"/>
        </w:rPr>
        <w:t xml:space="preserve">, </w:t>
      </w:r>
      <w:r w:rsidRPr="002773EF">
        <w:rPr>
          <w:rFonts w:ascii="Arial" w:hAnsi="Arial" w:cs="Arial" w:hint="eastAsia"/>
          <w:b/>
          <w:color w:val="D9D9D9" w:themeColor="background1" w:themeShade="D9"/>
        </w:rPr>
        <w:t>S6-242214</w:t>
      </w:r>
      <w:r w:rsidRPr="002773EF">
        <w:rPr>
          <w:rFonts w:ascii="Arial" w:hAnsi="Arial" w:cs="Arial"/>
          <w:b/>
          <w:color w:val="D9D9D9" w:themeColor="background1" w:themeShade="D9"/>
        </w:rPr>
        <w:t>)</w:t>
      </w:r>
    </w:p>
    <w:p w14:paraId="35B9DD0F" w14:textId="77777777" w:rsidR="00FE3B20" w:rsidRPr="002773EF" w:rsidRDefault="00FE3B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36624F8F" w14:textId="559E499E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73E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492EE59" w14:textId="0D7AFD48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9832369"/>
      <w:r w:rsidR="002669B5">
        <w:rPr>
          <w:rFonts w:ascii="Arial" w:eastAsia="Batang" w:hAnsi="Arial" w:cs="Arial"/>
          <w:b/>
          <w:sz w:val="24"/>
          <w:szCs w:val="24"/>
          <w:lang w:eastAsia="zh-CN"/>
        </w:rPr>
        <w:t>application enablement</w:t>
      </w:r>
      <w:r w:rsidR="002669B5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aspects for MMTel</w:t>
      </w:r>
      <w:bookmarkEnd w:id="0"/>
    </w:p>
    <w:p w14:paraId="43CEBE86" w14:textId="77777777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6FED9F" w14:textId="4F40091B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73EF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79FBEFE2" w14:textId="77777777" w:rsidR="00FE3B20" w:rsidRDefault="00FE3B20">
      <w:pPr>
        <w:rPr>
          <w:rFonts w:eastAsia="Batang"/>
          <w:lang w:val="en-US" w:eastAsia="zh-CN"/>
        </w:rPr>
      </w:pPr>
    </w:p>
    <w:p w14:paraId="512EAC82" w14:textId="77777777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69CD75D" w14:textId="77777777" w:rsidR="00FE3B20" w:rsidRDefault="00C50D5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9FEBFFC" w14:textId="425377A4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669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for MMTel</w:t>
      </w:r>
    </w:p>
    <w:p w14:paraId="4D17FF09" w14:textId="77777777" w:rsidR="00FE3B20" w:rsidRDefault="00FE3B20">
      <w:pPr>
        <w:pStyle w:val="Guidance"/>
      </w:pPr>
    </w:p>
    <w:p w14:paraId="2C9FE9F7" w14:textId="34429DE6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</w:t>
      </w:r>
      <w:r w:rsidR="00144E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144E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14:paraId="0DDF7F93" w14:textId="77777777" w:rsidR="00FE3B20" w:rsidRDefault="00FE3B20">
      <w:pPr>
        <w:pStyle w:val="Guidance"/>
      </w:pPr>
    </w:p>
    <w:p w14:paraId="522DF1E2" w14:textId="052E0BD4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773EF" w:rsidRPr="002773E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1040073</w:t>
      </w:r>
    </w:p>
    <w:p w14:paraId="47A54FE1" w14:textId="77777777" w:rsidR="00FE3B20" w:rsidRDefault="00FE3B20">
      <w:pPr>
        <w:pStyle w:val="Guidance"/>
      </w:pPr>
    </w:p>
    <w:p w14:paraId="2BF65058" w14:textId="77777777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374FF23" w14:textId="77777777" w:rsidR="00FE3B20" w:rsidRDefault="00FE3B20">
      <w:pPr>
        <w:pStyle w:val="Guidance"/>
      </w:pPr>
    </w:p>
    <w:p w14:paraId="5A6C99E9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3B20" w14:paraId="34B08FF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96254" w14:textId="77777777" w:rsidR="00FE3B20" w:rsidRDefault="00C50D5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1DEC75" w14:textId="77777777" w:rsidR="00FE3B20" w:rsidRDefault="00C50D5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2052A56" w14:textId="77777777" w:rsidR="00FE3B20" w:rsidRDefault="00C50D5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35D2F3" w14:textId="77777777" w:rsidR="00FE3B20" w:rsidRDefault="00C50D5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EA8679" w14:textId="77777777" w:rsidR="00FE3B20" w:rsidRDefault="00C50D5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235CAC5" w14:textId="77777777" w:rsidR="00FE3B20" w:rsidRDefault="00C50D5E">
            <w:pPr>
              <w:pStyle w:val="TAH"/>
            </w:pPr>
            <w:r>
              <w:t>Others (specify)</w:t>
            </w:r>
          </w:p>
        </w:tc>
      </w:tr>
      <w:tr w:rsidR="00FE3B20" w14:paraId="1656291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8F59CE" w14:textId="77777777" w:rsidR="00FE3B20" w:rsidRDefault="00C50D5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752FB1" w14:textId="77777777" w:rsidR="00FE3B20" w:rsidRDefault="00FE3B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B37CE2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CCAACF0" w14:textId="77777777" w:rsidR="00FE3B20" w:rsidRDefault="00FE3B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6594DEE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0F55A9" w14:textId="77777777" w:rsidR="00FE3B20" w:rsidRDefault="00FE3B20">
            <w:pPr>
              <w:pStyle w:val="TAC"/>
            </w:pPr>
          </w:p>
        </w:tc>
      </w:tr>
      <w:tr w:rsidR="00FE3B20" w14:paraId="5EE89D4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71F740" w14:textId="77777777" w:rsidR="00FE3B20" w:rsidRDefault="00C50D5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926FAB6" w14:textId="77777777" w:rsidR="00FE3B20" w:rsidRDefault="00FE3B20">
            <w:pPr>
              <w:pStyle w:val="TAC"/>
            </w:pPr>
          </w:p>
        </w:tc>
        <w:tc>
          <w:tcPr>
            <w:tcW w:w="1037" w:type="dxa"/>
          </w:tcPr>
          <w:p w14:paraId="176CF542" w14:textId="77777777" w:rsidR="00FE3B20" w:rsidRDefault="00FE3B20">
            <w:pPr>
              <w:pStyle w:val="TAC"/>
            </w:pPr>
          </w:p>
        </w:tc>
        <w:tc>
          <w:tcPr>
            <w:tcW w:w="850" w:type="dxa"/>
          </w:tcPr>
          <w:p w14:paraId="4A09A6FD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5812B8" w14:textId="77777777" w:rsidR="00FE3B20" w:rsidRDefault="00FE3B20">
            <w:pPr>
              <w:pStyle w:val="TAC"/>
            </w:pPr>
          </w:p>
        </w:tc>
        <w:tc>
          <w:tcPr>
            <w:tcW w:w="1752" w:type="dxa"/>
          </w:tcPr>
          <w:p w14:paraId="20D322BE" w14:textId="77777777" w:rsidR="00FE3B20" w:rsidRDefault="00FE3B20">
            <w:pPr>
              <w:pStyle w:val="TAC"/>
            </w:pPr>
          </w:p>
        </w:tc>
      </w:tr>
      <w:tr w:rsidR="00FE3B20" w14:paraId="47220E8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686DC" w14:textId="77777777" w:rsidR="00FE3B20" w:rsidRDefault="00C50D5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D06622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FEB19BE" w14:textId="77777777" w:rsidR="00FE3B20" w:rsidRDefault="00FE3B20">
            <w:pPr>
              <w:pStyle w:val="TAC"/>
            </w:pPr>
          </w:p>
        </w:tc>
        <w:tc>
          <w:tcPr>
            <w:tcW w:w="850" w:type="dxa"/>
          </w:tcPr>
          <w:p w14:paraId="19475D60" w14:textId="77777777" w:rsidR="00FE3B20" w:rsidRDefault="00FE3B20">
            <w:pPr>
              <w:pStyle w:val="TAC"/>
            </w:pPr>
          </w:p>
        </w:tc>
        <w:tc>
          <w:tcPr>
            <w:tcW w:w="851" w:type="dxa"/>
          </w:tcPr>
          <w:p w14:paraId="61D5ED10" w14:textId="77777777" w:rsidR="00FE3B20" w:rsidRDefault="00FE3B20">
            <w:pPr>
              <w:pStyle w:val="TAC"/>
            </w:pPr>
          </w:p>
        </w:tc>
        <w:tc>
          <w:tcPr>
            <w:tcW w:w="1752" w:type="dxa"/>
          </w:tcPr>
          <w:p w14:paraId="66F459B3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0943D78" w14:textId="77777777" w:rsidR="00FE3B20" w:rsidRDefault="00FE3B20"/>
    <w:p w14:paraId="5206D1B3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AA7A734" w14:textId="77777777" w:rsidR="00FE3B20" w:rsidRDefault="00C50D5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CC65FC4" w14:textId="77777777" w:rsidR="00FE3B20" w:rsidRDefault="00C50D5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3B20" w14:paraId="3142EDA5" w14:textId="77777777">
        <w:trPr>
          <w:cantSplit/>
          <w:jc w:val="center"/>
        </w:trPr>
        <w:tc>
          <w:tcPr>
            <w:tcW w:w="452" w:type="dxa"/>
          </w:tcPr>
          <w:p w14:paraId="2154AEEF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7BA4D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3B20" w14:paraId="0F786290" w14:textId="77777777">
        <w:trPr>
          <w:cantSplit/>
          <w:jc w:val="center"/>
        </w:trPr>
        <w:tc>
          <w:tcPr>
            <w:tcW w:w="452" w:type="dxa"/>
          </w:tcPr>
          <w:p w14:paraId="6FA3AC54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17071A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3B20" w14:paraId="5E96A29D" w14:textId="77777777">
        <w:trPr>
          <w:cantSplit/>
          <w:jc w:val="center"/>
        </w:trPr>
        <w:tc>
          <w:tcPr>
            <w:tcW w:w="452" w:type="dxa"/>
          </w:tcPr>
          <w:p w14:paraId="1869FA5E" w14:textId="77777777" w:rsidR="00FE3B20" w:rsidRDefault="00C50D5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4B6A9A3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3B20" w14:paraId="3D840E53" w14:textId="77777777">
        <w:trPr>
          <w:cantSplit/>
          <w:jc w:val="center"/>
        </w:trPr>
        <w:tc>
          <w:tcPr>
            <w:tcW w:w="452" w:type="dxa"/>
          </w:tcPr>
          <w:p w14:paraId="53E9370D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F1DBA5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3B20" w14:paraId="4B64A227" w14:textId="77777777">
        <w:trPr>
          <w:cantSplit/>
          <w:jc w:val="center"/>
        </w:trPr>
        <w:tc>
          <w:tcPr>
            <w:tcW w:w="452" w:type="dxa"/>
          </w:tcPr>
          <w:p w14:paraId="0E2667A3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297C0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EAD8051" w14:textId="77777777" w:rsidR="00FE3B20" w:rsidRDefault="00C50D5E">
      <w:pPr>
        <w:ind w:right="-99"/>
        <w:rPr>
          <w:b/>
        </w:rPr>
      </w:pPr>
      <w:r>
        <w:rPr>
          <w:b/>
        </w:rPr>
        <w:t>* Other = e.g. testing</w:t>
      </w:r>
    </w:p>
    <w:p w14:paraId="11208E94" w14:textId="77777777" w:rsidR="00FE3B20" w:rsidRDefault="00FE3B20">
      <w:pPr>
        <w:ind w:right="-99"/>
        <w:rPr>
          <w:b/>
        </w:rPr>
      </w:pPr>
    </w:p>
    <w:p w14:paraId="290A6DA7" w14:textId="77777777" w:rsidR="00FE3B20" w:rsidRDefault="00C50D5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01D67C1" w14:textId="77777777" w:rsidR="00FE3B20" w:rsidRDefault="00C50D5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3B20" w14:paraId="5A7BE5D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22008C" w14:textId="77777777" w:rsidR="00FE3B20" w:rsidRDefault="00C50D5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3B20" w14:paraId="5A572C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E2DEB15" w14:textId="77777777" w:rsidR="00FE3B20" w:rsidRDefault="00C50D5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A06D61" w14:textId="77777777" w:rsidR="00FE3B20" w:rsidRDefault="00C50D5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90F987" w14:textId="77777777" w:rsidR="00FE3B20" w:rsidRDefault="00C50D5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7C1A155" w14:textId="77777777" w:rsidR="00FE3B20" w:rsidRDefault="00C50D5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3B20" w14:paraId="5B2AE707" w14:textId="77777777">
        <w:trPr>
          <w:cantSplit/>
          <w:jc w:val="center"/>
        </w:trPr>
        <w:tc>
          <w:tcPr>
            <w:tcW w:w="1101" w:type="dxa"/>
          </w:tcPr>
          <w:p w14:paraId="5D4B212C" w14:textId="77777777" w:rsidR="00FE3B20" w:rsidRDefault="00C50D5E">
            <w:pPr>
              <w:pStyle w:val="TAL"/>
            </w:pPr>
            <w:r>
              <w:rPr>
                <w:rFonts w:hint="eastAsia"/>
              </w:rPr>
              <w:t>FS_eMMTelAPP</w:t>
            </w:r>
          </w:p>
        </w:tc>
        <w:tc>
          <w:tcPr>
            <w:tcW w:w="1101" w:type="dxa"/>
          </w:tcPr>
          <w:p w14:paraId="26446C5A" w14:textId="77777777" w:rsidR="00FE3B20" w:rsidRDefault="00C50D5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29FD8A98" w14:textId="77777777" w:rsidR="00FE3B20" w:rsidRDefault="00C50D5E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6010" w:type="dxa"/>
          </w:tcPr>
          <w:p w14:paraId="7EBAB125" w14:textId="77777777" w:rsidR="00FE3B20" w:rsidRDefault="00C50D5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eastAsia="SimSun" w:hint="eastAsia"/>
                <w:lang w:val="en-US" w:eastAsia="zh-CN"/>
              </w:rPr>
              <w:t>e</w:t>
            </w:r>
          </w:p>
        </w:tc>
      </w:tr>
    </w:tbl>
    <w:p w14:paraId="17EDEADC" w14:textId="77777777" w:rsidR="00FE3B20" w:rsidRDefault="00FE3B20"/>
    <w:p w14:paraId="1D57C24E" w14:textId="77777777" w:rsidR="00FE3B20" w:rsidRDefault="00C50D5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3B20" w14:paraId="2687677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AC5EFA5" w14:textId="77777777" w:rsidR="00FE3B20" w:rsidRDefault="00C50D5E">
            <w:pPr>
              <w:pStyle w:val="TAH"/>
            </w:pPr>
            <w:r>
              <w:t>Other related Work /Study Items (if any)</w:t>
            </w:r>
          </w:p>
        </w:tc>
      </w:tr>
      <w:tr w:rsidR="00FE3B20" w14:paraId="47E1424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398B72A" w14:textId="77777777" w:rsidR="00FE3B20" w:rsidRDefault="00C50D5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B7A0ED" w14:textId="77777777" w:rsidR="00FE3B20" w:rsidRDefault="00C50D5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3A54F56" w14:textId="77777777" w:rsidR="00FE3B20" w:rsidRDefault="00C50D5E">
            <w:pPr>
              <w:pStyle w:val="TAH"/>
            </w:pPr>
            <w:r>
              <w:t>Nature of relationship</w:t>
            </w:r>
          </w:p>
        </w:tc>
      </w:tr>
      <w:tr w:rsidR="00FE3B20" w14:paraId="36B73C63" w14:textId="77777777">
        <w:trPr>
          <w:cantSplit/>
          <w:jc w:val="center"/>
        </w:trPr>
        <w:tc>
          <w:tcPr>
            <w:tcW w:w="1101" w:type="dxa"/>
          </w:tcPr>
          <w:p w14:paraId="27B95652" w14:textId="77777777" w:rsidR="00FE3B20" w:rsidRDefault="00C50D5E">
            <w:pPr>
              <w:pStyle w:val="TAL"/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0C31532C" w14:textId="77777777" w:rsidR="00FE3B20" w:rsidRDefault="00C50D5E">
            <w:pPr>
              <w:pStyle w:val="TAL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5B50681E" w14:textId="77777777" w:rsidR="00FE3B20" w:rsidRDefault="00C50D5E">
            <w:pPr>
              <w:pStyle w:val="TAL"/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eMMTel service</w:t>
            </w:r>
          </w:p>
        </w:tc>
      </w:tr>
      <w:tr w:rsidR="00FE3B20" w14:paraId="35F88329" w14:textId="77777777">
        <w:trPr>
          <w:cantSplit/>
          <w:jc w:val="center"/>
        </w:trPr>
        <w:tc>
          <w:tcPr>
            <w:tcW w:w="1101" w:type="dxa"/>
          </w:tcPr>
          <w:p w14:paraId="2E94749D" w14:textId="77777777" w:rsidR="00FE3B20" w:rsidRDefault="00C50D5E">
            <w:pPr>
              <w:pStyle w:val="TAL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104A6BED" w14:textId="77777777" w:rsidR="00FE3B20" w:rsidRDefault="00C50D5E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21B221E" w14:textId="77777777" w:rsidR="00FE3B20" w:rsidRDefault="00C50D5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eMMTel service</w:t>
            </w:r>
          </w:p>
        </w:tc>
      </w:tr>
      <w:tr w:rsidR="00FE3B20" w14:paraId="3D720EB0" w14:textId="77777777">
        <w:trPr>
          <w:cantSplit/>
          <w:jc w:val="center"/>
        </w:trPr>
        <w:tc>
          <w:tcPr>
            <w:tcW w:w="1101" w:type="dxa"/>
          </w:tcPr>
          <w:p w14:paraId="19CC8075" w14:textId="77777777" w:rsidR="00FE3B20" w:rsidRDefault="00C50D5E">
            <w:pPr>
              <w:pStyle w:val="TAL"/>
            </w:pPr>
            <w:r>
              <w:t>970014</w:t>
            </w:r>
          </w:p>
        </w:tc>
        <w:tc>
          <w:tcPr>
            <w:tcW w:w="3326" w:type="dxa"/>
          </w:tcPr>
          <w:p w14:paraId="5568C3B2" w14:textId="77777777" w:rsidR="00FE3B20" w:rsidRDefault="00C50D5E">
            <w:pPr>
              <w:pStyle w:val="TAL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</w:tcPr>
          <w:p w14:paraId="2F287089" w14:textId="77777777" w:rsidR="00FE3B20" w:rsidRDefault="00C50D5E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4E89A3AA" w14:textId="77777777">
        <w:trPr>
          <w:cantSplit/>
          <w:jc w:val="center"/>
        </w:trPr>
        <w:tc>
          <w:tcPr>
            <w:tcW w:w="1101" w:type="dxa"/>
          </w:tcPr>
          <w:p w14:paraId="5BAA4463" w14:textId="77777777" w:rsidR="00FE3B20" w:rsidRDefault="00C50D5E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2E0E6AA0" w14:textId="77777777" w:rsidR="00FE3B20" w:rsidRDefault="00C50D5E">
            <w:pPr>
              <w:pStyle w:val="TAL"/>
            </w:pPr>
            <w: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7A1D3BBC" w14:textId="77777777" w:rsidR="00FE3B20" w:rsidRDefault="00C50D5E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1EB8756C" w14:textId="77777777">
        <w:trPr>
          <w:cantSplit/>
          <w:jc w:val="center"/>
        </w:trPr>
        <w:tc>
          <w:tcPr>
            <w:tcW w:w="1101" w:type="dxa"/>
          </w:tcPr>
          <w:p w14:paraId="1158A114" w14:textId="77777777" w:rsidR="00FE3B20" w:rsidRDefault="00C50D5E">
            <w:pPr>
              <w:pStyle w:val="TAL"/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10283A76" w14:textId="77777777" w:rsidR="00FE3B20" w:rsidRDefault="00C50D5E">
            <w:pPr>
              <w:pStyle w:val="TAL"/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2576B33" w14:textId="77777777" w:rsidR="00FE3B20" w:rsidRDefault="00C50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5CD767E3" w14:textId="77777777">
        <w:trPr>
          <w:cantSplit/>
          <w:jc w:val="center"/>
        </w:trPr>
        <w:tc>
          <w:tcPr>
            <w:tcW w:w="1101" w:type="dxa"/>
          </w:tcPr>
          <w:p w14:paraId="257D674F" w14:textId="77777777" w:rsidR="00FE3B20" w:rsidRDefault="00C50D5E">
            <w:pPr>
              <w:pStyle w:val="TAL"/>
            </w:pPr>
            <w:r>
              <w:t>990023</w:t>
            </w:r>
          </w:p>
        </w:tc>
        <w:tc>
          <w:tcPr>
            <w:tcW w:w="3326" w:type="dxa"/>
          </w:tcPr>
          <w:p w14:paraId="56F10895" w14:textId="77777777" w:rsidR="00FE3B20" w:rsidRDefault="00C50D5E">
            <w:pPr>
              <w:pStyle w:val="TAL"/>
            </w:pPr>
            <w:r>
              <w:t>CT1 aspects of NG_RTC</w:t>
            </w:r>
          </w:p>
        </w:tc>
        <w:tc>
          <w:tcPr>
            <w:tcW w:w="5099" w:type="dxa"/>
          </w:tcPr>
          <w:p w14:paraId="77E30F85" w14:textId="77777777" w:rsidR="00FE3B20" w:rsidRDefault="00C50D5E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</w:t>
            </w:r>
          </w:p>
        </w:tc>
      </w:tr>
      <w:tr w:rsidR="00FE3B20" w14:paraId="32EEF1A5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EB951FF" w14:textId="77777777" w:rsidR="00FE3B20" w:rsidRDefault="00C50D5E">
            <w:pPr>
              <w:pStyle w:val="TAL"/>
            </w:pPr>
            <w:r>
              <w:t>990086</w:t>
            </w:r>
          </w:p>
        </w:tc>
        <w:tc>
          <w:tcPr>
            <w:tcW w:w="3326" w:type="dxa"/>
          </w:tcPr>
          <w:p w14:paraId="368B7802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1F87AC6F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Stage 3 normative work of system architecture to support eMMTel service</w:t>
            </w:r>
          </w:p>
        </w:tc>
      </w:tr>
      <w:tr w:rsidR="00FE3B20" w14:paraId="24DC9DE3" w14:textId="77777777">
        <w:trPr>
          <w:cantSplit/>
          <w:jc w:val="center"/>
        </w:trPr>
        <w:tc>
          <w:tcPr>
            <w:tcW w:w="1101" w:type="dxa"/>
          </w:tcPr>
          <w:p w14:paraId="13B9202F" w14:textId="77777777" w:rsidR="00FE3B20" w:rsidRDefault="00C50D5E">
            <w:pPr>
              <w:pStyle w:val="TAL"/>
            </w:pPr>
            <w:r>
              <w:t>990087</w:t>
            </w:r>
          </w:p>
        </w:tc>
        <w:tc>
          <w:tcPr>
            <w:tcW w:w="3326" w:type="dxa"/>
          </w:tcPr>
          <w:p w14:paraId="40146B5D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6A67A2C7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Stage 3 normative work of system architecture to support eMMTel service</w:t>
            </w:r>
          </w:p>
        </w:tc>
      </w:tr>
      <w:tr w:rsidR="00FE3B20" w14:paraId="2CC02E6E" w14:textId="77777777">
        <w:trPr>
          <w:cantSplit/>
          <w:jc w:val="center"/>
        </w:trPr>
        <w:tc>
          <w:tcPr>
            <w:tcW w:w="1101" w:type="dxa"/>
          </w:tcPr>
          <w:p w14:paraId="3EA1CF07" w14:textId="77777777" w:rsidR="00FE3B20" w:rsidRDefault="00C50D5E">
            <w:pPr>
              <w:pStyle w:val="TAL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609016E8" w14:textId="77777777" w:rsidR="00FE3B20" w:rsidRDefault="00C50D5E">
            <w:pPr>
              <w:pStyle w:val="TAL"/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12CBBA8B" w14:textId="77777777" w:rsidR="00FE3B20" w:rsidRDefault="00C50D5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  <w:tr w:rsidR="00FE3B20" w14:paraId="18C25DB9" w14:textId="77777777">
        <w:trPr>
          <w:cantSplit/>
          <w:jc w:val="center"/>
        </w:trPr>
        <w:tc>
          <w:tcPr>
            <w:tcW w:w="1101" w:type="dxa"/>
          </w:tcPr>
          <w:p w14:paraId="63C1F3D2" w14:textId="77777777" w:rsidR="00FE3B20" w:rsidRDefault="00C50D5E">
            <w:pPr>
              <w:pStyle w:val="TAL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22B3B288" w14:textId="77777777" w:rsidR="00FE3B20" w:rsidRDefault="00C50D5E">
            <w:pPr>
              <w:pStyle w:val="TAL"/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62D4CCD1" w14:textId="77777777" w:rsidR="00FE3B20" w:rsidRDefault="00C50D5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</w:tbl>
    <w:p w14:paraId="739235FB" w14:textId="77777777" w:rsidR="00FE3B20" w:rsidRDefault="00FE3B20">
      <w:pPr>
        <w:pStyle w:val="FP"/>
      </w:pPr>
    </w:p>
    <w:p w14:paraId="4B2DCBBA" w14:textId="77777777" w:rsidR="00FE3B20" w:rsidRDefault="00C50D5E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6ED8DFD" w14:textId="77777777" w:rsidR="00FE3B20" w:rsidRDefault="00FE3B20">
      <w:pPr>
        <w:pStyle w:val="Guidance"/>
      </w:pPr>
    </w:p>
    <w:p w14:paraId="526D0092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ABBBCD4" w14:textId="77777777" w:rsidR="00FE3B20" w:rsidRDefault="00C50D5E"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4F47D80C" w14:textId="77777777" w:rsidR="00FE3B20" w:rsidRDefault="00C50D5E">
      <w:pPr>
        <w:rPr>
          <w:lang w:val="en-US" w:eastAsia="zh-CN"/>
        </w:rPr>
      </w:pPr>
      <w:r>
        <w:t>The feasibility study on</w:t>
      </w:r>
      <w:r>
        <w:rPr>
          <w:rFonts w:eastAsia="SimSun" w:hint="eastAsia"/>
          <w:lang w:val="en-US" w:eastAsia="zh-CN"/>
        </w:rPr>
        <w:t xml:space="preserve"> s</w:t>
      </w:r>
      <w:r>
        <w:rPr>
          <w:rFonts w:hint="eastAsia"/>
        </w:rPr>
        <w:t>ervice aspects for supporting the MMTel servic</w:t>
      </w:r>
      <w:r>
        <w:rPr>
          <w:rFonts w:eastAsia="SimSun" w:hint="eastAsia"/>
          <w:lang w:val="en-US"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zh-CN"/>
        </w:rPr>
        <w:t xml:space="preserve">. It </w:t>
      </w:r>
      <w:r>
        <w:t xml:space="preserve">develops the </w:t>
      </w:r>
      <w:r>
        <w:rPr>
          <w:rFonts w:hint="eastAsia"/>
        </w:rPr>
        <w:t xml:space="preserve">application </w:t>
      </w:r>
      <w:r>
        <w:t>architecture</w:t>
      </w:r>
      <w:r>
        <w:rPr>
          <w:rFonts w:eastAsia="SimSun" w:hint="eastAsia"/>
          <w:lang w:val="en-US" w:eastAsia="zh-CN"/>
        </w:rPr>
        <w:t>, procedures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t>needed to support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eMMTel</w:t>
      </w:r>
      <w:r>
        <w:rPr>
          <w:rFonts w:hint="eastAsia"/>
        </w:rPr>
        <w:t xml:space="preserve"> service</w:t>
      </w:r>
      <w:r>
        <w:rPr>
          <w:rFonts w:hint="eastAsia"/>
          <w:lang w:val="en-US" w:eastAsia="zh-CN"/>
        </w:rPr>
        <w:t>, including:</w:t>
      </w:r>
    </w:p>
    <w:p w14:paraId="123825B2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mmtel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>, Third-Party Call etc;</w:t>
      </w:r>
    </w:p>
    <w:p w14:paraId="0F0ACF45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providing capabilities to configure the data channel application profile and to control the downloading of data channel applications by using the data channel application profile; and</w:t>
      </w:r>
    </w:p>
    <w:p w14:paraId="2CBE46FC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providing value added services of mmtel.</w:t>
      </w:r>
    </w:p>
    <w:p w14:paraId="1AB5FEE0" w14:textId="77777777" w:rsidR="00FE3B20" w:rsidRDefault="00C50D5E">
      <w:pPr>
        <w:pStyle w:val="Guidance"/>
        <w:rPr>
          <w:i w:val="0"/>
          <w:color w:val="auto"/>
          <w:lang w:eastAsia="en-US"/>
        </w:rPr>
      </w:pPr>
      <w:r>
        <w:rPr>
          <w:rFonts w:hint="eastAsia"/>
          <w:i w:val="0"/>
          <w:color w:val="auto"/>
          <w:lang w:eastAsia="zh-CN"/>
        </w:rPr>
        <w:t xml:space="preserve">The future work for the </w:t>
      </w:r>
      <w:r>
        <w:rPr>
          <w:i w:val="0"/>
          <w:color w:val="auto"/>
          <w:lang w:eastAsia="zh-CN"/>
        </w:rPr>
        <w:t>standardization</w:t>
      </w:r>
      <w:r>
        <w:rPr>
          <w:rFonts w:hint="eastAsia"/>
          <w:i w:val="0"/>
          <w:color w:val="auto"/>
          <w:lang w:eastAsia="zh-CN"/>
        </w:rPr>
        <w:t xml:space="preserve"> is recommended in the study.</w:t>
      </w:r>
    </w:p>
    <w:p w14:paraId="52FF9C3C" w14:textId="77777777" w:rsidR="00FE3B20" w:rsidRDefault="00FE3B20"/>
    <w:p w14:paraId="331980DD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4717AAB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where </w:t>
      </w:r>
      <w:r>
        <w:rPr>
          <w:rFonts w:hint="eastAsia"/>
          <w:lang w:eastAsia="zh-CN"/>
        </w:rPr>
        <w:t>it is necessary</w:t>
      </w:r>
      <w:r>
        <w:t xml:space="preserve"> to </w:t>
      </w:r>
      <w:r>
        <w:rPr>
          <w:rFonts w:eastAsia="SimSun" w:hint="eastAsia"/>
          <w:lang w:val="en-US" w:eastAsia="zh-CN"/>
        </w:rPr>
        <w:t>support</w:t>
      </w:r>
      <w:r>
        <w:t xml:space="preserve"> t</w:t>
      </w:r>
      <w:r>
        <w:rPr>
          <w:rFonts w:hint="eastAsia"/>
          <w:lang w:eastAsia="zh-CN"/>
        </w:rPr>
        <w:t>he</w:t>
      </w:r>
      <w:r>
        <w:rPr>
          <w:lang w:val="en-US" w:eastAsia="zh-CN"/>
        </w:rPr>
        <w:t xml:space="preserve"> 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 and the gaps between the service requirements of enabling eMMTel service to </w:t>
      </w:r>
      <w:r>
        <w:rPr>
          <w:lang w:val="en-US" w:eastAsia="zh-CN"/>
        </w:rPr>
        <w:t>application providers/Vertical service provider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/procedures specified by SA2. </w:t>
      </w:r>
      <w:r>
        <w:rPr>
          <w:rFonts w:hint="eastAsia"/>
          <w:lang w:eastAsia="zh-CN"/>
        </w:rPr>
        <w:t>T</w:t>
      </w:r>
      <w:r>
        <w:t xml:space="preserve">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</w:t>
      </w:r>
      <w:r>
        <w:t xml:space="preserve"> will produce a technical</w:t>
      </w:r>
      <w:r>
        <w:rPr>
          <w:rFonts w:hint="eastAsia"/>
          <w:lang w:eastAsia="zh-CN"/>
        </w:rPr>
        <w:t xml:space="preserve"> specification</w:t>
      </w:r>
      <w:r>
        <w:t xml:space="preserve"> that includes</w:t>
      </w:r>
      <w:r>
        <w:rPr>
          <w:rFonts w:hint="eastAsia"/>
          <w:lang w:eastAsia="zh-CN"/>
        </w:rPr>
        <w:t>:</w:t>
      </w:r>
    </w:p>
    <w:p w14:paraId="407BF0E6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Architectural requirements, application architecture and application functional aspect of the eMMTel service;</w:t>
      </w:r>
    </w:p>
    <w:p w14:paraId="6DD58E47" w14:textId="7AB04A35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b)</w:t>
      </w:r>
      <w:r>
        <w:rPr>
          <w:rFonts w:hint="eastAsia"/>
          <w:lang w:val="en-US" w:eastAsia="zh-CN"/>
        </w:rPr>
        <w:tab/>
        <w:t>the service enabler layer capability exposure procedures and related APIs, based on architecture and procedures specified in Annex</w:t>
      </w:r>
      <w:r w:rsidR="00144E3D">
        <w:rPr>
          <w:lang w:val="en-US" w:eastAsia="zh-CN"/>
        </w:rPr>
        <w:t> </w:t>
      </w:r>
      <w:r>
        <w:rPr>
          <w:rFonts w:hint="eastAsia"/>
          <w:lang w:val="en-US" w:eastAsia="zh-CN"/>
        </w:rPr>
        <w:t>AC.2 of 3GPP TS 23.228 [3] and SA WG2 Rel-18 NG_RTC WID, used in:</w:t>
      </w:r>
    </w:p>
    <w:p w14:paraId="34C03B1F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 xml:space="preserve">the 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>;</w:t>
      </w:r>
    </w:p>
    <w:p w14:paraId="4DA8DB85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the Third-Party Call; and</w:t>
      </w:r>
    </w:p>
    <w:p w14:paraId="61FA4D30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III</w:t>
      </w:r>
      <w:r>
        <w:rPr>
          <w:rFonts w:hint="eastAsia"/>
          <w:lang w:val="en-US" w:eastAsia="zh-CN"/>
        </w:rPr>
        <w:tab/>
        <w:t>the multi-party call.</w:t>
      </w:r>
    </w:p>
    <w:p w14:paraId="5A701C67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the necessary application layer architecture and procedures for enabling MMTel service enhanced with Data Channel usage in IMS network, including:</w:t>
      </w:r>
    </w:p>
    <w:p w14:paraId="19FE7FD3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>controlling the downloading of data channel applications on UE by providing data channel application profile to UE; and</w:t>
      </w:r>
    </w:p>
    <w:p w14:paraId="537A846A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configuration for the MMTel service, e.g. configuration of the data channel application profile; and</w:t>
      </w:r>
    </w:p>
    <w:p w14:paraId="1E36AA48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  <w:t>the necessary value added services provided by eMMTel Enabler, e.g. virtual number etc.</w:t>
      </w:r>
    </w:p>
    <w:p w14:paraId="322F427B" w14:textId="77777777" w:rsidR="00FE3B20" w:rsidRDefault="00C50D5E">
      <w:pPr>
        <w:pStyle w:val="B2"/>
        <w:ind w:leftChars="482" w:left="964" w:firstLineChars="4354" w:firstLine="8708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 w14:paraId="5A16369C" w14:textId="77777777" w:rsidR="00FE3B20" w:rsidRDefault="00C50D5E">
      <w:pPr>
        <w:pStyle w:val="NO"/>
      </w:pPr>
      <w:r>
        <w:rPr>
          <w:rFonts w:hint="eastAsia"/>
        </w:rPr>
        <w:t>NOTE 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</w:rPr>
        <w:tab/>
      </w:r>
      <w:r>
        <w:rPr>
          <w:rFonts w:eastAsia="SimSun" w:hint="eastAsia"/>
          <w:lang w:val="en-US" w:eastAsia="zh-CN"/>
        </w:rPr>
        <w:t xml:space="preserve">The objectives b) and d) will be considered in the normative work after the SA2 Rel-19 study FS_NG_RTC_Ph2 is concluded. </w:t>
      </w:r>
      <w:r>
        <w:t>Coordination with SA</w:t>
      </w:r>
      <w:r>
        <w:rPr>
          <w:rFonts w:hint="eastAsia"/>
        </w:rPr>
        <w:t>2</w:t>
      </w:r>
      <w:r>
        <w:rPr>
          <w:rFonts w:hint="eastAsia"/>
          <w:lang w:eastAsia="zh-CN"/>
        </w:rPr>
        <w:t>, SA3</w:t>
      </w:r>
      <w:r>
        <w:rPr>
          <w:rFonts w:hint="eastAsia"/>
        </w:rPr>
        <w:t xml:space="preserve"> and SA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>
        <w:t>will be required</w:t>
      </w:r>
      <w:r>
        <w:rPr>
          <w:rFonts w:hint="eastAsia"/>
        </w:rPr>
        <w:t>.</w:t>
      </w:r>
    </w:p>
    <w:p w14:paraId="2139D4EB" w14:textId="581BC24C" w:rsidR="00FE3B20" w:rsidRDefault="00C50D5E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 2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Individual solutions, not </w:t>
      </w:r>
      <w:r>
        <w:rPr>
          <w:rFonts w:hint="eastAsia"/>
          <w:lang w:val="en-US" w:eastAsia="zh-CN"/>
        </w:rPr>
        <w:t>covere</w:t>
      </w:r>
      <w:r>
        <w:rPr>
          <w:rFonts w:hint="eastAsia"/>
          <w:lang w:eastAsia="en-GB"/>
        </w:rPr>
        <w:t xml:space="preserve">d under bullet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en-GB"/>
        </w:rPr>
        <w:t xml:space="preserve"> may be adopted in technical specification </w:t>
      </w:r>
      <w:r>
        <w:rPr>
          <w:rFonts w:hint="eastAsia"/>
          <w:lang w:val="en-US" w:eastAsia="zh-CN"/>
        </w:rPr>
        <w:t xml:space="preserve">based on the working progress and conclusion of </w:t>
      </w:r>
      <w:r w:rsidR="00144E3D">
        <w:rPr>
          <w:lang w:val="en-US" w:eastAsia="zh-CN"/>
        </w:rPr>
        <w:t>3GPP </w:t>
      </w:r>
      <w:r>
        <w:rPr>
          <w:rFonts w:hint="eastAsia"/>
          <w:lang w:val="en-US" w:eastAsia="zh-CN"/>
        </w:rPr>
        <w:t>TR</w:t>
      </w:r>
      <w:r w:rsidR="00144E3D"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23.700-92.</w:t>
      </w:r>
    </w:p>
    <w:p w14:paraId="42A9F178" w14:textId="77777777" w:rsidR="00FE3B20" w:rsidRDefault="00FE3B20"/>
    <w:p w14:paraId="0CA167FB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71EC46E" w14:textId="77777777" w:rsidR="00FE3B20" w:rsidRDefault="00C50D5E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626264EF" w14:textId="77777777" w:rsidR="00FE3B20" w:rsidRDefault="00FE3B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3322"/>
        <w:gridCol w:w="993"/>
        <w:gridCol w:w="1074"/>
        <w:gridCol w:w="2186"/>
      </w:tblGrid>
      <w:tr w:rsidR="00FE3B20" w14:paraId="368E95A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C70EC5" w14:textId="77777777" w:rsidR="00FE3B20" w:rsidRDefault="00C50D5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3B20" w14:paraId="35441C07" w14:textId="77777777" w:rsidTr="00144E3D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170EF0EC" w14:textId="77777777" w:rsidR="00FE3B20" w:rsidRDefault="00C50D5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3D4063" w14:textId="77777777" w:rsidR="00FE3B20" w:rsidRDefault="00C50D5E">
            <w:pPr>
              <w:pStyle w:val="TAH"/>
            </w:pPr>
            <w:r>
              <w:t>TS/TR number</w:t>
            </w:r>
          </w:p>
        </w:tc>
        <w:tc>
          <w:tcPr>
            <w:tcW w:w="3322" w:type="dxa"/>
            <w:shd w:val="clear" w:color="auto" w:fill="D9D9D9"/>
            <w:tcMar>
              <w:left w:w="57" w:type="dxa"/>
              <w:right w:w="57" w:type="dxa"/>
            </w:tcMar>
          </w:tcPr>
          <w:p w14:paraId="4FDBE7B6" w14:textId="77777777" w:rsidR="00FE3B20" w:rsidRDefault="00C50D5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5117A" w14:textId="77777777" w:rsidR="00FE3B20" w:rsidRDefault="00C50D5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48C3F6C" w14:textId="77777777" w:rsidR="00FE3B20" w:rsidRDefault="00C50D5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A04BA" w14:textId="77777777" w:rsidR="00FE3B20" w:rsidRDefault="00C50D5E">
            <w:pPr>
              <w:pStyle w:val="TAH"/>
            </w:pPr>
            <w:r>
              <w:t>Rapporteur</w:t>
            </w:r>
          </w:p>
        </w:tc>
      </w:tr>
      <w:tr w:rsidR="00FE3B20" w14:paraId="08ACB196" w14:textId="77777777" w:rsidTr="00144E3D">
        <w:trPr>
          <w:cantSplit/>
          <w:jc w:val="center"/>
        </w:trPr>
        <w:tc>
          <w:tcPr>
            <w:tcW w:w="704" w:type="dxa"/>
          </w:tcPr>
          <w:p w14:paraId="10F404D3" w14:textId="77777777" w:rsidR="00FE3B20" w:rsidRDefault="00C50D5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7C69C2AE" w14:textId="2E7457E1" w:rsidR="00FE3B20" w:rsidRDefault="00C50D5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23.</w:t>
            </w:r>
            <w:r w:rsidR="00144E3D">
              <w:rPr>
                <w:rFonts w:eastAsiaTheme="minorEastAsia"/>
                <w:lang w:val="en-US" w:eastAsia="zh-CN"/>
              </w:rPr>
              <w:t>392</w:t>
            </w:r>
          </w:p>
        </w:tc>
        <w:tc>
          <w:tcPr>
            <w:tcW w:w="3322" w:type="dxa"/>
          </w:tcPr>
          <w:p w14:paraId="005E779D" w14:textId="1721A92B" w:rsidR="00FE3B20" w:rsidRDefault="002669B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Application enablement</w:t>
            </w:r>
            <w:r w:rsidR="00C50D5E">
              <w:rPr>
                <w:rFonts w:eastAsiaTheme="minorEastAsia" w:hint="eastAsia"/>
              </w:rPr>
              <w:t xml:space="preserve"> aspects for MMTel</w:t>
            </w:r>
          </w:p>
        </w:tc>
        <w:tc>
          <w:tcPr>
            <w:tcW w:w="993" w:type="dxa"/>
          </w:tcPr>
          <w:p w14:paraId="431F72D0" w14:textId="77777777" w:rsidR="00FE3B20" w:rsidRDefault="00C50D5E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88478EC" w14:textId="77777777" w:rsidR="00FE3B20" w:rsidRDefault="00C50D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2024)</w:t>
            </w:r>
          </w:p>
        </w:tc>
        <w:tc>
          <w:tcPr>
            <w:tcW w:w="1074" w:type="dxa"/>
          </w:tcPr>
          <w:p w14:paraId="7D1FB20C" w14:textId="77777777" w:rsidR="00FE3B20" w:rsidRDefault="00C50D5E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43FE7F07" w14:textId="77777777" w:rsidR="00FE3B20" w:rsidRDefault="00C50D5E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155C1560" w14:textId="77777777" w:rsidR="00FE3B20" w:rsidRDefault="00C50D5E">
            <w:pPr>
              <w:rPr>
                <w:rFonts w:eastAsiaTheme="minorEastAsia"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</w:tbl>
    <w:p w14:paraId="64257353" w14:textId="77777777" w:rsidR="00FE3B20" w:rsidRDefault="00FE3B20">
      <w:pPr>
        <w:pStyle w:val="FP"/>
      </w:pPr>
    </w:p>
    <w:p w14:paraId="0BC61AF6" w14:textId="77777777" w:rsidR="00FE3B20" w:rsidRDefault="00FE3B2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3B20" w14:paraId="3CFA6DC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500BF" w14:textId="77777777" w:rsidR="00FE3B20" w:rsidRDefault="00C50D5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3B20" w14:paraId="1C92CB0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51AB87" w14:textId="77777777" w:rsidR="00FE3B20" w:rsidRDefault="00C50D5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2E4424" w14:textId="77777777" w:rsidR="00FE3B20" w:rsidRDefault="00C50D5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8FAB5" w14:textId="77777777" w:rsidR="00FE3B20" w:rsidRDefault="00C50D5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6E597" w14:textId="77777777" w:rsidR="00FE3B20" w:rsidRDefault="00C50D5E">
            <w:pPr>
              <w:pStyle w:val="TAH"/>
            </w:pPr>
            <w:r>
              <w:t>Remarks</w:t>
            </w:r>
          </w:p>
        </w:tc>
      </w:tr>
      <w:tr w:rsidR="00FE3B20" w14:paraId="29D1B7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75A" w14:textId="77777777" w:rsidR="00FE3B20" w:rsidRDefault="00FE3B20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8BCD" w14:textId="77777777" w:rsidR="00FE3B20" w:rsidRDefault="00FE3B2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4BA" w14:textId="77777777" w:rsidR="00FE3B20" w:rsidRDefault="00FE3B20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176" w14:textId="77777777" w:rsidR="00FE3B20" w:rsidRDefault="00FE3B20"/>
        </w:tc>
      </w:tr>
    </w:tbl>
    <w:p w14:paraId="6D687018" w14:textId="77777777" w:rsidR="00FE3B20" w:rsidRDefault="00FE3B20"/>
    <w:p w14:paraId="5AA14B05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8C7D3DB" w14:textId="77777777" w:rsidR="00FE3B20" w:rsidRDefault="00C50D5E">
      <w:r>
        <w:rPr>
          <w:rFonts w:eastAsia="SimSun"/>
          <w:lang w:eastAsia="zh-CN"/>
        </w:rPr>
        <w:t>Liu, Yue, China Mobile, liuyueyjy@chinamobile.com</w:t>
      </w:r>
    </w:p>
    <w:p w14:paraId="25177EFB" w14:textId="77777777" w:rsidR="00FE3B20" w:rsidRDefault="00FE3B20"/>
    <w:p w14:paraId="116F37EE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2C169A5" w14:textId="77777777" w:rsidR="00FE3B20" w:rsidRDefault="00C50D5E">
      <w:r>
        <w:rPr>
          <w:rFonts w:hint="eastAsia"/>
          <w:lang w:eastAsia="zh-CN"/>
        </w:rPr>
        <w:t>SA6</w:t>
      </w:r>
    </w:p>
    <w:p w14:paraId="00FEC406" w14:textId="77777777" w:rsidR="00FE3B20" w:rsidRDefault="00FE3B20"/>
    <w:p w14:paraId="48B2CF01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EBC3561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>Potential impacts to 5G system will be considered by SA2</w:t>
      </w:r>
    </w:p>
    <w:p w14:paraId="65588B46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>Potential impacts to IMS Data Channel will be considered by SA4</w:t>
      </w:r>
    </w:p>
    <w:p w14:paraId="10E3EFBF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13713AC5" w14:textId="77777777" w:rsidR="00FE3B20" w:rsidRDefault="00C50D5E">
      <w:r>
        <w:rPr>
          <w:rFonts w:hint="eastAsia"/>
          <w:lang w:eastAsia="zh-CN"/>
        </w:rPr>
        <w:t>Charging aspects will be considered by SA5</w:t>
      </w:r>
    </w:p>
    <w:p w14:paraId="79E85CDF" w14:textId="77777777" w:rsidR="00FE3B20" w:rsidRDefault="00FE3B20"/>
    <w:p w14:paraId="623FD7E3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3B20" w14:paraId="215ADB1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64A097D" w14:textId="77777777" w:rsidR="00FE3B20" w:rsidRDefault="00C50D5E">
            <w:pPr>
              <w:pStyle w:val="TAH"/>
            </w:pPr>
            <w:r>
              <w:t>Supporting IM name</w:t>
            </w:r>
          </w:p>
        </w:tc>
      </w:tr>
      <w:tr w:rsidR="00FE3B20" w14:paraId="6C11B5EB" w14:textId="77777777">
        <w:trPr>
          <w:cantSplit/>
          <w:trHeight w:val="216"/>
          <w:jc w:val="center"/>
        </w:trPr>
        <w:tc>
          <w:tcPr>
            <w:tcW w:w="5029" w:type="dxa"/>
            <w:shd w:val="clear" w:color="auto" w:fill="auto"/>
          </w:tcPr>
          <w:p w14:paraId="35933980" w14:textId="77777777" w:rsidR="00FE3B20" w:rsidRDefault="00C50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E3B20" w14:paraId="1A397E16" w14:textId="77777777">
        <w:trPr>
          <w:cantSplit/>
          <w:trHeight w:val="205"/>
          <w:jc w:val="center"/>
        </w:trPr>
        <w:tc>
          <w:tcPr>
            <w:tcW w:w="5029" w:type="dxa"/>
            <w:shd w:val="clear" w:color="auto" w:fill="auto"/>
          </w:tcPr>
          <w:p w14:paraId="7E7CF114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FE3B20" w14:paraId="5A73E3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6C22C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E3B20" w14:paraId="467F0E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FCE8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E3B20" w14:paraId="10C165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9C96F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E3B20" w14:paraId="5DDCAF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4CA2B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FE3B20" w14:paraId="2B2CDB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4AB5C9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FE3B20" w14:paraId="45468B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7E4EF" w14:textId="77777777" w:rsidR="00FE3B20" w:rsidRDefault="00C50D5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E3B20" w14:paraId="4195FD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19B77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E3B20" w14:paraId="1A2099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6EB60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 w14:paraId="6FC07020" w14:textId="77777777" w:rsidR="00FE3B20" w:rsidRDefault="00FE3B20"/>
    <w:p w14:paraId="449A6712" w14:textId="77777777" w:rsidR="00FE3B20" w:rsidRDefault="00FE3B20"/>
    <w:sectPr w:rsidR="00FE3B2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E3D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B5"/>
    <w:rsid w:val="00272D61"/>
    <w:rsid w:val="002773E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2BB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1EF"/>
    <w:rsid w:val="004D4AF0"/>
    <w:rsid w:val="004E1010"/>
    <w:rsid w:val="004F4172"/>
    <w:rsid w:val="0050202A"/>
    <w:rsid w:val="00507903"/>
    <w:rsid w:val="0052032E"/>
    <w:rsid w:val="00520878"/>
    <w:rsid w:val="00521896"/>
    <w:rsid w:val="00522A80"/>
    <w:rsid w:val="00531EEF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6B5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90D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A04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8C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E94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D5E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112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B20"/>
    <w:rsid w:val="00FE3DCC"/>
    <w:rsid w:val="00FE53C8"/>
    <w:rsid w:val="00FE5FB7"/>
    <w:rsid w:val="017D5380"/>
    <w:rsid w:val="019B61DE"/>
    <w:rsid w:val="01B31FD7"/>
    <w:rsid w:val="01C9417B"/>
    <w:rsid w:val="025F5973"/>
    <w:rsid w:val="02637F69"/>
    <w:rsid w:val="02955E4D"/>
    <w:rsid w:val="03067A6C"/>
    <w:rsid w:val="03F04E05"/>
    <w:rsid w:val="04E74098"/>
    <w:rsid w:val="05233EFD"/>
    <w:rsid w:val="05467935"/>
    <w:rsid w:val="05573452"/>
    <w:rsid w:val="0570500B"/>
    <w:rsid w:val="05A2106D"/>
    <w:rsid w:val="05D9472B"/>
    <w:rsid w:val="062C7D75"/>
    <w:rsid w:val="06D82B7C"/>
    <w:rsid w:val="07D14A60"/>
    <w:rsid w:val="08532912"/>
    <w:rsid w:val="085C5E7A"/>
    <w:rsid w:val="08CD6CBE"/>
    <w:rsid w:val="09AC5238"/>
    <w:rsid w:val="09C63C16"/>
    <w:rsid w:val="09D16F5E"/>
    <w:rsid w:val="0AA957C4"/>
    <w:rsid w:val="0AD927DA"/>
    <w:rsid w:val="0AE443EE"/>
    <w:rsid w:val="0B2D79F3"/>
    <w:rsid w:val="0BD94689"/>
    <w:rsid w:val="0BE07789"/>
    <w:rsid w:val="0BFB47FD"/>
    <w:rsid w:val="0C6322E0"/>
    <w:rsid w:val="0C786A02"/>
    <w:rsid w:val="0C7B7987"/>
    <w:rsid w:val="0C9E158F"/>
    <w:rsid w:val="0D421B74"/>
    <w:rsid w:val="0D466810"/>
    <w:rsid w:val="0D5166E6"/>
    <w:rsid w:val="0D583AF2"/>
    <w:rsid w:val="0D993335"/>
    <w:rsid w:val="0DB05806"/>
    <w:rsid w:val="0DB20D09"/>
    <w:rsid w:val="0DE44FB9"/>
    <w:rsid w:val="0F417E94"/>
    <w:rsid w:val="0F682C12"/>
    <w:rsid w:val="0FFA6644"/>
    <w:rsid w:val="11AF6DF1"/>
    <w:rsid w:val="12404300"/>
    <w:rsid w:val="139042F2"/>
    <w:rsid w:val="139C1415"/>
    <w:rsid w:val="14F07C60"/>
    <w:rsid w:val="15127621"/>
    <w:rsid w:val="15EC1502"/>
    <w:rsid w:val="16471C1C"/>
    <w:rsid w:val="16E97227"/>
    <w:rsid w:val="170035C9"/>
    <w:rsid w:val="17055AC4"/>
    <w:rsid w:val="171D7411"/>
    <w:rsid w:val="17573FD8"/>
    <w:rsid w:val="177447B9"/>
    <w:rsid w:val="17BB5CAA"/>
    <w:rsid w:val="18A31A7B"/>
    <w:rsid w:val="19206E47"/>
    <w:rsid w:val="194B1DDD"/>
    <w:rsid w:val="197907DA"/>
    <w:rsid w:val="19953660"/>
    <w:rsid w:val="1A5C7207"/>
    <w:rsid w:val="1AB958E3"/>
    <w:rsid w:val="1B232D94"/>
    <w:rsid w:val="1B2C5C22"/>
    <w:rsid w:val="1BFD0528"/>
    <w:rsid w:val="1C070A67"/>
    <w:rsid w:val="1CDA2465"/>
    <w:rsid w:val="1D6B06CF"/>
    <w:rsid w:val="1D79399E"/>
    <w:rsid w:val="1DFC370C"/>
    <w:rsid w:val="1E1259E5"/>
    <w:rsid w:val="1EC03560"/>
    <w:rsid w:val="1F0871D4"/>
    <w:rsid w:val="1F7652AC"/>
    <w:rsid w:val="201A7FB9"/>
    <w:rsid w:val="202A6055"/>
    <w:rsid w:val="216169B0"/>
    <w:rsid w:val="22166AFA"/>
    <w:rsid w:val="228D583F"/>
    <w:rsid w:val="22AA736D"/>
    <w:rsid w:val="231B2B24"/>
    <w:rsid w:val="231F4DAE"/>
    <w:rsid w:val="24194FC5"/>
    <w:rsid w:val="24431BDE"/>
    <w:rsid w:val="24952035"/>
    <w:rsid w:val="250D6B57"/>
    <w:rsid w:val="25772983"/>
    <w:rsid w:val="259322B4"/>
    <w:rsid w:val="268C4A4A"/>
    <w:rsid w:val="26D85DEE"/>
    <w:rsid w:val="272E2055"/>
    <w:rsid w:val="274F000B"/>
    <w:rsid w:val="287D420E"/>
    <w:rsid w:val="28C839C8"/>
    <w:rsid w:val="29C8521C"/>
    <w:rsid w:val="29E31177"/>
    <w:rsid w:val="2A2A61BA"/>
    <w:rsid w:val="2A380D53"/>
    <w:rsid w:val="2A9F19FC"/>
    <w:rsid w:val="2B305A68"/>
    <w:rsid w:val="2BB96CF1"/>
    <w:rsid w:val="2BC42DA8"/>
    <w:rsid w:val="2BC43D5D"/>
    <w:rsid w:val="2BE61D13"/>
    <w:rsid w:val="2BF87E00"/>
    <w:rsid w:val="2BFA09B4"/>
    <w:rsid w:val="2C0C2907"/>
    <w:rsid w:val="2C1E56F0"/>
    <w:rsid w:val="2CF92AD5"/>
    <w:rsid w:val="2D05216B"/>
    <w:rsid w:val="2D98715B"/>
    <w:rsid w:val="2DCC4132"/>
    <w:rsid w:val="2EAC37A0"/>
    <w:rsid w:val="30075FDB"/>
    <w:rsid w:val="30133592"/>
    <w:rsid w:val="30AD4D00"/>
    <w:rsid w:val="30FA462D"/>
    <w:rsid w:val="312C033C"/>
    <w:rsid w:val="31312245"/>
    <w:rsid w:val="31A81E84"/>
    <w:rsid w:val="322814D9"/>
    <w:rsid w:val="325F35CC"/>
    <w:rsid w:val="32FB72B2"/>
    <w:rsid w:val="33111456"/>
    <w:rsid w:val="33185E5D"/>
    <w:rsid w:val="332B21BB"/>
    <w:rsid w:val="334C1B03"/>
    <w:rsid w:val="338D4B2A"/>
    <w:rsid w:val="3392652C"/>
    <w:rsid w:val="33BA63EC"/>
    <w:rsid w:val="341B4F41"/>
    <w:rsid w:val="34785525"/>
    <w:rsid w:val="34C1119D"/>
    <w:rsid w:val="35347E57"/>
    <w:rsid w:val="35486AF7"/>
    <w:rsid w:val="35522C8A"/>
    <w:rsid w:val="356C32E5"/>
    <w:rsid w:val="35C878B5"/>
    <w:rsid w:val="35F36F90"/>
    <w:rsid w:val="364A53BB"/>
    <w:rsid w:val="36CF347B"/>
    <w:rsid w:val="376A3D0E"/>
    <w:rsid w:val="376D427E"/>
    <w:rsid w:val="37BA0AFA"/>
    <w:rsid w:val="37F1032A"/>
    <w:rsid w:val="381B569C"/>
    <w:rsid w:val="382B5936"/>
    <w:rsid w:val="38674496"/>
    <w:rsid w:val="38C44830"/>
    <w:rsid w:val="38FD5C8E"/>
    <w:rsid w:val="39025C9D"/>
    <w:rsid w:val="39C82DD9"/>
    <w:rsid w:val="3A1032F0"/>
    <w:rsid w:val="3A7641F6"/>
    <w:rsid w:val="3AA300A2"/>
    <w:rsid w:val="3ABC01EE"/>
    <w:rsid w:val="3AE422AB"/>
    <w:rsid w:val="3B512C60"/>
    <w:rsid w:val="3BAC41A7"/>
    <w:rsid w:val="3BB57101"/>
    <w:rsid w:val="3C7B23AA"/>
    <w:rsid w:val="3CA4480B"/>
    <w:rsid w:val="3CAF10EB"/>
    <w:rsid w:val="3CB90F2D"/>
    <w:rsid w:val="3CED228F"/>
    <w:rsid w:val="3CF47AC1"/>
    <w:rsid w:val="3CF95341"/>
    <w:rsid w:val="3D955418"/>
    <w:rsid w:val="3DD23207"/>
    <w:rsid w:val="3E625827"/>
    <w:rsid w:val="3E9B10C2"/>
    <w:rsid w:val="3F210422"/>
    <w:rsid w:val="3F3F1BD0"/>
    <w:rsid w:val="3F4D5963"/>
    <w:rsid w:val="3F867DC6"/>
    <w:rsid w:val="403E1AF3"/>
    <w:rsid w:val="40955CE8"/>
    <w:rsid w:val="409F2F9C"/>
    <w:rsid w:val="40A21818"/>
    <w:rsid w:val="41516138"/>
    <w:rsid w:val="41BC57E8"/>
    <w:rsid w:val="41F17F82"/>
    <w:rsid w:val="41F25CC2"/>
    <w:rsid w:val="420B0DEA"/>
    <w:rsid w:val="42CC5625"/>
    <w:rsid w:val="42E020C7"/>
    <w:rsid w:val="42FD5DF4"/>
    <w:rsid w:val="4365451E"/>
    <w:rsid w:val="43CB1CC4"/>
    <w:rsid w:val="43D47D05"/>
    <w:rsid w:val="448B2102"/>
    <w:rsid w:val="44950494"/>
    <w:rsid w:val="44C744E6"/>
    <w:rsid w:val="44D067BA"/>
    <w:rsid w:val="45434DB7"/>
    <w:rsid w:val="45473BEF"/>
    <w:rsid w:val="458A6113"/>
    <w:rsid w:val="458C7727"/>
    <w:rsid w:val="45AD4E85"/>
    <w:rsid w:val="45B21B65"/>
    <w:rsid w:val="45BA27F4"/>
    <w:rsid w:val="45D61C79"/>
    <w:rsid w:val="463333B8"/>
    <w:rsid w:val="46431454"/>
    <w:rsid w:val="465774CF"/>
    <w:rsid w:val="4664740A"/>
    <w:rsid w:val="46752F28"/>
    <w:rsid w:val="468247BC"/>
    <w:rsid w:val="469C5366"/>
    <w:rsid w:val="474553D1"/>
    <w:rsid w:val="474B1172"/>
    <w:rsid w:val="47513B8F"/>
    <w:rsid w:val="482109E5"/>
    <w:rsid w:val="48DB1977"/>
    <w:rsid w:val="48F906C8"/>
    <w:rsid w:val="497F63A3"/>
    <w:rsid w:val="49D56BB6"/>
    <w:rsid w:val="4A49386D"/>
    <w:rsid w:val="4A6A1823"/>
    <w:rsid w:val="4A6F5702"/>
    <w:rsid w:val="4A8017C9"/>
    <w:rsid w:val="4A986E6F"/>
    <w:rsid w:val="4AFC3310"/>
    <w:rsid w:val="4B2B338E"/>
    <w:rsid w:val="4B4E354C"/>
    <w:rsid w:val="4B6E282F"/>
    <w:rsid w:val="4BB275BC"/>
    <w:rsid w:val="4C43492C"/>
    <w:rsid w:val="4C60425D"/>
    <w:rsid w:val="4C8B60D7"/>
    <w:rsid w:val="4CF3344B"/>
    <w:rsid w:val="4D203016"/>
    <w:rsid w:val="4DD572B1"/>
    <w:rsid w:val="4E023609"/>
    <w:rsid w:val="4E3166D6"/>
    <w:rsid w:val="4E3A6FE6"/>
    <w:rsid w:val="4E5E3D22"/>
    <w:rsid w:val="4E7A7DCF"/>
    <w:rsid w:val="4E7F6455"/>
    <w:rsid w:val="4F09769F"/>
    <w:rsid w:val="4F46621E"/>
    <w:rsid w:val="4FAD1C74"/>
    <w:rsid w:val="4FD64204"/>
    <w:rsid w:val="50816EA0"/>
    <w:rsid w:val="509E0F40"/>
    <w:rsid w:val="50E90E4D"/>
    <w:rsid w:val="5122505F"/>
    <w:rsid w:val="514A11B8"/>
    <w:rsid w:val="51A5377F"/>
    <w:rsid w:val="5217603C"/>
    <w:rsid w:val="522C275E"/>
    <w:rsid w:val="52376571"/>
    <w:rsid w:val="52F46924"/>
    <w:rsid w:val="53430E08"/>
    <w:rsid w:val="535B72A5"/>
    <w:rsid w:val="53871FC0"/>
    <w:rsid w:val="53A309BD"/>
    <w:rsid w:val="53BF50F3"/>
    <w:rsid w:val="5409426E"/>
    <w:rsid w:val="5427381E"/>
    <w:rsid w:val="54DC4246"/>
    <w:rsid w:val="554E3B5C"/>
    <w:rsid w:val="557F50D4"/>
    <w:rsid w:val="55B20DA6"/>
    <w:rsid w:val="563958B2"/>
    <w:rsid w:val="56687250"/>
    <w:rsid w:val="57466C3E"/>
    <w:rsid w:val="57521E05"/>
    <w:rsid w:val="57EB5809"/>
    <w:rsid w:val="57FF05EB"/>
    <w:rsid w:val="582043A3"/>
    <w:rsid w:val="586F79A5"/>
    <w:rsid w:val="588F3B20"/>
    <w:rsid w:val="58B21713"/>
    <w:rsid w:val="58ED0274"/>
    <w:rsid w:val="593254E5"/>
    <w:rsid w:val="59FF35B4"/>
    <w:rsid w:val="5A413124"/>
    <w:rsid w:val="5A4E1134"/>
    <w:rsid w:val="5B0608E3"/>
    <w:rsid w:val="5B4F78C2"/>
    <w:rsid w:val="5B833730"/>
    <w:rsid w:val="5BD42235"/>
    <w:rsid w:val="5BFF437E"/>
    <w:rsid w:val="5C1B4BA8"/>
    <w:rsid w:val="5C3D63E1"/>
    <w:rsid w:val="5C8125F1"/>
    <w:rsid w:val="5CEC2DC9"/>
    <w:rsid w:val="5D3F4D0A"/>
    <w:rsid w:val="5DA15CA9"/>
    <w:rsid w:val="5E0C0BDB"/>
    <w:rsid w:val="5ED135C0"/>
    <w:rsid w:val="5F6A0B17"/>
    <w:rsid w:val="5F8624CD"/>
    <w:rsid w:val="5F9B4B6A"/>
    <w:rsid w:val="606345B3"/>
    <w:rsid w:val="61A02E98"/>
    <w:rsid w:val="61EF0C08"/>
    <w:rsid w:val="628E03BF"/>
    <w:rsid w:val="62B94A87"/>
    <w:rsid w:val="636A0FCD"/>
    <w:rsid w:val="637D2246"/>
    <w:rsid w:val="63B36E9D"/>
    <w:rsid w:val="644C70DD"/>
    <w:rsid w:val="645779AB"/>
    <w:rsid w:val="64797862"/>
    <w:rsid w:val="653B6D24"/>
    <w:rsid w:val="65E74C3F"/>
    <w:rsid w:val="66D1263E"/>
    <w:rsid w:val="670B371C"/>
    <w:rsid w:val="6715402C"/>
    <w:rsid w:val="67491003"/>
    <w:rsid w:val="678149E0"/>
    <w:rsid w:val="67A7735B"/>
    <w:rsid w:val="6838670D"/>
    <w:rsid w:val="68721D6A"/>
    <w:rsid w:val="68D26136"/>
    <w:rsid w:val="68D4658B"/>
    <w:rsid w:val="69305620"/>
    <w:rsid w:val="6944683F"/>
    <w:rsid w:val="6A4C3483"/>
    <w:rsid w:val="6A586707"/>
    <w:rsid w:val="6A5F2579"/>
    <w:rsid w:val="6A790E3A"/>
    <w:rsid w:val="6AB417B5"/>
    <w:rsid w:val="6AC769BB"/>
    <w:rsid w:val="6AC91EBE"/>
    <w:rsid w:val="6AFE019A"/>
    <w:rsid w:val="6B1967C5"/>
    <w:rsid w:val="6B7867DE"/>
    <w:rsid w:val="6B8F6404"/>
    <w:rsid w:val="6D3754BB"/>
    <w:rsid w:val="6D6316D7"/>
    <w:rsid w:val="6D9013CC"/>
    <w:rsid w:val="6DC36466"/>
    <w:rsid w:val="6F6B79D9"/>
    <w:rsid w:val="6F784AF0"/>
    <w:rsid w:val="700D4FE4"/>
    <w:rsid w:val="70244C09"/>
    <w:rsid w:val="702F30C0"/>
    <w:rsid w:val="7099044B"/>
    <w:rsid w:val="70C32A75"/>
    <w:rsid w:val="70CB669B"/>
    <w:rsid w:val="70EE7B55"/>
    <w:rsid w:val="71170D19"/>
    <w:rsid w:val="71A4057D"/>
    <w:rsid w:val="71B8372A"/>
    <w:rsid w:val="72131EB6"/>
    <w:rsid w:val="7295118A"/>
    <w:rsid w:val="72ED0FEB"/>
    <w:rsid w:val="73121DD9"/>
    <w:rsid w:val="7333450C"/>
    <w:rsid w:val="734170A4"/>
    <w:rsid w:val="73604D26"/>
    <w:rsid w:val="73686F64"/>
    <w:rsid w:val="73D47918"/>
    <w:rsid w:val="73F23645"/>
    <w:rsid w:val="747C35A9"/>
    <w:rsid w:val="74C54CA2"/>
    <w:rsid w:val="74E85F78"/>
    <w:rsid w:val="74FE287D"/>
    <w:rsid w:val="75321A53"/>
    <w:rsid w:val="759148EE"/>
    <w:rsid w:val="75BA64B4"/>
    <w:rsid w:val="771357EC"/>
    <w:rsid w:val="771976F5"/>
    <w:rsid w:val="775F23E8"/>
    <w:rsid w:val="77CE5F1F"/>
    <w:rsid w:val="7823681D"/>
    <w:rsid w:val="78C62C34"/>
    <w:rsid w:val="78F61204"/>
    <w:rsid w:val="7922438A"/>
    <w:rsid w:val="793E515D"/>
    <w:rsid w:val="79A65BC9"/>
    <w:rsid w:val="7A155DD9"/>
    <w:rsid w:val="7A186D5D"/>
    <w:rsid w:val="7A541141"/>
    <w:rsid w:val="7A726172"/>
    <w:rsid w:val="7A886B78"/>
    <w:rsid w:val="7AAF2754"/>
    <w:rsid w:val="7AD60415"/>
    <w:rsid w:val="7B416646"/>
    <w:rsid w:val="7B6855CD"/>
    <w:rsid w:val="7BB65505"/>
    <w:rsid w:val="7BB72F86"/>
    <w:rsid w:val="7C073967"/>
    <w:rsid w:val="7C684EB3"/>
    <w:rsid w:val="7C970076"/>
    <w:rsid w:val="7CFF5A41"/>
    <w:rsid w:val="7D0358AD"/>
    <w:rsid w:val="7D9A2EA0"/>
    <w:rsid w:val="7E633E69"/>
    <w:rsid w:val="7E8A1B2B"/>
    <w:rsid w:val="7F820A3E"/>
    <w:rsid w:val="7F831D43"/>
    <w:rsid w:val="7F962F62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55282"/>
  <w15:docId w15:val="{98DCB802-4538-4E32-A7AF-B1D88717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styleId="Revision">
    <w:name w:val="Revision"/>
    <w:hidden/>
    <w:uiPriority w:val="99"/>
    <w:unhideWhenUsed/>
    <w:rsid w:val="00144E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</cp:lastModifiedBy>
  <cp:revision>2</cp:revision>
  <cp:lastPrinted>2001-04-23T09:30:00Z</cp:lastPrinted>
  <dcterms:created xsi:type="dcterms:W3CDTF">2024-06-21T02:07:00Z</dcterms:created>
  <dcterms:modified xsi:type="dcterms:W3CDTF">2024-06-21T02:07:00Z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48AA802EC244424D990F5C3B98764F87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2024-06-20T09:29:36Z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24844b80-1fb5-4471-9531-c364ce900995</vt:lpwstr>
  </property>
  <property fmtid="{D5CDD505-2E9C-101B-9397-08002B2CF9AE}" pid="10" name="MSIP_Label_4d2f777e-4347-4fc6-823a-b44ab313546a_ContentBits">
    <vt:lpwstr>0</vt:lpwstr>
  </property>
</Properties>
</file>