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D0" w:rsidRDefault="002F3AD0" w:rsidP="002F3AD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WG6 Meeting #02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Tdoc R6-160211</w:t>
      </w:r>
    </w:p>
    <w:p w:rsidR="002F3AD0" w:rsidRDefault="002F3AD0" w:rsidP="002F3AD0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Reno, NV, USA, 14-18 November 2016</w:t>
      </w:r>
      <w:r>
        <w:rPr>
          <w:rFonts w:ascii="Arial" w:hAnsi="Arial" w:cs="Arial"/>
          <w:b/>
          <w:bCs/>
          <w:sz w:val="22"/>
        </w:rPr>
        <w:tab/>
        <w:t>Agenda Item: 5</w:t>
      </w:r>
    </w:p>
    <w:p w:rsidR="002F3AD0" w:rsidRPr="002F3AD0" w:rsidRDefault="002F3AD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</w:p>
    <w:p w:rsidR="00463675" w:rsidRPr="002F3AD0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  <w:r w:rsidRPr="002F3AD0">
        <w:rPr>
          <w:rFonts w:ascii="Arial" w:hAnsi="Arial" w:cs="Arial"/>
          <w:bCs/>
          <w:sz w:val="22"/>
        </w:rPr>
        <w:t>3GPP TSG-</w:t>
      </w:r>
      <w:r w:rsidR="00FB5568" w:rsidRPr="002F3AD0">
        <w:rPr>
          <w:rFonts w:ascii="Arial" w:hAnsi="Arial" w:cs="Arial"/>
          <w:bCs/>
          <w:sz w:val="22"/>
        </w:rPr>
        <w:t>SA WG</w:t>
      </w:r>
      <w:r w:rsidR="00710B72" w:rsidRPr="002F3AD0">
        <w:rPr>
          <w:rFonts w:ascii="Arial" w:hAnsi="Arial" w:cs="Arial"/>
          <w:bCs/>
          <w:sz w:val="22"/>
        </w:rPr>
        <w:t>3</w:t>
      </w:r>
      <w:r w:rsidRPr="002F3AD0">
        <w:rPr>
          <w:rFonts w:ascii="Arial" w:hAnsi="Arial" w:cs="Arial"/>
          <w:bCs/>
          <w:sz w:val="22"/>
        </w:rPr>
        <w:t xml:space="preserve"> Meeting #</w:t>
      </w:r>
      <w:r w:rsidR="00710B72" w:rsidRPr="002F3AD0">
        <w:rPr>
          <w:rFonts w:ascii="Arial" w:hAnsi="Arial" w:cs="Arial"/>
          <w:bCs/>
          <w:sz w:val="22"/>
        </w:rPr>
        <w:t>8</w:t>
      </w:r>
      <w:r w:rsidR="003E0072" w:rsidRPr="002F3AD0">
        <w:rPr>
          <w:rFonts w:ascii="Arial" w:hAnsi="Arial" w:cs="Arial"/>
          <w:bCs/>
          <w:sz w:val="22"/>
        </w:rPr>
        <w:t>5</w:t>
      </w:r>
      <w:r w:rsidRPr="002F3AD0">
        <w:rPr>
          <w:rFonts w:ascii="Arial" w:hAnsi="Arial" w:cs="Arial"/>
          <w:bCs/>
          <w:sz w:val="22"/>
        </w:rPr>
        <w:tab/>
      </w:r>
      <w:r w:rsidRPr="002F3AD0">
        <w:rPr>
          <w:rFonts w:ascii="Arial" w:hAnsi="Arial" w:cs="Arial"/>
          <w:bCs/>
          <w:sz w:val="22"/>
        </w:rPr>
        <w:tab/>
      </w:r>
      <w:r w:rsidRPr="002F3AD0">
        <w:rPr>
          <w:rFonts w:ascii="Arial" w:hAnsi="Arial" w:cs="Arial"/>
          <w:bCs/>
          <w:sz w:val="22"/>
        </w:rPr>
        <w:tab/>
        <w:t xml:space="preserve">Tdoc </w:t>
      </w:r>
      <w:r w:rsidR="00FB5568" w:rsidRPr="002F3AD0">
        <w:rPr>
          <w:rFonts w:ascii="Arial" w:hAnsi="Arial" w:cs="Arial"/>
          <w:bCs/>
          <w:sz w:val="22"/>
        </w:rPr>
        <w:t>S</w:t>
      </w:r>
      <w:r w:rsidR="00710B72" w:rsidRPr="002F3AD0">
        <w:rPr>
          <w:rFonts w:ascii="Arial" w:hAnsi="Arial" w:cs="Arial"/>
          <w:bCs/>
          <w:sz w:val="22"/>
        </w:rPr>
        <w:t>3</w:t>
      </w:r>
      <w:r w:rsidR="00FB5568" w:rsidRPr="002F3AD0">
        <w:rPr>
          <w:rFonts w:ascii="Arial" w:hAnsi="Arial" w:cs="Arial"/>
          <w:bCs/>
          <w:sz w:val="22"/>
        </w:rPr>
        <w:t>-1</w:t>
      </w:r>
      <w:r w:rsidR="00955A5C" w:rsidRPr="002F3AD0">
        <w:rPr>
          <w:rFonts w:ascii="Arial" w:hAnsi="Arial" w:cs="Arial"/>
          <w:bCs/>
          <w:sz w:val="22"/>
        </w:rPr>
        <w:t>6</w:t>
      </w:r>
      <w:r w:rsidR="00463AB4" w:rsidRPr="002F3AD0">
        <w:rPr>
          <w:rFonts w:ascii="Arial" w:hAnsi="Arial" w:cs="Arial"/>
          <w:bCs/>
          <w:sz w:val="22"/>
        </w:rPr>
        <w:t>2086</w:t>
      </w:r>
    </w:p>
    <w:p w:rsidR="00463675" w:rsidRPr="002F3AD0" w:rsidRDefault="003E0072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  <w:r w:rsidRPr="002F3AD0">
        <w:rPr>
          <w:rFonts w:ascii="Arial" w:hAnsi="Arial" w:cs="Arial"/>
          <w:bCs/>
          <w:sz w:val="22"/>
        </w:rPr>
        <w:t>Santa Cruz de Tenerife, Spain</w:t>
      </w:r>
      <w:r w:rsidR="00463675" w:rsidRPr="002F3AD0">
        <w:rPr>
          <w:rFonts w:ascii="Arial" w:hAnsi="Arial" w:cs="Arial"/>
          <w:bCs/>
          <w:sz w:val="22"/>
        </w:rPr>
        <w:t xml:space="preserve">, </w:t>
      </w:r>
      <w:r w:rsidRPr="002F3AD0">
        <w:rPr>
          <w:rFonts w:ascii="Arial" w:hAnsi="Arial" w:cs="Arial"/>
          <w:bCs/>
          <w:sz w:val="22"/>
        </w:rPr>
        <w:t>7-11 November</w:t>
      </w:r>
      <w:r w:rsidR="00955A5C" w:rsidRPr="002F3AD0">
        <w:rPr>
          <w:rFonts w:ascii="Arial" w:hAnsi="Arial" w:cs="Arial"/>
          <w:bCs/>
          <w:sz w:val="22"/>
        </w:rPr>
        <w:t xml:space="preserve"> 2016</w:t>
      </w:r>
      <w:r w:rsidR="00463675" w:rsidRPr="002F3AD0">
        <w:rPr>
          <w:rFonts w:ascii="Arial" w:hAnsi="Arial" w:cs="Arial"/>
          <w:bCs/>
          <w:sz w:val="22"/>
        </w:rPr>
        <w:t>.</w:t>
      </w:r>
    </w:p>
    <w:p w:rsidR="00463675" w:rsidRPr="002F3AD0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3AB4">
        <w:rPr>
          <w:rFonts w:ascii="Arial" w:hAnsi="Arial" w:cs="Arial"/>
          <w:b/>
        </w:rPr>
        <w:t xml:space="preserve">Reply </w:t>
      </w:r>
      <w:r w:rsidR="00B90948">
        <w:rPr>
          <w:rFonts w:ascii="Arial" w:hAnsi="Arial" w:cs="Arial"/>
          <w:b/>
          <w:sz w:val="22"/>
          <w:szCs w:val="22"/>
        </w:rPr>
        <w:t xml:space="preserve">LS on LLC updates for </w:t>
      </w:r>
      <w:r w:rsidR="00B90948" w:rsidRPr="00D5364C">
        <w:rPr>
          <w:rFonts w:ascii="Arial" w:hAnsi="Arial" w:cs="Arial"/>
          <w:b/>
          <w:sz w:val="22"/>
          <w:szCs w:val="22"/>
        </w:rPr>
        <w:t>EC-GSM-IOT</w:t>
      </w:r>
      <w:r w:rsidR="00B90948">
        <w:rPr>
          <w:rFonts w:ascii="Arial" w:hAnsi="Arial" w:cs="Arial"/>
          <w:b/>
          <w:sz w:val="22"/>
          <w:szCs w:val="22"/>
        </w:rPr>
        <w:t xml:space="preserve"> enhanced security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90948">
        <w:rPr>
          <w:rFonts w:ascii="Arial" w:hAnsi="Arial" w:cs="Arial"/>
          <w:bCs/>
        </w:rPr>
        <w:t>"</w:t>
      </w:r>
      <w:r w:rsidR="00B90948">
        <w:rPr>
          <w:rFonts w:ascii="Arial" w:hAnsi="Arial" w:cs="Arial"/>
          <w:b/>
          <w:sz w:val="22"/>
          <w:szCs w:val="22"/>
        </w:rPr>
        <w:t xml:space="preserve">LS on LLC updates for </w:t>
      </w:r>
      <w:r w:rsidR="00B90948" w:rsidRPr="00D5364C">
        <w:rPr>
          <w:rFonts w:ascii="Arial" w:hAnsi="Arial" w:cs="Arial"/>
          <w:b/>
          <w:sz w:val="22"/>
          <w:szCs w:val="22"/>
        </w:rPr>
        <w:t>EC-GSM-IOT</w:t>
      </w:r>
      <w:r w:rsidR="00B90948">
        <w:rPr>
          <w:rFonts w:ascii="Arial" w:hAnsi="Arial" w:cs="Arial"/>
          <w:b/>
          <w:sz w:val="22"/>
          <w:szCs w:val="22"/>
        </w:rPr>
        <w:t xml:space="preserve"> enhanced security" from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90948">
        <w:rPr>
          <w:rFonts w:ascii="Arial" w:hAnsi="Arial" w:cs="Arial"/>
          <w:b/>
          <w:bCs/>
          <w:sz w:val="22"/>
          <w:szCs w:val="22"/>
        </w:rPr>
        <w:t>Rel-13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90948" w:rsidRPr="00C57D1E">
        <w:rPr>
          <w:rFonts w:ascii="Arial" w:hAnsi="Arial" w:cs="Arial"/>
          <w:b/>
          <w:bCs/>
          <w:sz w:val="22"/>
          <w:szCs w:val="22"/>
        </w:rPr>
        <w:t>EASE_EC_GSM, TEI13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01BDE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90948" w:rsidRPr="00501BDE">
        <w:rPr>
          <w:rFonts w:ascii="Arial" w:hAnsi="Arial" w:cs="Arial"/>
          <w:b/>
          <w:sz w:val="22"/>
          <w:szCs w:val="22"/>
        </w:rPr>
        <w:t xml:space="preserve">3GPP </w:t>
      </w:r>
      <w:r w:rsidR="00501BDE">
        <w:rPr>
          <w:rFonts w:ascii="Arial" w:hAnsi="Arial" w:cs="Arial"/>
          <w:b/>
          <w:sz w:val="22"/>
          <w:szCs w:val="22"/>
        </w:rPr>
        <w:t>SA</w:t>
      </w:r>
      <w:r w:rsidR="00B90948" w:rsidRPr="00501BDE">
        <w:rPr>
          <w:rFonts w:ascii="Arial" w:hAnsi="Arial" w:cs="Arial"/>
          <w:b/>
          <w:sz w:val="22"/>
          <w:szCs w:val="22"/>
        </w:rPr>
        <w:t xml:space="preserve"> WG</w:t>
      </w:r>
      <w:r w:rsidR="00501BDE">
        <w:rPr>
          <w:rFonts w:ascii="Arial" w:hAnsi="Arial" w:cs="Arial"/>
          <w:b/>
          <w:sz w:val="22"/>
          <w:szCs w:val="22"/>
        </w:rPr>
        <w:t>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1BDE">
        <w:rPr>
          <w:rFonts w:ascii="Arial" w:hAnsi="Arial" w:cs="Arial"/>
          <w:b/>
        </w:rPr>
        <w:t>To:</w:t>
      </w:r>
      <w:r w:rsidRPr="00501BDE">
        <w:rPr>
          <w:rFonts w:ascii="Arial" w:hAnsi="Arial" w:cs="Arial"/>
          <w:bCs/>
        </w:rPr>
        <w:tab/>
      </w:r>
      <w:r w:rsidR="00B90948" w:rsidRPr="00501BDE">
        <w:rPr>
          <w:rFonts w:ascii="Arial" w:hAnsi="Arial" w:cs="Arial"/>
          <w:b/>
          <w:sz w:val="22"/>
          <w:szCs w:val="22"/>
        </w:rPr>
        <w:t xml:space="preserve">3GPP </w:t>
      </w:r>
      <w:r w:rsidR="00501BDE">
        <w:rPr>
          <w:rFonts w:ascii="Arial" w:hAnsi="Arial" w:cs="Arial"/>
          <w:b/>
          <w:sz w:val="22"/>
          <w:szCs w:val="22"/>
        </w:rPr>
        <w:t>CT WG1</w:t>
      </w:r>
      <w:r w:rsidR="00B90948" w:rsidRPr="00501BDE">
        <w:rPr>
          <w:rFonts w:ascii="Arial" w:hAnsi="Arial" w:cs="Arial"/>
          <w:b/>
          <w:sz w:val="22"/>
          <w:szCs w:val="22"/>
          <w:lang w:val="en-US"/>
        </w:rPr>
        <w:t>, 3GPP RAN WG6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90948">
        <w:rPr>
          <w:rFonts w:cs="Arial"/>
          <w:bCs/>
          <w:sz w:val="22"/>
          <w:szCs w:val="22"/>
        </w:rPr>
        <w:t xml:space="preserve">Vesa Torvinen </w:t>
      </w:r>
    </w:p>
    <w:p w:rsidR="00463675" w:rsidRPr="00B9094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B90948">
        <w:rPr>
          <w:rFonts w:cs="Arial"/>
          <w:color w:val="auto"/>
        </w:rPr>
        <w:t>E-mail Address:</w:t>
      </w:r>
      <w:r w:rsidRPr="00B90948">
        <w:rPr>
          <w:rFonts w:cs="Arial"/>
          <w:b w:val="0"/>
          <w:bCs/>
          <w:color w:val="auto"/>
        </w:rPr>
        <w:tab/>
      </w:r>
      <w:r w:rsidR="00B90948">
        <w:rPr>
          <w:rFonts w:cs="Arial"/>
          <w:bCs/>
          <w:color w:val="auto"/>
          <w:sz w:val="22"/>
          <w:szCs w:val="22"/>
        </w:rPr>
        <w:t>Vesa</w:t>
      </w:r>
      <w:r w:rsidR="00B90948" w:rsidRPr="00B90948">
        <w:rPr>
          <w:rFonts w:cs="Arial"/>
          <w:bCs/>
          <w:color w:val="auto"/>
          <w:sz w:val="22"/>
          <w:szCs w:val="22"/>
        </w:rPr>
        <w:t xml:space="preserve"> dot </w:t>
      </w:r>
      <w:r w:rsidR="00B90948">
        <w:rPr>
          <w:rFonts w:cs="Arial"/>
          <w:bCs/>
          <w:color w:val="auto"/>
          <w:sz w:val="22"/>
          <w:szCs w:val="22"/>
        </w:rPr>
        <w:t>Torvinen</w:t>
      </w:r>
      <w:r w:rsidR="00B90948" w:rsidRPr="00B90948">
        <w:rPr>
          <w:rFonts w:cs="Arial"/>
          <w:bCs/>
          <w:color w:val="auto"/>
          <w:sz w:val="22"/>
          <w:szCs w:val="22"/>
        </w:rPr>
        <w:t xml:space="preserve"> at Ericsson dot com</w:t>
      </w:r>
      <w:r w:rsidR="00B90948" w:rsidRPr="00B90948">
        <w:rPr>
          <w:rFonts w:cs="Arial"/>
          <w:b w:val="0"/>
          <w:bCs/>
          <w:color w:val="auto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0948">
        <w:rPr>
          <w:rFonts w:ascii="Arial" w:hAnsi="Arial" w:cs="Arial"/>
          <w:b/>
          <w:bCs/>
          <w:sz w:val="22"/>
          <w:szCs w:val="22"/>
        </w:rPr>
        <w:t>none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90948" w:rsidRDefault="00B90948">
      <w:pPr>
        <w:spacing w:after="120"/>
        <w:rPr>
          <w:rFonts w:ascii="Arial" w:hAnsi="Arial" w:cs="Arial"/>
        </w:rPr>
      </w:pPr>
      <w:r w:rsidRPr="00B90948">
        <w:rPr>
          <w:rFonts w:ascii="Arial" w:hAnsi="Arial" w:cs="Arial"/>
        </w:rPr>
        <w:t xml:space="preserve">SA3 would like to thank CT1 </w:t>
      </w:r>
      <w:r>
        <w:rPr>
          <w:rFonts w:ascii="Arial" w:hAnsi="Arial" w:cs="Arial"/>
        </w:rPr>
        <w:t xml:space="preserve">for their </w:t>
      </w:r>
      <w:r w:rsidRPr="00B90948">
        <w:rPr>
          <w:rFonts w:ascii="Arial" w:hAnsi="Arial" w:cs="Arial"/>
        </w:rPr>
        <w:t>LS on LLC updates for EC-GSM-IOT enhanced security</w:t>
      </w:r>
      <w:r>
        <w:rPr>
          <w:rFonts w:ascii="Arial" w:hAnsi="Arial" w:cs="Arial"/>
        </w:rPr>
        <w:t xml:space="preserve"> (</w:t>
      </w:r>
      <w:r w:rsidRPr="00B90948">
        <w:rPr>
          <w:rFonts w:ascii="Arial" w:hAnsi="Arial" w:cs="Arial"/>
        </w:rPr>
        <w:t>C1-164853</w:t>
      </w:r>
      <w:r>
        <w:rPr>
          <w:rFonts w:ascii="Arial" w:hAnsi="Arial" w:cs="Arial"/>
        </w:rPr>
        <w:t>/</w:t>
      </w:r>
      <w:r w:rsidRPr="00B90948">
        <w:t xml:space="preserve"> </w:t>
      </w:r>
      <w:r w:rsidRPr="00B90948">
        <w:rPr>
          <w:rFonts w:ascii="Arial" w:hAnsi="Arial" w:cs="Arial"/>
        </w:rPr>
        <w:t>S3-161927</w:t>
      </w:r>
      <w:r>
        <w:rPr>
          <w:rFonts w:ascii="Arial" w:hAnsi="Arial" w:cs="Arial"/>
        </w:rPr>
        <w:t xml:space="preserve">). </w:t>
      </w:r>
    </w:p>
    <w:p w:rsidR="00997C2C" w:rsidRDefault="00B9094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="0081240C">
        <w:rPr>
          <w:rFonts w:ascii="Arial" w:hAnsi="Arial" w:cs="Arial"/>
        </w:rPr>
        <w:t xml:space="preserve"> </w:t>
      </w:r>
      <w:r w:rsidR="00EF56A7">
        <w:rPr>
          <w:rFonts w:ascii="Arial" w:hAnsi="Arial" w:cs="Arial"/>
        </w:rPr>
        <w:t>is not aware of</w:t>
      </w:r>
      <w:r>
        <w:rPr>
          <w:rFonts w:ascii="Arial" w:hAnsi="Arial" w:cs="Arial"/>
        </w:rPr>
        <w:t xml:space="preserve"> any deployment</w:t>
      </w:r>
      <w:r w:rsidR="00C90B9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related to LLC </w:t>
      </w:r>
      <w:r w:rsidR="00997C2C">
        <w:rPr>
          <w:rFonts w:ascii="Arial" w:hAnsi="Arial" w:cs="Arial"/>
        </w:rPr>
        <w:t>acknowledged operation (LLC-I)</w:t>
      </w:r>
      <w:r w:rsidR="00487341">
        <w:rPr>
          <w:rFonts w:ascii="Arial" w:hAnsi="Arial" w:cs="Arial"/>
        </w:rPr>
        <w:t xml:space="preserve">, and consequently SA3 agrees that </w:t>
      </w:r>
      <w:r w:rsidR="00997C2C">
        <w:rPr>
          <w:rFonts w:ascii="Arial" w:hAnsi="Arial" w:cs="Arial"/>
        </w:rPr>
        <w:t xml:space="preserve">there is no need to implement stage 3 for LLC-I. </w:t>
      </w:r>
      <w:r w:rsidR="00487341">
        <w:rPr>
          <w:rFonts w:ascii="Arial" w:hAnsi="Arial" w:cs="Arial"/>
        </w:rPr>
        <w:t xml:space="preserve">SA3 has </w:t>
      </w:r>
      <w:r w:rsidR="00C90B9C">
        <w:rPr>
          <w:rFonts w:ascii="Arial" w:hAnsi="Arial" w:cs="Arial"/>
        </w:rPr>
        <w:t>kept</w:t>
      </w:r>
      <w:r w:rsidR="00487341">
        <w:rPr>
          <w:rFonts w:ascii="Arial" w:hAnsi="Arial" w:cs="Arial"/>
        </w:rPr>
        <w:t xml:space="preserve"> </w:t>
      </w:r>
      <w:r w:rsidR="00C90B9C">
        <w:rPr>
          <w:rFonts w:ascii="Arial" w:hAnsi="Arial" w:cs="Arial"/>
        </w:rPr>
        <w:t xml:space="preserve">the </w:t>
      </w:r>
      <w:r w:rsidR="00586E22">
        <w:rPr>
          <w:rFonts w:ascii="Arial" w:hAnsi="Arial" w:cs="Arial"/>
        </w:rPr>
        <w:t>acknowledged mode of operation</w:t>
      </w:r>
      <w:r w:rsidR="00C90B9C">
        <w:rPr>
          <w:rFonts w:ascii="Arial" w:hAnsi="Arial" w:cs="Arial"/>
        </w:rPr>
        <w:t xml:space="preserve"> in </w:t>
      </w:r>
      <w:r w:rsidR="00487341">
        <w:rPr>
          <w:rFonts w:ascii="Arial" w:hAnsi="Arial" w:cs="Arial"/>
        </w:rPr>
        <w:t xml:space="preserve">TS </w:t>
      </w:r>
      <w:r w:rsidR="00487341" w:rsidRPr="00EF56A7">
        <w:rPr>
          <w:rFonts w:ascii="Arial" w:hAnsi="Arial" w:cs="Arial"/>
        </w:rPr>
        <w:t>43.020</w:t>
      </w:r>
      <w:r w:rsidR="00487341">
        <w:rPr>
          <w:rFonts w:ascii="Arial" w:hAnsi="Arial" w:cs="Arial"/>
        </w:rPr>
        <w:t xml:space="preserve"> Annex H</w:t>
      </w:r>
      <w:r w:rsidR="00C90B9C">
        <w:rPr>
          <w:rFonts w:ascii="Arial" w:hAnsi="Arial" w:cs="Arial"/>
        </w:rPr>
        <w:t>, h</w:t>
      </w:r>
      <w:r w:rsidR="00487341">
        <w:rPr>
          <w:rFonts w:ascii="Arial" w:hAnsi="Arial" w:cs="Arial"/>
        </w:rPr>
        <w:t xml:space="preserve">owever, </w:t>
      </w:r>
      <w:r w:rsidR="00997C2C">
        <w:rPr>
          <w:rFonts w:ascii="Arial" w:hAnsi="Arial" w:cs="Arial"/>
        </w:rPr>
        <w:t xml:space="preserve">SA3 has clarified that </w:t>
      </w:r>
      <w:r w:rsidR="00586E22">
        <w:rPr>
          <w:rFonts w:ascii="Arial" w:hAnsi="Arial" w:cs="Arial"/>
        </w:rPr>
        <w:t>the acknowledged mode</w:t>
      </w:r>
      <w:r w:rsidR="00C90B9C">
        <w:rPr>
          <w:rFonts w:ascii="Arial" w:hAnsi="Arial" w:cs="Arial"/>
        </w:rPr>
        <w:t xml:space="preserve"> </w:t>
      </w:r>
      <w:r w:rsidR="00586E22">
        <w:rPr>
          <w:rFonts w:ascii="Arial" w:hAnsi="Arial" w:cs="Arial"/>
        </w:rPr>
        <w:t>is</w:t>
      </w:r>
      <w:r w:rsidR="00997C2C">
        <w:rPr>
          <w:rFonts w:ascii="Arial" w:hAnsi="Arial" w:cs="Arial"/>
        </w:rPr>
        <w:t xml:space="preserve"> not supported. </w:t>
      </w:r>
    </w:p>
    <w:p w:rsidR="00C90B9C" w:rsidRPr="00C90B9C" w:rsidRDefault="00C90B9C">
      <w:pPr>
        <w:spacing w:after="120"/>
        <w:rPr>
          <w:rFonts w:ascii="Arial" w:hAnsi="Arial" w:cs="Arial"/>
          <w:u w:val="single"/>
        </w:rPr>
      </w:pPr>
      <w:r w:rsidRPr="00C90B9C">
        <w:rPr>
          <w:rFonts w:ascii="Arial" w:hAnsi="Arial" w:cs="Arial"/>
          <w:u w:val="single"/>
        </w:rPr>
        <w:t>To CT1</w:t>
      </w:r>
      <w:r w:rsidR="0009077B">
        <w:rPr>
          <w:rFonts w:ascii="Arial" w:hAnsi="Arial" w:cs="Arial"/>
          <w:u w:val="single"/>
        </w:rPr>
        <w:t xml:space="preserve"> group</w:t>
      </w:r>
      <w:r w:rsidRPr="00C90B9C">
        <w:rPr>
          <w:rFonts w:ascii="Arial" w:hAnsi="Arial" w:cs="Arial"/>
          <w:u w:val="single"/>
        </w:rPr>
        <w:t xml:space="preserve">: </w:t>
      </w:r>
    </w:p>
    <w:p w:rsidR="00487341" w:rsidRDefault="0048734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would</w:t>
      </w:r>
      <w:r w:rsidR="00AC6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like to clarify</w:t>
      </w:r>
      <w:r w:rsidR="00C90B9C">
        <w:rPr>
          <w:rFonts w:ascii="Arial" w:hAnsi="Arial" w:cs="Arial"/>
        </w:rPr>
        <w:t xml:space="preserve"> that the</w:t>
      </w:r>
      <w:r w:rsidR="00AC651C">
        <w:rPr>
          <w:rFonts w:ascii="Arial" w:hAnsi="Arial" w:cs="Arial"/>
        </w:rPr>
        <w:t xml:space="preserve"> requirement of integrity protecting the</w:t>
      </w:r>
      <w:r>
        <w:rPr>
          <w:rFonts w:ascii="Arial" w:hAnsi="Arial" w:cs="Arial"/>
        </w:rPr>
        <w:t xml:space="preserve"> IOV values</w:t>
      </w:r>
      <w:r w:rsidR="00AC651C">
        <w:rPr>
          <w:rFonts w:ascii="Arial" w:hAnsi="Arial" w:cs="Arial"/>
        </w:rPr>
        <w:t xml:space="preserve"> in </w:t>
      </w:r>
      <w:r w:rsidR="002A5AA2">
        <w:rPr>
          <w:rFonts w:ascii="Arial" w:hAnsi="Arial" w:cs="Arial"/>
        </w:rPr>
        <w:t xml:space="preserve">the </w:t>
      </w:r>
      <w:r w:rsidR="00AC651C">
        <w:rPr>
          <w:rFonts w:ascii="Arial" w:hAnsi="Arial" w:cs="Arial"/>
        </w:rPr>
        <w:t xml:space="preserve">XID signalling </w:t>
      </w:r>
      <w:r>
        <w:rPr>
          <w:rFonts w:ascii="Arial" w:hAnsi="Arial" w:cs="Arial"/>
        </w:rPr>
        <w:t xml:space="preserve">applies to both i-IOV-UI and IOV-UI. </w:t>
      </w:r>
    </w:p>
    <w:p w:rsidR="00E31FC9" w:rsidRPr="00DE43B7" w:rsidRDefault="00E31FC9" w:rsidP="00E31F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Also, SA3 understanding is that t</w:t>
      </w:r>
      <w:r w:rsidRPr="00DE43B7">
        <w:rPr>
          <w:rFonts w:ascii="Arial" w:hAnsi="Arial" w:cs="Arial"/>
        </w:rPr>
        <w:t>he</w:t>
      </w:r>
      <w:r>
        <w:rPr>
          <w:rFonts w:ascii="Arial" w:hAnsi="Arial" w:cs="Arial"/>
        </w:rPr>
        <w:t xml:space="preserve"> current</w:t>
      </w:r>
      <w:r w:rsidRPr="00DE43B7">
        <w:rPr>
          <w:rFonts w:ascii="Arial" w:hAnsi="Arial" w:cs="Arial"/>
        </w:rPr>
        <w:t xml:space="preserve"> stage 2 and stage 3 terms </w:t>
      </w:r>
      <w:r w:rsidR="0009077B">
        <w:rPr>
          <w:rFonts w:ascii="Arial" w:hAnsi="Arial" w:cs="Arial"/>
        </w:rPr>
        <w:t xml:space="preserve">can be </w:t>
      </w:r>
      <w:r w:rsidRPr="00DE43B7">
        <w:rPr>
          <w:rFonts w:ascii="Arial" w:hAnsi="Arial" w:cs="Arial"/>
        </w:rPr>
        <w:t>map</w:t>
      </w:r>
      <w:r w:rsidR="0009077B">
        <w:rPr>
          <w:rFonts w:ascii="Arial" w:hAnsi="Arial" w:cs="Arial"/>
        </w:rPr>
        <w:t>ped</w:t>
      </w:r>
      <w:r w:rsidRPr="00DE43B7">
        <w:rPr>
          <w:rFonts w:ascii="Arial" w:hAnsi="Arial" w:cs="Arial"/>
        </w:rPr>
        <w:t xml:space="preserve"> in the </w:t>
      </w:r>
      <w:r w:rsidR="007E35F2">
        <w:rPr>
          <w:rFonts w:ascii="Arial" w:hAnsi="Arial" w:cs="Arial"/>
        </w:rPr>
        <w:t>below</w:t>
      </w:r>
      <w:r w:rsidRPr="00DE43B7">
        <w:rPr>
          <w:rFonts w:ascii="Arial" w:hAnsi="Arial" w:cs="Arial"/>
        </w:rPr>
        <w:t xml:space="preserve"> way</w:t>
      </w:r>
      <w:r w:rsidR="007E35F2">
        <w:rPr>
          <w:rFonts w:ascii="Arial" w:hAnsi="Arial" w:cs="Arial"/>
        </w:rPr>
        <w:t>. SA3 would like to point out that the IOV_updates counter</w:t>
      </w:r>
      <w:r w:rsidR="0009077B">
        <w:rPr>
          <w:rFonts w:ascii="Arial" w:hAnsi="Arial" w:cs="Arial"/>
        </w:rPr>
        <w:t xml:space="preserve"> tells</w:t>
      </w:r>
      <w:r w:rsidR="007E35F2">
        <w:rPr>
          <w:rFonts w:ascii="Arial" w:hAnsi="Arial" w:cs="Arial"/>
        </w:rPr>
        <w:t xml:space="preserve"> </w:t>
      </w:r>
      <w:r w:rsidR="0009077B">
        <w:rPr>
          <w:rFonts w:ascii="Arial" w:hAnsi="Arial" w:cs="Arial"/>
        </w:rPr>
        <w:t xml:space="preserve">how many </w:t>
      </w:r>
      <w:r w:rsidR="007E35F2">
        <w:rPr>
          <w:rFonts w:ascii="Arial" w:hAnsi="Arial" w:cs="Arial"/>
        </w:rPr>
        <w:t>MAC-IOV</w:t>
      </w:r>
      <w:r w:rsidR="0009077B">
        <w:rPr>
          <w:rFonts w:ascii="Arial" w:hAnsi="Arial" w:cs="Arial"/>
        </w:rPr>
        <w:t xml:space="preserve"> values SGSN has calculated for the UE after (re-)authentication</w:t>
      </w:r>
      <w:r w:rsidR="007E35F2">
        <w:rPr>
          <w:rFonts w:ascii="Arial" w:hAnsi="Arial" w:cs="Arial"/>
        </w:rPr>
        <w:t xml:space="preserve">. </w:t>
      </w:r>
    </w:p>
    <w:p w:rsidR="00E31FC9" w:rsidRPr="00DE43B7" w:rsidRDefault="00E31FC9" w:rsidP="00E31FC9">
      <w:pPr>
        <w:numPr>
          <w:ilvl w:val="0"/>
          <w:numId w:val="5"/>
        </w:numPr>
        <w:spacing w:after="120"/>
        <w:rPr>
          <w:rFonts w:ascii="Arial" w:hAnsi="Arial" w:cs="Arial"/>
        </w:rPr>
      </w:pPr>
      <w:r w:rsidRPr="00DE43B7">
        <w:rPr>
          <w:rFonts w:ascii="Arial" w:hAnsi="Arial" w:cs="Arial"/>
        </w:rPr>
        <w:t>IOV_updates counter (stage 2) = i-IOV-UI-cnt (stage 3)</w:t>
      </w:r>
    </w:p>
    <w:p w:rsidR="00E31FC9" w:rsidRPr="00DE43B7" w:rsidRDefault="00E31FC9" w:rsidP="00E31FC9">
      <w:pPr>
        <w:numPr>
          <w:ilvl w:val="0"/>
          <w:numId w:val="5"/>
        </w:numPr>
        <w:spacing w:after="120"/>
        <w:rPr>
          <w:rFonts w:ascii="Arial" w:hAnsi="Arial" w:cs="Arial"/>
        </w:rPr>
      </w:pPr>
      <w:r w:rsidRPr="00DE43B7">
        <w:rPr>
          <w:rFonts w:ascii="Arial" w:hAnsi="Arial" w:cs="Arial"/>
        </w:rPr>
        <w:t xml:space="preserve">IOV value(s) (stage 2) = (i-IOV-UI) or (IOV-UI) or (i-IOV-UI and IOV-UI) (stage 3) </w:t>
      </w:r>
    </w:p>
    <w:p w:rsidR="007E35F2" w:rsidRPr="007E35F2" w:rsidRDefault="00E31FC9" w:rsidP="007E35F2">
      <w:pPr>
        <w:numPr>
          <w:ilvl w:val="0"/>
          <w:numId w:val="5"/>
        </w:numPr>
        <w:spacing w:after="120"/>
        <w:rPr>
          <w:rFonts w:ascii="Arial" w:hAnsi="Arial" w:cs="Arial"/>
        </w:rPr>
      </w:pPr>
      <w:r w:rsidRPr="00DE43B7">
        <w:rPr>
          <w:rFonts w:ascii="Arial" w:hAnsi="Arial" w:cs="Arial"/>
        </w:rPr>
        <w:t>MAC-IOV (stage 2) = MAC-IOV-UI (stage 3)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97C2C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group.</w:t>
      </w:r>
    </w:p>
    <w:p w:rsidR="00463675" w:rsidRPr="002F3AD0" w:rsidRDefault="00463675" w:rsidP="00EF56A7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 w:rsidR="00997C2C">
        <w:rPr>
          <w:rFonts w:ascii="Arial" w:hAnsi="Arial" w:cs="Arial"/>
          <w:b/>
        </w:rPr>
        <w:t xml:space="preserve"> </w:t>
      </w:r>
      <w:r w:rsidR="00EF56A7">
        <w:rPr>
          <w:rFonts w:ascii="Arial" w:hAnsi="Arial" w:cs="Arial"/>
        </w:rPr>
        <w:t>SA3</w:t>
      </w:r>
      <w:r w:rsidR="00997C2C" w:rsidRPr="00EF56A7">
        <w:rPr>
          <w:rFonts w:ascii="Arial" w:hAnsi="Arial" w:cs="Arial"/>
        </w:rPr>
        <w:t xml:space="preserve"> kindly asks </w:t>
      </w:r>
      <w:r w:rsidR="00EF56A7">
        <w:rPr>
          <w:rFonts w:ascii="Arial" w:hAnsi="Arial" w:cs="Arial"/>
        </w:rPr>
        <w:t xml:space="preserve">CT1 </w:t>
      </w:r>
      <w:r w:rsidR="00997C2C" w:rsidRPr="00EF56A7">
        <w:rPr>
          <w:rFonts w:ascii="Arial" w:hAnsi="Arial" w:cs="Arial"/>
        </w:rPr>
        <w:t>to take the above information into account</w:t>
      </w:r>
      <w:r w:rsidR="00EF56A7">
        <w:rPr>
          <w:rFonts w:ascii="Arial" w:hAnsi="Arial" w:cs="Arial"/>
        </w:rPr>
        <w:t>.</w:t>
      </w:r>
    </w:p>
    <w:p w:rsidR="00EF56A7" w:rsidRDefault="00EF56A7" w:rsidP="00EF56A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RAN6 group.</w:t>
      </w:r>
    </w:p>
    <w:p w:rsidR="00EF56A7" w:rsidRPr="002F3AD0" w:rsidRDefault="00EF56A7" w:rsidP="00EF56A7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SA3</w:t>
      </w:r>
      <w:r w:rsidRPr="00EF56A7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 xml:space="preserve">RAN6 </w:t>
      </w:r>
      <w:r w:rsidRPr="00EF56A7">
        <w:rPr>
          <w:rFonts w:ascii="Arial" w:hAnsi="Arial" w:cs="Arial"/>
        </w:rPr>
        <w:t xml:space="preserve">to </w:t>
      </w:r>
      <w:r w:rsidR="00E31FC9">
        <w:rPr>
          <w:rFonts w:ascii="Arial" w:hAnsi="Arial" w:cs="Arial"/>
        </w:rPr>
        <w:t>take note of the handling of I-frames for the enhancements to ciphering and integrity protection</w:t>
      </w:r>
      <w:r>
        <w:rPr>
          <w:rFonts w:ascii="Arial" w:hAnsi="Arial" w:cs="Arial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057F23" w:rsidRDefault="00057F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SA3#86</w:t>
      </w:r>
      <w:r>
        <w:rPr>
          <w:rFonts w:ascii="Arial" w:hAnsi="Arial" w:cs="Arial"/>
          <w:bCs/>
          <w:lang w:val="fr-FR"/>
        </w:rPr>
        <w:tab/>
        <w:t>6-10 February 201</w:t>
      </w:r>
      <w:r w:rsidR="00AB4F08">
        <w:rPr>
          <w:rFonts w:ascii="Arial" w:hAnsi="Arial" w:cs="Arial"/>
          <w:bCs/>
          <w:lang w:val="fr-FR"/>
        </w:rPr>
        <w:t>7</w:t>
      </w:r>
      <w:r>
        <w:rPr>
          <w:rFonts w:ascii="Arial" w:hAnsi="Arial" w:cs="Arial"/>
          <w:bCs/>
          <w:lang w:val="fr-FR"/>
        </w:rPr>
        <w:tab/>
        <w:t>Sophia Antipolis, France</w:t>
      </w:r>
    </w:p>
    <w:p w:rsidR="003E0072" w:rsidRPr="00955A5C" w:rsidRDefault="003E007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SA3#87</w:t>
      </w:r>
      <w:r>
        <w:rPr>
          <w:rFonts w:ascii="Arial" w:hAnsi="Arial" w:cs="Arial"/>
          <w:bCs/>
          <w:lang w:val="fr-FR"/>
        </w:rPr>
        <w:tab/>
        <w:t>15-19 May 2017</w:t>
      </w:r>
      <w:r>
        <w:rPr>
          <w:rFonts w:ascii="Arial" w:hAnsi="Arial" w:cs="Arial"/>
          <w:bCs/>
          <w:lang w:val="fr-FR"/>
        </w:rPr>
        <w:tab/>
        <w:t>Ljubljana, Slovenia</w:t>
      </w:r>
    </w:p>
    <w:sectPr w:rsidR="003E0072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193" w:rsidRDefault="00173193">
      <w:r>
        <w:separator/>
      </w:r>
    </w:p>
  </w:endnote>
  <w:endnote w:type="continuationSeparator" w:id="0">
    <w:p w:rsidR="00173193" w:rsidRDefault="00173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193" w:rsidRDefault="00173193">
      <w:r>
        <w:separator/>
      </w:r>
    </w:p>
  </w:footnote>
  <w:footnote w:type="continuationSeparator" w:id="0">
    <w:p w:rsidR="00173193" w:rsidRDefault="001731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86E7F3E"/>
    <w:multiLevelType w:val="hybridMultilevel"/>
    <w:tmpl w:val="9DB486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57F23"/>
    <w:rsid w:val="0009077B"/>
    <w:rsid w:val="0012286D"/>
    <w:rsid w:val="00173193"/>
    <w:rsid w:val="001D644E"/>
    <w:rsid w:val="00203910"/>
    <w:rsid w:val="00276AA3"/>
    <w:rsid w:val="002A5AA2"/>
    <w:rsid w:val="002F3AD0"/>
    <w:rsid w:val="00394AC0"/>
    <w:rsid w:val="003E0072"/>
    <w:rsid w:val="003E1778"/>
    <w:rsid w:val="00463675"/>
    <w:rsid w:val="00463AB4"/>
    <w:rsid w:val="00487341"/>
    <w:rsid w:val="004943E5"/>
    <w:rsid w:val="00501BDE"/>
    <w:rsid w:val="0054526C"/>
    <w:rsid w:val="00586E22"/>
    <w:rsid w:val="005B2A0E"/>
    <w:rsid w:val="006173DA"/>
    <w:rsid w:val="0066008A"/>
    <w:rsid w:val="006C3A8C"/>
    <w:rsid w:val="00710B72"/>
    <w:rsid w:val="00740CD8"/>
    <w:rsid w:val="007517D6"/>
    <w:rsid w:val="007E35F2"/>
    <w:rsid w:val="0081240C"/>
    <w:rsid w:val="00923E7C"/>
    <w:rsid w:val="00955A5C"/>
    <w:rsid w:val="009617A2"/>
    <w:rsid w:val="00997C2C"/>
    <w:rsid w:val="009B26AE"/>
    <w:rsid w:val="00A248E5"/>
    <w:rsid w:val="00AB4F08"/>
    <w:rsid w:val="00AC651C"/>
    <w:rsid w:val="00B90948"/>
    <w:rsid w:val="00C90B9C"/>
    <w:rsid w:val="00C926A3"/>
    <w:rsid w:val="00D647D7"/>
    <w:rsid w:val="00DE43B7"/>
    <w:rsid w:val="00E31FC9"/>
    <w:rsid w:val="00E45D19"/>
    <w:rsid w:val="00EF56A7"/>
    <w:rsid w:val="00FB5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F3AD0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2002-04-23T08:10:00Z</cp:lastPrinted>
  <dcterms:created xsi:type="dcterms:W3CDTF">2016-11-13T16:20:00Z</dcterms:created>
  <dcterms:modified xsi:type="dcterms:W3CDTF">2016-11-13T16:20:00Z</dcterms:modified>
</cp:coreProperties>
</file>