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emergency call test case 19.3.4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F8C64" w:rsidR="001E41F3" w:rsidRDefault="00B23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AA0D9" w:rsidR="001E41F3" w:rsidRDefault="00FC7DDC" w:rsidP="00B23292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In current TTCN implementation the Global release function at step 16-17 is releasing the secured ports which are further required at steps 26-30(IMS emergency call setup with PSAP).</w:t>
            </w:r>
            <w:r w:rsidR="00B23292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3AD24" w:rsidR="001E41F3" w:rsidRDefault="00FC7DDC">
            <w:pPr>
              <w:pStyle w:val="CRCoverPage"/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Added a new parameter in function f_IMS_EmergencyCallReleaseMO</w:t>
            </w:r>
            <w:r w:rsidR="00CE554E">
              <w:rPr>
                <w:noProof/>
              </w:rPr>
              <w:t xml:space="preserve"> and</w:t>
            </w:r>
            <w:r w:rsidR="00CE554E">
              <w:t xml:space="preserve"> </w:t>
            </w:r>
            <w:r w:rsidR="00CE554E" w:rsidRPr="00CE554E">
              <w:rPr>
                <w:noProof/>
              </w:rPr>
              <w:t>f_IMS_GlobalRelease</w:t>
            </w:r>
            <w:r w:rsidR="00CE554E">
              <w:rPr>
                <w:noProof/>
              </w:rPr>
              <w:t xml:space="preserve"> and added handling in  </w:t>
            </w:r>
            <w:r w:rsidR="00CE554E" w:rsidRPr="00CE554E">
              <w:rPr>
                <w:noProof/>
              </w:rPr>
              <w:t>f_IMS_GlobalRelease</w:t>
            </w:r>
            <w:r w:rsidRPr="00FC7DDC">
              <w:rPr>
                <w:noProof/>
              </w:rPr>
              <w:t xml:space="preserve"> to </w:t>
            </w:r>
            <w:r w:rsidR="00CE554E">
              <w:rPr>
                <w:noProof/>
              </w:rPr>
              <w:t>skip</w:t>
            </w:r>
            <w:r w:rsidRPr="00FC7DDC">
              <w:rPr>
                <w:noProof/>
              </w:rPr>
              <w:t xml:space="preserve"> security release</w:t>
            </w:r>
            <w:r w:rsidR="00CE554E">
              <w:rPr>
                <w:noProof/>
              </w:rPr>
              <w:t xml:space="preserve"> for this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A069C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4048D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5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54E" w:rsidRDefault="00CE554E" w:rsidP="00CE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530FB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54E" w:rsidRDefault="00CE554E" w:rsidP="00CE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4F45C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F4BD5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A0C7BD" w:rsidR="008863B9" w:rsidRDefault="00924C60">
            <w:pPr>
              <w:pStyle w:val="CRCoverPage"/>
              <w:spacing w:after="0"/>
              <w:ind w:left="100"/>
              <w:rPr>
                <w:noProof/>
              </w:rPr>
            </w:pPr>
            <w:r w:rsidRPr="00924C60">
              <w:rPr>
                <w:noProof/>
                <w:highlight w:val="green"/>
              </w:rPr>
              <w:t>r1: additional change 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86E8E" w14:textId="77777777" w:rsidR="00B23292" w:rsidRPr="00D83A7A" w:rsidRDefault="00B23292" w:rsidP="00B23292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07293756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0BB7B1AF" w14:textId="3A7ABD0E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50A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_Toc207293756 \h </w:instrText>
      </w:r>
      <w:r>
        <w:fldChar w:fldCharType="separate"/>
      </w:r>
      <w:r>
        <w:t>2</w:t>
      </w:r>
      <w:r>
        <w:fldChar w:fldCharType="end"/>
      </w:r>
    </w:p>
    <w:p w14:paraId="212845BE" w14:textId="315DB130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_Toc207293757 \h </w:instrText>
      </w:r>
      <w:r>
        <w:fldChar w:fldCharType="separate"/>
      </w:r>
      <w:r>
        <w:t>3</w:t>
      </w:r>
      <w:r>
        <w:fldChar w:fldCharType="end"/>
      </w:r>
    </w:p>
    <w:p w14:paraId="21084239" w14:textId="64395BC3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_Toc207293758 \h </w:instrText>
      </w:r>
      <w:r>
        <w:fldChar w:fldCharType="separate"/>
      </w:r>
      <w:r>
        <w:t>3</w:t>
      </w:r>
      <w:r>
        <w:fldChar w:fldCharType="end"/>
      </w:r>
    </w:p>
    <w:p w14:paraId="54E14106" w14:textId="28E24466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_Toc207293759 \h </w:instrText>
      </w:r>
      <w:r>
        <w:fldChar w:fldCharType="separate"/>
      </w:r>
      <w:r>
        <w:t>3</w:t>
      </w:r>
      <w:r>
        <w:fldChar w:fldCharType="end"/>
      </w:r>
    </w:p>
    <w:p w14:paraId="6088657C" w14:textId="0069423C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_Toc207293760 \h </w:instrText>
      </w:r>
      <w:r>
        <w:fldChar w:fldCharType="separate"/>
      </w:r>
      <w:r>
        <w:t>4</w:t>
      </w:r>
      <w:r>
        <w:fldChar w:fldCharType="end"/>
      </w:r>
    </w:p>
    <w:p w14:paraId="6BAA2BDF" w14:textId="6EE881C2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_Toc207293761 \h </w:instrText>
      </w:r>
      <w:r>
        <w:fldChar w:fldCharType="separate"/>
      </w:r>
      <w:r>
        <w:t>5</w:t>
      </w:r>
      <w:r>
        <w:fldChar w:fldCharType="end"/>
      </w:r>
    </w:p>
    <w:p w14:paraId="48FA5476" w14:textId="7A620471" w:rsidR="00B23292" w:rsidRPr="00B23292" w:rsidRDefault="00B23292" w:rsidP="00B23292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68716D2" w14:textId="77777777" w:rsidR="00B23292" w:rsidRDefault="00B23292" w:rsidP="00B23292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7293757"/>
      <w:r>
        <w:rPr>
          <w:b/>
          <w:lang w:eastAsia="ja-JP"/>
        </w:rPr>
        <w:lastRenderedPageBreak/>
        <w:t>Overview</w:t>
      </w:r>
      <w:bookmarkEnd w:id="2"/>
      <w:bookmarkEnd w:id="3"/>
    </w:p>
    <w:p w14:paraId="47835BF7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40375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56BFF3B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C2634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B2E82" w14:textId="77777777" w:rsidR="00B23292" w:rsidRPr="00854C55" w:rsidRDefault="00B23292" w:rsidP="00B23292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729375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2A41447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729375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1943F787" w14:textId="77777777" w:rsidTr="0026246A">
        <w:trPr>
          <w:trHeight w:val="447"/>
        </w:trPr>
        <w:tc>
          <w:tcPr>
            <w:tcW w:w="1985" w:type="dxa"/>
          </w:tcPr>
          <w:p w14:paraId="1BAAED18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566A98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</w:p>
        </w:tc>
      </w:tr>
      <w:tr w:rsidR="00B23292" w14:paraId="2D109D16" w14:textId="77777777" w:rsidTr="0026246A">
        <w:trPr>
          <w:trHeight w:val="452"/>
        </w:trPr>
        <w:tc>
          <w:tcPr>
            <w:tcW w:w="1985" w:type="dxa"/>
          </w:tcPr>
          <w:p w14:paraId="5F7BB34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98D42D" w14:textId="27C32EBB" w:rsidR="00B23292" w:rsidRPr="001462AC" w:rsidRDefault="00B23292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the Global release function at step 16-17 is releasing the secured </w:t>
            </w:r>
            <w:r w:rsidRPr="00853CCC">
              <w:rPr>
                <w:noProof/>
              </w:rPr>
              <w:t xml:space="preserve">ports which </w:t>
            </w:r>
            <w:r w:rsidR="00FC7DDC">
              <w:rPr>
                <w:noProof/>
              </w:rPr>
              <w:t>are</w:t>
            </w:r>
            <w:r w:rsidRPr="00853CCC">
              <w:rPr>
                <w:noProof/>
              </w:rPr>
              <w:t xml:space="preserve"> further required at steps 26-30(IMS emergency call setup with PSAP)</w:t>
            </w:r>
            <w:r>
              <w:rPr>
                <w:noProof/>
              </w:rPr>
              <w:t>.</w:t>
            </w:r>
          </w:p>
        </w:tc>
      </w:tr>
      <w:tr w:rsidR="00B23292" w14:paraId="54A98B0B" w14:textId="77777777" w:rsidTr="0026246A">
        <w:tc>
          <w:tcPr>
            <w:tcW w:w="1985" w:type="dxa"/>
          </w:tcPr>
          <w:p w14:paraId="71672D8E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B9540" w14:textId="1E8E3818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</w:t>
            </w:r>
            <w:r w:rsidR="00B23292">
              <w:rPr>
                <w:noProof/>
                <w:lang w:val="en-SG"/>
              </w:rPr>
              <w:t xml:space="preserve"> new parameter</w:t>
            </w:r>
            <w:r>
              <w:t xml:space="preserve"> </w:t>
            </w:r>
            <w:r w:rsidRPr="00FC7DDC">
              <w:rPr>
                <w:noProof/>
                <w:lang w:val="en-SG"/>
              </w:rPr>
              <w:t>p_withGlobalRelease</w:t>
            </w:r>
            <w:r>
              <w:rPr>
                <w:noProof/>
                <w:lang w:val="en-SG"/>
              </w:rPr>
              <w:t xml:space="preserve"> in</w:t>
            </w:r>
            <w:r w:rsidR="00B23292">
              <w:rPr>
                <w:noProof/>
                <w:lang w:val="en-SG"/>
              </w:rPr>
              <w:t xml:space="preserve"> </w:t>
            </w:r>
            <w:r w:rsidR="00B23292" w:rsidRPr="00176364">
              <w:rPr>
                <w:noProof/>
              </w:rPr>
              <w:t>function f_IMS_EmergencyCallReleaseMO</w:t>
            </w:r>
            <w:r w:rsidR="00B23292">
              <w:rPr>
                <w:noProof/>
              </w:rPr>
              <w:t xml:space="preserve"> to avoid security release</w:t>
            </w:r>
          </w:p>
        </w:tc>
      </w:tr>
      <w:tr w:rsidR="00B23292" w14:paraId="3E8E9AFD" w14:textId="77777777" w:rsidTr="0026246A">
        <w:tc>
          <w:tcPr>
            <w:tcW w:w="1985" w:type="dxa"/>
          </w:tcPr>
          <w:p w14:paraId="07481A3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215A35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IMS_Procedures_CallControl4G5G.ttcn</w:t>
            </w:r>
          </w:p>
        </w:tc>
      </w:tr>
      <w:tr w:rsidR="00B23292" w:rsidRPr="00E751F5" w14:paraId="1BF641E8" w14:textId="77777777" w:rsidTr="0026246A">
        <w:tc>
          <w:tcPr>
            <w:tcW w:w="1985" w:type="dxa"/>
          </w:tcPr>
          <w:p w14:paraId="7FDCBFF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BC46D5" w14:textId="49E79FD8" w:rsidR="00B23292" w:rsidRPr="00E751F5" w:rsidRDefault="00AC45FF" w:rsidP="002624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6153ED">
              <w:rPr>
                <w:rFonts w:ascii="Arial" w:hAnsi="Arial"/>
                <w:highlight w:val="cyan"/>
              </w:rPr>
              <w:t xml:space="preserve"> in principle.</w:t>
            </w:r>
            <w:r w:rsidR="00EF2087">
              <w:rPr>
                <w:rFonts w:ascii="Arial" w:hAnsi="Arial"/>
                <w:highlight w:val="cyan"/>
              </w:rPr>
              <w:br/>
            </w:r>
            <w:r w:rsidR="00EF2087" w:rsidRPr="006153ED">
              <w:rPr>
                <w:rFonts w:ascii="Arial" w:hAnsi="Arial" w:cs="Arial"/>
                <w:highlight w:val="cyan"/>
              </w:rPr>
              <w:t>New parameter named</w:t>
            </w:r>
            <w:r w:rsidR="006153ED" w:rsidRPr="006153ED">
              <w:rPr>
                <w:rFonts w:ascii="Arial" w:hAnsi="Arial" w:cs="Arial"/>
                <w:noProof/>
                <w:highlight w:val="cyan"/>
                <w:lang w:val="en-SG"/>
              </w:rPr>
              <w:t xml:space="preserve"> p_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t>W</w:t>
            </w:r>
            <w:r w:rsidR="006153ED" w:rsidRPr="006153ED">
              <w:rPr>
                <w:rFonts w:ascii="Arial" w:hAnsi="Arial" w:cs="Arial"/>
                <w:noProof/>
                <w:highlight w:val="cyan"/>
                <w:lang w:val="en-SG"/>
              </w:rPr>
              <w:t>ithGlobalRelease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t>.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br/>
              <w:t>MCC160 implementation see below.</w:t>
            </w:r>
            <w:r w:rsidR="00EF2087" w:rsidRPr="006153ED"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514B23AB" w14:textId="77777777" w:rsidR="00B23292" w:rsidRDefault="00B23292" w:rsidP="00B23292">
      <w:pPr>
        <w:rPr>
          <w:noProof/>
        </w:rPr>
      </w:pPr>
    </w:p>
    <w:p w14:paraId="4AA42E6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6D8AB6BE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37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,</w:t>
            </w:r>
          </w:p>
          <w:p w14:paraId="59148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false) runs on IMS_PTC</w:t>
            </w:r>
          </w:p>
          <w:p w14:paraId="0441B98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R5s141286 change 2: new parameter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6876A6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-, REGULAR_EMERGENCY,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2AF10DE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tsc_IMS_WaitForTcpClose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@sic R5s130988 change 1 - MCC160 implementation sic@</w:t>
            </w:r>
          </w:p>
          <w:p w14:paraId="7CB02B0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R5s140219 - additional changes sic@</w:t>
            </w:r>
          </w:p>
          <w:p w14:paraId="0D6F243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NOTE: for emergency call there is no user-initiated emergency deregistration (see 24.229 cl. 5.1.6.6);</w:t>
            </w:r>
          </w:p>
          <w:p w14:paraId="7BCC9A2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nevertheless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as working assumption the UE is expected to close its TCP (client) connection and if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not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it is closed by the IP_PTC;</w:t>
            </w:r>
          </w:p>
          <w:p w14:paraId="7342E45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this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may cause issues when - for what reason ever - the UE wants to re-open the TCP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connction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("WAIT TIME" acc. to RFC 793 clause 3.2, figure 6; see R5w140110);</w:t>
            </w:r>
          </w:p>
          <w:p w14:paraId="683FE3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but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even if we would keep the UE's client connection any SS' client connection shall be closed (currently we don't distinguish these but close all)</w:t>
            </w:r>
          </w:p>
          <w:p w14:paraId="7605D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R5s250228 change 2.1.7: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f_IMS_TCP_CloseHandling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59E2D177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D91822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23BA23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A8C0468" w14:textId="77777777" w:rsidR="006153ED" w:rsidRDefault="006153ED" w:rsidP="006153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53ED" w14:paraId="2F7D513F" w14:textId="77777777" w:rsidTr="00FB72B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82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7E1E503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176364">
              <w:rPr>
                <w:rFonts w:ascii="Arial" w:hAnsi="Arial"/>
                <w:noProof/>
                <w:highlight w:val="yellow"/>
              </w:rPr>
              <w:t>, boolean p_withGlobalRelease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6BF85E71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324BF6AF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27436520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f_IMS_GlobalRelease(tsc_IMS_WaitForTcpClose</w:t>
            </w:r>
            <w:r w:rsidRPr="00176364">
              <w:rPr>
                <w:rFonts w:ascii="Arial" w:hAnsi="Arial"/>
                <w:noProof/>
                <w:highlight w:val="yellow"/>
              </w:rPr>
              <w:t>, -, - , p_withGlobalRelease</w:t>
            </w:r>
            <w:r w:rsidRPr="00176364">
              <w:rPr>
                <w:rFonts w:ascii="Arial" w:hAnsi="Arial"/>
                <w:noProof/>
              </w:rPr>
              <w:t>);       /* @sic R5s130988 change 1 - MCC160 implementation sic@</w:t>
            </w:r>
          </w:p>
          <w:p w14:paraId="5F8B5663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7F7E0507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lastRenderedPageBreak/>
              <w:t xml:space="preserve">                                                         * NOTE: for emergency call there is no user-initiated emergency deregistration (see 24.229 cl. 5.1.6.6);</w:t>
            </w:r>
          </w:p>
          <w:p w14:paraId="2093E16B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643B93B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C9EEF7B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58562244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7B6D69B5" w14:textId="77777777" w:rsidR="006153ED" w:rsidRPr="001C599F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54CB9FF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br/>
      </w:r>
    </w:p>
    <w:p w14:paraId="22C42A69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A9BBEA8" w14:textId="76442BC8" w:rsidR="00B23292" w:rsidRDefault="006153ED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Implementation</w:t>
      </w:r>
      <w:r w:rsidR="00B23292">
        <w:rPr>
          <w:rFonts w:ascii="Arial" w:hAnsi="Arial"/>
          <w:b/>
          <w:lang w:eastAsia="en-GB"/>
        </w:rPr>
        <w:t>:</w:t>
      </w:r>
    </w:p>
    <w:p w14:paraId="5AC487E4" w14:textId="77777777" w:rsidR="006153ED" w:rsidRDefault="006153ED" w:rsidP="00B23292">
      <w:pPr>
        <w:spacing w:after="0"/>
        <w:rPr>
          <w:rFonts w:ascii="Arial" w:hAnsi="Arial"/>
          <w:b/>
          <w:lang w:eastAsia="en-GB"/>
        </w:rPr>
      </w:pPr>
    </w:p>
    <w:p w14:paraId="0EEEE96E" w14:textId="0411B4C3" w:rsidR="007F72CF" w:rsidRPr="007F72CF" w:rsidRDefault="007F72CF" w:rsidP="007F72CF">
      <w:pPr>
        <w:spacing w:after="0"/>
        <w:rPr>
          <w:rFonts w:ascii="Arial" w:hAnsi="Arial"/>
          <w:b/>
          <w:lang w:val="en-US" w:eastAsia="en-GB"/>
        </w:rPr>
      </w:pPr>
      <w:r w:rsidRPr="007F72CF">
        <w:rPr>
          <w:rFonts w:ascii="Arial" w:hAnsi="Arial"/>
          <w:b/>
          <w:lang w:val="en-US" w:eastAsia="en-GB"/>
        </w:rPr>
        <w:t xml:space="preserve">The </w:t>
      </w:r>
      <w:r w:rsidRPr="007F72CF">
        <w:rPr>
          <w:rFonts w:ascii="Arial" w:hAnsi="Arial"/>
          <w:b/>
          <w:lang w:eastAsia="en-GB"/>
        </w:rPr>
        <w:t>test case needs is a pure call release at steps 16-17A</w:t>
      </w:r>
      <w:r>
        <w:rPr>
          <w:rFonts w:ascii="Arial" w:hAnsi="Arial"/>
          <w:b/>
          <w:lang w:eastAsia="en-GB"/>
        </w:rPr>
        <w:t>. The</w:t>
      </w:r>
      <w:r w:rsidRPr="007F72CF">
        <w:rPr>
          <w:rFonts w:ascii="Arial" w:hAnsi="Arial"/>
          <w:b/>
          <w:lang w:val="en-US" w:eastAsia="en-GB"/>
        </w:rPr>
        <w:t xml:space="preserve"> delay allow</w:t>
      </w:r>
      <w:r>
        <w:rPr>
          <w:rFonts w:ascii="Arial" w:hAnsi="Arial"/>
          <w:b/>
          <w:lang w:val="en-US" w:eastAsia="en-GB"/>
        </w:rPr>
        <w:t>ing</w:t>
      </w:r>
      <w:r w:rsidRPr="007F72CF">
        <w:rPr>
          <w:rFonts w:ascii="Arial" w:hAnsi="Arial"/>
          <w:b/>
          <w:lang w:val="en-US" w:eastAsia="en-GB"/>
        </w:rPr>
        <w:t xml:space="preserve"> the UE to release its TCP connections before release of the security contexts</w:t>
      </w:r>
      <w:r>
        <w:rPr>
          <w:rFonts w:ascii="Arial" w:hAnsi="Arial"/>
          <w:b/>
          <w:lang w:val="en-US" w:eastAsia="en-GB"/>
        </w:rPr>
        <w:t xml:space="preserve"> </w:t>
      </w:r>
      <w:r w:rsidRPr="007F72CF">
        <w:rPr>
          <w:rFonts w:ascii="Arial" w:hAnsi="Arial"/>
          <w:b/>
          <w:lang w:val="en-US" w:eastAsia="en-GB"/>
        </w:rPr>
        <w:t>is not needed</w:t>
      </w:r>
      <w:r>
        <w:rPr>
          <w:rFonts w:ascii="Arial" w:hAnsi="Arial"/>
          <w:b/>
          <w:lang w:val="en-US" w:eastAsia="en-GB"/>
        </w:rPr>
        <w:t>. See change 3.</w:t>
      </w:r>
    </w:p>
    <w:p w14:paraId="0BA50CB5" w14:textId="77777777" w:rsidR="006153ED" w:rsidRDefault="006153ED" w:rsidP="00B23292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7CD863EB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BE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00B25EB1" w14:textId="1B524D8A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6153ED">
              <w:rPr>
                <w:rFonts w:ascii="Arial" w:hAnsi="Arial"/>
                <w:noProof/>
                <w:highlight w:val="cyan"/>
              </w:rPr>
              <w:t>, boolean p_</w:t>
            </w:r>
            <w:r w:rsidR="006153ED" w:rsidRPr="006153ED">
              <w:rPr>
                <w:rFonts w:ascii="Arial" w:hAnsi="Arial"/>
                <w:noProof/>
                <w:highlight w:val="cyan"/>
              </w:rPr>
              <w:t>W</w:t>
            </w:r>
            <w:r w:rsidRPr="006153ED">
              <w:rPr>
                <w:rFonts w:ascii="Arial" w:hAnsi="Arial"/>
                <w:noProof/>
                <w:highlight w:val="cyan"/>
              </w:rPr>
              <w:t>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55E76E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2A99ACB7" w14:textId="77777777" w:rsidR="00B23292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34E0A31A" w14:textId="3F267447" w:rsidR="006153ED" w:rsidRPr="00176364" w:rsidRDefault="006153ED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6153ED">
              <w:rPr>
                <w:rFonts w:ascii="Arial" w:hAnsi="Arial"/>
                <w:noProof/>
                <w:highlight w:val="cyan"/>
              </w:rPr>
              <w:t>if (p_WithGlobalRelease == true) {</w:t>
            </w:r>
          </w:p>
          <w:p w14:paraId="6483AE63" w14:textId="2AEEB28E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</w:t>
            </w:r>
            <w:r w:rsidR="006153ED">
              <w:rPr>
                <w:rFonts w:ascii="Arial" w:hAnsi="Arial"/>
                <w:noProof/>
              </w:rPr>
              <w:t xml:space="preserve">  </w:t>
            </w:r>
            <w:r w:rsidRPr="00176364">
              <w:rPr>
                <w:rFonts w:ascii="Arial" w:hAnsi="Arial"/>
                <w:noProof/>
              </w:rPr>
              <w:t xml:space="preserve"> f_IMS_GlobalRelease(tsc_IMS_WaitForTcpClose);       /* @sic R5s130988 change 1 - MCC160 implementation sic@</w:t>
            </w:r>
          </w:p>
          <w:p w14:paraId="2AC5F7D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07C2A25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NOTE: for emergency call there is no user-initiated emergency deregistration (see 24.229 cl. 5.1.6.6);</w:t>
            </w:r>
          </w:p>
          <w:p w14:paraId="50DAC14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7335297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9858DC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739DF92A" w14:textId="77777777" w:rsidR="00B23292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699F93FC" w14:textId="35D1E3BA" w:rsidR="006153ED" w:rsidRPr="00176364" w:rsidRDefault="006153ED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6153ED">
              <w:rPr>
                <w:rFonts w:ascii="Arial" w:hAnsi="Arial"/>
                <w:noProof/>
                <w:highlight w:val="cyan"/>
              </w:rPr>
              <w:t>}</w:t>
            </w:r>
          </w:p>
          <w:p w14:paraId="0E6CBE97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147E3000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7293760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3366C41B" w14:textId="77777777" w:rsidTr="0026246A">
        <w:trPr>
          <w:trHeight w:val="447"/>
        </w:trPr>
        <w:tc>
          <w:tcPr>
            <w:tcW w:w="1985" w:type="dxa"/>
          </w:tcPr>
          <w:p w14:paraId="48042CC4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3640F4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>function f_TC_19_3_4_IMS2</w:t>
            </w:r>
          </w:p>
        </w:tc>
      </w:tr>
      <w:tr w:rsidR="00B23292" w14:paraId="3BB2CD59" w14:textId="77777777" w:rsidTr="0026246A">
        <w:trPr>
          <w:trHeight w:val="452"/>
        </w:trPr>
        <w:tc>
          <w:tcPr>
            <w:tcW w:w="1985" w:type="dxa"/>
          </w:tcPr>
          <w:p w14:paraId="087E162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23AD0D" w14:textId="6680BD20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1EFD5315" w14:textId="77777777" w:rsidTr="0026246A">
        <w:tc>
          <w:tcPr>
            <w:tcW w:w="1985" w:type="dxa"/>
          </w:tcPr>
          <w:p w14:paraId="557CB25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D17EE1" w14:textId="124BD9C5" w:rsidR="00B23292" w:rsidRPr="000352E9" w:rsidRDefault="00B23292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Passing </w:t>
            </w:r>
            <w:r w:rsidR="00FC7DDC">
              <w:rPr>
                <w:noProof/>
                <w:lang w:val="en-SG"/>
              </w:rPr>
              <w:t>value as ‘</w:t>
            </w:r>
            <w:r>
              <w:rPr>
                <w:noProof/>
                <w:lang w:val="en-SG"/>
              </w:rPr>
              <w:t>false</w:t>
            </w:r>
            <w:r w:rsidR="00FC7DDC">
              <w:rPr>
                <w:noProof/>
                <w:lang w:val="en-SG"/>
              </w:rPr>
              <w:t>’</w:t>
            </w:r>
            <w:r>
              <w:rPr>
                <w:noProof/>
                <w:lang w:val="en-SG"/>
              </w:rPr>
              <w:t xml:space="preserve"> </w:t>
            </w:r>
            <w:r w:rsidR="00FC7DDC">
              <w:rPr>
                <w:noProof/>
                <w:lang w:val="en-SG"/>
              </w:rPr>
              <w:t xml:space="preserve">for </w:t>
            </w:r>
            <w:r w:rsidR="00FC7DDC" w:rsidRPr="006153ED">
              <w:rPr>
                <w:strike/>
                <w:noProof/>
                <w:highlight w:val="yellow"/>
              </w:rPr>
              <w:t>p_withGlobalRelease</w:t>
            </w:r>
            <w:r w:rsidR="00FC7DDC" w:rsidRPr="00176364">
              <w:rPr>
                <w:noProof/>
                <w:highlight w:val="yellow"/>
              </w:rPr>
              <w:t xml:space="preserve"> </w:t>
            </w:r>
            <w:r w:rsidR="006153ED" w:rsidRPr="006153ED">
              <w:rPr>
                <w:rFonts w:cs="Arial"/>
                <w:noProof/>
                <w:highlight w:val="cyan"/>
                <w:lang w:val="en-SG"/>
              </w:rPr>
              <w:t>p_</w:t>
            </w:r>
            <w:r w:rsidR="006153ED">
              <w:rPr>
                <w:rFonts w:cs="Arial"/>
                <w:noProof/>
                <w:highlight w:val="cyan"/>
                <w:lang w:val="en-SG"/>
              </w:rPr>
              <w:t>W</w:t>
            </w:r>
            <w:r w:rsidR="006153ED" w:rsidRPr="006153ED">
              <w:rPr>
                <w:rFonts w:cs="Arial"/>
                <w:noProof/>
                <w:highlight w:val="cyan"/>
                <w:lang w:val="en-SG"/>
              </w:rPr>
              <w:t>ithGlobalRelease</w:t>
            </w:r>
            <w:r w:rsidR="006153ED">
              <w:rPr>
                <w:noProof/>
              </w:rPr>
              <w:t xml:space="preserve"> </w:t>
            </w:r>
            <w:r w:rsidR="00FC7DDC">
              <w:rPr>
                <w:noProof/>
              </w:rPr>
              <w:t>parameter</w:t>
            </w:r>
          </w:p>
        </w:tc>
      </w:tr>
      <w:tr w:rsidR="00B23292" w14:paraId="36A4C567" w14:textId="77777777" w:rsidTr="0026246A">
        <w:tc>
          <w:tcPr>
            <w:tcW w:w="1985" w:type="dxa"/>
          </w:tcPr>
          <w:p w14:paraId="7769223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51C2A4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IMS_CC_EmergencyCallTestcases.ttcn</w:t>
            </w:r>
          </w:p>
        </w:tc>
      </w:tr>
      <w:tr w:rsidR="00B23292" w:rsidRPr="00E751F5" w14:paraId="240C1CA3" w14:textId="77777777" w:rsidTr="0026246A">
        <w:tc>
          <w:tcPr>
            <w:tcW w:w="1985" w:type="dxa"/>
          </w:tcPr>
          <w:p w14:paraId="6A35C04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B1D7487" w14:textId="41A18140" w:rsidR="00EF2087" w:rsidRPr="00E751F5" w:rsidRDefault="00AC45FF" w:rsidP="002624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FB35887" w14:textId="77777777" w:rsidR="00B23292" w:rsidRDefault="00B23292" w:rsidP="00B23292">
      <w:pPr>
        <w:rPr>
          <w:noProof/>
        </w:rPr>
      </w:pPr>
    </w:p>
    <w:p w14:paraId="1E581F8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17CC6E68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92" w14:textId="77777777" w:rsidR="00B23292" w:rsidRPr="003A094D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394831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f_TC_19_3_4_IMS2() runs on IMS_PTC</w:t>
            </w:r>
          </w:p>
          <w:p w14:paraId="23760E8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3173C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</w:t>
            </w:r>
          </w:p>
          <w:p w14:paraId="2D6BCDC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lastRenderedPageBreak/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pc_IMS_Geolocation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/* the test case intends to use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GeoLocationInformation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if supported by the UE (PICS) @sic R5s150846 sic@</w:t>
            </w:r>
          </w:p>
          <w:p w14:paraId="1BC33AA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2BAE930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34A61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PDN_2);</w:t>
            </w:r>
          </w:p>
          <w:p w14:paraId="3799F0B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7B59A7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7CF3A13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97CC0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(true);</w:t>
            </w:r>
          </w:p>
          <w:p w14:paraId="320321C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D3411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1-9"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@sic R5-155175 sic@</w:t>
            </w:r>
          </w:p>
          <w:p w14:paraId="118ABB2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f_IMS_CC_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StartCall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IPCAN_EmergencyCall_NormalService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 steps 1-15 of 4.5A.4</w:t>
            </w:r>
          </w:p>
          <w:p w14:paraId="1239D07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EFFE35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EmergencyRegistration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49C04BB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260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EmergencyCallSetup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-,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 // geolocation information to be used</w:t>
            </w:r>
          </w:p>
          <w:p w14:paraId="5BB4436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D8B233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10-15 Void"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@sic R5-155175 sic@</w:t>
            </w:r>
          </w:p>
          <w:p w14:paraId="4DD37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40623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3A8F8F5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307A4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D7FA29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048C5CB0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8B4548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91BF3E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20696AA5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72D017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649E6E60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2AE6C27D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68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</w:rPr>
              <w:t xml:space="preserve">  function f_TC_19_3_4_IMS2() runs on IMS_PTC</w:t>
            </w:r>
          </w:p>
          <w:p w14:paraId="0922018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</w:t>
            </w:r>
          </w:p>
          <w:p w14:paraId="78A291F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INVITE_Request v_InviteRequest;</w:t>
            </w:r>
          </w:p>
          <w:p w14:paraId="0FC72B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66DD3EF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    INVITE (step 1 of Annex C.22) refers to condition A8 of A.2.1 */</w:t>
            </w:r>
          </w:p>
          <w:p w14:paraId="50C680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A3D5DE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f_IMS_PTC_Init(PDN_2);</w:t>
            </w:r>
          </w:p>
          <w:p w14:paraId="4F4792B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07D3B0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  <w:p w14:paraId="5F29BF2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5F9848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f_IMS_TestBody_Set(true);</w:t>
            </w:r>
          </w:p>
          <w:p w14:paraId="701CECE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20B940F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1-9" siclog@ @sic R5-155175 sic@</w:t>
            </w:r>
          </w:p>
          <w:p w14:paraId="7DFD54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f_IMS_CC_StartCall(IPCAN_EmergencyCall_NormalService);  // steps 1-15 of 4.5A.4</w:t>
            </w:r>
          </w:p>
          <w:p w14:paraId="7A9E16D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DDE5C1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f_IMS_EmergencyRegistration();</w:t>
            </w:r>
          </w:p>
          <w:p w14:paraId="7680BF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442DE22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v_InviteRequest := f_IMS_EmergencyCallSetup(-, v_GeolocationUsage); // geolocation information to be used</w:t>
            </w:r>
          </w:p>
          <w:p w14:paraId="2F4A1EBB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89AB9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10-15 Void" siclog@ @sic R5-155175 sic@</w:t>
            </w:r>
          </w:p>
          <w:p w14:paraId="4189D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0BFA77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16-17A" siclog@</w:t>
            </w:r>
          </w:p>
          <w:p w14:paraId="338971B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f_IMS_EmergencyCallReleaseMO</w:t>
            </w:r>
            <w:r w:rsidRPr="00176364">
              <w:rPr>
                <w:rFonts w:ascii="Arial" w:hAnsi="Arial"/>
                <w:noProof/>
                <w:highlight w:val="yellow"/>
              </w:rPr>
              <w:t>(v_InviteRequest, -, false);</w:t>
            </w:r>
          </w:p>
          <w:p w14:paraId="3ADBD39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E503EF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f_IMS_IMS_SendCoOrdMsg(OtherPDN);</w:t>
            </w:r>
          </w:p>
          <w:p w14:paraId="078C42AE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</w:tc>
      </w:tr>
    </w:tbl>
    <w:p w14:paraId="71BFEE81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07293761"/>
      <w:r>
        <w:rPr>
          <w:b/>
          <w:lang w:val="pt-BR"/>
        </w:rPr>
        <w:lastRenderedPageBreak/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0B557F31" w14:textId="77777777" w:rsidTr="0026246A">
        <w:trPr>
          <w:trHeight w:val="447"/>
        </w:trPr>
        <w:tc>
          <w:tcPr>
            <w:tcW w:w="1985" w:type="dxa"/>
          </w:tcPr>
          <w:p w14:paraId="6B2DB46F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7003FA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</w:p>
        </w:tc>
      </w:tr>
      <w:tr w:rsidR="00B23292" w14:paraId="2FB9A992" w14:textId="77777777" w:rsidTr="0026246A">
        <w:trPr>
          <w:trHeight w:val="452"/>
        </w:trPr>
        <w:tc>
          <w:tcPr>
            <w:tcW w:w="1985" w:type="dxa"/>
          </w:tcPr>
          <w:p w14:paraId="69FD2775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DF973C" w14:textId="2DF99919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29A42840" w14:textId="77777777" w:rsidTr="0026246A">
        <w:tc>
          <w:tcPr>
            <w:tcW w:w="1985" w:type="dxa"/>
          </w:tcPr>
          <w:p w14:paraId="00AB188A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91916" w14:textId="0A0D980E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new parameter </w:t>
            </w:r>
            <w:r w:rsidRPr="00FC7DDC">
              <w:rPr>
                <w:noProof/>
                <w:lang w:val="en-SG"/>
              </w:rPr>
              <w:t xml:space="preserve">p_withSecurityRelease  and </w:t>
            </w:r>
            <w:r w:rsidR="00B23292" w:rsidRPr="00853CCC">
              <w:rPr>
                <w:noProof/>
                <w:lang w:val="en-SG"/>
              </w:rPr>
              <w:t xml:space="preserve">Skipped security release </w:t>
            </w:r>
            <w:r>
              <w:rPr>
                <w:noProof/>
                <w:lang w:val="en-SG"/>
              </w:rPr>
              <w:t>if this parameter is set to false.</w:t>
            </w:r>
          </w:p>
        </w:tc>
      </w:tr>
      <w:tr w:rsidR="00B23292" w14:paraId="240F60BF" w14:textId="77777777" w:rsidTr="0026246A">
        <w:tc>
          <w:tcPr>
            <w:tcW w:w="1985" w:type="dxa"/>
          </w:tcPr>
          <w:p w14:paraId="19A8FA97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A23672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IMS_Procedures_Common.ttcn</w:t>
            </w:r>
          </w:p>
        </w:tc>
      </w:tr>
      <w:tr w:rsidR="00B23292" w:rsidRPr="00E751F5" w14:paraId="05C925E1" w14:textId="77777777" w:rsidTr="0026246A">
        <w:tc>
          <w:tcPr>
            <w:tcW w:w="1985" w:type="dxa"/>
          </w:tcPr>
          <w:p w14:paraId="7CFF551B" w14:textId="77777777" w:rsidR="00B23292" w:rsidRPr="00AC45FF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A70D5DB" w14:textId="344A722A" w:rsidR="00B23292" w:rsidRPr="00EF2087" w:rsidRDefault="006153ED" w:rsidP="0026246A">
            <w:pPr>
              <w:rPr>
                <w:rFonts w:ascii="Arial" w:hAnsi="Arial"/>
                <w:highlight w:val="cyan"/>
                <w:vertAlign w:val="subscript"/>
              </w:rPr>
            </w:pPr>
            <w:r>
              <w:rPr>
                <w:rFonts w:ascii="Arial" w:hAnsi="Arial"/>
                <w:highlight w:val="cyan"/>
              </w:rPr>
              <w:t xml:space="preserve">Not needed if change 1 is implemented as </w:t>
            </w:r>
            <w:proofErr w:type="gramStart"/>
            <w:r>
              <w:rPr>
                <w:rFonts w:ascii="Arial" w:hAnsi="Arial"/>
                <w:highlight w:val="cyan"/>
              </w:rPr>
              <w:t>proposed !</w:t>
            </w:r>
            <w:proofErr w:type="gramEnd"/>
          </w:p>
        </w:tc>
      </w:tr>
    </w:tbl>
    <w:p w14:paraId="10BECAC2" w14:textId="77777777" w:rsidR="00B23292" w:rsidRDefault="00B23292" w:rsidP="00B23292">
      <w:pPr>
        <w:rPr>
          <w:noProof/>
        </w:rPr>
      </w:pPr>
    </w:p>
    <w:p w14:paraId="027539C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4C8D47DF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E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</w:t>
            </w: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float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0.0,</w:t>
            </w:r>
          </w:p>
          <w:p w14:paraId="5AD2816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IMS_SecurityReleaseMode_Type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full,</w:t>
            </w:r>
          </w:p>
          <w:p w14:paraId="58BC4AA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true) runs on IMS_PTC</w:t>
            </w:r>
          </w:p>
          <w:p w14:paraId="4A87CB0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R5s170468: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introduced sic@ */</w:t>
            </w:r>
          </w:p>
          <w:p w14:paraId="5684521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/* @sic R5s221193: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 closing of TCP connections and servers shall be fully done before IP PTC sends CNF sic@ */</w:t>
            </w:r>
          </w:p>
          <w:p w14:paraId="2D4D021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/* @sic R5s250228 change 2.1.2: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 sic@ */</w:t>
            </w:r>
          </w:p>
          <w:p w14:paraId="7E55CA6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3C42A5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release registration information at IPCAN</w:t>
            </w:r>
          </w:p>
          <w:p w14:paraId="63C23F6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@sic R5s170231 - Additional changes: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f_IMS_RegisterInfo_Release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2E0668C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();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      /* reset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ImsInfo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and release security</w:t>
            </w:r>
          </w:p>
          <w:p w14:paraId="46EE230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@sic R5s150031: common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38C3D9F4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30B14DE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B2C873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64BA7B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F6DD872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0415536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5F04B4FA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C8F" w14:textId="77777777" w:rsidR="00B23292" w:rsidRPr="00914FD0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F78FE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f_IMS_GlobalRelease(float p_DelayTime := 0.0,</w:t>
            </w:r>
          </w:p>
          <w:p w14:paraId="5FD7022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IMS_SecurityReleaseMode_Type p_SecurityReleaseMode := full,</w:t>
            </w:r>
          </w:p>
          <w:p w14:paraId="5679D10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boolean p_WaitForCNF := true, </w:t>
            </w:r>
            <w:r w:rsidRPr="00176364">
              <w:rPr>
                <w:rFonts w:ascii="Arial" w:hAnsi="Arial"/>
                <w:noProof/>
                <w:highlight w:val="yellow"/>
              </w:rPr>
              <w:t>boolean p_withSecurityRelease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1A55E5D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R5s170468: p_SecurityReleaseMode introduced sic@ */</w:t>
            </w:r>
          </w:p>
          <w:p w14:paraId="6C5F6E8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R5s221193: p_WaitForCNF; closing of TCP connections and servers shall be fully done before IP PTC sends CNF sic@ */</w:t>
            </w:r>
          </w:p>
          <w:p w14:paraId="2421045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R5s250228 change 2.1.2: p_DelayTime, p_WaitForCNF := true sic@ */</w:t>
            </w:r>
          </w:p>
          <w:p w14:paraId="21AF834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f_Delay(p_DelayTime);</w:t>
            </w:r>
          </w:p>
          <w:p w14:paraId="654AF0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  <w:highlight w:val="yellow"/>
              </w:rPr>
              <w:t>if(p_withSecurityRelease)</w:t>
            </w:r>
          </w:p>
          <w:p w14:paraId="06F2F50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</w:t>
            </w:r>
            <w:r w:rsidRPr="00176364">
              <w:rPr>
                <w:rFonts w:ascii="Arial" w:hAnsi="Arial"/>
                <w:noProof/>
                <w:highlight w:val="yellow"/>
              </w:rPr>
              <w:tab/>
              <w:t xml:space="preserve">{ </w:t>
            </w:r>
          </w:p>
          <w:p w14:paraId="31AEC29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f_IMS_Register_SecurityRelease(p_SecurityReleaseMode, p_WaitForCNF);       /* release registration information at IPCAN</w:t>
            </w:r>
          </w:p>
          <w:p w14:paraId="186C0BC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                @sic R5s170231 - Additional changes: f_IMS_Register_SecurityRelease instead of f_IMS_RegisterInfo_Release sic@ */</w:t>
            </w:r>
          </w:p>
          <w:p w14:paraId="040C7A8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f_IMS_PTC_Reset();             /* reset ImsInfo and release security</w:t>
            </w:r>
          </w:p>
          <w:p w14:paraId="6DC47C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@sic R5s150031: common function f_IMS_PTC_Reset sic@ */</w:t>
            </w:r>
          </w:p>
          <w:p w14:paraId="25FA91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18ADCFAC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}</w:t>
            </w:r>
          </w:p>
        </w:tc>
      </w:tr>
    </w:tbl>
    <w:p w14:paraId="529FBD33" w14:textId="77777777" w:rsidR="00B23292" w:rsidRDefault="00B23292" w:rsidP="00B23292">
      <w:pPr>
        <w:rPr>
          <w:lang w:val="pt-BR"/>
        </w:rPr>
      </w:pPr>
    </w:p>
    <w:p w14:paraId="552A3A52" w14:textId="77777777" w:rsidR="00B23292" w:rsidRDefault="00B23292" w:rsidP="00B23292">
      <w:pPr>
        <w:rPr>
          <w:lang w:val="pt-BR"/>
        </w:rPr>
      </w:pPr>
    </w:p>
    <w:p w14:paraId="500C521A" w14:textId="77777777" w:rsidR="00B23292" w:rsidRDefault="00B23292" w:rsidP="00B23292">
      <w:pPr>
        <w:rPr>
          <w:lang w:val="pt-BR"/>
        </w:rPr>
      </w:pPr>
    </w:p>
    <w:p w14:paraId="3FD68987" w14:textId="7B288109" w:rsidR="000C7127" w:rsidRPr="000C7127" w:rsidRDefault="000C7127" w:rsidP="000C7127">
      <w:pPr>
        <w:rPr>
          <w:rFonts w:ascii="Arial" w:hAnsi="Arial" w:cs="Arial"/>
          <w:b/>
          <w:bCs/>
        </w:rPr>
      </w:pPr>
      <w:r w:rsidRPr="00924C60">
        <w:rPr>
          <w:rFonts w:ascii="Arial" w:hAnsi="Arial" w:cs="Arial"/>
          <w:b/>
          <w:bCs/>
          <w:highlight w:val="green"/>
        </w:rPr>
        <w:lastRenderedPageBreak/>
        <w:t xml:space="preserve">Additional change </w:t>
      </w:r>
      <w:r w:rsidR="00AF744C" w:rsidRPr="00924C60">
        <w:rPr>
          <w:rFonts w:ascii="Arial" w:hAnsi="Arial" w:cs="Arial"/>
          <w:b/>
          <w:bCs/>
          <w:highlight w:val="green"/>
        </w:rPr>
        <w:t xml:space="preserve">1 </w:t>
      </w:r>
      <w:r w:rsidRPr="00924C60">
        <w:rPr>
          <w:rFonts w:ascii="Arial" w:hAnsi="Arial" w:cs="Arial"/>
          <w:b/>
          <w:bCs/>
          <w:highlight w:val="green"/>
        </w:rPr>
        <w:t xml:space="preserve">from MCC160 to keep </w:t>
      </w:r>
      <w:proofErr w:type="spellStart"/>
      <w:r w:rsidRPr="00924C60">
        <w:rPr>
          <w:rFonts w:ascii="Arial" w:hAnsi="Arial" w:cs="Arial"/>
          <w:b/>
          <w:bCs/>
          <w:highlight w:val="green"/>
        </w:rPr>
        <w:t>trackof</w:t>
      </w:r>
      <w:proofErr w:type="spellEnd"/>
      <w:r w:rsidRPr="00924C60">
        <w:rPr>
          <w:rFonts w:ascii="Arial" w:hAnsi="Arial" w:cs="Arial"/>
          <w:b/>
          <w:bCs/>
          <w:highlight w:val="green"/>
        </w:rPr>
        <w:t xml:space="preserve"> a minor change</w:t>
      </w:r>
    </w:p>
    <w:p w14:paraId="2466D5FD" w14:textId="77777777" w:rsidR="000C7127" w:rsidRPr="009E5E7A" w:rsidRDefault="000C7127" w:rsidP="000C7127">
      <w:pPr>
        <w:rPr>
          <w:b/>
          <w:bCs/>
        </w:rPr>
      </w:pPr>
      <w:r>
        <w:rPr>
          <w:rFonts w:ascii="Arial" w:hAnsi="Arial" w:cs="Arial"/>
          <w:b/>
          <w:bCs/>
        </w:rPr>
        <w:br/>
      </w:r>
      <w:r>
        <w:rPr>
          <w:b/>
          <w:bCs/>
        </w:rPr>
        <w:t>2 f</w:t>
      </w:r>
      <w:r w:rsidRPr="00701D76">
        <w:rPr>
          <w:b/>
          <w:bCs/>
        </w:rPr>
        <w:t xml:space="preserve">unction </w:t>
      </w:r>
      <w:r>
        <w:rPr>
          <w:b/>
          <w:bCs/>
        </w:rPr>
        <w:t xml:space="preserve">calls replaced by an equivalent function call in IMS test case 19.5.9 in TTCN </w:t>
      </w:r>
      <w:r w:rsidRPr="00F1733C">
        <w:rPr>
          <w:b/>
          <w:bCs/>
        </w:rPr>
        <w:t xml:space="preserve">module </w:t>
      </w:r>
      <w:proofErr w:type="spellStart"/>
      <w:r w:rsidRPr="00F1733C">
        <w:rPr>
          <w:b/>
          <w:bCs/>
        </w:rPr>
        <w:t>IMS_CC_EmergencyCallTestcases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C7127" w:rsidRPr="003C4E4F" w14:paraId="0CAF6D8B" w14:textId="77777777" w:rsidTr="007E69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B80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function f_TC_19_5_9_IMS1() runs on IMS_PTC</w:t>
            </w:r>
          </w:p>
          <w:p w14:paraId="6CC1F701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</w:t>
            </w:r>
            <w:proofErr w:type="gramStart"/>
            <w:r w:rsidRPr="009E5E7A">
              <w:rPr>
                <w:rFonts w:ascii="Arial" w:hAnsi="Arial" w:cs="Arial"/>
              </w:rPr>
              <w:t>{ /</w:t>
            </w:r>
            <w:proofErr w:type="gramEnd"/>
            <w:r w:rsidRPr="009E5E7A">
              <w:rPr>
                <w:rFonts w:ascii="Arial" w:hAnsi="Arial" w:cs="Arial"/>
              </w:rPr>
              <w:t>* IMS implementation for PDN1 - Registration */</w:t>
            </w:r>
          </w:p>
          <w:p w14:paraId="682DC278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9E5E7A">
              <w:rPr>
                <w:rFonts w:ascii="Arial" w:hAnsi="Arial" w:cs="Arial"/>
              </w:rPr>
              <w:t>v_IMS_REGISTER_REQ</w:t>
            </w:r>
            <w:proofErr w:type="spellEnd"/>
            <w:r w:rsidRPr="009E5E7A">
              <w:rPr>
                <w:rFonts w:ascii="Arial" w:hAnsi="Arial" w:cs="Arial"/>
              </w:rPr>
              <w:t>;</w:t>
            </w:r>
          </w:p>
          <w:p w14:paraId="3E8A5F05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var </w:t>
            </w:r>
            <w:proofErr w:type="spellStart"/>
            <w:r w:rsidRPr="009E5E7A">
              <w:rPr>
                <w:rFonts w:ascii="Arial" w:hAnsi="Arial" w:cs="Arial"/>
              </w:rPr>
              <w:t>REGISTER_Request</w:t>
            </w:r>
            <w:proofErr w:type="spellEnd"/>
            <w:r w:rsidRPr="009E5E7A">
              <w:rPr>
                <w:rFonts w:ascii="Arial" w:hAnsi="Arial" w:cs="Arial"/>
              </w:rPr>
              <w:t xml:space="preserve"> </w:t>
            </w:r>
            <w:proofErr w:type="spellStart"/>
            <w:r w:rsidRPr="009E5E7A">
              <w:rPr>
                <w:rFonts w:ascii="Arial" w:hAnsi="Arial" w:cs="Arial"/>
              </w:rPr>
              <w:t>v_RegisterRequest</w:t>
            </w:r>
            <w:proofErr w:type="spellEnd"/>
            <w:r w:rsidRPr="009E5E7A">
              <w:rPr>
                <w:rFonts w:ascii="Arial" w:hAnsi="Arial" w:cs="Arial"/>
              </w:rPr>
              <w:t>;</w:t>
            </w:r>
          </w:p>
          <w:p w14:paraId="5D6C0C18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var </w:t>
            </w:r>
            <w:proofErr w:type="spellStart"/>
            <w:r w:rsidRPr="009E5E7A">
              <w:rPr>
                <w:rFonts w:ascii="Arial" w:hAnsi="Arial" w:cs="Arial"/>
              </w:rPr>
              <w:t>SipUrl</w:t>
            </w:r>
            <w:proofErr w:type="spellEnd"/>
            <w:r w:rsidRPr="009E5E7A">
              <w:rPr>
                <w:rFonts w:ascii="Arial" w:hAnsi="Arial" w:cs="Arial"/>
              </w:rPr>
              <w:t xml:space="preserve"> </w:t>
            </w:r>
            <w:proofErr w:type="spellStart"/>
            <w:r w:rsidRPr="009E5E7A">
              <w:rPr>
                <w:rFonts w:ascii="Arial" w:hAnsi="Arial" w:cs="Arial"/>
              </w:rPr>
              <w:t>v_ContactUrl</w:t>
            </w:r>
            <w:proofErr w:type="spellEnd"/>
            <w:r w:rsidRPr="009E5E7A">
              <w:rPr>
                <w:rFonts w:ascii="Arial" w:hAnsi="Arial" w:cs="Arial"/>
              </w:rPr>
              <w:t>;</w:t>
            </w:r>
          </w:p>
          <w:p w14:paraId="1518E749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E5E7A">
              <w:rPr>
                <w:rFonts w:ascii="Arial" w:hAnsi="Arial" w:cs="Arial"/>
              </w:rPr>
              <w:t>Reginfo_Type</w:t>
            </w:r>
            <w:proofErr w:type="spellEnd"/>
            <w:r w:rsidRPr="009E5E7A">
              <w:rPr>
                <w:rFonts w:ascii="Arial" w:hAnsi="Arial" w:cs="Arial"/>
              </w:rPr>
              <w:t xml:space="preserve"> </w:t>
            </w:r>
            <w:proofErr w:type="spellStart"/>
            <w:r w:rsidRPr="009E5E7A">
              <w:rPr>
                <w:rFonts w:ascii="Arial" w:hAnsi="Arial" w:cs="Arial"/>
              </w:rPr>
              <w:t>v_XmlMessage</w:t>
            </w:r>
            <w:proofErr w:type="spellEnd"/>
            <w:r w:rsidRPr="009E5E7A">
              <w:rPr>
                <w:rFonts w:ascii="Arial" w:hAnsi="Arial" w:cs="Arial"/>
              </w:rPr>
              <w:t>;</w:t>
            </w:r>
          </w:p>
          <w:p w14:paraId="776DAAF1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var </w:t>
            </w:r>
            <w:proofErr w:type="spellStart"/>
            <w:r w:rsidRPr="009E5E7A">
              <w:rPr>
                <w:rFonts w:ascii="Arial" w:hAnsi="Arial" w:cs="Arial"/>
              </w:rPr>
              <w:t>boolean</w:t>
            </w:r>
            <w:proofErr w:type="spellEnd"/>
            <w:r w:rsidRPr="009E5E7A">
              <w:rPr>
                <w:rFonts w:ascii="Arial" w:hAnsi="Arial" w:cs="Arial"/>
              </w:rPr>
              <w:t xml:space="preserve"> </w:t>
            </w:r>
            <w:proofErr w:type="spellStart"/>
            <w:r w:rsidRPr="009E5E7A">
              <w:rPr>
                <w:rFonts w:ascii="Arial" w:hAnsi="Arial" w:cs="Arial"/>
              </w:rPr>
              <w:t>v_</w:t>
            </w:r>
            <w:proofErr w:type="gramStart"/>
            <w:r w:rsidRPr="009E5E7A">
              <w:rPr>
                <w:rFonts w:ascii="Arial" w:hAnsi="Arial" w:cs="Arial"/>
              </w:rPr>
              <w:t>WaitForPublish</w:t>
            </w:r>
            <w:proofErr w:type="spellEnd"/>
            <w:r w:rsidRPr="009E5E7A">
              <w:rPr>
                <w:rFonts w:ascii="Arial" w:hAnsi="Arial" w:cs="Arial"/>
              </w:rPr>
              <w:t xml:space="preserve"> :</w:t>
            </w:r>
            <w:proofErr w:type="gramEnd"/>
            <w:r w:rsidRPr="009E5E7A">
              <w:rPr>
                <w:rFonts w:ascii="Arial" w:hAnsi="Arial" w:cs="Arial"/>
              </w:rPr>
              <w:t xml:space="preserve">= </w:t>
            </w:r>
            <w:proofErr w:type="gramStart"/>
            <w:r w:rsidRPr="009E5E7A">
              <w:rPr>
                <w:rFonts w:ascii="Arial" w:hAnsi="Arial" w:cs="Arial"/>
              </w:rPr>
              <w:t xml:space="preserve">true;   </w:t>
            </w:r>
            <w:proofErr w:type="gramEnd"/>
            <w:r w:rsidRPr="009E5E7A">
              <w:rPr>
                <w:rFonts w:ascii="Arial" w:hAnsi="Arial" w:cs="Arial"/>
              </w:rPr>
              <w:t>/* @sic R5-155916: handling PUBLISH during registration sic@ */</w:t>
            </w:r>
          </w:p>
          <w:p w14:paraId="4543CE12" w14:textId="77777777" w:rsidR="000C7127" w:rsidRPr="009E5E7A" w:rsidRDefault="000C7127" w:rsidP="007E6945">
            <w:pPr>
              <w:rPr>
                <w:rFonts w:ascii="Arial" w:hAnsi="Arial" w:cs="Arial"/>
              </w:rPr>
            </w:pPr>
          </w:p>
          <w:p w14:paraId="55455F61" w14:textId="77777777" w:rsidR="000C7127" w:rsidRPr="00924C60" w:rsidRDefault="000C7127" w:rsidP="007E6945">
            <w:pPr>
              <w:rPr>
                <w:rFonts w:ascii="Arial" w:hAnsi="Arial" w:cs="Arial"/>
                <w:strike/>
                <w:highlight w:val="green"/>
              </w:rPr>
            </w:pPr>
            <w:r w:rsidRPr="009E5E7A">
              <w:rPr>
                <w:rFonts w:ascii="Arial" w:hAnsi="Arial" w:cs="Arial"/>
              </w:rPr>
              <w:t xml:space="preserve">    </w:t>
            </w:r>
            <w:proofErr w:type="spellStart"/>
            <w:r w:rsidRPr="00924C60">
              <w:rPr>
                <w:rFonts w:ascii="Arial" w:hAnsi="Arial" w:cs="Arial"/>
                <w:strike/>
                <w:highlight w:val="green"/>
              </w:rPr>
              <w:t>f_IMS_PTC_</w:t>
            </w:r>
            <w:proofErr w:type="gramStart"/>
            <w:r w:rsidRPr="00924C60">
              <w:rPr>
                <w:rFonts w:ascii="Arial" w:hAnsi="Arial" w:cs="Arial"/>
                <w:strike/>
                <w:highlight w:val="green"/>
              </w:rPr>
              <w:t>Init</w:t>
            </w:r>
            <w:proofErr w:type="spellEnd"/>
            <w:r w:rsidRPr="00924C60">
              <w:rPr>
                <w:rFonts w:ascii="Arial" w:hAnsi="Arial" w:cs="Arial"/>
                <w:strike/>
                <w:highlight w:val="green"/>
              </w:rPr>
              <w:t>(</w:t>
            </w:r>
            <w:proofErr w:type="gramEnd"/>
            <w:r w:rsidRPr="00924C60">
              <w:rPr>
                <w:rFonts w:ascii="Arial" w:hAnsi="Arial" w:cs="Arial"/>
                <w:strike/>
                <w:highlight w:val="green"/>
              </w:rPr>
              <w:t>PDN_1); // @sic R5s140329 sic@</w:t>
            </w:r>
          </w:p>
          <w:p w14:paraId="6168FA15" w14:textId="77777777" w:rsidR="000C7127" w:rsidRPr="00924C60" w:rsidRDefault="000C7127" w:rsidP="007E6945">
            <w:pPr>
              <w:rPr>
                <w:rFonts w:ascii="Arial" w:hAnsi="Arial" w:cs="Arial"/>
                <w:strike/>
                <w:highlight w:val="green"/>
              </w:rPr>
            </w:pPr>
            <w:r w:rsidRPr="00924C60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924C60">
              <w:rPr>
                <w:rFonts w:ascii="Arial" w:hAnsi="Arial" w:cs="Arial"/>
                <w:strike/>
                <w:highlight w:val="green"/>
              </w:rPr>
              <w:t>f_IMS_IPCAN_</w:t>
            </w:r>
            <w:proofErr w:type="gramStart"/>
            <w:r w:rsidRPr="00924C60">
              <w:rPr>
                <w:rFonts w:ascii="Arial" w:hAnsi="Arial" w:cs="Arial"/>
                <w:strike/>
                <w:highlight w:val="green"/>
              </w:rPr>
              <w:t>Init</w:t>
            </w:r>
            <w:proofErr w:type="spellEnd"/>
            <w:r w:rsidRPr="00924C60">
              <w:rPr>
                <w:rFonts w:ascii="Arial" w:hAnsi="Arial" w:cs="Arial"/>
                <w:strike/>
                <w:highlight w:val="green"/>
              </w:rPr>
              <w:t>(</w:t>
            </w:r>
            <w:proofErr w:type="gramEnd"/>
            <w:r w:rsidRPr="00924C60">
              <w:rPr>
                <w:rFonts w:ascii="Arial" w:hAnsi="Arial" w:cs="Arial"/>
                <w:strike/>
                <w:highlight w:val="green"/>
              </w:rPr>
              <w:t xml:space="preserve">IPCAN, </w:t>
            </w:r>
            <w:proofErr w:type="spellStart"/>
            <w:r w:rsidRPr="00924C60">
              <w:rPr>
                <w:rFonts w:ascii="Arial" w:hAnsi="Arial" w:cs="Arial"/>
                <w:strike/>
                <w:highlight w:val="green"/>
              </w:rPr>
              <w:t>IPCAN_EmergencyCall</w:t>
            </w:r>
            <w:proofErr w:type="spellEnd"/>
            <w:r w:rsidRPr="00924C60">
              <w:rPr>
                <w:rFonts w:ascii="Arial" w:hAnsi="Arial" w:cs="Arial"/>
                <w:strike/>
                <w:highlight w:val="green"/>
              </w:rPr>
              <w:t>); // @sic R5s140329 sic@</w:t>
            </w:r>
          </w:p>
          <w:p w14:paraId="134EDC69" w14:textId="62A5F231" w:rsidR="000C7127" w:rsidRPr="009E5E7A" w:rsidRDefault="000C7127" w:rsidP="007E6945">
            <w:pPr>
              <w:rPr>
                <w:rFonts w:ascii="Arial" w:hAnsi="Arial" w:cs="Arial"/>
              </w:rPr>
            </w:pPr>
            <w:r w:rsidRPr="00924C60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924C60">
              <w:rPr>
                <w:rFonts w:ascii="Arial" w:hAnsi="Arial" w:cs="Arial"/>
                <w:highlight w:val="green"/>
              </w:rPr>
              <w:t>f_IMS_CC_</w:t>
            </w:r>
            <w:proofErr w:type="gramStart"/>
            <w:r w:rsidRPr="00924C60">
              <w:rPr>
                <w:rFonts w:ascii="Arial" w:hAnsi="Arial" w:cs="Arial"/>
                <w:highlight w:val="green"/>
              </w:rPr>
              <w:t>Preamble</w:t>
            </w:r>
            <w:proofErr w:type="spellEnd"/>
            <w:r w:rsidRPr="00924C60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924C60">
              <w:rPr>
                <w:rFonts w:ascii="Arial" w:hAnsi="Arial" w:cs="Arial"/>
                <w:highlight w:val="green"/>
              </w:rPr>
              <w:t>IPCAN_EmergencyCall</w:t>
            </w:r>
            <w:proofErr w:type="spellEnd"/>
            <w:r w:rsidRPr="00924C60">
              <w:rPr>
                <w:rFonts w:ascii="Arial" w:hAnsi="Arial" w:cs="Arial"/>
                <w:highlight w:val="green"/>
              </w:rPr>
              <w:t>, IMS_NULL); // @sic R5s2503</w:t>
            </w:r>
            <w:r w:rsidR="00AF744C" w:rsidRPr="00924C60">
              <w:rPr>
                <w:rFonts w:ascii="Arial" w:hAnsi="Arial" w:cs="Arial"/>
                <w:highlight w:val="green"/>
              </w:rPr>
              <w:t>37</w:t>
            </w:r>
            <w:r w:rsidRPr="00924C60">
              <w:rPr>
                <w:rFonts w:ascii="Arial" w:hAnsi="Arial" w:cs="Arial"/>
                <w:highlight w:val="green"/>
              </w:rPr>
              <w:t xml:space="preserve"> add. change </w:t>
            </w:r>
            <w:r w:rsidR="00AF744C" w:rsidRPr="00924C60">
              <w:rPr>
                <w:rFonts w:ascii="Arial" w:hAnsi="Arial" w:cs="Arial"/>
                <w:highlight w:val="green"/>
              </w:rPr>
              <w:t>1</w:t>
            </w:r>
            <w:r w:rsidRPr="00924C60">
              <w:rPr>
                <w:rFonts w:ascii="Arial" w:hAnsi="Arial" w:cs="Arial"/>
                <w:highlight w:val="green"/>
              </w:rPr>
              <w:t xml:space="preserve"> sic@</w:t>
            </w:r>
          </w:p>
          <w:p w14:paraId="536A6762" w14:textId="77777777" w:rsidR="000C7127" w:rsidRPr="009E5E7A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ab/>
            </w:r>
          </w:p>
          <w:p w14:paraId="340D0021" w14:textId="77777777" w:rsidR="000C7127" w:rsidRDefault="000C7127" w:rsidP="007E6945">
            <w:pPr>
              <w:rPr>
                <w:rFonts w:ascii="Arial" w:hAnsi="Arial" w:cs="Arial"/>
              </w:rPr>
            </w:pPr>
            <w:r w:rsidRPr="009E5E7A">
              <w:rPr>
                <w:rFonts w:ascii="Arial" w:hAnsi="Arial" w:cs="Arial"/>
              </w:rPr>
              <w:t xml:space="preserve">    </w:t>
            </w:r>
            <w:proofErr w:type="spellStart"/>
            <w:r w:rsidRPr="009E5E7A">
              <w:rPr>
                <w:rFonts w:ascii="Arial" w:hAnsi="Arial" w:cs="Arial"/>
              </w:rPr>
              <w:t>f_IMS_IPCAN_</w:t>
            </w:r>
            <w:proofErr w:type="gramStart"/>
            <w:r w:rsidRPr="009E5E7A">
              <w:rPr>
                <w:rFonts w:ascii="Arial" w:hAnsi="Arial" w:cs="Arial"/>
              </w:rPr>
              <w:t>StartProcedure</w:t>
            </w:r>
            <w:proofErr w:type="spellEnd"/>
            <w:r w:rsidRPr="009E5E7A">
              <w:rPr>
                <w:rFonts w:ascii="Arial" w:hAnsi="Arial" w:cs="Arial"/>
              </w:rPr>
              <w:t>(</w:t>
            </w:r>
            <w:proofErr w:type="gramEnd"/>
            <w:r w:rsidRPr="009E5E7A">
              <w:rPr>
                <w:rFonts w:ascii="Arial" w:hAnsi="Arial" w:cs="Arial"/>
              </w:rPr>
              <w:t xml:space="preserve">IPCAN, </w:t>
            </w:r>
            <w:proofErr w:type="spellStart"/>
            <w:r w:rsidRPr="009E5E7A">
              <w:rPr>
                <w:rFonts w:ascii="Arial" w:hAnsi="Arial" w:cs="Arial"/>
              </w:rPr>
              <w:t>IPCAN_InitialRegistration</w:t>
            </w:r>
            <w:proofErr w:type="spellEnd"/>
            <w:r w:rsidRPr="009E5E7A">
              <w:rPr>
                <w:rFonts w:ascii="Arial" w:hAnsi="Arial" w:cs="Arial"/>
              </w:rPr>
              <w:t>);</w:t>
            </w:r>
          </w:p>
          <w:p w14:paraId="71CAD08C" w14:textId="77777777" w:rsidR="000C7127" w:rsidRPr="003C4E4F" w:rsidRDefault="000C7127" w:rsidP="007E69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14:paraId="410A2984" w14:textId="77777777" w:rsidR="000C7127" w:rsidRDefault="000C7127" w:rsidP="000C7127">
      <w:pPr>
        <w:rPr>
          <w:rFonts w:ascii="Arial" w:hAnsi="Arial" w:cs="Arial"/>
          <w:b/>
          <w:bCs/>
        </w:rPr>
      </w:pPr>
    </w:p>
    <w:p w14:paraId="3DE77363" w14:textId="77777777" w:rsidR="000C7127" w:rsidRDefault="000C7127" w:rsidP="000C712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FAB2" w14:textId="77777777" w:rsidR="009A4A2E" w:rsidRDefault="009A4A2E">
      <w:r>
        <w:separator/>
      </w:r>
    </w:p>
  </w:endnote>
  <w:endnote w:type="continuationSeparator" w:id="0">
    <w:p w14:paraId="214A95B0" w14:textId="77777777" w:rsidR="009A4A2E" w:rsidRDefault="009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3C2E4" w14:textId="77777777" w:rsidR="009A4A2E" w:rsidRDefault="009A4A2E">
      <w:r>
        <w:separator/>
      </w:r>
    </w:p>
  </w:footnote>
  <w:footnote w:type="continuationSeparator" w:id="0">
    <w:p w14:paraId="61233D2C" w14:textId="77777777" w:rsidR="009A4A2E" w:rsidRDefault="009A4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1499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037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C5"/>
    <w:rsid w:val="00070E09"/>
    <w:rsid w:val="000769D8"/>
    <w:rsid w:val="000A6394"/>
    <w:rsid w:val="000B7FED"/>
    <w:rsid w:val="000C038A"/>
    <w:rsid w:val="000C6598"/>
    <w:rsid w:val="000C7127"/>
    <w:rsid w:val="000D44B3"/>
    <w:rsid w:val="00145D43"/>
    <w:rsid w:val="001663E9"/>
    <w:rsid w:val="001754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D3B"/>
    <w:rsid w:val="005141D9"/>
    <w:rsid w:val="0051580D"/>
    <w:rsid w:val="00547111"/>
    <w:rsid w:val="00592D74"/>
    <w:rsid w:val="005E2C44"/>
    <w:rsid w:val="006153ED"/>
    <w:rsid w:val="00621188"/>
    <w:rsid w:val="006257ED"/>
    <w:rsid w:val="00631952"/>
    <w:rsid w:val="0063719D"/>
    <w:rsid w:val="00653DE4"/>
    <w:rsid w:val="00665C47"/>
    <w:rsid w:val="00666B0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2CF"/>
    <w:rsid w:val="008040A8"/>
    <w:rsid w:val="008279FA"/>
    <w:rsid w:val="008359AF"/>
    <w:rsid w:val="008626E7"/>
    <w:rsid w:val="00870EE7"/>
    <w:rsid w:val="008863B9"/>
    <w:rsid w:val="008A45A6"/>
    <w:rsid w:val="008D3CCC"/>
    <w:rsid w:val="008F3789"/>
    <w:rsid w:val="008F686C"/>
    <w:rsid w:val="009148DE"/>
    <w:rsid w:val="00924C60"/>
    <w:rsid w:val="00941E30"/>
    <w:rsid w:val="009531B0"/>
    <w:rsid w:val="009741B3"/>
    <w:rsid w:val="009777D9"/>
    <w:rsid w:val="00991B88"/>
    <w:rsid w:val="009A4A2E"/>
    <w:rsid w:val="009A5753"/>
    <w:rsid w:val="009A579D"/>
    <w:rsid w:val="009E3297"/>
    <w:rsid w:val="009F734F"/>
    <w:rsid w:val="00A246B6"/>
    <w:rsid w:val="00A47E70"/>
    <w:rsid w:val="00A50CF0"/>
    <w:rsid w:val="00A7671C"/>
    <w:rsid w:val="00A95203"/>
    <w:rsid w:val="00AA2CBC"/>
    <w:rsid w:val="00AC45FF"/>
    <w:rsid w:val="00AC5820"/>
    <w:rsid w:val="00AD1CD8"/>
    <w:rsid w:val="00AF744C"/>
    <w:rsid w:val="00B232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53A"/>
    <w:rsid w:val="00C870F6"/>
    <w:rsid w:val="00C907B5"/>
    <w:rsid w:val="00C95985"/>
    <w:rsid w:val="00CC5026"/>
    <w:rsid w:val="00CC68D0"/>
    <w:rsid w:val="00CE554E"/>
    <w:rsid w:val="00D008B0"/>
    <w:rsid w:val="00D03F9A"/>
    <w:rsid w:val="00D06D51"/>
    <w:rsid w:val="00D24991"/>
    <w:rsid w:val="00D50255"/>
    <w:rsid w:val="00D66520"/>
    <w:rsid w:val="00D749D7"/>
    <w:rsid w:val="00D84AE9"/>
    <w:rsid w:val="00D9124E"/>
    <w:rsid w:val="00DE34CF"/>
    <w:rsid w:val="00E13F3D"/>
    <w:rsid w:val="00E21222"/>
    <w:rsid w:val="00E34898"/>
    <w:rsid w:val="00EB09B7"/>
    <w:rsid w:val="00EE7D7C"/>
    <w:rsid w:val="00EF2087"/>
    <w:rsid w:val="00F25D98"/>
    <w:rsid w:val="00F300FB"/>
    <w:rsid w:val="00F370D2"/>
    <w:rsid w:val="00F47B5F"/>
    <w:rsid w:val="00FB638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292"/>
    <w:rPr>
      <w:rFonts w:ascii="Arial" w:hAnsi="Arial"/>
      <w:lang w:val="en-GB" w:eastAsia="en-US"/>
    </w:rPr>
  </w:style>
  <w:style w:type="character" w:styleId="Hervorhebung">
    <w:name w:val="Emphasis"/>
    <w:qFormat/>
    <w:rsid w:val="00B2329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B232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B23292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2169</Words>
  <Characters>12364</Characters>
  <Application>Microsoft Office Word</Application>
  <DocSecurity>0</DocSecurity>
  <Lines>103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8</cp:revision>
  <cp:lastPrinted>1899-12-31T23:00:00Z</cp:lastPrinted>
  <dcterms:created xsi:type="dcterms:W3CDTF">2025-09-03T19:37:00Z</dcterms:created>
  <dcterms:modified xsi:type="dcterms:W3CDTF">2025-09-17T13:43:00Z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R5s250337</vt:lpwstr>
  </property>
  <property fmtid="{D5CDD505-2E9C-101B-9397-08002B2CF9AE}" pid="10" name="Spec#">
    <vt:lpwstr>34.229-3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emergency call test case 19.3.4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