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1B6FB73"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127861">
        <w:fldChar w:fldCharType="begin"/>
      </w:r>
      <w:r w:rsidR="00127861">
        <w:instrText xml:space="preserve"> DOCPROPERTY  Tdoc#  \* MERGEFORMAT </w:instrText>
      </w:r>
      <w:r w:rsidR="00127861">
        <w:fldChar w:fldCharType="separate"/>
      </w:r>
      <w:r>
        <w:rPr>
          <w:b/>
          <w:i/>
          <w:noProof/>
          <w:sz w:val="28"/>
        </w:rPr>
        <w:t>R5s22</w:t>
      </w:r>
      <w:r w:rsidR="00B7489A">
        <w:rPr>
          <w:b/>
          <w:i/>
          <w:noProof/>
          <w:sz w:val="28"/>
        </w:rPr>
        <w:t>0</w:t>
      </w:r>
      <w:r w:rsidR="00D36E82">
        <w:rPr>
          <w:b/>
          <w:i/>
          <w:noProof/>
          <w:sz w:val="28"/>
        </w:rPr>
        <w:t>211</w:t>
      </w:r>
      <w:r w:rsidR="00127861">
        <w:rPr>
          <w:b/>
          <w:i/>
          <w:noProof/>
          <w:sz w:val="28"/>
        </w:rPr>
        <w:fldChar w:fldCharType="end"/>
      </w:r>
    </w:p>
    <w:p w14:paraId="210A5493" w14:textId="77777777" w:rsidR="00745C21" w:rsidRDefault="00127861"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127861"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98A9B" w:rsidR="001E41F3" w:rsidRPr="00410371" w:rsidRDefault="00B7489A" w:rsidP="00547111">
            <w:pPr>
              <w:pStyle w:val="CRCoverPage"/>
              <w:spacing w:after="0"/>
              <w:rPr>
                <w:noProof/>
              </w:rPr>
            </w:pPr>
            <w:r>
              <w:rPr>
                <w:b/>
                <w:noProof/>
                <w:sz w:val="28"/>
              </w:rPr>
              <w:t>23</w:t>
            </w:r>
            <w:r w:rsidR="00D36E82">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BA964" w:rsidR="001E41F3" w:rsidRPr="00410371" w:rsidRDefault="00B7489A" w:rsidP="00B7489A">
            <w:pPr>
              <w:pStyle w:val="CRCoverPage"/>
              <w:spacing w:after="0"/>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76C70" w:rsidR="001E41F3" w:rsidRDefault="00D36E82" w:rsidP="00B7489A">
            <w:pPr>
              <w:pStyle w:val="CRCoverPage"/>
              <w:spacing w:after="0"/>
              <w:rPr>
                <w:noProof/>
              </w:rPr>
            </w:pPr>
            <w:r w:rsidRPr="00D36E82">
              <w:t>Correction for EN-DC RRC test case 8.2.1.1.1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66F8D" w:rsidR="001E41F3" w:rsidRDefault="00B7489A" w:rsidP="00B7489A">
            <w:pPr>
              <w:pStyle w:val="CRCoverPage"/>
              <w:spacing w:after="0"/>
              <w:rPr>
                <w:noProof/>
              </w:rPr>
            </w:pPr>
            <w:r w:rsidRPr="00B7489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34A99" w:rsidR="001E41F3" w:rsidRDefault="00B7489A">
            <w:pPr>
              <w:pStyle w:val="CRCoverPage"/>
              <w:spacing w:after="0"/>
              <w:ind w:left="100"/>
              <w:rPr>
                <w:noProof/>
              </w:rPr>
            </w:pPr>
            <w:r>
              <w:rPr>
                <w:noProof/>
              </w:rPr>
              <w:t>2022-02-</w:t>
            </w:r>
            <w:r w:rsidR="006A781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127861">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E8E47" w14:textId="5A44D3FC" w:rsidR="00533ABB" w:rsidRDefault="00533ABB" w:rsidP="00533ABB">
            <w:pPr>
              <w:pStyle w:val="B2"/>
              <w:ind w:left="0" w:firstLine="0"/>
              <w:rPr>
                <w:rFonts w:ascii="Arial" w:hAnsi="Arial" w:cs="Arial"/>
                <w:lang w:eastAsia="zh-CN"/>
              </w:rPr>
            </w:pPr>
            <w:r>
              <w:rPr>
                <w:noProof/>
              </w:rPr>
              <w:t>1.</w:t>
            </w:r>
            <w:r>
              <w:rPr>
                <w:rFonts w:ascii="Arial" w:hAnsi="Arial" w:cs="Arial"/>
                <w:lang w:eastAsia="zh-CN"/>
              </w:rPr>
              <w:t xml:space="preserve"> The PICS pc_dynamicPowerSharing indicates the UE support of dynamicPowerSharingENDC as per 38.306 4.2.7.9:</w:t>
            </w:r>
          </w:p>
          <w:p w14:paraId="41D4FBE1" w14:textId="77777777" w:rsidR="00533ABB" w:rsidRDefault="00533ABB" w:rsidP="00533ABB">
            <w:pPr>
              <w:pStyle w:val="B2"/>
              <w:ind w:left="0" w:firstLine="0"/>
              <w:rPr>
                <w:rFonts w:ascii="Arial" w:hAnsi="Arial" w:cs="Arial"/>
                <w:lang w:eastAsia="zh-CN"/>
              </w:rPr>
            </w:pPr>
            <w:r w:rsidRPr="00B641E3">
              <w:rPr>
                <w:rFonts w:ascii="Arial" w:hAnsi="Arial" w:cs="Arial"/>
                <w:noProof/>
                <w:lang w:eastAsia="zh-CN"/>
              </w:rPr>
              <w:drawing>
                <wp:inline distT="0" distB="0" distL="0" distR="0" wp14:anchorId="184C71BB" wp14:editId="47B3DD7D">
                  <wp:extent cx="4681855" cy="78232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81855" cy="782320"/>
                          </a:xfrm>
                          <a:prstGeom prst="rect">
                            <a:avLst/>
                          </a:prstGeom>
                        </pic:spPr>
                      </pic:pic>
                    </a:graphicData>
                  </a:graphic>
                </wp:inline>
              </w:drawing>
            </w:r>
          </w:p>
          <w:p w14:paraId="5D8785E3" w14:textId="1D8540A4" w:rsidR="001E41F3" w:rsidRDefault="00533ABB" w:rsidP="00533ABB">
            <w:pPr>
              <w:pStyle w:val="CRCoverPage"/>
              <w:spacing w:after="0"/>
              <w:ind w:left="100"/>
              <w:rPr>
                <w:rFonts w:cs="Arial"/>
                <w:lang w:eastAsia="zh-CN"/>
              </w:rPr>
            </w:pPr>
            <w:r>
              <w:rPr>
                <w:rFonts w:cs="Arial"/>
                <w:lang w:eastAsia="zh-CN"/>
              </w:rPr>
              <w:t>This capability is applicable onle for FR1 bands. A UE supporting both FR1 and FR2 bands may operate with the PICS set to TRUE but in FR2 operation, capabilities will be requested only for the current operation band, so the UE may report the associated capability as not supported since it is not applicable for FR2 bands.</w:t>
            </w:r>
          </w:p>
          <w:p w14:paraId="1C0DA21B" w14:textId="77777777" w:rsidR="00533ABB" w:rsidRDefault="00533ABB" w:rsidP="00533ABB">
            <w:pPr>
              <w:pStyle w:val="CRCoverPage"/>
              <w:spacing w:after="0"/>
              <w:ind w:left="100"/>
              <w:rPr>
                <w:noProof/>
              </w:rPr>
            </w:pPr>
          </w:p>
          <w:p w14:paraId="708AA7DE" w14:textId="0EAB418C" w:rsidR="00533ABB" w:rsidRDefault="00533ABB">
            <w:pPr>
              <w:pStyle w:val="CRCoverPage"/>
              <w:spacing w:after="0"/>
              <w:ind w:left="100"/>
              <w:rPr>
                <w:noProof/>
              </w:rPr>
            </w:pPr>
            <w:r>
              <w:rPr>
                <w:noProof/>
              </w:rPr>
              <w:t xml:space="preserve">2. </w:t>
            </w:r>
            <w:r>
              <w:rPr>
                <w:rFonts w:cs="Arial"/>
                <w:lang w:val="en-US" w:eastAsia="zh-CN"/>
              </w:rPr>
              <w:t xml:space="preserve">According to 38.523-1 table </w:t>
            </w:r>
            <w:r w:rsidRPr="00165B9E">
              <w:rPr>
                <w:rFonts w:cs="Arial"/>
                <w:lang w:val="en-US" w:eastAsia="zh-CN"/>
              </w:rPr>
              <w:t>8.2.1.1.1.3.3-3F</w:t>
            </w:r>
            <w:r>
              <w:rPr>
                <w:rFonts w:cs="Arial"/>
                <w:lang w:val="en-US" w:eastAsia="zh-CN"/>
              </w:rPr>
              <w:t xml:space="preserve">, all fields of </w:t>
            </w:r>
            <w:r w:rsidRPr="00255E44">
              <w:rPr>
                <w:rFonts w:cs="Arial"/>
                <w:lang w:val="en-US" w:eastAsia="zh-CN"/>
              </w:rPr>
              <w:t>EUTRA-5GC-Parameters-v1610</w:t>
            </w:r>
            <w:r>
              <w:rPr>
                <w:rFonts w:cs="Arial"/>
                <w:lang w:val="en-US" w:eastAsia="zh-CN"/>
              </w:rPr>
              <w:t xml:space="preserve"> are “not checked”.  Since all fields are optional, an R16 UE not supporting these capabilities may omit the structure altogether. This is currently not allowed in the implementation of higher template.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9C2AD9" w14:textId="42FCE9D7" w:rsidR="00533ABB" w:rsidRDefault="00533ABB" w:rsidP="00533ABB">
            <w:pPr>
              <w:pStyle w:val="CRCoverPage"/>
              <w:numPr>
                <w:ilvl w:val="0"/>
                <w:numId w:val="5"/>
              </w:numPr>
              <w:spacing w:after="0"/>
              <w:rPr>
                <w:noProof/>
              </w:rPr>
            </w:pPr>
            <w:r>
              <w:rPr>
                <w:noProof/>
              </w:rPr>
              <w:t>Check the setting of DynamicPowerSharingENDC for FR1 operation only.</w:t>
            </w:r>
          </w:p>
          <w:p w14:paraId="7BA3C4F4" w14:textId="77777777" w:rsidR="00533ABB" w:rsidRDefault="00533ABB" w:rsidP="00533ABB">
            <w:pPr>
              <w:pStyle w:val="CRCoverPage"/>
              <w:spacing w:after="0"/>
              <w:ind w:left="460"/>
              <w:rPr>
                <w:noProof/>
              </w:rPr>
            </w:pPr>
          </w:p>
          <w:p w14:paraId="31C656EC" w14:textId="2F0DE452" w:rsidR="00533ABB" w:rsidRDefault="00533ABB" w:rsidP="00533ABB">
            <w:pPr>
              <w:pStyle w:val="CRCoverPage"/>
              <w:numPr>
                <w:ilvl w:val="0"/>
                <w:numId w:val="5"/>
              </w:numPr>
              <w:spacing w:after="0"/>
              <w:rPr>
                <w:noProof/>
              </w:rPr>
            </w:pPr>
            <w:r>
              <w:rPr>
                <w:rFonts w:cs="Arial"/>
                <w:lang w:val="en-US" w:eastAsia="zh-CN"/>
              </w:rPr>
              <w:t xml:space="preserve">Allow </w:t>
            </w:r>
            <w:r w:rsidRPr="0055290E">
              <w:rPr>
                <w:rFonts w:cs="Arial"/>
                <w:lang w:val="pt-BR" w:eastAsia="en-GB"/>
              </w:rPr>
              <w:t>eutra_5GC_Parameters_v1610</w:t>
            </w:r>
            <w:r>
              <w:rPr>
                <w:rFonts w:cs="Arial"/>
                <w:lang w:val="pt-BR" w:eastAsia="en-GB"/>
              </w:rPr>
              <w:t xml:space="preserve"> IE to be omitted.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541EB" w:rsidR="001E41F3" w:rsidRDefault="000C2205">
            <w:pPr>
              <w:pStyle w:val="CRCoverPage"/>
              <w:spacing w:after="0"/>
              <w:ind w:left="100"/>
              <w:rPr>
                <w:noProof/>
              </w:rPr>
            </w:pPr>
            <w:r>
              <w:rPr>
                <w:noProof/>
              </w:rPr>
              <w:t>A conformant UE can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0B800" w:rsidR="001E41F3" w:rsidRDefault="0076670F">
            <w:pPr>
              <w:pStyle w:val="CRCoverPage"/>
              <w:spacing w:after="0"/>
              <w:ind w:left="100"/>
              <w:rPr>
                <w:noProof/>
              </w:rPr>
            </w:pPr>
            <w:r>
              <w:rPr>
                <w:noProof/>
              </w:rPr>
              <w:t>8.2.1.1.1.ENDC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2A62B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4987B" w:rsidR="001E41F3" w:rsidRDefault="007667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1959D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5309041"/>
      <w:r w:rsidRPr="00D83A7A">
        <w:rPr>
          <w:rStyle w:val="Emphasis"/>
          <w:rFonts w:cs="Arial"/>
          <w:i w:val="0"/>
        </w:rPr>
        <w:lastRenderedPageBreak/>
        <w:t>Table of Contents</w:t>
      </w:r>
      <w:bookmarkEnd w:id="1"/>
    </w:p>
    <w:p w14:paraId="17B15F83" w14:textId="12540D5F" w:rsidR="000C2205"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C2205" w:rsidRPr="00C80E3C">
        <w:rPr>
          <w:rFonts w:cs="Arial"/>
          <w:iCs/>
        </w:rPr>
        <w:t>Table of Contents</w:t>
      </w:r>
      <w:r w:rsidR="000C2205">
        <w:tab/>
      </w:r>
      <w:r w:rsidR="000C2205">
        <w:fldChar w:fldCharType="begin"/>
      </w:r>
      <w:r w:rsidR="000C2205">
        <w:instrText xml:space="preserve"> PAGEREF _Toc95309041 \h </w:instrText>
      </w:r>
      <w:r w:rsidR="000C2205">
        <w:fldChar w:fldCharType="separate"/>
      </w:r>
      <w:r w:rsidR="000C2205">
        <w:t>2</w:t>
      </w:r>
      <w:r w:rsidR="000C2205">
        <w:fldChar w:fldCharType="end"/>
      </w:r>
    </w:p>
    <w:p w14:paraId="0AA9E57B" w14:textId="7D0FE503" w:rsidR="000C2205" w:rsidRDefault="000C2205">
      <w:pPr>
        <w:pStyle w:val="TOC1"/>
        <w:rPr>
          <w:rFonts w:asciiTheme="minorHAnsi" w:eastAsiaTheme="minorEastAsia" w:hAnsiTheme="minorHAnsi" w:cstheme="minorBidi"/>
          <w:szCs w:val="22"/>
          <w:lang w:val="en-US"/>
        </w:rPr>
      </w:pPr>
      <w:r w:rsidRPr="00C80E3C">
        <w:rPr>
          <w:b/>
          <w:lang w:eastAsia="ja-JP"/>
        </w:rPr>
        <w:t>1</w:t>
      </w:r>
      <w:r>
        <w:rPr>
          <w:rFonts w:asciiTheme="minorHAnsi" w:eastAsiaTheme="minorEastAsia" w:hAnsiTheme="minorHAnsi" w:cstheme="minorBidi"/>
          <w:szCs w:val="22"/>
          <w:lang w:val="en-US"/>
        </w:rPr>
        <w:tab/>
      </w:r>
      <w:r w:rsidRPr="00C80E3C">
        <w:rPr>
          <w:b/>
          <w:lang w:eastAsia="ja-JP"/>
        </w:rPr>
        <w:t>Overview</w:t>
      </w:r>
      <w:r>
        <w:tab/>
      </w:r>
      <w:r>
        <w:fldChar w:fldCharType="begin"/>
      </w:r>
      <w:r>
        <w:instrText xml:space="preserve"> PAGEREF _Toc95309042 \h </w:instrText>
      </w:r>
      <w:r>
        <w:fldChar w:fldCharType="separate"/>
      </w:r>
      <w:r>
        <w:t>3</w:t>
      </w:r>
      <w:r>
        <w:fldChar w:fldCharType="end"/>
      </w:r>
    </w:p>
    <w:p w14:paraId="32D55EB3" w14:textId="6F4BB801" w:rsidR="000C2205" w:rsidRDefault="000C2205">
      <w:pPr>
        <w:pStyle w:val="TOC1"/>
        <w:rPr>
          <w:rFonts w:asciiTheme="minorHAnsi" w:eastAsiaTheme="minorEastAsia" w:hAnsiTheme="minorHAnsi" w:cstheme="minorBidi"/>
          <w:szCs w:val="22"/>
          <w:lang w:val="en-US"/>
        </w:rPr>
      </w:pPr>
      <w:r w:rsidRPr="00C80E3C">
        <w:rPr>
          <w:b/>
        </w:rPr>
        <w:t>2</w:t>
      </w:r>
      <w:r>
        <w:rPr>
          <w:rFonts w:asciiTheme="minorHAnsi" w:eastAsiaTheme="minorEastAsia" w:hAnsiTheme="minorHAnsi" w:cstheme="minorBidi"/>
          <w:szCs w:val="22"/>
          <w:lang w:val="en-US"/>
        </w:rPr>
        <w:tab/>
      </w:r>
      <w:r w:rsidRPr="00C80E3C">
        <w:rPr>
          <w:b/>
        </w:rPr>
        <w:t>Corrections required</w:t>
      </w:r>
      <w:r>
        <w:tab/>
      </w:r>
      <w:r>
        <w:fldChar w:fldCharType="begin"/>
      </w:r>
      <w:r>
        <w:instrText xml:space="preserve"> PAGEREF _Toc95309043 \h </w:instrText>
      </w:r>
      <w:r>
        <w:fldChar w:fldCharType="separate"/>
      </w:r>
      <w:r>
        <w:t>3</w:t>
      </w:r>
      <w:r>
        <w:fldChar w:fldCharType="end"/>
      </w:r>
    </w:p>
    <w:p w14:paraId="3E9EC9A7" w14:textId="1B4C1F6F" w:rsidR="000C2205" w:rsidRDefault="000C2205">
      <w:pPr>
        <w:pStyle w:val="TOC2"/>
        <w:rPr>
          <w:rFonts w:asciiTheme="minorHAnsi" w:eastAsiaTheme="minorEastAsia" w:hAnsiTheme="minorHAnsi" w:cstheme="minorBidi"/>
          <w:sz w:val="22"/>
          <w:szCs w:val="22"/>
          <w:lang w:val="en-US"/>
        </w:rPr>
      </w:pPr>
      <w:r w:rsidRPr="00C80E3C">
        <w:rPr>
          <w:b/>
          <w:lang w:val="pt-BR"/>
        </w:rPr>
        <w:t>2.1</w:t>
      </w:r>
      <w:r>
        <w:rPr>
          <w:rFonts w:asciiTheme="minorHAnsi" w:eastAsiaTheme="minorEastAsia" w:hAnsiTheme="minorHAnsi" w:cstheme="minorBidi"/>
          <w:sz w:val="22"/>
          <w:szCs w:val="22"/>
          <w:lang w:val="en-US"/>
        </w:rPr>
        <w:tab/>
      </w:r>
      <w:r w:rsidRPr="00C80E3C">
        <w:rPr>
          <w:b/>
          <w:lang w:val="pt-BR"/>
        </w:rPr>
        <w:t>Change 1</w:t>
      </w:r>
      <w:r>
        <w:tab/>
      </w:r>
      <w:r>
        <w:fldChar w:fldCharType="begin"/>
      </w:r>
      <w:r>
        <w:instrText xml:space="preserve"> PAGEREF _Toc95309044 \h </w:instrText>
      </w:r>
      <w:r>
        <w:fldChar w:fldCharType="separate"/>
      </w:r>
      <w:r>
        <w:t>3</w:t>
      </w:r>
      <w:r>
        <w:fldChar w:fldCharType="end"/>
      </w:r>
    </w:p>
    <w:p w14:paraId="325A0C2F" w14:textId="6CAAD03A"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95309042"/>
      <w:r>
        <w:rPr>
          <w:b/>
          <w:lang w:eastAsia="ja-JP"/>
        </w:rPr>
        <w:lastRenderedPageBreak/>
        <w:t>Overview</w:t>
      </w:r>
      <w:bookmarkEnd w:id="2"/>
      <w:bookmarkEnd w:id="3"/>
    </w:p>
    <w:p w14:paraId="6A6F6ABB" w14:textId="2F113E3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iwd-TTCN3-B2020-09_D12wk49</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4913CD6F"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95309043"/>
      <w:r w:rsidRPr="00854C55">
        <w:rPr>
          <w:b/>
        </w:rPr>
        <w:t>Corrections required</w:t>
      </w:r>
      <w:bookmarkEnd w:id="4"/>
      <w:bookmarkEnd w:id="5"/>
      <w:bookmarkEnd w:id="6"/>
    </w:p>
    <w:p w14:paraId="600F1612" w14:textId="77777777" w:rsidR="0076670F" w:rsidRDefault="0076670F" w:rsidP="0076670F">
      <w:pPr>
        <w:pStyle w:val="Heading2"/>
        <w:numPr>
          <w:ilvl w:val="1"/>
          <w:numId w:val="4"/>
        </w:numPr>
        <w:tabs>
          <w:tab w:val="left" w:pos="576"/>
        </w:tabs>
        <w:overflowPunct w:val="0"/>
        <w:autoSpaceDE w:val="0"/>
        <w:autoSpaceDN w:val="0"/>
        <w:adjustRightInd w:val="0"/>
        <w:spacing w:before="480" w:line="259" w:lineRule="auto"/>
        <w:rPr>
          <w:rFonts w:cs="Arial"/>
          <w:b/>
          <w:sz w:val="28"/>
          <w:szCs w:val="28"/>
        </w:rPr>
      </w:pPr>
      <w:bookmarkStart w:id="7" w:name="_Toc14250"/>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6670F" w14:paraId="583AD811" w14:textId="77777777" w:rsidTr="006C7630">
        <w:tc>
          <w:tcPr>
            <w:tcW w:w="1985" w:type="dxa"/>
            <w:tcBorders>
              <w:top w:val="single" w:sz="4" w:space="0" w:color="auto"/>
              <w:left w:val="single" w:sz="4" w:space="0" w:color="auto"/>
              <w:bottom w:val="single" w:sz="4" w:space="0" w:color="auto"/>
              <w:right w:val="single" w:sz="4" w:space="0" w:color="auto"/>
            </w:tcBorders>
          </w:tcPr>
          <w:p w14:paraId="3DCEAC9F" w14:textId="77777777" w:rsidR="0076670F" w:rsidRDefault="0076670F" w:rsidP="006C763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CC121CF" w14:textId="00207687" w:rsidR="0076670F" w:rsidRPr="0076670F" w:rsidRDefault="0076670F" w:rsidP="006C7630">
            <w:pPr>
              <w:rPr>
                <w:rFonts w:ascii="Calibri" w:hAnsi="Calibri" w:cs="Calibri"/>
                <w:color w:val="201F1E"/>
                <w:sz w:val="22"/>
                <w:szCs w:val="22"/>
                <w:shd w:val="clear" w:color="auto" w:fill="FFFFFF"/>
              </w:rPr>
            </w:pPr>
            <w:r w:rsidRPr="00E348C8">
              <w:rPr>
                <w:rFonts w:ascii="Calibri" w:hAnsi="Calibri" w:cs="Calibri"/>
                <w:color w:val="201F1E"/>
                <w:sz w:val="22"/>
                <w:szCs w:val="22"/>
                <w:shd w:val="clear" w:color="auto" w:fill="FFFFFF"/>
              </w:rPr>
              <w:t>fl_Check_RF_ParamsMRDC_r15</w:t>
            </w:r>
            <w:r>
              <w:rPr>
                <w:rFonts w:ascii="Calibri" w:hAnsi="Calibri" w:cs="Calibri"/>
                <w:color w:val="201F1E"/>
                <w:sz w:val="22"/>
                <w:szCs w:val="22"/>
                <w:shd w:val="clear" w:color="auto" w:fill="FFFFFF"/>
              </w:rPr>
              <w:t>(</w:t>
            </w:r>
            <w:r w:rsidRPr="00E348C8">
              <w:rPr>
                <w:rFonts w:ascii="Calibri" w:hAnsi="Calibri" w:cs="Calibri"/>
                <w:color w:val="201F1E"/>
                <w:sz w:val="22"/>
                <w:szCs w:val="22"/>
                <w:shd w:val="clear" w:color="auto" w:fill="FFFFFF"/>
              </w:rPr>
              <w:t>)</w:t>
            </w:r>
          </w:p>
        </w:tc>
      </w:tr>
      <w:tr w:rsidR="00533ABB" w14:paraId="30ACBD0D" w14:textId="77777777" w:rsidTr="006C7630">
        <w:trPr>
          <w:trHeight w:val="350"/>
        </w:trPr>
        <w:tc>
          <w:tcPr>
            <w:tcW w:w="1985" w:type="dxa"/>
            <w:tcBorders>
              <w:top w:val="single" w:sz="4" w:space="0" w:color="auto"/>
              <w:left w:val="single" w:sz="4" w:space="0" w:color="auto"/>
              <w:bottom w:val="single" w:sz="4" w:space="0" w:color="auto"/>
              <w:right w:val="single" w:sz="4" w:space="0" w:color="auto"/>
            </w:tcBorders>
          </w:tcPr>
          <w:p w14:paraId="647FE428" w14:textId="77777777" w:rsidR="00533ABB" w:rsidRDefault="00533ABB" w:rsidP="00533AB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1C63008" w14:textId="77777777" w:rsidR="00533ABB" w:rsidRDefault="00533ABB" w:rsidP="00533ABB">
            <w:pPr>
              <w:pStyle w:val="B2"/>
              <w:ind w:left="0" w:firstLine="0"/>
              <w:rPr>
                <w:rFonts w:ascii="Arial" w:hAnsi="Arial" w:cs="Arial"/>
                <w:lang w:eastAsia="zh-CN"/>
              </w:rPr>
            </w:pPr>
            <w:r>
              <w:rPr>
                <w:rFonts w:ascii="Arial" w:hAnsi="Arial" w:cs="Arial"/>
                <w:lang w:eastAsia="zh-CN"/>
              </w:rPr>
              <w:t>The PICS pc_dynamicPowerSharing indicates the UE support of dynamicPowerSharingENDC as per 38.306 4.2.7.9:</w:t>
            </w:r>
          </w:p>
          <w:p w14:paraId="1B2D6751" w14:textId="77777777" w:rsidR="00533ABB" w:rsidRDefault="00533ABB" w:rsidP="00533ABB">
            <w:pPr>
              <w:pStyle w:val="B2"/>
              <w:ind w:left="0" w:firstLine="0"/>
              <w:rPr>
                <w:rFonts w:ascii="Arial" w:hAnsi="Arial" w:cs="Arial"/>
                <w:lang w:eastAsia="zh-CN"/>
              </w:rPr>
            </w:pPr>
            <w:r w:rsidRPr="00B641E3">
              <w:rPr>
                <w:rFonts w:ascii="Arial" w:hAnsi="Arial" w:cs="Arial"/>
                <w:noProof/>
                <w:lang w:eastAsia="zh-CN"/>
              </w:rPr>
              <w:drawing>
                <wp:inline distT="0" distB="0" distL="0" distR="0" wp14:anchorId="5C7B351C" wp14:editId="7DB14956">
                  <wp:extent cx="4681855" cy="78232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81855" cy="782320"/>
                          </a:xfrm>
                          <a:prstGeom prst="rect">
                            <a:avLst/>
                          </a:prstGeom>
                        </pic:spPr>
                      </pic:pic>
                    </a:graphicData>
                  </a:graphic>
                </wp:inline>
              </w:drawing>
            </w:r>
          </w:p>
          <w:p w14:paraId="1960C686" w14:textId="37E1620C" w:rsidR="00533ABB" w:rsidRPr="008D31B6" w:rsidRDefault="00533ABB" w:rsidP="00533ABB">
            <w:pPr>
              <w:pStyle w:val="B2"/>
              <w:ind w:left="0" w:firstLine="0"/>
              <w:rPr>
                <w:rFonts w:ascii="Arial" w:hAnsi="Arial" w:cs="Arial"/>
                <w:lang w:eastAsia="zh-CN"/>
              </w:rPr>
            </w:pPr>
            <w:r>
              <w:rPr>
                <w:rFonts w:ascii="Arial" w:hAnsi="Arial" w:cs="Arial"/>
                <w:lang w:eastAsia="zh-CN"/>
              </w:rPr>
              <w:t>This capability is applicable onle for FR1 bands. A UE supporting both FR1 and FR2 bands may operate with the PICS set to TRUE but in FR2 operation, capabilities will be requested only for the current operation band, so the UE may report the associated capability as not supported since it is not applicable for FR2 bands.</w:t>
            </w:r>
          </w:p>
        </w:tc>
      </w:tr>
      <w:tr w:rsidR="00533ABB" w14:paraId="6A40DD1C" w14:textId="77777777" w:rsidTr="006C7630">
        <w:tc>
          <w:tcPr>
            <w:tcW w:w="1985" w:type="dxa"/>
            <w:tcBorders>
              <w:top w:val="single" w:sz="4" w:space="0" w:color="auto"/>
              <w:left w:val="single" w:sz="4" w:space="0" w:color="auto"/>
              <w:bottom w:val="single" w:sz="4" w:space="0" w:color="auto"/>
              <w:right w:val="single" w:sz="4" w:space="0" w:color="auto"/>
            </w:tcBorders>
          </w:tcPr>
          <w:p w14:paraId="6DDD624D" w14:textId="77777777" w:rsidR="00533ABB" w:rsidRDefault="00533ABB" w:rsidP="00533AB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1112838" w14:textId="54A7F6A9" w:rsidR="00533ABB" w:rsidRPr="0066224B" w:rsidRDefault="00533ABB" w:rsidP="00533ABB">
            <w:pPr>
              <w:pStyle w:val="CRCoverPage"/>
              <w:spacing w:after="0" w:line="259" w:lineRule="auto"/>
              <w:rPr>
                <w:rFonts w:cs="Arial"/>
                <w:lang w:val="en-US" w:eastAsia="zh-CN"/>
              </w:rPr>
            </w:pPr>
            <w:r>
              <w:rPr>
                <w:noProof/>
              </w:rPr>
              <w:t>Check the setting of DynamicPowerSharingENDC for FR1 operation only.</w:t>
            </w:r>
          </w:p>
        </w:tc>
      </w:tr>
      <w:tr w:rsidR="0076670F" w14:paraId="023AB092" w14:textId="77777777" w:rsidTr="006C7630">
        <w:tc>
          <w:tcPr>
            <w:tcW w:w="1985" w:type="dxa"/>
            <w:tcBorders>
              <w:top w:val="single" w:sz="4" w:space="0" w:color="auto"/>
              <w:left w:val="single" w:sz="4" w:space="0" w:color="auto"/>
              <w:bottom w:val="single" w:sz="4" w:space="0" w:color="auto"/>
              <w:right w:val="single" w:sz="4" w:space="0" w:color="auto"/>
            </w:tcBorders>
          </w:tcPr>
          <w:p w14:paraId="556F632C" w14:textId="77777777" w:rsidR="0076670F" w:rsidRDefault="0076670F" w:rsidP="006C763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D3C6D52" w14:textId="77777777" w:rsidR="0076670F" w:rsidRDefault="0076670F" w:rsidP="006C7630">
            <w:pPr>
              <w:spacing w:after="0"/>
              <w:rPr>
                <w:rFonts w:ascii="Arial" w:hAnsi="Arial" w:cs="Arial"/>
                <w:lang w:eastAsia="en-GB"/>
              </w:rPr>
            </w:pPr>
            <w:r w:rsidRPr="00E348C8">
              <w:rPr>
                <w:rFonts w:ascii="Arial" w:hAnsi="Arial" w:cs="Arial"/>
                <w:lang w:eastAsia="en-GB"/>
              </w:rPr>
              <w:t>RRC_Other_CapabilityFunctions_ENDC_NR</w:t>
            </w:r>
            <w:r w:rsidRPr="00E76156">
              <w:rPr>
                <w:rFonts w:ascii="Arial" w:hAnsi="Arial" w:cs="Arial"/>
                <w:lang w:eastAsia="en-GB"/>
              </w:rPr>
              <w:t>.ttcn</w:t>
            </w:r>
          </w:p>
        </w:tc>
      </w:tr>
      <w:tr w:rsidR="0076670F" w14:paraId="3665591A" w14:textId="77777777" w:rsidTr="006C7630">
        <w:tc>
          <w:tcPr>
            <w:tcW w:w="1985" w:type="dxa"/>
            <w:tcBorders>
              <w:top w:val="single" w:sz="4" w:space="0" w:color="auto"/>
              <w:left w:val="single" w:sz="4" w:space="0" w:color="auto"/>
              <w:bottom w:val="single" w:sz="4" w:space="0" w:color="auto"/>
              <w:right w:val="single" w:sz="4" w:space="0" w:color="auto"/>
            </w:tcBorders>
          </w:tcPr>
          <w:p w14:paraId="209472FC" w14:textId="77777777" w:rsidR="0076670F" w:rsidRDefault="0076670F" w:rsidP="006C763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A0BEBE3" w14:textId="77777777" w:rsidR="0076670F" w:rsidRDefault="0076670F" w:rsidP="006C7630">
            <w:pPr>
              <w:rPr>
                <w:rFonts w:ascii="Arial" w:hAnsi="Arial"/>
                <w:lang w:eastAsia="zh-CN"/>
              </w:rPr>
            </w:pPr>
          </w:p>
        </w:tc>
      </w:tr>
    </w:tbl>
    <w:p w14:paraId="69181B2D" w14:textId="77777777" w:rsidR="0076670F" w:rsidRDefault="0076670F" w:rsidP="0076670F">
      <w:pPr>
        <w:spacing w:after="0"/>
        <w:rPr>
          <w:rFonts w:ascii="Arial" w:hAnsi="Arial"/>
          <w:b/>
          <w:lang w:eastAsia="en-GB"/>
        </w:rPr>
      </w:pPr>
    </w:p>
    <w:p w14:paraId="5CD77A4B" w14:textId="77777777" w:rsidR="0076670F" w:rsidRDefault="0076670F" w:rsidP="0076670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670F" w14:paraId="5171BE92" w14:textId="77777777" w:rsidTr="006C7630">
        <w:tc>
          <w:tcPr>
            <w:tcW w:w="9855" w:type="dxa"/>
            <w:tcBorders>
              <w:top w:val="single" w:sz="4" w:space="0" w:color="auto"/>
              <w:left w:val="single" w:sz="4" w:space="0" w:color="auto"/>
              <w:bottom w:val="single" w:sz="4" w:space="0" w:color="auto"/>
              <w:right w:val="single" w:sz="4" w:space="0" w:color="auto"/>
            </w:tcBorders>
          </w:tcPr>
          <w:p w14:paraId="517B6D21"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function fl_Check_RF_ParamsMRDC_r15(UE_MRDC_Capability p_MRDC_Capability)</w:t>
            </w:r>
          </w:p>
          <w:p w14:paraId="07167BAF"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 //@sic R5-194844 R5-201123 sic@</w:t>
            </w:r>
          </w:p>
          <w:p w14:paraId="0493A33F"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var UE_MRDC_Capability v_Received_MRDCCapabilityMsg;</w:t>
            </w:r>
          </w:p>
          <w:p w14:paraId="2EEA63FB"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var integer v_Index := 0;</w:t>
            </w:r>
          </w:p>
          <w:p w14:paraId="710A6195"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var boolean v_Found_IsDynamicPowerSharing := false;</w:t>
            </w:r>
          </w:p>
          <w:p w14:paraId="364E8352"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w:t>
            </w:r>
          </w:p>
          <w:p w14:paraId="7D10B3BB"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v_Received_MRDCCapabilityMsg := p_MRDC_Capability;</w:t>
            </w:r>
          </w:p>
          <w:p w14:paraId="04CC1010"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w:t>
            </w:r>
          </w:p>
          <w:p w14:paraId="2390E47F"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if (isvalue(v_Received_MRDCCapabilityMsg.rf_ParametersMRDC)) {  // rf-ParametersMRDC is mandatory, so need to check first</w:t>
            </w:r>
          </w:p>
          <w:p w14:paraId="089A95D6"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if (isvalue(v_Received_MRDCCapabilityMsg.rf_ParametersMRDC.supportedBandCombinationList[0])) { // check the array if it has contents</w:t>
            </w:r>
          </w:p>
          <w:p w14:paraId="2D72E0F9"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2B2D8D12"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while ((v_Index &lt; lengthof(v_Received_MRDCCapabilityMsg.rf_ParametersMRDC.supportedBandCombinationList)) and (not v_Found_IsDynamicPowerSharing)) { // run over the array until content found or until it ends</w:t>
            </w:r>
          </w:p>
          <w:p w14:paraId="0D89B280"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if (isvalue(v_Received_MRDCCapabilityMsg.rf_ParametersMRDC.supportedBandCombinationList[v_Index].mrdc_Parameters.dynamicPowerSharingENDC )) {               /* @sic R5s201387 BASELINE MOVING 2020 sic@ */</w:t>
            </w:r>
          </w:p>
          <w:p w14:paraId="76918C7F"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lastRenderedPageBreak/>
              <w:tab/>
              <w:t xml:space="preserve">            v_Found_IsDynamicPowerSharing := true;</w:t>
            </w:r>
          </w:p>
          <w:p w14:paraId="48C7E696"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break;</w:t>
            </w:r>
          </w:p>
          <w:p w14:paraId="37E5EB79"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0A8758C7"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else {</w:t>
            </w:r>
          </w:p>
          <w:p w14:paraId="05657947"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v_Index := v_Index +1;</w:t>
            </w:r>
          </w:p>
          <w:p w14:paraId="20EA4800"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56D8EC1C"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5AE6CC48"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6337C563"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r>
          </w:p>
          <w:p w14:paraId="6D9C61FF"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if (not f_NR_CompareCapability_vs_PICS(pc_dynamicPowerSharing, v_Found_IsDynamicPowerSharing)) {</w:t>
            </w:r>
          </w:p>
          <w:p w14:paraId="23685738"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f_SetVerdict(inconc,__FILE__, __LINE__, "pc_dynamicPowerSharing not correctly set");</w:t>
            </w:r>
          </w:p>
          <w:p w14:paraId="74E6C240"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53B71952"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3253333C"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else {</w:t>
            </w:r>
          </w:p>
          <w:p w14:paraId="3CE15379"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f_SetVerdict(fail,__FILE__, __LINE__, "Mandatory rf_ParametersMRDC not included on UE Capability message Rx");</w:t>
            </w:r>
          </w:p>
          <w:p w14:paraId="2B4C1828"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w:t>
            </w:r>
          </w:p>
          <w:p w14:paraId="21479026" w14:textId="77777777" w:rsidR="0076670F" w:rsidRDefault="0076670F" w:rsidP="006C7630">
            <w:pPr>
              <w:autoSpaceDE w:val="0"/>
              <w:autoSpaceDN w:val="0"/>
              <w:adjustRightInd w:val="0"/>
              <w:spacing w:after="0"/>
              <w:rPr>
                <w:rFonts w:ascii="Courier New" w:hAnsi="Courier New" w:cs="Courier New"/>
                <w:lang w:eastAsia="de-DE"/>
              </w:rPr>
            </w:pPr>
            <w:r w:rsidRPr="00E348C8">
              <w:rPr>
                <w:rFonts w:ascii="Arial" w:hAnsi="Arial" w:cs="Arial"/>
                <w:lang w:val="en-US" w:eastAsia="en-GB"/>
              </w:rPr>
              <w:t xml:space="preserve">  } // fl_Check_RF_ParamsMRDC_r15</w:t>
            </w:r>
          </w:p>
        </w:tc>
      </w:tr>
    </w:tbl>
    <w:p w14:paraId="13A8CCCB" w14:textId="77777777" w:rsidR="0076670F" w:rsidRDefault="0076670F" w:rsidP="0076670F">
      <w:pPr>
        <w:spacing w:after="0"/>
        <w:rPr>
          <w:rFonts w:ascii="Arial" w:hAnsi="Arial"/>
          <w:b/>
          <w:lang w:eastAsia="en-GB"/>
        </w:rPr>
      </w:pPr>
    </w:p>
    <w:p w14:paraId="4DC554D9" w14:textId="77777777" w:rsidR="0076670F" w:rsidRDefault="0076670F" w:rsidP="0076670F">
      <w:pPr>
        <w:spacing w:after="0"/>
        <w:rPr>
          <w:rFonts w:ascii="Arial" w:hAnsi="Arial"/>
          <w:b/>
          <w:lang w:eastAsia="en-GB"/>
        </w:rPr>
      </w:pPr>
    </w:p>
    <w:p w14:paraId="2654DF27" w14:textId="77777777" w:rsidR="0076670F" w:rsidRDefault="0076670F" w:rsidP="0076670F">
      <w:pPr>
        <w:spacing w:after="0"/>
        <w:rPr>
          <w:rFonts w:ascii="Arial" w:hAnsi="Arial"/>
          <w:b/>
          <w:lang w:eastAsia="en-GB"/>
        </w:rPr>
      </w:pPr>
    </w:p>
    <w:p w14:paraId="2101983D" w14:textId="77777777" w:rsidR="0076670F" w:rsidRDefault="0076670F" w:rsidP="0076670F">
      <w:pPr>
        <w:spacing w:after="0"/>
        <w:rPr>
          <w:rFonts w:ascii="Arial" w:hAnsi="Arial"/>
          <w:b/>
          <w:lang w:eastAsia="en-GB"/>
        </w:rPr>
      </w:pPr>
    </w:p>
    <w:p w14:paraId="553A110F" w14:textId="77777777" w:rsidR="0076670F" w:rsidRDefault="0076670F" w:rsidP="0076670F">
      <w:pPr>
        <w:spacing w:after="0"/>
        <w:rPr>
          <w:rFonts w:ascii="Arial" w:hAnsi="Arial"/>
          <w:b/>
          <w:lang w:eastAsia="en-GB"/>
        </w:rPr>
      </w:pPr>
    </w:p>
    <w:p w14:paraId="2FAD4F6E" w14:textId="77777777" w:rsidR="0076670F" w:rsidRDefault="0076670F" w:rsidP="0076670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670F" w14:paraId="4E96EF97" w14:textId="77777777" w:rsidTr="006C7630">
        <w:tc>
          <w:tcPr>
            <w:tcW w:w="9855" w:type="dxa"/>
            <w:tcBorders>
              <w:top w:val="single" w:sz="4" w:space="0" w:color="auto"/>
              <w:left w:val="single" w:sz="4" w:space="0" w:color="auto"/>
              <w:bottom w:val="single" w:sz="4" w:space="0" w:color="auto"/>
              <w:right w:val="single" w:sz="4" w:space="0" w:color="auto"/>
            </w:tcBorders>
          </w:tcPr>
          <w:p w14:paraId="26CD06C7" w14:textId="77777777" w:rsidR="0076670F" w:rsidRPr="00E348C8" w:rsidRDefault="0076670F" w:rsidP="006C7630">
            <w:pPr>
              <w:autoSpaceDE w:val="0"/>
              <w:autoSpaceDN w:val="0"/>
              <w:adjustRightInd w:val="0"/>
              <w:spacing w:after="0"/>
              <w:rPr>
                <w:rFonts w:ascii="Arial" w:hAnsi="Arial" w:cs="Arial"/>
                <w:lang w:val="en-US" w:eastAsia="en-GB"/>
              </w:rPr>
            </w:pPr>
            <w:r w:rsidRPr="008E6C19">
              <w:rPr>
                <w:rFonts w:ascii="Arial" w:hAnsi="Arial" w:cs="Arial"/>
                <w:lang w:val="en-US" w:eastAsia="en-GB"/>
              </w:rPr>
              <w:t xml:space="preserve">  </w:t>
            </w:r>
            <w:r w:rsidRPr="00E348C8">
              <w:rPr>
                <w:rFonts w:ascii="Arial" w:hAnsi="Arial" w:cs="Arial"/>
                <w:lang w:val="en-US" w:eastAsia="en-GB"/>
              </w:rPr>
              <w:t xml:space="preserve">  function fl_Check_RF_ParamsMRDC_r15(UE_MRDC_Capability p_MRDC_Capability)</w:t>
            </w:r>
          </w:p>
          <w:p w14:paraId="2289D5A3"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 //@sic R5-194844 R5-201123 sic@</w:t>
            </w:r>
          </w:p>
          <w:p w14:paraId="1CD5A3C9"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var UE_MRDC_Capability v_Received_MRDCCapabilityMsg;</w:t>
            </w:r>
          </w:p>
          <w:p w14:paraId="4AF91A21"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var integer v_Index := 0;</w:t>
            </w:r>
          </w:p>
          <w:p w14:paraId="516C4219"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var boolean v_Found_IsDynamicPowerSharing := false;</w:t>
            </w:r>
          </w:p>
          <w:p w14:paraId="41309851"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w:t>
            </w:r>
          </w:p>
          <w:p w14:paraId="00503019"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v_Received_MRDCCapabilityMsg := p_MRDC_Capability;</w:t>
            </w:r>
          </w:p>
          <w:p w14:paraId="1F51EC4D"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w:t>
            </w:r>
          </w:p>
          <w:p w14:paraId="24E308D0"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if (isvalue(v_Received_MRDCCapabilityMsg.rf_ParametersMRDC)) {  // rf-ParametersMRDC is mandatory, so need to check first</w:t>
            </w:r>
          </w:p>
          <w:p w14:paraId="34D5D653" w14:textId="77777777" w:rsidR="0076670F" w:rsidRPr="00E348C8" w:rsidRDefault="0076670F" w:rsidP="006C7630">
            <w:pPr>
              <w:autoSpaceDE w:val="0"/>
              <w:autoSpaceDN w:val="0"/>
              <w:adjustRightInd w:val="0"/>
              <w:spacing w:after="0"/>
              <w:rPr>
                <w:rFonts w:ascii="Arial" w:hAnsi="Arial" w:cs="Arial"/>
                <w:highlight w:val="yellow"/>
                <w:lang w:val="en-US" w:eastAsia="en-GB"/>
              </w:rPr>
            </w:pPr>
            <w:r w:rsidRPr="00E348C8">
              <w:rPr>
                <w:rFonts w:ascii="Arial" w:hAnsi="Arial" w:cs="Arial"/>
                <w:lang w:val="en-US" w:eastAsia="en-GB"/>
              </w:rPr>
              <w:t xml:space="preserve">      </w:t>
            </w:r>
            <w:r w:rsidRPr="00E348C8">
              <w:rPr>
                <w:rFonts w:ascii="Arial" w:hAnsi="Arial" w:cs="Arial"/>
                <w:highlight w:val="yellow"/>
                <w:lang w:val="en-US" w:eastAsia="en-GB"/>
              </w:rPr>
              <w:t>if(f_NR_IsBandFR1(f_ENDC_GetNR_Band(px_ENDC_BandCombination)))//KS#21xxx</w:t>
            </w:r>
          </w:p>
          <w:p w14:paraId="0A8C01ED"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highlight w:val="yellow"/>
                <w:lang w:val="en-US" w:eastAsia="en-GB"/>
              </w:rPr>
              <w:t xml:space="preserve">      {</w:t>
            </w:r>
          </w:p>
          <w:p w14:paraId="3832976C"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if (isvalue(v_Received_MRDCCapabilityMsg.rf_ParametersMRDC.supportedBandCombinationList[0])) { // check the array if it has contents</w:t>
            </w:r>
          </w:p>
          <w:p w14:paraId="07E7D82A"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645C7323"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while ((v_Index &lt; lengthof(v_Received_MRDCCapabilityMsg.rf_ParametersMRDC.supportedBandCombinationList)) and (not v_Found_IsDynamicPowerSharing)) { // run over the array until content found or until it ends</w:t>
            </w:r>
          </w:p>
          <w:p w14:paraId="49B9E22D"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if (isvalue(v_Received_MRDCCapabilityMsg.rf_ParametersMRDC.supportedBandCombinationList[v_Index].mrdc_Parameters.dynamicPowerSharingENDC )) {               /* @sic R5s201387 BASELINE MOVING 2020 sic@ */</w:t>
            </w:r>
          </w:p>
          <w:p w14:paraId="7B26B7BA"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v_Found_IsDynamicPowerSharing := true;</w:t>
            </w:r>
          </w:p>
          <w:p w14:paraId="1763638B"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break;</w:t>
            </w:r>
          </w:p>
          <w:p w14:paraId="5AEE8078"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0AC3658C"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else {</w:t>
            </w:r>
          </w:p>
          <w:p w14:paraId="051B5932"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v_Index := v_Index +1;</w:t>
            </w:r>
          </w:p>
          <w:p w14:paraId="05398286"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0A50FA5E"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5FA197A7"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5543C1A6"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r>
          </w:p>
          <w:p w14:paraId="2368F14C"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if (not f_NR_CompareCapability_vs_PICS(pc_dynamicPowerSharing, v_Found_IsDynamicPowerSharing)) {</w:t>
            </w:r>
          </w:p>
          <w:p w14:paraId="0BFDAAFB"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f_SetVerdict(inconc,__FILE__, __LINE__, "pc_dynamicPowerSharing not correctly set");</w:t>
            </w:r>
          </w:p>
          <w:p w14:paraId="1D9525C5"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7DD6AE16"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lastRenderedPageBreak/>
              <w:tab/>
              <w:t xml:space="preserve">    </w:t>
            </w:r>
            <w:r w:rsidRPr="00AF128D">
              <w:rPr>
                <w:rFonts w:ascii="Arial" w:hAnsi="Arial" w:cs="Arial"/>
                <w:highlight w:val="yellow"/>
                <w:lang w:val="en-US" w:eastAsia="en-GB"/>
              </w:rPr>
              <w:t>}</w:t>
            </w:r>
          </w:p>
          <w:p w14:paraId="2FE172B0"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76F9849A"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else {</w:t>
            </w:r>
          </w:p>
          <w:p w14:paraId="5D6110C3"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f_SetVerdict(fail,__FILE__, __LINE__, "Mandatory rf_ParametersMRDC not included on UE Capability message Rx");</w:t>
            </w:r>
          </w:p>
          <w:p w14:paraId="6FCCFCC0"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w:t>
            </w:r>
          </w:p>
          <w:p w14:paraId="260951E1" w14:textId="77777777" w:rsidR="0076670F" w:rsidRPr="00571BB2"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 // fl_Check_RF_ParamsMRDC_r15</w:t>
            </w:r>
          </w:p>
        </w:tc>
      </w:tr>
    </w:tbl>
    <w:p w14:paraId="0F725F4E" w14:textId="77777777" w:rsidR="0076670F" w:rsidRDefault="0076670F" w:rsidP="0076670F"/>
    <w:p w14:paraId="2A9EB03D" w14:textId="70F768DB" w:rsidR="00075465" w:rsidRDefault="00075465" w:rsidP="00075465">
      <w:pPr>
        <w:pStyle w:val="Heading2"/>
        <w:numPr>
          <w:ilvl w:val="1"/>
          <w:numId w:val="4"/>
        </w:numPr>
        <w:tabs>
          <w:tab w:val="left" w:pos="576"/>
        </w:tabs>
        <w:overflowPunct w:val="0"/>
        <w:autoSpaceDE w:val="0"/>
        <w:autoSpaceDN w:val="0"/>
        <w:adjustRightInd w:val="0"/>
        <w:spacing w:before="480" w:line="259" w:lineRule="auto"/>
        <w:rPr>
          <w:rFonts w:cs="Arial"/>
          <w:b/>
          <w:sz w:val="28"/>
          <w:szCs w:val="28"/>
        </w:rPr>
      </w:pPr>
      <w:r>
        <w:rPr>
          <w:rFonts w:cs="Arial"/>
          <w:color w:val="000000"/>
          <w:lang w:eastAsia="en-GB"/>
        </w:rPr>
        <w:t xml:space="preserve">Change </w:t>
      </w:r>
      <w:r w:rsidR="00255E44">
        <w:rPr>
          <w:rFonts w:eastAsia="SimSun" w:cs="Arial"/>
          <w:color w:val="000000"/>
          <w:lang w:val="en-US" w:eastAsia="zh-CN"/>
        </w:rPr>
        <w:t>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75465" w14:paraId="6AFABD90" w14:textId="77777777" w:rsidTr="006C7630">
        <w:trPr>
          <w:trHeight w:val="525"/>
        </w:trPr>
        <w:tc>
          <w:tcPr>
            <w:tcW w:w="1985" w:type="dxa"/>
            <w:tcBorders>
              <w:top w:val="single" w:sz="4" w:space="0" w:color="auto"/>
              <w:left w:val="single" w:sz="4" w:space="0" w:color="auto"/>
              <w:bottom w:val="single" w:sz="4" w:space="0" w:color="auto"/>
              <w:right w:val="single" w:sz="4" w:space="0" w:color="auto"/>
            </w:tcBorders>
          </w:tcPr>
          <w:p w14:paraId="24DBD799" w14:textId="77777777" w:rsidR="00075465" w:rsidRDefault="00075465" w:rsidP="006C763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0EACE58" w14:textId="77777777" w:rsidR="00075465" w:rsidRPr="00B65B1E" w:rsidRDefault="00075465" w:rsidP="006C7630">
            <w:pPr>
              <w:rPr>
                <w:rFonts w:ascii="Arial" w:hAnsi="Arial" w:cs="Arial"/>
                <w:lang w:val="en-US" w:eastAsia="en-GB"/>
              </w:rPr>
            </w:pPr>
            <w:r w:rsidRPr="0055290E">
              <w:rPr>
                <w:rFonts w:ascii="Arial" w:hAnsi="Arial" w:cs="Arial"/>
                <w:lang w:eastAsia="zh-CN"/>
              </w:rPr>
              <w:t xml:space="preserve">template UE_EUTRA_Capability_v1550_IEs </w:t>
            </w:r>
          </w:p>
        </w:tc>
      </w:tr>
      <w:tr w:rsidR="00075465" w14:paraId="345205DA" w14:textId="77777777" w:rsidTr="006C7630">
        <w:trPr>
          <w:trHeight w:val="350"/>
        </w:trPr>
        <w:tc>
          <w:tcPr>
            <w:tcW w:w="1985" w:type="dxa"/>
            <w:tcBorders>
              <w:top w:val="single" w:sz="4" w:space="0" w:color="auto"/>
              <w:left w:val="single" w:sz="4" w:space="0" w:color="auto"/>
              <w:bottom w:val="single" w:sz="4" w:space="0" w:color="auto"/>
              <w:right w:val="single" w:sz="4" w:space="0" w:color="auto"/>
            </w:tcBorders>
          </w:tcPr>
          <w:p w14:paraId="304734F9" w14:textId="77777777" w:rsidR="00075465" w:rsidRDefault="00075465" w:rsidP="006C763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6C81172" w14:textId="71BCB7DF" w:rsidR="00533ABB" w:rsidRPr="00593067" w:rsidRDefault="00255E44" w:rsidP="00533ABB">
            <w:pPr>
              <w:pStyle w:val="B2"/>
              <w:ind w:left="0" w:firstLine="0"/>
              <w:rPr>
                <w:rFonts w:ascii="Arial" w:hAnsi="Arial" w:cs="Arial"/>
                <w:lang w:val="en-US" w:eastAsia="zh-CN"/>
              </w:rPr>
            </w:pPr>
            <w:r>
              <w:rPr>
                <w:rFonts w:ascii="Arial" w:hAnsi="Arial" w:cs="Arial"/>
                <w:lang w:val="en-US" w:eastAsia="zh-CN"/>
              </w:rPr>
              <w:t xml:space="preserve">According to 38.523-1 table </w:t>
            </w:r>
            <w:r w:rsidRPr="00165B9E">
              <w:rPr>
                <w:rFonts w:ascii="Arial" w:hAnsi="Arial" w:cs="Arial"/>
                <w:lang w:val="en-US" w:eastAsia="zh-CN"/>
              </w:rPr>
              <w:t>8.2.1.1.1.3.3-3F</w:t>
            </w:r>
            <w:r>
              <w:rPr>
                <w:rFonts w:ascii="Arial" w:hAnsi="Arial" w:cs="Arial"/>
                <w:lang w:val="en-US" w:eastAsia="zh-CN"/>
              </w:rPr>
              <w:t xml:space="preserve">, all fields of </w:t>
            </w:r>
            <w:r w:rsidRPr="00255E44">
              <w:rPr>
                <w:rFonts w:ascii="Arial" w:hAnsi="Arial" w:cs="Arial"/>
                <w:lang w:val="en-US" w:eastAsia="zh-CN"/>
              </w:rPr>
              <w:t>EUTRA-5GC-Parameters-v1610</w:t>
            </w:r>
            <w:r>
              <w:rPr>
                <w:rFonts w:ascii="Arial" w:hAnsi="Arial" w:cs="Arial"/>
                <w:lang w:val="en-US" w:eastAsia="zh-CN"/>
              </w:rPr>
              <w:t xml:space="preserve"> are “not checked”.  Since all fields are optional, a</w:t>
            </w:r>
            <w:r w:rsidR="00533ABB">
              <w:rPr>
                <w:rFonts w:ascii="Arial" w:hAnsi="Arial" w:cs="Arial"/>
                <w:lang w:val="en-US" w:eastAsia="zh-CN"/>
              </w:rPr>
              <w:t>n R16</w:t>
            </w:r>
            <w:r>
              <w:rPr>
                <w:rFonts w:ascii="Arial" w:hAnsi="Arial" w:cs="Arial"/>
                <w:lang w:val="en-US" w:eastAsia="zh-CN"/>
              </w:rPr>
              <w:t xml:space="preserve"> UE not supporting these capabilities may omit the structure altogether. This is currently not allowed in the implementation of </w:t>
            </w:r>
            <w:r w:rsidR="00533ABB">
              <w:rPr>
                <w:rFonts w:ascii="Arial" w:hAnsi="Arial" w:cs="Arial"/>
                <w:lang w:val="en-US" w:eastAsia="zh-CN"/>
              </w:rPr>
              <w:t>higher</w:t>
            </w:r>
            <w:r>
              <w:rPr>
                <w:rFonts w:ascii="Arial" w:hAnsi="Arial" w:cs="Arial"/>
                <w:lang w:val="en-US" w:eastAsia="zh-CN"/>
              </w:rPr>
              <w:t xml:space="preserve"> template.</w:t>
            </w:r>
          </w:p>
        </w:tc>
      </w:tr>
      <w:tr w:rsidR="00075465" w14:paraId="7D4BE43D" w14:textId="77777777" w:rsidTr="006C7630">
        <w:tc>
          <w:tcPr>
            <w:tcW w:w="1985" w:type="dxa"/>
            <w:tcBorders>
              <w:top w:val="single" w:sz="4" w:space="0" w:color="auto"/>
              <w:left w:val="single" w:sz="4" w:space="0" w:color="auto"/>
              <w:bottom w:val="single" w:sz="4" w:space="0" w:color="auto"/>
              <w:right w:val="single" w:sz="4" w:space="0" w:color="auto"/>
            </w:tcBorders>
          </w:tcPr>
          <w:p w14:paraId="49B741F4" w14:textId="77777777" w:rsidR="00075465" w:rsidRDefault="00075465" w:rsidP="006C763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66A0B9B" w14:textId="1B847EE2" w:rsidR="00075465" w:rsidRPr="0066224B" w:rsidRDefault="00255E44" w:rsidP="006C7630">
            <w:pPr>
              <w:pStyle w:val="CRCoverPage"/>
              <w:spacing w:after="0" w:line="259" w:lineRule="auto"/>
              <w:rPr>
                <w:rFonts w:cs="Arial"/>
                <w:lang w:val="en-US" w:eastAsia="zh-CN"/>
              </w:rPr>
            </w:pPr>
            <w:r>
              <w:rPr>
                <w:rFonts w:cs="Arial"/>
                <w:lang w:val="en-US" w:eastAsia="zh-CN"/>
              </w:rPr>
              <w:t xml:space="preserve">Allow </w:t>
            </w:r>
            <w:r w:rsidRPr="0055290E">
              <w:rPr>
                <w:rFonts w:cs="Arial"/>
                <w:lang w:val="pt-BR" w:eastAsia="en-GB"/>
              </w:rPr>
              <w:t>eutra_5GC_Parameters_v1610</w:t>
            </w:r>
            <w:r>
              <w:rPr>
                <w:rFonts w:cs="Arial"/>
                <w:lang w:val="pt-BR" w:eastAsia="en-GB"/>
              </w:rPr>
              <w:t xml:space="preserve"> IE to be omitted.</w:t>
            </w:r>
          </w:p>
        </w:tc>
      </w:tr>
      <w:tr w:rsidR="00075465" w14:paraId="37552C69" w14:textId="77777777" w:rsidTr="006C7630">
        <w:tc>
          <w:tcPr>
            <w:tcW w:w="1985" w:type="dxa"/>
            <w:tcBorders>
              <w:top w:val="single" w:sz="4" w:space="0" w:color="auto"/>
              <w:left w:val="single" w:sz="4" w:space="0" w:color="auto"/>
              <w:bottom w:val="single" w:sz="4" w:space="0" w:color="auto"/>
              <w:right w:val="single" w:sz="4" w:space="0" w:color="auto"/>
            </w:tcBorders>
          </w:tcPr>
          <w:p w14:paraId="637FFB6F" w14:textId="77777777" w:rsidR="00075465" w:rsidRDefault="00075465" w:rsidP="006C763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FDDB428" w14:textId="77777777" w:rsidR="00075465" w:rsidRDefault="00075465" w:rsidP="006C7630">
            <w:pPr>
              <w:spacing w:after="0"/>
              <w:rPr>
                <w:rFonts w:ascii="Arial" w:hAnsi="Arial" w:cs="Arial"/>
                <w:lang w:eastAsia="zh-CN"/>
              </w:rPr>
            </w:pPr>
            <w:r w:rsidRPr="0055290E">
              <w:rPr>
                <w:rFonts w:ascii="Arial" w:hAnsi="Arial" w:cs="Arial"/>
                <w:lang w:eastAsia="zh-CN"/>
              </w:rPr>
              <w:t>RRC_UECapability_ENDC_EUTRA</w:t>
            </w:r>
            <w:r w:rsidRPr="009B4DF3">
              <w:rPr>
                <w:rFonts w:ascii="Arial" w:hAnsi="Arial" w:cs="Arial"/>
                <w:lang w:eastAsia="zh-CN"/>
              </w:rPr>
              <w:t>.ttcn</w:t>
            </w:r>
          </w:p>
        </w:tc>
      </w:tr>
      <w:tr w:rsidR="00075465" w14:paraId="79CFE643" w14:textId="77777777" w:rsidTr="006C7630">
        <w:tc>
          <w:tcPr>
            <w:tcW w:w="1985" w:type="dxa"/>
            <w:tcBorders>
              <w:top w:val="single" w:sz="4" w:space="0" w:color="auto"/>
              <w:left w:val="single" w:sz="4" w:space="0" w:color="auto"/>
              <w:bottom w:val="single" w:sz="4" w:space="0" w:color="auto"/>
              <w:right w:val="single" w:sz="4" w:space="0" w:color="auto"/>
            </w:tcBorders>
          </w:tcPr>
          <w:p w14:paraId="599595BB" w14:textId="77777777" w:rsidR="00075465" w:rsidRDefault="00075465" w:rsidP="006C763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A9DFBC0" w14:textId="77777777" w:rsidR="00075465" w:rsidRPr="009B4DF3" w:rsidRDefault="00075465" w:rsidP="006C7630">
            <w:pPr>
              <w:rPr>
                <w:rFonts w:ascii="Arial" w:hAnsi="Arial" w:cs="Arial"/>
                <w:lang w:eastAsia="zh-CN"/>
              </w:rPr>
            </w:pPr>
          </w:p>
        </w:tc>
      </w:tr>
    </w:tbl>
    <w:p w14:paraId="37C19FA9" w14:textId="77777777" w:rsidR="00075465" w:rsidRDefault="00075465" w:rsidP="00075465">
      <w:pPr>
        <w:spacing w:after="0"/>
        <w:rPr>
          <w:rFonts w:ascii="Arial" w:hAnsi="Arial"/>
          <w:b/>
          <w:lang w:eastAsia="en-GB"/>
        </w:rPr>
      </w:pPr>
    </w:p>
    <w:p w14:paraId="1A16F209" w14:textId="77777777" w:rsidR="00075465" w:rsidRDefault="00075465" w:rsidP="00075465">
      <w:pPr>
        <w:pStyle w:val="B2"/>
        <w:ind w:left="0" w:firstLine="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5465" w:rsidRPr="00B525BC" w14:paraId="67BC14FD" w14:textId="77777777" w:rsidTr="006C7630">
        <w:tc>
          <w:tcPr>
            <w:tcW w:w="9855" w:type="dxa"/>
            <w:tcBorders>
              <w:top w:val="single" w:sz="4" w:space="0" w:color="auto"/>
              <w:left w:val="single" w:sz="4" w:space="0" w:color="auto"/>
              <w:bottom w:val="single" w:sz="4" w:space="0" w:color="auto"/>
              <w:right w:val="single" w:sz="4" w:space="0" w:color="auto"/>
            </w:tcBorders>
          </w:tcPr>
          <w:p w14:paraId="7D4FFC5D" w14:textId="77777777" w:rsidR="00075465" w:rsidRPr="007C70D6" w:rsidRDefault="00075465" w:rsidP="006C7630">
            <w:pPr>
              <w:autoSpaceDE w:val="0"/>
              <w:autoSpaceDN w:val="0"/>
              <w:adjustRightInd w:val="0"/>
              <w:spacing w:after="0"/>
              <w:rPr>
                <w:rFonts w:ascii="Arial" w:hAnsi="Arial" w:cs="Arial"/>
                <w:lang w:val="en-US" w:eastAsia="en-GB"/>
              </w:rPr>
            </w:pPr>
          </w:p>
          <w:p w14:paraId="0091655D"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template UE_EUTRA_Capability_v1550_IEs cr_UE_EUTRA_Capability_v1550_IEs := // @sic R5s201387 BASELINE MOVING 2020 sic@</w:t>
            </w:r>
          </w:p>
          <w:p w14:paraId="64EA51B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 /* @status    APPROVED (ENDC) */</w:t>
            </w:r>
          </w:p>
          <w:p w14:paraId="0C4DA46A"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neighCellSI_AcquisitionParameters_v1550 := *,</w:t>
            </w:r>
          </w:p>
          <w:p w14:paraId="19A927AA"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phyLayerParameters_v1550 := ?,</w:t>
            </w:r>
          </w:p>
          <w:p w14:paraId="09635E3B"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mac_Parameters_v1550 := ?,</w:t>
            </w:r>
          </w:p>
          <w:p w14:paraId="4422BD1F"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fdd_Add_UE_EUTRA_Capabilities_v1550 := ?,</w:t>
            </w:r>
          </w:p>
          <w:p w14:paraId="03BE373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tdd_Add_UE_EUTRA_Capabilities_v1550 := ?,</w:t>
            </w:r>
          </w:p>
          <w:p w14:paraId="3359E4FF"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nonCriticalExtension := {</w:t>
            </w:r>
          </w:p>
          <w:p w14:paraId="1AB2C934"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pdcp_ParametersNR_v1560 := ?,</w:t>
            </w:r>
          </w:p>
          <w:p w14:paraId="57DD9D11"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irat_ParametersNR_v1560 := ?,</w:t>
            </w:r>
          </w:p>
          <w:p w14:paraId="6BDF727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appliedCapabilityFilterCommon_r15 := *,</w:t>
            </w:r>
          </w:p>
          <w:p w14:paraId="7636F82C"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fdd_Add_UE_EUTRA_Capabilities_v1560 := ?,</w:t>
            </w:r>
          </w:p>
          <w:p w14:paraId="35DBB1FC"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tdd_Add_UE_EUTRA_Capabilities_v1560 := ?,</w:t>
            </w:r>
          </w:p>
          <w:p w14:paraId="4847F015"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nonCriticalExtension := {</w:t>
            </w:r>
          </w:p>
          <w:p w14:paraId="0AD21FD0"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rf_Parameters_v1570 := *,</w:t>
            </w:r>
          </w:p>
          <w:p w14:paraId="3A1B1B4C"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irat_ParametersNR_v1570 := *,</w:t>
            </w:r>
          </w:p>
          <w:p w14:paraId="3CF2F6F2"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nonCriticalExtension := {</w:t>
            </w:r>
          </w:p>
          <w:p w14:paraId="4FF86E91"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neighCellSI_AcquisitionParameters_v15a0 := ?,</w:t>
            </w:r>
          </w:p>
          <w:p w14:paraId="08B6838D"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eutra_5GC_Parameters_r15 := *,</w:t>
            </w:r>
          </w:p>
          <w:p w14:paraId="5CE167A7"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fdd_Add_UE_EUTRA_Capabilities_v15a0 := *,</w:t>
            </w:r>
          </w:p>
          <w:p w14:paraId="4E524AAF"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tdd_Add_UE_EUTRA_Capabilities_v15a0 := *,</w:t>
            </w:r>
          </w:p>
          <w:p w14:paraId="4607ED52"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nonCriticalExtension := {</w:t>
            </w:r>
          </w:p>
          <w:p w14:paraId="3928432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highSpeedEnhParameters_v1610 := *,</w:t>
            </w:r>
          </w:p>
          <w:p w14:paraId="58A4D2E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neighCellSI_AcquisitionParameters_v1610 := *,</w:t>
            </w:r>
          </w:p>
          <w:p w14:paraId="463C00C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mbms_Parameters_v1610 := *,</w:t>
            </w:r>
          </w:p>
          <w:p w14:paraId="06F67464"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pdcp_Parameters_v1610 := *,</w:t>
            </w:r>
          </w:p>
          <w:p w14:paraId="37DBC63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mac_Parameters_v1610 := *,</w:t>
            </w:r>
          </w:p>
          <w:p w14:paraId="05510EEB"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phyLayerParameters_v1610 := *,</w:t>
            </w:r>
          </w:p>
          <w:p w14:paraId="11B6116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measParameters_v1610 := *,</w:t>
            </w:r>
          </w:p>
          <w:p w14:paraId="10C699ED"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pur_Parameters_r16 := *,</w:t>
            </w:r>
          </w:p>
          <w:p w14:paraId="2E0BD617"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eutra_5GC_Parameters_v1610 := { // @sic R5-211501 sic@</w:t>
            </w:r>
          </w:p>
          <w:p w14:paraId="172104A7"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lastRenderedPageBreak/>
              <w:t xml:space="preserve">                ce_InactiveState_r16  := *,</w:t>
            </w:r>
          </w:p>
          <w:p w14:paraId="68BC3B67"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ce_EUTRA_5GC_r16      := *</w:t>
            </w:r>
          </w:p>
          <w:p w14:paraId="183FDC3A"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w:t>
            </w:r>
            <w:r w:rsidRPr="00255E44">
              <w:rPr>
                <w:rFonts w:ascii="Arial" w:hAnsi="Arial" w:cs="Arial"/>
                <w:lang w:val="pt-BR" w:eastAsia="en-GB"/>
              </w:rPr>
              <w:t>},</w:t>
            </w:r>
            <w:r w:rsidRPr="0055290E">
              <w:rPr>
                <w:rFonts w:ascii="Arial" w:hAnsi="Arial" w:cs="Arial"/>
                <w:lang w:val="pt-BR" w:eastAsia="en-GB"/>
              </w:rPr>
              <w:t xml:space="preserve">  </w:t>
            </w:r>
          </w:p>
          <w:p w14:paraId="64F04F92"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otherParameters_v1610 := *,</w:t>
            </w:r>
          </w:p>
          <w:p w14:paraId="72297E36"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dl_DedicatedMessageSegmentation_r16 := *,</w:t>
            </w:r>
          </w:p>
          <w:p w14:paraId="3CDBC638"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mmtel_Parameters_v1610 := ?,</w:t>
            </w:r>
          </w:p>
          <w:p w14:paraId="56501BB3"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irat_ParametersNR_v1610 := { // @sic R5-206430 sic@</w:t>
            </w:r>
          </w:p>
          <w:p w14:paraId="5A437532"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nr_HO_ToEN_DC_r16 := *, //checked in detail on fl_Derive_EUTRA_nr_HO_ToEN_DC_r16</w:t>
            </w:r>
          </w:p>
          <w:p w14:paraId="68F3F0D4"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ce_EUTRA_5GC_HO_ToNR_FDD_FR1_r16 := *,</w:t>
            </w:r>
          </w:p>
          <w:p w14:paraId="716AE3E8"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ce_EUTRA_5GC_HO_ToNR_TDD_FR1_r16 := *,</w:t>
            </w:r>
          </w:p>
          <w:p w14:paraId="2CB634E4"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ce_EUTRA_5GC_HO_ToNR_FDD_FR2_r16 := *,</w:t>
            </w:r>
          </w:p>
          <w:p w14:paraId="6517E12C"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ce_EUTRA_5GC_HO_ToNR_TDD_FR2_r16 := *</w:t>
            </w:r>
          </w:p>
          <w:p w14:paraId="602646B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 ifpresent, // IRAT_ParametersNR_v1610</w:t>
            </w:r>
          </w:p>
          <w:p w14:paraId="37741D12"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rf_Parameters_v1610 := *,</w:t>
            </w:r>
          </w:p>
          <w:p w14:paraId="7C8C0AA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mobilityParameters_v1610 := *,</w:t>
            </w:r>
          </w:p>
          <w:p w14:paraId="2381EE6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ue_BasedNetwPerfMeasParameters_v1610 := ?,</w:t>
            </w:r>
          </w:p>
          <w:p w14:paraId="4AA3CCB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sl_Parameters_v1610 := *,</w:t>
            </w:r>
          </w:p>
          <w:p w14:paraId="08F28160"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fdd_Add_UE_EUTRA_Capabilities_v1610 := { // @sic R5-206430 sic@</w:t>
            </w:r>
          </w:p>
          <w:p w14:paraId="5A59E603"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phyLayerParameters_v1610    := *,</w:t>
            </w:r>
          </w:p>
          <w:p w14:paraId="45D9EC63"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pur_Parameters_r16          := *,</w:t>
            </w:r>
          </w:p>
          <w:p w14:paraId="544E7000"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measParameters_v1610        := *,</w:t>
            </w:r>
          </w:p>
          <w:p w14:paraId="602B8844"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eutra_5GC_Parameters_v1610  := { // @sic R5-211501 sic@</w:t>
            </w:r>
          </w:p>
          <w:p w14:paraId="0117717F"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ce_InactiveState_r16  := *,</w:t>
            </w:r>
          </w:p>
          <w:p w14:paraId="7B69D1FA"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ce_EUTRA_5GC_r16      := *</w:t>
            </w:r>
          </w:p>
          <w:p w14:paraId="25A9508B"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w:t>
            </w:r>
            <w:r w:rsidRPr="00255E44">
              <w:rPr>
                <w:rFonts w:ascii="Arial" w:hAnsi="Arial" w:cs="Arial"/>
                <w:lang w:val="pt-BR" w:eastAsia="en-GB"/>
              </w:rPr>
              <w:t>},</w:t>
            </w:r>
          </w:p>
          <w:p w14:paraId="6B83B91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irat_ParametersNR_v1610     := {</w:t>
            </w:r>
          </w:p>
          <w:p w14:paraId="376083F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nr_HO_ToEN_DC_r16 := *, //checked in detail on fl_Derive_EUTRA_nr_HO_ToEN_DC_r16</w:t>
            </w:r>
          </w:p>
          <w:p w14:paraId="0CB3880E"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ce_EUTRA_5GC_HO_ToNR_FDD_FR1_r16 := *,</w:t>
            </w:r>
          </w:p>
          <w:p w14:paraId="5E773516"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ce_EUTRA_5GC_HO_ToNR_TDD_FR1_r16 := *,</w:t>
            </w:r>
          </w:p>
          <w:p w14:paraId="1E3C6915"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ce_EUTRA_5GC_HO_ToNR_FDD_FR2_r16 := *,</w:t>
            </w:r>
          </w:p>
          <w:p w14:paraId="0E98072D"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ce_EUTRA_5GC_HO_ToNR_TDD_FR2_r16 := *</w:t>
            </w:r>
          </w:p>
          <w:p w14:paraId="7957F3D4"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 ifpresent,</w:t>
            </w:r>
          </w:p>
          <w:p w14:paraId="3E320BD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neighCellSI_AcquisitionParameters_v1610 := *,</w:t>
            </w:r>
          </w:p>
          <w:p w14:paraId="20FD32D0"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mobilityParameters_v1610                := *</w:t>
            </w:r>
          </w:p>
          <w:p w14:paraId="2C932B22"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en-US" w:eastAsia="en-GB"/>
              </w:rPr>
              <w:t xml:space="preserve">              </w:t>
            </w:r>
            <w:r w:rsidRPr="0055290E">
              <w:rPr>
                <w:rFonts w:ascii="Arial" w:hAnsi="Arial" w:cs="Arial"/>
                <w:lang w:val="fr-FR" w:eastAsia="en-GB"/>
              </w:rPr>
              <w:t>} ifpresent, //UE_EUTRA_CapabilityAddXDD_Mode_v1610</w:t>
            </w:r>
          </w:p>
          <w:p w14:paraId="24EA7B77"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fr-FR" w:eastAsia="en-GB"/>
              </w:rPr>
              <w:t xml:space="preserve">              </w:t>
            </w:r>
            <w:r w:rsidRPr="0055290E">
              <w:rPr>
                <w:rFonts w:ascii="Arial" w:hAnsi="Arial" w:cs="Arial"/>
                <w:lang w:val="en-US" w:eastAsia="en-GB"/>
              </w:rPr>
              <w:t>tdd_Add_UE_EUTRA_Capabilities_v1610 := { // @sic R5-206430 sic@</w:t>
            </w:r>
          </w:p>
          <w:p w14:paraId="528F3BFA"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phyLayerParameters_v1610    := *,</w:t>
            </w:r>
          </w:p>
          <w:p w14:paraId="5BFCC50E"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pur_Parameters_r16          := *,</w:t>
            </w:r>
          </w:p>
          <w:p w14:paraId="0B207EC2"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measParameters_v1610        := *,</w:t>
            </w:r>
          </w:p>
          <w:p w14:paraId="78AB95B1"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eutra_5GC_Parameters_v1610  := { // @sic R5-211501 sic@</w:t>
            </w:r>
          </w:p>
          <w:p w14:paraId="699A907F"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ce_InactiveState_r16  := *,</w:t>
            </w:r>
          </w:p>
          <w:p w14:paraId="69A6593C"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ce_EUTRA_5GC_r16      := *</w:t>
            </w:r>
          </w:p>
          <w:p w14:paraId="2DBA51BA"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w:t>
            </w:r>
            <w:r w:rsidRPr="00255E44">
              <w:rPr>
                <w:rFonts w:ascii="Arial" w:hAnsi="Arial" w:cs="Arial"/>
                <w:lang w:val="pt-BR" w:eastAsia="en-GB"/>
              </w:rPr>
              <w:t>},</w:t>
            </w:r>
            <w:r w:rsidRPr="0055290E">
              <w:rPr>
                <w:rFonts w:ascii="Arial" w:hAnsi="Arial" w:cs="Arial"/>
                <w:lang w:val="pt-BR" w:eastAsia="en-GB"/>
              </w:rPr>
              <w:t xml:space="preserve">  </w:t>
            </w:r>
          </w:p>
          <w:p w14:paraId="5FDE1AD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irat_ParametersNR_v1610     := {</w:t>
            </w:r>
          </w:p>
          <w:p w14:paraId="66B9AFBB"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nr_HO_ToEN_DC_r16 := *, //checked in detail on fl_Derive_EUTRA_nr_HO_ToEN_DC_r16</w:t>
            </w:r>
          </w:p>
          <w:p w14:paraId="7C978726"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ce_EUTRA_5GC_HO_ToNR_FDD_FR1_r16 := *,</w:t>
            </w:r>
          </w:p>
          <w:p w14:paraId="5C28C46C"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ce_EUTRA_5GC_HO_ToNR_TDD_FR1_r16 := *,</w:t>
            </w:r>
          </w:p>
          <w:p w14:paraId="23045ABF"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ce_EUTRA_5GC_HO_ToNR_FDD_FR2_r16 := *,</w:t>
            </w:r>
          </w:p>
          <w:p w14:paraId="791A205C"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ce_EUTRA_5GC_HO_ToNR_TDD_FR2_r16 := *</w:t>
            </w:r>
          </w:p>
          <w:p w14:paraId="7A58547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 ifpresent,</w:t>
            </w:r>
          </w:p>
          <w:p w14:paraId="29AE555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neighCellSI_AcquisitionParameters_v1610 := *,</w:t>
            </w:r>
          </w:p>
          <w:p w14:paraId="200CD64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mobilityParameters_v1610                := *</w:t>
            </w:r>
          </w:p>
          <w:p w14:paraId="27853C4F"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en-US" w:eastAsia="en-GB"/>
              </w:rPr>
              <w:t xml:space="preserve">              </w:t>
            </w:r>
            <w:r w:rsidRPr="0055290E">
              <w:rPr>
                <w:rFonts w:ascii="Arial" w:hAnsi="Arial" w:cs="Arial"/>
                <w:lang w:val="fr-FR" w:eastAsia="en-GB"/>
              </w:rPr>
              <w:t>} ifpresent,  //UE_EUTRA_CapabilityAddXDD_Mode_v1610</w:t>
            </w:r>
          </w:p>
          <w:p w14:paraId="3D67665C"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nonCriticalExtension := *</w:t>
            </w:r>
          </w:p>
          <w:p w14:paraId="42CEB216"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 ifpresent // UE-EUTRA-Capability-v1610-IEs</w:t>
            </w:r>
          </w:p>
          <w:p w14:paraId="0E92C798"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 ifpresent // UE-EUTRA-Capability-v15a0-IEs</w:t>
            </w:r>
          </w:p>
          <w:p w14:paraId="2FFFBE47"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 ifpresent // UE-EUTRA-Capability-v1570-IEs</w:t>
            </w:r>
          </w:p>
          <w:p w14:paraId="01337C25"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 ifpresent // UE-EUTRA-Capability-v1560-IEs</w:t>
            </w:r>
          </w:p>
          <w:p w14:paraId="2F2E3C75"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fr-FR" w:eastAsia="en-GB"/>
              </w:rPr>
              <w:t xml:space="preserve">    </w:t>
            </w:r>
            <w:r w:rsidRPr="0055290E">
              <w:rPr>
                <w:rFonts w:ascii="Arial" w:hAnsi="Arial" w:cs="Arial"/>
                <w:lang w:val="en-US" w:eastAsia="en-GB"/>
              </w:rPr>
              <w:t>} ifpresent; // UE-EUTRA-Capability-v1550-IEs</w:t>
            </w:r>
          </w:p>
          <w:p w14:paraId="1BD22402" w14:textId="77777777" w:rsidR="00075465" w:rsidRPr="00B525BC" w:rsidRDefault="00075465" w:rsidP="006C7630">
            <w:pPr>
              <w:autoSpaceDE w:val="0"/>
              <w:autoSpaceDN w:val="0"/>
              <w:adjustRightInd w:val="0"/>
              <w:spacing w:after="0"/>
              <w:rPr>
                <w:rFonts w:ascii="Courier New" w:hAnsi="Courier New" w:cs="Courier New"/>
                <w:lang w:val="fr-FR" w:eastAsia="de-DE"/>
              </w:rPr>
            </w:pPr>
            <w:r w:rsidRPr="0055290E">
              <w:rPr>
                <w:rFonts w:ascii="Arial" w:hAnsi="Arial" w:cs="Arial"/>
                <w:lang w:val="en-US" w:eastAsia="en-GB"/>
              </w:rPr>
              <w:t xml:space="preserve">     </w:t>
            </w:r>
          </w:p>
        </w:tc>
      </w:tr>
    </w:tbl>
    <w:p w14:paraId="357E0F35" w14:textId="77777777" w:rsidR="00075465" w:rsidRPr="00B525BC" w:rsidRDefault="00075465" w:rsidP="00075465">
      <w:pPr>
        <w:spacing w:after="0"/>
        <w:rPr>
          <w:rFonts w:ascii="Arial" w:hAnsi="Arial"/>
          <w:b/>
          <w:lang w:val="fr-FR" w:eastAsia="en-GB"/>
        </w:rPr>
      </w:pPr>
    </w:p>
    <w:p w14:paraId="401A2597" w14:textId="77777777" w:rsidR="00075465" w:rsidRDefault="00075465" w:rsidP="00075465">
      <w:pPr>
        <w:spacing w:after="0"/>
        <w:rPr>
          <w:rFonts w:ascii="Arial" w:hAnsi="Arial"/>
          <w:b/>
          <w:lang w:eastAsia="en-GB"/>
        </w:rPr>
      </w:pPr>
    </w:p>
    <w:p w14:paraId="4620FAAE" w14:textId="77777777" w:rsidR="00075465" w:rsidRDefault="00075465" w:rsidP="00075465">
      <w:pPr>
        <w:spacing w:after="0"/>
        <w:rPr>
          <w:rFonts w:ascii="Arial" w:hAnsi="Arial"/>
          <w:b/>
          <w:lang w:eastAsia="en-GB"/>
        </w:rPr>
      </w:pPr>
      <w:r>
        <w:rPr>
          <w:rFonts w:ascii="Arial" w:hAnsi="Arial"/>
          <w:b/>
          <w:lang w:eastAsia="en-GB"/>
        </w:rPr>
        <w:lastRenderedPageBreak/>
        <w:t>After Change: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4"/>
      </w:tblGrid>
      <w:tr w:rsidR="00075465" w14:paraId="6CF89C84" w14:textId="77777777" w:rsidTr="006C7630">
        <w:tc>
          <w:tcPr>
            <w:tcW w:w="9454" w:type="dxa"/>
            <w:tcBorders>
              <w:top w:val="single" w:sz="4" w:space="0" w:color="auto"/>
              <w:left w:val="single" w:sz="4" w:space="0" w:color="auto"/>
              <w:bottom w:val="single" w:sz="4" w:space="0" w:color="auto"/>
              <w:right w:val="single" w:sz="4" w:space="0" w:color="auto"/>
            </w:tcBorders>
          </w:tcPr>
          <w:p w14:paraId="7A3DC37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template UE_EUTRA_Capability_v1550_IEs cr_UE_EUTRA_Capability_v1550_IEs := // @sic R5s201387 BASELINE MOVING 2020 sic@</w:t>
            </w:r>
          </w:p>
          <w:p w14:paraId="2E80BFC4"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 /* @status    APPROVED (ENDC) */</w:t>
            </w:r>
          </w:p>
          <w:p w14:paraId="1C498EB5"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neighCellSI_AcquisitionParameters_v1550 := *,</w:t>
            </w:r>
          </w:p>
          <w:p w14:paraId="4CF47AB0"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phyLayerParameters_v1550 := ?,</w:t>
            </w:r>
          </w:p>
          <w:p w14:paraId="5A138FF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mac_Parameters_v1550 := ?,</w:t>
            </w:r>
          </w:p>
          <w:p w14:paraId="3B871BB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fdd_Add_UE_EUTRA_Capabilities_v1550 := ?,</w:t>
            </w:r>
          </w:p>
          <w:p w14:paraId="493F60FF"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tdd_Add_UE_EUTRA_Capabilities_v1550 := ?,</w:t>
            </w:r>
          </w:p>
          <w:p w14:paraId="1F78F9D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nonCriticalExtension := {</w:t>
            </w:r>
          </w:p>
          <w:p w14:paraId="7F1599D3"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pdcp_ParametersNR_v1560 := ?,</w:t>
            </w:r>
          </w:p>
          <w:p w14:paraId="7ABB22F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irat_ParametersNR_v1560 := ?,</w:t>
            </w:r>
          </w:p>
          <w:p w14:paraId="783A677A"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appliedCapabilityFilterCommon_r15 := *,</w:t>
            </w:r>
          </w:p>
          <w:p w14:paraId="73A0A13D"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fdd_Add_UE_EUTRA_Capabilities_v1560 := ?,</w:t>
            </w:r>
          </w:p>
          <w:p w14:paraId="74568CFB"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tdd_Add_UE_EUTRA_Capabilities_v1560 := ?,</w:t>
            </w:r>
          </w:p>
          <w:p w14:paraId="376B61B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nonCriticalExtension := {</w:t>
            </w:r>
          </w:p>
          <w:p w14:paraId="2D904594"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rf_Parameters_v1570 := *,</w:t>
            </w:r>
          </w:p>
          <w:p w14:paraId="12CA1D07"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irat_ParametersNR_v1570 := *,</w:t>
            </w:r>
          </w:p>
          <w:p w14:paraId="6EC85C5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nonCriticalExtension := {</w:t>
            </w:r>
          </w:p>
          <w:p w14:paraId="178BB520"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neighCellSI_AcquisitionParameters_v15a0 := ?,</w:t>
            </w:r>
          </w:p>
          <w:p w14:paraId="65B04A97"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eutra_5GC_Parameters_r15 := *,</w:t>
            </w:r>
          </w:p>
          <w:p w14:paraId="372A6503"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fdd_Add_UE_EUTRA_Capabilities_v15a0 := *,</w:t>
            </w:r>
          </w:p>
          <w:p w14:paraId="7071FBFA"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tdd_Add_UE_EUTRA_Capabilities_v15a0 := *,</w:t>
            </w:r>
          </w:p>
          <w:p w14:paraId="5FDCA87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nonCriticalExtension := {</w:t>
            </w:r>
          </w:p>
          <w:p w14:paraId="2F38E19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highSpeedEnhParameters_v1610 := *,</w:t>
            </w:r>
          </w:p>
          <w:p w14:paraId="3432FBFA"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neighCellSI_AcquisitionParameters_v1610 := *,</w:t>
            </w:r>
          </w:p>
          <w:p w14:paraId="22F9806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mbms_Parameters_v1610 := *,</w:t>
            </w:r>
          </w:p>
          <w:p w14:paraId="58C006C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pdcp_Parameters_v1610 := *,</w:t>
            </w:r>
          </w:p>
          <w:p w14:paraId="59D0B07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mac_Parameters_v1610 := *,</w:t>
            </w:r>
          </w:p>
          <w:p w14:paraId="360EE3E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phyLayerParameters_v1610 := *,</w:t>
            </w:r>
          </w:p>
          <w:p w14:paraId="744AF05C"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measParameters_v1610 := *,</w:t>
            </w:r>
          </w:p>
          <w:p w14:paraId="79F3DD8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pur_Parameters_r16 := *,</w:t>
            </w:r>
          </w:p>
          <w:p w14:paraId="1B86514C"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eutra_5GC_Parameters_v1610 := { // @sic R5-211501 sic@</w:t>
            </w:r>
          </w:p>
          <w:p w14:paraId="0AE98E94"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ce_InactiveState_r16  := *,</w:t>
            </w:r>
          </w:p>
          <w:p w14:paraId="3D0F7F8F"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ce_EUTRA_5GC_r16      := *</w:t>
            </w:r>
          </w:p>
          <w:p w14:paraId="169D68D8" w14:textId="230E1A69"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w:t>
            </w:r>
            <w:r w:rsidRPr="0055290E">
              <w:rPr>
                <w:rFonts w:ascii="Arial" w:hAnsi="Arial" w:cs="Arial"/>
                <w:highlight w:val="yellow"/>
                <w:lang w:val="pt-BR" w:eastAsia="en-GB"/>
              </w:rPr>
              <w:t xml:space="preserve">}ifpresent,  </w:t>
            </w:r>
          </w:p>
          <w:p w14:paraId="2FCBDC6B"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otherParameters_v1610 := *,</w:t>
            </w:r>
          </w:p>
          <w:p w14:paraId="3AD3C652"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dl_DedicatedMessageSegmentation_r16 := *,</w:t>
            </w:r>
          </w:p>
          <w:p w14:paraId="696BFC45"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mmtel_Parameters_v1610 := ?,</w:t>
            </w:r>
          </w:p>
          <w:p w14:paraId="6EB9E404"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irat_ParametersNR_v1610 := { // @sic R5-206430 sic@</w:t>
            </w:r>
          </w:p>
          <w:p w14:paraId="6C6D5E71"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nr_HO_ToEN_DC_r16 := *, //checked in detail on fl_Derive_EUTRA_nr_HO_ToEN_DC_r16</w:t>
            </w:r>
          </w:p>
          <w:p w14:paraId="3ACD11F5"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ce_EUTRA_5GC_HO_ToNR_FDD_FR1_r16 := *,</w:t>
            </w:r>
          </w:p>
          <w:p w14:paraId="6836B60C"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ce_EUTRA_5GC_HO_ToNR_TDD_FR1_r16 := *,</w:t>
            </w:r>
          </w:p>
          <w:p w14:paraId="15F2E698"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ce_EUTRA_5GC_HO_ToNR_FDD_FR2_r16 := *,</w:t>
            </w:r>
          </w:p>
          <w:p w14:paraId="22850ED7"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ce_EUTRA_5GC_HO_ToNR_TDD_FR2_r16 := *</w:t>
            </w:r>
          </w:p>
          <w:p w14:paraId="65971BBB"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 ifpresent, // IRAT_ParametersNR_v1610</w:t>
            </w:r>
          </w:p>
          <w:p w14:paraId="710FB5AA"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rf_Parameters_v1610 := *,</w:t>
            </w:r>
          </w:p>
          <w:p w14:paraId="02B927B5"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mobilityParameters_v1610 := *,</w:t>
            </w:r>
          </w:p>
          <w:p w14:paraId="1435026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ue_BasedNetwPerfMeasParameters_v1610 := ?,</w:t>
            </w:r>
          </w:p>
          <w:p w14:paraId="50AAE7DD"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sl_Parameters_v1610 := *,</w:t>
            </w:r>
          </w:p>
          <w:p w14:paraId="478DF914"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fdd_Add_UE_EUTRA_Capabilities_v1610 := { // @sic R5-206430 sic@</w:t>
            </w:r>
          </w:p>
          <w:p w14:paraId="2C994E6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phyLayerParameters_v1610    := *,</w:t>
            </w:r>
          </w:p>
          <w:p w14:paraId="1061B2F7"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pur_Parameters_r16          := *,</w:t>
            </w:r>
          </w:p>
          <w:p w14:paraId="0F1B76A4"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measParameters_v1610        := *,</w:t>
            </w:r>
          </w:p>
          <w:p w14:paraId="2BA31AF1"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eutra_5GC_Parameters_v1610  := { // @sic R5-211501 sic@</w:t>
            </w:r>
          </w:p>
          <w:p w14:paraId="2B4D4D38"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ce_InactiveState_r16  := *,</w:t>
            </w:r>
          </w:p>
          <w:p w14:paraId="4F9823A0"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ce_EUTRA_5GC_r16      := *</w:t>
            </w:r>
          </w:p>
          <w:p w14:paraId="1A9B9981" w14:textId="6B2BCD85"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w:t>
            </w:r>
            <w:r w:rsidRPr="0055290E">
              <w:rPr>
                <w:rFonts w:ascii="Arial" w:hAnsi="Arial" w:cs="Arial"/>
                <w:highlight w:val="yellow"/>
                <w:lang w:val="pt-BR" w:eastAsia="en-GB"/>
              </w:rPr>
              <w:t>}ifpresent,</w:t>
            </w:r>
          </w:p>
          <w:p w14:paraId="5E5C9E50"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irat_ParametersNR_v1610     := {</w:t>
            </w:r>
          </w:p>
          <w:p w14:paraId="2232429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nr_HO_ToEN_DC_r16 := *, //checked in detail on fl_Derive_EUTRA_nr_HO_ToEN_DC_r16</w:t>
            </w:r>
          </w:p>
          <w:p w14:paraId="7D31B1C2"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ce_EUTRA_5GC_HO_ToNR_FDD_FR1_r16 := *,</w:t>
            </w:r>
          </w:p>
          <w:p w14:paraId="767D58EF"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ce_EUTRA_5GC_HO_ToNR_TDD_FR1_r16 := *,</w:t>
            </w:r>
          </w:p>
          <w:p w14:paraId="41C9B399"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lastRenderedPageBreak/>
              <w:t xml:space="preserve">                    ce_EUTRA_5GC_HO_ToNR_FDD_FR2_r16 := *,</w:t>
            </w:r>
          </w:p>
          <w:p w14:paraId="71FBC846"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ce_EUTRA_5GC_HO_ToNR_TDD_FR2_r16 := *</w:t>
            </w:r>
          </w:p>
          <w:p w14:paraId="633F2182"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 ifpresent,</w:t>
            </w:r>
          </w:p>
          <w:p w14:paraId="07F570A4"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neighCellSI_AcquisitionParameters_v1610 := *,</w:t>
            </w:r>
          </w:p>
          <w:p w14:paraId="6DEEF315"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mobilityParameters_v1610                := *</w:t>
            </w:r>
          </w:p>
          <w:p w14:paraId="02F04C9E"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en-US" w:eastAsia="en-GB"/>
              </w:rPr>
              <w:t xml:space="preserve">              </w:t>
            </w:r>
            <w:r w:rsidRPr="0055290E">
              <w:rPr>
                <w:rFonts w:ascii="Arial" w:hAnsi="Arial" w:cs="Arial"/>
                <w:lang w:val="fr-FR" w:eastAsia="en-GB"/>
              </w:rPr>
              <w:t>} ifpresent, //UE_EUTRA_CapabilityAddXDD_Mode_v1610</w:t>
            </w:r>
          </w:p>
          <w:p w14:paraId="57B7F0BC"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fr-FR" w:eastAsia="en-GB"/>
              </w:rPr>
              <w:t xml:space="preserve">              </w:t>
            </w:r>
            <w:r w:rsidRPr="0055290E">
              <w:rPr>
                <w:rFonts w:ascii="Arial" w:hAnsi="Arial" w:cs="Arial"/>
                <w:lang w:val="en-US" w:eastAsia="en-GB"/>
              </w:rPr>
              <w:t>tdd_Add_UE_EUTRA_Capabilities_v1610 := { // @sic R5-206430 sic@</w:t>
            </w:r>
          </w:p>
          <w:p w14:paraId="469B4400"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phyLayerParameters_v1610    := *,</w:t>
            </w:r>
          </w:p>
          <w:p w14:paraId="4D8C8D77"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pur_Parameters_r16          := *,</w:t>
            </w:r>
          </w:p>
          <w:p w14:paraId="241BE36D"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measParameters_v1610        := *,</w:t>
            </w:r>
          </w:p>
          <w:p w14:paraId="5CF0943A"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eutra_5GC_Parameters_v1610  := { // @sic R5-211501 sic@</w:t>
            </w:r>
          </w:p>
          <w:p w14:paraId="147367CA"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ce_InactiveState_r16  := *,</w:t>
            </w:r>
          </w:p>
          <w:p w14:paraId="2A616762"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ce_EUTRA_5GC_r16      := *</w:t>
            </w:r>
          </w:p>
          <w:p w14:paraId="75C7DA83" w14:textId="08AEA58C"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w:t>
            </w:r>
            <w:r w:rsidRPr="0055290E">
              <w:rPr>
                <w:rFonts w:ascii="Arial" w:hAnsi="Arial" w:cs="Arial"/>
                <w:highlight w:val="yellow"/>
                <w:lang w:val="pt-BR" w:eastAsia="en-GB"/>
              </w:rPr>
              <w:t xml:space="preserve">}ifpresent,  </w:t>
            </w:r>
          </w:p>
          <w:p w14:paraId="0F16D17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irat_ParametersNR_v1610     := {</w:t>
            </w:r>
          </w:p>
          <w:p w14:paraId="796EC86D"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nr_HO_ToEN_DC_r16 := *, //checked in detail on fl_Derive_EUTRA_nr_HO_ToEN_DC_r16</w:t>
            </w:r>
          </w:p>
          <w:p w14:paraId="2A0BE3A7"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ce_EUTRA_5GC_HO_ToNR_FDD_FR1_r16 := *,</w:t>
            </w:r>
          </w:p>
          <w:p w14:paraId="2529406E"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ce_EUTRA_5GC_HO_ToNR_TDD_FR1_r16 := *,</w:t>
            </w:r>
          </w:p>
          <w:p w14:paraId="3A998FBB"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ce_EUTRA_5GC_HO_ToNR_FDD_FR2_r16 := *,</w:t>
            </w:r>
          </w:p>
          <w:p w14:paraId="302BD59F"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ce_EUTRA_5GC_HO_ToNR_TDD_FR2_r16 := *</w:t>
            </w:r>
          </w:p>
          <w:p w14:paraId="1CAF02B1"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 ifpresent,</w:t>
            </w:r>
          </w:p>
          <w:p w14:paraId="0106F02F"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neighCellSI_AcquisitionParameters_v1610 := *,</w:t>
            </w:r>
          </w:p>
          <w:p w14:paraId="0238F12D"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mobilityParameters_v1610                := *</w:t>
            </w:r>
          </w:p>
          <w:p w14:paraId="5D89045E"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en-US" w:eastAsia="en-GB"/>
              </w:rPr>
              <w:t xml:space="preserve">              </w:t>
            </w:r>
            <w:r w:rsidRPr="0055290E">
              <w:rPr>
                <w:rFonts w:ascii="Arial" w:hAnsi="Arial" w:cs="Arial"/>
                <w:lang w:val="fr-FR" w:eastAsia="en-GB"/>
              </w:rPr>
              <w:t>} ifpresent,  //UE_EUTRA_CapabilityAddXDD_Mode_v1610</w:t>
            </w:r>
          </w:p>
          <w:p w14:paraId="6C797840"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nonCriticalExtension := *</w:t>
            </w:r>
          </w:p>
          <w:p w14:paraId="0B0728A3"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 ifpresent // UE-EUTRA-Capability-v1610-IEs</w:t>
            </w:r>
          </w:p>
          <w:p w14:paraId="2CAEB295"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 ifpresent // UE-EUTRA-Capability-v15a0-IEs</w:t>
            </w:r>
          </w:p>
          <w:p w14:paraId="4505CEE7"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 ifpresent // UE-EUTRA-Capability-v1570-IEs</w:t>
            </w:r>
          </w:p>
          <w:p w14:paraId="0ADF466B"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 ifpresent // UE-EUTRA-Capability-v1560-IEs</w:t>
            </w:r>
          </w:p>
          <w:p w14:paraId="329D29D3"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fr-FR" w:eastAsia="en-GB"/>
              </w:rPr>
              <w:t xml:space="preserve">    </w:t>
            </w:r>
            <w:r w:rsidRPr="0055290E">
              <w:rPr>
                <w:rFonts w:ascii="Arial" w:hAnsi="Arial" w:cs="Arial"/>
                <w:lang w:val="en-US" w:eastAsia="en-GB"/>
              </w:rPr>
              <w:t>} ifpresent; // UE-EUTRA-Capability-v1550-IEs</w:t>
            </w:r>
          </w:p>
          <w:p w14:paraId="525A4AE9" w14:textId="77777777" w:rsidR="00075465" w:rsidRPr="00B65B1E" w:rsidRDefault="00075465" w:rsidP="006C7630">
            <w:pPr>
              <w:autoSpaceDE w:val="0"/>
              <w:autoSpaceDN w:val="0"/>
              <w:adjustRightInd w:val="0"/>
              <w:spacing w:after="0"/>
              <w:rPr>
                <w:rFonts w:ascii="Courier New" w:hAnsi="Courier New" w:cs="Courier New"/>
                <w:lang w:eastAsia="de-DE"/>
              </w:rPr>
            </w:pPr>
            <w:r w:rsidRPr="0055290E">
              <w:rPr>
                <w:rFonts w:ascii="Arial" w:hAnsi="Arial" w:cs="Arial"/>
                <w:lang w:val="en-US" w:eastAsia="en-GB"/>
              </w:rPr>
              <w:t xml:space="preserve">     </w:t>
            </w:r>
            <w:r w:rsidRPr="007D09AF">
              <w:rPr>
                <w:rFonts w:ascii="Courier New" w:hAnsi="Courier New" w:cs="Courier New"/>
                <w:lang w:eastAsia="de-DE"/>
              </w:rPr>
              <w:t xml:space="preserve">  </w:t>
            </w:r>
          </w:p>
        </w:tc>
      </w:tr>
    </w:tbl>
    <w:p w14:paraId="189965EC" w14:textId="77777777" w:rsidR="00075465" w:rsidRDefault="00075465" w:rsidP="00075465"/>
    <w:p w14:paraId="17BCEB33" w14:textId="77777777" w:rsidR="0076670F" w:rsidRPr="0076670F" w:rsidRDefault="0076670F" w:rsidP="0076670F"/>
    <w:sectPr w:rsidR="0076670F" w:rsidRPr="007667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D9893" w14:textId="77777777" w:rsidR="00127861" w:rsidRDefault="00127861">
      <w:r>
        <w:separator/>
      </w:r>
    </w:p>
  </w:endnote>
  <w:endnote w:type="continuationSeparator" w:id="0">
    <w:p w14:paraId="529D6C2B" w14:textId="77777777" w:rsidR="00127861" w:rsidRDefault="00127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34FCE" w14:textId="77777777" w:rsidR="00127861" w:rsidRDefault="00127861">
      <w:r>
        <w:separator/>
      </w:r>
    </w:p>
  </w:footnote>
  <w:footnote w:type="continuationSeparator" w:id="0">
    <w:p w14:paraId="742CAA1F" w14:textId="77777777" w:rsidR="00127861" w:rsidRDefault="00127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3179"/>
    <w:multiLevelType w:val="hybridMultilevel"/>
    <w:tmpl w:val="52EA71C0"/>
    <w:lvl w:ilvl="0" w:tplc="DBA261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75465"/>
    <w:rsid w:val="000A6394"/>
    <w:rsid w:val="000B7FED"/>
    <w:rsid w:val="000C038A"/>
    <w:rsid w:val="000C2205"/>
    <w:rsid w:val="000C6598"/>
    <w:rsid w:val="000D44B3"/>
    <w:rsid w:val="00127861"/>
    <w:rsid w:val="00145D43"/>
    <w:rsid w:val="00192C46"/>
    <w:rsid w:val="001A08B3"/>
    <w:rsid w:val="001A7B60"/>
    <w:rsid w:val="001B52F0"/>
    <w:rsid w:val="001B7A65"/>
    <w:rsid w:val="001D2357"/>
    <w:rsid w:val="001E41F3"/>
    <w:rsid w:val="001E790C"/>
    <w:rsid w:val="00255E44"/>
    <w:rsid w:val="0026004D"/>
    <w:rsid w:val="002640DD"/>
    <w:rsid w:val="00275D12"/>
    <w:rsid w:val="00284FEB"/>
    <w:rsid w:val="002860C4"/>
    <w:rsid w:val="002A58AB"/>
    <w:rsid w:val="002B5741"/>
    <w:rsid w:val="002E472E"/>
    <w:rsid w:val="00305409"/>
    <w:rsid w:val="003609EF"/>
    <w:rsid w:val="0036231A"/>
    <w:rsid w:val="00374DD4"/>
    <w:rsid w:val="003E1A36"/>
    <w:rsid w:val="00410371"/>
    <w:rsid w:val="004242F1"/>
    <w:rsid w:val="00494371"/>
    <w:rsid w:val="004A6F7D"/>
    <w:rsid w:val="004B75B7"/>
    <w:rsid w:val="005141D9"/>
    <w:rsid w:val="0051580D"/>
    <w:rsid w:val="00533ABB"/>
    <w:rsid w:val="00547111"/>
    <w:rsid w:val="00592D74"/>
    <w:rsid w:val="005E2C44"/>
    <w:rsid w:val="00621188"/>
    <w:rsid w:val="006257ED"/>
    <w:rsid w:val="00653DE4"/>
    <w:rsid w:val="00665C47"/>
    <w:rsid w:val="00695808"/>
    <w:rsid w:val="006A7813"/>
    <w:rsid w:val="006B46FB"/>
    <w:rsid w:val="006E21FB"/>
    <w:rsid w:val="00745C21"/>
    <w:rsid w:val="0076670F"/>
    <w:rsid w:val="00785AFF"/>
    <w:rsid w:val="00792342"/>
    <w:rsid w:val="007977A8"/>
    <w:rsid w:val="007B512A"/>
    <w:rsid w:val="007C2097"/>
    <w:rsid w:val="007D6A07"/>
    <w:rsid w:val="007F7259"/>
    <w:rsid w:val="008040A8"/>
    <w:rsid w:val="008279FA"/>
    <w:rsid w:val="008626E7"/>
    <w:rsid w:val="00870EE7"/>
    <w:rsid w:val="008863B9"/>
    <w:rsid w:val="008A45A6"/>
    <w:rsid w:val="008D3CCC"/>
    <w:rsid w:val="008D417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4249"/>
    <w:rsid w:val="00AA2CBC"/>
    <w:rsid w:val="00AC4CF7"/>
    <w:rsid w:val="00AC5820"/>
    <w:rsid w:val="00AD1CD8"/>
    <w:rsid w:val="00B0233C"/>
    <w:rsid w:val="00B258BB"/>
    <w:rsid w:val="00B67B97"/>
    <w:rsid w:val="00B7489A"/>
    <w:rsid w:val="00B85CB9"/>
    <w:rsid w:val="00B968C8"/>
    <w:rsid w:val="00BA3EC5"/>
    <w:rsid w:val="00BA51D9"/>
    <w:rsid w:val="00BB5DFC"/>
    <w:rsid w:val="00BD279D"/>
    <w:rsid w:val="00BD6BB8"/>
    <w:rsid w:val="00BE43C5"/>
    <w:rsid w:val="00C66BA2"/>
    <w:rsid w:val="00C870F6"/>
    <w:rsid w:val="00C95985"/>
    <w:rsid w:val="00CC5026"/>
    <w:rsid w:val="00CC68D0"/>
    <w:rsid w:val="00CF1EF1"/>
    <w:rsid w:val="00D03F9A"/>
    <w:rsid w:val="00D06D51"/>
    <w:rsid w:val="00D24991"/>
    <w:rsid w:val="00D36E82"/>
    <w:rsid w:val="00D50255"/>
    <w:rsid w:val="00D66520"/>
    <w:rsid w:val="00D84AE9"/>
    <w:rsid w:val="00DA11E9"/>
    <w:rsid w:val="00DE34CF"/>
    <w:rsid w:val="00E13F3D"/>
    <w:rsid w:val="00E34898"/>
    <w:rsid w:val="00EB09B7"/>
    <w:rsid w:val="00EE7D7C"/>
    <w:rsid w:val="00F25D98"/>
    <w:rsid w:val="00F2700A"/>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9</Pages>
  <Words>2551</Words>
  <Characters>14542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16</cp:revision>
  <cp:lastPrinted>1900-01-01T00:00:00Z</cp:lastPrinted>
  <dcterms:created xsi:type="dcterms:W3CDTF">2022-01-24T16:23:00Z</dcterms:created>
  <dcterms:modified xsi:type="dcterms:W3CDTF">2022-02-14T15:19:00Z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