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118" w:rsidRDefault="00442118" w:rsidP="00442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R5s221111</w:t>
      </w:r>
      <w:r>
        <w:rPr>
          <w:b/>
          <w:i/>
          <w:noProof/>
          <w:sz w:val="28"/>
        </w:rPr>
        <w:fldChar w:fldCharType="end"/>
      </w:r>
    </w:p>
    <w:p w:rsidR="00442118" w:rsidRDefault="00442118" w:rsidP="004421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2118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211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211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142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42118" w:rsidRPr="00410371" w:rsidRDefault="00442118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2118" w:rsidRPr="00410371" w:rsidRDefault="00442118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42118" w:rsidRDefault="00442118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2118" w:rsidRPr="00410371" w:rsidRDefault="00442118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42118" w:rsidRDefault="00442118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2118" w:rsidRPr="00410371" w:rsidRDefault="00442118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4211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42118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2118" w:rsidRPr="00F25D98" w:rsidRDefault="00442118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2118" w:rsidTr="001045A3">
        <w:tc>
          <w:tcPr>
            <w:tcW w:w="9641" w:type="dxa"/>
            <w:gridSpan w:val="9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42118" w:rsidRDefault="00442118" w:rsidP="004421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2118" w:rsidTr="001045A3">
        <w:tc>
          <w:tcPr>
            <w:tcW w:w="2835" w:type="dxa"/>
          </w:tcPr>
          <w:p w:rsidR="00442118" w:rsidRDefault="00442118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2118" w:rsidRDefault="00442118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42118" w:rsidRDefault="00442118" w:rsidP="004421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2118" w:rsidTr="001045A3">
        <w:tc>
          <w:tcPr>
            <w:tcW w:w="9640" w:type="dxa"/>
            <w:gridSpan w:val="11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11.4.5</w:t>
            </w:r>
            <w:r>
              <w:fldChar w:fldCharType="end"/>
            </w:r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42118" w:rsidRDefault="00442118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2022-09-21</w:t>
            </w:r>
            <w:r>
              <w:rPr>
                <w:noProof/>
              </w:rPr>
              <w:fldChar w:fldCharType="end"/>
            </w:r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2118" w:rsidRDefault="0044211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2118" w:rsidRDefault="00442118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2118" w:rsidRDefault="00442118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2118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2118" w:rsidRDefault="00442118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42118" w:rsidRDefault="00442118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2118" w:rsidRPr="007C2097" w:rsidRDefault="00442118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2118" w:rsidTr="001045A3">
        <w:tc>
          <w:tcPr>
            <w:tcW w:w="1843" w:type="dxa"/>
          </w:tcPr>
          <w:p w:rsidR="00442118" w:rsidRDefault="0044211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2118" w:rsidRDefault="0044211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implementation of the function f</w:t>
            </w:r>
            <w:r w:rsidRPr="004C0B45">
              <w:rPr>
                <w:noProof/>
              </w:rPr>
              <w:t>l_TC_11_4_5_NR5GC_TestBody</w:t>
            </w:r>
            <w:r>
              <w:rPr>
                <w:noProof/>
              </w:rPr>
              <w:t xml:space="preserve"> after Step 17 the UE will be in idle state. As a result the postamble should be done in state  </w:t>
            </w:r>
            <w:r w:rsidRPr="004C0B45">
              <w:rPr>
                <w:noProof/>
              </w:rPr>
              <w:t>STATE_IDLE_1A</w:t>
            </w:r>
            <w:r>
              <w:rPr>
                <w:noProof/>
              </w:rPr>
              <w:t>.</w:t>
            </w:r>
          </w:p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</w:p>
          <w:p w:rsidR="00442118" w:rsidRPr="0037699A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corected.</w:t>
            </w: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2118" w:rsidRPr="00F12C50" w:rsidRDefault="00442118" w:rsidP="0044211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118" w:rsidRPr="006316B2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C0B45">
              <w:rPr>
                <w:noProof/>
              </w:rPr>
              <w:t>f_TC_11_4_5_NR5GC</w:t>
            </w:r>
            <w:r>
              <w:rPr>
                <w:noProof/>
              </w:rPr>
              <w:t xml:space="preserve">, called </w:t>
            </w:r>
            <w:r w:rsidRPr="004C0B45">
              <w:rPr>
                <w:noProof/>
              </w:rPr>
              <w:t>f_NR_Postamble(nr_Cell1, STATE_IDLE_1A /*WA#11_4_5 STATE_CONNECTED_3A*/);</w:t>
            </w:r>
            <w:r>
              <w:rPr>
                <w:noProof/>
              </w:rPr>
              <w:t xml:space="preserve"> instead of </w:t>
            </w:r>
            <w:r w:rsidRPr="004C0B45">
              <w:rPr>
                <w:noProof/>
              </w:rPr>
              <w:t>f_NR_Postamble(nr_Cell1, STATE_CONNECTED_3A);</w:t>
            </w: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2118" w:rsidRPr="00CF39F2" w:rsidRDefault="00442118" w:rsidP="0044211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Pr="00CF39F2" w:rsidRDefault="00442118" w:rsidP="0044211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442118" w:rsidTr="001045A3">
        <w:tc>
          <w:tcPr>
            <w:tcW w:w="2694" w:type="dxa"/>
            <w:gridSpan w:val="2"/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2118" w:rsidRDefault="00442118" w:rsidP="00442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11.4.5.NR5GC</w:t>
            </w: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42118" w:rsidRDefault="00442118" w:rsidP="004421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2118" w:rsidRDefault="00442118" w:rsidP="00442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42118" w:rsidRDefault="00442118" w:rsidP="004421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2118" w:rsidRDefault="00442118" w:rsidP="00442118">
            <w:pPr>
              <w:pStyle w:val="CRCoverPage"/>
              <w:spacing w:after="0"/>
              <w:rPr>
                <w:noProof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2118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2118" w:rsidRPr="008863B9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2118" w:rsidRPr="008863B9" w:rsidRDefault="00442118" w:rsidP="004421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211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2118" w:rsidRDefault="00442118" w:rsidP="004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118" w:rsidRDefault="00442118" w:rsidP="004421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D70A0" w:rsidRDefault="002D70A0" w:rsidP="002D70A0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1464377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44211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42118" w:rsidRPr="006913F3">
        <w:rPr>
          <w:rFonts w:ascii="Arial" w:hAnsi="Arial" w:cs="Arial"/>
          <w:iCs/>
        </w:rPr>
        <w:t>Table of Contents</w:t>
      </w:r>
      <w:r w:rsidR="00442118">
        <w:tab/>
      </w:r>
      <w:r w:rsidR="00442118">
        <w:fldChar w:fldCharType="begin"/>
      </w:r>
      <w:r w:rsidR="00442118">
        <w:instrText xml:space="preserve"> PAGEREF _Toc114643772 \h </w:instrText>
      </w:r>
      <w:r w:rsidR="00442118">
        <w:fldChar w:fldCharType="separate"/>
      </w:r>
      <w:r w:rsidR="00442118">
        <w:t>2</w:t>
      </w:r>
      <w:r w:rsidR="00442118">
        <w:fldChar w:fldCharType="end"/>
      </w:r>
    </w:p>
    <w:p w:rsidR="00442118" w:rsidRDefault="004421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13F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13F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_Toc114643773 \h </w:instrText>
      </w:r>
      <w:r>
        <w:fldChar w:fldCharType="separate"/>
      </w:r>
      <w:r>
        <w:t>2</w:t>
      </w:r>
      <w:r>
        <w:fldChar w:fldCharType="end"/>
      </w:r>
    </w:p>
    <w:p w:rsidR="00442118" w:rsidRDefault="004421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13F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13F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_Toc114643774 \h </w:instrText>
      </w:r>
      <w:r>
        <w:fldChar w:fldCharType="separate"/>
      </w:r>
      <w:r>
        <w:t>2</w:t>
      </w:r>
      <w:r>
        <w:fldChar w:fldCharType="end"/>
      </w:r>
    </w:p>
    <w:p w:rsidR="00442118" w:rsidRDefault="0044211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13F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13F3">
        <w:rPr>
          <w:rFonts w:cs="Arial"/>
          <w:b/>
          <w:color w:val="000000"/>
          <w:lang w:eastAsia="en-GB"/>
        </w:rPr>
        <w:t xml:space="preserve">Correction to the </w:t>
      </w:r>
      <w:r w:rsidRPr="006913F3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913F3">
        <w:rPr>
          <w:b/>
        </w:rPr>
        <w:t>f_TC_11_4_5_NR5GC</w:t>
      </w:r>
      <w:r>
        <w:tab/>
      </w:r>
      <w:r>
        <w:fldChar w:fldCharType="begin"/>
      </w:r>
      <w:r>
        <w:instrText xml:space="preserve"> PAGEREF _Toc114643775 \h </w:instrText>
      </w:r>
      <w:r>
        <w:fldChar w:fldCharType="separate"/>
      </w:r>
      <w:r>
        <w:t>2</w:t>
      </w:r>
      <w:r>
        <w:fldChar w:fldCharType="end"/>
      </w:r>
    </w:p>
    <w:p w:rsidR="002D70A0" w:rsidRDefault="007A73E5" w:rsidP="002D70A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D70A0" w:rsidRPr="00994024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Hlk107318485"/>
      <w:bookmarkStart w:id="23" w:name="_Toc114643773"/>
      <w:r w:rsidR="002D70A0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14643774"/>
      <w:r w:rsidRPr="00854C55">
        <w:rPr>
          <w:b/>
        </w:rPr>
        <w:t>Corrections required</w:t>
      </w:r>
      <w:bookmarkEnd w:id="24"/>
      <w:bookmarkEnd w:id="25"/>
      <w:bookmarkEnd w:id="26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1464377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47E3E" w:rsidRPr="00B47E3E">
        <w:rPr>
          <w:b/>
          <w:noProof/>
        </w:rPr>
        <w:t>f_TC_11_4_5_NR5GC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B47E3E" w:rsidP="002B42D8">
            <w:pPr>
              <w:pStyle w:val="CRCoverPage"/>
              <w:spacing w:after="0"/>
              <w:rPr>
                <w:noProof/>
              </w:rPr>
            </w:pPr>
            <w:r w:rsidRPr="00B47E3E">
              <w:rPr>
                <w:noProof/>
              </w:rPr>
              <w:t>f_TC_11_4_5_NR5GC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3E" w:rsidRDefault="00B47E3E" w:rsidP="00B47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implementation of the function f</w:t>
            </w:r>
            <w:r w:rsidRPr="004C0B45">
              <w:rPr>
                <w:noProof/>
              </w:rPr>
              <w:t>l_TC_11_4_5_NR5GC_TestBody</w:t>
            </w:r>
            <w:r>
              <w:rPr>
                <w:noProof/>
              </w:rPr>
              <w:t xml:space="preserve"> after Step 17 the UE will be in idle state. As a result the postamble should be done in state  </w:t>
            </w:r>
            <w:r w:rsidRPr="004C0B45">
              <w:rPr>
                <w:noProof/>
              </w:rPr>
              <w:t>STATE_IDLE_1A</w:t>
            </w:r>
            <w:r>
              <w:rPr>
                <w:noProof/>
              </w:rPr>
              <w:t>.</w:t>
            </w:r>
          </w:p>
          <w:p w:rsidR="00FB0A08" w:rsidRPr="00AD4ADA" w:rsidRDefault="00B47E3E" w:rsidP="00B47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corected.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B47E3E" w:rsidP="00B47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C0B45">
              <w:rPr>
                <w:noProof/>
              </w:rPr>
              <w:t>f_TC_11_4_5_NR5GC</w:t>
            </w:r>
            <w:r>
              <w:rPr>
                <w:noProof/>
              </w:rPr>
              <w:t xml:space="preserve">, called </w:t>
            </w:r>
            <w:r w:rsidRPr="004C0B45">
              <w:rPr>
                <w:noProof/>
              </w:rPr>
              <w:t>f_NR_Postamble(nr_Cell1, STATE_IDLE_1A /*WA#11_4_5 STATE_CONNECTED_3A*/);</w:t>
            </w:r>
            <w:r>
              <w:rPr>
                <w:noProof/>
              </w:rPr>
              <w:t xml:space="preserve"> instead of </w:t>
            </w:r>
            <w:r w:rsidRPr="004C0B45">
              <w:rPr>
                <w:noProof/>
              </w:rPr>
              <w:t>f_NR_Postamble(nr_Cell1, STATE_CONNECTED_3A);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B47E3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function f_TC_11_4_5_NR5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/5GMM-REGISTERED.LIMITED-SERVICE / 5GMM-IDLE / Emergency call establishment and release / Handling of 5GS forbidden tracking areas for roaming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(nr_Cell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11);/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/@sic R5-217820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//Set power for the cells//@sic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in test state 1N-A as defined in TS 38.508-1 [4], subclause 4.4A.2 on NR Cell 1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//In the list of tracking areas provided by the AMF (IE 'TAI list') contains only the TAI of NR Cell 1.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fl_TC_11_4_5_NR5GC_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nr_Cell1, STATE_CONNECTED_3A);//@sic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C2496" w:rsidRPr="00455951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function f_TC_11_4_5_NR5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/5GMM-REGISTERED.LIMITED-SERVICE / 5GMM-IDLE / Emergency call establishment and release / Handling of 5GS forbidden tracking areas for roaming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(nr_Cell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11);/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/@sic R5-217820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//Set power for the cells//@sic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UE is in test state 1N-A as defined in TS 38.508-1 [4], subclause 4.4A.2 on NR Cell 1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//In the list of tracking areas provided by the AMF (IE 'TAI list') contains only the TAI of NR Cell 1.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fl_TC_11_4_5_NR5GC_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r w:rsidRPr="00B47E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STATE_IDLE_1A /*WA#11_4_5 STATE_CONNECTED_3A*/</w:t>
            </w: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>);//@sic R5s210875 sic@</w:t>
            </w:r>
          </w:p>
          <w:p w:rsidR="00B47E3E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Pr="00B47E3E" w:rsidRDefault="00B47E3E" w:rsidP="00B47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7E3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2C45" w:rsidRDefault="00F52C45">
      <w:r>
        <w:separator/>
      </w:r>
    </w:p>
  </w:endnote>
  <w:endnote w:type="continuationSeparator" w:id="0">
    <w:p w:rsidR="00F52C45" w:rsidRDefault="00F52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B45" w:rsidRDefault="004C0B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B45" w:rsidRDefault="004C0B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B45" w:rsidRDefault="004C0B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2C45" w:rsidRDefault="00F52C45">
      <w:r>
        <w:separator/>
      </w:r>
    </w:p>
  </w:footnote>
  <w:footnote w:type="continuationSeparator" w:id="0">
    <w:p w:rsidR="00F52C45" w:rsidRDefault="00F52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607D"/>
    <w:rsid w:val="002D6A77"/>
    <w:rsid w:val="002D70A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370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2118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45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2002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47E3E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AA7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C45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25BD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D70A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A67EB-641C-451D-A5A1-5B25E88C1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2022-09-21T08:11:00Z</dcterms:created>
  <dcterms:modified xsi:type="dcterms:W3CDTF">2022-09-21T08:11:00Z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2022-09-20T19:00:52Z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dad17d6d-6b33-4bb3-a3a5-ea42970bb838</vt:lpwstr>
  </property>
  <property fmtid="{D5CDD505-2E9C-101B-9397-08002B2CF9AE}" pid="28" name="MSIP_Label_9764cdcd-3664-4d05-9615-7cbf65a4f0a8_ContentBits">
    <vt:lpwstr>0</vt:lpwstr>
  </property>
</Properties>
</file>