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119D3" w14:textId="77777777" w:rsidR="00A51B10" w:rsidRDefault="00A51B10" w:rsidP="00A51B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R5s220672</w:t>
      </w:r>
      <w:r>
        <w:rPr>
          <w:b/>
          <w:i/>
          <w:noProof/>
          <w:sz w:val="28"/>
        </w:rPr>
        <w:fldChar w:fldCharType="end"/>
      </w:r>
    </w:p>
    <w:p w14:paraId="01D8919E" w14:textId="77777777" w:rsidR="00A51B10" w:rsidRDefault="00A51B10" w:rsidP="00A51B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1B10" w14:paraId="61746ACA" w14:textId="77777777" w:rsidTr="004E6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70554" w14:textId="77777777" w:rsidR="00A51B10" w:rsidRDefault="00A51B10" w:rsidP="004E6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1B10" w14:paraId="71D12206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1C14A" w14:textId="77777777" w:rsidR="00A51B10" w:rsidRDefault="00A51B10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1B10" w14:paraId="20AB0093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340D4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5F68D4E6" w14:textId="77777777" w:rsidTr="004E6FE3">
        <w:tc>
          <w:tcPr>
            <w:tcW w:w="142" w:type="dxa"/>
            <w:tcBorders>
              <w:left w:val="single" w:sz="4" w:space="0" w:color="auto"/>
            </w:tcBorders>
          </w:tcPr>
          <w:p w14:paraId="5B41CF1B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B3387F" w14:textId="77777777" w:rsidR="00A51B10" w:rsidRPr="00410371" w:rsidRDefault="00A51B10" w:rsidP="004E6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8B1304" w14:textId="77777777" w:rsidR="00A51B10" w:rsidRDefault="00A51B10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540BF" w14:textId="77777777" w:rsidR="00A51B10" w:rsidRPr="00410371" w:rsidRDefault="00A51B10" w:rsidP="004E6F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718D04" w14:textId="77777777" w:rsidR="00A51B10" w:rsidRDefault="00A51B10" w:rsidP="004E6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3BC40C" w14:textId="77777777" w:rsidR="00A51B10" w:rsidRPr="00410371" w:rsidRDefault="00A51B10" w:rsidP="004E6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DCC1EC" w14:textId="77777777" w:rsidR="00A51B10" w:rsidRDefault="00A51B10" w:rsidP="004E6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8521A" w14:textId="77777777" w:rsidR="00A51B10" w:rsidRPr="00410371" w:rsidRDefault="00A51B10" w:rsidP="004E6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428158" w14:textId="77777777" w:rsidR="00A51B10" w:rsidRDefault="00A51B10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A51B10" w14:paraId="7D4CBC87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C63C7" w14:textId="77777777" w:rsidR="00A51B10" w:rsidRDefault="00A51B10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A51B10" w14:paraId="330CF594" w14:textId="77777777" w:rsidTr="004E6F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99530" w14:textId="77777777" w:rsidR="00A51B10" w:rsidRPr="00F25D98" w:rsidRDefault="00A51B10" w:rsidP="004E6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1B10" w14:paraId="1C0BC770" w14:textId="77777777" w:rsidTr="004E6FE3">
        <w:tc>
          <w:tcPr>
            <w:tcW w:w="9641" w:type="dxa"/>
            <w:gridSpan w:val="9"/>
          </w:tcPr>
          <w:p w14:paraId="13360FE0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EEDCF9" w14:textId="77777777" w:rsidR="00A51B10" w:rsidRDefault="00A51B10" w:rsidP="00A51B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1B10" w14:paraId="19691FEB" w14:textId="77777777" w:rsidTr="004E6FE3">
        <w:tc>
          <w:tcPr>
            <w:tcW w:w="2835" w:type="dxa"/>
          </w:tcPr>
          <w:p w14:paraId="089FE24D" w14:textId="77777777" w:rsidR="00A51B10" w:rsidRDefault="00A51B10" w:rsidP="004E6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B94D08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D1A6C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7B9E71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A1C9C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8520F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60C492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61D494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0CCF" w14:textId="77777777" w:rsidR="00A51B10" w:rsidRDefault="00A51B10" w:rsidP="004E6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FA2F1E" w14:textId="77777777" w:rsidR="00A51B10" w:rsidRDefault="00A51B10" w:rsidP="00A51B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1B10" w14:paraId="02AFC979" w14:textId="77777777" w:rsidTr="004E6FE3">
        <w:tc>
          <w:tcPr>
            <w:tcW w:w="9640" w:type="dxa"/>
            <w:gridSpan w:val="11"/>
          </w:tcPr>
          <w:p w14:paraId="48EE8D4E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43389B84" w14:textId="77777777" w:rsidTr="004E6F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0DC28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AC306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f_POS_NR_Set_DlPrsPeriodicityAndOffset_11ms</w:t>
            </w:r>
            <w:r>
              <w:fldChar w:fldCharType="end"/>
            </w:r>
          </w:p>
        </w:tc>
      </w:tr>
      <w:tr w:rsidR="00A51B10" w14:paraId="5745E2F0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6DB2E4BA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DA23E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0842A981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2F1FF6CB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9FE9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51B10" w14:paraId="3C2366F8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006D7715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E2378" w14:textId="19B08A7C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51B10" w14:paraId="66CD823D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5321C29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F16E0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3156C227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750A4974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B0EB8A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48E579" w14:textId="77777777" w:rsidR="00A51B10" w:rsidRDefault="00A51B10" w:rsidP="004E6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832B7" w14:textId="77777777" w:rsidR="00A51B10" w:rsidRDefault="00A51B10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E75B7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A51B10" w14:paraId="38415499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68630F62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20BCD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9B9236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4FA2F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3EAB61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12195E72" w14:textId="77777777" w:rsidTr="004E6F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573970" w14:textId="77777777" w:rsidR="00A51B10" w:rsidRDefault="00A51B10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435EF2" w14:textId="77777777" w:rsidR="00A51B10" w:rsidRDefault="00A51B10" w:rsidP="004E6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9E3AE9" w14:textId="77777777" w:rsidR="00A51B10" w:rsidRDefault="00A51B10" w:rsidP="004E6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6E40B" w14:textId="77777777" w:rsidR="00A51B10" w:rsidRDefault="00A51B10" w:rsidP="004E6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76D4F" w14:textId="77777777" w:rsidR="00A51B10" w:rsidRDefault="00A51B10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51B10" w14:paraId="1E082C88" w14:textId="77777777" w:rsidTr="004E6F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900B8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AD93B8" w14:textId="77777777" w:rsidR="00A51B10" w:rsidRDefault="00A51B10" w:rsidP="004E6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08E3DF" w14:textId="77777777" w:rsidR="00A51B10" w:rsidRDefault="00A51B10" w:rsidP="004E6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A9663" w14:textId="77777777" w:rsidR="00A51B10" w:rsidRPr="007C2097" w:rsidRDefault="00A51B10" w:rsidP="004E6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1B10" w14:paraId="00D7BD2E" w14:textId="77777777" w:rsidTr="004E6FE3">
        <w:tc>
          <w:tcPr>
            <w:tcW w:w="1843" w:type="dxa"/>
          </w:tcPr>
          <w:p w14:paraId="3AA12BB5" w14:textId="77777777" w:rsidR="00A51B10" w:rsidRDefault="00A51B10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169179" w14:textId="77777777" w:rsidR="00A51B10" w:rsidRDefault="00A51B10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077C2A5B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1489A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B334F" w14:textId="0DFEF102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periodicity for the DL PRS in the function </w:t>
            </w:r>
            <w:r w:rsidRPr="007C1856">
              <w:rPr>
                <w:rFonts w:cs="Arial"/>
                <w:noProof/>
              </w:rPr>
              <w:t>f_POS_NR_Set_DlPrsPeriodicityAndOffset_11ms</w:t>
            </w:r>
            <w:r>
              <w:rPr>
                <w:rFonts w:cs="Arial"/>
                <w:noProof/>
              </w:rPr>
              <w:t xml:space="preserve"> is set to 16ms (n16_r16). According to 3GPP TS 37.571-2, </w:t>
            </w:r>
            <w:r w:rsidRPr="007C1856">
              <w:rPr>
                <w:rFonts w:cs="Arial"/>
                <w:noProof/>
              </w:rPr>
              <w:t>Table 8.4.1.6-3: NR-DL-PRS-Info</w:t>
            </w:r>
            <w:r>
              <w:rPr>
                <w:rFonts w:cs="Arial"/>
                <w:noProof/>
              </w:rPr>
              <w:t>, the periodicity of the DL PRS shall be set to 160 ms (n160_r16) for any SCS configuration.</w:t>
            </w:r>
          </w:p>
        </w:tc>
      </w:tr>
      <w:tr w:rsidR="00A51B10" w14:paraId="0144FD9D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9191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3D78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08828501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21B6B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2B83C" w14:textId="08709A2B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Change DL PRS periodicity from 16 ms to 160 ms</w:t>
            </w:r>
          </w:p>
        </w:tc>
      </w:tr>
      <w:tr w:rsidR="00A51B10" w14:paraId="2CACBE6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53B7A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76F12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41DA875A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196CF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38D25" w14:textId="62D71F30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A51B10" w14:paraId="4F3AB509" w14:textId="77777777" w:rsidTr="004E6FE3">
        <w:tc>
          <w:tcPr>
            <w:tcW w:w="2694" w:type="dxa"/>
            <w:gridSpan w:val="2"/>
          </w:tcPr>
          <w:p w14:paraId="77876966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368DD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3AAD9E37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FF071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7CE2F" w14:textId="71D45DC9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9.3.4.1.NR5GC, 9.3.4.2.NR5GC, 9.3.4.3.NR5GC, 9.3.4.4.NR5GC, 9.3.1.2.NR5GC</w:t>
            </w:r>
          </w:p>
        </w:tc>
      </w:tr>
      <w:tr w:rsidR="00A51B10" w14:paraId="4D4AB483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8636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8A47A" w14:textId="77777777" w:rsidR="00A51B10" w:rsidRDefault="00A51B10" w:rsidP="00A51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B10" w14:paraId="27A77EB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BD769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3BE78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2EEDF0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B030D" w14:textId="77777777" w:rsidR="00A51B10" w:rsidRDefault="00A51B10" w:rsidP="00A51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0F518" w14:textId="77777777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3970583A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5535A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B7CDC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E39B" w14:textId="4B27DDCA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85896C" w14:textId="77777777" w:rsidR="00A51B10" w:rsidRDefault="00A51B10" w:rsidP="00A51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5E574" w14:textId="344047EC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154CB1FA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56EAE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3D93C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1AC56" w14:textId="0789C4A1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D3B68" w14:textId="77777777" w:rsidR="00A51B10" w:rsidRDefault="00A51B10" w:rsidP="00A5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CC84B" w14:textId="2113F610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46D2365D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4774C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17048" w14:textId="77777777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D538B" w14:textId="79A659B8" w:rsidR="00A51B10" w:rsidRDefault="00A51B10" w:rsidP="00A51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AF015" w14:textId="77777777" w:rsidR="00A51B10" w:rsidRDefault="00A51B10" w:rsidP="00A51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947BE" w14:textId="15D388AD" w:rsidR="00A51B10" w:rsidRDefault="00A51B10" w:rsidP="00A51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B10" w14:paraId="6BCABF00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C6ED2" w14:textId="77777777" w:rsidR="00A51B10" w:rsidRDefault="00A51B10" w:rsidP="00A51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2A63" w14:textId="77777777" w:rsidR="00A51B10" w:rsidRDefault="00A51B10" w:rsidP="00A51B10">
            <w:pPr>
              <w:pStyle w:val="CRCoverPage"/>
              <w:spacing w:after="0"/>
              <w:rPr>
                <w:noProof/>
              </w:rPr>
            </w:pPr>
          </w:p>
        </w:tc>
      </w:tr>
      <w:tr w:rsidR="00A51B10" w14:paraId="36BA7B26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E5530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70BBF" w14:textId="77777777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B10" w:rsidRPr="008863B9" w14:paraId="662D1CA4" w14:textId="77777777" w:rsidTr="004E6F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335B3" w14:textId="77777777" w:rsidR="00A51B10" w:rsidRPr="008863B9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E627" w14:textId="77777777" w:rsidR="00A51B10" w:rsidRPr="008863B9" w:rsidRDefault="00A51B10" w:rsidP="00A51B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B10" w14:paraId="74032C01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09B70" w14:textId="77777777" w:rsidR="00A51B10" w:rsidRDefault="00A51B10" w:rsidP="00A51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80C0C" w14:textId="77777777" w:rsidR="00A51B10" w:rsidRDefault="00A51B10" w:rsidP="00A51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267940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1034148" w14:textId="49AD2F19" w:rsidR="00A51B1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A51B10" w:rsidRPr="00715B7E">
        <w:rPr>
          <w:rFonts w:ascii="Arial" w:hAnsi="Arial" w:cs="Arial"/>
          <w:iCs/>
        </w:rPr>
        <w:t>Table of Contents</w:t>
      </w:r>
      <w:r w:rsidR="00A51B10">
        <w:tab/>
      </w:r>
      <w:r w:rsidR="00A51B10">
        <w:fldChar w:fldCharType="begin"/>
      </w:r>
      <w:r w:rsidR="00A51B10">
        <w:instrText xml:space="preserve"> PAGEREF _Toc102679408 \h </w:instrText>
      </w:r>
      <w:r w:rsidR="00A51B10">
        <w:fldChar w:fldCharType="separate"/>
      </w:r>
      <w:r w:rsidR="00A51B10">
        <w:t>2</w:t>
      </w:r>
      <w:r w:rsidR="00A51B10">
        <w:fldChar w:fldCharType="end"/>
      </w:r>
    </w:p>
    <w:p w14:paraId="74EC215F" w14:textId="1CBC5ECB" w:rsidR="00A51B10" w:rsidRDefault="00A51B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f_POS_NR_Set_DlPrsPeriodicityAndOffset_11ms</w:t>
      </w:r>
      <w:r>
        <w:tab/>
      </w:r>
      <w:r>
        <w:fldChar w:fldCharType="begin"/>
      </w:r>
      <w:r>
        <w:instrText xml:space="preserve"> PAGEREF _Toc102679409 \h </w:instrText>
      </w:r>
      <w:r>
        <w:fldChar w:fldCharType="separate"/>
      </w:r>
      <w:r>
        <w:t>2</w:t>
      </w:r>
      <w:r>
        <w:fldChar w:fldCharType="end"/>
      </w:r>
    </w:p>
    <w:p w14:paraId="400AA8A4" w14:textId="5B26F7F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3F47078" w14:textId="05CDF87C" w:rsidR="00365AD1" w:rsidRPr="009D0706" w:rsidRDefault="003E721B" w:rsidP="00E01387">
      <w:pPr>
        <w:pStyle w:val="Heading2"/>
        <w:ind w:left="0" w:firstLine="0"/>
      </w:pPr>
      <w:bookmarkStart w:id="2" w:name="_Toc122434493"/>
      <w:bookmarkStart w:id="3" w:name="_Toc295288970"/>
      <w:bookmarkStart w:id="4" w:name="_Toc325725665"/>
      <w:bookmarkStart w:id="5" w:name="_Toc102679409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75576E" w:rsidRPr="0075576E">
        <w:t>f_POS_NR_Set_DlPrsPeriodicityAndOffset_11ms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11D73EFE" w:rsidR="00365AD1" w:rsidRPr="00324DE3" w:rsidRDefault="0075576E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75576E">
              <w:rPr>
                <w:rFonts w:ascii="Arial" w:hAnsi="Arial" w:cs="Arial"/>
              </w:rPr>
              <w:t>f_POS_NR_Set_DlPrsPeriodicityAndOffset_11ms</w:t>
            </w:r>
          </w:p>
        </w:tc>
      </w:tr>
      <w:tr w:rsidR="0075576E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5DF" w14:textId="7D6E39A8" w:rsidR="0075576E" w:rsidRPr="002B0BE5" w:rsidRDefault="0075576E" w:rsidP="007557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 xml:space="preserve">The periodicity for the DL PRS is set to 16ms (n16_r16). According to 3GPP TS 37.571-2, </w:t>
            </w:r>
            <w:r w:rsidRPr="007C1856">
              <w:rPr>
                <w:rFonts w:cs="Arial"/>
                <w:noProof/>
              </w:rPr>
              <w:t>Table 8.4.1.6-3: NR-DL-PRS-Info</w:t>
            </w:r>
            <w:r>
              <w:rPr>
                <w:rFonts w:cs="Arial"/>
                <w:noProof/>
              </w:rPr>
              <w:t>, the periodicity of the DL PRS shall be set to 160 ms (n160_r16) for any SCS configuration.</w:t>
            </w:r>
          </w:p>
        </w:tc>
      </w:tr>
      <w:tr w:rsidR="0075576E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4F57DBDA" w:rsidR="0075576E" w:rsidRDefault="0075576E" w:rsidP="00755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DL PRS periocidity </w:t>
            </w:r>
            <w:r>
              <w:rPr>
                <w:rFonts w:cs="Arial"/>
                <w:noProof/>
              </w:rPr>
              <w:t>to n160_r16 for any SCS configuration.</w:t>
            </w:r>
          </w:p>
        </w:tc>
      </w:tr>
      <w:tr w:rsidR="0075576E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77777777" w:rsidR="0075576E" w:rsidRPr="00795A32" w:rsidRDefault="0075576E" w:rsidP="007557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75576E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77777777" w:rsidR="0075576E" w:rsidRDefault="0075576E" w:rsidP="0075576E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B481AB8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f_POS_NR_Set_DlPrsPeriodicityAndOffset_11ms(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NR_CellId_Type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 return NR_DL_PRS_Periodicity_and_ResourceSetSlotOffset_r16</w:t>
      </w:r>
    </w:p>
    <w:p w14:paraId="1835ED85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67E5D7B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SubcarrierSpacing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f_NR_CellInfo_GetSCS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77915D7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NR_DL_PRS_Periodicity_and_ResourceSetSlotOffset_r16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EBCBF0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14:paraId="49FA67E8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267117B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(kHz15) {</w:t>
      </w:r>
    </w:p>
    <w:p w14:paraId="5BA842B7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{scs15_r16 := {n16_r16 := 11}};</w:t>
      </w:r>
    </w:p>
    <w:p w14:paraId="611441E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130B8BE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(kHz30){</w:t>
      </w:r>
    </w:p>
    <w:p w14:paraId="252C46F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{scs30_r16 := {n16_r16 := 11}};</w:t>
      </w:r>
    </w:p>
    <w:p w14:paraId="2EAB217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62F7A6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(kHz60){</w:t>
      </w:r>
    </w:p>
    <w:p w14:paraId="167735F5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{scs60_r16 := {n16_r16 := 11}};</w:t>
      </w:r>
    </w:p>
    <w:p w14:paraId="765DB392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3BED16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(kHz120){</w:t>
      </w:r>
    </w:p>
    <w:p w14:paraId="4A73ABC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{scs120_r16 := {n32_r16 := 11}};</w:t>
      </w:r>
    </w:p>
    <w:p w14:paraId="529242A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137AB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14:paraId="1658E42E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"SCS not valid");</w:t>
      </w:r>
    </w:p>
    <w:p w14:paraId="6B3676AD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373AD01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7C0D768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2EA701B8" w14:textId="2C1474AB" w:rsidR="00324DE3" w:rsidRPr="00963DA4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E24BB2B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f_POS_NR_Set_DlPrsPeriodicityAndOffset_11ms(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NR_CellId_Type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 return NR_DL_PRS_Periodicity_and_ResourceSetSlotOffset_r16</w:t>
      </w:r>
    </w:p>
    <w:p w14:paraId="422D3B5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5C4B10F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SubcarrierSpacing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f_NR_CellInfo_GetSCS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p_CellId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46D7883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NR_DL_PRS_Periodicity_and_ResourceSetSlotOffset_r16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5591525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select(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14:paraId="43109B7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6F28DF1F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(kHz15) {</w:t>
      </w:r>
    </w:p>
    <w:p w14:paraId="0E049FA0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{scs15_r16 := {n160_r16 := 11}};</w:t>
      </w:r>
    </w:p>
    <w:p w14:paraId="626C7E3C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733BE1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(kHz30){</w:t>
      </w:r>
    </w:p>
    <w:p w14:paraId="170FEFE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{scs30_r16 := {n160_r16 := 11}};</w:t>
      </w:r>
    </w:p>
    <w:p w14:paraId="5972C39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2C62F7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(kHz60){</w:t>
      </w:r>
    </w:p>
    <w:p w14:paraId="28174671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{scs60_r16 := {n160_r16 := 11}};</w:t>
      </w:r>
    </w:p>
    <w:p w14:paraId="1FF6139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E5AB76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(kHz120){</w:t>
      </w:r>
    </w:p>
    <w:p w14:paraId="393B2763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{scs120_r16 := {n160_r16 := 11}};</w:t>
      </w:r>
    </w:p>
    <w:p w14:paraId="2D62DE8D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}</w:t>
      </w:r>
    </w:p>
    <w:p w14:paraId="45009C0B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case else {</w:t>
      </w:r>
    </w:p>
    <w:p w14:paraId="436F1D26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FatalError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"SCS not valid");</w:t>
      </w:r>
    </w:p>
    <w:p w14:paraId="18BE1BC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3BE354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48CDF0A" w14:textId="77777777" w:rsidR="0075576E" w:rsidRPr="0075576E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v_PeriodicityAndOffset</w:t>
      </w:r>
      <w:proofErr w:type="spellEnd"/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F68402D" w14:textId="4B554E16" w:rsidR="00584005" w:rsidRPr="00584005" w:rsidRDefault="0075576E" w:rsidP="007557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5576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D72F650" w14:textId="22A17876" w:rsidR="00324DE3" w:rsidRPr="00061DA1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F58FF" w14:textId="77777777" w:rsidR="00640450" w:rsidRDefault="00640450">
      <w:r>
        <w:separator/>
      </w:r>
    </w:p>
  </w:endnote>
  <w:endnote w:type="continuationSeparator" w:id="0">
    <w:p w14:paraId="11E639DD" w14:textId="77777777" w:rsidR="00640450" w:rsidRDefault="006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56938" w14:textId="77777777" w:rsidR="00640450" w:rsidRDefault="00640450">
      <w:r>
        <w:separator/>
      </w:r>
    </w:p>
  </w:footnote>
  <w:footnote w:type="continuationSeparator" w:id="0">
    <w:p w14:paraId="40B17041" w14:textId="77777777" w:rsidR="00640450" w:rsidRDefault="0064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1C18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BC4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0450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DCE"/>
    <w:rsid w:val="00724479"/>
    <w:rsid w:val="00730028"/>
    <w:rsid w:val="0073784E"/>
    <w:rsid w:val="00754554"/>
    <w:rsid w:val="0075576E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1B10"/>
    <w:rsid w:val="00A52F6F"/>
    <w:rsid w:val="00A62F21"/>
    <w:rsid w:val="00A639EA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56F6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B7C18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1376B-AE5E-4FAF-8ED2-AB3E2700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2022-05-05T20:43:00Z</dcterms:created>
  <dcterms:modified xsi:type="dcterms:W3CDTF">2022-05-05T20:43:00Z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