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F7D" w:rsidRDefault="009B1F7D" w:rsidP="009B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R5s220028</w:t>
      </w:r>
      <w:r>
        <w:rPr>
          <w:b/>
          <w:i/>
          <w:noProof/>
          <w:sz w:val="28"/>
        </w:rPr>
        <w:fldChar w:fldCharType="end"/>
      </w:r>
    </w:p>
    <w:p w:rsidR="009B1F7D" w:rsidRDefault="009B1F7D" w:rsidP="009B1F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F7D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1F7D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1F7D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142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1F7D" w:rsidRPr="00410371" w:rsidRDefault="009B1F7D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F7D" w:rsidRPr="00410371" w:rsidRDefault="009B1F7D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F7D" w:rsidRDefault="009B1F7D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F7D" w:rsidRPr="00410371" w:rsidRDefault="009B1F7D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B1F7D" w:rsidRDefault="009B1F7D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F7D" w:rsidRPr="00410371" w:rsidRDefault="009B1F7D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F7D" w:rsidRPr="00F25D98" w:rsidRDefault="009B1F7D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F7D" w:rsidTr="00FE78B7">
        <w:tc>
          <w:tcPr>
            <w:tcW w:w="9641" w:type="dxa"/>
            <w:gridSpan w:val="9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B1F7D" w:rsidRDefault="009B1F7D" w:rsidP="009B1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F7D" w:rsidTr="00FE78B7">
        <w:tc>
          <w:tcPr>
            <w:tcW w:w="2835" w:type="dxa"/>
          </w:tcPr>
          <w:p w:rsidR="009B1F7D" w:rsidRDefault="009B1F7D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F7D" w:rsidRDefault="009B1F7D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B1F7D" w:rsidRDefault="009B1F7D" w:rsidP="009B1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F7D" w:rsidTr="00FE78B7">
        <w:tc>
          <w:tcPr>
            <w:tcW w:w="9640" w:type="dxa"/>
            <w:gridSpan w:val="11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7.1.3.5.3</w:t>
            </w:r>
            <w:r>
              <w:fldChar w:fldCharType="end"/>
            </w: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1F7D" w:rsidRDefault="009B1F7D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2021-12-14</w:t>
            </w:r>
            <w:r>
              <w:rPr>
                <w:noProof/>
              </w:rPr>
              <w:fldChar w:fldCharType="end"/>
            </w: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F7D" w:rsidRDefault="009B1F7D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B1F7D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F7D" w:rsidRDefault="009B1F7D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B1F7D" w:rsidRDefault="009B1F7D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F7D" w:rsidRPr="007C2097" w:rsidRDefault="009B1F7D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1F7D" w:rsidTr="00FE78B7">
        <w:tc>
          <w:tcPr>
            <w:tcW w:w="1843" w:type="dxa"/>
          </w:tcPr>
          <w:p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:rsidR="009B1F7D" w:rsidRPr="002E008A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F7D" w:rsidRPr="006316B2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grant information is sent with same activation time as DRB2 configuration</w:t>
            </w: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Pr="00CF39F2" w:rsidRDefault="009B1F7D" w:rsidP="009B1F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B1F7D" w:rsidTr="00FE78B7">
        <w:tc>
          <w:tcPr>
            <w:tcW w:w="2694" w:type="dxa"/>
            <w:gridSpan w:val="2"/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7.1.3.5.3.ENDC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7.1.3.5.3.NR5GC</w:t>
            </w: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F7D" w:rsidRDefault="009B1F7D" w:rsidP="009B1F7D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7D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F7D" w:rsidRPr="008863B9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F7D" w:rsidRPr="008863B9" w:rsidRDefault="009B1F7D" w:rsidP="009B1F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7D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3901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3427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71" w:rsidRPr="00237FE0">
        <w:rPr>
          <w:rFonts w:ascii="Arial" w:hAnsi="Arial" w:cs="Arial"/>
          <w:iCs/>
        </w:rPr>
        <w:t>Table of Contents</w:t>
      </w:r>
      <w:r w:rsidR="00A34271">
        <w:tab/>
      </w:r>
      <w:r w:rsidR="00A34271">
        <w:fldChar w:fldCharType="begin"/>
      </w:r>
      <w:r w:rsidR="00A34271">
        <w:instrText xml:space="preserve"> PAGEREF _Toc90390185 \h </w:instrText>
      </w:r>
      <w:r w:rsidR="00A34271">
        <w:fldChar w:fldCharType="separate"/>
      </w:r>
      <w:r w:rsidR="00A34271">
        <w:t>2</w:t>
      </w:r>
      <w:r w:rsidR="00A34271">
        <w:fldChar w:fldCharType="end"/>
      </w:r>
    </w:p>
    <w:p w:rsidR="00A34271" w:rsidRDefault="00A342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7FE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7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_Toc90390186 \h </w:instrText>
      </w:r>
      <w:r>
        <w:fldChar w:fldCharType="separate"/>
      </w:r>
      <w:r>
        <w:t>2</w:t>
      </w:r>
      <w:r>
        <w:fldChar w:fldCharType="end"/>
      </w:r>
    </w:p>
    <w:p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fl_TC_7_1_3_5_3_ENDC_NR_TestBody</w:t>
      </w:r>
      <w:r>
        <w:tab/>
      </w:r>
      <w:r>
        <w:fldChar w:fldCharType="begin"/>
      </w:r>
      <w:r>
        <w:instrText xml:space="preserve"> PAGEREF _Toc90390187 \h </w:instrText>
      </w:r>
      <w:r>
        <w:fldChar w:fldCharType="separate"/>
      </w:r>
      <w:r>
        <w:t>2</w:t>
      </w:r>
      <w:r>
        <w:fldChar w:fldCharType="end"/>
      </w:r>
    </w:p>
    <w:p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f_TC_7_1_3_5_3_NR_TestBody_Step7to9</w:t>
      </w:r>
      <w:r>
        <w:tab/>
      </w:r>
      <w:r>
        <w:fldChar w:fldCharType="begin"/>
      </w:r>
      <w:r>
        <w:instrText xml:space="preserve"> PAGEREF _Toc90390188 \h </w:instrText>
      </w:r>
      <w:r>
        <w:fldChar w:fldCharType="separate"/>
      </w:r>
      <w:r>
        <w:t>5</w:t>
      </w:r>
      <w:r>
        <w:fldChar w:fldCharType="end"/>
      </w:r>
    </w:p>
    <w:p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fl_TC_7_1_3_5_3_NR_TestBody</w:t>
      </w:r>
      <w:r>
        <w:tab/>
      </w:r>
      <w:r>
        <w:fldChar w:fldCharType="begin"/>
      </w:r>
      <w:r>
        <w:instrText xml:space="preserve"> PAGEREF _Toc90390189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390186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390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42D7F" w:rsidRPr="00242D7F">
        <w:rPr>
          <w:rFonts w:cs="Arial"/>
          <w:b/>
          <w:bCs/>
          <w:color w:val="000000"/>
          <w:lang w:val="en-US" w:eastAsia="en-GB"/>
        </w:rPr>
        <w:t>fl_TC_7_1_3_5_3_ENDC_NR_TestBody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242D7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6738A">
              <w:rPr>
                <w:noProof/>
              </w:rPr>
              <w:t>fl_TC_7_1_3_5_3_ENDC_NR_TestBody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:rsidR="00FA485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8016C4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V_Timing is passed as parameter to the function </w:t>
            </w:r>
            <w:r w:rsidRPr="008016C4">
              <w:rPr>
                <w:noProof/>
              </w:rPr>
              <w:t>f_TC_7_1_3_5_3_NR_TestBody_Step7to9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54766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ENDC/7_1_3/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8C" w:rsidRPr="00E7248C" w:rsidRDefault="00755B36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fl_TC_7_1_3_5_3_ENDC_NR_TestBody(</w:t>
            </w:r>
            <w:proofErr w:type="spellStart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cs_NR_PDCP_Config_Split_moreThan1RLC;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cs_NR_RbRecoverPDCP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(secondary,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7.1.3.5.3.3.3-2A: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-PDCP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true_; // @sic R5s191042, R5-198180 sic@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v_SCGConfig.spCellConfig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(nr_Cell1, {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nr_Cell1, nr_Cell1); //@sic R5s210082 sic@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722896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function fl_TC_7_1_3_5_3_ENDC_NR_TestBody(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cs_NR_PDCP_Config_Split_moreThan1RLC;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cs_NR_RbRecoverPDCP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(secondary,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7.1.3.5.3.3.3-2A: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-PDCP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true_; // @sic R5s191042, R5-198180 sic@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v_SCGConfig.spCellConfig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(nr_Cell1, {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f_TC_7_1_3_5_3_NR_TestBody_Step7to9 (</w:t>
            </w:r>
            <w:proofErr w:type="spellStart"/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nr_Cell1, nr_Cell1,v_Timing); //@sic R5s210082 sic@ 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6D35E4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6738A" w:rsidRDefault="00E6738A" w:rsidP="00E673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39018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940D8" w:rsidRPr="002940D8">
        <w:rPr>
          <w:rFonts w:cs="Arial"/>
          <w:b/>
          <w:bCs/>
          <w:color w:val="000000"/>
          <w:lang w:val="en-US" w:eastAsia="en-GB"/>
        </w:rPr>
        <w:t>f_TC_7_1_3_5_3_NR_TestBody_Step7to9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6738A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Default="00E6738A" w:rsidP="00314BE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Pr="00CC39F9" w:rsidRDefault="002940D8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940D8">
              <w:rPr>
                <w:noProof/>
              </w:rPr>
              <w:t>f_TC_7_1_3_5_3_NR_TestBody_Step7to9</w:t>
            </w:r>
          </w:p>
        </w:tc>
      </w:tr>
      <w:tr w:rsidR="00E6738A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:rsidR="00E6738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E6738A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8A" w:rsidRPr="001124B3" w:rsidRDefault="008E1470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Ul grant for Pdcp Status report is sent with activation time in align with the Drb2 reconfiguration</w:t>
            </w:r>
          </w:p>
        </w:tc>
      </w:tr>
      <w:tr w:rsidR="00E6738A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Pr="00CC39F9" w:rsidRDefault="00547665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547665">
              <w:rPr>
                <w:rFonts w:ascii="Arial" w:hAnsi="Arial" w:cs="Arial"/>
                <w:lang w:eastAsia="en-GB"/>
              </w:rPr>
              <w:t>/7_1_3/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E6738A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8A" w:rsidRDefault="00E6738A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8A" w:rsidRDefault="00E6738A" w:rsidP="00314BE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6738A" w:rsidRDefault="00E6738A" w:rsidP="00E6738A">
      <w:pPr>
        <w:spacing w:after="0"/>
        <w:rPr>
          <w:rFonts w:ascii="Arial" w:hAnsi="Arial"/>
          <w:b/>
          <w:lang w:eastAsia="en-GB"/>
        </w:rPr>
      </w:pPr>
    </w:p>
    <w:p w:rsidR="00E6738A" w:rsidRDefault="00E6738A" w:rsidP="00E673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f_TC_7_1_3_5_3_NR_TestBody_Step7to9(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95744" w:rsidRPr="00134AE4" w:rsidRDefault="00134AE4" w:rsidP="002957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="00394DF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runs on NR_BASE_PTC  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; //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to be used in step 9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())) {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;}; //ENDC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sufficent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size to allow the UE to send only PDCP status report.</w:t>
            </w:r>
          </w:p>
          <w:p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5 </w:t>
            </w: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octets PDCP STATUS REPORT + 3 octets RLC header + 2 octets MAC header + 3 octets BSR or padding = 13 octets</w:t>
            </w:r>
          </w:p>
          <w:p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(104,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f_NR_OneULGrantTransmission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);  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via RLC-AM RB with the following content to the SS: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), -, {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(3)}));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"Step 8A"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())) { // @sic R5s200153 sic@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(432,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, 20, 3); //@sic R5-197255, R5s200029 sic@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for  Connectivity ENDC and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for Connectivity (NR-DC).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:= 0;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E6738A" w:rsidRPr="00722896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</w:p>
    <w:p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function f_TC_7_1_3_5_3_NR_TestBody_Step7to9(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16B4" w:rsidRPr="002940D8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runs on NR_BASE_PTC  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; //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to be used in step 9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())) {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;}; //ENDC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sufficent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size to allow the UE to send only PDCP status report.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 octets BSR or padding = 13 octets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(104,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f_NR_OneULGrantTransmission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v_PSCellId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via RLC-AM RB with the following content to the SS: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), -, {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(3)}));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"Step 8A"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())) { // @sic R5s200153 sic@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(432,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, 20, 3); //@sic R5-197255, R5s200029 sic@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for  Connectivity ENDC and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for Connectivity (NR-DC).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:= 0;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E6738A" w:rsidRPr="006D35E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C25AF" w:rsidRDefault="00BC25AF" w:rsidP="00BC25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039018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C31F3" w:rsidRPr="004544ED">
        <w:rPr>
          <w:rFonts w:cs="Arial"/>
          <w:b/>
          <w:bCs/>
          <w:color w:val="000000"/>
          <w:lang w:val="en-US" w:eastAsia="en-GB"/>
        </w:rPr>
        <w:t>fl_TC_7_1_3_5_3_NR_TestBody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25AF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Default="00BC25AF" w:rsidP="00314BE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Pr="00CC39F9" w:rsidRDefault="002D6A77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34271">
              <w:rPr>
                <w:noProof/>
              </w:rPr>
              <w:t>fl_TC_7_1_3_5_3_NR_TestBody</w:t>
            </w:r>
          </w:p>
        </w:tc>
      </w:tr>
      <w:tr w:rsidR="00BC25AF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:rsidR="00BC25AF" w:rsidRPr="00AD4ADA" w:rsidRDefault="00067DBE" w:rsidP="00067DB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BC25AF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AF" w:rsidRPr="001124B3" w:rsidRDefault="00CF6AEA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Below changes are done as SA and ENDC versions are sharing the same function </w:t>
            </w:r>
            <w:r w:rsidRPr="00CF6AEA">
              <w:rPr>
                <w:noProof/>
              </w:rPr>
              <w:t>f_TC_7_1_3_5_3_NR_TestBody_Step7to9</w:t>
            </w:r>
          </w:p>
        </w:tc>
      </w:tr>
      <w:tr w:rsidR="00BC25AF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Pr="00CC39F9" w:rsidRDefault="00932D4E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932D4E">
              <w:rPr>
                <w:rFonts w:ascii="Arial" w:hAnsi="Arial" w:cs="Arial"/>
                <w:lang w:eastAsia="en-GB"/>
              </w:rPr>
              <w:t>NR5GC/7_1_3/PDCP_NR5GC.ttcn</w:t>
            </w:r>
          </w:p>
        </w:tc>
      </w:tr>
      <w:tr w:rsidR="00BC25AF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AF" w:rsidRDefault="00BC25AF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AF" w:rsidRDefault="00BC25AF" w:rsidP="00314BE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C25AF" w:rsidRDefault="00BC25AF" w:rsidP="00BC25AF">
      <w:pPr>
        <w:spacing w:after="0"/>
        <w:rPr>
          <w:rFonts w:ascii="Arial" w:hAnsi="Arial"/>
          <w:b/>
          <w:lang w:eastAsia="en-GB"/>
        </w:rPr>
      </w:pPr>
    </w:p>
    <w:p w:rsidR="00BC25AF" w:rsidRDefault="00BC25AF" w:rsidP="00BC25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BB" w:rsidRPr="001A41BB" w:rsidRDefault="00BC25AF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function fl_TC_7_1_3_5_3_NR_TestBody(</w:t>
            </w:r>
            <w:proofErr w:type="spellStart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v_RadioBearerConfig2;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-, true_);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-, true_,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v_RadioBearerConfig2);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-,-, v_V1530Ext);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7 to 9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C25AF" w:rsidRPr="00722896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</w:p>
    <w:p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fl_TC_7_1_3_5_3_NR_TestBody(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v_RadioBearerConfig2;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-, true_);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-, true_,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v_RadioBearerConfig2);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-,-, v_V1530Ext);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//Test Body step 7 to 9</w:t>
            </w:r>
          </w:p>
          <w:p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 </w:t>
            </w:r>
          </w:p>
          <w:p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f_TC_7_1_3_5_3_NR_TestBody_Step7to9(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p_PScellId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nr_Cell1,v_Timing);  </w:t>
            </w: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C25AF" w:rsidRPr="006D35E4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6738A" w:rsidRDefault="00E6738A" w:rsidP="00E673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EA6" w:rsidRDefault="00C77EA6">
      <w:r>
        <w:separator/>
      </w:r>
    </w:p>
  </w:endnote>
  <w:endnote w:type="continuationSeparator" w:id="0">
    <w:p w:rsidR="00C77EA6" w:rsidRDefault="00C7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EA6" w:rsidRDefault="00C77EA6">
      <w:r>
        <w:separator/>
      </w:r>
    </w:p>
  </w:footnote>
  <w:footnote w:type="continuationSeparator" w:id="0">
    <w:p w:rsidR="00C77EA6" w:rsidRDefault="00C7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4D1C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1F7D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1C88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BD4B2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523E-AB4C-4A05-8BFD-901F3224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1977</Words>
  <Characters>18986</Characters>
  <Application>Microsoft Office Word</Application>
  <DocSecurity>0</DocSecurity>
  <Lines>158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2021-12-14T16:28:00Z</dcterms:created>
  <dcterms:modified xsi:type="dcterms:W3CDTF">2021-12-14T16:28:00Z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