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6A0194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A03C8" w:rsidRPr="006A03C8">
        <w:rPr>
          <w:b/>
          <w:bCs/>
          <w:i/>
          <w:iCs/>
          <w:sz w:val="24"/>
          <w:szCs w:val="24"/>
        </w:rPr>
        <w:t>R5s220015</w:t>
      </w:r>
    </w:p>
    <w:p w14:paraId="5D6FC58C" w14:textId="1E5CEA7A" w:rsidR="001A09A3" w:rsidRDefault="0002523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EFEA77" w:rsidR="001E41F3" w:rsidRPr="006A03C8" w:rsidRDefault="006A03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03C8">
              <w:rPr>
                <w:rFonts w:cs="Arial"/>
                <w:b/>
                <w:bCs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02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31865">
              <w:rPr>
                <w:b/>
                <w:noProof/>
                <w:sz w:val="28"/>
              </w:rPr>
              <w:t>0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A1588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D7BD0">
              <w:t>test case 7.1.1.9</w:t>
            </w:r>
            <w:r w:rsidR="006A03C8">
              <w:t>.</w:t>
            </w:r>
            <w:r w:rsidR="00FD7BD0">
              <w:t>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15299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FD7BD0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977AD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A696AB" w:rsidR="001E41F3" w:rsidRPr="006A03C8" w:rsidRDefault="006A03C8" w:rsidP="006A03C8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</w:tc>
      </w:tr>
      <w:tr w:rsidR="001E41F3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1AAC1C" w:rsidR="001E41F3" w:rsidRDefault="006A03C8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Incremented ACK SN for RLC PDU in step 20A by one.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B507EF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</w:t>
            </w:r>
            <w:r w:rsidR="006A03C8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277A7AB9" w14:textId="77777777" w:rsidR="00763428" w:rsidRPr="006E3BF3" w:rsidRDefault="00763428" w:rsidP="00763428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428" w14:paraId="0AAA065D" w14:textId="77777777" w:rsidTr="000578F1">
        <w:trPr>
          <w:trHeight w:val="447"/>
        </w:trPr>
        <w:tc>
          <w:tcPr>
            <w:tcW w:w="1985" w:type="dxa"/>
          </w:tcPr>
          <w:p w14:paraId="20C2CBA6" w14:textId="77777777" w:rsidR="00763428" w:rsidRPr="00C95648" w:rsidRDefault="00763428" w:rsidP="00351E0C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B5ADF" w14:textId="62B0766E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C95648">
              <w:rPr>
                <w:sz w:val="20"/>
                <w:lang w:eastAsia="ja-JP"/>
              </w:rPr>
              <w:t>f_TC_7_1_1_9_1_Step16Ato21</w:t>
            </w:r>
          </w:p>
        </w:tc>
      </w:tr>
      <w:tr w:rsidR="000578F1" w14:paraId="21867148" w14:textId="77777777" w:rsidTr="000578F1">
        <w:tc>
          <w:tcPr>
            <w:tcW w:w="1985" w:type="dxa"/>
          </w:tcPr>
          <w:p w14:paraId="799A1E1C" w14:textId="6338DFD0" w:rsidR="000578F1" w:rsidRPr="00C95648" w:rsidRDefault="000578F1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A2C03" w14:textId="730C30EC" w:rsidR="000578F1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  <w:p w14:paraId="288215AE" w14:textId="77777777" w:rsidR="000578F1" w:rsidRPr="000578F1" w:rsidRDefault="000578F1" w:rsidP="00351E0C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</w:tc>
      </w:tr>
      <w:tr w:rsidR="00763428" w14:paraId="2BE506AE" w14:textId="77777777" w:rsidTr="000578F1">
        <w:tc>
          <w:tcPr>
            <w:tcW w:w="1985" w:type="dxa"/>
          </w:tcPr>
          <w:p w14:paraId="481B5D32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32952" w14:textId="484ABCF9" w:rsidR="000578F1" w:rsidRPr="00C95648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Incremented ACK SN for RLC PDU in step 20A by one.</w:t>
            </w:r>
          </w:p>
        </w:tc>
      </w:tr>
      <w:tr w:rsidR="00763428" w14:paraId="73570978" w14:textId="77777777" w:rsidTr="000578F1">
        <w:tc>
          <w:tcPr>
            <w:tcW w:w="1985" w:type="dxa"/>
            <w:tcBorders>
              <w:bottom w:val="single" w:sz="4" w:space="0" w:color="auto"/>
            </w:tcBorders>
          </w:tcPr>
          <w:p w14:paraId="0C3E1D87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5FF6F20" w14:textId="10330C3B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</w:rPr>
            </w:pPr>
            <w:proofErr w:type="spellStart"/>
            <w:r w:rsidRPr="00C95648">
              <w:rPr>
                <w:rFonts w:cs="Arial"/>
                <w:color w:val="000000"/>
                <w:sz w:val="20"/>
              </w:rPr>
              <w:t>NR_TC_Common</w:t>
            </w:r>
            <w:proofErr w:type="spellEnd"/>
            <w:r w:rsidRPr="00C95648">
              <w:rPr>
                <w:rFonts w:cs="Arial"/>
                <w:color w:val="000000"/>
                <w:sz w:val="20"/>
              </w:rPr>
              <w:t>\7_1_1\</w:t>
            </w:r>
            <w:proofErr w:type="spellStart"/>
            <w:r w:rsidRPr="00C95648">
              <w:rPr>
                <w:rFonts w:cs="Arial"/>
                <w:color w:val="000000"/>
                <w:sz w:val="20"/>
              </w:rPr>
              <w:t>MAC_TC_Common_NR.ttcn</w:t>
            </w:r>
            <w:proofErr w:type="spellEnd"/>
          </w:p>
        </w:tc>
      </w:tr>
    </w:tbl>
    <w:p w14:paraId="6D13418B" w14:textId="77777777" w:rsidR="00763428" w:rsidRDefault="00763428" w:rsidP="0076342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B40AD07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3C9B70CB" w14:textId="667113EB" w:rsidR="0067716D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1B161E0D" w14:textId="3A8B9FFB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985300F" w14:textId="72A13384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2D425201" w14:textId="6450BE5D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65D8EDA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4E22F78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5278BA84" w14:textId="3699B249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1</w:t>
      </w:r>
      <w:r w:rsidRPr="00C95648">
        <w:rPr>
          <w:rFonts w:ascii="Arial" w:hAnsi="Arial" w:cs="Arial"/>
          <w:bCs/>
          <w:lang w:val="pt-BR" w:eastAsia="en-GB"/>
        </w:rPr>
        <w:t xml:space="preserve">, p_NR_DRB_Id);  </w:t>
      </w:r>
    </w:p>
    <w:p w14:paraId="7C9844B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78916730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D3091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8A3D300" w14:textId="4B4CA4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}</w:t>
      </w:r>
    </w:p>
    <w:p w14:paraId="3FA514E5" w14:textId="2F4DB1C5" w:rsidR="0067716D" w:rsidRPr="00C95648" w:rsidRDefault="0067716D" w:rsidP="0067716D">
      <w:pPr>
        <w:rPr>
          <w:bCs/>
        </w:rPr>
      </w:pPr>
    </w:p>
    <w:p w14:paraId="5278C141" w14:textId="77777777" w:rsidR="0067716D" w:rsidRPr="00C9564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C95648">
        <w:rPr>
          <w:rFonts w:ascii="Arial" w:hAnsi="Arial" w:cs="Arial"/>
          <w:b/>
          <w:lang w:val="pt-BR" w:eastAsia="en-GB"/>
        </w:rPr>
        <w:t>After change:</w:t>
      </w:r>
    </w:p>
    <w:p w14:paraId="3F54900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2A271DD6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39B06FC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40BD52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3A029DD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16EDD8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653597B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350070E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2</w:t>
      </w:r>
      <w:r w:rsidRPr="00C95648">
        <w:rPr>
          <w:rFonts w:ascii="Arial" w:hAnsi="Arial" w:cs="Arial"/>
          <w:bCs/>
          <w:lang w:val="pt-BR" w:eastAsia="en-GB"/>
        </w:rPr>
        <w:t>, p_NR_DRB_Id);</w:t>
      </w:r>
    </w:p>
    <w:p w14:paraId="6CF87D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</w:t>
      </w:r>
    </w:p>
    <w:p w14:paraId="13F55B1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46B39B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3512A6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BD5817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}</w:t>
      </w:r>
    </w:p>
    <w:p w14:paraId="7EAEBED4" w14:textId="005ECF01" w:rsidR="0067716D" w:rsidRPr="00C95648" w:rsidRDefault="0067716D" w:rsidP="00FD7B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bCs/>
          <w:noProof/>
          <w:sz w:val="16"/>
        </w:rPr>
      </w:pPr>
    </w:p>
    <w:sectPr w:rsidR="0067716D" w:rsidRPr="00C956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01D9E" w14:textId="77777777" w:rsidR="00025239" w:rsidRDefault="00025239">
      <w:r>
        <w:separator/>
      </w:r>
    </w:p>
  </w:endnote>
  <w:endnote w:type="continuationSeparator" w:id="0">
    <w:p w14:paraId="667CF99E" w14:textId="77777777" w:rsidR="00025239" w:rsidRDefault="0002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0A2C" w14:textId="77777777" w:rsidR="00025239" w:rsidRDefault="00025239">
      <w:r>
        <w:separator/>
      </w:r>
    </w:p>
  </w:footnote>
  <w:footnote w:type="continuationSeparator" w:id="0">
    <w:p w14:paraId="763FBBCB" w14:textId="77777777" w:rsidR="00025239" w:rsidRDefault="0002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9"/>
    <w:rsid w:val="000578F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6441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A03C8"/>
    <w:rsid w:val="006B3C17"/>
    <w:rsid w:val="006B46FB"/>
    <w:rsid w:val="006E21FB"/>
    <w:rsid w:val="00763428"/>
    <w:rsid w:val="00792342"/>
    <w:rsid w:val="007977A8"/>
    <w:rsid w:val="007B512A"/>
    <w:rsid w:val="007C2097"/>
    <w:rsid w:val="007D6A07"/>
    <w:rsid w:val="007E1FF3"/>
    <w:rsid w:val="007F6BBE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22</cp:revision>
  <cp:lastPrinted>1900-01-01T00:00:00Z</cp:lastPrinted>
  <dcterms:created xsi:type="dcterms:W3CDTF">2021-12-13T09:58:00Z</dcterms:created>
  <dcterms:modified xsi:type="dcterms:W3CDTF">2021-12-14T12:06:00Z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