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2AD6CE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F0CB5">
        <w:fldChar w:fldCharType="begin"/>
      </w:r>
      <w:r w:rsidR="004F0CB5">
        <w:instrText xml:space="preserve"> DOCPROPERTY  Tdoc#  \* MERGEFORMAT </w:instrText>
      </w:r>
      <w:r w:rsidR="004F0CB5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00</w:t>
      </w:r>
      <w:r w:rsidR="009A7ED8">
        <w:rPr>
          <w:b/>
          <w:i/>
          <w:noProof/>
          <w:sz w:val="28"/>
        </w:rPr>
        <w:t>06</w:t>
      </w:r>
      <w:r w:rsidR="004F0CB5">
        <w:rPr>
          <w:b/>
          <w:i/>
          <w:noProof/>
          <w:sz w:val="28"/>
        </w:rPr>
        <w:fldChar w:fldCharType="end"/>
      </w:r>
    </w:p>
    <w:p w14:paraId="5D6FC58C" w14:textId="1E5CEA7A" w:rsidR="001A09A3" w:rsidRDefault="004F0CB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F24DD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</w:t>
            </w:r>
            <w:r w:rsidR="009A7ED8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65FA8F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58496C" w:rsidR="001E41F3" w:rsidRDefault="009A7ED8" w:rsidP="005A6FEB">
            <w:pPr>
              <w:pStyle w:val="CRCoverPage"/>
              <w:spacing w:after="0"/>
              <w:rPr>
                <w:noProof/>
              </w:rPr>
            </w:pPr>
            <w:r w:rsidRPr="009A7ED8">
              <w:t xml:space="preserve">Correction </w:t>
            </w:r>
            <w:r>
              <w:t>for</w:t>
            </w:r>
            <w:r w:rsidRPr="009A7ED8">
              <w:t xml:space="preserve"> NR5GC IRAT test case 8.1.1.3.4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9E91476" w:rsidR="001E41F3" w:rsidRDefault="004A05DF" w:rsidP="004A0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983067D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091975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384E8" w14:textId="77777777" w:rsidR="006F20AC" w:rsidRDefault="006F20AC" w:rsidP="006F2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 case 8.1.1.3.4, steps 3C-3D and 12-13 both state “Steps 5-6 of TS 38.508-1 [4] Table 4.9.7.2.2-1 of the generic procedure are performed.”. In TTCN implementation this is implemented by calling the function f_EUTRA38_TrackingAreaUpdateFromN1_WithoutReq() from fl_TAU_N1ToS1_CheckDataPath(), In this context the parameter p_FallbackSignalling should be set to true to stop the executing past step 6 on to steps 8a1  / 8b1.</w:t>
            </w:r>
          </w:p>
          <w:p w14:paraId="5CC9551D" w14:textId="024E68EB" w:rsidR="001E41F3" w:rsidRDefault="001E41F3" w:rsidP="006F20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1BBD44" w:rsidR="0064218F" w:rsidRPr="0064218F" w:rsidRDefault="006F2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p_FallbackSignalling true in the call to f_EUTRA38_TrackingAreaUpdateFromN1_WithoutReq()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3C5E95E" w:rsidR="001E41F3" w:rsidRDefault="009A7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9386950" w:rsidR="001E41F3" w:rsidRDefault="009A7ED8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8.1.1.3.4.NR5GC and others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5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29467F" w14:textId="192AB5C2" w:rsidR="000F3A0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3A02" w:rsidRPr="006F7AB8">
        <w:rPr>
          <w:rFonts w:cs="Arial"/>
          <w:iCs/>
        </w:rPr>
        <w:t>Table of Contents</w:t>
      </w:r>
      <w:r w:rsidR="000F3A02">
        <w:tab/>
      </w:r>
      <w:r w:rsidR="000F3A02">
        <w:fldChar w:fldCharType="begin"/>
      </w:r>
      <w:r w:rsidR="000F3A02">
        <w:instrText xml:space="preserve"> PAGEREF _Toc90555187 \h </w:instrText>
      </w:r>
      <w:r w:rsidR="000F3A02">
        <w:fldChar w:fldCharType="separate"/>
      </w:r>
      <w:r w:rsidR="000F3A02">
        <w:t>2</w:t>
      </w:r>
      <w:r w:rsidR="000F3A02">
        <w:fldChar w:fldCharType="end"/>
      </w:r>
    </w:p>
    <w:p w14:paraId="6382585E" w14:textId="4A666FB2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_Toc90555188 \h </w:instrText>
      </w:r>
      <w:r>
        <w:fldChar w:fldCharType="separate"/>
      </w:r>
      <w:r>
        <w:t>3</w:t>
      </w:r>
      <w:r>
        <w:fldChar w:fldCharType="end"/>
      </w:r>
    </w:p>
    <w:p w14:paraId="1A84ED16" w14:textId="4289D14A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_Toc90555189 \h </w:instrText>
      </w:r>
      <w:r>
        <w:fldChar w:fldCharType="separate"/>
      </w:r>
      <w:r>
        <w:t>3</w:t>
      </w:r>
      <w:r>
        <w:fldChar w:fldCharType="end"/>
      </w:r>
    </w:p>
    <w:p w14:paraId="78881DC9" w14:textId="53EC98B5" w:rsidR="000F3A02" w:rsidRDefault="000F3A0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7AB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7AB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_Toc90555190 \h </w:instrText>
      </w:r>
      <w:r>
        <w:fldChar w:fldCharType="separate"/>
      </w:r>
      <w:r>
        <w:t>3</w:t>
      </w:r>
      <w:r>
        <w:fldChar w:fldCharType="end"/>
      </w:r>
    </w:p>
    <w:p w14:paraId="2E4D4796" w14:textId="18EB9C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518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5189"/>
      <w:r w:rsidRPr="00854C55">
        <w:rPr>
          <w:b/>
        </w:rPr>
        <w:t>Corrections required</w:t>
      </w:r>
      <w:bookmarkEnd w:id="4"/>
      <w:bookmarkEnd w:id="5"/>
      <w:bookmarkEnd w:id="6"/>
    </w:p>
    <w:p w14:paraId="6FD959AA" w14:textId="77777777" w:rsidR="006F20AC" w:rsidRDefault="006F20AC" w:rsidP="006F20AC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F20AC" w14:paraId="7E1CAA75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40F" w14:textId="77777777" w:rsidR="006F20AC" w:rsidRDefault="006F20AC" w:rsidP="00C67B2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C51" w14:textId="080076A3" w:rsidR="006F20AC" w:rsidRPr="00B65B1E" w:rsidRDefault="006F20AC" w:rsidP="00C67B2E">
            <w:pPr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fl_TAU_N1ToS1_CheckDataPath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6F20AC" w14:paraId="54E61EA1" w14:textId="77777777" w:rsidTr="00C67B2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C79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9997" w14:textId="0ABE832F" w:rsidR="006F20AC" w:rsidRPr="006F20AC" w:rsidRDefault="006F20AC" w:rsidP="00C67B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test case 8.1.1.3.4, steps 3C-3D and 12-13 both state “</w:t>
            </w:r>
            <w:r w:rsidRPr="006F20AC">
              <w:rPr>
                <w:rFonts w:ascii="Arial" w:hAnsi="Arial" w:cs="Arial"/>
                <w:lang w:eastAsia="zh-CN"/>
              </w:rPr>
              <w:t>Steps 5-6 of TS 38.508-1 [4] Table 4.9.7.2.2-1 of the generic procedure are performed.</w:t>
            </w:r>
            <w:r>
              <w:rPr>
                <w:rFonts w:ascii="Arial" w:hAnsi="Arial" w:cs="Arial"/>
                <w:lang w:eastAsia="zh-CN"/>
              </w:rPr>
              <w:t xml:space="preserve">”. In TTCN implementation this is implemented by calling the function </w:t>
            </w:r>
            <w:r w:rsidRPr="006F20AC">
              <w:rPr>
                <w:rFonts w:ascii="Arial" w:hAnsi="Arial" w:cs="Arial"/>
                <w:lang w:eastAsia="zh-CN"/>
              </w:rPr>
              <w:t>f_EUTRA38_TrackingAreaUpdateFromN1_WithoutReq</w:t>
            </w:r>
            <w:r>
              <w:rPr>
                <w:rFonts w:ascii="Arial" w:hAnsi="Arial" w:cs="Arial"/>
                <w:lang w:eastAsia="zh-CN"/>
              </w:rPr>
              <w:t xml:space="preserve">() from </w:t>
            </w:r>
            <w:r w:rsidRPr="006F20AC">
              <w:rPr>
                <w:rFonts w:ascii="Arial" w:hAnsi="Arial" w:cs="Arial"/>
                <w:lang w:eastAsia="zh-CN"/>
              </w:rPr>
              <w:t>fl_TAU_N1ToS1_CheckDataPath</w:t>
            </w:r>
            <w:r>
              <w:rPr>
                <w:rFonts w:ascii="Arial" w:hAnsi="Arial" w:cs="Arial"/>
                <w:lang w:eastAsia="zh-CN"/>
              </w:rPr>
              <w:t xml:space="preserve">(), In this context the parameter </w:t>
            </w:r>
            <w:proofErr w:type="spellStart"/>
            <w:r w:rsidRPr="006F20AC">
              <w:rPr>
                <w:rFonts w:ascii="Arial" w:hAnsi="Arial" w:cs="Arial"/>
                <w:lang w:eastAsia="zh-CN"/>
              </w:rPr>
              <w:t>p_FallbackSignalling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should be set to </w:t>
            </w:r>
            <w:r>
              <w:rPr>
                <w:rFonts w:ascii="Arial" w:hAnsi="Arial" w:cs="Arial"/>
                <w:b/>
                <w:bCs/>
                <w:lang w:eastAsia="zh-CN"/>
              </w:rPr>
              <w:t>true</w:t>
            </w:r>
            <w:r>
              <w:rPr>
                <w:rFonts w:ascii="Arial" w:hAnsi="Arial" w:cs="Arial"/>
                <w:lang w:eastAsia="zh-CN"/>
              </w:rPr>
              <w:t xml:space="preserve"> to stop the executing past step 6 on to steps 8a1  / 8b1.</w:t>
            </w:r>
          </w:p>
          <w:p w14:paraId="7F50AC12" w14:textId="49BB4D02" w:rsidR="006F20AC" w:rsidRPr="008D31B6" w:rsidRDefault="006F20AC" w:rsidP="00C67B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6F20AC" w14:paraId="7CB339B7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C81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78F" w14:textId="53BF1488" w:rsidR="006F20AC" w:rsidRPr="0066224B" w:rsidRDefault="006F20AC" w:rsidP="00C67B2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Set </w:t>
            </w:r>
            <w:proofErr w:type="spellStart"/>
            <w:r w:rsidRPr="006F20AC">
              <w:rPr>
                <w:rFonts w:cs="Arial"/>
                <w:lang w:eastAsia="zh-CN"/>
              </w:rPr>
              <w:t>p_FallbackSignalling</w:t>
            </w:r>
            <w:proofErr w:type="spellEnd"/>
            <w:r>
              <w:rPr>
                <w:rFonts w:cs="Arial"/>
                <w:lang w:eastAsia="zh-CN"/>
              </w:rPr>
              <w:t xml:space="preserve"> true in the call to </w:t>
            </w:r>
            <w:r w:rsidRPr="006F20AC">
              <w:rPr>
                <w:rFonts w:cs="Arial"/>
                <w:lang w:eastAsia="zh-CN"/>
              </w:rPr>
              <w:t>f_EUTRA38_TrackingAreaUpdateFromN1_WithoutReq</w:t>
            </w:r>
            <w:r>
              <w:rPr>
                <w:rFonts w:cs="Arial"/>
                <w:lang w:eastAsia="zh-CN"/>
              </w:rPr>
              <w:t>()</w:t>
            </w:r>
          </w:p>
        </w:tc>
      </w:tr>
      <w:tr w:rsidR="006F20AC" w14:paraId="4E909798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97C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205" w14:textId="77777777" w:rsidR="006F20AC" w:rsidRDefault="006F20AC" w:rsidP="00C67B2E">
            <w:pPr>
              <w:spacing w:after="0"/>
              <w:rPr>
                <w:rFonts w:ascii="Arial" w:hAnsi="Arial" w:cs="Arial"/>
                <w:lang w:eastAsia="en-GB"/>
              </w:rPr>
            </w:pPr>
            <w:r w:rsidRPr="00A313D9">
              <w:rPr>
                <w:rFonts w:ascii="Arial" w:hAnsi="Arial" w:cs="Arial"/>
                <w:lang w:eastAsia="en-GB"/>
              </w:rPr>
              <w:t>RRC_ConnRel_NR5GC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F20AC" w14:paraId="4DC639AB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188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F3AE" w14:textId="77777777" w:rsidR="006F20AC" w:rsidRDefault="006F20AC" w:rsidP="00C67B2E">
            <w:pPr>
              <w:rPr>
                <w:rFonts w:ascii="Arial" w:hAnsi="Arial"/>
                <w:lang w:eastAsia="zh-CN"/>
              </w:rPr>
            </w:pPr>
          </w:p>
        </w:tc>
      </w:tr>
    </w:tbl>
    <w:p w14:paraId="489F3EB2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203509E2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20AC" w14:paraId="6359EAA9" w14:textId="77777777" w:rsidTr="00C67B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E71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function fl_TAU_N1ToS1_CheckDataPath(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0F5520FD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p_RRC_TI,</w:t>
            </w:r>
          </w:p>
          <w:p w14:paraId="4FDF4B0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p_StepNo1 := "",</w:t>
            </w:r>
          </w:p>
          <w:p w14:paraId="444DF919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p_StepNo2 := "",</w:t>
            </w:r>
          </w:p>
          <w:p w14:paraId="7E5A1EB4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template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p_CellIdPreviouslyCampedOn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eutra_Cell_NonSpecific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6258CB6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p_FirstN1_S1Transition := true) runs on EUTRA_Multi5GS_PTC</w:t>
            </w:r>
          </w:p>
          <w:p w14:paraId="03815ED5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51FCE6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NAS_MSG_Indication_Type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003CE6C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EUTRA_SecurityParams_Type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f_EUTRA_Security_Get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();</w:t>
            </w:r>
          </w:p>
          <w:p w14:paraId="3B6F53F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38F3F5A2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022308BE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1513200B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C0F043" w14:textId="5602ACC2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19CDEF8B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C6B59A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f_EUTRA_Security_Set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); //Saving security parameters</w:t>
            </w:r>
          </w:p>
          <w:p w14:paraId="0D5A167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41C5D58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6F20AC">
              <w:rPr>
                <w:rFonts w:ascii="Arial" w:hAnsi="Arial" w:cs="Arial"/>
                <w:lang w:val="en-US" w:eastAsia="en-GB"/>
              </w:rPr>
              <w:t>f_EUTRA38_TrackingAreaUpdateFromN1_WithoutReq(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>);</w:t>
            </w:r>
          </w:p>
          <w:p w14:paraId="5F35E6D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1E49E58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// @sic R5s201465 sic@ get all DRBs again in case more have been established</w:t>
            </w:r>
          </w:p>
          <w:p w14:paraId="2A9B5536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420B7C9" w14:textId="36D322FB" w:rsidR="006F20AC" w:rsidRPr="00692FD0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………..</w:t>
            </w:r>
          </w:p>
          <w:p w14:paraId="16375238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B8C37B4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1D41B3DB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7C9DACA0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47F46EAF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20AC" w14:paraId="56DCA4F9" w14:textId="77777777" w:rsidTr="00C67B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375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function fl_TAU_N1ToS1_CheckDataPath(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4CC227D9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p_RRC_TI,</w:t>
            </w:r>
          </w:p>
          <w:p w14:paraId="4F7FA073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p_StepNo1 := "",</w:t>
            </w:r>
          </w:p>
          <w:p w14:paraId="6E3B35D7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p_StepNo2 := "",</w:t>
            </w:r>
          </w:p>
          <w:p w14:paraId="708D5FAE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template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p_CellIdPreviouslyCampedOn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eutra_Cell_NonSpecific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7A9C89AC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p_FirstN1_S1Transition := true) runs on EUTRA_Multi5GS_PTC</w:t>
            </w:r>
          </w:p>
          <w:p w14:paraId="625A883D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62976A2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NAS_MSG_Indication_Type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3FB902F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EUTRA_SecurityParams_Type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f_EUTRA_Security_Get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();</w:t>
            </w:r>
          </w:p>
          <w:p w14:paraId="37B3769A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7AD9C69C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0FA5589E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5545684F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BF8067" w14:textId="53775B7A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67ADEA39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FF81B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f_EUTRA_Security_Set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); //Saving security parameters</w:t>
            </w:r>
          </w:p>
          <w:p w14:paraId="06214B97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65D931B" w14:textId="38209F43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ab/>
            </w:r>
            <w:r w:rsidRPr="006F20AC">
              <w:rPr>
                <w:rFonts w:ascii="Arial" w:hAnsi="Arial" w:cs="Arial"/>
                <w:lang w:val="en-US" w:eastAsia="en-GB"/>
              </w:rPr>
              <w:t>f_EUTRA38_TrackingAreaUpdateFromN1_WithoutReq(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686F2A">
              <w:rPr>
                <w:rFonts w:ascii="Arial" w:hAnsi="Arial" w:cs="Arial"/>
                <w:highlight w:val="yellow"/>
                <w:lang w:val="en-US" w:eastAsia="en-GB"/>
              </w:rPr>
              <w:t>, -, -, -, -,true</w:t>
            </w:r>
            <w:r w:rsidRPr="006F20AC">
              <w:rPr>
                <w:rFonts w:ascii="Arial" w:hAnsi="Arial" w:cs="Arial"/>
                <w:lang w:val="en-US" w:eastAsia="en-GB"/>
              </w:rPr>
              <w:t>);</w:t>
            </w:r>
          </w:p>
          <w:p w14:paraId="0EE155F1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ABDF0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// @sic R5s201465 sic@ get all DRBs again in case more have been established</w:t>
            </w:r>
          </w:p>
          <w:p w14:paraId="324593A7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3E4410" w14:textId="7A717729" w:rsidR="006F20AC" w:rsidRPr="00692FD0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19C5DDDA" w14:textId="77777777" w:rsidR="006F20AC" w:rsidRPr="00571BB2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69B1C7CF" w14:textId="77777777" w:rsidR="006F20AC" w:rsidRDefault="006F20AC" w:rsidP="006F20AC"/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D172F" w14:textId="77777777" w:rsidR="004F0CB5" w:rsidRDefault="004F0CB5">
      <w:r>
        <w:separator/>
      </w:r>
    </w:p>
  </w:endnote>
  <w:endnote w:type="continuationSeparator" w:id="0">
    <w:p w14:paraId="668D5E0C" w14:textId="77777777" w:rsidR="004F0CB5" w:rsidRDefault="004F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D306D" w14:textId="77777777" w:rsidR="004F0CB5" w:rsidRDefault="004F0CB5">
      <w:r>
        <w:separator/>
      </w:r>
    </w:p>
  </w:footnote>
  <w:footnote w:type="continuationSeparator" w:id="0">
    <w:p w14:paraId="11D8742E" w14:textId="77777777" w:rsidR="004F0CB5" w:rsidRDefault="004F0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91975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7331D"/>
    <w:rsid w:val="004A05DF"/>
    <w:rsid w:val="004B75B7"/>
    <w:rsid w:val="004F0CB5"/>
    <w:rsid w:val="0051580D"/>
    <w:rsid w:val="00547111"/>
    <w:rsid w:val="00592D74"/>
    <w:rsid w:val="005A6FEB"/>
    <w:rsid w:val="005E2C44"/>
    <w:rsid w:val="00621188"/>
    <w:rsid w:val="006257ED"/>
    <w:rsid w:val="0064218F"/>
    <w:rsid w:val="00665C47"/>
    <w:rsid w:val="00695808"/>
    <w:rsid w:val="006B3C17"/>
    <w:rsid w:val="006B46FB"/>
    <w:rsid w:val="006E21FB"/>
    <w:rsid w:val="006F20A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A7ED8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13C0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6F20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22</cp:revision>
  <cp:lastPrinted>1900-01-01T00:00:00Z</cp:lastPrinted>
  <dcterms:created xsi:type="dcterms:W3CDTF">2021-12-13T09:58:00Z</dcterms:created>
  <dcterms:modified xsi:type="dcterms:W3CDTF">2021-12-21T11:17:00Z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