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0160" w14:textId="72F105E9" w:rsidR="001F27C9" w:rsidRPr="00E91E67" w:rsidRDefault="001F27C9" w:rsidP="001F27C9">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 10</w:t>
      </w:r>
      <w:r w:rsidR="00C844DB">
        <w:rPr>
          <w:rFonts w:ascii="Arial" w:eastAsiaTheme="minorEastAsia" w:hAnsi="Arial" w:hint="eastAsia"/>
          <w:b/>
          <w:noProof/>
          <w:sz w:val="24"/>
          <w:szCs w:val="24"/>
        </w:rPr>
        <w:t>8</w:t>
      </w:r>
      <w:r w:rsidRPr="00AD45C4">
        <w:rPr>
          <w:rFonts w:ascii="Arial" w:hAnsi="Arial"/>
          <w:b/>
          <w:noProof/>
          <w:sz w:val="24"/>
          <w:szCs w:val="24"/>
          <w:lang w:eastAsia="en-US"/>
        </w:rPr>
        <w:tab/>
      </w:r>
      <w:r w:rsidR="003929CF" w:rsidRPr="003929CF">
        <w:rPr>
          <w:rFonts w:ascii="Arial" w:hAnsi="Arial"/>
          <w:b/>
          <w:noProof/>
          <w:sz w:val="24"/>
          <w:szCs w:val="24"/>
          <w:lang w:eastAsia="en-US"/>
        </w:rPr>
        <w:t>R5-2</w:t>
      </w:r>
      <w:r w:rsidR="00E91E67">
        <w:rPr>
          <w:rFonts w:ascii="Arial" w:eastAsiaTheme="minorEastAsia" w:hAnsi="Arial" w:hint="eastAsia"/>
          <w:b/>
          <w:noProof/>
          <w:sz w:val="24"/>
          <w:szCs w:val="24"/>
        </w:rPr>
        <w:t>5</w:t>
      </w:r>
      <w:r w:rsidR="00172FC8">
        <w:rPr>
          <w:rFonts w:ascii="Arial" w:eastAsiaTheme="minorEastAsia" w:hAnsi="Arial" w:hint="eastAsia"/>
          <w:b/>
          <w:noProof/>
          <w:sz w:val="24"/>
          <w:szCs w:val="24"/>
        </w:rPr>
        <w:t>3969</w:t>
      </w:r>
    </w:p>
    <w:p w14:paraId="5E671D32" w14:textId="011DFA58" w:rsidR="009C195D" w:rsidRPr="009C195D" w:rsidRDefault="009C195D" w:rsidP="009C195D">
      <w:pPr>
        <w:tabs>
          <w:tab w:val="right" w:pos="9639"/>
        </w:tabs>
        <w:overflowPunct/>
        <w:autoSpaceDE/>
        <w:autoSpaceDN/>
        <w:adjustRightInd/>
        <w:spacing w:after="0"/>
        <w:textAlignment w:val="auto"/>
        <w:rPr>
          <w:rFonts w:ascii="Arial" w:hAnsi="Arial"/>
          <w:b/>
          <w:noProof/>
          <w:sz w:val="24"/>
          <w:szCs w:val="24"/>
          <w:lang w:eastAsia="en-US"/>
        </w:rPr>
      </w:pP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Location  \* MERGEFORMAT </w:instrText>
      </w:r>
      <w:r w:rsidRPr="009C195D">
        <w:rPr>
          <w:rFonts w:ascii="Arial" w:hAnsi="Arial"/>
          <w:b/>
          <w:noProof/>
          <w:sz w:val="24"/>
          <w:szCs w:val="24"/>
          <w:lang w:eastAsia="en-US"/>
        </w:rPr>
        <w:fldChar w:fldCharType="separate"/>
      </w:r>
      <w:r w:rsidR="00A325D5" w:rsidRPr="00A325D5">
        <w:rPr>
          <w:rFonts w:ascii="Arial" w:hAnsi="Arial"/>
          <w:b/>
          <w:noProof/>
          <w:sz w:val="24"/>
          <w:szCs w:val="24"/>
          <w:lang w:eastAsia="en-US"/>
        </w:rPr>
        <w:t>Bengaluru</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Country  \* MERGEFORMAT </w:instrText>
      </w:r>
      <w:r w:rsidRPr="009C195D">
        <w:rPr>
          <w:rFonts w:ascii="Arial" w:hAnsi="Arial"/>
          <w:b/>
          <w:noProof/>
          <w:sz w:val="24"/>
          <w:szCs w:val="24"/>
          <w:lang w:eastAsia="en-US"/>
        </w:rPr>
        <w:fldChar w:fldCharType="separate"/>
      </w:r>
      <w:r w:rsidR="00A325D5">
        <w:rPr>
          <w:rFonts w:ascii="Arial" w:eastAsiaTheme="minorEastAsia" w:hAnsi="Arial" w:hint="eastAsia"/>
          <w:b/>
          <w:noProof/>
          <w:sz w:val="24"/>
          <w:szCs w:val="24"/>
        </w:rPr>
        <w:t>IN</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StartDate  \* MERGEFORMAT </w:instrText>
      </w:r>
      <w:r w:rsidRPr="009C195D">
        <w:rPr>
          <w:rFonts w:ascii="Arial" w:hAnsi="Arial"/>
          <w:b/>
          <w:noProof/>
          <w:sz w:val="24"/>
          <w:szCs w:val="24"/>
          <w:lang w:eastAsia="en-US"/>
        </w:rPr>
        <w:fldChar w:fldCharType="separate"/>
      </w:r>
      <w:r w:rsidR="00A325D5">
        <w:rPr>
          <w:rFonts w:ascii="Arial" w:eastAsiaTheme="minorEastAsia" w:hAnsi="Arial" w:hint="eastAsia"/>
          <w:b/>
          <w:noProof/>
          <w:sz w:val="24"/>
          <w:szCs w:val="24"/>
        </w:rPr>
        <w:t>25</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EndDate  \* MERGEFORMAT </w:instrText>
      </w:r>
      <w:r w:rsidRPr="009C195D">
        <w:rPr>
          <w:rFonts w:ascii="Arial" w:hAnsi="Arial"/>
          <w:b/>
          <w:noProof/>
          <w:sz w:val="24"/>
          <w:szCs w:val="24"/>
          <w:lang w:eastAsia="en-US"/>
        </w:rPr>
        <w:fldChar w:fldCharType="separate"/>
      </w:r>
      <w:r w:rsidRPr="009C195D">
        <w:rPr>
          <w:rFonts w:ascii="Arial" w:hAnsi="Arial"/>
          <w:b/>
          <w:noProof/>
          <w:sz w:val="24"/>
          <w:szCs w:val="24"/>
          <w:lang w:eastAsia="en-US"/>
        </w:rPr>
        <w:t>2</w:t>
      </w:r>
      <w:r w:rsidR="00A325D5">
        <w:rPr>
          <w:rFonts w:ascii="Arial" w:eastAsiaTheme="minorEastAsia" w:hAnsi="Arial" w:hint="eastAsia"/>
          <w:b/>
          <w:noProof/>
          <w:sz w:val="24"/>
          <w:szCs w:val="24"/>
        </w:rPr>
        <w:t>9</w:t>
      </w:r>
      <w:r w:rsidRPr="009C195D">
        <w:rPr>
          <w:rFonts w:ascii="Arial" w:hAnsi="Arial"/>
          <w:b/>
          <w:noProof/>
          <w:sz w:val="24"/>
          <w:szCs w:val="24"/>
          <w:lang w:eastAsia="en-US"/>
        </w:rPr>
        <w:t xml:space="preserve"> </w:t>
      </w:r>
      <w:r w:rsidR="00A325D5">
        <w:rPr>
          <w:rFonts w:ascii="Arial" w:eastAsiaTheme="minorEastAsia" w:hAnsi="Arial" w:hint="eastAsia"/>
          <w:b/>
          <w:noProof/>
          <w:sz w:val="24"/>
          <w:szCs w:val="24"/>
        </w:rPr>
        <w:t>Aug</w:t>
      </w:r>
      <w:r w:rsidRPr="009C195D">
        <w:rPr>
          <w:rFonts w:ascii="Arial" w:hAnsi="Arial"/>
          <w:b/>
          <w:noProof/>
          <w:sz w:val="24"/>
          <w:szCs w:val="24"/>
          <w:lang w:eastAsia="en-US"/>
        </w:rPr>
        <w:t xml:space="preserve"> 2025</w:t>
      </w:r>
      <w:r w:rsidRPr="009C195D">
        <w:rPr>
          <w:rFonts w:ascii="Arial" w:hAnsi="Arial"/>
          <w:b/>
          <w:noProof/>
          <w:sz w:val="24"/>
          <w:szCs w:val="24"/>
          <w:lang w:eastAsia="en-US"/>
        </w:rPr>
        <w:fldChar w:fldCharType="end"/>
      </w:r>
    </w:p>
    <w:p w14:paraId="00F39B5D" w14:textId="77777777" w:rsidR="001F27C9" w:rsidRDefault="001F27C9" w:rsidP="001F27C9">
      <w:pPr>
        <w:tabs>
          <w:tab w:val="right" w:pos="9639"/>
        </w:tabs>
        <w:overflowPunct/>
        <w:autoSpaceDE/>
        <w:autoSpaceDN/>
        <w:adjustRightInd/>
        <w:spacing w:after="0"/>
        <w:textAlignment w:val="auto"/>
        <w:rPr>
          <w:rFonts w:ascii="Arial" w:hAnsi="Arial"/>
          <w:b/>
          <w:noProof/>
          <w:sz w:val="24"/>
          <w:lang w:eastAsia="en-US"/>
        </w:rPr>
      </w:pPr>
    </w:p>
    <w:p w14:paraId="1C9BE932" w14:textId="3CAA20BD" w:rsidR="001F27C9" w:rsidRPr="00AE4070" w:rsidRDefault="001F27C9" w:rsidP="001F27C9">
      <w:pPr>
        <w:tabs>
          <w:tab w:val="right" w:pos="9639"/>
        </w:tabs>
        <w:overflowPunct/>
        <w:autoSpaceDE/>
        <w:autoSpaceDN/>
        <w:adjustRightInd/>
        <w:spacing w:after="0"/>
        <w:textAlignment w:val="auto"/>
        <w:rPr>
          <w:rFonts w:ascii="Arial" w:hAnsi="Arial"/>
          <w:b/>
          <w:noProof/>
          <w:color w:val="7F7F7F" w:themeColor="text1" w:themeTint="80"/>
          <w:sz w:val="24"/>
          <w:szCs w:val="24"/>
        </w:rPr>
      </w:pPr>
      <w:r w:rsidRPr="00AE4070">
        <w:rPr>
          <w:rFonts w:ascii="Arial" w:hAnsi="Arial"/>
          <w:b/>
          <w:noProof/>
          <w:color w:val="7F7F7F" w:themeColor="text1" w:themeTint="80"/>
          <w:sz w:val="24"/>
          <w:szCs w:val="24"/>
          <w:lang w:eastAsia="en-US"/>
        </w:rPr>
        <w:t>3GPP TSG RAN Meeting #10</w:t>
      </w:r>
      <w:r w:rsidR="003266CC">
        <w:rPr>
          <w:rFonts w:ascii="Arial" w:eastAsiaTheme="minorEastAsia" w:hAnsi="Arial" w:hint="eastAsia"/>
          <w:b/>
          <w:noProof/>
          <w:color w:val="7F7F7F" w:themeColor="text1" w:themeTint="80"/>
          <w:sz w:val="24"/>
          <w:szCs w:val="24"/>
        </w:rPr>
        <w:t>9</w:t>
      </w:r>
      <w:r w:rsidRPr="00AE4070">
        <w:rPr>
          <w:rFonts w:ascii="Arial" w:hAnsi="Arial" w:hint="eastAsia"/>
          <w:b/>
          <w:noProof/>
          <w:color w:val="7F7F7F" w:themeColor="text1" w:themeTint="80"/>
          <w:sz w:val="24"/>
          <w:szCs w:val="24"/>
          <w:lang w:eastAsia="en-US"/>
        </w:rPr>
        <w:tab/>
      </w:r>
      <w:r w:rsidRPr="00AE4070">
        <w:rPr>
          <w:rFonts w:ascii="Arial" w:hAnsi="Arial"/>
          <w:b/>
          <w:noProof/>
          <w:color w:val="7F7F7F" w:themeColor="text1" w:themeTint="80"/>
          <w:sz w:val="24"/>
          <w:szCs w:val="24"/>
          <w:lang w:eastAsia="en-US"/>
        </w:rPr>
        <w:t>RP-2</w:t>
      </w:r>
      <w:r w:rsidR="003266CC">
        <w:rPr>
          <w:rFonts w:ascii="Arial" w:eastAsiaTheme="minorEastAsia" w:hAnsi="Arial" w:hint="eastAsia"/>
          <w:b/>
          <w:noProof/>
          <w:color w:val="7F7F7F" w:themeColor="text1" w:themeTint="80"/>
          <w:sz w:val="24"/>
          <w:szCs w:val="24"/>
        </w:rPr>
        <w:t>5</w:t>
      </w:r>
      <w:r w:rsidRPr="00AE4070">
        <w:rPr>
          <w:rFonts w:ascii="Arial" w:hAnsi="Arial" w:hint="eastAsia"/>
          <w:b/>
          <w:noProof/>
          <w:color w:val="7F7F7F" w:themeColor="text1" w:themeTint="80"/>
          <w:sz w:val="24"/>
          <w:szCs w:val="24"/>
        </w:rPr>
        <w:t>xxxx</w:t>
      </w:r>
    </w:p>
    <w:p w14:paraId="69E9C3C5" w14:textId="517485D7" w:rsidR="0077018E" w:rsidRPr="00AE4070" w:rsidRDefault="003266CC" w:rsidP="0077018E">
      <w:pPr>
        <w:pStyle w:val="CRCoverPage"/>
        <w:outlineLvl w:val="0"/>
        <w:rPr>
          <w:b/>
          <w:noProof/>
          <w:color w:val="7F7F7F" w:themeColor="text1" w:themeTint="80"/>
          <w:sz w:val="24"/>
          <w:szCs w:val="24"/>
          <w:lang w:eastAsia="zh-CN"/>
        </w:rPr>
      </w:pPr>
      <w:r>
        <w:rPr>
          <w:rFonts w:hint="eastAsia"/>
          <w:b/>
          <w:noProof/>
          <w:color w:val="7F7F7F" w:themeColor="text1" w:themeTint="80"/>
          <w:sz w:val="24"/>
          <w:szCs w:val="24"/>
          <w:lang w:eastAsia="zh-CN"/>
        </w:rPr>
        <w:t>Beijing</w:t>
      </w:r>
      <w:r w:rsidR="0077018E" w:rsidRPr="00AE4070">
        <w:rPr>
          <w:b/>
          <w:noProof/>
          <w:color w:val="7F7F7F" w:themeColor="text1" w:themeTint="80"/>
          <w:sz w:val="24"/>
          <w:szCs w:val="24"/>
        </w:rPr>
        <w:t xml:space="preserve"> , C</w:t>
      </w:r>
      <w:r>
        <w:rPr>
          <w:rFonts w:hint="eastAsia"/>
          <w:b/>
          <w:noProof/>
          <w:color w:val="7F7F7F" w:themeColor="text1" w:themeTint="80"/>
          <w:sz w:val="24"/>
          <w:szCs w:val="24"/>
          <w:lang w:eastAsia="zh-CN"/>
        </w:rPr>
        <w:t>N</w:t>
      </w:r>
      <w:r w:rsidR="0077018E" w:rsidRPr="00AE4070">
        <w:rPr>
          <w:b/>
          <w:noProof/>
          <w:color w:val="7F7F7F" w:themeColor="text1" w:themeTint="80"/>
          <w:sz w:val="24"/>
          <w:szCs w:val="24"/>
        </w:rPr>
        <w:t xml:space="preserve">, </w:t>
      </w:r>
      <w:r w:rsidR="00C4153E">
        <w:rPr>
          <w:rFonts w:hint="eastAsia"/>
          <w:b/>
          <w:noProof/>
          <w:color w:val="7F7F7F" w:themeColor="text1" w:themeTint="80"/>
          <w:sz w:val="24"/>
          <w:szCs w:val="24"/>
          <w:lang w:eastAsia="zh-CN"/>
        </w:rPr>
        <w:t>15</w:t>
      </w:r>
      <w:r w:rsidR="0077018E" w:rsidRPr="00AE4070">
        <w:rPr>
          <w:b/>
          <w:noProof/>
          <w:color w:val="7F7F7F" w:themeColor="text1" w:themeTint="80"/>
          <w:sz w:val="24"/>
          <w:szCs w:val="24"/>
        </w:rPr>
        <w:t>-1</w:t>
      </w:r>
      <w:r w:rsidR="00C4153E">
        <w:rPr>
          <w:rFonts w:hint="eastAsia"/>
          <w:b/>
          <w:noProof/>
          <w:color w:val="7F7F7F" w:themeColor="text1" w:themeTint="80"/>
          <w:sz w:val="24"/>
          <w:szCs w:val="24"/>
          <w:lang w:eastAsia="zh-CN"/>
        </w:rPr>
        <w:t>8</w:t>
      </w:r>
      <w:r w:rsidR="0077018E" w:rsidRPr="00AE4070">
        <w:rPr>
          <w:b/>
          <w:noProof/>
          <w:color w:val="7F7F7F" w:themeColor="text1" w:themeTint="80"/>
          <w:sz w:val="24"/>
          <w:szCs w:val="24"/>
        </w:rPr>
        <w:t>,</w:t>
      </w:r>
      <w:r w:rsidR="0077018E" w:rsidRPr="00AE4070">
        <w:rPr>
          <w:rFonts w:hint="eastAsia"/>
          <w:b/>
          <w:noProof/>
          <w:color w:val="7F7F7F" w:themeColor="text1" w:themeTint="80"/>
          <w:sz w:val="24"/>
          <w:szCs w:val="24"/>
          <w:lang w:eastAsia="zh-CN"/>
        </w:rPr>
        <w:t xml:space="preserve"> </w:t>
      </w:r>
      <w:r w:rsidR="00C4153E">
        <w:rPr>
          <w:rFonts w:hint="eastAsia"/>
          <w:b/>
          <w:noProof/>
          <w:color w:val="7F7F7F" w:themeColor="text1" w:themeTint="80"/>
          <w:sz w:val="24"/>
          <w:szCs w:val="24"/>
          <w:lang w:eastAsia="zh-CN"/>
        </w:rPr>
        <w:t>Sept</w:t>
      </w:r>
      <w:r w:rsidR="0077018E" w:rsidRPr="00AE4070">
        <w:rPr>
          <w:b/>
          <w:noProof/>
          <w:color w:val="7F7F7F" w:themeColor="text1" w:themeTint="80"/>
          <w:sz w:val="24"/>
          <w:szCs w:val="24"/>
        </w:rPr>
        <w:t xml:space="preserve"> 202</w:t>
      </w:r>
      <w:r w:rsidR="0077018E" w:rsidRPr="00AE4070">
        <w:rPr>
          <w:rFonts w:hint="eastAsia"/>
          <w:b/>
          <w:noProof/>
          <w:color w:val="7F7F7F" w:themeColor="text1" w:themeTint="80"/>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E1D45FF" w:rsidR="009B58B3" w:rsidRPr="0027573F" w:rsidRDefault="0027573F">
            <w:pPr>
              <w:tabs>
                <w:tab w:val="left" w:pos="567"/>
              </w:tabs>
              <w:spacing w:after="0"/>
              <w:rPr>
                <w:rFonts w:ascii="Arial" w:eastAsiaTheme="minorEastAsia" w:hAnsi="Arial" w:cs="Arial"/>
                <w:lang w:eastAsia="ja-JP"/>
              </w:rPr>
            </w:pPr>
            <w:r>
              <w:rPr>
                <w:rFonts w:ascii="Arial" w:eastAsiaTheme="minorEastAsia" w:hAnsi="Arial" w:cs="Arial" w:hint="eastAsia"/>
              </w:rPr>
              <w:t>TBD</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7DD65AA" w:rsidR="00433EB7" w:rsidRPr="00CA3888" w:rsidRDefault="000F265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8D62F7">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R5-254307</w:t>
      </w:r>
      <w:r w:rsidRPr="00EC524F">
        <w:rPr>
          <w:rFonts w:ascii="Arial" w:eastAsiaTheme="minorEastAsia" w:hAnsi="Arial" w:cs="Arial"/>
          <w:sz w:val="20"/>
          <w:szCs w:val="20"/>
          <w:highlight w:val="yellow"/>
          <w:lang w:eastAsia="zh-CN"/>
        </w:rPr>
        <w:tab/>
        <w:t>Corrections on suspended reference for ITU-R recommendation in 36.521-1</w:t>
      </w:r>
      <w:r w:rsidRPr="00EC524F">
        <w:rPr>
          <w:rFonts w:ascii="Arial" w:eastAsiaTheme="minorEastAsia" w:hAnsi="Arial" w:cs="Arial"/>
          <w:sz w:val="20"/>
          <w:szCs w:val="20"/>
          <w:highlight w:val="yellow"/>
          <w:lang w:eastAsia="zh-CN"/>
        </w:rPr>
        <w:tab/>
        <w:t>ZTE Corporation, Tejet, SRTC</w:t>
      </w:r>
    </w:p>
    <w:p w14:paraId="09302A5D" w14:textId="77777777" w:rsidR="00EC524F" w:rsidRP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R5-254306</w:t>
      </w:r>
      <w:r w:rsidRPr="00EC524F">
        <w:rPr>
          <w:rFonts w:ascii="Arial" w:eastAsiaTheme="minorEastAsia" w:hAnsi="Arial" w:cs="Arial"/>
          <w:sz w:val="20"/>
          <w:szCs w:val="20"/>
          <w:highlight w:val="yellow"/>
          <w:lang w:eastAsia="zh-CN"/>
        </w:rPr>
        <w:tab/>
        <w:t>Update Annex B for PRD20 E-UTRA CA list v1c0</w:t>
      </w:r>
      <w:r w:rsidRPr="00EC524F">
        <w:rPr>
          <w:rFonts w:ascii="Arial" w:eastAsiaTheme="minorEastAsia" w:hAnsi="Arial" w:cs="Arial"/>
          <w:sz w:val="20"/>
          <w:szCs w:val="20"/>
          <w:highlight w:val="yellow"/>
          <w:lang w:eastAsia="zh-CN"/>
        </w:rPr>
        <w:tab/>
        <w:t>ZTE Corporation</w:t>
      </w:r>
    </w:p>
    <w:p w14:paraId="17D5EBC8" w14:textId="77777777" w:rsidR="00EC524F" w:rsidRP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R5-253968</w:t>
      </w:r>
      <w:r w:rsidRPr="00EC524F">
        <w:rPr>
          <w:rFonts w:ascii="Arial" w:eastAsiaTheme="minorEastAsia" w:hAnsi="Arial" w:cs="Arial"/>
          <w:sz w:val="20"/>
          <w:szCs w:val="20"/>
          <w:highlight w:val="yellow"/>
          <w:lang w:eastAsia="zh-CN"/>
        </w:rPr>
        <w:tab/>
        <w:t>WP on UE Conformance – Rel-18 LTE CA Configurations</w:t>
      </w:r>
      <w:r w:rsidRPr="00EC524F">
        <w:rPr>
          <w:rFonts w:ascii="Arial" w:eastAsiaTheme="minorEastAsia" w:hAnsi="Arial" w:cs="Arial"/>
          <w:sz w:val="20"/>
          <w:szCs w:val="20"/>
          <w:highlight w:val="yellow"/>
          <w:lang w:eastAsia="zh-CN"/>
        </w:rPr>
        <w:tab/>
        <w:t>China Telecom</w:t>
      </w:r>
    </w:p>
    <w:p w14:paraId="25DC1917" w14:textId="04C321C4" w:rsid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R5-253969</w:t>
      </w:r>
      <w:r w:rsidRPr="00EC524F">
        <w:rPr>
          <w:rFonts w:ascii="Arial" w:eastAsiaTheme="minorEastAsia" w:hAnsi="Arial" w:cs="Arial"/>
          <w:sz w:val="20"/>
          <w:szCs w:val="20"/>
          <w:highlight w:val="yellow"/>
          <w:lang w:eastAsia="zh-CN"/>
        </w:rPr>
        <w:tab/>
        <w:t>SR on UE Conformance – Rel-18 LTE CA Configurations</w:t>
      </w:r>
      <w:r w:rsidRPr="00EC524F">
        <w:rPr>
          <w:rFonts w:ascii="Arial" w:eastAsiaTheme="minorEastAsia" w:hAnsi="Arial" w:cs="Arial"/>
          <w:sz w:val="20"/>
          <w:szCs w:val="20"/>
          <w:highlight w:val="yellow"/>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8D62F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8D62F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EDDB" w14:textId="77777777" w:rsidR="00FC0D26" w:rsidRDefault="00FC0D26">
      <w:pPr>
        <w:spacing w:after="0"/>
      </w:pPr>
      <w:r>
        <w:separator/>
      </w:r>
    </w:p>
  </w:endnote>
  <w:endnote w:type="continuationSeparator" w:id="0">
    <w:p w14:paraId="2C210E78" w14:textId="77777777" w:rsidR="00FC0D26" w:rsidRDefault="00FC0D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4475A" w14:textId="77777777" w:rsidR="00FC0D26" w:rsidRDefault="00FC0D26">
      <w:pPr>
        <w:spacing w:after="0"/>
      </w:pPr>
      <w:r>
        <w:separator/>
      </w:r>
    </w:p>
  </w:footnote>
  <w:footnote w:type="continuationSeparator" w:id="0">
    <w:p w14:paraId="4DCFFC26" w14:textId="77777777" w:rsidR="00FC0D26" w:rsidRDefault="00FC0D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2F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473</Words>
  <Characters>2842</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46</cp:revision>
  <dcterms:created xsi:type="dcterms:W3CDTF">2024-08-22T07:49:00Z</dcterms:created>
  <dcterms:modified xsi:type="dcterms:W3CDTF">2025-08-28T14:46:00Z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