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0435A954"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ED6B13" w:rsidRPr="00ED6B13">
        <w:rPr>
          <w:rFonts w:ascii="Arial" w:hAnsi="Arial" w:cs="Arial"/>
          <w:b/>
          <w:sz w:val="24"/>
        </w:rPr>
        <w:t>R5-224109</w:t>
      </w:r>
      <w:r w:rsidR="005209C9">
        <w:rPr>
          <w:rFonts w:ascii="Arial" w:hAnsi="Arial" w:cs="Arial"/>
          <w:b/>
          <w:sz w:val="24"/>
        </w:rPr>
        <w:br/>
        <w:t xml:space="preserve">Electronic Meeting, </w:t>
      </w:r>
      <w:r w:rsidR="00FE4FB9">
        <w:rPr>
          <w:rFonts w:ascii="Arial" w:hAnsi="Arial" w:cs="Arial"/>
          <w:b/>
          <w:sz w:val="24"/>
        </w:rPr>
        <w:t>15</w:t>
      </w:r>
      <w:r w:rsidR="005209C9">
        <w:rPr>
          <w:rFonts w:ascii="Arial" w:hAnsi="Arial" w:cs="Arial"/>
          <w:b/>
          <w:sz w:val="24"/>
          <w:vertAlign w:val="superscript"/>
        </w:rPr>
        <w:t>th</w:t>
      </w:r>
      <w:r w:rsidR="005209C9">
        <w:rPr>
          <w:rFonts w:ascii="Arial" w:hAnsi="Arial" w:cs="Arial"/>
          <w:b/>
          <w:sz w:val="24"/>
        </w:rPr>
        <w:t xml:space="preserve"> </w:t>
      </w:r>
      <w:r w:rsidR="008C2BB2">
        <w:rPr>
          <w:rFonts w:ascii="Arial" w:hAnsi="Arial" w:cs="Arial"/>
          <w:b/>
          <w:sz w:val="24"/>
        </w:rPr>
        <w:t>August</w:t>
      </w:r>
      <w:r w:rsidR="005209C9">
        <w:rPr>
          <w:rFonts w:ascii="Arial" w:hAnsi="Arial" w:cs="Arial"/>
          <w:b/>
          <w:sz w:val="24"/>
        </w:rPr>
        <w:t xml:space="preserve"> – 2</w:t>
      </w:r>
      <w:r w:rsidR="00FE4FB9">
        <w:rPr>
          <w:rFonts w:ascii="Arial" w:hAnsi="Arial" w:cs="Arial"/>
          <w:b/>
          <w:sz w:val="24"/>
        </w:rPr>
        <w:t>6</w:t>
      </w:r>
      <w:r w:rsidR="005209C9">
        <w:rPr>
          <w:rFonts w:ascii="Arial" w:hAnsi="Arial" w:cs="Arial"/>
          <w:b/>
          <w:sz w:val="24"/>
          <w:vertAlign w:val="superscript"/>
        </w:rPr>
        <w:t>th</w:t>
      </w:r>
      <w:r w:rsidR="005209C9">
        <w:rPr>
          <w:rFonts w:ascii="Arial" w:hAnsi="Arial" w:cs="Arial"/>
          <w:b/>
          <w:sz w:val="24"/>
        </w:rPr>
        <w:t xml:space="preserve"> </w:t>
      </w:r>
      <w:r w:rsidR="008C2BB2">
        <w:rPr>
          <w:rFonts w:ascii="Arial" w:hAnsi="Arial" w:cs="Arial"/>
          <w:b/>
          <w:sz w:val="24"/>
        </w:rPr>
        <w:t>August</w:t>
      </w:r>
      <w:r w:rsidR="005209C9">
        <w:rPr>
          <w:rFonts w:ascii="Arial" w:hAnsi="Arial" w:cs="Arial"/>
          <w:b/>
          <w:sz w:val="24"/>
        </w:rPr>
        <w:t xml:space="preserve"> 2022</w:t>
      </w:r>
    </w:p>
    <w:p w14:paraId="2E695BEB" w14:textId="5F6DEBB8"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3919E8" w:rsidRPr="003919E8">
        <w:rPr>
          <w:rFonts w:ascii="Arial" w:hAnsi="Arial"/>
          <w:bCs/>
        </w:rPr>
        <w:t xml:space="preserve">Discussion on </w:t>
      </w:r>
      <w:r w:rsidR="008C2BB2">
        <w:rPr>
          <w:rFonts w:ascii="Arial" w:hAnsi="Arial"/>
          <w:bCs/>
        </w:rPr>
        <w:t>measurement uncertainties for enhanced beam correspondence</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0150D390"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ED6B13" w:rsidRPr="00ED6B13">
        <w:rPr>
          <w:rFonts w:ascii="Arial" w:hAnsi="Arial"/>
          <w:lang w:val="pt-BR"/>
        </w:rPr>
        <w:t>5.3.15.8</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6E1D9659" w14:textId="0332090A" w:rsidR="00B0222A" w:rsidRDefault="006B6F70" w:rsidP="008B765B">
      <w:pPr>
        <w:jc w:val="both"/>
        <w:rPr>
          <w:rFonts w:ascii="Arial" w:hAnsi="Arial" w:cs="Arial"/>
        </w:rPr>
      </w:pPr>
      <w:r>
        <w:rPr>
          <w:rFonts w:ascii="Arial" w:hAnsi="Arial" w:cs="Arial"/>
        </w:rPr>
        <w:t xml:space="preserve">In RAN5#95-e, enhanced beam correspondence core requirements part of FR2 RF Enhancement work item </w:t>
      </w:r>
      <w:r w:rsidR="006164D5">
        <w:rPr>
          <w:rFonts w:ascii="Arial" w:hAnsi="Arial" w:cs="Arial"/>
        </w:rPr>
        <w:t xml:space="preserve">was added into TS 38.521-2 ([1]) </w:t>
      </w:r>
      <w:r w:rsidR="008A59AE">
        <w:rPr>
          <w:rFonts w:ascii="Arial" w:hAnsi="Arial" w:cs="Arial"/>
        </w:rPr>
        <w:t>via</w:t>
      </w:r>
      <w:r w:rsidR="006164D5">
        <w:rPr>
          <w:rFonts w:ascii="Arial" w:hAnsi="Arial" w:cs="Arial"/>
        </w:rPr>
        <w:t xml:space="preserve"> CR</w:t>
      </w:r>
      <w:r w:rsidR="00B0222A">
        <w:rPr>
          <w:rFonts w:ascii="Arial" w:hAnsi="Arial" w:cs="Arial"/>
        </w:rPr>
        <w:t xml:space="preserve"> in [2].</w:t>
      </w:r>
    </w:p>
    <w:p w14:paraId="2BBB1EC6" w14:textId="5C213A86" w:rsidR="009B2EE2" w:rsidRDefault="00B0222A" w:rsidP="008B765B">
      <w:pPr>
        <w:jc w:val="both"/>
        <w:rPr>
          <w:rFonts w:ascii="Arial" w:hAnsi="Arial" w:cs="Arial"/>
        </w:rPr>
      </w:pPr>
      <w:r>
        <w:rPr>
          <w:rFonts w:ascii="Arial" w:hAnsi="Arial" w:cs="Arial"/>
        </w:rPr>
        <w:t>Missing aspect</w:t>
      </w:r>
      <w:r w:rsidR="00F906F4">
        <w:rPr>
          <w:rFonts w:ascii="Arial" w:hAnsi="Arial" w:cs="Arial"/>
        </w:rPr>
        <w:t>s</w:t>
      </w:r>
      <w:r>
        <w:rPr>
          <w:rFonts w:ascii="Arial" w:hAnsi="Arial" w:cs="Arial"/>
        </w:rPr>
        <w:t xml:space="preserve"> to complete this test case </w:t>
      </w:r>
      <w:r w:rsidR="00F906F4">
        <w:rPr>
          <w:rFonts w:ascii="Arial" w:hAnsi="Arial" w:cs="Arial"/>
        </w:rPr>
        <w:t>are</w:t>
      </w:r>
      <w:r>
        <w:rPr>
          <w:rFonts w:ascii="Arial" w:hAnsi="Arial" w:cs="Arial"/>
        </w:rPr>
        <w:t xml:space="preserve"> the definition of the </w:t>
      </w:r>
      <w:r w:rsidR="009B2EE2">
        <w:rPr>
          <w:rFonts w:ascii="Arial" w:hAnsi="Arial" w:cs="Arial"/>
        </w:rPr>
        <w:t>measurement uncertainties</w:t>
      </w:r>
      <w:r w:rsidR="00B06AEC">
        <w:rPr>
          <w:rFonts w:ascii="Arial" w:hAnsi="Arial" w:cs="Arial"/>
        </w:rPr>
        <w:t xml:space="preserve"> and test tolerances</w:t>
      </w:r>
      <w:r w:rsidR="009B2EE2">
        <w:rPr>
          <w:rFonts w:ascii="Arial" w:hAnsi="Arial" w:cs="Arial"/>
        </w:rPr>
        <w:t>.</w:t>
      </w:r>
    </w:p>
    <w:p w14:paraId="7A958BE9" w14:textId="4A498E8A" w:rsidR="00E33412" w:rsidRDefault="00F417ED" w:rsidP="00101E3B">
      <w:pPr>
        <w:tabs>
          <w:tab w:val="center" w:pos="4153"/>
          <w:tab w:val="right" w:pos="8306"/>
        </w:tabs>
        <w:jc w:val="both"/>
        <w:rPr>
          <w:rFonts w:ascii="Arial" w:hAnsi="Arial" w:cs="Arial"/>
        </w:rPr>
      </w:pPr>
      <w:r>
        <w:rPr>
          <w:rFonts w:ascii="Arial" w:eastAsia="SimSun" w:hAnsi="Arial" w:cs="Arial"/>
          <w:lang w:eastAsia="zh-CN"/>
        </w:rPr>
        <w:t>This docum</w:t>
      </w:r>
      <w:r w:rsidR="009C2980">
        <w:rPr>
          <w:rFonts w:ascii="Arial" w:eastAsia="SimSun" w:hAnsi="Arial" w:cs="Arial"/>
          <w:lang w:eastAsia="zh-CN"/>
        </w:rPr>
        <w:t xml:space="preserve">ent </w:t>
      </w:r>
      <w:r w:rsidR="00467496">
        <w:rPr>
          <w:rFonts w:ascii="Arial" w:eastAsia="SimSun" w:hAnsi="Arial" w:cs="Arial"/>
          <w:lang w:eastAsia="zh-CN"/>
        </w:rPr>
        <w:t>makes proposals to define measurement uncertainties and test tolerances for this test case</w:t>
      </w:r>
      <w:r w:rsidR="00101E3B">
        <w:rPr>
          <w:rFonts w:ascii="Arial" w:eastAsia="SimSun" w:hAnsi="Arial" w:cs="Arial"/>
          <w:lang w:eastAsia="zh-CN"/>
        </w:rPr>
        <w:t>.</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1EDBB01F" w14:textId="77777777" w:rsidR="009A39AF" w:rsidRDefault="009A39AF" w:rsidP="00945AC3">
      <w:pPr>
        <w:tabs>
          <w:tab w:val="center" w:pos="4153"/>
          <w:tab w:val="right" w:pos="8306"/>
        </w:tabs>
        <w:jc w:val="both"/>
        <w:rPr>
          <w:rFonts w:ascii="Arial" w:eastAsia="SimSun" w:hAnsi="Arial" w:cs="Arial"/>
          <w:lang w:eastAsia="zh-CN"/>
        </w:rPr>
      </w:pPr>
      <w:r>
        <w:rPr>
          <w:rFonts w:ascii="Arial" w:eastAsia="SimSun" w:hAnsi="Arial" w:cs="Arial"/>
          <w:lang w:eastAsia="zh-CN"/>
        </w:rPr>
        <w:t>According to</w:t>
      </w:r>
      <w:r w:rsidR="00945AC3" w:rsidRPr="00945AC3">
        <w:rPr>
          <w:rFonts w:ascii="Arial" w:eastAsia="SimSun" w:hAnsi="Arial" w:cs="Arial"/>
          <w:lang w:eastAsia="zh-CN"/>
        </w:rPr>
        <w:t xml:space="preserve"> current </w:t>
      </w:r>
      <w:r w:rsidR="00945AC3">
        <w:rPr>
          <w:rFonts w:ascii="Arial" w:eastAsia="SimSun" w:hAnsi="Arial" w:cs="Arial"/>
          <w:lang w:eastAsia="zh-CN"/>
        </w:rPr>
        <w:t>TS 38.521-2 specification ([1])</w:t>
      </w:r>
      <w:r>
        <w:rPr>
          <w:rFonts w:ascii="Arial" w:eastAsia="SimSun" w:hAnsi="Arial" w:cs="Arial"/>
          <w:lang w:eastAsia="zh-CN"/>
        </w:rPr>
        <w:t>:</w:t>
      </w:r>
    </w:p>
    <w:p w14:paraId="19547355" w14:textId="6579BCCD" w:rsidR="007D6D3D" w:rsidRDefault="009A39AF" w:rsidP="009A39AF">
      <w:pPr>
        <w:pStyle w:val="ListParagraph"/>
        <w:numPr>
          <w:ilvl w:val="0"/>
          <w:numId w:val="26"/>
        </w:numPr>
        <w:tabs>
          <w:tab w:val="center" w:pos="4153"/>
          <w:tab w:val="right" w:pos="8306"/>
        </w:tabs>
        <w:jc w:val="both"/>
        <w:rPr>
          <w:rFonts w:ascii="Arial" w:eastAsia="SimSun" w:hAnsi="Arial" w:cs="Arial"/>
          <w:sz w:val="20"/>
          <w:szCs w:val="20"/>
          <w:lang w:eastAsia="zh-CN"/>
        </w:rPr>
      </w:pPr>
      <w:r w:rsidRPr="00860098">
        <w:rPr>
          <w:rFonts w:ascii="Arial" w:eastAsia="SimSun" w:hAnsi="Arial" w:cs="Arial"/>
          <w:sz w:val="20"/>
          <w:szCs w:val="20"/>
          <w:lang w:eastAsia="zh-CN"/>
        </w:rPr>
        <w:t>E</w:t>
      </w:r>
      <w:r w:rsidR="00F906F4" w:rsidRPr="00860098">
        <w:rPr>
          <w:rFonts w:ascii="Arial" w:eastAsia="SimSun" w:hAnsi="Arial" w:cs="Arial"/>
          <w:sz w:val="20"/>
          <w:szCs w:val="20"/>
          <w:lang w:eastAsia="zh-CN"/>
        </w:rPr>
        <w:t xml:space="preserve">nhanced beam correspondence test procedure is </w:t>
      </w:r>
      <w:proofErr w:type="gramStart"/>
      <w:r w:rsidR="00F87612" w:rsidRPr="00860098">
        <w:rPr>
          <w:rFonts w:ascii="Arial" w:eastAsia="SimSun" w:hAnsi="Arial" w:cs="Arial"/>
          <w:sz w:val="20"/>
          <w:szCs w:val="20"/>
          <w:lang w:eastAsia="zh-CN"/>
        </w:rPr>
        <w:t>similar to</w:t>
      </w:r>
      <w:proofErr w:type="gramEnd"/>
      <w:r w:rsidR="00F87612" w:rsidRPr="00860098">
        <w:rPr>
          <w:rFonts w:ascii="Arial" w:eastAsia="SimSun" w:hAnsi="Arial" w:cs="Arial"/>
          <w:sz w:val="20"/>
          <w:szCs w:val="20"/>
          <w:lang w:eastAsia="zh-CN"/>
        </w:rPr>
        <w:t xml:space="preserve"> </w:t>
      </w:r>
      <w:r w:rsidRPr="00860098">
        <w:rPr>
          <w:rFonts w:ascii="Arial" w:eastAsia="SimSun" w:hAnsi="Arial" w:cs="Arial"/>
          <w:sz w:val="20"/>
          <w:szCs w:val="20"/>
          <w:lang w:eastAsia="zh-CN"/>
        </w:rPr>
        <w:t xml:space="preserve">Rel-15 </w:t>
      </w:r>
      <w:r w:rsidR="00F87612" w:rsidRPr="00860098">
        <w:rPr>
          <w:rFonts w:ascii="Arial" w:eastAsia="SimSun" w:hAnsi="Arial" w:cs="Arial"/>
          <w:sz w:val="20"/>
          <w:szCs w:val="20"/>
          <w:lang w:eastAsia="zh-CN"/>
        </w:rPr>
        <w:t>beam correspondence test procedure</w:t>
      </w:r>
      <w:r w:rsidR="00440005">
        <w:rPr>
          <w:rFonts w:ascii="Arial" w:eastAsia="SimSun" w:hAnsi="Arial" w:cs="Arial"/>
          <w:sz w:val="20"/>
          <w:szCs w:val="20"/>
          <w:lang w:eastAsia="zh-CN"/>
        </w:rPr>
        <w:t>,</w:t>
      </w:r>
      <w:r w:rsidR="00F87612" w:rsidRPr="00860098">
        <w:rPr>
          <w:rFonts w:ascii="Arial" w:eastAsia="SimSun" w:hAnsi="Arial" w:cs="Arial"/>
          <w:sz w:val="20"/>
          <w:szCs w:val="20"/>
          <w:lang w:eastAsia="zh-CN"/>
        </w:rPr>
        <w:t xml:space="preserve"> except for </w:t>
      </w:r>
      <w:r w:rsidRPr="00860098">
        <w:rPr>
          <w:rFonts w:ascii="Arial" w:eastAsia="SimSun" w:hAnsi="Arial" w:cs="Arial"/>
          <w:sz w:val="20"/>
          <w:szCs w:val="20"/>
          <w:lang w:eastAsia="zh-CN"/>
        </w:rPr>
        <w:t xml:space="preserve">the configuration of </w:t>
      </w:r>
      <w:r w:rsidR="00F87612" w:rsidRPr="00860098">
        <w:rPr>
          <w:rFonts w:ascii="Arial" w:eastAsia="SimSun" w:hAnsi="Arial" w:cs="Arial"/>
          <w:sz w:val="20"/>
          <w:szCs w:val="20"/>
          <w:lang w:eastAsia="zh-CN"/>
        </w:rPr>
        <w:t>some initial conditions</w:t>
      </w:r>
      <w:r w:rsidRPr="00860098">
        <w:rPr>
          <w:rFonts w:ascii="Arial" w:eastAsia="SimSun" w:hAnsi="Arial" w:cs="Arial"/>
          <w:sz w:val="20"/>
          <w:szCs w:val="20"/>
          <w:lang w:eastAsia="zh-CN"/>
        </w:rPr>
        <w:t xml:space="preserve"> depending on UE capabilities</w:t>
      </w:r>
      <w:r w:rsidR="00860098">
        <w:rPr>
          <w:rFonts w:ascii="Arial" w:eastAsia="SimSun" w:hAnsi="Arial" w:cs="Arial"/>
          <w:sz w:val="20"/>
          <w:szCs w:val="20"/>
          <w:lang w:eastAsia="zh-CN"/>
        </w:rPr>
        <w:t>.</w:t>
      </w:r>
    </w:p>
    <w:p w14:paraId="0F2EA951" w14:textId="1E97169F" w:rsidR="00860098" w:rsidRDefault="00860098" w:rsidP="00860098">
      <w:pPr>
        <w:pStyle w:val="ListParagraph"/>
        <w:numPr>
          <w:ilvl w:val="0"/>
          <w:numId w:val="26"/>
        </w:numPr>
        <w:tabs>
          <w:tab w:val="center" w:pos="4153"/>
          <w:tab w:val="right" w:pos="8306"/>
        </w:tabs>
        <w:jc w:val="both"/>
        <w:rPr>
          <w:rFonts w:ascii="Arial" w:eastAsia="SimSun" w:hAnsi="Arial" w:cs="Arial"/>
          <w:sz w:val="20"/>
          <w:szCs w:val="20"/>
          <w:lang w:eastAsia="zh-CN"/>
        </w:rPr>
      </w:pPr>
      <w:r w:rsidRPr="00860098">
        <w:rPr>
          <w:rFonts w:ascii="Arial" w:eastAsia="SimSun" w:hAnsi="Arial" w:cs="Arial"/>
          <w:sz w:val="20"/>
          <w:szCs w:val="20"/>
          <w:lang w:eastAsia="zh-CN"/>
        </w:rPr>
        <w:t xml:space="preserve">Enhanced beam correspondence test </w:t>
      </w:r>
      <w:r w:rsidR="002662AE">
        <w:rPr>
          <w:rFonts w:ascii="Arial" w:eastAsia="SimSun" w:hAnsi="Arial" w:cs="Arial"/>
          <w:sz w:val="20"/>
          <w:szCs w:val="20"/>
          <w:lang w:eastAsia="zh-CN"/>
        </w:rPr>
        <w:t>requirements are</w:t>
      </w:r>
      <w:r w:rsidRPr="00860098">
        <w:rPr>
          <w:rFonts w:ascii="Arial" w:eastAsia="SimSun" w:hAnsi="Arial" w:cs="Arial"/>
          <w:sz w:val="20"/>
          <w:szCs w:val="20"/>
          <w:lang w:eastAsia="zh-CN"/>
        </w:rPr>
        <w:t xml:space="preserve"> </w:t>
      </w:r>
      <w:proofErr w:type="gramStart"/>
      <w:r w:rsidRPr="00860098">
        <w:rPr>
          <w:rFonts w:ascii="Arial" w:eastAsia="SimSun" w:hAnsi="Arial" w:cs="Arial"/>
          <w:sz w:val="20"/>
          <w:szCs w:val="20"/>
          <w:lang w:eastAsia="zh-CN"/>
        </w:rPr>
        <w:t>similar to</w:t>
      </w:r>
      <w:proofErr w:type="gramEnd"/>
      <w:r w:rsidRPr="00860098">
        <w:rPr>
          <w:rFonts w:ascii="Arial" w:eastAsia="SimSun" w:hAnsi="Arial" w:cs="Arial"/>
          <w:sz w:val="20"/>
          <w:szCs w:val="20"/>
          <w:lang w:eastAsia="zh-CN"/>
        </w:rPr>
        <w:t xml:space="preserve"> Rel-15 beam correspondence test </w:t>
      </w:r>
      <w:r w:rsidR="002662AE">
        <w:rPr>
          <w:rFonts w:ascii="Arial" w:eastAsia="SimSun" w:hAnsi="Arial" w:cs="Arial"/>
          <w:sz w:val="20"/>
          <w:szCs w:val="20"/>
          <w:lang w:eastAsia="zh-CN"/>
        </w:rPr>
        <w:t>requirements</w:t>
      </w:r>
    </w:p>
    <w:p w14:paraId="27F82972" w14:textId="77777777" w:rsidR="0081784E" w:rsidRDefault="00440005" w:rsidP="003E1DFC">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On the other hand, when Rel-15 beam correspondence </w:t>
      </w:r>
      <w:r w:rsidR="00C3734A">
        <w:rPr>
          <w:rFonts w:ascii="Arial" w:eastAsia="SimSun" w:hAnsi="Arial" w:cs="Arial"/>
          <w:lang w:eastAsia="zh-CN"/>
        </w:rPr>
        <w:t>measurement uncertainties were defined in RAN5#94-e</w:t>
      </w:r>
      <w:r w:rsidR="005120CB">
        <w:rPr>
          <w:rFonts w:ascii="Arial" w:eastAsia="SimSun" w:hAnsi="Arial" w:cs="Arial"/>
          <w:lang w:eastAsia="zh-CN"/>
        </w:rPr>
        <w:t xml:space="preserve"> ([3] and [4])</w:t>
      </w:r>
      <w:r w:rsidR="00C452A4">
        <w:rPr>
          <w:rFonts w:ascii="Arial" w:eastAsia="SimSun" w:hAnsi="Arial" w:cs="Arial"/>
          <w:lang w:eastAsia="zh-CN"/>
        </w:rPr>
        <w:t xml:space="preserve">, </w:t>
      </w:r>
      <w:r w:rsidR="00487749">
        <w:rPr>
          <w:rFonts w:ascii="Arial" w:eastAsia="SimSun" w:hAnsi="Arial" w:cs="Arial"/>
          <w:lang w:eastAsia="zh-CN"/>
        </w:rPr>
        <w:t xml:space="preserve">inputs </w:t>
      </w:r>
      <w:r w:rsidR="00C452A4">
        <w:rPr>
          <w:rFonts w:ascii="Arial" w:eastAsia="SimSun" w:hAnsi="Arial" w:cs="Arial"/>
          <w:lang w:eastAsia="zh-CN"/>
        </w:rPr>
        <w:t>considered were the test procedure and the test requirements</w:t>
      </w:r>
      <w:r w:rsidR="00931369">
        <w:rPr>
          <w:rFonts w:ascii="Arial" w:eastAsia="SimSun" w:hAnsi="Arial" w:cs="Arial"/>
          <w:lang w:eastAsia="zh-CN"/>
        </w:rPr>
        <w:t xml:space="preserve">. Initial conditions were assumed not to have a major impact on measurement uncertainties. </w:t>
      </w:r>
    </w:p>
    <w:p w14:paraId="65CA8CEC" w14:textId="407A1EB0" w:rsidR="00860098" w:rsidRPr="00440005" w:rsidRDefault="00487749" w:rsidP="003E1DFC">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Similarly, test tolerances were defined </w:t>
      </w:r>
      <w:r w:rsidR="00586756">
        <w:rPr>
          <w:rFonts w:ascii="Arial" w:eastAsia="SimSun" w:hAnsi="Arial" w:cs="Arial"/>
          <w:lang w:eastAsia="zh-CN"/>
        </w:rPr>
        <w:t xml:space="preserve">as </w:t>
      </w:r>
      <w:r w:rsidR="00586756" w:rsidRPr="00586756">
        <w:rPr>
          <w:rFonts w:ascii="Arial" w:eastAsia="SimSun" w:hAnsi="Arial" w:cs="Arial"/>
          <w:lang w:eastAsia="zh-CN"/>
        </w:rPr>
        <w:t>TT = 0.60 x (MTSU</w:t>
      </w:r>
      <w:r w:rsidR="00586756" w:rsidRPr="003E1DFC">
        <w:rPr>
          <w:rFonts w:ascii="Arial" w:eastAsia="SimSun" w:hAnsi="Arial" w:cs="Arial"/>
          <w:vertAlign w:val="subscript"/>
          <w:lang w:eastAsia="zh-CN"/>
        </w:rPr>
        <w:t>IFF</w:t>
      </w:r>
      <w:r w:rsidR="00586756" w:rsidRPr="00586756">
        <w:rPr>
          <w:rFonts w:ascii="Arial" w:eastAsia="SimSun" w:hAnsi="Arial" w:cs="Arial"/>
          <w:lang w:eastAsia="zh-CN"/>
        </w:rPr>
        <w:t xml:space="preserve"> - </w:t>
      </w:r>
      <w:proofErr w:type="spellStart"/>
      <w:r w:rsidR="00586756" w:rsidRPr="00586756">
        <w:rPr>
          <w:rFonts w:ascii="Arial" w:eastAsia="SimSun" w:hAnsi="Arial" w:cs="Arial"/>
          <w:lang w:eastAsia="zh-CN"/>
        </w:rPr>
        <w:t>ΔSNR</w:t>
      </w:r>
      <w:r w:rsidR="00586756" w:rsidRPr="003E1DFC">
        <w:rPr>
          <w:rFonts w:ascii="Arial" w:eastAsia="SimSun" w:hAnsi="Arial" w:cs="Arial"/>
          <w:vertAlign w:val="subscript"/>
          <w:lang w:eastAsia="zh-CN"/>
        </w:rPr>
        <w:t>mr</w:t>
      </w:r>
      <w:proofErr w:type="spellEnd"/>
      <w:r w:rsidR="00586756" w:rsidRPr="00586756">
        <w:rPr>
          <w:rFonts w:ascii="Arial" w:eastAsia="SimSun" w:hAnsi="Arial" w:cs="Arial"/>
          <w:lang w:eastAsia="zh-CN"/>
        </w:rPr>
        <w:t>)</w:t>
      </w:r>
      <w:r w:rsidR="003E1DFC">
        <w:rPr>
          <w:rFonts w:ascii="Arial" w:eastAsia="SimSun" w:hAnsi="Arial" w:cs="Arial"/>
          <w:lang w:eastAsia="zh-CN"/>
        </w:rPr>
        <w:t xml:space="preserve">, being </w:t>
      </w:r>
      <w:proofErr w:type="spellStart"/>
      <w:r w:rsidR="003E1DFC">
        <w:rPr>
          <w:rFonts w:ascii="Arial" w:eastAsia="SimSun" w:hAnsi="Arial" w:cs="Arial"/>
          <w:lang w:eastAsia="zh-CN"/>
        </w:rPr>
        <w:t>Δ</w:t>
      </w:r>
      <w:r w:rsidR="003E1DFC" w:rsidRPr="003E1DFC">
        <w:rPr>
          <w:rFonts w:ascii="Arial" w:eastAsia="SimSun" w:hAnsi="Arial" w:cs="Arial"/>
          <w:lang w:eastAsia="zh-CN"/>
        </w:rPr>
        <w:t>SNR</w:t>
      </w:r>
      <w:r w:rsidR="003E1DFC" w:rsidRPr="003E1DFC">
        <w:rPr>
          <w:rFonts w:ascii="Arial" w:eastAsia="SimSun" w:hAnsi="Arial" w:cs="Arial"/>
          <w:vertAlign w:val="subscript"/>
          <w:lang w:eastAsia="zh-CN"/>
        </w:rPr>
        <w:t>mr</w:t>
      </w:r>
      <w:proofErr w:type="spellEnd"/>
      <w:r w:rsidR="003E1DFC" w:rsidRPr="003E1DFC">
        <w:rPr>
          <w:rFonts w:ascii="Arial" w:eastAsia="SimSun" w:hAnsi="Arial" w:cs="Arial"/>
          <w:lang w:eastAsia="zh-CN"/>
        </w:rPr>
        <w:t>: Systematic offset due to noise when measuring at minimum requirement leve</w:t>
      </w:r>
      <w:r w:rsidR="0081784E">
        <w:rPr>
          <w:rFonts w:ascii="Arial" w:eastAsia="SimSun" w:hAnsi="Arial" w:cs="Arial"/>
          <w:lang w:eastAsia="zh-CN"/>
        </w:rPr>
        <w:t>l</w:t>
      </w:r>
    </w:p>
    <w:p w14:paraId="438FBD84" w14:textId="17F109E7" w:rsidR="000D1FA3" w:rsidRDefault="00CC282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Hence, it seems reasonable to define Enhanced beam correspondence </w:t>
      </w:r>
      <w:r w:rsidR="00E85CFB">
        <w:rPr>
          <w:rFonts w:ascii="Arial" w:eastAsia="SimSun" w:hAnsi="Arial" w:cs="Arial"/>
          <w:lang w:eastAsia="zh-CN"/>
        </w:rPr>
        <w:t xml:space="preserve">test </w:t>
      </w:r>
      <w:r>
        <w:rPr>
          <w:rFonts w:ascii="Arial" w:eastAsia="SimSun" w:hAnsi="Arial" w:cs="Arial"/>
          <w:lang w:eastAsia="zh-CN"/>
        </w:rPr>
        <w:t xml:space="preserve">measurement uncertainties and </w:t>
      </w:r>
      <w:r w:rsidR="00E85CFB">
        <w:rPr>
          <w:rFonts w:ascii="Arial" w:eastAsia="SimSun" w:hAnsi="Arial" w:cs="Arial"/>
          <w:lang w:eastAsia="zh-CN"/>
        </w:rPr>
        <w:t>test tolerances equal to those for Rel-15 Beam correspondence test.</w:t>
      </w:r>
    </w:p>
    <w:p w14:paraId="1515AAA1" w14:textId="77275D77" w:rsidR="00E85CFB" w:rsidRDefault="00E85CFB" w:rsidP="00945AC3">
      <w:pPr>
        <w:tabs>
          <w:tab w:val="center" w:pos="4153"/>
          <w:tab w:val="right" w:pos="8306"/>
        </w:tabs>
        <w:jc w:val="both"/>
        <w:rPr>
          <w:rFonts w:ascii="Arial" w:eastAsia="SimSun" w:hAnsi="Arial" w:cs="Arial"/>
          <w:lang w:eastAsia="zh-CN"/>
        </w:rPr>
      </w:pPr>
      <w:bookmarkStart w:id="0" w:name="Prop1"/>
      <w:r w:rsidRPr="00E85CFB">
        <w:rPr>
          <w:rFonts w:ascii="Arial" w:eastAsia="SimSun" w:hAnsi="Arial" w:cs="Arial"/>
          <w:b/>
          <w:bCs/>
          <w:lang w:eastAsia="zh-CN"/>
        </w:rPr>
        <w:t>Proposal 1:</w:t>
      </w:r>
      <w:r>
        <w:rPr>
          <w:rFonts w:ascii="Arial" w:eastAsia="SimSun" w:hAnsi="Arial" w:cs="Arial"/>
          <w:lang w:eastAsia="zh-CN"/>
        </w:rPr>
        <w:t xml:space="preserve"> Define Enhanced beam correspondence test measurement uncertainties and test tolerances equal to those for Rel-15 Beam correspondence test</w:t>
      </w:r>
      <w:r w:rsidR="00EC45DB">
        <w:rPr>
          <w:rFonts w:ascii="Arial" w:eastAsia="SimSun" w:hAnsi="Arial" w:cs="Arial"/>
          <w:lang w:eastAsia="zh-CN"/>
        </w:rPr>
        <w:t>.</w:t>
      </w:r>
    </w:p>
    <w:p w14:paraId="3C39A5A0" w14:textId="2443C275" w:rsidR="003915A3" w:rsidRDefault="00201EC7"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The same reasoning applies to the 2 new test cases introduced in [</w:t>
      </w:r>
      <w:r w:rsidR="00B763CC">
        <w:rPr>
          <w:rFonts w:ascii="Arial" w:eastAsia="SimSun" w:hAnsi="Arial" w:cs="Arial"/>
          <w:lang w:eastAsia="zh-CN"/>
        </w:rPr>
        <w:t>2]:</w:t>
      </w:r>
    </w:p>
    <w:p w14:paraId="5687D12D" w14:textId="065B7BF3" w:rsidR="00B763CC" w:rsidRDefault="00BF0D8F" w:rsidP="00F51CBF">
      <w:pPr>
        <w:pStyle w:val="ListParagraph"/>
        <w:numPr>
          <w:ilvl w:val="0"/>
          <w:numId w:val="29"/>
        </w:numPr>
        <w:tabs>
          <w:tab w:val="center" w:pos="4153"/>
          <w:tab w:val="right" w:pos="8306"/>
        </w:tabs>
        <w:jc w:val="both"/>
        <w:rPr>
          <w:rFonts w:ascii="Arial" w:eastAsia="SimSun" w:hAnsi="Arial" w:cs="Arial"/>
          <w:sz w:val="20"/>
          <w:szCs w:val="20"/>
          <w:lang w:eastAsia="zh-CN"/>
        </w:rPr>
      </w:pPr>
      <w:r w:rsidRPr="00B11B7E">
        <w:rPr>
          <w:rFonts w:ascii="Arial" w:eastAsia="SimSun" w:hAnsi="Arial" w:cs="Arial"/>
          <w:sz w:val="20"/>
          <w:szCs w:val="20"/>
          <w:lang w:eastAsia="zh-CN"/>
        </w:rPr>
        <w:t>6.2.1.1_1</w:t>
      </w:r>
      <w:r w:rsidR="007B4CF7">
        <w:rPr>
          <w:rFonts w:ascii="Arial" w:eastAsia="SimSun" w:hAnsi="Arial" w:cs="Arial"/>
          <w:sz w:val="20"/>
          <w:szCs w:val="20"/>
          <w:lang w:eastAsia="zh-CN"/>
        </w:rPr>
        <w:t xml:space="preserve"> </w:t>
      </w:r>
      <w:r w:rsidRPr="00B11B7E">
        <w:rPr>
          <w:rFonts w:ascii="Arial" w:eastAsia="SimSun" w:hAnsi="Arial" w:cs="Arial"/>
          <w:sz w:val="20"/>
          <w:szCs w:val="20"/>
          <w:lang w:eastAsia="zh-CN"/>
        </w:rPr>
        <w:tab/>
        <w:t>UE maximum output power - EIRP and TRP (Rel16 and forward)</w:t>
      </w:r>
      <w:r w:rsidR="00B11B7E" w:rsidRPr="00B11B7E">
        <w:rPr>
          <w:rFonts w:ascii="Arial" w:eastAsia="SimSun" w:hAnsi="Arial" w:cs="Arial"/>
          <w:sz w:val="20"/>
          <w:szCs w:val="20"/>
          <w:lang w:eastAsia="zh-CN"/>
        </w:rPr>
        <w:t>, whose t</w:t>
      </w:r>
      <w:r w:rsidRPr="00B11B7E">
        <w:rPr>
          <w:rFonts w:ascii="Arial" w:eastAsia="SimSun" w:hAnsi="Arial" w:cs="Arial"/>
          <w:sz w:val="20"/>
          <w:szCs w:val="20"/>
          <w:lang w:eastAsia="zh-CN"/>
        </w:rPr>
        <w:t>itle should be updated to remove TRP</w:t>
      </w:r>
    </w:p>
    <w:p w14:paraId="34717618" w14:textId="15955B65" w:rsidR="00B11B7E" w:rsidRDefault="007B4CF7" w:rsidP="00F51CBF">
      <w:pPr>
        <w:pStyle w:val="ListParagraph"/>
        <w:numPr>
          <w:ilvl w:val="0"/>
          <w:numId w:val="29"/>
        </w:numPr>
        <w:tabs>
          <w:tab w:val="center" w:pos="4153"/>
          <w:tab w:val="right" w:pos="8306"/>
        </w:tabs>
        <w:jc w:val="both"/>
        <w:rPr>
          <w:rFonts w:ascii="Arial" w:eastAsia="SimSun" w:hAnsi="Arial" w:cs="Arial"/>
          <w:sz w:val="20"/>
          <w:szCs w:val="20"/>
          <w:lang w:eastAsia="zh-CN"/>
        </w:rPr>
      </w:pPr>
      <w:r w:rsidRPr="007B4CF7">
        <w:rPr>
          <w:rFonts w:ascii="Arial" w:eastAsia="SimSun" w:hAnsi="Arial" w:cs="Arial"/>
          <w:sz w:val="20"/>
          <w:szCs w:val="20"/>
          <w:lang w:eastAsia="zh-CN"/>
        </w:rPr>
        <w:t>6.2.1.2_1</w:t>
      </w:r>
      <w:r>
        <w:rPr>
          <w:rFonts w:ascii="Arial" w:eastAsia="SimSun" w:hAnsi="Arial" w:cs="Arial"/>
          <w:sz w:val="20"/>
          <w:szCs w:val="20"/>
          <w:lang w:eastAsia="zh-CN"/>
        </w:rPr>
        <w:t xml:space="preserve"> </w:t>
      </w:r>
      <w:r w:rsidRPr="007B4CF7">
        <w:rPr>
          <w:rFonts w:ascii="Arial" w:eastAsia="SimSun" w:hAnsi="Arial" w:cs="Arial"/>
          <w:sz w:val="20"/>
          <w:szCs w:val="20"/>
          <w:lang w:eastAsia="zh-CN"/>
        </w:rPr>
        <w:tab/>
        <w:t>UE maximum output power - Spherical coverage (Rel16 and forward)</w:t>
      </w:r>
    </w:p>
    <w:p w14:paraId="1DE001CB" w14:textId="6AEC22B1" w:rsidR="007B4CF7" w:rsidRDefault="007B4CF7" w:rsidP="007B4CF7">
      <w:pPr>
        <w:tabs>
          <w:tab w:val="center" w:pos="4153"/>
          <w:tab w:val="right" w:pos="8306"/>
        </w:tabs>
        <w:jc w:val="both"/>
        <w:rPr>
          <w:rFonts w:ascii="Arial" w:eastAsia="SimSun" w:hAnsi="Arial" w:cs="Arial"/>
          <w:lang w:eastAsia="zh-CN"/>
        </w:rPr>
      </w:pPr>
      <w:bookmarkStart w:id="1" w:name="Prop2"/>
      <w:r w:rsidRPr="00D6651D">
        <w:rPr>
          <w:rFonts w:ascii="Arial" w:eastAsia="SimSun" w:hAnsi="Arial" w:cs="Arial"/>
          <w:b/>
          <w:bCs/>
          <w:lang w:eastAsia="zh-CN"/>
        </w:rPr>
        <w:t>Proposal 2:</w:t>
      </w:r>
      <w:r>
        <w:rPr>
          <w:rFonts w:ascii="Arial" w:eastAsia="SimSun" w:hAnsi="Arial" w:cs="Arial"/>
          <w:lang w:eastAsia="zh-CN"/>
        </w:rPr>
        <w:t xml:space="preserve"> Define </w:t>
      </w:r>
      <w:r w:rsidR="00D6651D" w:rsidRPr="00B11B7E">
        <w:rPr>
          <w:rFonts w:ascii="Arial" w:eastAsia="SimSun" w:hAnsi="Arial" w:cs="Arial"/>
          <w:lang w:eastAsia="zh-CN"/>
        </w:rPr>
        <w:t>6.2.1.1_1</w:t>
      </w:r>
      <w:r w:rsidR="00D6651D">
        <w:rPr>
          <w:rFonts w:ascii="Arial" w:eastAsia="SimSun" w:hAnsi="Arial" w:cs="Arial"/>
          <w:lang w:eastAsia="zh-CN"/>
        </w:rPr>
        <w:t xml:space="preserve"> </w:t>
      </w:r>
      <w:r w:rsidRPr="00B11B7E">
        <w:rPr>
          <w:rFonts w:ascii="Arial" w:eastAsia="SimSun" w:hAnsi="Arial" w:cs="Arial"/>
          <w:lang w:eastAsia="zh-CN"/>
        </w:rPr>
        <w:t>UE maximum output power - EIRP (Rel16 and forward)</w:t>
      </w:r>
      <w:r>
        <w:rPr>
          <w:rFonts w:ascii="Arial" w:eastAsia="SimSun" w:hAnsi="Arial" w:cs="Arial"/>
          <w:lang w:eastAsia="zh-CN"/>
        </w:rPr>
        <w:t xml:space="preserve"> test measurement uncertainties and test tolerances equal to </w:t>
      </w:r>
      <w:r w:rsidR="00D6651D">
        <w:rPr>
          <w:rFonts w:ascii="Arial" w:eastAsia="SimSun" w:hAnsi="Arial" w:cs="Arial"/>
          <w:lang w:eastAsia="zh-CN"/>
        </w:rPr>
        <w:t xml:space="preserve">6.2.1.1 </w:t>
      </w:r>
      <w:r w:rsidR="00D6651D" w:rsidRPr="00B11B7E">
        <w:rPr>
          <w:rFonts w:ascii="Arial" w:eastAsia="SimSun" w:hAnsi="Arial" w:cs="Arial"/>
          <w:lang w:eastAsia="zh-CN"/>
        </w:rPr>
        <w:t xml:space="preserve">UE maximum output power </w:t>
      </w:r>
      <w:r w:rsidR="00D6651D">
        <w:rPr>
          <w:rFonts w:ascii="Arial" w:eastAsia="SimSun" w:hAnsi="Arial" w:cs="Arial"/>
          <w:lang w:eastAsia="zh-CN"/>
        </w:rPr>
        <w:t>(</w:t>
      </w:r>
      <w:r w:rsidR="00D6651D" w:rsidRPr="00B11B7E">
        <w:rPr>
          <w:rFonts w:ascii="Arial" w:eastAsia="SimSun" w:hAnsi="Arial" w:cs="Arial"/>
          <w:lang w:eastAsia="zh-CN"/>
        </w:rPr>
        <w:t>EIRP</w:t>
      </w:r>
      <w:r w:rsidR="00D6651D">
        <w:rPr>
          <w:rFonts w:ascii="Arial" w:eastAsia="SimSun" w:hAnsi="Arial" w:cs="Arial"/>
          <w:lang w:eastAsia="zh-CN"/>
        </w:rPr>
        <w:t>)</w:t>
      </w:r>
      <w:r w:rsidR="00FA5C55">
        <w:rPr>
          <w:rFonts w:ascii="Arial" w:eastAsia="SimSun" w:hAnsi="Arial" w:cs="Arial"/>
          <w:lang w:eastAsia="zh-CN"/>
        </w:rPr>
        <w:t>.</w:t>
      </w:r>
    </w:p>
    <w:p w14:paraId="55C0A06A" w14:textId="7A57010B" w:rsidR="00D6651D" w:rsidRDefault="00D6651D" w:rsidP="00D6651D">
      <w:pPr>
        <w:tabs>
          <w:tab w:val="center" w:pos="4153"/>
          <w:tab w:val="right" w:pos="8306"/>
        </w:tabs>
        <w:jc w:val="both"/>
        <w:rPr>
          <w:rFonts w:ascii="Arial" w:eastAsia="SimSun" w:hAnsi="Arial" w:cs="Arial"/>
          <w:lang w:eastAsia="zh-CN"/>
        </w:rPr>
      </w:pPr>
      <w:bookmarkStart w:id="2" w:name="Prop3"/>
      <w:bookmarkEnd w:id="1"/>
      <w:r w:rsidRPr="00D6651D">
        <w:rPr>
          <w:rFonts w:ascii="Arial" w:eastAsia="SimSun" w:hAnsi="Arial" w:cs="Arial"/>
          <w:b/>
          <w:bCs/>
          <w:lang w:eastAsia="zh-CN"/>
        </w:rPr>
        <w:t xml:space="preserve">Proposal </w:t>
      </w:r>
      <w:r>
        <w:rPr>
          <w:rFonts w:ascii="Arial" w:eastAsia="SimSun" w:hAnsi="Arial" w:cs="Arial"/>
          <w:b/>
          <w:bCs/>
          <w:lang w:eastAsia="zh-CN"/>
        </w:rPr>
        <w:t>3</w:t>
      </w:r>
      <w:r w:rsidRPr="00D6651D">
        <w:rPr>
          <w:rFonts w:ascii="Arial" w:eastAsia="SimSun" w:hAnsi="Arial" w:cs="Arial"/>
          <w:b/>
          <w:bCs/>
          <w:lang w:eastAsia="zh-CN"/>
        </w:rPr>
        <w:t>:</w:t>
      </w:r>
      <w:r>
        <w:rPr>
          <w:rFonts w:ascii="Arial" w:eastAsia="SimSun" w:hAnsi="Arial" w:cs="Arial"/>
          <w:lang w:eastAsia="zh-CN"/>
        </w:rPr>
        <w:t xml:space="preserve"> Define </w:t>
      </w:r>
      <w:r w:rsidRPr="00B11B7E">
        <w:rPr>
          <w:rFonts w:ascii="Arial" w:eastAsia="SimSun" w:hAnsi="Arial" w:cs="Arial"/>
          <w:lang w:eastAsia="zh-CN"/>
        </w:rPr>
        <w:t>6.2.1.</w:t>
      </w:r>
      <w:r>
        <w:rPr>
          <w:rFonts w:ascii="Arial" w:eastAsia="SimSun" w:hAnsi="Arial" w:cs="Arial"/>
          <w:lang w:eastAsia="zh-CN"/>
        </w:rPr>
        <w:t>2</w:t>
      </w:r>
      <w:r w:rsidRPr="00B11B7E">
        <w:rPr>
          <w:rFonts w:ascii="Arial" w:eastAsia="SimSun" w:hAnsi="Arial" w:cs="Arial"/>
          <w:lang w:eastAsia="zh-CN"/>
        </w:rPr>
        <w:t>_1</w:t>
      </w:r>
      <w:r>
        <w:rPr>
          <w:rFonts w:ascii="Arial" w:eastAsia="SimSun" w:hAnsi="Arial" w:cs="Arial"/>
          <w:lang w:eastAsia="zh-CN"/>
        </w:rPr>
        <w:t xml:space="preserve"> </w:t>
      </w:r>
      <w:r w:rsidRPr="00B11B7E">
        <w:rPr>
          <w:rFonts w:ascii="Arial" w:eastAsia="SimSun" w:hAnsi="Arial" w:cs="Arial"/>
          <w:lang w:eastAsia="zh-CN"/>
        </w:rPr>
        <w:t xml:space="preserve">UE maximum output power </w:t>
      </w:r>
      <w:r>
        <w:rPr>
          <w:rFonts w:ascii="Arial" w:eastAsia="SimSun" w:hAnsi="Arial" w:cs="Arial"/>
          <w:lang w:eastAsia="zh-CN"/>
        </w:rPr>
        <w:t>–</w:t>
      </w:r>
      <w:r w:rsidRPr="00B11B7E">
        <w:rPr>
          <w:rFonts w:ascii="Arial" w:eastAsia="SimSun" w:hAnsi="Arial" w:cs="Arial"/>
          <w:lang w:eastAsia="zh-CN"/>
        </w:rPr>
        <w:t xml:space="preserve"> </w:t>
      </w:r>
      <w:r>
        <w:rPr>
          <w:rFonts w:ascii="Arial" w:eastAsia="SimSun" w:hAnsi="Arial" w:cs="Arial"/>
          <w:lang w:eastAsia="zh-CN"/>
        </w:rPr>
        <w:t>Spherical coverage</w:t>
      </w:r>
      <w:r w:rsidRPr="00B11B7E">
        <w:rPr>
          <w:rFonts w:ascii="Arial" w:eastAsia="SimSun" w:hAnsi="Arial" w:cs="Arial"/>
          <w:lang w:eastAsia="zh-CN"/>
        </w:rPr>
        <w:t xml:space="preserve"> (Rel16 and forward)</w:t>
      </w:r>
      <w:r>
        <w:rPr>
          <w:rFonts w:ascii="Arial" w:eastAsia="SimSun" w:hAnsi="Arial" w:cs="Arial"/>
          <w:lang w:eastAsia="zh-CN"/>
        </w:rPr>
        <w:t xml:space="preserve"> test measurement uncertainties and test tolerances equal to 6.2.1.2 </w:t>
      </w:r>
      <w:r w:rsidRPr="00B11B7E">
        <w:rPr>
          <w:rFonts w:ascii="Arial" w:eastAsia="SimSun" w:hAnsi="Arial" w:cs="Arial"/>
          <w:lang w:eastAsia="zh-CN"/>
        </w:rPr>
        <w:t xml:space="preserve">UE maximum output power </w:t>
      </w:r>
      <w:r>
        <w:rPr>
          <w:rFonts w:ascii="Arial" w:eastAsia="SimSun" w:hAnsi="Arial" w:cs="Arial"/>
          <w:lang w:eastAsia="zh-CN"/>
        </w:rPr>
        <w:t>(Spherical coverage)</w:t>
      </w:r>
      <w:r w:rsidR="00084780">
        <w:rPr>
          <w:rFonts w:ascii="Arial" w:eastAsia="SimSun" w:hAnsi="Arial" w:cs="Arial"/>
          <w:lang w:eastAsia="zh-CN"/>
        </w:rPr>
        <w:t>.</w:t>
      </w:r>
    </w:p>
    <w:p w14:paraId="76CFF050" w14:textId="64EC96A5" w:rsidR="00084780" w:rsidRPr="007B4CF7" w:rsidRDefault="00084780" w:rsidP="00D6651D">
      <w:pPr>
        <w:tabs>
          <w:tab w:val="center" w:pos="4153"/>
          <w:tab w:val="right" w:pos="8306"/>
        </w:tabs>
        <w:jc w:val="both"/>
        <w:rPr>
          <w:rFonts w:ascii="Arial" w:eastAsia="SimSun" w:hAnsi="Arial" w:cs="Arial"/>
          <w:lang w:eastAsia="zh-CN"/>
        </w:rPr>
      </w:pPr>
      <w:bookmarkStart w:id="3" w:name="Prop4"/>
      <w:bookmarkEnd w:id="2"/>
      <w:r w:rsidRPr="00084780">
        <w:rPr>
          <w:rFonts w:ascii="Arial" w:eastAsia="SimSun" w:hAnsi="Arial" w:cs="Arial"/>
          <w:b/>
          <w:bCs/>
          <w:lang w:eastAsia="zh-CN"/>
        </w:rPr>
        <w:t>Proposal 4:</w:t>
      </w:r>
      <w:r>
        <w:rPr>
          <w:rFonts w:ascii="Arial" w:eastAsia="SimSun" w:hAnsi="Arial" w:cs="Arial"/>
          <w:lang w:eastAsia="zh-CN"/>
        </w:rPr>
        <w:t xml:space="preserve"> Update 6.2.1.1_1 test title to remove TRP.</w:t>
      </w:r>
    </w:p>
    <w:p w14:paraId="432BFB3B" w14:textId="410C9933" w:rsidR="00D6651D" w:rsidRPr="007B4CF7" w:rsidRDefault="001E78B1" w:rsidP="007B4CF7">
      <w:pPr>
        <w:tabs>
          <w:tab w:val="center" w:pos="4153"/>
          <w:tab w:val="right" w:pos="8306"/>
        </w:tabs>
        <w:jc w:val="both"/>
        <w:rPr>
          <w:rFonts w:ascii="Arial" w:eastAsia="SimSun" w:hAnsi="Arial" w:cs="Arial"/>
          <w:lang w:eastAsia="zh-CN"/>
        </w:rPr>
      </w:pPr>
      <w:bookmarkStart w:id="4" w:name="Prop5"/>
      <w:bookmarkEnd w:id="3"/>
      <w:r w:rsidRPr="001E78B1">
        <w:rPr>
          <w:rFonts w:ascii="Arial" w:eastAsia="SimSun" w:hAnsi="Arial" w:cs="Arial"/>
          <w:b/>
          <w:bCs/>
          <w:lang w:eastAsia="zh-CN"/>
        </w:rPr>
        <w:t>Proposal 5:</w:t>
      </w:r>
      <w:r>
        <w:rPr>
          <w:rFonts w:ascii="Arial" w:eastAsia="SimSun" w:hAnsi="Arial" w:cs="Arial"/>
          <w:lang w:eastAsia="zh-CN"/>
        </w:rPr>
        <w:t xml:space="preserve"> Remove editor’s notes related to PC3 MU and TT for test cases 6.2.1.1_1, 6.2.1.2_1 and 6.6.2.</w:t>
      </w:r>
    </w:p>
    <w:bookmarkEnd w:id="0"/>
    <w:bookmarkEnd w:id="4"/>
    <w:p w14:paraId="7C682527" w14:textId="61FB60C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5BC4559B" w14:textId="381BC883" w:rsidR="00A45A70" w:rsidRDefault="00A45A70" w:rsidP="00A45A70">
      <w:pPr>
        <w:tabs>
          <w:tab w:val="center" w:pos="4153"/>
          <w:tab w:val="right" w:pos="8306"/>
        </w:tabs>
        <w:jc w:val="both"/>
        <w:rPr>
          <w:rFonts w:ascii="Arial" w:eastAsia="SimSun" w:hAnsi="Arial" w:cs="Arial"/>
          <w:lang w:eastAsia="zh-CN"/>
        </w:rPr>
      </w:pPr>
      <w:r>
        <w:rPr>
          <w:rFonts w:ascii="Arial" w:eastAsia="SimSun" w:hAnsi="Arial" w:cs="Arial"/>
          <w:lang w:eastAsia="zh-CN"/>
        </w:rPr>
        <w:lastRenderedPageBreak/>
        <w:t>This document makes proposals to define measurement uncertainties and test tolerances for enhanced beam correspondence t</w:t>
      </w:r>
      <w:r w:rsidR="00D74629">
        <w:rPr>
          <w:rFonts w:ascii="Arial" w:eastAsia="SimSun" w:hAnsi="Arial" w:cs="Arial"/>
          <w:lang w:eastAsia="zh-CN"/>
        </w:rPr>
        <w:t>est</w:t>
      </w:r>
      <w:r>
        <w:rPr>
          <w:rFonts w:ascii="Arial" w:eastAsia="SimSun" w:hAnsi="Arial" w:cs="Arial"/>
          <w:lang w:eastAsia="zh-CN"/>
        </w:rPr>
        <w:t>.</w:t>
      </w:r>
      <w:r w:rsidR="00D74629">
        <w:rPr>
          <w:rFonts w:ascii="Arial" w:eastAsia="SimSun" w:hAnsi="Arial" w:cs="Arial"/>
          <w:lang w:eastAsia="zh-CN"/>
        </w:rPr>
        <w:t xml:space="preserve"> The following proposal</w:t>
      </w:r>
      <w:r w:rsidR="00EC45DB">
        <w:rPr>
          <w:rFonts w:ascii="Arial" w:eastAsia="SimSun" w:hAnsi="Arial" w:cs="Arial"/>
          <w:lang w:eastAsia="zh-CN"/>
        </w:rPr>
        <w:t>s</w:t>
      </w:r>
      <w:r w:rsidR="00FA5C55">
        <w:rPr>
          <w:rFonts w:ascii="Arial" w:eastAsia="SimSun" w:hAnsi="Arial" w:cs="Arial"/>
          <w:lang w:eastAsia="zh-CN"/>
        </w:rPr>
        <w:t xml:space="preserve"> are</w:t>
      </w:r>
      <w:r w:rsidR="00D74629">
        <w:rPr>
          <w:rFonts w:ascii="Arial" w:eastAsia="SimSun" w:hAnsi="Arial" w:cs="Arial"/>
          <w:lang w:eastAsia="zh-CN"/>
        </w:rPr>
        <w:t xml:space="preserve"> made:</w:t>
      </w:r>
    </w:p>
    <w:p w14:paraId="7AF09C38" w14:textId="298882A1" w:rsidR="00E0498C" w:rsidRPr="00945AC3" w:rsidRDefault="00E0498C" w:rsidP="00945AC3">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begin"/>
      </w:r>
      <w:r>
        <w:rPr>
          <w:rFonts w:ascii="Arial" w:eastAsia="SimSun" w:hAnsi="Arial" w:cs="Arial"/>
          <w:lang w:eastAsia="zh-CN"/>
        </w:rPr>
        <w:instrText xml:space="preserve"> REF Prop1 \h </w:instrText>
      </w:r>
      <w:r>
        <w:rPr>
          <w:rFonts w:ascii="Arial" w:eastAsia="SimSun" w:hAnsi="Arial" w:cs="Arial"/>
          <w:lang w:eastAsia="zh-CN"/>
        </w:rPr>
      </w:r>
      <w:r>
        <w:rPr>
          <w:rFonts w:ascii="Arial" w:eastAsia="SimSun" w:hAnsi="Arial" w:cs="Arial"/>
          <w:lang w:eastAsia="zh-CN"/>
        </w:rPr>
        <w:fldChar w:fldCharType="separate"/>
      </w:r>
      <w:r w:rsidRPr="00E85CFB">
        <w:rPr>
          <w:rFonts w:ascii="Arial" w:eastAsia="SimSun" w:hAnsi="Arial" w:cs="Arial"/>
          <w:b/>
          <w:bCs/>
          <w:lang w:eastAsia="zh-CN"/>
        </w:rPr>
        <w:t>Proposal 1:</w:t>
      </w:r>
      <w:r>
        <w:rPr>
          <w:rFonts w:ascii="Arial" w:eastAsia="SimSun" w:hAnsi="Arial" w:cs="Arial"/>
          <w:lang w:eastAsia="zh-CN"/>
        </w:rPr>
        <w:t xml:space="preserve"> Define Enhanced beam correspondence test measurement uncertainties and test tolerances equal to those for Rel-15 Beam correspondence test.</w:t>
      </w:r>
    </w:p>
    <w:p w14:paraId="48756637" w14:textId="3B8FF3EC" w:rsidR="00BE07AE" w:rsidRDefault="00E0498C" w:rsidP="007B4CF7">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sidR="00BE07AE">
        <w:rPr>
          <w:rFonts w:ascii="Arial" w:eastAsia="SimSun" w:hAnsi="Arial" w:cs="Arial"/>
          <w:lang w:eastAsia="zh-CN"/>
        </w:rPr>
        <w:fldChar w:fldCharType="begin"/>
      </w:r>
      <w:r w:rsidR="00BE07AE">
        <w:rPr>
          <w:rFonts w:ascii="Arial" w:eastAsia="SimSun" w:hAnsi="Arial" w:cs="Arial"/>
          <w:lang w:eastAsia="zh-CN"/>
        </w:rPr>
        <w:instrText xml:space="preserve"> REF Prop2 \h </w:instrText>
      </w:r>
      <w:r w:rsidR="00BE07AE">
        <w:rPr>
          <w:rFonts w:ascii="Arial" w:eastAsia="SimSun" w:hAnsi="Arial" w:cs="Arial"/>
          <w:lang w:eastAsia="zh-CN"/>
        </w:rPr>
      </w:r>
      <w:r w:rsidR="00BE07AE">
        <w:rPr>
          <w:rFonts w:ascii="Arial" w:eastAsia="SimSun" w:hAnsi="Arial" w:cs="Arial"/>
          <w:lang w:eastAsia="zh-CN"/>
        </w:rPr>
        <w:fldChar w:fldCharType="separate"/>
      </w:r>
      <w:r w:rsidR="00BE07AE" w:rsidRPr="00D6651D">
        <w:rPr>
          <w:rFonts w:ascii="Arial" w:eastAsia="SimSun" w:hAnsi="Arial" w:cs="Arial"/>
          <w:b/>
          <w:bCs/>
          <w:lang w:eastAsia="zh-CN"/>
        </w:rPr>
        <w:t>Proposal 2:</w:t>
      </w:r>
      <w:r w:rsidR="00BE07AE">
        <w:rPr>
          <w:rFonts w:ascii="Arial" w:eastAsia="SimSun" w:hAnsi="Arial" w:cs="Arial"/>
          <w:lang w:eastAsia="zh-CN"/>
        </w:rPr>
        <w:t xml:space="preserve"> Define </w:t>
      </w:r>
      <w:r w:rsidR="00BE07AE" w:rsidRPr="00B11B7E">
        <w:rPr>
          <w:rFonts w:ascii="Arial" w:eastAsia="SimSun" w:hAnsi="Arial" w:cs="Arial"/>
          <w:lang w:eastAsia="zh-CN"/>
        </w:rPr>
        <w:t>6.2.1.1_1</w:t>
      </w:r>
      <w:r w:rsidR="00BE07AE">
        <w:rPr>
          <w:rFonts w:ascii="Arial" w:eastAsia="SimSun" w:hAnsi="Arial" w:cs="Arial"/>
          <w:lang w:eastAsia="zh-CN"/>
        </w:rPr>
        <w:t xml:space="preserve"> </w:t>
      </w:r>
      <w:r w:rsidR="00BE07AE" w:rsidRPr="00B11B7E">
        <w:rPr>
          <w:rFonts w:ascii="Arial" w:eastAsia="SimSun" w:hAnsi="Arial" w:cs="Arial"/>
          <w:lang w:eastAsia="zh-CN"/>
        </w:rPr>
        <w:t>UE maximum output power - EIRP (Rel16 and forward)</w:t>
      </w:r>
      <w:r w:rsidR="00BE07AE">
        <w:rPr>
          <w:rFonts w:ascii="Arial" w:eastAsia="SimSun" w:hAnsi="Arial" w:cs="Arial"/>
          <w:lang w:eastAsia="zh-CN"/>
        </w:rPr>
        <w:t xml:space="preserve"> test measurement uncertainties and test tolerances equal to 6.2.1.1 </w:t>
      </w:r>
      <w:r w:rsidR="00BE07AE" w:rsidRPr="00B11B7E">
        <w:rPr>
          <w:rFonts w:ascii="Arial" w:eastAsia="SimSun" w:hAnsi="Arial" w:cs="Arial"/>
          <w:lang w:eastAsia="zh-CN"/>
        </w:rPr>
        <w:t xml:space="preserve">UE maximum output power </w:t>
      </w:r>
      <w:r w:rsidR="00BE07AE">
        <w:rPr>
          <w:rFonts w:ascii="Arial" w:eastAsia="SimSun" w:hAnsi="Arial" w:cs="Arial"/>
          <w:lang w:eastAsia="zh-CN"/>
        </w:rPr>
        <w:t>(</w:t>
      </w:r>
      <w:r w:rsidR="00BE07AE" w:rsidRPr="00B11B7E">
        <w:rPr>
          <w:rFonts w:ascii="Arial" w:eastAsia="SimSun" w:hAnsi="Arial" w:cs="Arial"/>
          <w:lang w:eastAsia="zh-CN"/>
        </w:rPr>
        <w:t>EIRP</w:t>
      </w:r>
      <w:r w:rsidR="00BE07AE">
        <w:rPr>
          <w:rFonts w:ascii="Arial" w:eastAsia="SimSun" w:hAnsi="Arial" w:cs="Arial"/>
          <w:lang w:eastAsia="zh-CN"/>
        </w:rPr>
        <w:t>).</w:t>
      </w:r>
    </w:p>
    <w:p w14:paraId="52E7537A" w14:textId="60FC5F93" w:rsidR="00BE07AE" w:rsidRDefault="00BE07AE" w:rsidP="00D6651D">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Prop3 \h </w:instrText>
      </w:r>
      <w:r>
        <w:rPr>
          <w:rFonts w:ascii="Arial" w:eastAsia="SimSun" w:hAnsi="Arial" w:cs="Arial"/>
          <w:lang w:eastAsia="zh-CN"/>
        </w:rPr>
      </w:r>
      <w:r>
        <w:rPr>
          <w:rFonts w:ascii="Arial" w:eastAsia="SimSun" w:hAnsi="Arial" w:cs="Arial"/>
          <w:lang w:eastAsia="zh-CN"/>
        </w:rPr>
        <w:fldChar w:fldCharType="separate"/>
      </w:r>
      <w:r w:rsidRPr="00D6651D">
        <w:rPr>
          <w:rFonts w:ascii="Arial" w:eastAsia="SimSun" w:hAnsi="Arial" w:cs="Arial"/>
          <w:b/>
          <w:bCs/>
          <w:lang w:eastAsia="zh-CN"/>
        </w:rPr>
        <w:t xml:space="preserve">Proposal </w:t>
      </w:r>
      <w:r>
        <w:rPr>
          <w:rFonts w:ascii="Arial" w:eastAsia="SimSun" w:hAnsi="Arial" w:cs="Arial"/>
          <w:b/>
          <w:bCs/>
          <w:lang w:eastAsia="zh-CN"/>
        </w:rPr>
        <w:t>3</w:t>
      </w:r>
      <w:r w:rsidRPr="00D6651D">
        <w:rPr>
          <w:rFonts w:ascii="Arial" w:eastAsia="SimSun" w:hAnsi="Arial" w:cs="Arial"/>
          <w:b/>
          <w:bCs/>
          <w:lang w:eastAsia="zh-CN"/>
        </w:rPr>
        <w:t>:</w:t>
      </w:r>
      <w:r>
        <w:rPr>
          <w:rFonts w:ascii="Arial" w:eastAsia="SimSun" w:hAnsi="Arial" w:cs="Arial"/>
          <w:lang w:eastAsia="zh-CN"/>
        </w:rPr>
        <w:t xml:space="preserve"> Define </w:t>
      </w:r>
      <w:r w:rsidRPr="00B11B7E">
        <w:rPr>
          <w:rFonts w:ascii="Arial" w:eastAsia="SimSun" w:hAnsi="Arial" w:cs="Arial"/>
          <w:lang w:eastAsia="zh-CN"/>
        </w:rPr>
        <w:t>6.2.1.</w:t>
      </w:r>
      <w:r>
        <w:rPr>
          <w:rFonts w:ascii="Arial" w:eastAsia="SimSun" w:hAnsi="Arial" w:cs="Arial"/>
          <w:lang w:eastAsia="zh-CN"/>
        </w:rPr>
        <w:t>2</w:t>
      </w:r>
      <w:r w:rsidRPr="00B11B7E">
        <w:rPr>
          <w:rFonts w:ascii="Arial" w:eastAsia="SimSun" w:hAnsi="Arial" w:cs="Arial"/>
          <w:lang w:eastAsia="zh-CN"/>
        </w:rPr>
        <w:t>_1</w:t>
      </w:r>
      <w:r>
        <w:rPr>
          <w:rFonts w:ascii="Arial" w:eastAsia="SimSun" w:hAnsi="Arial" w:cs="Arial"/>
          <w:lang w:eastAsia="zh-CN"/>
        </w:rPr>
        <w:t xml:space="preserve"> </w:t>
      </w:r>
      <w:r w:rsidRPr="00B11B7E">
        <w:rPr>
          <w:rFonts w:ascii="Arial" w:eastAsia="SimSun" w:hAnsi="Arial" w:cs="Arial"/>
          <w:lang w:eastAsia="zh-CN"/>
        </w:rPr>
        <w:t xml:space="preserve">UE maximum output power </w:t>
      </w:r>
      <w:r>
        <w:rPr>
          <w:rFonts w:ascii="Arial" w:eastAsia="SimSun" w:hAnsi="Arial" w:cs="Arial"/>
          <w:lang w:eastAsia="zh-CN"/>
        </w:rPr>
        <w:t>–</w:t>
      </w:r>
      <w:r w:rsidRPr="00B11B7E">
        <w:rPr>
          <w:rFonts w:ascii="Arial" w:eastAsia="SimSun" w:hAnsi="Arial" w:cs="Arial"/>
          <w:lang w:eastAsia="zh-CN"/>
        </w:rPr>
        <w:t xml:space="preserve"> </w:t>
      </w:r>
      <w:r>
        <w:rPr>
          <w:rFonts w:ascii="Arial" w:eastAsia="SimSun" w:hAnsi="Arial" w:cs="Arial"/>
          <w:lang w:eastAsia="zh-CN"/>
        </w:rPr>
        <w:t>Spherical coverage</w:t>
      </w:r>
      <w:r w:rsidRPr="00B11B7E">
        <w:rPr>
          <w:rFonts w:ascii="Arial" w:eastAsia="SimSun" w:hAnsi="Arial" w:cs="Arial"/>
          <w:lang w:eastAsia="zh-CN"/>
        </w:rPr>
        <w:t xml:space="preserve"> (Rel16 and forward)</w:t>
      </w:r>
      <w:r>
        <w:rPr>
          <w:rFonts w:ascii="Arial" w:eastAsia="SimSun" w:hAnsi="Arial" w:cs="Arial"/>
          <w:lang w:eastAsia="zh-CN"/>
        </w:rPr>
        <w:t xml:space="preserve"> test measurement uncertainties and test tolerances equal to 6.2.1.2 </w:t>
      </w:r>
      <w:r w:rsidRPr="00B11B7E">
        <w:rPr>
          <w:rFonts w:ascii="Arial" w:eastAsia="SimSun" w:hAnsi="Arial" w:cs="Arial"/>
          <w:lang w:eastAsia="zh-CN"/>
        </w:rPr>
        <w:t xml:space="preserve">UE maximum output power </w:t>
      </w:r>
      <w:r>
        <w:rPr>
          <w:rFonts w:ascii="Arial" w:eastAsia="SimSun" w:hAnsi="Arial" w:cs="Arial"/>
          <w:lang w:eastAsia="zh-CN"/>
        </w:rPr>
        <w:t>(Spherical coverage).</w:t>
      </w:r>
    </w:p>
    <w:p w14:paraId="2529A2F6" w14:textId="20B04872" w:rsidR="00BE07AE" w:rsidRPr="007B4CF7" w:rsidRDefault="00BE07AE" w:rsidP="00D6651D">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Prop4 \h </w:instrText>
      </w:r>
      <w:r>
        <w:rPr>
          <w:rFonts w:ascii="Arial" w:eastAsia="SimSun" w:hAnsi="Arial" w:cs="Arial"/>
          <w:lang w:eastAsia="zh-CN"/>
        </w:rPr>
      </w:r>
      <w:r>
        <w:rPr>
          <w:rFonts w:ascii="Arial" w:eastAsia="SimSun" w:hAnsi="Arial" w:cs="Arial"/>
          <w:lang w:eastAsia="zh-CN"/>
        </w:rPr>
        <w:fldChar w:fldCharType="separate"/>
      </w:r>
      <w:r w:rsidRPr="00084780">
        <w:rPr>
          <w:rFonts w:ascii="Arial" w:eastAsia="SimSun" w:hAnsi="Arial" w:cs="Arial"/>
          <w:b/>
          <w:bCs/>
          <w:lang w:eastAsia="zh-CN"/>
        </w:rPr>
        <w:t>Proposal 4:</w:t>
      </w:r>
      <w:r>
        <w:rPr>
          <w:rFonts w:ascii="Arial" w:eastAsia="SimSun" w:hAnsi="Arial" w:cs="Arial"/>
          <w:lang w:eastAsia="zh-CN"/>
        </w:rPr>
        <w:t xml:space="preserve"> Update 6.2.1.1_1 test title to remove TRP.</w:t>
      </w:r>
    </w:p>
    <w:p w14:paraId="16EC58AD" w14:textId="587BB90C" w:rsidR="001E78B1" w:rsidRPr="007B4CF7" w:rsidRDefault="00BE07AE" w:rsidP="007B4CF7">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sidR="001E78B1">
        <w:rPr>
          <w:rFonts w:ascii="Arial" w:eastAsia="SimSun" w:hAnsi="Arial" w:cs="Arial"/>
          <w:lang w:eastAsia="zh-CN"/>
        </w:rPr>
        <w:fldChar w:fldCharType="begin"/>
      </w:r>
      <w:r w:rsidR="001E78B1">
        <w:rPr>
          <w:rFonts w:ascii="Arial" w:eastAsia="SimSun" w:hAnsi="Arial" w:cs="Arial"/>
          <w:lang w:eastAsia="zh-CN"/>
        </w:rPr>
        <w:instrText xml:space="preserve"> REF Prop5 \h </w:instrText>
      </w:r>
      <w:r w:rsidR="001E78B1">
        <w:rPr>
          <w:rFonts w:ascii="Arial" w:eastAsia="SimSun" w:hAnsi="Arial" w:cs="Arial"/>
          <w:lang w:eastAsia="zh-CN"/>
        </w:rPr>
      </w:r>
      <w:r w:rsidR="001E78B1">
        <w:rPr>
          <w:rFonts w:ascii="Arial" w:eastAsia="SimSun" w:hAnsi="Arial" w:cs="Arial"/>
          <w:lang w:eastAsia="zh-CN"/>
        </w:rPr>
        <w:fldChar w:fldCharType="separate"/>
      </w:r>
      <w:r w:rsidR="001E78B1" w:rsidRPr="001E78B1">
        <w:rPr>
          <w:rFonts w:ascii="Arial" w:eastAsia="SimSun" w:hAnsi="Arial" w:cs="Arial"/>
          <w:b/>
          <w:bCs/>
          <w:lang w:eastAsia="zh-CN"/>
        </w:rPr>
        <w:t>Proposal 5:</w:t>
      </w:r>
      <w:r w:rsidR="001E78B1">
        <w:rPr>
          <w:rFonts w:ascii="Arial" w:eastAsia="SimSun" w:hAnsi="Arial" w:cs="Arial"/>
          <w:lang w:eastAsia="zh-CN"/>
        </w:rPr>
        <w:t xml:space="preserve"> Remove editor’s notes related to PC3 MU and TT for test cases 6.2.1.1_1, 6.2.1.2_1 and 6.6.2.</w:t>
      </w:r>
    </w:p>
    <w:p w14:paraId="03BBEEC9" w14:textId="041298C7" w:rsidR="00A45A70" w:rsidRPr="005209C9" w:rsidRDefault="001E78B1" w:rsidP="00E0498C">
      <w:pPr>
        <w:tabs>
          <w:tab w:val="center" w:pos="4153"/>
          <w:tab w:val="right" w:pos="8306"/>
        </w:tabs>
        <w:jc w:val="both"/>
        <w:rPr>
          <w:rFonts w:cs="Arial"/>
          <w:b/>
        </w:rPr>
      </w:pPr>
      <w:r>
        <w:rPr>
          <w:rFonts w:ascii="Arial" w:eastAsia="SimSun" w:hAnsi="Arial" w:cs="Arial"/>
          <w:lang w:eastAsia="zh-CN"/>
        </w:rPr>
        <w:fldChar w:fldCharType="end"/>
      </w:r>
      <w:r w:rsidR="00E0498C">
        <w:rPr>
          <w:rFonts w:ascii="Arial" w:eastAsia="SimSun" w:hAnsi="Arial" w:cs="Arial"/>
          <w:lang w:eastAsia="zh-CN"/>
        </w:rPr>
        <w:t>Th</w:t>
      </w:r>
      <w:r w:rsidR="00EB45C9">
        <w:rPr>
          <w:rFonts w:ascii="Arial" w:eastAsia="SimSun" w:hAnsi="Arial" w:cs="Arial"/>
          <w:lang w:eastAsia="zh-CN"/>
        </w:rPr>
        <w:t>ese</w:t>
      </w:r>
      <w:r w:rsidR="00E0498C">
        <w:rPr>
          <w:rFonts w:ascii="Arial" w:eastAsia="SimSun" w:hAnsi="Arial" w:cs="Arial"/>
          <w:lang w:eastAsia="zh-CN"/>
        </w:rPr>
        <w:t xml:space="preserve"> proposal</w:t>
      </w:r>
      <w:r w:rsidR="00EB45C9">
        <w:rPr>
          <w:rFonts w:ascii="Arial" w:eastAsia="SimSun" w:hAnsi="Arial" w:cs="Arial"/>
          <w:lang w:eastAsia="zh-CN"/>
        </w:rPr>
        <w:t>s</w:t>
      </w:r>
      <w:r w:rsidR="00E0498C">
        <w:rPr>
          <w:rFonts w:ascii="Arial" w:eastAsia="SimSun" w:hAnsi="Arial" w:cs="Arial"/>
          <w:lang w:eastAsia="zh-CN"/>
        </w:rPr>
        <w:t xml:space="preserve"> </w:t>
      </w:r>
      <w:r w:rsidR="00EB45C9">
        <w:rPr>
          <w:rFonts w:ascii="Arial" w:eastAsia="SimSun" w:hAnsi="Arial" w:cs="Arial"/>
          <w:lang w:eastAsia="zh-CN"/>
        </w:rPr>
        <w:t>are</w:t>
      </w:r>
      <w:r w:rsidR="00E0498C">
        <w:rPr>
          <w:rFonts w:ascii="Arial" w:eastAsia="SimSun" w:hAnsi="Arial" w:cs="Arial"/>
          <w:lang w:eastAsia="zh-CN"/>
        </w:rPr>
        <w:t xml:space="preserve"> implemented in </w:t>
      </w:r>
      <w:r w:rsidR="00895455">
        <w:rPr>
          <w:rFonts w:ascii="Arial" w:eastAsia="SimSun" w:hAnsi="Arial" w:cs="Arial"/>
          <w:lang w:eastAsia="zh-CN"/>
        </w:rPr>
        <w:t>[5].</w:t>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1BF60E27" w14:textId="664CF6E6"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38.521</w:t>
      </w:r>
      <w:r w:rsidRPr="00282E72">
        <w:rPr>
          <w:rFonts w:ascii="Arial" w:eastAsia="Calibri" w:hAnsi="Arial" w:cs="Arial"/>
          <w:lang w:val="en-US"/>
        </w:rPr>
        <w:t>-2 v16.</w:t>
      </w:r>
      <w:r w:rsidR="0056280F" w:rsidRPr="00282E72">
        <w:rPr>
          <w:rFonts w:ascii="Arial" w:eastAsia="Calibri" w:hAnsi="Arial" w:cs="Arial"/>
          <w:lang w:val="en-US"/>
        </w:rPr>
        <w:t>12</w:t>
      </w:r>
      <w:r w:rsidRPr="00282E72">
        <w:rPr>
          <w:rFonts w:ascii="Arial" w:eastAsia="Calibri" w:hAnsi="Arial" w:cs="Arial"/>
          <w:lang w:val="en-US"/>
        </w:rPr>
        <w:t>.0</w:t>
      </w:r>
      <w:r w:rsidRPr="0031389A">
        <w:rPr>
          <w:rFonts w:ascii="Arial" w:eastAsia="Calibri" w:hAnsi="Arial" w:cs="Arial"/>
          <w:lang w:val="en-US"/>
        </w:rPr>
        <w:t xml:space="preserve"> User Equipment (UE) conformance specification; Radio transmission and reception; Part 2: Range 2 Standalone</w:t>
      </w:r>
    </w:p>
    <w:p w14:paraId="31A8C0C7" w14:textId="196B039F" w:rsidR="005D7853" w:rsidRDefault="005D7853"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w:t>
      </w:r>
      <w:r w:rsidR="007436D3">
        <w:rPr>
          <w:rFonts w:ascii="Arial" w:eastAsia="Calibri" w:hAnsi="Arial" w:cs="Arial"/>
          <w:lang w:val="en-US"/>
        </w:rPr>
        <w:t>3750</w:t>
      </w:r>
      <w:r w:rsidR="002229AB">
        <w:rPr>
          <w:rFonts w:ascii="Arial" w:eastAsia="Calibri" w:hAnsi="Arial" w:cs="Arial"/>
          <w:lang w:val="en-US"/>
        </w:rPr>
        <w:t>, “</w:t>
      </w:r>
      <w:r w:rsidR="00332849" w:rsidRPr="00332849">
        <w:rPr>
          <w:rFonts w:ascii="Arial" w:eastAsia="Calibri" w:hAnsi="Arial" w:cs="Arial"/>
          <w:lang w:val="en-US"/>
        </w:rPr>
        <w:t>FR2 Enhanced Beam Correspondence test updates</w:t>
      </w:r>
      <w:r w:rsidR="00332849">
        <w:rPr>
          <w:rFonts w:ascii="Arial" w:eastAsia="Calibri" w:hAnsi="Arial" w:cs="Arial"/>
          <w:lang w:val="en-US"/>
        </w:rPr>
        <w:t>”, Apple Portugal, RAN5#95-e</w:t>
      </w:r>
    </w:p>
    <w:p w14:paraId="3976A954" w14:textId="36A49669" w:rsidR="00EE7DDB" w:rsidRDefault="00EE7DDB"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R5-221629, “</w:t>
      </w:r>
      <w:r w:rsidR="00DC1BB8" w:rsidRPr="00DC1BB8">
        <w:rPr>
          <w:rFonts w:ascii="Arial" w:eastAsia="Calibri" w:hAnsi="Arial" w:cs="Arial"/>
          <w:lang w:val="en-US"/>
        </w:rPr>
        <w:t>38.903 Beam correspondence Measurement Uncertainties</w:t>
      </w:r>
      <w:r w:rsidR="00DC1BB8">
        <w:rPr>
          <w:rFonts w:ascii="Arial" w:eastAsia="Calibri" w:hAnsi="Arial" w:cs="Arial"/>
          <w:lang w:val="en-US"/>
        </w:rPr>
        <w:t>”, Keysight Technologies UK Ltd, RAN5#94-e</w:t>
      </w:r>
    </w:p>
    <w:p w14:paraId="16409EA9" w14:textId="09D6CA10" w:rsidR="00DC1BB8" w:rsidRDefault="00DC1BB8" w:rsidP="00DC1BB8">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R5-2216</w:t>
      </w:r>
      <w:r w:rsidR="00DE24A4">
        <w:rPr>
          <w:rFonts w:ascii="Arial" w:eastAsia="Calibri" w:hAnsi="Arial" w:cs="Arial"/>
          <w:lang w:val="en-US"/>
        </w:rPr>
        <w:t>57</w:t>
      </w:r>
      <w:r>
        <w:rPr>
          <w:rFonts w:ascii="Arial" w:eastAsia="Calibri" w:hAnsi="Arial" w:cs="Arial"/>
          <w:lang w:val="en-US"/>
        </w:rPr>
        <w:t>, “</w:t>
      </w:r>
      <w:r w:rsidR="005C11C0" w:rsidRPr="005C11C0">
        <w:rPr>
          <w:rFonts w:ascii="Arial" w:eastAsia="Calibri" w:hAnsi="Arial" w:cs="Arial"/>
          <w:lang w:val="en-US"/>
        </w:rPr>
        <w:t>38.521-2 Beam correspondence Measurement Uncertainties and test tolerances</w:t>
      </w:r>
      <w:r>
        <w:rPr>
          <w:rFonts w:ascii="Arial" w:eastAsia="Calibri" w:hAnsi="Arial" w:cs="Arial"/>
          <w:lang w:val="en-US"/>
        </w:rPr>
        <w:t>”, Keysight Technologies UK Ltd, RAN5#94-e</w:t>
      </w:r>
    </w:p>
    <w:p w14:paraId="03007A21" w14:textId="7156BD9D" w:rsidR="00D62B73" w:rsidRDefault="00AA32D1" w:rsidP="00D62B73">
      <w:pPr>
        <w:pStyle w:val="EX"/>
        <w:numPr>
          <w:ilvl w:val="0"/>
          <w:numId w:val="2"/>
        </w:numPr>
        <w:overflowPunct/>
        <w:autoSpaceDE/>
        <w:autoSpaceDN/>
        <w:adjustRightInd/>
        <w:textAlignment w:val="auto"/>
        <w:rPr>
          <w:rFonts w:ascii="Arial" w:eastAsia="Calibri" w:hAnsi="Arial" w:cs="Arial"/>
          <w:lang w:val="en-US"/>
        </w:rPr>
      </w:pPr>
      <w:r w:rsidRPr="00AA32D1">
        <w:rPr>
          <w:rFonts w:ascii="Arial" w:eastAsia="Calibri" w:hAnsi="Arial" w:cs="Arial"/>
          <w:lang w:val="en-US"/>
        </w:rPr>
        <w:t>R5-224110</w:t>
      </w:r>
      <w:r w:rsidR="00D62B73" w:rsidRPr="00AA32D1">
        <w:rPr>
          <w:rFonts w:ascii="Arial" w:eastAsia="Calibri" w:hAnsi="Arial" w:cs="Arial"/>
          <w:lang w:val="en-US"/>
        </w:rPr>
        <w:t>,</w:t>
      </w:r>
      <w:r w:rsidR="00D62B73">
        <w:rPr>
          <w:rFonts w:ascii="Arial" w:eastAsia="Calibri" w:hAnsi="Arial" w:cs="Arial"/>
          <w:lang w:val="en-US"/>
        </w:rPr>
        <w:t xml:space="preserve"> “</w:t>
      </w:r>
      <w:r w:rsidR="00D62B73" w:rsidRPr="005C11C0">
        <w:rPr>
          <w:rFonts w:ascii="Arial" w:eastAsia="Calibri" w:hAnsi="Arial" w:cs="Arial"/>
          <w:lang w:val="en-US"/>
        </w:rPr>
        <w:t xml:space="preserve">38.521-2 </w:t>
      </w:r>
      <w:r w:rsidR="00D62B73">
        <w:rPr>
          <w:rFonts w:ascii="Arial" w:eastAsia="Calibri" w:hAnsi="Arial" w:cs="Arial"/>
          <w:lang w:val="en-US"/>
        </w:rPr>
        <w:t xml:space="preserve">Enhanced </w:t>
      </w:r>
      <w:r w:rsidR="00D62B73" w:rsidRPr="005C11C0">
        <w:rPr>
          <w:rFonts w:ascii="Arial" w:eastAsia="Calibri" w:hAnsi="Arial" w:cs="Arial"/>
          <w:lang w:val="en-US"/>
        </w:rPr>
        <w:t>Beam correspondence Measurement Uncertainties and test tolerances</w:t>
      </w:r>
      <w:r w:rsidR="00D62B73">
        <w:rPr>
          <w:rFonts w:ascii="Arial" w:eastAsia="Calibri" w:hAnsi="Arial" w:cs="Arial"/>
          <w:lang w:val="en-US"/>
        </w:rPr>
        <w:t>”, Keysight Technologies UK Ltd, RAN5#96-e</w:t>
      </w:r>
    </w:p>
    <w:p w14:paraId="08E7CA30" w14:textId="77777777" w:rsidR="00332849" w:rsidRPr="008D1658" w:rsidRDefault="00332849" w:rsidP="00332849">
      <w:pPr>
        <w:pStyle w:val="EX"/>
        <w:overflowPunct/>
        <w:autoSpaceDE/>
        <w:autoSpaceDN/>
        <w:adjustRightInd/>
        <w:ind w:left="369" w:firstLine="0"/>
        <w:textAlignment w:val="auto"/>
        <w:rPr>
          <w:rFonts w:ascii="Arial" w:eastAsia="Calibri" w:hAnsi="Arial" w:cs="Arial"/>
          <w:lang w:val="en-US"/>
        </w:rPr>
      </w:pPr>
    </w:p>
    <w:sectPr w:rsidR="00332849" w:rsidRPr="008D1658"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A0C27" w14:textId="77777777" w:rsidR="00C2471B" w:rsidRDefault="00C2471B">
      <w:r>
        <w:separator/>
      </w:r>
    </w:p>
  </w:endnote>
  <w:endnote w:type="continuationSeparator" w:id="0">
    <w:p w14:paraId="3180F204" w14:textId="77777777" w:rsidR="00C2471B" w:rsidRDefault="00C2471B">
      <w:r>
        <w:continuationSeparator/>
      </w:r>
    </w:p>
  </w:endnote>
  <w:endnote w:type="continuationNotice" w:id="1">
    <w:p w14:paraId="0A965336" w14:textId="77777777" w:rsidR="00C2471B" w:rsidRDefault="00C24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84E67" w14:textId="77777777" w:rsidR="00C2471B" w:rsidRDefault="00C2471B">
      <w:r>
        <w:separator/>
      </w:r>
    </w:p>
  </w:footnote>
  <w:footnote w:type="continuationSeparator" w:id="0">
    <w:p w14:paraId="23A28D58" w14:textId="77777777" w:rsidR="00C2471B" w:rsidRDefault="00C2471B">
      <w:r>
        <w:continuationSeparator/>
      </w:r>
    </w:p>
  </w:footnote>
  <w:footnote w:type="continuationNotice" w:id="1">
    <w:p w14:paraId="7BF3C771" w14:textId="77777777" w:rsidR="00C2471B" w:rsidRDefault="00C247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4"/>
  </w:num>
  <w:num w:numId="5">
    <w:abstractNumId w:val="3"/>
  </w:num>
  <w:num w:numId="6">
    <w:abstractNumId w:val="12"/>
  </w:num>
  <w:num w:numId="7">
    <w:abstractNumId w:val="9"/>
  </w:num>
  <w:num w:numId="8">
    <w:abstractNumId w:val="20"/>
  </w:num>
  <w:num w:numId="9">
    <w:abstractNumId w:val="25"/>
  </w:num>
  <w:num w:numId="10">
    <w:abstractNumId w:val="26"/>
  </w:num>
  <w:num w:numId="11">
    <w:abstractNumId w:val="7"/>
  </w:num>
  <w:num w:numId="12">
    <w:abstractNumId w:val="4"/>
  </w:num>
  <w:num w:numId="13">
    <w:abstractNumId w:val="10"/>
  </w:num>
  <w:num w:numId="14">
    <w:abstractNumId w:val="11"/>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15"/>
  </w:num>
  <w:num w:numId="25">
    <w:abstractNumId w:val="16"/>
  </w:num>
  <w:num w:numId="26">
    <w:abstractNumId w:val="22"/>
  </w:num>
  <w:num w:numId="27">
    <w:abstractNumId w:val="2"/>
  </w:num>
  <w:num w:numId="28">
    <w:abstractNumId w:val="1"/>
  </w:num>
  <w:num w:numId="2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780"/>
    <w:rsid w:val="00084E8B"/>
    <w:rsid w:val="00085FBA"/>
    <w:rsid w:val="0008719E"/>
    <w:rsid w:val="000930CD"/>
    <w:rsid w:val="00093F46"/>
    <w:rsid w:val="00094773"/>
    <w:rsid w:val="00095AF0"/>
    <w:rsid w:val="0009640C"/>
    <w:rsid w:val="00097C2E"/>
    <w:rsid w:val="00097EED"/>
    <w:rsid w:val="000A1B31"/>
    <w:rsid w:val="000A1BC2"/>
    <w:rsid w:val="000A1E33"/>
    <w:rsid w:val="000A287D"/>
    <w:rsid w:val="000A2C3A"/>
    <w:rsid w:val="000A36A6"/>
    <w:rsid w:val="000A3D9E"/>
    <w:rsid w:val="000A4934"/>
    <w:rsid w:val="000A4C9E"/>
    <w:rsid w:val="000A5866"/>
    <w:rsid w:val="000A5A27"/>
    <w:rsid w:val="000A6830"/>
    <w:rsid w:val="000A6E10"/>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5335"/>
    <w:rsid w:val="00115CBB"/>
    <w:rsid w:val="001176EB"/>
    <w:rsid w:val="00120C5D"/>
    <w:rsid w:val="0012111C"/>
    <w:rsid w:val="001215BB"/>
    <w:rsid w:val="00121F35"/>
    <w:rsid w:val="001221AB"/>
    <w:rsid w:val="00123666"/>
    <w:rsid w:val="001254E9"/>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C88"/>
    <w:rsid w:val="00203DEC"/>
    <w:rsid w:val="0020490F"/>
    <w:rsid w:val="00204E98"/>
    <w:rsid w:val="00206A8E"/>
    <w:rsid w:val="00206D8A"/>
    <w:rsid w:val="00206EBC"/>
    <w:rsid w:val="00210170"/>
    <w:rsid w:val="00211187"/>
    <w:rsid w:val="00212EDB"/>
    <w:rsid w:val="00213AFD"/>
    <w:rsid w:val="00214E7D"/>
    <w:rsid w:val="00215007"/>
    <w:rsid w:val="00216B36"/>
    <w:rsid w:val="00216F0D"/>
    <w:rsid w:val="0022095E"/>
    <w:rsid w:val="00221B37"/>
    <w:rsid w:val="00221CDF"/>
    <w:rsid w:val="002229AB"/>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2E72"/>
    <w:rsid w:val="0028316E"/>
    <w:rsid w:val="0028324F"/>
    <w:rsid w:val="00283964"/>
    <w:rsid w:val="00283DF2"/>
    <w:rsid w:val="002841D3"/>
    <w:rsid w:val="002861F2"/>
    <w:rsid w:val="00287B5D"/>
    <w:rsid w:val="00292BD4"/>
    <w:rsid w:val="00293B6E"/>
    <w:rsid w:val="00294305"/>
    <w:rsid w:val="00294C50"/>
    <w:rsid w:val="00294F85"/>
    <w:rsid w:val="002A120F"/>
    <w:rsid w:val="002A1EB5"/>
    <w:rsid w:val="002A262F"/>
    <w:rsid w:val="002A2A22"/>
    <w:rsid w:val="002A2FD5"/>
    <w:rsid w:val="002A3710"/>
    <w:rsid w:val="002A54FD"/>
    <w:rsid w:val="002A5509"/>
    <w:rsid w:val="002A5B64"/>
    <w:rsid w:val="002A5EC9"/>
    <w:rsid w:val="002A6532"/>
    <w:rsid w:val="002A6655"/>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30093F"/>
    <w:rsid w:val="00300F9C"/>
    <w:rsid w:val="003027BE"/>
    <w:rsid w:val="00303254"/>
    <w:rsid w:val="003041ED"/>
    <w:rsid w:val="00306E7A"/>
    <w:rsid w:val="003077DB"/>
    <w:rsid w:val="003100F3"/>
    <w:rsid w:val="0031215A"/>
    <w:rsid w:val="00312691"/>
    <w:rsid w:val="003131AD"/>
    <w:rsid w:val="0031389A"/>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5C46"/>
    <w:rsid w:val="003560D9"/>
    <w:rsid w:val="00356261"/>
    <w:rsid w:val="003564E3"/>
    <w:rsid w:val="00357790"/>
    <w:rsid w:val="0035785A"/>
    <w:rsid w:val="0036000C"/>
    <w:rsid w:val="0036045C"/>
    <w:rsid w:val="00362139"/>
    <w:rsid w:val="00364ECB"/>
    <w:rsid w:val="0036674E"/>
    <w:rsid w:val="003709DC"/>
    <w:rsid w:val="00371406"/>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15A3"/>
    <w:rsid w:val="003919E8"/>
    <w:rsid w:val="0039350C"/>
    <w:rsid w:val="00393F9E"/>
    <w:rsid w:val="003944F9"/>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589B"/>
    <w:rsid w:val="004463FF"/>
    <w:rsid w:val="00447E59"/>
    <w:rsid w:val="00450FD0"/>
    <w:rsid w:val="00451CD2"/>
    <w:rsid w:val="00452300"/>
    <w:rsid w:val="00452748"/>
    <w:rsid w:val="0045296B"/>
    <w:rsid w:val="004530A2"/>
    <w:rsid w:val="00453337"/>
    <w:rsid w:val="00453494"/>
    <w:rsid w:val="00453FC8"/>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CEE"/>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749"/>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58E"/>
    <w:rsid w:val="004B5F26"/>
    <w:rsid w:val="004B7040"/>
    <w:rsid w:val="004B73B1"/>
    <w:rsid w:val="004C0605"/>
    <w:rsid w:val="004C062C"/>
    <w:rsid w:val="004C089F"/>
    <w:rsid w:val="004C09AB"/>
    <w:rsid w:val="004C1D75"/>
    <w:rsid w:val="004C2928"/>
    <w:rsid w:val="004C3279"/>
    <w:rsid w:val="004C3594"/>
    <w:rsid w:val="004C35F3"/>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20CB"/>
    <w:rsid w:val="005152B6"/>
    <w:rsid w:val="00515BF7"/>
    <w:rsid w:val="00516395"/>
    <w:rsid w:val="005178B0"/>
    <w:rsid w:val="00517CF6"/>
    <w:rsid w:val="00517D75"/>
    <w:rsid w:val="005209C9"/>
    <w:rsid w:val="00521077"/>
    <w:rsid w:val="005211CD"/>
    <w:rsid w:val="00521486"/>
    <w:rsid w:val="005240F4"/>
    <w:rsid w:val="005243B8"/>
    <w:rsid w:val="00524CB3"/>
    <w:rsid w:val="00524F8B"/>
    <w:rsid w:val="00525802"/>
    <w:rsid w:val="00526D25"/>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11C0"/>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E59"/>
    <w:rsid w:val="006025DA"/>
    <w:rsid w:val="00602F75"/>
    <w:rsid w:val="006035C1"/>
    <w:rsid w:val="0060695C"/>
    <w:rsid w:val="006075DE"/>
    <w:rsid w:val="006100A5"/>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1C3D"/>
    <w:rsid w:val="006B41A3"/>
    <w:rsid w:val="006B43B8"/>
    <w:rsid w:val="006B6641"/>
    <w:rsid w:val="006B6856"/>
    <w:rsid w:val="006B6981"/>
    <w:rsid w:val="006B6F70"/>
    <w:rsid w:val="006B794C"/>
    <w:rsid w:val="006C0361"/>
    <w:rsid w:val="006C226F"/>
    <w:rsid w:val="006C3421"/>
    <w:rsid w:val="006C3B84"/>
    <w:rsid w:val="006C504B"/>
    <w:rsid w:val="006C6F62"/>
    <w:rsid w:val="006C748E"/>
    <w:rsid w:val="006C7B4F"/>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690"/>
    <w:rsid w:val="00717986"/>
    <w:rsid w:val="00721D3B"/>
    <w:rsid w:val="007221B9"/>
    <w:rsid w:val="00722A44"/>
    <w:rsid w:val="00724CD5"/>
    <w:rsid w:val="00725820"/>
    <w:rsid w:val="00727050"/>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2E7B"/>
    <w:rsid w:val="007436D3"/>
    <w:rsid w:val="00743F49"/>
    <w:rsid w:val="00744C3C"/>
    <w:rsid w:val="00745B28"/>
    <w:rsid w:val="00746ECC"/>
    <w:rsid w:val="007471B9"/>
    <w:rsid w:val="00750E65"/>
    <w:rsid w:val="007518C9"/>
    <w:rsid w:val="00751952"/>
    <w:rsid w:val="00752EDD"/>
    <w:rsid w:val="00753710"/>
    <w:rsid w:val="00753EBD"/>
    <w:rsid w:val="00754601"/>
    <w:rsid w:val="007557A0"/>
    <w:rsid w:val="00756109"/>
    <w:rsid w:val="0075786E"/>
    <w:rsid w:val="0076107D"/>
    <w:rsid w:val="0076139A"/>
    <w:rsid w:val="00762A53"/>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526"/>
    <w:rsid w:val="007D7A42"/>
    <w:rsid w:val="007D7AFA"/>
    <w:rsid w:val="007E11F4"/>
    <w:rsid w:val="007E13ED"/>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90E5D"/>
    <w:rsid w:val="00891A83"/>
    <w:rsid w:val="00892854"/>
    <w:rsid w:val="00894F58"/>
    <w:rsid w:val="00895455"/>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59AE"/>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BB2"/>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70DCE"/>
    <w:rsid w:val="00972E78"/>
    <w:rsid w:val="00973322"/>
    <w:rsid w:val="00974145"/>
    <w:rsid w:val="00974A2E"/>
    <w:rsid w:val="00974B24"/>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9AF"/>
    <w:rsid w:val="009A3AA2"/>
    <w:rsid w:val="009A4EA6"/>
    <w:rsid w:val="009A53B7"/>
    <w:rsid w:val="009A5F35"/>
    <w:rsid w:val="009A639B"/>
    <w:rsid w:val="009A6458"/>
    <w:rsid w:val="009A69D3"/>
    <w:rsid w:val="009A6DC9"/>
    <w:rsid w:val="009A7AA3"/>
    <w:rsid w:val="009B0906"/>
    <w:rsid w:val="009B107F"/>
    <w:rsid w:val="009B1A59"/>
    <w:rsid w:val="009B244D"/>
    <w:rsid w:val="009B279A"/>
    <w:rsid w:val="009B2EE2"/>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39DD"/>
    <w:rsid w:val="00A44FED"/>
    <w:rsid w:val="00A4517B"/>
    <w:rsid w:val="00A45A70"/>
    <w:rsid w:val="00A468A1"/>
    <w:rsid w:val="00A469B1"/>
    <w:rsid w:val="00A475FC"/>
    <w:rsid w:val="00A478CA"/>
    <w:rsid w:val="00A50C57"/>
    <w:rsid w:val="00A51FD0"/>
    <w:rsid w:val="00A52EE8"/>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2D1"/>
    <w:rsid w:val="00AA373F"/>
    <w:rsid w:val="00AA5ED9"/>
    <w:rsid w:val="00AA62E2"/>
    <w:rsid w:val="00AA6B78"/>
    <w:rsid w:val="00AA6BAA"/>
    <w:rsid w:val="00AA6E1B"/>
    <w:rsid w:val="00AA7396"/>
    <w:rsid w:val="00AA7C6B"/>
    <w:rsid w:val="00AA7E83"/>
    <w:rsid w:val="00AB047C"/>
    <w:rsid w:val="00AB15D9"/>
    <w:rsid w:val="00AB1DC0"/>
    <w:rsid w:val="00AB2636"/>
    <w:rsid w:val="00AB3BFA"/>
    <w:rsid w:val="00AB3C4C"/>
    <w:rsid w:val="00AB4414"/>
    <w:rsid w:val="00AB4F07"/>
    <w:rsid w:val="00AB779F"/>
    <w:rsid w:val="00AB7E05"/>
    <w:rsid w:val="00AC1302"/>
    <w:rsid w:val="00AC2425"/>
    <w:rsid w:val="00AC2744"/>
    <w:rsid w:val="00AC40F6"/>
    <w:rsid w:val="00AC421E"/>
    <w:rsid w:val="00AC4BC5"/>
    <w:rsid w:val="00AC4CA0"/>
    <w:rsid w:val="00AC504E"/>
    <w:rsid w:val="00AC6A88"/>
    <w:rsid w:val="00AC73E4"/>
    <w:rsid w:val="00AC7F06"/>
    <w:rsid w:val="00AD1299"/>
    <w:rsid w:val="00AD2091"/>
    <w:rsid w:val="00AD29C0"/>
    <w:rsid w:val="00AD2C61"/>
    <w:rsid w:val="00AD34B0"/>
    <w:rsid w:val="00AD3B58"/>
    <w:rsid w:val="00AD3E3D"/>
    <w:rsid w:val="00AD53D8"/>
    <w:rsid w:val="00AD5849"/>
    <w:rsid w:val="00AD64A9"/>
    <w:rsid w:val="00AD6F6F"/>
    <w:rsid w:val="00AE19BA"/>
    <w:rsid w:val="00AE1EDC"/>
    <w:rsid w:val="00AE2155"/>
    <w:rsid w:val="00AE25BF"/>
    <w:rsid w:val="00AE2B8D"/>
    <w:rsid w:val="00AE4AD9"/>
    <w:rsid w:val="00AE6A15"/>
    <w:rsid w:val="00AE7227"/>
    <w:rsid w:val="00AE7B28"/>
    <w:rsid w:val="00AF05A8"/>
    <w:rsid w:val="00AF095E"/>
    <w:rsid w:val="00AF189D"/>
    <w:rsid w:val="00AF1EC3"/>
    <w:rsid w:val="00AF24C4"/>
    <w:rsid w:val="00AF267A"/>
    <w:rsid w:val="00AF28B3"/>
    <w:rsid w:val="00AF29EF"/>
    <w:rsid w:val="00AF4256"/>
    <w:rsid w:val="00AF51E7"/>
    <w:rsid w:val="00AF660A"/>
    <w:rsid w:val="00AF75F7"/>
    <w:rsid w:val="00AF788E"/>
    <w:rsid w:val="00B0200C"/>
    <w:rsid w:val="00B021E7"/>
    <w:rsid w:val="00B0222A"/>
    <w:rsid w:val="00B02529"/>
    <w:rsid w:val="00B033F1"/>
    <w:rsid w:val="00B034CE"/>
    <w:rsid w:val="00B03A2F"/>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4D9A"/>
    <w:rsid w:val="00B14FC2"/>
    <w:rsid w:val="00B162A6"/>
    <w:rsid w:val="00B176A0"/>
    <w:rsid w:val="00B17FB6"/>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C01"/>
    <w:rsid w:val="00B42C67"/>
    <w:rsid w:val="00B42D6C"/>
    <w:rsid w:val="00B430A7"/>
    <w:rsid w:val="00B43814"/>
    <w:rsid w:val="00B442F5"/>
    <w:rsid w:val="00B4486C"/>
    <w:rsid w:val="00B47008"/>
    <w:rsid w:val="00B47A92"/>
    <w:rsid w:val="00B52AC0"/>
    <w:rsid w:val="00B52B88"/>
    <w:rsid w:val="00B5398B"/>
    <w:rsid w:val="00B54EC9"/>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FF7"/>
    <w:rsid w:val="00B74C35"/>
    <w:rsid w:val="00B753A3"/>
    <w:rsid w:val="00B756D7"/>
    <w:rsid w:val="00B7620D"/>
    <w:rsid w:val="00B762C4"/>
    <w:rsid w:val="00B763CC"/>
    <w:rsid w:val="00B77798"/>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071"/>
    <w:rsid w:val="00BC4E36"/>
    <w:rsid w:val="00BC5691"/>
    <w:rsid w:val="00BC5FCA"/>
    <w:rsid w:val="00BC7122"/>
    <w:rsid w:val="00BD00E4"/>
    <w:rsid w:val="00BD0FB1"/>
    <w:rsid w:val="00BD220D"/>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8F"/>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4B0C"/>
    <w:rsid w:val="00C3569A"/>
    <w:rsid w:val="00C35810"/>
    <w:rsid w:val="00C358CC"/>
    <w:rsid w:val="00C36518"/>
    <w:rsid w:val="00C36992"/>
    <w:rsid w:val="00C3734A"/>
    <w:rsid w:val="00C42E35"/>
    <w:rsid w:val="00C43CCF"/>
    <w:rsid w:val="00C452A4"/>
    <w:rsid w:val="00C455E4"/>
    <w:rsid w:val="00C45D97"/>
    <w:rsid w:val="00C46840"/>
    <w:rsid w:val="00C531AE"/>
    <w:rsid w:val="00C53B43"/>
    <w:rsid w:val="00C542B8"/>
    <w:rsid w:val="00C54346"/>
    <w:rsid w:val="00C5467F"/>
    <w:rsid w:val="00C56AB7"/>
    <w:rsid w:val="00C56B15"/>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DCE"/>
    <w:rsid w:val="00CD4450"/>
    <w:rsid w:val="00CD564C"/>
    <w:rsid w:val="00CD74C7"/>
    <w:rsid w:val="00CD797C"/>
    <w:rsid w:val="00CD7B97"/>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4629"/>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5069"/>
    <w:rsid w:val="00DA51EC"/>
    <w:rsid w:val="00DA60B9"/>
    <w:rsid w:val="00DA60E7"/>
    <w:rsid w:val="00DA6D26"/>
    <w:rsid w:val="00DB1B92"/>
    <w:rsid w:val="00DB1DA6"/>
    <w:rsid w:val="00DB2711"/>
    <w:rsid w:val="00DB3307"/>
    <w:rsid w:val="00DB3973"/>
    <w:rsid w:val="00DB5098"/>
    <w:rsid w:val="00DB54CC"/>
    <w:rsid w:val="00DB74A2"/>
    <w:rsid w:val="00DC04B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498C"/>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18A1"/>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80F47"/>
    <w:rsid w:val="00F81C87"/>
    <w:rsid w:val="00F8300C"/>
    <w:rsid w:val="00F8318B"/>
    <w:rsid w:val="00F839C3"/>
    <w:rsid w:val="00F841C4"/>
    <w:rsid w:val="00F8420B"/>
    <w:rsid w:val="00F855D5"/>
    <w:rsid w:val="00F8751C"/>
    <w:rsid w:val="00F87612"/>
    <w:rsid w:val="00F906F4"/>
    <w:rsid w:val="00F9148D"/>
    <w:rsid w:val="00F91632"/>
    <w:rsid w:val="00F91DA4"/>
    <w:rsid w:val="00F91DE2"/>
    <w:rsid w:val="00F924ED"/>
    <w:rsid w:val="00F92893"/>
    <w:rsid w:val="00F93776"/>
    <w:rsid w:val="00F937A4"/>
    <w:rsid w:val="00F937F0"/>
    <w:rsid w:val="00F955FA"/>
    <w:rsid w:val="00F9589C"/>
    <w:rsid w:val="00F9645D"/>
    <w:rsid w:val="00FA16B7"/>
    <w:rsid w:val="00FA196B"/>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4FB9"/>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628</Words>
  <Characters>3581</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4</cp:revision>
  <cp:lastPrinted>2011-04-29T03:27:00Z</cp:lastPrinted>
  <dcterms:created xsi:type="dcterms:W3CDTF">2022-07-29T22:48:00Z</dcterms:created>
  <dcterms:modified xsi:type="dcterms:W3CDTF">2022-07-29T22:49:00Z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