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5DAA7705"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 xml:space="preserve">beam correspondence tolerance, </w:t>
      </w:r>
      <w:proofErr w:type="gramStart"/>
      <w:r>
        <w:rPr>
          <w:bCs/>
          <w:lang w:val="en-GB"/>
        </w:rPr>
        <w:t>it can be seen that</w:t>
      </w:r>
      <w:r w:rsidR="00CE55AC">
        <w:rPr>
          <w:bCs/>
          <w:lang w:val="en-GB"/>
        </w:rPr>
        <w:t xml:space="preserve"> beam</w:t>
      </w:r>
      <w:proofErr w:type="gramEnd"/>
      <w:r w:rsidR="00CE55AC">
        <w:rPr>
          <w:bCs/>
          <w:lang w:val="en-GB"/>
        </w:rPr>
        <w:t xml:space="preserve">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w:t>
            </w:r>
            <w:proofErr w:type="gramStart"/>
            <w:r w:rsidRPr="00315DE7">
              <w:rPr>
                <w:sz w:val="16"/>
                <w:szCs w:val="16"/>
              </w:rPr>
              <w:t>in a given</w:t>
            </w:r>
            <w:proofErr w:type="gramEnd"/>
            <w:r w:rsidRPr="00315DE7">
              <w:rPr>
                <w:sz w:val="16"/>
                <w:szCs w:val="16"/>
              </w:rPr>
              <w:t xml:space="preserve">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w:t>
            </w:r>
            <w:proofErr w:type="gramStart"/>
            <w:r w:rsidRPr="00315DE7">
              <w:rPr>
                <w:sz w:val="16"/>
                <w:szCs w:val="16"/>
              </w:rPr>
              <w:t>i.e.</w:t>
            </w:r>
            <w:proofErr w:type="gramEnd"/>
            <w:r w:rsidRPr="00315DE7">
              <w:rPr>
                <w:sz w:val="16"/>
                <w:szCs w:val="16"/>
              </w:rPr>
              <w:t xml:space="preserv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proofErr w:type="gramStart"/>
      <w:r>
        <w:rPr>
          <w:bCs/>
          <w:lang w:val="en-GB"/>
        </w:rPr>
        <w:lastRenderedPageBreak/>
        <w:t>Similarly</w:t>
      </w:r>
      <w:proofErr w:type="gramEnd"/>
      <w:r>
        <w:rPr>
          <w:bCs/>
          <w:lang w:val="en-GB"/>
        </w:rPr>
        <w:t xml:space="preserve">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07EC5188" w:rsidR="006A0BFD" w:rsidRDefault="006A0BFD" w:rsidP="00071D32">
      <w:pPr>
        <w:pStyle w:val="ListParagraph"/>
        <w:numPr>
          <w:ilvl w:val="0"/>
          <w:numId w:val="40"/>
        </w:numPr>
        <w:spacing w:before="120" w:after="120"/>
        <w:rPr>
          <w:bCs/>
          <w:lang w:val="en-GB"/>
        </w:rPr>
      </w:pPr>
      <w:r>
        <w:rPr>
          <w:bCs/>
          <w:lang w:val="en-GB"/>
        </w:rPr>
        <w:t>M</w:t>
      </w:r>
      <w:r w:rsidR="006D178C">
        <w:rPr>
          <w:bCs/>
          <w:lang w:val="en-GB"/>
        </w:rPr>
        <w:t>u</w:t>
      </w:r>
      <w:r>
        <w:rPr>
          <w:bCs/>
          <w:lang w:val="en-GB"/>
        </w:rPr>
        <w:t>ltiple measurement antenna uncertainty</w:t>
      </w:r>
    </w:p>
    <w:p w14:paraId="1CDEA8FD" w14:textId="4768BCA5" w:rsidR="00847209" w:rsidRDefault="00847209" w:rsidP="00847209">
      <w:pPr>
        <w:spacing w:before="120" w:after="120"/>
        <w:rPr>
          <w:bCs/>
          <w:lang w:val="en-GB"/>
        </w:rPr>
      </w:pPr>
      <w:r>
        <w:rPr>
          <w:bCs/>
          <w:lang w:val="en-GB"/>
        </w:rPr>
        <w:t>Hence the M</w:t>
      </w:r>
      <w:r w:rsidR="007F2A9F">
        <w:rPr>
          <w:bCs/>
          <w:lang w:val="en-GB"/>
        </w:rPr>
        <w:t>U</w:t>
      </w:r>
      <w:r>
        <w:rPr>
          <w:bCs/>
          <w:lang w:val="en-GB"/>
        </w:rPr>
        <w:t xml:space="preserve"> factors remaining will be:</w:t>
      </w:r>
    </w:p>
    <w:p w14:paraId="6DBC7BDC" w14:textId="13A08FE1" w:rsidR="00B02643" w:rsidRDefault="00B96766" w:rsidP="00847209">
      <w:pPr>
        <w:pStyle w:val="ListParagraph"/>
        <w:numPr>
          <w:ilvl w:val="0"/>
          <w:numId w:val="42"/>
        </w:numPr>
        <w:spacing w:before="120" w:after="120"/>
        <w:rPr>
          <w:bCs/>
          <w:lang w:val="en-GB"/>
        </w:rPr>
      </w:pPr>
      <w:r>
        <w:rPr>
          <w:bCs/>
          <w:lang w:val="en-GB"/>
        </w:rPr>
        <w:t>Positioning misalignment</w:t>
      </w:r>
    </w:p>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0961224F" w:rsidR="0061649D" w:rsidRPr="0061649D" w:rsidRDefault="00E72985" w:rsidP="0061649D">
      <w:pPr>
        <w:spacing w:before="120" w:after="120"/>
        <w:rPr>
          <w:b/>
          <w:lang w:val="en-GB"/>
        </w:rPr>
      </w:pPr>
      <w:r w:rsidRPr="00B02643">
        <w:rPr>
          <w:b/>
          <w:lang w:val="en-GB"/>
        </w:rPr>
        <w:t xml:space="preserve">Proposal 1: Adopt N/A for the MU elements other than </w:t>
      </w:r>
      <w:r w:rsidR="0061649D" w:rsidRPr="0061649D">
        <w:rPr>
          <w:b/>
          <w:lang w:val="en-GB"/>
        </w:rPr>
        <w:t>Positioning misalignment</w:t>
      </w:r>
      <w:r w:rsidR="0061649D">
        <w:rPr>
          <w:b/>
          <w:lang w:val="en-GB"/>
        </w:rPr>
        <w:t>, 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6AD907CD" w14:textId="7A95C140" w:rsidR="0060689D" w:rsidRDefault="00A7148E" w:rsidP="009C759C">
      <w:pPr>
        <w:spacing w:before="120" w:after="120"/>
        <w:rPr>
          <w:b/>
          <w:lang w:val="en-GB"/>
        </w:rPr>
      </w:pPr>
      <w:r w:rsidRPr="009C759C">
        <w:rPr>
          <w:b/>
          <w:lang w:val="en-GB"/>
        </w:rPr>
        <w:t xml:space="preserve">Proposal 2: </w:t>
      </w:r>
      <w:r w:rsidR="00AD0887">
        <w:rPr>
          <w:b/>
          <w:lang w:val="en-GB"/>
        </w:rPr>
        <w:t xml:space="preserve">Adopt 0.5 dB for the uncertainty value of amplifier uncertainty </w:t>
      </w:r>
      <w:r w:rsidR="00EC3081">
        <w:rPr>
          <w:b/>
          <w:lang w:val="en-GB"/>
        </w:rPr>
        <w:t>(as agreed in</w:t>
      </w:r>
      <w:r w:rsidR="00F9395D" w:rsidRPr="009C759C">
        <w:rPr>
          <w:b/>
          <w:lang w:val="en-GB"/>
        </w:rPr>
        <w:t xml:space="preserve"> R5-</w:t>
      </w:r>
      <w:r w:rsidR="009C759C" w:rsidRPr="009C759C">
        <w:rPr>
          <w:b/>
          <w:lang w:val="en-GB"/>
        </w:rPr>
        <w:t>215319 [4] Proposal 4</w:t>
      </w:r>
      <w:r w:rsidR="00EC3081">
        <w:rPr>
          <w:b/>
          <w:lang w:val="en-GB"/>
        </w:rPr>
        <w:t xml:space="preserve">) </w:t>
      </w:r>
      <w:r w:rsidR="009C759C" w:rsidRPr="009C759C">
        <w:rPr>
          <w:b/>
          <w:lang w:val="en-GB"/>
        </w:rPr>
        <w:t>in FR2 Beam Correspondence tolerance measurement MU.</w:t>
      </w:r>
    </w:p>
    <w:p w14:paraId="52AA299D" w14:textId="2A29CE90" w:rsidR="003E41A1" w:rsidRDefault="0060689D" w:rsidP="003E41A1">
      <w:pPr>
        <w:spacing w:before="120" w:after="120"/>
        <w:rPr>
          <w:b/>
          <w:lang w:val="en-GB"/>
        </w:rPr>
      </w:pPr>
      <w:r>
        <w:rPr>
          <w:b/>
          <w:lang w:val="en-GB"/>
        </w:rPr>
        <w:t xml:space="preserve">Proposal 3: </w:t>
      </w:r>
      <w:r w:rsidR="00E22965">
        <w:rPr>
          <w:b/>
          <w:lang w:val="en-GB"/>
        </w:rPr>
        <w:t>In the abs</w:t>
      </w:r>
      <w:r w:rsidR="004C7EE0">
        <w:rPr>
          <w:b/>
          <w:lang w:val="en-GB"/>
        </w:rPr>
        <w:t>ence of a CDF reference cure and to enable progress on this priority 1 test case, a</w:t>
      </w:r>
      <w:r w:rsidR="003E41A1" w:rsidRPr="003E41A1">
        <w:rPr>
          <w:b/>
          <w:lang w:val="en-GB"/>
        </w:rPr>
        <w:t>dopt 1.0dB</w:t>
      </w:r>
      <w:r w:rsidR="003E41A1">
        <w:rPr>
          <w:b/>
          <w:lang w:val="en-GB"/>
        </w:rPr>
        <w:t xml:space="preserve"> </w:t>
      </w:r>
      <w:r w:rsidR="003E41A1" w:rsidRPr="003E41A1">
        <w:rPr>
          <w:b/>
          <w:lang w:val="en-GB"/>
        </w:rPr>
        <w:t>(systematic error) as influence of noise(</w:t>
      </w:r>
      <w:r w:rsidR="003E41A1">
        <w:rPr>
          <w:b/>
          <w:lang w:val="en-GB"/>
        </w:rPr>
        <w:sym w:font="Symbol" w:char="F044"/>
      </w:r>
      <w:r w:rsidR="003E41A1" w:rsidRPr="003E41A1">
        <w:rPr>
          <w:b/>
          <w:lang w:val="en-GB"/>
        </w:rPr>
        <w:t xml:space="preserve">SNR) for </w:t>
      </w:r>
      <w:r w:rsidR="003E41A1" w:rsidRPr="009C759C">
        <w:rPr>
          <w:b/>
          <w:lang w:val="en-GB"/>
        </w:rPr>
        <w:t>FR2 Beam Correspondence tolerance measurement MU</w:t>
      </w:r>
      <w:r w:rsidR="004F0016">
        <w:rPr>
          <w:b/>
          <w:lang w:val="en-GB"/>
        </w:rPr>
        <w:t xml:space="preserve"> as proposed in [3] for FR2 relative power measurement MU</w:t>
      </w:r>
      <w:r w:rsidR="003E41A1" w:rsidRPr="009C759C">
        <w:rPr>
          <w:b/>
          <w:lang w:val="en-GB"/>
        </w:rPr>
        <w:t>.</w:t>
      </w:r>
    </w:p>
    <w:p w14:paraId="041BDA83" w14:textId="1ACA68CB"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1C3FC4FB" w:rsidR="00D71DF7" w:rsidRDefault="00D71DF7" w:rsidP="004C1F18">
      <w:pPr>
        <w:spacing w:before="120" w:after="120"/>
        <w:rPr>
          <w:b/>
          <w:lang w:val="en-GB"/>
        </w:rPr>
      </w:pPr>
      <w:r>
        <w:rPr>
          <w:b/>
          <w:lang w:val="en-GB"/>
        </w:rPr>
        <w:t xml:space="preserve">Proposal 5: Define </w:t>
      </w:r>
      <w:r w:rsidR="007E4B7C">
        <w:rPr>
          <w:b/>
          <w:lang w:val="en-GB"/>
        </w:rPr>
        <w:t xml:space="preserve">total </w:t>
      </w:r>
      <w:r>
        <w:rPr>
          <w:b/>
          <w:lang w:val="en-GB"/>
        </w:rPr>
        <w:t xml:space="preserve">Beam Correspondence tolerance </w:t>
      </w:r>
      <w:r w:rsidR="007E4B7C">
        <w:rPr>
          <w:b/>
          <w:lang w:val="en-GB"/>
        </w:rPr>
        <w:t xml:space="preserve">MU as </w:t>
      </w:r>
      <w:r w:rsidR="007E4B7C" w:rsidRPr="00D56FAB">
        <w:rPr>
          <w:b/>
          <w:lang w:val="en-GB"/>
        </w:rPr>
        <w:t xml:space="preserve">+/- </w:t>
      </w:r>
      <w:r w:rsidR="007E4B7C">
        <w:rPr>
          <w:b/>
          <w:lang w:val="en-GB"/>
        </w:rPr>
        <w:t>1.63</w:t>
      </w:r>
      <w:r w:rsidR="007E4B7C" w:rsidRPr="00D56FAB">
        <w:rPr>
          <w:b/>
          <w:lang w:val="en-GB"/>
        </w:rPr>
        <w:t>dB</w:t>
      </w:r>
      <w:r w:rsidR="007E4B7C">
        <w:rPr>
          <w:b/>
          <w:lang w:val="en-GB"/>
        </w:rPr>
        <w:t>.</w:t>
      </w:r>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77777777" w:rsidR="00A1397F" w:rsidRDefault="00A1397F" w:rsidP="00A1397F">
      <w:pPr>
        <w:spacing w:before="120" w:after="120"/>
        <w:rPr>
          <w:b/>
          <w:lang w:val="en-GB"/>
        </w:rPr>
      </w:pPr>
      <w:r w:rsidRPr="009C759C">
        <w:rPr>
          <w:b/>
          <w:lang w:val="en-GB"/>
        </w:rPr>
        <w:t xml:space="preserve">Proposal 2: </w:t>
      </w:r>
      <w:r>
        <w:rPr>
          <w:b/>
          <w:lang w:val="en-GB"/>
        </w:rPr>
        <w:t>Adopt 0.5 dB for the uncertainty value of amplifier uncertainty (as agreed in</w:t>
      </w:r>
      <w:r w:rsidRPr="009C759C">
        <w:rPr>
          <w:b/>
          <w:lang w:val="en-GB"/>
        </w:rPr>
        <w:t xml:space="preserve"> R5-215319 [4] Proposal 4</w:t>
      </w:r>
      <w:r>
        <w:rPr>
          <w:b/>
          <w:lang w:val="en-GB"/>
        </w:rPr>
        <w:t xml:space="preserve">) </w:t>
      </w:r>
      <w:r w:rsidRPr="009C759C">
        <w:rPr>
          <w:b/>
          <w:lang w:val="en-GB"/>
        </w:rPr>
        <w:t>in FR2 Beam Correspondence tolerance measurement MU.</w:t>
      </w:r>
    </w:p>
    <w:p w14:paraId="6B771639" w14:textId="4B5DAD75" w:rsidR="00A1397F" w:rsidRDefault="00A1397F" w:rsidP="00A1397F">
      <w:pPr>
        <w:spacing w:before="120" w:after="120"/>
        <w:rPr>
          <w:b/>
          <w:lang w:val="en-GB"/>
        </w:rPr>
      </w:pPr>
      <w:r>
        <w:rPr>
          <w:b/>
          <w:lang w:val="en-GB"/>
        </w:rPr>
        <w:t xml:space="preserve">Proposal 3: </w:t>
      </w:r>
      <w:r w:rsidR="004C1F18">
        <w:rPr>
          <w:b/>
          <w:lang w:val="en-GB"/>
        </w:rPr>
        <w:t>In the absence of a CDF reference cure and to enable progress on this priority 1 test case, a</w:t>
      </w:r>
      <w:r w:rsidRPr="003E41A1">
        <w:rPr>
          <w:b/>
          <w:lang w:val="en-GB"/>
        </w:rPr>
        <w:t>dopt 1.0dB</w:t>
      </w:r>
      <w:r>
        <w:rPr>
          <w:b/>
          <w:lang w:val="en-GB"/>
        </w:rPr>
        <w:t xml:space="preserve"> </w:t>
      </w:r>
      <w:r w:rsidRPr="003E41A1">
        <w:rPr>
          <w:b/>
          <w:lang w:val="en-GB"/>
        </w:rPr>
        <w:t>(systematic error) as influence of noise(</w:t>
      </w:r>
      <w:r>
        <w:rPr>
          <w:b/>
          <w:lang w:val="en-GB"/>
        </w:rPr>
        <w:sym w:font="Symbol" w:char="F044"/>
      </w:r>
      <w:r w:rsidRPr="003E41A1">
        <w:rPr>
          <w:b/>
          <w:lang w:val="en-GB"/>
        </w:rPr>
        <w:t xml:space="preserve">SNR) for </w:t>
      </w:r>
      <w:r w:rsidRPr="009C759C">
        <w:rPr>
          <w:b/>
          <w:lang w:val="en-GB"/>
        </w:rPr>
        <w:t>FR2 Beam Correspondence tolerance measurement MU</w:t>
      </w:r>
      <w:r>
        <w:rPr>
          <w:b/>
          <w:lang w:val="en-GB"/>
        </w:rPr>
        <w:t xml:space="preserve"> as proposed in [3] for FR2 relative power measurement MU</w:t>
      </w:r>
      <w:r w:rsidRPr="009C759C">
        <w:rPr>
          <w:b/>
          <w:lang w:val="en-GB"/>
        </w:rPr>
        <w:t>.</w:t>
      </w:r>
    </w:p>
    <w:p w14:paraId="2C37BF20" w14:textId="1FDE35ED" w:rsidR="00780FEE" w:rsidRDefault="00D56FAB" w:rsidP="00321BA6">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58EF1D09" w:rsidR="007E4B7C" w:rsidRDefault="007E4B7C" w:rsidP="00321BA6">
      <w:pPr>
        <w:spacing w:before="120" w:after="120"/>
        <w:rPr>
          <w:b/>
          <w:lang w:val="en-GB"/>
        </w:rPr>
      </w:pPr>
      <w:r>
        <w:rPr>
          <w:b/>
          <w:lang w:val="en-GB"/>
        </w:rPr>
        <w:t xml:space="preserve">Proposal 5: Define total Beam Correspondence tolerance MU as </w:t>
      </w:r>
      <w:r w:rsidRPr="00D56FAB">
        <w:rPr>
          <w:b/>
          <w:lang w:val="en-GB"/>
        </w:rPr>
        <w:t xml:space="preserve">+/- </w:t>
      </w:r>
      <w:r>
        <w:rPr>
          <w:b/>
          <w:lang w:val="en-GB"/>
        </w:rPr>
        <w:t>1.63</w:t>
      </w:r>
      <w:r w:rsidRPr="00D56FAB">
        <w:rPr>
          <w:b/>
          <w:lang w:val="en-GB"/>
        </w:rPr>
        <w:t>dB</w:t>
      </w:r>
      <w:r>
        <w:rPr>
          <w:b/>
          <w:lang w:val="en-GB"/>
        </w:rPr>
        <w:t>.</w:t>
      </w:r>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6"/>
  </w:num>
  <w:num w:numId="6">
    <w:abstractNumId w:val="1"/>
    <w:lvlOverride w:ilvl="0">
      <w:startOverride w:val="1"/>
    </w:lvlOverride>
  </w:num>
  <w:num w:numId="7">
    <w:abstractNumId w:val="3"/>
  </w:num>
  <w:num w:numId="8">
    <w:abstractNumId w:val="36"/>
  </w:num>
  <w:num w:numId="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8"/>
  </w:num>
  <w:num w:numId="14">
    <w:abstractNumId w:val="29"/>
  </w:num>
  <w:num w:numId="15">
    <w:abstractNumId w:val="30"/>
  </w:num>
  <w:num w:numId="16">
    <w:abstractNumId w:val="0"/>
  </w:num>
  <w:num w:numId="17">
    <w:abstractNumId w:val="33"/>
  </w:num>
  <w:num w:numId="18">
    <w:abstractNumId w:val="37"/>
  </w:num>
  <w:num w:numId="19">
    <w:abstractNumId w:val="17"/>
  </w:num>
  <w:num w:numId="20">
    <w:abstractNumId w:val="19"/>
  </w:num>
  <w:num w:numId="21">
    <w:abstractNumId w:val="14"/>
  </w:num>
  <w:num w:numId="22">
    <w:abstractNumId w:val="32"/>
  </w:num>
  <w:num w:numId="23">
    <w:abstractNumId w:val="38"/>
  </w:num>
  <w:num w:numId="24">
    <w:abstractNumId w:val="2"/>
  </w:num>
  <w:num w:numId="25">
    <w:abstractNumId w:val="2"/>
  </w:num>
  <w:num w:numId="26">
    <w:abstractNumId w:val="22"/>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9"/>
  </w:num>
  <w:num w:numId="38">
    <w:abstractNumId w:val="15"/>
  </w:num>
  <w:num w:numId="39">
    <w:abstractNumId w:val="27"/>
  </w:num>
  <w:num w:numId="40">
    <w:abstractNumId w:val="25"/>
  </w:num>
  <w:num w:numId="41">
    <w:abstractNumId w:val="21"/>
  </w:num>
  <w:num w:numId="4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BD3"/>
    <w:rsid w:val="00137331"/>
    <w:rsid w:val="00143CF3"/>
    <w:rsid w:val="00144E86"/>
    <w:rsid w:val="00146758"/>
    <w:rsid w:val="00151C60"/>
    <w:rsid w:val="0015240D"/>
    <w:rsid w:val="001607F9"/>
    <w:rsid w:val="00175196"/>
    <w:rsid w:val="0017750E"/>
    <w:rsid w:val="00181F10"/>
    <w:rsid w:val="00187383"/>
    <w:rsid w:val="00190ECC"/>
    <w:rsid w:val="00193022"/>
    <w:rsid w:val="001937E8"/>
    <w:rsid w:val="00193E6C"/>
    <w:rsid w:val="001A2940"/>
    <w:rsid w:val="001A2FE3"/>
    <w:rsid w:val="001A6F74"/>
    <w:rsid w:val="001B03BD"/>
    <w:rsid w:val="001B2B81"/>
    <w:rsid w:val="001B5374"/>
    <w:rsid w:val="001B7052"/>
    <w:rsid w:val="001D0441"/>
    <w:rsid w:val="001D06A2"/>
    <w:rsid w:val="001D40CF"/>
    <w:rsid w:val="001D4AF5"/>
    <w:rsid w:val="001E391D"/>
    <w:rsid w:val="001F5023"/>
    <w:rsid w:val="001F6F09"/>
    <w:rsid w:val="001F7C77"/>
    <w:rsid w:val="002013E2"/>
    <w:rsid w:val="002077AB"/>
    <w:rsid w:val="00210773"/>
    <w:rsid w:val="00213C8B"/>
    <w:rsid w:val="00220A58"/>
    <w:rsid w:val="00220AB3"/>
    <w:rsid w:val="0022114C"/>
    <w:rsid w:val="0022666E"/>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4F"/>
    <w:rsid w:val="00451B2C"/>
    <w:rsid w:val="00454E0D"/>
    <w:rsid w:val="00460137"/>
    <w:rsid w:val="00461C59"/>
    <w:rsid w:val="00462F25"/>
    <w:rsid w:val="00464264"/>
    <w:rsid w:val="00471CB9"/>
    <w:rsid w:val="00482D05"/>
    <w:rsid w:val="0048381C"/>
    <w:rsid w:val="00485573"/>
    <w:rsid w:val="00490AFF"/>
    <w:rsid w:val="00493641"/>
    <w:rsid w:val="00493FA2"/>
    <w:rsid w:val="00496CE1"/>
    <w:rsid w:val="004A7285"/>
    <w:rsid w:val="004B2311"/>
    <w:rsid w:val="004C1F18"/>
    <w:rsid w:val="004C24A8"/>
    <w:rsid w:val="004C3590"/>
    <w:rsid w:val="004C48FF"/>
    <w:rsid w:val="004C62D2"/>
    <w:rsid w:val="004C7EE0"/>
    <w:rsid w:val="004D6232"/>
    <w:rsid w:val="004D7C70"/>
    <w:rsid w:val="004E42FB"/>
    <w:rsid w:val="004E52D3"/>
    <w:rsid w:val="004E6542"/>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2140"/>
    <w:rsid w:val="005828DD"/>
    <w:rsid w:val="00583EAE"/>
    <w:rsid w:val="005A42C2"/>
    <w:rsid w:val="005A6791"/>
    <w:rsid w:val="005B116E"/>
    <w:rsid w:val="005B41B9"/>
    <w:rsid w:val="005B6423"/>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6196"/>
    <w:rsid w:val="00650F6D"/>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9D4"/>
    <w:rsid w:val="007E4B7C"/>
    <w:rsid w:val="007E7F96"/>
    <w:rsid w:val="007F2A9F"/>
    <w:rsid w:val="00800852"/>
    <w:rsid w:val="00803BA1"/>
    <w:rsid w:val="00804A36"/>
    <w:rsid w:val="00807B68"/>
    <w:rsid w:val="00812B39"/>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62431"/>
    <w:rsid w:val="00862B9B"/>
    <w:rsid w:val="00867BD6"/>
    <w:rsid w:val="008704AE"/>
    <w:rsid w:val="0087241C"/>
    <w:rsid w:val="008724CF"/>
    <w:rsid w:val="00875663"/>
    <w:rsid w:val="008758F1"/>
    <w:rsid w:val="00875E36"/>
    <w:rsid w:val="00887C23"/>
    <w:rsid w:val="00894419"/>
    <w:rsid w:val="0089591D"/>
    <w:rsid w:val="008B5EF0"/>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B27B3"/>
    <w:rsid w:val="009B57A1"/>
    <w:rsid w:val="009C55BE"/>
    <w:rsid w:val="009C759C"/>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539E"/>
    <w:rsid w:val="00AB5AFE"/>
    <w:rsid w:val="00AB5B9C"/>
    <w:rsid w:val="00AC429C"/>
    <w:rsid w:val="00AC454D"/>
    <w:rsid w:val="00AD0887"/>
    <w:rsid w:val="00AD201A"/>
    <w:rsid w:val="00AD23AD"/>
    <w:rsid w:val="00AD67A5"/>
    <w:rsid w:val="00AD79D6"/>
    <w:rsid w:val="00AE0C82"/>
    <w:rsid w:val="00AE14EE"/>
    <w:rsid w:val="00AE2307"/>
    <w:rsid w:val="00AF5D39"/>
    <w:rsid w:val="00B02643"/>
    <w:rsid w:val="00B10F87"/>
    <w:rsid w:val="00B17A61"/>
    <w:rsid w:val="00B24EA4"/>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6766"/>
    <w:rsid w:val="00BB489C"/>
    <w:rsid w:val="00BB4B1E"/>
    <w:rsid w:val="00BB598A"/>
    <w:rsid w:val="00BC1818"/>
    <w:rsid w:val="00BD439C"/>
    <w:rsid w:val="00BD452F"/>
    <w:rsid w:val="00BD5C79"/>
    <w:rsid w:val="00BE3CB5"/>
    <w:rsid w:val="00BE564D"/>
    <w:rsid w:val="00BF016C"/>
    <w:rsid w:val="00BF0382"/>
    <w:rsid w:val="00BF447D"/>
    <w:rsid w:val="00C16CDD"/>
    <w:rsid w:val="00C17C7C"/>
    <w:rsid w:val="00C24661"/>
    <w:rsid w:val="00C24702"/>
    <w:rsid w:val="00C2582C"/>
    <w:rsid w:val="00C3084F"/>
    <w:rsid w:val="00C32808"/>
    <w:rsid w:val="00C43128"/>
    <w:rsid w:val="00C46F72"/>
    <w:rsid w:val="00C471D9"/>
    <w:rsid w:val="00C518CC"/>
    <w:rsid w:val="00C5634C"/>
    <w:rsid w:val="00C65DC6"/>
    <w:rsid w:val="00C75BF1"/>
    <w:rsid w:val="00C76B61"/>
    <w:rsid w:val="00C82C1F"/>
    <w:rsid w:val="00C91EEC"/>
    <w:rsid w:val="00C95337"/>
    <w:rsid w:val="00C9632E"/>
    <w:rsid w:val="00CA026F"/>
    <w:rsid w:val="00CA4D57"/>
    <w:rsid w:val="00CA58B1"/>
    <w:rsid w:val="00CA629F"/>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6A64"/>
    <w:rsid w:val="00E020A3"/>
    <w:rsid w:val="00E13158"/>
    <w:rsid w:val="00E200C1"/>
    <w:rsid w:val="00E21C5E"/>
    <w:rsid w:val="00E22965"/>
    <w:rsid w:val="00E278B9"/>
    <w:rsid w:val="00E359BE"/>
    <w:rsid w:val="00E37C30"/>
    <w:rsid w:val="00E40C1C"/>
    <w:rsid w:val="00E45FBA"/>
    <w:rsid w:val="00E466E8"/>
    <w:rsid w:val="00E47975"/>
    <w:rsid w:val="00E5318C"/>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E14B4"/>
    <w:rsid w:val="00EE4DC3"/>
    <w:rsid w:val="00EF4B1C"/>
    <w:rsid w:val="00F04217"/>
    <w:rsid w:val="00F1203D"/>
    <w:rsid w:val="00F122F1"/>
    <w:rsid w:val="00F13DD9"/>
    <w:rsid w:val="00F20A53"/>
    <w:rsid w:val="00F24802"/>
    <w:rsid w:val="00F25E7F"/>
    <w:rsid w:val="00F3023F"/>
    <w:rsid w:val="00F30B89"/>
    <w:rsid w:val="00F35673"/>
    <w:rsid w:val="00F37DE3"/>
    <w:rsid w:val="00F46978"/>
    <w:rsid w:val="00F50E35"/>
    <w:rsid w:val="00F55352"/>
    <w:rsid w:val="00F63E0D"/>
    <w:rsid w:val="00F672DE"/>
    <w:rsid w:val="00F70FC4"/>
    <w:rsid w:val="00F7449B"/>
    <w:rsid w:val="00F92069"/>
    <w:rsid w:val="00F92FBB"/>
    <w:rsid w:val="00F9367F"/>
    <w:rsid w:val="00F9395D"/>
    <w:rsid w:val="00F953A4"/>
    <w:rsid w:val="00F96FE2"/>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853</Words>
  <Characters>4864</Characters>
  <Application>Microsoft Office Word</Application>
  <DocSecurity>0</DocSecurity>
  <Lines>40</Lines>
  <Paragraphs>11</Paragraphs>
  <ScaleCrop>false</ScaleCrop>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2021-10-29T20:53:00Z</dcterms:created>
  <dcterms:modified xsi:type="dcterms:W3CDTF">2021-10-29T20:53:00Z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