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AC1F4" w14:textId="41A0E15C" w:rsidR="006E3D72" w:rsidRPr="00F14134" w:rsidRDefault="00A66434" w:rsidP="001167A4">
      <w:pPr>
        <w:pStyle w:val="CRCoverPage"/>
        <w:tabs>
          <w:tab w:val="right" w:pos="9639"/>
        </w:tabs>
        <w:spacing w:after="0"/>
        <w:rPr>
          <w:b/>
          <w:i/>
          <w:noProof/>
          <w:sz w:val="28"/>
        </w:rPr>
      </w:pPr>
      <w:r w:rsidRPr="00A66434">
        <w:rPr>
          <w:b/>
          <w:noProof/>
          <w:sz w:val="24"/>
        </w:rPr>
        <w:t>3GPP TSG-RAN5 Meeting #92-e</w:t>
      </w:r>
      <w:r w:rsidR="006E3D72" w:rsidRPr="00F14134">
        <w:rPr>
          <w:b/>
          <w:i/>
          <w:noProof/>
          <w:sz w:val="28"/>
        </w:rPr>
        <w:tab/>
      </w:r>
      <w:r w:rsidRPr="00A66434">
        <w:rPr>
          <w:b/>
          <w:i/>
          <w:noProof/>
          <w:sz w:val="28"/>
        </w:rPr>
        <w:t>R5-215686</w:t>
      </w:r>
    </w:p>
    <w:p w14:paraId="23AFB69D" w14:textId="46FB9186" w:rsidR="006E3D72" w:rsidRPr="00F14134" w:rsidRDefault="00A66434" w:rsidP="006E3D72">
      <w:pPr>
        <w:pStyle w:val="CRCoverPage"/>
        <w:outlineLvl w:val="0"/>
        <w:rPr>
          <w:b/>
          <w:noProof/>
          <w:sz w:val="24"/>
        </w:rPr>
      </w:pPr>
      <w:r w:rsidRPr="00A66434">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6072E8AC" w14:textId="77777777" w:rsidTr="00547111">
        <w:tc>
          <w:tcPr>
            <w:tcW w:w="9641" w:type="dxa"/>
            <w:gridSpan w:val="9"/>
            <w:tcBorders>
              <w:top w:val="single" w:sz="4" w:space="0" w:color="auto"/>
              <w:left w:val="single" w:sz="4" w:space="0" w:color="auto"/>
              <w:right w:val="single" w:sz="4" w:space="0" w:color="auto"/>
            </w:tcBorders>
          </w:tcPr>
          <w:p w14:paraId="26FD5A03" w14:textId="7C4B0283"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A66434">
              <w:rPr>
                <w:i/>
                <w:noProof/>
                <w:sz w:val="14"/>
              </w:rPr>
              <w:t>1</w:t>
            </w:r>
          </w:p>
        </w:tc>
      </w:tr>
      <w:tr w:rsidR="001E41F3" w:rsidRPr="00F14134" w14:paraId="60359236" w14:textId="77777777" w:rsidTr="00547111">
        <w:tc>
          <w:tcPr>
            <w:tcW w:w="9641" w:type="dxa"/>
            <w:gridSpan w:val="9"/>
            <w:tcBorders>
              <w:left w:val="single" w:sz="4" w:space="0" w:color="auto"/>
              <w:right w:val="single" w:sz="4" w:space="0" w:color="auto"/>
            </w:tcBorders>
          </w:tcPr>
          <w:p w14:paraId="3355088B"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16EE546A" w14:textId="77777777" w:rsidTr="00547111">
        <w:tc>
          <w:tcPr>
            <w:tcW w:w="9641" w:type="dxa"/>
            <w:gridSpan w:val="9"/>
            <w:tcBorders>
              <w:left w:val="single" w:sz="4" w:space="0" w:color="auto"/>
              <w:right w:val="single" w:sz="4" w:space="0" w:color="auto"/>
            </w:tcBorders>
          </w:tcPr>
          <w:p w14:paraId="02371A08" w14:textId="77777777" w:rsidR="001E41F3" w:rsidRPr="00F14134" w:rsidRDefault="001E41F3">
            <w:pPr>
              <w:pStyle w:val="CRCoverPage"/>
              <w:spacing w:after="0"/>
              <w:rPr>
                <w:noProof/>
                <w:sz w:val="8"/>
                <w:szCs w:val="8"/>
              </w:rPr>
            </w:pPr>
          </w:p>
        </w:tc>
      </w:tr>
      <w:tr w:rsidR="001E41F3" w:rsidRPr="00F14134" w14:paraId="24439783" w14:textId="77777777" w:rsidTr="00547111">
        <w:tc>
          <w:tcPr>
            <w:tcW w:w="142" w:type="dxa"/>
            <w:tcBorders>
              <w:left w:val="single" w:sz="4" w:space="0" w:color="auto"/>
            </w:tcBorders>
          </w:tcPr>
          <w:p w14:paraId="50292021" w14:textId="77777777" w:rsidR="001E41F3" w:rsidRPr="00F14134" w:rsidRDefault="001E41F3">
            <w:pPr>
              <w:pStyle w:val="CRCoverPage"/>
              <w:spacing w:after="0"/>
              <w:jc w:val="right"/>
              <w:rPr>
                <w:noProof/>
              </w:rPr>
            </w:pPr>
          </w:p>
        </w:tc>
        <w:tc>
          <w:tcPr>
            <w:tcW w:w="1559" w:type="dxa"/>
            <w:shd w:val="pct30" w:color="FFFF00" w:fill="auto"/>
          </w:tcPr>
          <w:p w14:paraId="54C2769E" w14:textId="77777777" w:rsidR="001E41F3" w:rsidRPr="00F14134" w:rsidRDefault="006F7503" w:rsidP="00E13F3D">
            <w:pPr>
              <w:pStyle w:val="CRCoverPage"/>
              <w:spacing w:after="0"/>
              <w:jc w:val="right"/>
              <w:rPr>
                <w:b/>
                <w:noProof/>
                <w:sz w:val="28"/>
              </w:rPr>
            </w:pPr>
            <w:r>
              <w:rPr>
                <w:b/>
                <w:noProof/>
                <w:sz w:val="28"/>
              </w:rPr>
              <w:t>34.229-5</w:t>
            </w:r>
          </w:p>
        </w:tc>
        <w:tc>
          <w:tcPr>
            <w:tcW w:w="709" w:type="dxa"/>
          </w:tcPr>
          <w:p w14:paraId="434D6311"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0ADE4A96" w14:textId="47EB6FDF" w:rsidR="001E41F3" w:rsidRPr="00F14134" w:rsidRDefault="00BF1877" w:rsidP="00B87396">
            <w:pPr>
              <w:pStyle w:val="CRCoverPage"/>
              <w:spacing w:after="0"/>
              <w:jc w:val="center"/>
              <w:rPr>
                <w:noProof/>
              </w:rPr>
            </w:pPr>
            <w:r w:rsidRPr="00BF1877">
              <w:rPr>
                <w:b/>
                <w:noProof/>
                <w:sz w:val="28"/>
              </w:rPr>
              <w:t>0225</w:t>
            </w:r>
          </w:p>
        </w:tc>
        <w:tc>
          <w:tcPr>
            <w:tcW w:w="709" w:type="dxa"/>
          </w:tcPr>
          <w:p w14:paraId="0CE013F1"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0B69C7EA" w14:textId="1DFD4BC5" w:rsidR="001E41F3" w:rsidRPr="00F14134" w:rsidRDefault="00146CD5" w:rsidP="00146CD5">
            <w:pPr>
              <w:pStyle w:val="CRCoverPage"/>
              <w:spacing w:after="0"/>
              <w:jc w:val="center"/>
              <w:rPr>
                <w:b/>
                <w:noProof/>
              </w:rPr>
            </w:pPr>
            <w:r w:rsidRPr="00146CD5">
              <w:rPr>
                <w:b/>
                <w:noProof/>
                <w:sz w:val="28"/>
              </w:rPr>
              <w:t>-</w:t>
            </w:r>
          </w:p>
        </w:tc>
        <w:tc>
          <w:tcPr>
            <w:tcW w:w="2410" w:type="dxa"/>
          </w:tcPr>
          <w:p w14:paraId="74271ACB"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1B3BE631" w14:textId="4154D9A4" w:rsidR="001E41F3" w:rsidRPr="00F14134" w:rsidRDefault="000D09F0">
            <w:pPr>
              <w:pStyle w:val="CRCoverPage"/>
              <w:spacing w:after="0"/>
              <w:jc w:val="center"/>
              <w:rPr>
                <w:b/>
                <w:noProof/>
                <w:sz w:val="28"/>
              </w:rPr>
            </w:pPr>
            <w:r>
              <w:rPr>
                <w:b/>
                <w:sz w:val="28"/>
              </w:rPr>
              <w:t>1</w:t>
            </w:r>
            <w:r w:rsidR="00BF1877">
              <w:rPr>
                <w:b/>
                <w:sz w:val="28"/>
              </w:rPr>
              <w:t>5.4</w:t>
            </w:r>
            <w:r w:rsidR="00FF6D41" w:rsidRPr="00F14134">
              <w:rPr>
                <w:b/>
                <w:sz w:val="28"/>
              </w:rPr>
              <w:t>.</w:t>
            </w:r>
            <w:r w:rsidR="00D40471">
              <w:rPr>
                <w:b/>
                <w:sz w:val="28"/>
              </w:rPr>
              <w:t>0</w:t>
            </w:r>
          </w:p>
        </w:tc>
        <w:tc>
          <w:tcPr>
            <w:tcW w:w="143" w:type="dxa"/>
            <w:tcBorders>
              <w:right w:val="single" w:sz="4" w:space="0" w:color="auto"/>
            </w:tcBorders>
          </w:tcPr>
          <w:p w14:paraId="63FAB6CC" w14:textId="77777777" w:rsidR="001E41F3" w:rsidRPr="00F14134" w:rsidRDefault="001E41F3">
            <w:pPr>
              <w:pStyle w:val="CRCoverPage"/>
              <w:spacing w:after="0"/>
              <w:rPr>
                <w:noProof/>
              </w:rPr>
            </w:pPr>
          </w:p>
        </w:tc>
      </w:tr>
      <w:tr w:rsidR="001E41F3" w:rsidRPr="00F14134" w14:paraId="4ECA21E0" w14:textId="77777777" w:rsidTr="00547111">
        <w:tc>
          <w:tcPr>
            <w:tcW w:w="9641" w:type="dxa"/>
            <w:gridSpan w:val="9"/>
            <w:tcBorders>
              <w:left w:val="single" w:sz="4" w:space="0" w:color="auto"/>
              <w:right w:val="single" w:sz="4" w:space="0" w:color="auto"/>
            </w:tcBorders>
          </w:tcPr>
          <w:p w14:paraId="5018498A" w14:textId="77777777" w:rsidR="001E41F3" w:rsidRPr="00F14134" w:rsidRDefault="001E41F3">
            <w:pPr>
              <w:pStyle w:val="CRCoverPage"/>
              <w:spacing w:after="0"/>
              <w:rPr>
                <w:noProof/>
              </w:rPr>
            </w:pPr>
          </w:p>
        </w:tc>
      </w:tr>
      <w:tr w:rsidR="001E41F3" w:rsidRPr="00F14134" w14:paraId="1790F8E0" w14:textId="77777777" w:rsidTr="00547111">
        <w:tc>
          <w:tcPr>
            <w:tcW w:w="9641" w:type="dxa"/>
            <w:gridSpan w:val="9"/>
            <w:tcBorders>
              <w:top w:val="single" w:sz="4" w:space="0" w:color="auto"/>
            </w:tcBorders>
          </w:tcPr>
          <w:p w14:paraId="3B827A0C"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6B6BCCEE" w14:textId="77777777" w:rsidTr="00547111">
        <w:tc>
          <w:tcPr>
            <w:tcW w:w="9641" w:type="dxa"/>
            <w:gridSpan w:val="9"/>
          </w:tcPr>
          <w:p w14:paraId="2FA86D09" w14:textId="77777777" w:rsidR="001E41F3" w:rsidRPr="00F14134" w:rsidRDefault="001E41F3">
            <w:pPr>
              <w:pStyle w:val="CRCoverPage"/>
              <w:spacing w:after="0"/>
              <w:rPr>
                <w:noProof/>
                <w:sz w:val="8"/>
                <w:szCs w:val="8"/>
              </w:rPr>
            </w:pPr>
          </w:p>
        </w:tc>
      </w:tr>
    </w:tbl>
    <w:p w14:paraId="21A1BE6C"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04ED89E3" w14:textId="77777777" w:rsidTr="00A7671C">
        <w:tc>
          <w:tcPr>
            <w:tcW w:w="2835" w:type="dxa"/>
          </w:tcPr>
          <w:p w14:paraId="551307B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561C6A3F"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E082"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70C5AB19"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1D00C" w14:textId="77777777" w:rsidR="00F25D98" w:rsidRPr="00F14134" w:rsidRDefault="00F25D98" w:rsidP="001E41F3">
            <w:pPr>
              <w:pStyle w:val="CRCoverPage"/>
              <w:spacing w:after="0"/>
              <w:jc w:val="center"/>
              <w:rPr>
                <w:b/>
                <w:caps/>
                <w:noProof/>
              </w:rPr>
            </w:pPr>
          </w:p>
        </w:tc>
        <w:tc>
          <w:tcPr>
            <w:tcW w:w="2126" w:type="dxa"/>
          </w:tcPr>
          <w:p w14:paraId="79D740D6"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F41D6" w14:textId="77777777" w:rsidR="00F25D98" w:rsidRPr="00F14134" w:rsidRDefault="00F25D98" w:rsidP="001E41F3">
            <w:pPr>
              <w:pStyle w:val="CRCoverPage"/>
              <w:spacing w:after="0"/>
              <w:jc w:val="center"/>
              <w:rPr>
                <w:b/>
                <w:caps/>
                <w:noProof/>
              </w:rPr>
            </w:pPr>
          </w:p>
        </w:tc>
        <w:tc>
          <w:tcPr>
            <w:tcW w:w="1418" w:type="dxa"/>
            <w:tcBorders>
              <w:left w:val="nil"/>
            </w:tcBorders>
          </w:tcPr>
          <w:p w14:paraId="7CED7E63"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69F64" w14:textId="77777777" w:rsidR="00F25D98" w:rsidRPr="00F14134" w:rsidRDefault="00F25D98" w:rsidP="001E41F3">
            <w:pPr>
              <w:pStyle w:val="CRCoverPage"/>
              <w:spacing w:after="0"/>
              <w:jc w:val="center"/>
              <w:rPr>
                <w:b/>
                <w:bCs/>
                <w:caps/>
                <w:noProof/>
              </w:rPr>
            </w:pPr>
          </w:p>
        </w:tc>
      </w:tr>
    </w:tbl>
    <w:p w14:paraId="27CF72AD"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301BE814" w14:textId="77777777" w:rsidTr="00547111">
        <w:tc>
          <w:tcPr>
            <w:tcW w:w="9640" w:type="dxa"/>
            <w:gridSpan w:val="11"/>
          </w:tcPr>
          <w:p w14:paraId="5C6F2CF0" w14:textId="77777777" w:rsidR="001E41F3" w:rsidRPr="00F14134" w:rsidRDefault="001E41F3">
            <w:pPr>
              <w:pStyle w:val="CRCoverPage"/>
              <w:spacing w:after="0"/>
              <w:rPr>
                <w:noProof/>
                <w:sz w:val="8"/>
                <w:szCs w:val="8"/>
              </w:rPr>
            </w:pPr>
          </w:p>
        </w:tc>
      </w:tr>
      <w:tr w:rsidR="001E41F3" w:rsidRPr="00F14134" w14:paraId="7647CDEF" w14:textId="77777777" w:rsidTr="00547111">
        <w:tc>
          <w:tcPr>
            <w:tcW w:w="1843" w:type="dxa"/>
            <w:tcBorders>
              <w:top w:val="single" w:sz="4" w:space="0" w:color="auto"/>
              <w:left w:val="single" w:sz="4" w:space="0" w:color="auto"/>
            </w:tcBorders>
          </w:tcPr>
          <w:p w14:paraId="39A30887"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3E8B04E6" w14:textId="661A2081" w:rsidR="001E41F3" w:rsidRPr="00F14134" w:rsidRDefault="00BF1877" w:rsidP="000D09F0">
            <w:pPr>
              <w:pStyle w:val="CRCoverPage"/>
              <w:spacing w:after="0"/>
              <w:rPr>
                <w:noProof/>
              </w:rPr>
            </w:pPr>
            <w:r w:rsidRPr="00BF1877">
              <w:rPr>
                <w:noProof/>
              </w:rPr>
              <w:t>Correction to IMS video call test case 7.15</w:t>
            </w:r>
          </w:p>
        </w:tc>
      </w:tr>
      <w:tr w:rsidR="001E41F3" w:rsidRPr="00F14134" w14:paraId="1E05B5B1" w14:textId="77777777" w:rsidTr="00547111">
        <w:tc>
          <w:tcPr>
            <w:tcW w:w="1843" w:type="dxa"/>
            <w:tcBorders>
              <w:left w:val="single" w:sz="4" w:space="0" w:color="auto"/>
            </w:tcBorders>
          </w:tcPr>
          <w:p w14:paraId="3BB4369F"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0BA041B7" w14:textId="77777777" w:rsidR="001E41F3" w:rsidRPr="00F14134" w:rsidRDefault="001E41F3">
            <w:pPr>
              <w:pStyle w:val="CRCoverPage"/>
              <w:spacing w:after="0"/>
              <w:rPr>
                <w:noProof/>
                <w:sz w:val="8"/>
                <w:szCs w:val="8"/>
              </w:rPr>
            </w:pPr>
          </w:p>
        </w:tc>
      </w:tr>
      <w:tr w:rsidR="001E41F3" w:rsidRPr="00F14134" w14:paraId="61EDF0B7" w14:textId="77777777" w:rsidTr="00547111">
        <w:tc>
          <w:tcPr>
            <w:tcW w:w="1843" w:type="dxa"/>
            <w:tcBorders>
              <w:left w:val="single" w:sz="4" w:space="0" w:color="auto"/>
            </w:tcBorders>
          </w:tcPr>
          <w:p w14:paraId="5C180138"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1FF3AAD8"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6F7503">
              <w:t>, Qualcomm</w:t>
            </w:r>
          </w:p>
        </w:tc>
      </w:tr>
      <w:tr w:rsidR="001E41F3" w:rsidRPr="00F14134" w14:paraId="0855BD32" w14:textId="77777777" w:rsidTr="00547111">
        <w:tc>
          <w:tcPr>
            <w:tcW w:w="1843" w:type="dxa"/>
            <w:tcBorders>
              <w:left w:val="single" w:sz="4" w:space="0" w:color="auto"/>
            </w:tcBorders>
          </w:tcPr>
          <w:p w14:paraId="00388AEE"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143675E6" w14:textId="77777777" w:rsidR="001E41F3" w:rsidRPr="00F14134" w:rsidRDefault="00FF6D41" w:rsidP="00547111">
            <w:pPr>
              <w:pStyle w:val="CRCoverPage"/>
              <w:spacing w:after="0"/>
              <w:ind w:left="100"/>
              <w:rPr>
                <w:noProof/>
              </w:rPr>
            </w:pPr>
            <w:r w:rsidRPr="00F14134">
              <w:t>R5</w:t>
            </w:r>
          </w:p>
        </w:tc>
      </w:tr>
      <w:tr w:rsidR="001E41F3" w:rsidRPr="00F14134" w14:paraId="255966BF" w14:textId="77777777" w:rsidTr="00547111">
        <w:tc>
          <w:tcPr>
            <w:tcW w:w="1843" w:type="dxa"/>
            <w:tcBorders>
              <w:left w:val="single" w:sz="4" w:space="0" w:color="auto"/>
            </w:tcBorders>
          </w:tcPr>
          <w:p w14:paraId="5C47D154"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4A366F52" w14:textId="77777777" w:rsidR="001E41F3" w:rsidRPr="00F14134" w:rsidRDefault="001E41F3">
            <w:pPr>
              <w:pStyle w:val="CRCoverPage"/>
              <w:spacing w:after="0"/>
              <w:rPr>
                <w:noProof/>
                <w:sz w:val="8"/>
                <w:szCs w:val="8"/>
              </w:rPr>
            </w:pPr>
          </w:p>
        </w:tc>
      </w:tr>
      <w:tr w:rsidR="001E41F3" w:rsidRPr="00F14134" w14:paraId="05B49D6E" w14:textId="77777777" w:rsidTr="00547111">
        <w:tc>
          <w:tcPr>
            <w:tcW w:w="1843" w:type="dxa"/>
            <w:tcBorders>
              <w:left w:val="single" w:sz="4" w:space="0" w:color="auto"/>
            </w:tcBorders>
          </w:tcPr>
          <w:p w14:paraId="71C76B93"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0A76DD78"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0D1AE9D6" w14:textId="77777777" w:rsidR="001E41F3" w:rsidRPr="00F14134" w:rsidRDefault="001E41F3">
            <w:pPr>
              <w:pStyle w:val="CRCoverPage"/>
              <w:spacing w:after="0"/>
              <w:ind w:right="100"/>
              <w:rPr>
                <w:noProof/>
              </w:rPr>
            </w:pPr>
          </w:p>
        </w:tc>
        <w:tc>
          <w:tcPr>
            <w:tcW w:w="1417" w:type="dxa"/>
            <w:gridSpan w:val="3"/>
            <w:tcBorders>
              <w:left w:val="nil"/>
            </w:tcBorders>
          </w:tcPr>
          <w:p w14:paraId="5C8974C8"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205205C8" w14:textId="50C88DFD"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BF1877">
              <w:rPr>
                <w:noProof/>
              </w:rPr>
              <w:t>8</w:t>
            </w:r>
            <w:r w:rsidRPr="00F14134">
              <w:rPr>
                <w:noProof/>
              </w:rPr>
              <w:t>-</w:t>
            </w:r>
            <w:r w:rsidR="00BF1877">
              <w:rPr>
                <w:noProof/>
              </w:rPr>
              <w:t>1</w:t>
            </w:r>
            <w:r w:rsidR="004F3127">
              <w:rPr>
                <w:noProof/>
              </w:rPr>
              <w:t>7</w:t>
            </w:r>
          </w:p>
        </w:tc>
      </w:tr>
      <w:tr w:rsidR="001E41F3" w:rsidRPr="00F14134" w14:paraId="32B86337" w14:textId="77777777" w:rsidTr="00547111">
        <w:tc>
          <w:tcPr>
            <w:tcW w:w="1843" w:type="dxa"/>
            <w:tcBorders>
              <w:left w:val="single" w:sz="4" w:space="0" w:color="auto"/>
            </w:tcBorders>
          </w:tcPr>
          <w:p w14:paraId="7D083B48" w14:textId="77777777" w:rsidR="001E41F3" w:rsidRPr="00F14134" w:rsidRDefault="001E41F3">
            <w:pPr>
              <w:pStyle w:val="CRCoverPage"/>
              <w:spacing w:after="0"/>
              <w:rPr>
                <w:b/>
                <w:i/>
                <w:noProof/>
                <w:sz w:val="8"/>
                <w:szCs w:val="8"/>
              </w:rPr>
            </w:pPr>
          </w:p>
        </w:tc>
        <w:tc>
          <w:tcPr>
            <w:tcW w:w="1986" w:type="dxa"/>
            <w:gridSpan w:val="4"/>
          </w:tcPr>
          <w:p w14:paraId="3FD72D72" w14:textId="77777777" w:rsidR="001E41F3" w:rsidRPr="00F14134" w:rsidRDefault="001E41F3">
            <w:pPr>
              <w:pStyle w:val="CRCoverPage"/>
              <w:spacing w:after="0"/>
              <w:rPr>
                <w:noProof/>
                <w:sz w:val="8"/>
                <w:szCs w:val="8"/>
              </w:rPr>
            </w:pPr>
          </w:p>
        </w:tc>
        <w:tc>
          <w:tcPr>
            <w:tcW w:w="2267" w:type="dxa"/>
            <w:gridSpan w:val="2"/>
          </w:tcPr>
          <w:p w14:paraId="3CF744A8" w14:textId="77777777" w:rsidR="001E41F3" w:rsidRPr="00F14134" w:rsidRDefault="001E41F3">
            <w:pPr>
              <w:pStyle w:val="CRCoverPage"/>
              <w:spacing w:after="0"/>
              <w:rPr>
                <w:noProof/>
                <w:sz w:val="8"/>
                <w:szCs w:val="8"/>
              </w:rPr>
            </w:pPr>
          </w:p>
        </w:tc>
        <w:tc>
          <w:tcPr>
            <w:tcW w:w="1417" w:type="dxa"/>
            <w:gridSpan w:val="3"/>
          </w:tcPr>
          <w:p w14:paraId="7511BD7D"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449F6A28" w14:textId="77777777" w:rsidR="001E41F3" w:rsidRPr="00F14134" w:rsidRDefault="001E41F3">
            <w:pPr>
              <w:pStyle w:val="CRCoverPage"/>
              <w:spacing w:after="0"/>
              <w:rPr>
                <w:noProof/>
                <w:sz w:val="8"/>
                <w:szCs w:val="8"/>
              </w:rPr>
            </w:pPr>
          </w:p>
        </w:tc>
      </w:tr>
      <w:tr w:rsidR="001E41F3" w:rsidRPr="00F14134" w14:paraId="4C2C9DC0" w14:textId="77777777" w:rsidTr="00547111">
        <w:trPr>
          <w:cantSplit/>
        </w:trPr>
        <w:tc>
          <w:tcPr>
            <w:tcW w:w="1843" w:type="dxa"/>
            <w:tcBorders>
              <w:left w:val="single" w:sz="4" w:space="0" w:color="auto"/>
            </w:tcBorders>
          </w:tcPr>
          <w:p w14:paraId="66C2F0EC"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5FA1738F"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4FDB2F62" w14:textId="77777777" w:rsidR="001E41F3" w:rsidRPr="00F14134" w:rsidRDefault="001E41F3">
            <w:pPr>
              <w:pStyle w:val="CRCoverPage"/>
              <w:spacing w:after="0"/>
              <w:rPr>
                <w:noProof/>
              </w:rPr>
            </w:pPr>
          </w:p>
        </w:tc>
        <w:tc>
          <w:tcPr>
            <w:tcW w:w="1417" w:type="dxa"/>
            <w:gridSpan w:val="3"/>
            <w:tcBorders>
              <w:left w:val="nil"/>
            </w:tcBorders>
          </w:tcPr>
          <w:p w14:paraId="26B594CD"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1F1A39EB" w14:textId="35DFC623" w:rsidR="001E41F3" w:rsidRPr="00F14134" w:rsidRDefault="00FF6D41">
            <w:pPr>
              <w:pStyle w:val="CRCoverPage"/>
              <w:spacing w:after="0"/>
              <w:ind w:left="100"/>
              <w:rPr>
                <w:noProof/>
              </w:rPr>
            </w:pPr>
            <w:r w:rsidRPr="00F14134">
              <w:rPr>
                <w:noProof/>
              </w:rPr>
              <w:t>Rel-1</w:t>
            </w:r>
            <w:r w:rsidR="00BF1877">
              <w:rPr>
                <w:noProof/>
              </w:rPr>
              <w:t>5</w:t>
            </w:r>
          </w:p>
        </w:tc>
      </w:tr>
      <w:tr w:rsidR="001E41F3" w:rsidRPr="00F14134" w14:paraId="7B5DFB84" w14:textId="77777777" w:rsidTr="00547111">
        <w:tc>
          <w:tcPr>
            <w:tcW w:w="1843" w:type="dxa"/>
            <w:tcBorders>
              <w:left w:val="single" w:sz="4" w:space="0" w:color="auto"/>
              <w:bottom w:val="single" w:sz="4" w:space="0" w:color="auto"/>
            </w:tcBorders>
          </w:tcPr>
          <w:p w14:paraId="66AC9D1F"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0714AE51"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3F701D29"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4B1B8F87" w14:textId="5F04F80A"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r>
            <w:r w:rsidR="00A66434" w:rsidRPr="00AB6B8A">
              <w:rPr>
                <w:i/>
                <w:noProof/>
                <w:sz w:val="18"/>
              </w:rPr>
              <w:t>Rel-8</w:t>
            </w:r>
            <w:r w:rsidR="00A66434" w:rsidRPr="00AB6B8A">
              <w:rPr>
                <w:i/>
                <w:noProof/>
                <w:sz w:val="18"/>
              </w:rPr>
              <w:tab/>
              <w:t>(Release 8)</w:t>
            </w:r>
            <w:r w:rsidR="00A66434" w:rsidRPr="00AB6B8A">
              <w:rPr>
                <w:i/>
                <w:noProof/>
                <w:sz w:val="18"/>
              </w:rPr>
              <w:br/>
              <w:t>Rel-9</w:t>
            </w:r>
            <w:r w:rsidR="00A66434" w:rsidRPr="00AB6B8A">
              <w:rPr>
                <w:i/>
                <w:noProof/>
                <w:sz w:val="18"/>
              </w:rPr>
              <w:tab/>
              <w:t>(Release 9)</w:t>
            </w:r>
            <w:r w:rsidR="00A66434" w:rsidRPr="00AB6B8A">
              <w:rPr>
                <w:i/>
                <w:noProof/>
                <w:sz w:val="18"/>
              </w:rPr>
              <w:br/>
              <w:t>Rel-10</w:t>
            </w:r>
            <w:r w:rsidR="00A66434" w:rsidRPr="00AB6B8A">
              <w:rPr>
                <w:i/>
                <w:noProof/>
                <w:sz w:val="18"/>
              </w:rPr>
              <w:tab/>
              <w:t>(Release 10)</w:t>
            </w:r>
            <w:r w:rsidR="00A66434" w:rsidRPr="00AB6B8A">
              <w:rPr>
                <w:i/>
                <w:noProof/>
                <w:sz w:val="18"/>
              </w:rPr>
              <w:br/>
              <w:t>Rel-11</w:t>
            </w:r>
            <w:r w:rsidR="00A66434" w:rsidRPr="00AB6B8A">
              <w:rPr>
                <w:i/>
                <w:noProof/>
                <w:sz w:val="18"/>
              </w:rPr>
              <w:tab/>
              <w:t>(Release 11)</w:t>
            </w:r>
            <w:r w:rsidR="00A66434" w:rsidRPr="00AB6B8A">
              <w:rPr>
                <w:i/>
                <w:noProof/>
                <w:sz w:val="18"/>
              </w:rPr>
              <w:br/>
              <w:t>…</w:t>
            </w:r>
            <w:r w:rsidR="00A66434" w:rsidRPr="00AB6B8A">
              <w:rPr>
                <w:i/>
                <w:noProof/>
                <w:sz w:val="18"/>
              </w:rPr>
              <w:br/>
              <w:t>Rel-15</w:t>
            </w:r>
            <w:r w:rsidR="00A66434" w:rsidRPr="00AB6B8A">
              <w:rPr>
                <w:i/>
                <w:noProof/>
                <w:sz w:val="18"/>
              </w:rPr>
              <w:tab/>
              <w:t>(Release 15)</w:t>
            </w:r>
            <w:r w:rsidR="00A66434" w:rsidRPr="00AB6B8A">
              <w:rPr>
                <w:i/>
                <w:noProof/>
                <w:sz w:val="18"/>
              </w:rPr>
              <w:br/>
              <w:t>Rel-16</w:t>
            </w:r>
            <w:r w:rsidR="00A66434" w:rsidRPr="00AB6B8A">
              <w:rPr>
                <w:i/>
                <w:noProof/>
                <w:sz w:val="18"/>
              </w:rPr>
              <w:tab/>
              <w:t>(Release 16)</w:t>
            </w:r>
            <w:r w:rsidR="00A66434" w:rsidRPr="00AB6B8A">
              <w:rPr>
                <w:i/>
                <w:noProof/>
                <w:sz w:val="18"/>
              </w:rPr>
              <w:br/>
              <w:t>Rel-17</w:t>
            </w:r>
            <w:r w:rsidR="00A66434" w:rsidRPr="00AB6B8A">
              <w:rPr>
                <w:i/>
                <w:noProof/>
                <w:sz w:val="18"/>
              </w:rPr>
              <w:tab/>
              <w:t>(Release 17)</w:t>
            </w:r>
            <w:r w:rsidR="00A66434" w:rsidRPr="00AB6B8A">
              <w:rPr>
                <w:i/>
                <w:noProof/>
                <w:sz w:val="18"/>
              </w:rPr>
              <w:br/>
              <w:t>Rel-18</w:t>
            </w:r>
            <w:r w:rsidR="00A66434" w:rsidRPr="00AB6B8A">
              <w:rPr>
                <w:i/>
                <w:noProof/>
                <w:sz w:val="18"/>
              </w:rPr>
              <w:tab/>
              <w:t>(Release 18)</w:t>
            </w:r>
          </w:p>
        </w:tc>
      </w:tr>
      <w:tr w:rsidR="001E41F3" w:rsidRPr="00F14134" w14:paraId="2C45216E" w14:textId="77777777" w:rsidTr="00547111">
        <w:tc>
          <w:tcPr>
            <w:tcW w:w="1843" w:type="dxa"/>
          </w:tcPr>
          <w:p w14:paraId="5F86F01C" w14:textId="77777777" w:rsidR="001E41F3" w:rsidRPr="00F14134" w:rsidRDefault="001E41F3">
            <w:pPr>
              <w:pStyle w:val="CRCoverPage"/>
              <w:spacing w:after="0"/>
              <w:rPr>
                <w:b/>
                <w:i/>
                <w:noProof/>
                <w:sz w:val="8"/>
                <w:szCs w:val="8"/>
              </w:rPr>
            </w:pPr>
          </w:p>
        </w:tc>
        <w:tc>
          <w:tcPr>
            <w:tcW w:w="7797" w:type="dxa"/>
            <w:gridSpan w:val="10"/>
          </w:tcPr>
          <w:p w14:paraId="56B6576F" w14:textId="77777777" w:rsidR="001E41F3" w:rsidRPr="00F14134" w:rsidRDefault="001E41F3">
            <w:pPr>
              <w:pStyle w:val="CRCoverPage"/>
              <w:spacing w:after="0"/>
              <w:rPr>
                <w:noProof/>
                <w:sz w:val="8"/>
                <w:szCs w:val="8"/>
              </w:rPr>
            </w:pPr>
          </w:p>
        </w:tc>
      </w:tr>
      <w:tr w:rsidR="000D09F0" w:rsidRPr="00F14134" w14:paraId="1A27E0DB" w14:textId="77777777" w:rsidTr="00547111">
        <w:tc>
          <w:tcPr>
            <w:tcW w:w="2694" w:type="dxa"/>
            <w:gridSpan w:val="2"/>
            <w:tcBorders>
              <w:top w:val="single" w:sz="4" w:space="0" w:color="auto"/>
              <w:left w:val="single" w:sz="4" w:space="0" w:color="auto"/>
            </w:tcBorders>
          </w:tcPr>
          <w:p w14:paraId="73204636"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383269DF" w14:textId="3D321F6E" w:rsidR="006F7503" w:rsidRDefault="00FF5568" w:rsidP="00775255">
            <w:pPr>
              <w:pStyle w:val="CRCoverPage"/>
              <w:numPr>
                <w:ilvl w:val="0"/>
                <w:numId w:val="8"/>
              </w:numPr>
              <w:spacing w:after="0"/>
              <w:ind w:left="360"/>
              <w:rPr>
                <w:noProof/>
              </w:rPr>
            </w:pPr>
            <w:r>
              <w:rPr>
                <w:noProof/>
              </w:rPr>
              <w:t xml:space="preserve">Currently steps 0B-0I refer to </w:t>
            </w:r>
            <w:r w:rsidR="00695254">
              <w:rPr>
                <w:noProof/>
              </w:rPr>
              <w:t xml:space="preserve">TS </w:t>
            </w:r>
            <w:r>
              <w:rPr>
                <w:noProof/>
              </w:rPr>
              <w:t>38.508</w:t>
            </w:r>
            <w:r w:rsidR="00695254">
              <w:rPr>
                <w:noProof/>
              </w:rPr>
              <w:t>-</w:t>
            </w:r>
            <w:r>
              <w:rPr>
                <w:noProof/>
              </w:rPr>
              <w:t>1</w:t>
            </w:r>
            <w:r w:rsidR="00695254">
              <w:rPr>
                <w:noProof/>
              </w:rPr>
              <w:t>, clause</w:t>
            </w:r>
            <w:r>
              <w:rPr>
                <w:noProof/>
              </w:rPr>
              <w:t xml:space="preserve"> 4.9.16 which is generic procedure for IMS MT speech call</w:t>
            </w:r>
          </w:p>
          <w:p w14:paraId="07671F49" w14:textId="77777777" w:rsidR="00A92F3E" w:rsidRPr="00F14134" w:rsidRDefault="006C4CA2" w:rsidP="00775255">
            <w:pPr>
              <w:pStyle w:val="CRCoverPage"/>
              <w:numPr>
                <w:ilvl w:val="0"/>
                <w:numId w:val="8"/>
              </w:numPr>
              <w:spacing w:after="0"/>
              <w:ind w:left="360"/>
              <w:rPr>
                <w:noProof/>
              </w:rPr>
            </w:pPr>
            <w:r>
              <w:rPr>
                <w:noProof/>
              </w:rPr>
              <w:t>The section A.15.2 has the SIP signalling for MO Video calll without preconditions. In this case, the UE will not include the preconditions tag in the supported header in SIP INVITE.</w:t>
            </w:r>
          </w:p>
        </w:tc>
      </w:tr>
      <w:tr w:rsidR="000D09F0" w:rsidRPr="00F14134" w14:paraId="6E5FC42B" w14:textId="77777777" w:rsidTr="00547111">
        <w:tc>
          <w:tcPr>
            <w:tcW w:w="2694" w:type="dxa"/>
            <w:gridSpan w:val="2"/>
            <w:tcBorders>
              <w:left w:val="single" w:sz="4" w:space="0" w:color="auto"/>
            </w:tcBorders>
          </w:tcPr>
          <w:p w14:paraId="06E9EC6B"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571F7F34" w14:textId="77777777" w:rsidR="000D09F0" w:rsidRPr="00F14134" w:rsidRDefault="000D09F0" w:rsidP="000D09F0">
            <w:pPr>
              <w:pStyle w:val="CRCoverPage"/>
              <w:spacing w:after="0"/>
              <w:rPr>
                <w:noProof/>
                <w:sz w:val="8"/>
                <w:szCs w:val="8"/>
              </w:rPr>
            </w:pPr>
          </w:p>
        </w:tc>
      </w:tr>
      <w:tr w:rsidR="000D09F0" w:rsidRPr="00F14134" w14:paraId="1ACEA526" w14:textId="77777777" w:rsidTr="00547111">
        <w:tc>
          <w:tcPr>
            <w:tcW w:w="2694" w:type="dxa"/>
            <w:gridSpan w:val="2"/>
            <w:tcBorders>
              <w:left w:val="single" w:sz="4" w:space="0" w:color="auto"/>
            </w:tcBorders>
          </w:tcPr>
          <w:p w14:paraId="6AF598B5"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6AF057F4" w14:textId="77777777" w:rsidR="006F7503" w:rsidRDefault="00FF5568" w:rsidP="00775255">
            <w:pPr>
              <w:pStyle w:val="CRCoverPage"/>
              <w:numPr>
                <w:ilvl w:val="0"/>
                <w:numId w:val="9"/>
              </w:numPr>
              <w:spacing w:after="0"/>
              <w:ind w:left="360"/>
              <w:rPr>
                <w:noProof/>
              </w:rPr>
            </w:pPr>
            <w:r>
              <w:rPr>
                <w:noProof/>
              </w:rPr>
              <w:t>Add reference to generic procedure for IMS MO video call</w:t>
            </w:r>
          </w:p>
          <w:p w14:paraId="12ED9800" w14:textId="77777777" w:rsidR="00A92F3E" w:rsidRDefault="006C4CA2" w:rsidP="00775255">
            <w:pPr>
              <w:pStyle w:val="CRCoverPage"/>
              <w:numPr>
                <w:ilvl w:val="0"/>
                <w:numId w:val="9"/>
              </w:numPr>
              <w:spacing w:after="0"/>
              <w:ind w:left="360"/>
              <w:rPr>
                <w:noProof/>
              </w:rPr>
            </w:pPr>
            <w:r>
              <w:rPr>
                <w:noProof/>
              </w:rPr>
              <w:t>Removed the expectation of preconditions tag from supported header in SIP INVITE.</w:t>
            </w:r>
          </w:p>
          <w:p w14:paraId="26475D2F" w14:textId="72D94836" w:rsidR="000918D1" w:rsidRPr="00F14134" w:rsidRDefault="000918D1" w:rsidP="00775255">
            <w:pPr>
              <w:pStyle w:val="CRCoverPage"/>
              <w:numPr>
                <w:ilvl w:val="0"/>
                <w:numId w:val="9"/>
              </w:numPr>
              <w:spacing w:after="0"/>
              <w:ind w:left="360"/>
              <w:rPr>
                <w:noProof/>
              </w:rPr>
            </w:pPr>
            <w:r>
              <w:rPr>
                <w:noProof/>
              </w:rPr>
              <w:t xml:space="preserve">Corrected a typo in specific message contents for </w:t>
            </w:r>
            <w:r w:rsidRPr="000918D1">
              <w:rPr>
                <w:noProof/>
              </w:rPr>
              <w:t>PRACK (Step 7)</w:t>
            </w:r>
          </w:p>
        </w:tc>
      </w:tr>
      <w:tr w:rsidR="000D09F0" w:rsidRPr="00F14134" w14:paraId="2212C973" w14:textId="77777777" w:rsidTr="00547111">
        <w:tc>
          <w:tcPr>
            <w:tcW w:w="2694" w:type="dxa"/>
            <w:gridSpan w:val="2"/>
            <w:tcBorders>
              <w:left w:val="single" w:sz="4" w:space="0" w:color="auto"/>
            </w:tcBorders>
          </w:tcPr>
          <w:p w14:paraId="04A26AD1"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5E87664" w14:textId="77777777" w:rsidR="000D09F0" w:rsidRPr="00F14134" w:rsidRDefault="000D09F0" w:rsidP="000D09F0">
            <w:pPr>
              <w:pStyle w:val="CRCoverPage"/>
              <w:spacing w:after="0"/>
              <w:rPr>
                <w:noProof/>
                <w:sz w:val="8"/>
                <w:szCs w:val="8"/>
              </w:rPr>
            </w:pPr>
          </w:p>
        </w:tc>
      </w:tr>
      <w:tr w:rsidR="000D09F0" w:rsidRPr="00F14134" w14:paraId="49665207" w14:textId="77777777" w:rsidTr="00547111">
        <w:tc>
          <w:tcPr>
            <w:tcW w:w="2694" w:type="dxa"/>
            <w:gridSpan w:val="2"/>
            <w:tcBorders>
              <w:left w:val="single" w:sz="4" w:space="0" w:color="auto"/>
              <w:bottom w:val="single" w:sz="4" w:space="0" w:color="auto"/>
            </w:tcBorders>
          </w:tcPr>
          <w:p w14:paraId="45C70290"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A3A95" w14:textId="74982550" w:rsidR="000D09F0" w:rsidRPr="00F14134" w:rsidRDefault="00695254" w:rsidP="000D09F0">
            <w:pPr>
              <w:pStyle w:val="CRCoverPage"/>
              <w:spacing w:after="0"/>
              <w:rPr>
                <w:noProof/>
              </w:rPr>
            </w:pPr>
            <w:r>
              <w:rPr>
                <w:noProof/>
              </w:rPr>
              <w:t>A conformant UE may fail the test case</w:t>
            </w:r>
          </w:p>
        </w:tc>
      </w:tr>
      <w:tr w:rsidR="000D09F0" w:rsidRPr="00F14134" w14:paraId="1B65BC77" w14:textId="77777777" w:rsidTr="00547111">
        <w:tc>
          <w:tcPr>
            <w:tcW w:w="2694" w:type="dxa"/>
            <w:gridSpan w:val="2"/>
          </w:tcPr>
          <w:p w14:paraId="75659F98" w14:textId="77777777" w:rsidR="000D09F0" w:rsidRPr="00F14134" w:rsidRDefault="000D09F0" w:rsidP="000D09F0">
            <w:pPr>
              <w:pStyle w:val="CRCoverPage"/>
              <w:spacing w:after="0"/>
              <w:rPr>
                <w:b/>
                <w:i/>
                <w:noProof/>
                <w:sz w:val="8"/>
                <w:szCs w:val="8"/>
              </w:rPr>
            </w:pPr>
          </w:p>
        </w:tc>
        <w:tc>
          <w:tcPr>
            <w:tcW w:w="6946" w:type="dxa"/>
            <w:gridSpan w:val="9"/>
          </w:tcPr>
          <w:p w14:paraId="56A88E3E" w14:textId="77777777" w:rsidR="000D09F0" w:rsidRPr="00F14134" w:rsidRDefault="000D09F0" w:rsidP="000D09F0">
            <w:pPr>
              <w:pStyle w:val="CRCoverPage"/>
              <w:spacing w:after="0"/>
              <w:rPr>
                <w:noProof/>
                <w:sz w:val="8"/>
                <w:szCs w:val="8"/>
              </w:rPr>
            </w:pPr>
          </w:p>
        </w:tc>
      </w:tr>
      <w:tr w:rsidR="000D09F0" w:rsidRPr="00F14134" w14:paraId="2BC24D18" w14:textId="77777777" w:rsidTr="00547111">
        <w:tc>
          <w:tcPr>
            <w:tcW w:w="2694" w:type="dxa"/>
            <w:gridSpan w:val="2"/>
            <w:tcBorders>
              <w:top w:val="single" w:sz="4" w:space="0" w:color="auto"/>
              <w:left w:val="single" w:sz="4" w:space="0" w:color="auto"/>
            </w:tcBorders>
          </w:tcPr>
          <w:p w14:paraId="28FBCFD6"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5F611DD5" w14:textId="77777777" w:rsidR="000D09F0" w:rsidRPr="00F14134" w:rsidRDefault="00515D2F" w:rsidP="000D09F0">
            <w:pPr>
              <w:pStyle w:val="CRCoverPage"/>
              <w:spacing w:after="0"/>
              <w:rPr>
                <w:noProof/>
              </w:rPr>
            </w:pPr>
            <w:r>
              <w:t xml:space="preserve">7.15, </w:t>
            </w:r>
            <w:r w:rsidR="006C4CA2">
              <w:t>A.15.2</w:t>
            </w:r>
          </w:p>
        </w:tc>
      </w:tr>
      <w:tr w:rsidR="000D09F0" w:rsidRPr="00F14134" w14:paraId="64C3CFA7" w14:textId="77777777" w:rsidTr="00547111">
        <w:tc>
          <w:tcPr>
            <w:tcW w:w="2694" w:type="dxa"/>
            <w:gridSpan w:val="2"/>
            <w:tcBorders>
              <w:left w:val="single" w:sz="4" w:space="0" w:color="auto"/>
            </w:tcBorders>
          </w:tcPr>
          <w:p w14:paraId="58146DF4"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22CB1A7C" w14:textId="77777777" w:rsidR="000D09F0" w:rsidRPr="00F14134" w:rsidRDefault="000D09F0" w:rsidP="000D09F0">
            <w:pPr>
              <w:pStyle w:val="CRCoverPage"/>
              <w:spacing w:after="0"/>
              <w:rPr>
                <w:noProof/>
                <w:sz w:val="8"/>
                <w:szCs w:val="8"/>
              </w:rPr>
            </w:pPr>
          </w:p>
        </w:tc>
      </w:tr>
      <w:tr w:rsidR="000D09F0" w:rsidRPr="00F14134" w14:paraId="4EF6CAE3" w14:textId="77777777" w:rsidTr="00547111">
        <w:tc>
          <w:tcPr>
            <w:tcW w:w="2694" w:type="dxa"/>
            <w:gridSpan w:val="2"/>
            <w:tcBorders>
              <w:left w:val="single" w:sz="4" w:space="0" w:color="auto"/>
            </w:tcBorders>
          </w:tcPr>
          <w:p w14:paraId="470213E2"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19341"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AE965"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1518BE28"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3BEAC" w14:textId="77777777" w:rsidR="000D09F0" w:rsidRPr="00F14134" w:rsidRDefault="000D09F0" w:rsidP="000D09F0">
            <w:pPr>
              <w:pStyle w:val="CRCoverPage"/>
              <w:spacing w:after="0"/>
              <w:ind w:left="99"/>
              <w:rPr>
                <w:noProof/>
              </w:rPr>
            </w:pPr>
          </w:p>
        </w:tc>
      </w:tr>
      <w:tr w:rsidR="000D09F0" w:rsidRPr="00F14134" w14:paraId="44B8E50A" w14:textId="77777777" w:rsidTr="00547111">
        <w:tc>
          <w:tcPr>
            <w:tcW w:w="2694" w:type="dxa"/>
            <w:gridSpan w:val="2"/>
            <w:tcBorders>
              <w:left w:val="single" w:sz="4" w:space="0" w:color="auto"/>
            </w:tcBorders>
          </w:tcPr>
          <w:p w14:paraId="6CD250C9"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2258E"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7A036"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366A1979"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1F601957" w14:textId="77777777" w:rsidR="000D09F0" w:rsidRPr="00F14134" w:rsidRDefault="000D09F0" w:rsidP="000D09F0">
            <w:pPr>
              <w:pStyle w:val="CRCoverPage"/>
              <w:spacing w:after="0"/>
              <w:ind w:left="99"/>
              <w:rPr>
                <w:noProof/>
              </w:rPr>
            </w:pPr>
            <w:r w:rsidRPr="00F14134">
              <w:rPr>
                <w:noProof/>
              </w:rPr>
              <w:t xml:space="preserve">TS/TR ... CR ... </w:t>
            </w:r>
          </w:p>
        </w:tc>
      </w:tr>
      <w:tr w:rsidR="00775255" w:rsidRPr="00F14134" w14:paraId="10FB8361" w14:textId="77777777" w:rsidTr="00547111">
        <w:tc>
          <w:tcPr>
            <w:tcW w:w="2694" w:type="dxa"/>
            <w:gridSpan w:val="2"/>
            <w:tcBorders>
              <w:left w:val="single" w:sz="4" w:space="0" w:color="auto"/>
            </w:tcBorders>
          </w:tcPr>
          <w:p w14:paraId="04378096" w14:textId="77777777" w:rsidR="00775255" w:rsidRPr="00F14134" w:rsidRDefault="00775255" w:rsidP="00775255">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CA6B3" w14:textId="77777777" w:rsidR="00775255" w:rsidRPr="00F14134" w:rsidRDefault="00775255" w:rsidP="0077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4014F" w14:textId="195E3201" w:rsidR="00775255" w:rsidRPr="00F14134" w:rsidRDefault="00775255" w:rsidP="00775255">
            <w:pPr>
              <w:pStyle w:val="CRCoverPage"/>
              <w:spacing w:after="0"/>
              <w:jc w:val="center"/>
              <w:rPr>
                <w:b/>
                <w:caps/>
                <w:noProof/>
              </w:rPr>
            </w:pPr>
            <w:r w:rsidRPr="00F14134">
              <w:rPr>
                <w:b/>
                <w:caps/>
                <w:noProof/>
              </w:rPr>
              <w:t>X</w:t>
            </w:r>
          </w:p>
        </w:tc>
        <w:tc>
          <w:tcPr>
            <w:tcW w:w="2977" w:type="dxa"/>
            <w:gridSpan w:val="4"/>
          </w:tcPr>
          <w:p w14:paraId="69D31D32" w14:textId="77777777" w:rsidR="00775255" w:rsidRPr="00F14134" w:rsidRDefault="00775255" w:rsidP="00775255">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6313FDC6" w14:textId="547C29AB" w:rsidR="00775255" w:rsidRPr="00F14134" w:rsidRDefault="00917614" w:rsidP="00775255">
            <w:pPr>
              <w:pStyle w:val="CRCoverPage"/>
              <w:spacing w:after="0"/>
              <w:ind w:left="99"/>
              <w:rPr>
                <w:noProof/>
              </w:rPr>
            </w:pPr>
            <w:r w:rsidRPr="00F14134">
              <w:rPr>
                <w:noProof/>
              </w:rPr>
              <w:t>TS/TR ... CR ...</w:t>
            </w:r>
          </w:p>
        </w:tc>
      </w:tr>
      <w:tr w:rsidR="000D09F0" w:rsidRPr="00F14134" w14:paraId="5E045408" w14:textId="77777777" w:rsidTr="00547111">
        <w:tc>
          <w:tcPr>
            <w:tcW w:w="2694" w:type="dxa"/>
            <w:gridSpan w:val="2"/>
            <w:tcBorders>
              <w:left w:val="single" w:sz="4" w:space="0" w:color="auto"/>
            </w:tcBorders>
          </w:tcPr>
          <w:p w14:paraId="1BEBC9AD"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4B67B"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7536"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9125B00"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503A0CA7"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7E4859CE" w14:textId="77777777" w:rsidTr="008863B9">
        <w:tc>
          <w:tcPr>
            <w:tcW w:w="2694" w:type="dxa"/>
            <w:gridSpan w:val="2"/>
            <w:tcBorders>
              <w:left w:val="single" w:sz="4" w:space="0" w:color="auto"/>
            </w:tcBorders>
          </w:tcPr>
          <w:p w14:paraId="6718B04A"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392FEA9D" w14:textId="77777777" w:rsidR="000D09F0" w:rsidRPr="00F14134" w:rsidRDefault="000D09F0" w:rsidP="000D09F0">
            <w:pPr>
              <w:pStyle w:val="CRCoverPage"/>
              <w:spacing w:after="0"/>
              <w:rPr>
                <w:noProof/>
              </w:rPr>
            </w:pPr>
          </w:p>
        </w:tc>
      </w:tr>
      <w:tr w:rsidR="000D09F0" w:rsidRPr="00F14134" w14:paraId="4A672150" w14:textId="77777777" w:rsidTr="008863B9">
        <w:tc>
          <w:tcPr>
            <w:tcW w:w="2694" w:type="dxa"/>
            <w:gridSpan w:val="2"/>
            <w:tcBorders>
              <w:left w:val="single" w:sz="4" w:space="0" w:color="auto"/>
              <w:bottom w:val="single" w:sz="4" w:space="0" w:color="auto"/>
            </w:tcBorders>
          </w:tcPr>
          <w:p w14:paraId="38AA2CB2"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7381820D" w14:textId="77777777" w:rsidR="000D09F0" w:rsidRPr="00F14134" w:rsidRDefault="002D3CD1" w:rsidP="00294976">
            <w:pPr>
              <w:pStyle w:val="CRCoverPage"/>
              <w:spacing w:after="0"/>
              <w:rPr>
                <w:noProof/>
              </w:rPr>
            </w:pPr>
            <w:r>
              <w:rPr>
                <w:noProof/>
              </w:rPr>
              <w:t>Associated with TTCN CR R5s210879</w:t>
            </w:r>
          </w:p>
        </w:tc>
      </w:tr>
      <w:tr w:rsidR="000D09F0" w:rsidRPr="00F14134" w14:paraId="096CB4F4" w14:textId="77777777" w:rsidTr="000B51E9">
        <w:tc>
          <w:tcPr>
            <w:tcW w:w="2694" w:type="dxa"/>
            <w:gridSpan w:val="2"/>
            <w:tcBorders>
              <w:top w:val="single" w:sz="4" w:space="0" w:color="auto"/>
              <w:bottom w:val="single" w:sz="4" w:space="0" w:color="auto"/>
            </w:tcBorders>
          </w:tcPr>
          <w:p w14:paraId="7175C5D0"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32AEE7" w14:textId="77777777" w:rsidR="000D09F0" w:rsidRPr="00F14134" w:rsidRDefault="000D09F0" w:rsidP="000D09F0">
            <w:pPr>
              <w:pStyle w:val="CRCoverPage"/>
              <w:spacing w:after="0"/>
              <w:ind w:left="100"/>
              <w:rPr>
                <w:noProof/>
                <w:sz w:val="8"/>
                <w:szCs w:val="8"/>
              </w:rPr>
            </w:pPr>
          </w:p>
        </w:tc>
      </w:tr>
      <w:tr w:rsidR="000D09F0" w:rsidRPr="00F14134" w14:paraId="789043DA" w14:textId="77777777" w:rsidTr="008863B9">
        <w:tc>
          <w:tcPr>
            <w:tcW w:w="2694" w:type="dxa"/>
            <w:gridSpan w:val="2"/>
            <w:tcBorders>
              <w:top w:val="single" w:sz="4" w:space="0" w:color="auto"/>
              <w:left w:val="single" w:sz="4" w:space="0" w:color="auto"/>
              <w:bottom w:val="single" w:sz="4" w:space="0" w:color="auto"/>
            </w:tcBorders>
          </w:tcPr>
          <w:p w14:paraId="2A66B0BC"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6E9B3" w14:textId="77777777" w:rsidR="000D09F0" w:rsidRPr="00F14134" w:rsidRDefault="000D09F0" w:rsidP="000D09F0">
            <w:pPr>
              <w:pStyle w:val="CRCoverPage"/>
              <w:spacing w:after="0"/>
              <w:ind w:left="100"/>
              <w:rPr>
                <w:noProof/>
              </w:rPr>
            </w:pPr>
          </w:p>
        </w:tc>
      </w:tr>
    </w:tbl>
    <w:p w14:paraId="5187FB81" w14:textId="77777777" w:rsidR="001E41F3" w:rsidRPr="00F14134" w:rsidRDefault="001E41F3">
      <w:pPr>
        <w:pStyle w:val="CRCoverPage"/>
        <w:spacing w:after="0"/>
        <w:rPr>
          <w:noProof/>
          <w:sz w:val="8"/>
          <w:szCs w:val="8"/>
        </w:rPr>
      </w:pPr>
    </w:p>
    <w:p w14:paraId="68C860B3"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A328EE3" w14:textId="77777777" w:rsidR="000B6B4E" w:rsidRPr="00925185" w:rsidRDefault="000B6B4E" w:rsidP="000B6B4E">
      <w:pPr>
        <w:pStyle w:val="Heading2"/>
      </w:pPr>
      <w:bookmarkStart w:id="1" w:name="_Toc75880645"/>
      <w:r w:rsidRPr="00925185">
        <w:lastRenderedPageBreak/>
        <w:t>7.15</w:t>
      </w:r>
      <w:r w:rsidRPr="00925185">
        <w:tab/>
        <w:t>MTSI MO Video call without preconditions at both originating UE and terminating UE / 5GS</w:t>
      </w:r>
      <w:bookmarkEnd w:id="1"/>
    </w:p>
    <w:p w14:paraId="30A08ED4" w14:textId="77777777" w:rsidR="000B6B4E" w:rsidRPr="00925185" w:rsidRDefault="000B6B4E" w:rsidP="000B6B4E">
      <w:pPr>
        <w:pStyle w:val="H6"/>
      </w:pPr>
      <w:r w:rsidRPr="00925185">
        <w:t>7.15.1</w:t>
      </w:r>
      <w:r w:rsidRPr="00925185">
        <w:tab/>
        <w:t>Test Purpose (TP)</w:t>
      </w:r>
    </w:p>
    <w:p w14:paraId="1A94383B" w14:textId="77777777" w:rsidR="000B6B4E" w:rsidRPr="00925185" w:rsidRDefault="000B6B4E" w:rsidP="000B6B4E">
      <w:pPr>
        <w:pStyle w:val="H6"/>
      </w:pPr>
      <w:r w:rsidRPr="00925185">
        <w:t>(1)</w:t>
      </w:r>
    </w:p>
    <w:p w14:paraId="433DE169" w14:textId="77777777" w:rsidR="000B6B4E" w:rsidRPr="00925185" w:rsidRDefault="000B6B4E" w:rsidP="000B6B4E">
      <w:pPr>
        <w:pStyle w:val="PL"/>
        <w:rPr>
          <w:noProof w:val="0"/>
        </w:rPr>
      </w:pPr>
      <w:r w:rsidRPr="00925185">
        <w:rPr>
          <w:b/>
          <w:noProof w:val="0"/>
        </w:rPr>
        <w:t>with</w:t>
      </w:r>
      <w:r w:rsidRPr="00925185">
        <w:rPr>
          <w:noProof w:val="0"/>
        </w:rPr>
        <w:t xml:space="preserve"> { UE being registered to IMS and configured to not use preconditions }</w:t>
      </w:r>
    </w:p>
    <w:p w14:paraId="37FD58E7"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D487501"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video call }</w:t>
      </w:r>
    </w:p>
    <w:p w14:paraId="2FBD6E19"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 UE sends INVITE for video call without preconditions }</w:t>
      </w:r>
    </w:p>
    <w:p w14:paraId="11357A8B" w14:textId="77777777" w:rsidR="000B6B4E" w:rsidRPr="00925185" w:rsidRDefault="000B6B4E" w:rsidP="000B6B4E">
      <w:pPr>
        <w:pStyle w:val="PL"/>
        <w:rPr>
          <w:noProof w:val="0"/>
        </w:rPr>
      </w:pPr>
      <w:r w:rsidRPr="00925185">
        <w:rPr>
          <w:noProof w:val="0"/>
        </w:rPr>
        <w:t>}</w:t>
      </w:r>
    </w:p>
    <w:p w14:paraId="4BAAE895" w14:textId="77777777" w:rsidR="000B6B4E" w:rsidRPr="00925185" w:rsidRDefault="000B6B4E" w:rsidP="000B6B4E">
      <w:pPr>
        <w:pStyle w:val="PL"/>
        <w:rPr>
          <w:noProof w:val="0"/>
        </w:rPr>
      </w:pPr>
    </w:p>
    <w:p w14:paraId="76A97DE8" w14:textId="77777777" w:rsidR="000B6B4E" w:rsidRPr="00925185" w:rsidRDefault="000B6B4E" w:rsidP="000B6B4E">
      <w:pPr>
        <w:pStyle w:val="H6"/>
      </w:pPr>
      <w:r w:rsidRPr="00925185">
        <w:t>(2)</w:t>
      </w:r>
    </w:p>
    <w:p w14:paraId="5F502F0E" w14:textId="77777777" w:rsidR="000B6B4E" w:rsidRPr="00925185" w:rsidRDefault="000B6B4E" w:rsidP="000B6B4E">
      <w:pPr>
        <w:pStyle w:val="PL"/>
        <w:rPr>
          <w:noProof w:val="0"/>
        </w:rPr>
      </w:pPr>
      <w:r w:rsidRPr="00925185">
        <w:rPr>
          <w:b/>
          <w:noProof w:val="0"/>
        </w:rPr>
        <w:t>with</w:t>
      </w:r>
      <w:r w:rsidRPr="00925185">
        <w:rPr>
          <w:noProof w:val="0"/>
        </w:rPr>
        <w:t xml:space="preserve"> { UE having send INVITE without preconditions }</w:t>
      </w:r>
    </w:p>
    <w:p w14:paraId="222A1D01"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4A77EF0"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without preconditions }</w:t>
      </w:r>
    </w:p>
    <w:p w14:paraId="68BD9347"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 UE sends PRACK for 183 Session Progress }</w:t>
      </w:r>
    </w:p>
    <w:p w14:paraId="4BC7FFAE" w14:textId="77777777" w:rsidR="000B6B4E" w:rsidRPr="00925185" w:rsidRDefault="000B6B4E" w:rsidP="000B6B4E">
      <w:pPr>
        <w:pStyle w:val="PL"/>
        <w:rPr>
          <w:noProof w:val="0"/>
        </w:rPr>
      </w:pPr>
      <w:r w:rsidRPr="00925185">
        <w:rPr>
          <w:noProof w:val="0"/>
        </w:rPr>
        <w:t>}</w:t>
      </w:r>
    </w:p>
    <w:p w14:paraId="52A89DD6" w14:textId="77777777" w:rsidR="000B6B4E" w:rsidRPr="00925185" w:rsidRDefault="000B6B4E" w:rsidP="000B6B4E">
      <w:pPr>
        <w:pStyle w:val="PL"/>
        <w:rPr>
          <w:noProof w:val="0"/>
        </w:rPr>
      </w:pPr>
    </w:p>
    <w:p w14:paraId="29BBFC9A" w14:textId="77777777" w:rsidR="000B6B4E" w:rsidRPr="00925185" w:rsidRDefault="000B6B4E" w:rsidP="000B6B4E">
      <w:pPr>
        <w:pStyle w:val="H6"/>
      </w:pPr>
      <w:r w:rsidRPr="00925185">
        <w:t>(3)</w:t>
      </w:r>
    </w:p>
    <w:p w14:paraId="2BD65BF7" w14:textId="77777777" w:rsidR="000B6B4E" w:rsidRPr="00925185" w:rsidRDefault="000B6B4E" w:rsidP="000B6B4E">
      <w:pPr>
        <w:pStyle w:val="PL"/>
        <w:rPr>
          <w:noProof w:val="0"/>
        </w:rPr>
      </w:pPr>
      <w:r w:rsidRPr="00925185">
        <w:rPr>
          <w:b/>
          <w:noProof w:val="0"/>
        </w:rPr>
        <w:t>with</w:t>
      </w:r>
      <w:r w:rsidRPr="00925185">
        <w:rPr>
          <w:noProof w:val="0"/>
        </w:rPr>
        <w:t xml:space="preserve"> { UE having sent PRACK }</w:t>
      </w:r>
    </w:p>
    <w:p w14:paraId="5992D929"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1A1F034"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180 Ringing followed by 200 OK for INVITE }</w:t>
      </w:r>
    </w:p>
    <w:p w14:paraId="6C88F3D3"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5CFEC615" w14:textId="77777777" w:rsidR="000B6B4E" w:rsidRPr="00925185" w:rsidRDefault="000B6B4E" w:rsidP="000B6B4E">
      <w:pPr>
        <w:pStyle w:val="PL"/>
        <w:rPr>
          <w:noProof w:val="0"/>
        </w:rPr>
      </w:pPr>
      <w:r w:rsidRPr="00925185">
        <w:rPr>
          <w:noProof w:val="0"/>
        </w:rPr>
        <w:t>}</w:t>
      </w:r>
    </w:p>
    <w:p w14:paraId="35020B24" w14:textId="77777777" w:rsidR="000B6B4E" w:rsidRPr="00925185" w:rsidRDefault="000B6B4E" w:rsidP="000B6B4E">
      <w:pPr>
        <w:pStyle w:val="PL"/>
        <w:rPr>
          <w:noProof w:val="0"/>
        </w:rPr>
      </w:pPr>
    </w:p>
    <w:p w14:paraId="2A72330E" w14:textId="77777777" w:rsidR="000B6B4E" w:rsidRPr="00925185" w:rsidRDefault="000B6B4E" w:rsidP="000B6B4E">
      <w:pPr>
        <w:pStyle w:val="H6"/>
      </w:pPr>
      <w:r w:rsidRPr="00925185">
        <w:t>7.15.2</w:t>
      </w:r>
      <w:r w:rsidRPr="00925185">
        <w:tab/>
        <w:t>Conformance Requirements</w:t>
      </w:r>
    </w:p>
    <w:p w14:paraId="7A1D64CB" w14:textId="77777777" w:rsidR="000B6B4E" w:rsidRPr="00925185" w:rsidRDefault="000B6B4E" w:rsidP="000B6B4E">
      <w:pPr>
        <w:rPr>
          <w:lang w:eastAsia="zh-CN"/>
        </w:rPr>
      </w:pPr>
      <w:r w:rsidRPr="00925185">
        <w:rPr>
          <w:lang w:eastAsia="zh-CN"/>
        </w:rPr>
        <w:t>The conformance requirements covered in the present test case are, unless otherwise stated, Rel-15 requirements.</w:t>
      </w:r>
    </w:p>
    <w:p w14:paraId="54B0AF3D" w14:textId="77777777" w:rsidR="000B6B4E" w:rsidRPr="00925185" w:rsidRDefault="000B6B4E" w:rsidP="000B6B4E">
      <w:r w:rsidRPr="00925185">
        <w:t>[TS 24.229, clause 6.1.1]:</w:t>
      </w:r>
    </w:p>
    <w:p w14:paraId="193F9BCB" w14:textId="77777777" w:rsidR="000B6B4E" w:rsidRPr="00925185" w:rsidRDefault="000B6B4E" w:rsidP="000B6B4E">
      <w:r w:rsidRPr="00925185">
        <w:t xml:space="preserve">For "video" and "audio" media types that utilize the RTP/RTCP, the UE shall specify the proposed bandwidth for each media stream utilizing the "b=" media descriptor and the "AS" bandwidth modifier in the SDP. </w:t>
      </w:r>
    </w:p>
    <w:p w14:paraId="38486C0D" w14:textId="77777777" w:rsidR="000B6B4E" w:rsidRPr="00925185" w:rsidRDefault="000B6B4E" w:rsidP="000B6B4E">
      <w:r w:rsidRPr="00925185">
        <w:t>...</w:t>
      </w:r>
    </w:p>
    <w:p w14:paraId="4D65F621" w14:textId="77777777" w:rsidR="000B6B4E" w:rsidRPr="00925185" w:rsidRDefault="000B6B4E" w:rsidP="000B6B4E">
      <w:r w:rsidRPr="00925185">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BA02DCC" w14:textId="77777777" w:rsidR="000B6B4E" w:rsidRPr="00925185" w:rsidRDefault="000B6B4E" w:rsidP="000B6B4E">
      <w:r w:rsidRPr="00925185">
        <w:t>For other media streams the "b=" media descriptor may be included. The value or absence of the "b=" parameter will affect the assigned QoS which is defined in 3GPP TS 29.208.</w:t>
      </w:r>
    </w:p>
    <w:p w14:paraId="2B09D4D6" w14:textId="77777777" w:rsidR="000B6B4E" w:rsidRPr="00925185" w:rsidRDefault="000B6B4E" w:rsidP="000B6B4E">
      <w:r w:rsidRPr="00925185">
        <w:t>[TS 24.229, clause 6.1.3]:</w:t>
      </w:r>
    </w:p>
    <w:p w14:paraId="3336D489" w14:textId="77777777" w:rsidR="000B6B4E" w:rsidRPr="00925185" w:rsidRDefault="000B6B4E" w:rsidP="000B6B4E">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5984477C" w14:textId="77777777" w:rsidR="000B6B4E" w:rsidRPr="00925185" w:rsidRDefault="000B6B4E" w:rsidP="000B6B4E">
      <w:pPr>
        <w:rPr>
          <w:lang w:eastAsia="zh-CN"/>
        </w:rPr>
      </w:pPr>
      <w:r w:rsidRPr="00925185">
        <w:rPr>
          <w:lang w:eastAsia="zh-CN"/>
        </w:rPr>
        <w:t>…</w:t>
      </w:r>
    </w:p>
    <w:p w14:paraId="42B75755" w14:textId="77777777" w:rsidR="000B6B4E" w:rsidRPr="00925185" w:rsidRDefault="000B6B4E" w:rsidP="000B6B4E">
      <w:pPr>
        <w:rPr>
          <w:snapToGrid w:val="0"/>
        </w:rPr>
      </w:pPr>
      <w:r w:rsidRPr="00925185">
        <w:rPr>
          <w:snapToGrid w:val="0"/>
        </w:rPr>
        <w:t>Upon receiving an initial INVITE request that includes the SDP offer containing an IP address type (in the "c=" parameter) that is not supported by the UE, the UE shall:</w:t>
      </w:r>
    </w:p>
    <w:p w14:paraId="0E9E3851" w14:textId="77777777" w:rsidR="000B6B4E" w:rsidRPr="00925185" w:rsidRDefault="000B6B4E" w:rsidP="000B6B4E">
      <w:pPr>
        <w:pStyle w:val="B1"/>
      </w:pPr>
      <w:r w:rsidRPr="00925185">
        <w:rPr>
          <w:snapToGrid w:val="0"/>
        </w:rPr>
        <w:t>-</w:t>
      </w:r>
      <w:r w:rsidRPr="00925185">
        <w:rPr>
          <w:snapToGrid w:val="0"/>
        </w:rPr>
        <w:tab/>
        <w:t xml:space="preserve">if the UE is a UE </w:t>
      </w:r>
      <w:r w:rsidRPr="00925185">
        <w:t>performing the functions of an external attached network and</w:t>
      </w:r>
    </w:p>
    <w:p w14:paraId="66E32622" w14:textId="77777777" w:rsidR="000B6B4E" w:rsidRPr="00925185" w:rsidRDefault="000B6B4E" w:rsidP="000B6B4E">
      <w:pPr>
        <w:pStyle w:val="B2"/>
        <w:rPr>
          <w:snapToGrid w:val="0"/>
        </w:rPr>
      </w:pPr>
      <w:r w:rsidRPr="00925185">
        <w:rPr>
          <w:snapToGrid w:val="0"/>
        </w:rPr>
        <w:t>1)</w:t>
      </w:r>
      <w:r w:rsidRPr="00925185">
        <w:rPr>
          <w:snapToGrid w:val="0"/>
        </w:rPr>
        <w:tab/>
        <w:t>if the received SDP offer contains an "</w:t>
      </w:r>
      <w:proofErr w:type="spellStart"/>
      <w:r w:rsidRPr="00925185">
        <w:rPr>
          <w:snapToGrid w:val="0"/>
        </w:rPr>
        <w:t>altc</w:t>
      </w:r>
      <w:proofErr w:type="spellEnd"/>
      <w:r w:rsidRPr="00925185">
        <w:rPr>
          <w:snapToGrid w:val="0"/>
        </w:rPr>
        <w:t>" SDP attribute indicating an alternative and supported IP address; and</w:t>
      </w:r>
    </w:p>
    <w:p w14:paraId="333AD4B9" w14:textId="77777777" w:rsidR="000B6B4E" w:rsidRPr="00925185" w:rsidRDefault="000B6B4E" w:rsidP="000B6B4E">
      <w:pPr>
        <w:pStyle w:val="B2"/>
        <w:rPr>
          <w:snapToGrid w:val="0"/>
        </w:rPr>
      </w:pPr>
      <w:r w:rsidRPr="00925185">
        <w:rPr>
          <w:snapToGrid w:val="0"/>
        </w:rPr>
        <w:lastRenderedPageBreak/>
        <w:t>2)</w:t>
      </w:r>
      <w:r w:rsidRPr="00925185">
        <w:rPr>
          <w:snapToGrid w:val="0"/>
        </w:rPr>
        <w:tab/>
        <w:t>the UE supports the "</w:t>
      </w:r>
      <w:proofErr w:type="spellStart"/>
      <w:r w:rsidRPr="00925185">
        <w:rPr>
          <w:snapToGrid w:val="0"/>
        </w:rPr>
        <w:t>altc</w:t>
      </w:r>
      <w:proofErr w:type="spellEnd"/>
      <w:r w:rsidRPr="00925185">
        <w:rPr>
          <w:snapToGrid w:val="0"/>
        </w:rPr>
        <w:t>" SDP attribute;</w:t>
      </w:r>
    </w:p>
    <w:p w14:paraId="72FF8609" w14:textId="77777777" w:rsidR="000B6B4E" w:rsidRPr="00925185" w:rsidRDefault="000B6B4E" w:rsidP="000B6B4E">
      <w:pPr>
        <w:pStyle w:val="B1"/>
        <w:rPr>
          <w:snapToGrid w:val="0"/>
        </w:rPr>
      </w:pPr>
      <w:r w:rsidRPr="00925185">
        <w:rPr>
          <w:snapToGrid w:val="0"/>
        </w:rPr>
        <w:tab/>
        <w:t>select an IP address type in accordance with RFC 6947 [228]; or</w:t>
      </w:r>
    </w:p>
    <w:p w14:paraId="4FC5F663" w14:textId="77777777" w:rsidR="000B6B4E" w:rsidRPr="00925185" w:rsidRDefault="000B6B4E" w:rsidP="000B6B4E">
      <w:pPr>
        <w:pStyle w:val="B1"/>
        <w:rPr>
          <w:snapToGrid w:val="0"/>
        </w:rPr>
      </w:pPr>
      <w:r w:rsidRPr="00925185">
        <w:rPr>
          <w:snapToGrid w:val="0"/>
        </w:rPr>
        <w:t>-</w:t>
      </w:r>
      <w:r w:rsidRPr="00925185">
        <w:rPr>
          <w:snapToGrid w:val="0"/>
        </w:rPr>
        <w:tab/>
        <w:t>otherwise respond with a 488 (Not Acceptable Here) response including a 301 Warning header field indicating "incompatible network address format".</w:t>
      </w:r>
    </w:p>
    <w:p w14:paraId="788A1C30" w14:textId="77777777" w:rsidR="000B6B4E" w:rsidRPr="00925185" w:rsidRDefault="000B6B4E" w:rsidP="000B6B4E">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656850AD" w14:textId="77777777" w:rsidR="000B6B4E" w:rsidRPr="00925185" w:rsidRDefault="000B6B4E" w:rsidP="000B6B4E">
      <w:pPr>
        <w:rPr>
          <w:snapToGrid w:val="0"/>
        </w:rPr>
      </w:pPr>
      <w:r w:rsidRPr="00925185">
        <w:t>If the UE receives an SDP offer that specifies</w:t>
      </w:r>
      <w:r w:rsidRPr="00925185">
        <w:rPr>
          <w:lang w:eastAsia="zh-CN"/>
        </w:rPr>
        <w:t xml:space="preserve"> different IP address type for media (i.e. specify it in the "c=" parameter of the SDP</w:t>
      </w:r>
      <w:r w:rsidRPr="00925185">
        <w:rPr>
          <w:snapToGrid w:val="0"/>
        </w:rPr>
        <w:t xml:space="preserve"> offer</w:t>
      </w:r>
      <w:r w:rsidRPr="00925185">
        <w:rPr>
          <w:lang w:eastAsia="zh-CN"/>
        </w:rPr>
        <w:t xml:space="preserve">) that the UE is using for signalling, and </w:t>
      </w:r>
      <w:r w:rsidRPr="00925185">
        <w:t>if the UE supports both IPv4 and IPv6 addresses simultaneously</w:t>
      </w:r>
      <w:r w:rsidRPr="00925185">
        <w:rPr>
          <w:lang w:eastAsia="zh-CN"/>
        </w:rPr>
        <w:t xml:space="preserve">, </w:t>
      </w:r>
      <w:r w:rsidRPr="00925185">
        <w:t xml:space="preserve">the UE shall accept the received SDP offer. Subsequently, the UE shall either acquire an IP address type or use an existing IP address type as specified in </w:t>
      </w:r>
      <w:r w:rsidRPr="00925185">
        <w:rPr>
          <w:lang w:eastAsia="zh-CN"/>
        </w:rPr>
        <w:t>the SDP</w:t>
      </w:r>
      <w:r w:rsidRPr="00925185">
        <w:rPr>
          <w:snapToGrid w:val="0"/>
        </w:rPr>
        <w:t xml:space="preserve"> offer, and include it </w:t>
      </w:r>
      <w:r w:rsidRPr="00925185">
        <w:rPr>
          <w:lang w:eastAsia="zh-CN"/>
        </w:rPr>
        <w:t>in the "c=" parameter</w:t>
      </w:r>
      <w:r w:rsidRPr="00925185">
        <w:rPr>
          <w:snapToGrid w:val="0"/>
        </w:rPr>
        <w:t xml:space="preserve"> in the SDP answer.</w:t>
      </w:r>
    </w:p>
    <w:p w14:paraId="6DEBE4C5" w14:textId="77777777" w:rsidR="000B6B4E" w:rsidRPr="00925185" w:rsidRDefault="000B6B4E" w:rsidP="000B6B4E">
      <w:pPr>
        <w:pStyle w:val="NO"/>
        <w:rPr>
          <w:lang w:eastAsia="zh-CN"/>
        </w:rPr>
      </w:pPr>
      <w:r w:rsidRPr="00925185">
        <w:rPr>
          <w:snapToGrid w:val="0"/>
        </w:rPr>
        <w:t>NOTE 3:</w:t>
      </w:r>
      <w:r w:rsidRPr="00925185">
        <w:rPr>
          <w:snapToGrid w:val="0"/>
        </w:rPr>
        <w:tab/>
      </w:r>
      <w:r w:rsidRPr="00925185">
        <w:t xml:space="preserve">Upon receiving an initial INVITE request, that includes an SDP offer containing </w:t>
      </w:r>
      <w:r w:rsidRPr="00925185">
        <w:rPr>
          <w:rFonts w:eastAsia="MS Mincho"/>
        </w:rPr>
        <w:t xml:space="preserve">connection addresses </w:t>
      </w:r>
      <w:r w:rsidRPr="00925185">
        <w:t xml:space="preserve">(in the "c=" parameter) equal to zero, the UE will select the media streams that is willing to accept for the session, reserve the QoS resources for accepted media streams, and include its valid </w:t>
      </w:r>
      <w:r w:rsidRPr="00925185">
        <w:rPr>
          <w:rFonts w:eastAsia="MS Mincho"/>
        </w:rPr>
        <w:t>connection address</w:t>
      </w:r>
      <w:r w:rsidRPr="00925185">
        <w:t xml:space="preserve"> in the SDP answer.</w:t>
      </w:r>
    </w:p>
    <w:p w14:paraId="0DB4574D" w14:textId="77777777" w:rsidR="000B6B4E" w:rsidRPr="00925185" w:rsidRDefault="000B6B4E" w:rsidP="000B6B4E">
      <w:pPr>
        <w:rPr>
          <w:lang w:eastAsia="zh-CN"/>
        </w:rPr>
      </w:pPr>
      <w:r w:rsidRPr="00925185">
        <w:rPr>
          <w:lang w:eastAsia="zh-CN"/>
        </w:rPr>
        <w:t>…</w:t>
      </w:r>
    </w:p>
    <w:p w14:paraId="5A85D0A8" w14:textId="77777777" w:rsidR="000B6B4E" w:rsidRPr="00925185" w:rsidRDefault="000B6B4E" w:rsidP="000B6B4E">
      <w:r w:rsidRPr="00925185">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5AA292E6" w14:textId="77777777" w:rsidR="000B6B4E" w:rsidRPr="00925185" w:rsidRDefault="000B6B4E" w:rsidP="000B6B4E">
      <w:pPr>
        <w:pStyle w:val="NO"/>
      </w:pPr>
      <w:r w:rsidRPr="00925185">
        <w:t>NOTE 7:</w:t>
      </w:r>
      <w:r w:rsidRPr="00925185">
        <w:tab/>
        <w:t>It is out of scope of this specification which media streams are to be included in the SDP offer.</w:t>
      </w:r>
    </w:p>
    <w:p w14:paraId="29EA618A" w14:textId="77777777" w:rsidR="000B6B4E" w:rsidRPr="00925185" w:rsidRDefault="000B6B4E" w:rsidP="000B6B4E">
      <w:r w:rsidRPr="00925185">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1FACB8C3" w14:textId="77777777" w:rsidR="000B6B4E" w:rsidRPr="00925185" w:rsidRDefault="000B6B4E" w:rsidP="000B6B4E">
      <w:r w:rsidRPr="00925185">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4038CB36" w14:textId="77777777" w:rsidR="000B6B4E" w:rsidRPr="00925185" w:rsidRDefault="000B6B4E" w:rsidP="000B6B4E">
      <w:pPr>
        <w:pStyle w:val="NO"/>
        <w:rPr>
          <w:lang w:eastAsia="ja-JP"/>
        </w:rPr>
      </w:pPr>
      <w:r w:rsidRPr="00925185">
        <w:rPr>
          <w:snapToGrid w:val="0"/>
        </w:rPr>
        <w:t>NOTE </w:t>
      </w:r>
      <w:r w:rsidRPr="00925185">
        <w:rPr>
          <w:snapToGrid w:val="0"/>
          <w:lang w:eastAsia="ja-JP"/>
        </w:rPr>
        <w:t>8</w:t>
      </w:r>
      <w:r w:rsidRPr="00925185">
        <w:rPr>
          <w:snapToGrid w:val="0"/>
        </w:rPr>
        <w:t>:</w:t>
      </w:r>
      <w:r w:rsidRPr="00925185">
        <w:rPr>
          <w:snapToGrid w:val="0"/>
        </w:rPr>
        <w:tab/>
      </w:r>
      <w:r w:rsidRPr="00925185">
        <w:rPr>
          <w:lang w:eastAsia="ja-JP"/>
        </w:rPr>
        <w:t xml:space="preserve">Upon receiving an initial </w:t>
      </w:r>
      <w:r w:rsidRPr="00925185">
        <w:t>INVITE request</w:t>
      </w:r>
      <w:r w:rsidRPr="00925185">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DD89D33" w14:textId="77777777" w:rsidR="000B6B4E" w:rsidRPr="00925185" w:rsidRDefault="000B6B4E" w:rsidP="000B6B4E">
      <w:pPr>
        <w:pStyle w:val="NO"/>
      </w:pPr>
      <w:r w:rsidRPr="00925185">
        <w:t>NOTE 9:</w:t>
      </w:r>
      <w:r w:rsidRPr="00925185">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5A138B69" w14:textId="77777777" w:rsidR="000B6B4E" w:rsidRPr="00925185" w:rsidRDefault="000B6B4E" w:rsidP="000B6B4E">
      <w:r w:rsidRPr="00925185">
        <w:t>[TS 26.114, clause 5.2.2]:</w:t>
      </w:r>
    </w:p>
    <w:p w14:paraId="3AD82BD6" w14:textId="77777777" w:rsidR="000B6B4E" w:rsidRPr="00925185" w:rsidRDefault="000B6B4E" w:rsidP="000B6B4E">
      <w:r w:rsidRPr="00925185">
        <w:t>MTSI clients in terminals offering video communication shall support:</w:t>
      </w:r>
    </w:p>
    <w:p w14:paraId="121691C7" w14:textId="77777777" w:rsidR="000B6B4E" w:rsidRPr="00925185" w:rsidRDefault="000B6B4E" w:rsidP="000B6B4E">
      <w:pPr>
        <w:pStyle w:val="B1"/>
      </w:pPr>
      <w:r w:rsidRPr="00925185">
        <w:t>-</w:t>
      </w:r>
      <w:r w:rsidRPr="00925185">
        <w:tab/>
        <w:t>H.264 (AVC) [24] Constrained Baseline Profile (CBP) Level 1.2;</w:t>
      </w:r>
    </w:p>
    <w:p w14:paraId="06E33B64" w14:textId="77777777" w:rsidR="000B6B4E" w:rsidRPr="00925185" w:rsidRDefault="000B6B4E" w:rsidP="000B6B4E">
      <w:pPr>
        <w:pStyle w:val="B1"/>
      </w:pPr>
      <w:r w:rsidRPr="00925185">
        <w:t>-</w:t>
      </w:r>
      <w:r w:rsidRPr="00925185">
        <w:tab/>
        <w:t>H.265 (HEVC) [119] Main Profile, Main Tier, Level 3.1.</w:t>
      </w:r>
    </w:p>
    <w:p w14:paraId="566A125D" w14:textId="77777777" w:rsidR="000B6B4E" w:rsidRPr="00925185" w:rsidRDefault="000B6B4E" w:rsidP="000B6B4E">
      <w:r w:rsidRPr="00925185">
        <w:t>In addition they should support:</w:t>
      </w:r>
    </w:p>
    <w:p w14:paraId="3E4F6BFA" w14:textId="77777777" w:rsidR="000B6B4E" w:rsidRPr="00925185" w:rsidRDefault="000B6B4E" w:rsidP="000B6B4E">
      <w:pPr>
        <w:pStyle w:val="B2"/>
      </w:pPr>
      <w:r w:rsidRPr="00925185">
        <w:t>-</w:t>
      </w:r>
      <w:r w:rsidRPr="00925185">
        <w:tab/>
        <w:t>H.264 (AVC) [24] Constrained High Profile (CHP) Level 3</w:t>
      </w:r>
      <w:r w:rsidRPr="00925185">
        <w:rPr>
          <w:lang w:eastAsia="ko-KR"/>
        </w:rPr>
        <w:t>.1.</w:t>
      </w:r>
    </w:p>
    <w:p w14:paraId="07EE28C5" w14:textId="77777777" w:rsidR="000B6B4E" w:rsidRPr="00925185" w:rsidRDefault="000B6B4E" w:rsidP="000B6B4E">
      <w:r w:rsidRPr="00925185">
        <w:t>[TS 26.114, clause 6.2.3.2]:</w:t>
      </w:r>
    </w:p>
    <w:p w14:paraId="569EC3F7" w14:textId="77777777" w:rsidR="000B6B4E" w:rsidRPr="00925185" w:rsidRDefault="000B6B4E" w:rsidP="000B6B4E">
      <w:r w:rsidRPr="00925185">
        <w:lastRenderedPageBreak/>
        <w:t>If video is used in a session, the session setup shall determine the applicable bandwidth(s) as defined in clause 6.2.5, RTP profile, video codec, profile and level. The "</w:t>
      </w:r>
      <w:proofErr w:type="spellStart"/>
      <w:r w:rsidRPr="00925185">
        <w:t>imageattr</w:t>
      </w:r>
      <w:proofErr w:type="spellEnd"/>
      <w:r w:rsidRPr="00925185">
        <w:t>" attribute as specified in [76] should be supported.</w:t>
      </w:r>
      <w:r w:rsidRPr="00925185">
        <w:rPr>
          <w:lang w:eastAsia="ko-KR"/>
        </w:rPr>
        <w:t xml:space="preserve"> The </w:t>
      </w:r>
      <w:r w:rsidRPr="00925185">
        <w:t>"</w:t>
      </w:r>
      <w:proofErr w:type="spellStart"/>
      <w:r w:rsidRPr="00925185">
        <w:rPr>
          <w:lang w:eastAsia="ko-KR"/>
        </w:rPr>
        <w:t>framesize</w:t>
      </w:r>
      <w:proofErr w:type="spellEnd"/>
      <w:r w:rsidRPr="00925185">
        <w:t>"</w:t>
      </w:r>
      <w:r w:rsidRPr="00925185">
        <w:rPr>
          <w:lang w:eastAsia="ko-KR"/>
        </w:rPr>
        <w:t xml:space="preserve"> attribute as specified in [60] shall not be used in the session setup</w:t>
      </w:r>
      <w:r w:rsidRPr="00925185">
        <w:t>.</w:t>
      </w:r>
    </w:p>
    <w:p w14:paraId="23D0AFA0" w14:textId="77777777" w:rsidR="000B6B4E" w:rsidRPr="00925185" w:rsidRDefault="000B6B4E" w:rsidP="000B6B4E">
      <w:r w:rsidRPr="00925185">
        <w:t>An MTSI client shall offer AVPF for all media streams containing video. RTP profile negotiation shall be done as described in clause 6.2.1a.</w:t>
      </w:r>
    </w:p>
    <w:p w14:paraId="17EE5F40" w14:textId="77777777" w:rsidR="000B6B4E" w:rsidRPr="00925185" w:rsidRDefault="000B6B4E" w:rsidP="000B6B4E">
      <w:r w:rsidRPr="00925185">
        <w:t xml:space="preserve">An MTSI client is required to support the AVPF feedback messages </w:t>
      </w:r>
      <w:proofErr w:type="spellStart"/>
      <w:r w:rsidRPr="00925185">
        <w:t>trr</w:t>
      </w:r>
      <w:proofErr w:type="spellEnd"/>
      <w:r w:rsidRPr="00925185">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EC8D0B9" w14:textId="77777777" w:rsidR="000B6B4E" w:rsidRPr="00925185" w:rsidRDefault="000B6B4E" w:rsidP="000B6B4E">
      <w:r w:rsidRPr="00925185">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8FC2511" w14:textId="77777777" w:rsidR="000B6B4E" w:rsidRPr="00925185" w:rsidRDefault="000B6B4E" w:rsidP="000B6B4E">
      <w:r w:rsidRPr="00925185">
        <w:t>The use of ECN for a video stream in RTP is negotiated with the "</w:t>
      </w:r>
      <w:proofErr w:type="spellStart"/>
      <w:r w:rsidRPr="00925185">
        <w:t>ecn</w:t>
      </w:r>
      <w:proofErr w:type="spellEnd"/>
      <w:r w:rsidRPr="00925185">
        <w:t>-capable-</w:t>
      </w:r>
      <w:proofErr w:type="spellStart"/>
      <w:r w:rsidRPr="00925185">
        <w:t>rtp</w:t>
      </w:r>
      <w:proofErr w:type="spellEnd"/>
      <w:r w:rsidRPr="00925185">
        <w:t>" SDP attribute, [84]. ECN is enabled when both clients agree to use ECN as configured below. An MTSI client using ECN shall therefore also include the following parameters and parameter values for the ECN attribute:</w:t>
      </w:r>
    </w:p>
    <w:p w14:paraId="2C26F18A" w14:textId="77777777" w:rsidR="000B6B4E" w:rsidRPr="00925185" w:rsidRDefault="000B6B4E" w:rsidP="000B6B4E">
      <w:pPr>
        <w:pStyle w:val="B1"/>
      </w:pPr>
      <w:r w:rsidRPr="00925185">
        <w:t>-</w:t>
      </w:r>
      <w:r w:rsidRPr="00925185">
        <w:tab/>
        <w:t>‘leap’, to indicate that the leap-of-faith initiation method shall be used;</w:t>
      </w:r>
    </w:p>
    <w:p w14:paraId="6D0D1857" w14:textId="77777777" w:rsidR="000B6B4E" w:rsidRPr="00925185" w:rsidRDefault="000B6B4E" w:rsidP="000B6B4E">
      <w:pPr>
        <w:pStyle w:val="B1"/>
      </w:pPr>
      <w:r w:rsidRPr="00925185">
        <w:t>-</w:t>
      </w:r>
      <w:r w:rsidRPr="00925185">
        <w:tab/>
        <w:t>‘</w:t>
      </w:r>
      <w:proofErr w:type="spellStart"/>
      <w:r w:rsidRPr="00925185">
        <w:t>ect</w:t>
      </w:r>
      <w:proofErr w:type="spellEnd"/>
      <w:r w:rsidRPr="00925185">
        <w:t>=0’, to indicate that ECT(0) shall be set for every packet.</w:t>
      </w:r>
    </w:p>
    <w:p w14:paraId="2A6BC050" w14:textId="77777777" w:rsidR="000B6B4E" w:rsidRPr="00925185" w:rsidRDefault="000B6B4E" w:rsidP="000B6B4E">
      <w:r w:rsidRPr="00925185">
        <w:t>An MTSI client offering ECN for video shall indicate support of TMMBR [43] by including the "</w:t>
      </w:r>
      <w:proofErr w:type="spellStart"/>
      <w:r w:rsidRPr="00925185">
        <w:t>ccm</w:t>
      </w:r>
      <w:proofErr w:type="spellEnd"/>
      <w:r w:rsidRPr="00925185">
        <w:t xml:space="preserve"> </w:t>
      </w:r>
      <w:proofErr w:type="spellStart"/>
      <w:r w:rsidRPr="00925185">
        <w:t>tmmbr</w:t>
      </w:r>
      <w:proofErr w:type="spellEnd"/>
      <w:r w:rsidRPr="00925185">
        <w:t>" value within an "</w:t>
      </w:r>
      <w:proofErr w:type="spellStart"/>
      <w:r w:rsidRPr="00925185">
        <w:t>rtcp</w:t>
      </w:r>
      <w:proofErr w:type="spellEnd"/>
      <w:r w:rsidRPr="00925185">
        <w:t>-fb" SDP attribute [40]. An MTSI client offering ECN for video may indicate support for RTCP AVPF ECN feedback messages [84] using the "</w:t>
      </w:r>
      <w:proofErr w:type="spellStart"/>
      <w:r w:rsidRPr="00925185">
        <w:t>rtcp</w:t>
      </w:r>
      <w:proofErr w:type="spellEnd"/>
      <w:r w:rsidRPr="00925185">
        <w:t>-fb" SDP attribute with the "</w:t>
      </w:r>
      <w:proofErr w:type="spellStart"/>
      <w:r w:rsidRPr="00925185">
        <w:t>nack</w:t>
      </w:r>
      <w:proofErr w:type="spellEnd"/>
      <w:r w:rsidRPr="00925185">
        <w:t>" feedback parameter and the "</w:t>
      </w:r>
      <w:proofErr w:type="spellStart"/>
      <w:r w:rsidRPr="00925185">
        <w:t>ecn</w:t>
      </w:r>
      <w:proofErr w:type="spellEnd"/>
      <w:r w:rsidRPr="00925185">
        <w:t>" feedback parameter value. An MTSI client offering ECN for video may indicate support for RTCP XR ECN summary reports [84] using the "</w:t>
      </w:r>
      <w:proofErr w:type="spellStart"/>
      <w:r w:rsidRPr="00925185">
        <w:t>rtcp-xr</w:t>
      </w:r>
      <w:proofErr w:type="spellEnd"/>
      <w:r w:rsidRPr="00925185">
        <w:t>" SDP attribute and the "</w:t>
      </w:r>
      <w:proofErr w:type="spellStart"/>
      <w:r w:rsidRPr="00925185">
        <w:t>ecn</w:t>
      </w:r>
      <w:proofErr w:type="spellEnd"/>
      <w:r w:rsidRPr="00925185">
        <w:t>-sum" parameter.</w:t>
      </w:r>
    </w:p>
    <w:p w14:paraId="02BD7689" w14:textId="77777777" w:rsidR="000B6B4E" w:rsidRPr="00925185" w:rsidRDefault="000B6B4E" w:rsidP="000B6B4E">
      <w:r w:rsidRPr="00925185">
        <w:t>An MTSI client receiving an offer for ECN for video with an indication of support of TMMBR [43] within an "</w:t>
      </w:r>
      <w:proofErr w:type="spellStart"/>
      <w:r w:rsidRPr="00925185">
        <w:t>rtcp</w:t>
      </w:r>
      <w:proofErr w:type="spellEnd"/>
      <w:r w:rsidRPr="00925185">
        <w:t>-fb" attribute should accept the offer if it supports ECN. It shall then indicate support for TMMBR using an "</w:t>
      </w:r>
      <w:proofErr w:type="spellStart"/>
      <w:r w:rsidRPr="00925185">
        <w:t>rtcp</w:t>
      </w:r>
      <w:proofErr w:type="spellEnd"/>
      <w:r w:rsidRPr="00925185">
        <w:t>-fb" attribute in the SDP answer.</w:t>
      </w:r>
    </w:p>
    <w:p w14:paraId="39792576" w14:textId="77777777" w:rsidR="000B6B4E" w:rsidRPr="00925185" w:rsidRDefault="000B6B4E" w:rsidP="000B6B4E">
      <w:r w:rsidRPr="00925185">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w:t>
      </w:r>
      <w:proofErr w:type="spellStart"/>
      <w:r w:rsidRPr="00925185">
        <w:t>rtcp</w:t>
      </w:r>
      <w:proofErr w:type="spellEnd"/>
      <w:r w:rsidRPr="00925185">
        <w:t>-fb" attribute in the SDP answer.</w:t>
      </w:r>
    </w:p>
    <w:p w14:paraId="779EE27A" w14:textId="77777777" w:rsidR="000B6B4E" w:rsidRPr="00925185" w:rsidRDefault="000B6B4E" w:rsidP="000B6B4E">
      <w:r w:rsidRPr="00925185">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25636586" w14:textId="77777777" w:rsidR="000B6B4E" w:rsidRPr="00925185" w:rsidRDefault="000B6B4E" w:rsidP="000B6B4E">
      <w:r w:rsidRPr="00925185">
        <w:t>The use of ECN is disabled when a client sends an SDP without the "</w:t>
      </w:r>
      <w:proofErr w:type="spellStart"/>
      <w:r w:rsidRPr="00925185">
        <w:t>ecn</w:t>
      </w:r>
      <w:proofErr w:type="spellEnd"/>
      <w:r w:rsidRPr="00925185">
        <w:t>-capable-</w:t>
      </w:r>
      <w:proofErr w:type="spellStart"/>
      <w:r w:rsidRPr="00925185">
        <w:t>rtp</w:t>
      </w:r>
      <w:proofErr w:type="spellEnd"/>
      <w:r w:rsidRPr="00925185">
        <w:t>" SDP attribute.</w:t>
      </w:r>
    </w:p>
    <w:p w14:paraId="713A7B40" w14:textId="77777777" w:rsidR="000B6B4E" w:rsidRPr="00925185" w:rsidRDefault="000B6B4E" w:rsidP="000B6B4E">
      <w:r w:rsidRPr="00925185">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6B974194" w14:textId="77777777" w:rsidR="000B6B4E" w:rsidRPr="00925185" w:rsidRDefault="000B6B4E" w:rsidP="000B6B4E">
      <w:r w:rsidRPr="00925185">
        <w:t>Examples of SDP offers and answers for video can be found in clause A.4. SDP examples for offering and accepting ECT are shown in Annex A.12.2.</w:t>
      </w:r>
    </w:p>
    <w:p w14:paraId="24BBCA5F" w14:textId="77777777" w:rsidR="000B6B4E" w:rsidRPr="00925185" w:rsidRDefault="000B6B4E" w:rsidP="000B6B4E">
      <w:pPr>
        <w:pStyle w:val="NO"/>
      </w:pPr>
      <w:r w:rsidRPr="00925185">
        <w:t>NOTE:</w:t>
      </w:r>
      <w:r w:rsidRPr="00925185">
        <w:tab/>
        <w:t>For H.264 / MPEG-4 (Part 10) AVC, the optional max-</w:t>
      </w:r>
      <w:proofErr w:type="spellStart"/>
      <w:r w:rsidRPr="00925185">
        <w:t>rcmd</w:t>
      </w:r>
      <w:proofErr w:type="spellEnd"/>
      <w:r w:rsidRPr="00925185">
        <w:t>-</w:t>
      </w:r>
      <w:proofErr w:type="spellStart"/>
      <w:r w:rsidRPr="00925185">
        <w:t>nalu</w:t>
      </w:r>
      <w:proofErr w:type="spellEnd"/>
      <w:r w:rsidRPr="00925185">
        <w:t>-size receiver-capability parameter of RFC 6184 [25] should be set to the smaller of the MTU size (if known) minus header size or 1 400 bytes (otherwise).</w:t>
      </w:r>
    </w:p>
    <w:p w14:paraId="534F5EE0" w14:textId="77777777" w:rsidR="000B6B4E" w:rsidRPr="00925185" w:rsidRDefault="000B6B4E" w:rsidP="000B6B4E">
      <w:r w:rsidRPr="00925185">
        <w:t xml:space="preserve">The "framerate" attribute as specified in [8] indicates the maximum frame rate the </w:t>
      </w:r>
      <w:proofErr w:type="spellStart"/>
      <w:r w:rsidRPr="00925185">
        <w:t>offerer</w:t>
      </w:r>
      <w:proofErr w:type="spellEnd"/>
      <w:r w:rsidRPr="00925185">
        <w:t xml:space="preserve"> wishes to receive. If the "framerate" attribute is present in the SDP offer, its value may be modified in the SDP answer when the answerer wishes to receive video with a different maximum frame rate than what was indicated in the offer.</w:t>
      </w:r>
    </w:p>
    <w:p w14:paraId="26F79257" w14:textId="77777777" w:rsidR="000B6B4E" w:rsidRPr="00925185" w:rsidRDefault="000B6B4E" w:rsidP="000B6B4E">
      <w:r w:rsidRPr="00925185">
        <w:t>An MTSI client in terminal setting up asymmetric video streams with H.264 (AVC) should use both the ‘level-asymmetry-allowed’ parameter and the ‘max-</w:t>
      </w:r>
      <w:proofErr w:type="spellStart"/>
      <w:r w:rsidRPr="00925185">
        <w:t>recv</w:t>
      </w:r>
      <w:proofErr w:type="spellEnd"/>
      <w:r w:rsidRPr="00925185">
        <w:t xml:space="preserve">-level’ parameter that are defined in the H.264 payload format, [25]. </w:t>
      </w:r>
      <w:r w:rsidRPr="00925185">
        <w:lastRenderedPageBreak/>
        <w:t>When the ‘max-</w:t>
      </w:r>
      <w:proofErr w:type="spellStart"/>
      <w:r w:rsidRPr="00925185">
        <w:t>recv</w:t>
      </w:r>
      <w:proofErr w:type="spellEnd"/>
      <w:r w:rsidRPr="00925185">
        <w:t>-level’ parameter is used then the level offered for the receiving direction using the ‘max-</w:t>
      </w:r>
      <w:proofErr w:type="spellStart"/>
      <w:r w:rsidRPr="00925185">
        <w:t>recv</w:t>
      </w:r>
      <w:proofErr w:type="spellEnd"/>
      <w:r w:rsidRPr="00925185">
        <w:t>-level’ parameter must be higher than the default level that is offered with the ‘profile-level-id’ parameter.</w:t>
      </w:r>
    </w:p>
    <w:p w14:paraId="02B5DAB7" w14:textId="77777777" w:rsidR="000B6B4E" w:rsidRPr="00925185" w:rsidRDefault="000B6B4E" w:rsidP="000B6B4E">
      <w:r w:rsidRPr="00925185">
        <w:t>An SDP offer-answer example showing the usage of the ‘level-asymmetry-allowed’ and ‘max-</w:t>
      </w:r>
      <w:proofErr w:type="spellStart"/>
      <w:r w:rsidRPr="00925185">
        <w:t>recv</w:t>
      </w:r>
      <w:proofErr w:type="spellEnd"/>
      <w:r w:rsidRPr="00925185">
        <w:t>-level’ parameters is included in Annex A.4.5.</w:t>
      </w:r>
    </w:p>
    <w:p w14:paraId="1594606C" w14:textId="77777777" w:rsidR="000B6B4E" w:rsidRPr="00925185" w:rsidRDefault="000B6B4E" w:rsidP="000B6B4E">
      <w:r w:rsidRPr="00925185">
        <w:t>An MTSI client in terminal setting up asymmetric video streams with H.265 (HEVC) should use the ‘max-</w:t>
      </w:r>
      <w:proofErr w:type="spellStart"/>
      <w:r w:rsidRPr="00925185">
        <w:t>recv</w:t>
      </w:r>
      <w:proofErr w:type="spellEnd"/>
      <w:r w:rsidRPr="00925185">
        <w:t>-level-id’ parameter that is defined in the H.265 payload format, [120]. The level offered for the receiving direction using the ‘max-</w:t>
      </w:r>
      <w:proofErr w:type="spellStart"/>
      <w:r w:rsidRPr="00925185">
        <w:t>recv</w:t>
      </w:r>
      <w:proofErr w:type="spellEnd"/>
      <w:r w:rsidRPr="00925185">
        <w:t>-level-id’ parameter must be higher than the default level that is offered with the ‘level-id’ parameter.</w:t>
      </w:r>
    </w:p>
    <w:p w14:paraId="7843BCB7" w14:textId="77777777" w:rsidR="000B6B4E" w:rsidRPr="00925185" w:rsidRDefault="000B6B4E" w:rsidP="000B6B4E">
      <w:r w:rsidRPr="00925185">
        <w:t>An SDP offer-answer example showing the usage of the ‘max-</w:t>
      </w:r>
      <w:proofErr w:type="spellStart"/>
      <w:r w:rsidRPr="00925185">
        <w:t>recv</w:t>
      </w:r>
      <w:proofErr w:type="spellEnd"/>
      <w:r w:rsidRPr="00925185">
        <w:t>-level-id’ parameter is included in Annex A.4.8.</w:t>
      </w:r>
    </w:p>
    <w:p w14:paraId="59ABB323" w14:textId="77777777" w:rsidR="000B6B4E" w:rsidRPr="00925185" w:rsidRDefault="000B6B4E" w:rsidP="000B6B4E">
      <w:r w:rsidRPr="00925185">
        <w:t>The resolutions in the "</w:t>
      </w:r>
      <w:proofErr w:type="spellStart"/>
      <w:r w:rsidRPr="00925185">
        <w:t>imageattr</w:t>
      </w:r>
      <w:proofErr w:type="spellEnd"/>
      <w:r w:rsidRPr="00925185">
        <w:t>"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w:t>
      </w:r>
      <w:proofErr w:type="spellStart"/>
      <w:r w:rsidRPr="00925185">
        <w:t>imageattr</w:t>
      </w:r>
      <w:proofErr w:type="spellEnd"/>
      <w:r w:rsidRPr="00925185">
        <w:t>" attribute may be temporarily used.</w:t>
      </w:r>
    </w:p>
    <w:p w14:paraId="2B042CE5" w14:textId="77777777" w:rsidR="000B6B4E" w:rsidRPr="00925185" w:rsidRDefault="000B6B4E" w:rsidP="000B6B4E">
      <w:pPr>
        <w:pStyle w:val="H6"/>
      </w:pPr>
      <w:r w:rsidRPr="00925185">
        <w:t>7.15.3</w:t>
      </w:r>
      <w:r w:rsidRPr="00925185">
        <w:tab/>
        <w:t>Profile requirements (Informative)</w:t>
      </w:r>
    </w:p>
    <w:p w14:paraId="5A3B053D" w14:textId="77777777" w:rsidR="000B6B4E" w:rsidRPr="00925185" w:rsidRDefault="000B6B4E" w:rsidP="000B6B4E">
      <w:r w:rsidRPr="00925185">
        <w:t>[GSMA NG.114 V1.0, clause 3.3.1]:</w:t>
      </w:r>
    </w:p>
    <w:p w14:paraId="2544C9E8" w14:textId="77777777" w:rsidR="000B6B4E" w:rsidRPr="00925185" w:rsidRDefault="000B6B4E" w:rsidP="000B6B4E">
      <w:r w:rsidRPr="00925185">
        <w:t>The entities in the IMS core network that terminate the user plane must support ITU-T Recommendation H.264 [83] Constrained Baseline Profile (CBP) Level 1.2 implemented as specified in section 5.2.2 of 3GPP TS 26.114 [16].</w:t>
      </w:r>
    </w:p>
    <w:p w14:paraId="5B028D77" w14:textId="77777777" w:rsidR="000B6B4E" w:rsidRPr="00925185" w:rsidRDefault="000B6B4E" w:rsidP="000B6B4E">
      <w:r w:rsidRPr="00925185">
        <w:t>The UE must support ITU-T Recommendation H.264 [83] Constrained High Profile (CHP) Level 3.1 as specified in section 5.2.2 of 3GPP TS 26.114 [16].</w:t>
      </w:r>
    </w:p>
    <w:p w14:paraId="0BF9F350" w14:textId="77777777" w:rsidR="000B6B4E" w:rsidRPr="00925185" w:rsidRDefault="000B6B4E" w:rsidP="000B6B4E">
      <w:r w:rsidRPr="00925185">
        <w:t>The UE must support ITU-T Recommendation H.265 [84] Main Profile, Main Tier Level 3.1 as specified in section 5.2.2 of 3GPP TS 26.114 [16].</w:t>
      </w:r>
    </w:p>
    <w:p w14:paraId="0EF7F8D1" w14:textId="77777777" w:rsidR="000B6B4E" w:rsidRPr="00925185" w:rsidRDefault="000B6B4E" w:rsidP="000B6B4E">
      <w:r w:rsidRPr="00925185">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5A11189B" w14:textId="77777777" w:rsidR="000B6B4E" w:rsidRPr="00925185" w:rsidRDefault="000B6B4E" w:rsidP="000B6B4E">
      <w:r w:rsidRPr="00925185">
        <w:t>[GSMA NG.114 V1.0, clause 3.3.2.1]:</w:t>
      </w:r>
    </w:p>
    <w:p w14:paraId="5CE9D25D" w14:textId="77777777" w:rsidR="000B6B4E" w:rsidRPr="00925185" w:rsidRDefault="000B6B4E" w:rsidP="000B6B4E">
      <w:r w:rsidRPr="00925185">
        <w:t>The Session Description Protocol (SDP) offer/answer for video media must be formatted as specified in section 6.2.3 of 3GPP TS 26.114 [16], along with the restrictions included in the present document.</w:t>
      </w:r>
    </w:p>
    <w:p w14:paraId="113834BF" w14:textId="77777777" w:rsidR="000B6B4E" w:rsidRPr="00925185" w:rsidRDefault="000B6B4E" w:rsidP="000B6B4E">
      <w:r w:rsidRPr="00925185">
        <w:t xml:space="preserve">Unless preconfigured otherwise by the home operator with the </w:t>
      </w:r>
      <w:proofErr w:type="spellStart"/>
      <w:r w:rsidRPr="00925185">
        <w:t>Media_type_restriction_policy</w:t>
      </w:r>
      <w:proofErr w:type="spellEnd"/>
      <w:r w:rsidRPr="00925185">
        <w:t xml:space="preserve"> parameter as specified in Annex C.3 and when offering video media that is not already part of the session, regardless if it is at the start of the session or at some later point in time, the UE must include in the SDP offer at least:</w:t>
      </w:r>
    </w:p>
    <w:p w14:paraId="344C39A3" w14:textId="77777777" w:rsidR="000B6B4E" w:rsidRPr="00925185" w:rsidRDefault="000B6B4E" w:rsidP="000B6B4E">
      <w:pPr>
        <w:pStyle w:val="B1"/>
        <w:numPr>
          <w:ilvl w:val="0"/>
          <w:numId w:val="10"/>
        </w:numPr>
      </w:pPr>
      <w:r w:rsidRPr="00925185">
        <w:t>One H.265 (HEVC) Main Profile, Main Tier, Level 3.1 payload type as defined in sections 5.2.2 and 7.4.3 of 3GPP TS 26.114 [16].</w:t>
      </w:r>
    </w:p>
    <w:p w14:paraId="6B4BE92B" w14:textId="77777777" w:rsidR="000B6B4E" w:rsidRPr="00925185" w:rsidRDefault="000B6B4E" w:rsidP="000B6B4E">
      <w:pPr>
        <w:pStyle w:val="B1"/>
        <w:numPr>
          <w:ilvl w:val="0"/>
          <w:numId w:val="10"/>
        </w:numPr>
      </w:pPr>
      <w:r w:rsidRPr="00925185">
        <w:t>One H.264 (AVC) Constrained High Profile Level 3.1 payload type as defined in sections 5.2.2 and 7.4.3 of 3GPP TS 26.114 [16].</w:t>
      </w:r>
    </w:p>
    <w:p w14:paraId="5A3D1759" w14:textId="77777777" w:rsidR="000B6B4E" w:rsidRPr="00925185" w:rsidRDefault="000B6B4E" w:rsidP="000B6B4E">
      <w:pPr>
        <w:pStyle w:val="B1"/>
        <w:numPr>
          <w:ilvl w:val="0"/>
          <w:numId w:val="10"/>
        </w:numPr>
      </w:pPr>
      <w:r w:rsidRPr="00925185">
        <w:t>One H.264 (AVC) Constrained Baseline Profile Level 3.1 payload type as defined in sections 5.2.2 and 7.4.3 of 3GPP TS 26.114 [16].</w:t>
      </w:r>
    </w:p>
    <w:p w14:paraId="74B58D91" w14:textId="77777777" w:rsidR="000B6B4E" w:rsidRPr="00925185" w:rsidRDefault="000B6B4E" w:rsidP="000B6B4E">
      <w:r w:rsidRPr="00925185">
        <w:t>The payload type preference order on the SDP m= line must be as specified by the numbered list above.</w:t>
      </w:r>
    </w:p>
    <w:p w14:paraId="7404E484" w14:textId="77777777" w:rsidR="000B6B4E" w:rsidRPr="00925185" w:rsidRDefault="000B6B4E" w:rsidP="000B6B4E">
      <w:r w:rsidRPr="00925185">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ABF8B12" w14:textId="77777777" w:rsidR="000B6B4E" w:rsidRPr="00925185" w:rsidRDefault="000B6B4E" w:rsidP="000B6B4E">
      <w:r w:rsidRPr="00925185">
        <w:t>[GSMA NG.114 V1.0, clause 3.3.2.2]:</w:t>
      </w:r>
    </w:p>
    <w:p w14:paraId="214719C4" w14:textId="77777777" w:rsidR="000B6B4E" w:rsidRPr="00925185" w:rsidRDefault="000B6B4E" w:rsidP="000B6B4E">
      <w:r w:rsidRPr="00925185">
        <w:t>If an asymmetric video stream for H.265 (HEVC) is supported, the parameter ‘max-</w:t>
      </w:r>
      <w:proofErr w:type="spellStart"/>
      <w:r w:rsidRPr="00925185">
        <w:t>recv</w:t>
      </w:r>
      <w:proofErr w:type="spellEnd"/>
      <w:r w:rsidRPr="00925185">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3FB44128" w14:textId="77777777" w:rsidR="000B6B4E" w:rsidRPr="00925185" w:rsidRDefault="000B6B4E" w:rsidP="000B6B4E">
      <w:pPr>
        <w:pStyle w:val="H6"/>
      </w:pPr>
      <w:r w:rsidRPr="00925185">
        <w:lastRenderedPageBreak/>
        <w:t>7.15.4</w:t>
      </w:r>
      <w:r w:rsidRPr="00925185">
        <w:tab/>
        <w:t>Test description</w:t>
      </w:r>
    </w:p>
    <w:p w14:paraId="013463EB" w14:textId="77777777" w:rsidR="000B6B4E" w:rsidRPr="00925185" w:rsidRDefault="000B6B4E" w:rsidP="000B6B4E">
      <w:pPr>
        <w:pStyle w:val="H6"/>
      </w:pPr>
      <w:r w:rsidRPr="00925185">
        <w:t>7.15.4.1</w:t>
      </w:r>
      <w:r w:rsidRPr="00925185">
        <w:tab/>
        <w:t>Pre-test conditions</w:t>
      </w:r>
    </w:p>
    <w:p w14:paraId="51E9CD51" w14:textId="77777777" w:rsidR="000B6B4E" w:rsidRPr="00925185" w:rsidRDefault="000B6B4E" w:rsidP="000B6B4E">
      <w:pPr>
        <w:pStyle w:val="H6"/>
      </w:pPr>
      <w:r w:rsidRPr="00925185">
        <w:t>System Simulator:</w:t>
      </w:r>
    </w:p>
    <w:p w14:paraId="117676F2" w14:textId="77777777" w:rsidR="000B6B4E" w:rsidRPr="00925185" w:rsidRDefault="000B6B4E" w:rsidP="000B6B4E">
      <w:pPr>
        <w:pStyle w:val="B1"/>
        <w:rPr>
          <w:lang w:eastAsia="sv-SE"/>
        </w:rPr>
      </w:pPr>
      <w:r w:rsidRPr="00925185">
        <w:t>-</w:t>
      </w:r>
      <w:r w:rsidRPr="00925185">
        <w:tab/>
        <w:t>1 NR Cell connected to 5GC, default parameters.</w:t>
      </w:r>
    </w:p>
    <w:p w14:paraId="08BDCAAE" w14:textId="77777777" w:rsidR="000B6B4E" w:rsidRPr="00925185" w:rsidRDefault="000B6B4E" w:rsidP="000B6B4E">
      <w:pPr>
        <w:pStyle w:val="H6"/>
      </w:pPr>
      <w:r w:rsidRPr="00925185">
        <w:t>UE:</w:t>
      </w:r>
    </w:p>
    <w:p w14:paraId="7415217E" w14:textId="77777777" w:rsidR="000B6B4E" w:rsidRPr="00925185" w:rsidRDefault="000B6B4E" w:rsidP="000B6B4E">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69B2C606" w14:textId="77777777" w:rsidR="000B6B4E" w:rsidRPr="00925185" w:rsidRDefault="000B6B4E" w:rsidP="000B6B4E">
      <w:pPr>
        <w:pStyle w:val="B1"/>
        <w:rPr>
          <w:snapToGrid w:val="0"/>
        </w:rPr>
      </w:pPr>
      <w:r w:rsidRPr="00925185">
        <w:t>-</w:t>
      </w:r>
      <w:r w:rsidRPr="00925185">
        <w:tab/>
        <w:t xml:space="preserve">The </w:t>
      </w:r>
      <w:r w:rsidRPr="00925185">
        <w:rPr>
          <w:snapToGrid w:val="0"/>
        </w:rPr>
        <w:t>UE is configured to register for IMS after switch on.</w:t>
      </w:r>
    </w:p>
    <w:p w14:paraId="0A63B9B6" w14:textId="77777777" w:rsidR="000B6B4E" w:rsidRPr="00925185" w:rsidRDefault="000B6B4E" w:rsidP="000B6B4E">
      <w:pPr>
        <w:pStyle w:val="B1"/>
        <w:rPr>
          <w:snapToGrid w:val="0"/>
        </w:rPr>
      </w:pPr>
      <w:r w:rsidRPr="00925185">
        <w:rPr>
          <w:snapToGrid w:val="0"/>
        </w:rPr>
        <w:t>-</w:t>
      </w:r>
      <w:r w:rsidRPr="00925185">
        <w:rPr>
          <w:snapToGrid w:val="0"/>
        </w:rPr>
        <w:tab/>
        <w:t xml:space="preserve">The </w:t>
      </w:r>
      <w:r w:rsidRPr="00925185">
        <w:t xml:space="preserve">UE is configured to not use preconditions. </w:t>
      </w:r>
    </w:p>
    <w:p w14:paraId="2ED83351" w14:textId="77777777" w:rsidR="000B6B4E" w:rsidRPr="00925185" w:rsidRDefault="000B6B4E" w:rsidP="000B6B4E">
      <w:pPr>
        <w:pStyle w:val="H6"/>
      </w:pPr>
      <w:r w:rsidRPr="00925185">
        <w:t>Preamble:</w:t>
      </w:r>
    </w:p>
    <w:p w14:paraId="373566BE" w14:textId="77777777" w:rsidR="000B6B4E" w:rsidRPr="00925185" w:rsidRDefault="000B6B4E" w:rsidP="000B6B4E">
      <w:pPr>
        <w:pStyle w:val="B1"/>
        <w:rPr>
          <w:snapToGrid w:val="0"/>
        </w:rPr>
      </w:pPr>
      <w:r w:rsidRPr="00925185">
        <w:t>-</w:t>
      </w:r>
      <w:r w:rsidRPr="00925185">
        <w:tab/>
      </w:r>
      <w:r w:rsidRPr="00925185">
        <w:rPr>
          <w:snapToGrid w:val="0"/>
        </w:rPr>
        <w:t>UE is in state 1N-A and registered to IMS</w:t>
      </w:r>
    </w:p>
    <w:p w14:paraId="16B36955" w14:textId="77777777" w:rsidR="000B6B4E" w:rsidRPr="00925185" w:rsidRDefault="000B6B4E" w:rsidP="000B6B4E">
      <w:pPr>
        <w:pStyle w:val="H6"/>
        <w:rPr>
          <w:snapToGrid w:val="0"/>
        </w:rPr>
      </w:pPr>
      <w:r w:rsidRPr="00925185">
        <w:t>7.15.4.2</w:t>
      </w:r>
      <w:r w:rsidRPr="00925185">
        <w:tab/>
      </w:r>
      <w:r w:rsidRPr="00925185">
        <w:rPr>
          <w:snapToGrid w:val="0"/>
        </w:rPr>
        <w:t>Test procedure sequence</w:t>
      </w:r>
    </w:p>
    <w:p w14:paraId="7BDCA157" w14:textId="77777777" w:rsidR="000B6B4E" w:rsidRPr="00925185" w:rsidRDefault="000B6B4E" w:rsidP="000B6B4E">
      <w:pPr>
        <w:pStyle w:val="TH"/>
        <w:rPr>
          <w:rFonts w:cs="Arial"/>
        </w:rPr>
      </w:pPr>
      <w:r w:rsidRPr="00925185">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B6B4E" w:rsidRPr="00925185" w14:paraId="14385596" w14:textId="77777777" w:rsidTr="00F963DC">
        <w:trPr>
          <w:jc w:val="center"/>
        </w:trPr>
        <w:tc>
          <w:tcPr>
            <w:tcW w:w="567" w:type="dxa"/>
            <w:tcBorders>
              <w:bottom w:val="nil"/>
            </w:tcBorders>
          </w:tcPr>
          <w:p w14:paraId="5A268109" w14:textId="77777777" w:rsidR="000B6B4E" w:rsidRPr="00925185" w:rsidRDefault="000B6B4E" w:rsidP="00F963DC">
            <w:pPr>
              <w:pStyle w:val="TAH"/>
              <w:ind w:left="400" w:hanging="400"/>
            </w:pPr>
            <w:r w:rsidRPr="00925185">
              <w:t>St</w:t>
            </w:r>
          </w:p>
        </w:tc>
        <w:tc>
          <w:tcPr>
            <w:tcW w:w="4815" w:type="dxa"/>
          </w:tcPr>
          <w:p w14:paraId="12312EFB" w14:textId="77777777" w:rsidR="000B6B4E" w:rsidRPr="00925185" w:rsidRDefault="000B6B4E" w:rsidP="00F963DC">
            <w:pPr>
              <w:pStyle w:val="TAH"/>
              <w:ind w:left="400" w:hanging="400"/>
            </w:pPr>
            <w:r w:rsidRPr="00925185">
              <w:t>Procedure</w:t>
            </w:r>
          </w:p>
        </w:tc>
        <w:tc>
          <w:tcPr>
            <w:tcW w:w="2837" w:type="dxa"/>
            <w:gridSpan w:val="2"/>
          </w:tcPr>
          <w:p w14:paraId="03E41E91" w14:textId="77777777" w:rsidR="000B6B4E" w:rsidRPr="00925185" w:rsidRDefault="000B6B4E" w:rsidP="00F963DC">
            <w:pPr>
              <w:pStyle w:val="TAH"/>
              <w:ind w:left="400" w:hanging="400"/>
            </w:pPr>
            <w:r w:rsidRPr="00925185">
              <w:t>Message Sequence</w:t>
            </w:r>
          </w:p>
        </w:tc>
        <w:tc>
          <w:tcPr>
            <w:tcW w:w="567" w:type="dxa"/>
            <w:tcBorders>
              <w:bottom w:val="nil"/>
            </w:tcBorders>
          </w:tcPr>
          <w:p w14:paraId="617549CF" w14:textId="77777777" w:rsidR="000B6B4E" w:rsidRPr="00925185" w:rsidRDefault="000B6B4E" w:rsidP="00F963DC">
            <w:pPr>
              <w:pStyle w:val="TAH"/>
            </w:pPr>
            <w:r w:rsidRPr="00925185">
              <w:t>TP</w:t>
            </w:r>
          </w:p>
        </w:tc>
        <w:tc>
          <w:tcPr>
            <w:tcW w:w="850" w:type="dxa"/>
            <w:tcBorders>
              <w:bottom w:val="nil"/>
            </w:tcBorders>
          </w:tcPr>
          <w:p w14:paraId="6B9D7FAF" w14:textId="77777777" w:rsidR="000B6B4E" w:rsidRPr="00925185" w:rsidRDefault="000B6B4E" w:rsidP="00F963DC">
            <w:pPr>
              <w:pStyle w:val="TAH"/>
            </w:pPr>
            <w:r w:rsidRPr="00925185">
              <w:t>Verdict</w:t>
            </w:r>
          </w:p>
        </w:tc>
      </w:tr>
      <w:tr w:rsidR="000B6B4E" w:rsidRPr="00925185" w14:paraId="7EE7FA35" w14:textId="77777777" w:rsidTr="00F963DC">
        <w:trPr>
          <w:jc w:val="center"/>
        </w:trPr>
        <w:tc>
          <w:tcPr>
            <w:tcW w:w="567" w:type="dxa"/>
            <w:tcBorders>
              <w:top w:val="nil"/>
            </w:tcBorders>
          </w:tcPr>
          <w:p w14:paraId="50381C74" w14:textId="77777777" w:rsidR="000B6B4E" w:rsidRPr="00925185" w:rsidRDefault="000B6B4E" w:rsidP="00F963DC">
            <w:pPr>
              <w:pStyle w:val="TAH"/>
            </w:pPr>
          </w:p>
        </w:tc>
        <w:tc>
          <w:tcPr>
            <w:tcW w:w="4815" w:type="dxa"/>
          </w:tcPr>
          <w:p w14:paraId="13A87A7D" w14:textId="77777777" w:rsidR="000B6B4E" w:rsidRPr="00925185" w:rsidRDefault="000B6B4E" w:rsidP="00F963DC">
            <w:pPr>
              <w:pStyle w:val="TAH"/>
            </w:pPr>
          </w:p>
        </w:tc>
        <w:tc>
          <w:tcPr>
            <w:tcW w:w="709" w:type="dxa"/>
          </w:tcPr>
          <w:p w14:paraId="416FD9EA" w14:textId="77777777" w:rsidR="000B6B4E" w:rsidRPr="00925185" w:rsidRDefault="000B6B4E" w:rsidP="00F963DC">
            <w:pPr>
              <w:pStyle w:val="TAH"/>
            </w:pPr>
            <w:r w:rsidRPr="00925185">
              <w:t>U - S</w:t>
            </w:r>
          </w:p>
        </w:tc>
        <w:tc>
          <w:tcPr>
            <w:tcW w:w="2128" w:type="dxa"/>
          </w:tcPr>
          <w:p w14:paraId="7B07AAF0" w14:textId="77777777" w:rsidR="000B6B4E" w:rsidRPr="00925185" w:rsidRDefault="000B6B4E" w:rsidP="00F963DC">
            <w:pPr>
              <w:pStyle w:val="TAH"/>
            </w:pPr>
            <w:r w:rsidRPr="00925185">
              <w:t>Message</w:t>
            </w:r>
          </w:p>
        </w:tc>
        <w:tc>
          <w:tcPr>
            <w:tcW w:w="567" w:type="dxa"/>
            <w:tcBorders>
              <w:top w:val="nil"/>
            </w:tcBorders>
          </w:tcPr>
          <w:p w14:paraId="7035BD95" w14:textId="77777777" w:rsidR="000B6B4E" w:rsidRPr="00925185" w:rsidRDefault="000B6B4E" w:rsidP="00F963DC">
            <w:pPr>
              <w:pStyle w:val="TAH"/>
            </w:pPr>
          </w:p>
        </w:tc>
        <w:tc>
          <w:tcPr>
            <w:tcW w:w="850" w:type="dxa"/>
            <w:tcBorders>
              <w:top w:val="nil"/>
            </w:tcBorders>
          </w:tcPr>
          <w:p w14:paraId="58B6FBD5" w14:textId="77777777" w:rsidR="000B6B4E" w:rsidRPr="00925185" w:rsidRDefault="000B6B4E" w:rsidP="00F963DC">
            <w:pPr>
              <w:pStyle w:val="TAH"/>
            </w:pPr>
          </w:p>
        </w:tc>
      </w:tr>
      <w:tr w:rsidR="000B6B4E" w:rsidRPr="00925185" w14:paraId="65E617F4" w14:textId="77777777" w:rsidTr="00F963DC">
        <w:trPr>
          <w:jc w:val="center"/>
        </w:trPr>
        <w:tc>
          <w:tcPr>
            <w:tcW w:w="567" w:type="dxa"/>
          </w:tcPr>
          <w:p w14:paraId="2476CFAC" w14:textId="77777777" w:rsidR="000B6B4E" w:rsidRPr="00925185" w:rsidRDefault="000B6B4E" w:rsidP="00F963DC">
            <w:pPr>
              <w:pStyle w:val="TAC"/>
              <w:rPr>
                <w:lang w:eastAsia="zh-CN"/>
              </w:rPr>
            </w:pPr>
            <w:r w:rsidRPr="00925185">
              <w:t>0A</w:t>
            </w:r>
          </w:p>
        </w:tc>
        <w:tc>
          <w:tcPr>
            <w:tcW w:w="4815" w:type="dxa"/>
          </w:tcPr>
          <w:p w14:paraId="7D09BC3E" w14:textId="77777777" w:rsidR="000B6B4E" w:rsidRPr="00925185" w:rsidRDefault="000B6B4E" w:rsidP="00F963DC">
            <w:pPr>
              <w:pStyle w:val="TAL"/>
            </w:pPr>
            <w:r w:rsidRPr="00925185">
              <w:t>UE is made to attempt an IMS video call.</w:t>
            </w:r>
          </w:p>
        </w:tc>
        <w:tc>
          <w:tcPr>
            <w:tcW w:w="709" w:type="dxa"/>
          </w:tcPr>
          <w:p w14:paraId="798790A7" w14:textId="77777777" w:rsidR="000B6B4E" w:rsidRPr="00925185" w:rsidRDefault="000B6B4E" w:rsidP="00F963DC">
            <w:pPr>
              <w:pStyle w:val="TAC"/>
              <w:rPr>
                <w:lang w:eastAsia="zh-CN"/>
              </w:rPr>
            </w:pPr>
            <w:r w:rsidRPr="00925185">
              <w:t>-</w:t>
            </w:r>
          </w:p>
        </w:tc>
        <w:tc>
          <w:tcPr>
            <w:tcW w:w="2128" w:type="dxa"/>
          </w:tcPr>
          <w:p w14:paraId="60C559DE" w14:textId="77777777" w:rsidR="000B6B4E" w:rsidRPr="00925185" w:rsidRDefault="000B6B4E" w:rsidP="00F963DC">
            <w:pPr>
              <w:pStyle w:val="TAL"/>
              <w:rPr>
                <w:rFonts w:eastAsia="MS Gothic"/>
              </w:rPr>
            </w:pPr>
          </w:p>
        </w:tc>
        <w:tc>
          <w:tcPr>
            <w:tcW w:w="567" w:type="dxa"/>
          </w:tcPr>
          <w:p w14:paraId="0E157597" w14:textId="77777777" w:rsidR="000B6B4E" w:rsidRPr="00925185" w:rsidRDefault="000B6B4E" w:rsidP="00F963DC">
            <w:pPr>
              <w:pStyle w:val="TAC"/>
              <w:rPr>
                <w:lang w:eastAsia="zh-CN"/>
              </w:rPr>
            </w:pPr>
            <w:r w:rsidRPr="00925185">
              <w:t>-</w:t>
            </w:r>
          </w:p>
        </w:tc>
        <w:tc>
          <w:tcPr>
            <w:tcW w:w="850" w:type="dxa"/>
          </w:tcPr>
          <w:p w14:paraId="684CD075" w14:textId="77777777" w:rsidR="000B6B4E" w:rsidRPr="00925185" w:rsidRDefault="000B6B4E" w:rsidP="00F963DC">
            <w:pPr>
              <w:pStyle w:val="TAC"/>
              <w:rPr>
                <w:lang w:eastAsia="zh-CN"/>
              </w:rPr>
            </w:pPr>
            <w:r w:rsidRPr="00925185">
              <w:t>-</w:t>
            </w:r>
          </w:p>
        </w:tc>
      </w:tr>
      <w:tr w:rsidR="000B6B4E" w:rsidRPr="00925185" w14:paraId="20534E06" w14:textId="77777777" w:rsidTr="00F963DC">
        <w:trPr>
          <w:jc w:val="center"/>
        </w:trPr>
        <w:tc>
          <w:tcPr>
            <w:tcW w:w="567" w:type="dxa"/>
          </w:tcPr>
          <w:p w14:paraId="4731EAB8" w14:textId="77777777" w:rsidR="000B6B4E" w:rsidRPr="00925185" w:rsidRDefault="000B6B4E" w:rsidP="00F963DC">
            <w:pPr>
              <w:pStyle w:val="TAC"/>
              <w:rPr>
                <w:lang w:eastAsia="zh-CN"/>
              </w:rPr>
            </w:pPr>
            <w:r w:rsidRPr="00925185">
              <w:rPr>
                <w:lang w:eastAsia="zh-CN"/>
              </w:rPr>
              <w:t>0B</w:t>
            </w:r>
            <w:del w:id="2" w:author="Shaun Harry" w:date="2021-08-12T22:16:00Z">
              <w:r w:rsidRPr="00925185" w:rsidDel="00FF5568">
                <w:rPr>
                  <w:lang w:eastAsia="zh-CN"/>
                </w:rPr>
                <w:delText>-0I</w:delText>
              </w:r>
            </w:del>
          </w:p>
        </w:tc>
        <w:tc>
          <w:tcPr>
            <w:tcW w:w="4815" w:type="dxa"/>
          </w:tcPr>
          <w:p w14:paraId="61067114" w14:textId="77777777" w:rsidR="000B6B4E" w:rsidRPr="00925185" w:rsidRDefault="000B6B4E" w:rsidP="00F963DC">
            <w:pPr>
              <w:pStyle w:val="TAL"/>
              <w:rPr>
                <w:rFonts w:eastAsia="MS Gothic"/>
              </w:rPr>
            </w:pPr>
            <w:ins w:id="3" w:author="Shaun Harry" w:date="2021-08-12T22:15:00Z">
              <w:r w:rsidRPr="00925185">
                <w:t>Steps from generic procedure specified in TS 38.508-1 [21] Table 4.9.</w:t>
              </w:r>
              <w:r>
                <w:t>24.2.2-1</w:t>
              </w:r>
              <w:r w:rsidRPr="00925185">
                <w:t xml:space="preserve"> are performed.</w:t>
              </w:r>
            </w:ins>
            <w:del w:id="4" w:author="Shaun Harry" w:date="2021-08-12T22:15:00Z">
              <w:r w:rsidRPr="00925185" w:rsidDel="000B6B4E">
                <w:rPr>
                  <w:rFonts w:eastAsia="MS Gothic"/>
                </w:rPr>
                <w:delText>Steps 1-8 of generic procedure specified in Table 4.9.16.2.2-1 of TS 38.508-1 [21] are performed.</w:delText>
              </w:r>
            </w:del>
          </w:p>
        </w:tc>
        <w:tc>
          <w:tcPr>
            <w:tcW w:w="709" w:type="dxa"/>
          </w:tcPr>
          <w:p w14:paraId="4F2CFD1B" w14:textId="77777777" w:rsidR="000B6B4E" w:rsidRPr="00925185" w:rsidRDefault="000B6B4E" w:rsidP="00F963DC">
            <w:pPr>
              <w:pStyle w:val="TAC"/>
              <w:rPr>
                <w:rFonts w:eastAsia="MS Gothic"/>
              </w:rPr>
            </w:pPr>
            <w:r w:rsidRPr="00925185">
              <w:rPr>
                <w:lang w:eastAsia="zh-CN"/>
              </w:rPr>
              <w:t>-</w:t>
            </w:r>
          </w:p>
        </w:tc>
        <w:tc>
          <w:tcPr>
            <w:tcW w:w="2128" w:type="dxa"/>
          </w:tcPr>
          <w:p w14:paraId="0BF6E3C8" w14:textId="77777777" w:rsidR="000B6B4E" w:rsidRPr="00925185" w:rsidRDefault="000B6B4E" w:rsidP="00F963DC">
            <w:pPr>
              <w:pStyle w:val="TAL"/>
              <w:rPr>
                <w:rFonts w:eastAsia="MS Gothic"/>
              </w:rPr>
            </w:pPr>
          </w:p>
        </w:tc>
        <w:tc>
          <w:tcPr>
            <w:tcW w:w="567" w:type="dxa"/>
          </w:tcPr>
          <w:p w14:paraId="198D2382" w14:textId="77777777" w:rsidR="000B6B4E" w:rsidRPr="00925185" w:rsidRDefault="000B6B4E" w:rsidP="00F963DC">
            <w:pPr>
              <w:pStyle w:val="TAC"/>
              <w:rPr>
                <w:lang w:eastAsia="zh-CN"/>
              </w:rPr>
            </w:pPr>
            <w:r w:rsidRPr="00925185">
              <w:t>-</w:t>
            </w:r>
          </w:p>
        </w:tc>
        <w:tc>
          <w:tcPr>
            <w:tcW w:w="850" w:type="dxa"/>
          </w:tcPr>
          <w:p w14:paraId="56980060" w14:textId="77777777" w:rsidR="000B6B4E" w:rsidRPr="00925185" w:rsidRDefault="000B6B4E" w:rsidP="00F963DC">
            <w:pPr>
              <w:pStyle w:val="TAC"/>
              <w:rPr>
                <w:lang w:eastAsia="zh-CN"/>
              </w:rPr>
            </w:pPr>
            <w:r w:rsidRPr="00925185">
              <w:t>-</w:t>
            </w:r>
          </w:p>
        </w:tc>
      </w:tr>
      <w:tr w:rsidR="000B6B4E" w:rsidRPr="00925185" w14:paraId="1625AAA8" w14:textId="77777777" w:rsidTr="00F963DC">
        <w:trPr>
          <w:jc w:val="center"/>
        </w:trPr>
        <w:tc>
          <w:tcPr>
            <w:tcW w:w="567" w:type="dxa"/>
          </w:tcPr>
          <w:p w14:paraId="36E50C47" w14:textId="77777777" w:rsidR="000B6B4E" w:rsidRPr="00925185" w:rsidRDefault="000B6B4E" w:rsidP="00F963DC">
            <w:pPr>
              <w:pStyle w:val="TAC"/>
              <w:rPr>
                <w:lang w:eastAsia="zh-CN"/>
              </w:rPr>
            </w:pPr>
            <w:r w:rsidRPr="00925185">
              <w:t>1</w:t>
            </w:r>
          </w:p>
        </w:tc>
        <w:tc>
          <w:tcPr>
            <w:tcW w:w="4815" w:type="dxa"/>
          </w:tcPr>
          <w:p w14:paraId="0C14E04E" w14:textId="77777777" w:rsidR="000B6B4E" w:rsidRPr="00925185" w:rsidRDefault="000B6B4E" w:rsidP="00F963DC">
            <w:pPr>
              <w:pStyle w:val="TAL"/>
              <w:rPr>
                <w:rFonts w:eastAsia="MS Gothic"/>
              </w:rPr>
            </w:pPr>
            <w:r w:rsidRPr="00925185">
              <w:rPr>
                <w:rFonts w:eastAsia="MS Gothic"/>
              </w:rPr>
              <w:t xml:space="preserve">UE sends INVITE with the first SDP offer, without preconditions. (Step 1 of </w:t>
            </w:r>
            <w:r w:rsidRPr="00925185">
              <w:rPr>
                <w:lang w:eastAsia="zh-CN"/>
              </w:rPr>
              <w:t xml:space="preserve">Annex </w:t>
            </w:r>
            <w:r w:rsidRPr="00925185">
              <w:rPr>
                <w:rFonts w:eastAsia="MS Gothic"/>
              </w:rPr>
              <w:t>A.15.2)</w:t>
            </w:r>
          </w:p>
        </w:tc>
        <w:tc>
          <w:tcPr>
            <w:tcW w:w="709" w:type="dxa"/>
          </w:tcPr>
          <w:p w14:paraId="17EDC204" w14:textId="77777777" w:rsidR="000B6B4E" w:rsidRPr="00925185" w:rsidRDefault="000B6B4E" w:rsidP="00F963DC">
            <w:pPr>
              <w:pStyle w:val="TAC"/>
              <w:rPr>
                <w:lang w:eastAsia="zh-CN"/>
              </w:rPr>
            </w:pPr>
            <w:r w:rsidRPr="00925185">
              <w:rPr>
                <w:lang w:eastAsia="zh-CN"/>
              </w:rPr>
              <w:t>-&gt;</w:t>
            </w:r>
          </w:p>
        </w:tc>
        <w:tc>
          <w:tcPr>
            <w:tcW w:w="2128" w:type="dxa"/>
          </w:tcPr>
          <w:p w14:paraId="1738D757" w14:textId="77777777" w:rsidR="000B6B4E" w:rsidRPr="00925185" w:rsidRDefault="000B6B4E" w:rsidP="00F963DC">
            <w:pPr>
              <w:pStyle w:val="TAL"/>
              <w:rPr>
                <w:rFonts w:eastAsia="MS Gothic"/>
              </w:rPr>
            </w:pPr>
            <w:r w:rsidRPr="00925185">
              <w:t>INVITE</w:t>
            </w:r>
          </w:p>
        </w:tc>
        <w:tc>
          <w:tcPr>
            <w:tcW w:w="567" w:type="dxa"/>
          </w:tcPr>
          <w:p w14:paraId="7AA9EDCF" w14:textId="77777777" w:rsidR="000B6B4E" w:rsidRPr="00925185" w:rsidRDefault="000B6B4E" w:rsidP="00F963DC">
            <w:pPr>
              <w:pStyle w:val="TAC"/>
              <w:rPr>
                <w:lang w:eastAsia="zh-CN"/>
              </w:rPr>
            </w:pPr>
            <w:r w:rsidRPr="00925185">
              <w:rPr>
                <w:lang w:eastAsia="zh-CN"/>
              </w:rPr>
              <w:t>1</w:t>
            </w:r>
          </w:p>
        </w:tc>
        <w:tc>
          <w:tcPr>
            <w:tcW w:w="850" w:type="dxa"/>
          </w:tcPr>
          <w:p w14:paraId="641509CB" w14:textId="77777777" w:rsidR="000B6B4E" w:rsidRPr="00925185" w:rsidRDefault="000B6B4E" w:rsidP="00F963DC">
            <w:pPr>
              <w:pStyle w:val="TAC"/>
              <w:rPr>
                <w:lang w:eastAsia="zh-CN"/>
              </w:rPr>
            </w:pPr>
            <w:r w:rsidRPr="00925185">
              <w:rPr>
                <w:lang w:eastAsia="zh-CN"/>
              </w:rPr>
              <w:t>P</w:t>
            </w:r>
          </w:p>
        </w:tc>
      </w:tr>
      <w:tr w:rsidR="000B6B4E" w:rsidRPr="00925185" w14:paraId="0FFDF0CD" w14:textId="77777777" w:rsidTr="00F963DC">
        <w:trPr>
          <w:jc w:val="center"/>
        </w:trPr>
        <w:tc>
          <w:tcPr>
            <w:tcW w:w="567" w:type="dxa"/>
          </w:tcPr>
          <w:p w14:paraId="3E10B6D0" w14:textId="77777777" w:rsidR="000B6B4E" w:rsidRPr="00925185" w:rsidRDefault="000B6B4E" w:rsidP="00F963DC">
            <w:pPr>
              <w:pStyle w:val="TAC"/>
              <w:rPr>
                <w:lang w:eastAsia="zh-CN"/>
              </w:rPr>
            </w:pPr>
            <w:r w:rsidRPr="00925185">
              <w:t>2-3</w:t>
            </w:r>
          </w:p>
        </w:tc>
        <w:tc>
          <w:tcPr>
            <w:tcW w:w="4815" w:type="dxa"/>
          </w:tcPr>
          <w:p w14:paraId="224223DA" w14:textId="77777777" w:rsidR="000B6B4E" w:rsidRPr="00925185" w:rsidRDefault="000B6B4E" w:rsidP="00F963DC">
            <w:pPr>
              <w:pStyle w:val="TAL"/>
              <w:rPr>
                <w:rFonts w:eastAsia="MS Gothic"/>
              </w:rPr>
            </w:pPr>
            <w:r w:rsidRPr="00925185">
              <w:rPr>
                <w:rFonts w:eastAsia="MS Gothic"/>
              </w:rPr>
              <w:t xml:space="preserve">Step 2-3 of </w:t>
            </w:r>
            <w:r w:rsidRPr="00925185">
              <w:rPr>
                <w:lang w:eastAsia="zh-CN"/>
              </w:rPr>
              <w:t xml:space="preserve">Annex </w:t>
            </w:r>
            <w:r w:rsidRPr="00925185">
              <w:rPr>
                <w:rFonts w:eastAsia="MS Gothic"/>
              </w:rPr>
              <w:t>A.15.2</w:t>
            </w:r>
          </w:p>
        </w:tc>
        <w:tc>
          <w:tcPr>
            <w:tcW w:w="709" w:type="dxa"/>
          </w:tcPr>
          <w:p w14:paraId="5E663750" w14:textId="77777777" w:rsidR="000B6B4E" w:rsidRPr="00925185" w:rsidRDefault="000B6B4E" w:rsidP="00F963DC">
            <w:pPr>
              <w:pStyle w:val="TAC"/>
              <w:rPr>
                <w:lang w:eastAsia="zh-CN"/>
              </w:rPr>
            </w:pPr>
          </w:p>
        </w:tc>
        <w:tc>
          <w:tcPr>
            <w:tcW w:w="2128" w:type="dxa"/>
          </w:tcPr>
          <w:p w14:paraId="1264DF18" w14:textId="77777777" w:rsidR="000B6B4E" w:rsidRPr="00925185" w:rsidRDefault="000B6B4E" w:rsidP="00F963DC">
            <w:pPr>
              <w:pStyle w:val="TAL"/>
              <w:rPr>
                <w:lang w:eastAsia="zh-CN"/>
              </w:rPr>
            </w:pPr>
            <w:r w:rsidRPr="00925185">
              <w:rPr>
                <w:lang w:eastAsia="zh-CN"/>
              </w:rPr>
              <w:t>-</w:t>
            </w:r>
          </w:p>
        </w:tc>
        <w:tc>
          <w:tcPr>
            <w:tcW w:w="567" w:type="dxa"/>
          </w:tcPr>
          <w:p w14:paraId="42CF45D4" w14:textId="77777777" w:rsidR="000B6B4E" w:rsidRPr="00925185" w:rsidRDefault="000B6B4E" w:rsidP="00F963DC">
            <w:pPr>
              <w:pStyle w:val="TAC"/>
              <w:rPr>
                <w:lang w:eastAsia="zh-CN"/>
              </w:rPr>
            </w:pPr>
            <w:r w:rsidRPr="00925185">
              <w:rPr>
                <w:lang w:eastAsia="zh-CN"/>
              </w:rPr>
              <w:t>-</w:t>
            </w:r>
          </w:p>
        </w:tc>
        <w:tc>
          <w:tcPr>
            <w:tcW w:w="850" w:type="dxa"/>
          </w:tcPr>
          <w:p w14:paraId="24B6B301" w14:textId="77777777" w:rsidR="000B6B4E" w:rsidRPr="00925185" w:rsidRDefault="000B6B4E" w:rsidP="00F963DC">
            <w:pPr>
              <w:pStyle w:val="TAC"/>
              <w:rPr>
                <w:lang w:eastAsia="zh-CN"/>
              </w:rPr>
            </w:pPr>
            <w:r w:rsidRPr="00925185">
              <w:rPr>
                <w:lang w:eastAsia="zh-CN"/>
              </w:rPr>
              <w:t>-</w:t>
            </w:r>
          </w:p>
        </w:tc>
      </w:tr>
      <w:tr w:rsidR="000B6B4E" w:rsidRPr="00925185" w14:paraId="2B74C694" w14:textId="77777777" w:rsidTr="00F963DC">
        <w:trPr>
          <w:jc w:val="center"/>
        </w:trPr>
        <w:tc>
          <w:tcPr>
            <w:tcW w:w="567" w:type="dxa"/>
          </w:tcPr>
          <w:p w14:paraId="1C0BAE3C" w14:textId="77777777" w:rsidR="000B6B4E" w:rsidRPr="00925185" w:rsidRDefault="000B6B4E" w:rsidP="00F963DC">
            <w:pPr>
              <w:pStyle w:val="TAC"/>
              <w:rPr>
                <w:lang w:eastAsia="zh-CN"/>
              </w:rPr>
            </w:pPr>
            <w:r w:rsidRPr="00925185">
              <w:t>4</w:t>
            </w:r>
          </w:p>
        </w:tc>
        <w:tc>
          <w:tcPr>
            <w:tcW w:w="4815" w:type="dxa"/>
          </w:tcPr>
          <w:p w14:paraId="0727EB66" w14:textId="77777777" w:rsidR="000B6B4E" w:rsidRPr="00925185" w:rsidRDefault="000B6B4E" w:rsidP="00F963DC">
            <w:pPr>
              <w:pStyle w:val="TAL"/>
              <w:rPr>
                <w:rFonts w:eastAsia="MS Gothic"/>
              </w:rPr>
            </w:pPr>
            <w:r w:rsidRPr="00925185">
              <w:rPr>
                <w:rFonts w:eastAsia="MS Gothic"/>
              </w:rPr>
              <w:t>UE acknowledges the receipt of 183 response.</w:t>
            </w:r>
          </w:p>
          <w:p w14:paraId="217E52FE" w14:textId="77777777" w:rsidR="000B6B4E" w:rsidRPr="00925185" w:rsidRDefault="000B6B4E" w:rsidP="00F963DC">
            <w:pPr>
              <w:pStyle w:val="TAL"/>
              <w:rPr>
                <w:rFonts w:eastAsia="MS Gothic"/>
              </w:rPr>
            </w:pPr>
            <w:r w:rsidRPr="00925185">
              <w:rPr>
                <w:rFonts w:eastAsia="MS Gothic"/>
              </w:rPr>
              <w:t xml:space="preserve">(Step 4 of </w:t>
            </w:r>
            <w:r w:rsidRPr="00925185">
              <w:rPr>
                <w:lang w:eastAsia="zh-CN"/>
              </w:rPr>
              <w:t xml:space="preserve">Annex </w:t>
            </w:r>
            <w:r w:rsidRPr="00925185">
              <w:rPr>
                <w:rFonts w:eastAsia="MS Gothic"/>
              </w:rPr>
              <w:t>A.15.2)</w:t>
            </w:r>
          </w:p>
        </w:tc>
        <w:tc>
          <w:tcPr>
            <w:tcW w:w="709" w:type="dxa"/>
          </w:tcPr>
          <w:p w14:paraId="064290D3" w14:textId="77777777" w:rsidR="000B6B4E" w:rsidRPr="00925185" w:rsidRDefault="000B6B4E" w:rsidP="00F963DC">
            <w:pPr>
              <w:pStyle w:val="TAC"/>
              <w:rPr>
                <w:rFonts w:eastAsia="MS Gothic"/>
              </w:rPr>
            </w:pPr>
            <w:r w:rsidRPr="00925185">
              <w:rPr>
                <w:lang w:eastAsia="zh-CN"/>
              </w:rPr>
              <w:t>-&gt;</w:t>
            </w:r>
          </w:p>
        </w:tc>
        <w:tc>
          <w:tcPr>
            <w:tcW w:w="2128" w:type="dxa"/>
          </w:tcPr>
          <w:p w14:paraId="42BAAB1F" w14:textId="77777777" w:rsidR="000B6B4E" w:rsidRPr="00925185" w:rsidRDefault="000B6B4E" w:rsidP="00F963DC">
            <w:pPr>
              <w:pStyle w:val="TAL"/>
              <w:rPr>
                <w:rFonts w:eastAsia="MS Gothic"/>
              </w:rPr>
            </w:pPr>
            <w:r w:rsidRPr="00925185">
              <w:t>PRACK</w:t>
            </w:r>
          </w:p>
        </w:tc>
        <w:tc>
          <w:tcPr>
            <w:tcW w:w="567" w:type="dxa"/>
          </w:tcPr>
          <w:p w14:paraId="0E438E25" w14:textId="77777777" w:rsidR="000B6B4E" w:rsidRPr="00925185" w:rsidRDefault="000B6B4E" w:rsidP="00F963DC">
            <w:pPr>
              <w:pStyle w:val="TAC"/>
              <w:rPr>
                <w:lang w:eastAsia="zh-CN"/>
              </w:rPr>
            </w:pPr>
            <w:r w:rsidRPr="00925185">
              <w:rPr>
                <w:lang w:eastAsia="zh-CN"/>
              </w:rPr>
              <w:t>2</w:t>
            </w:r>
          </w:p>
        </w:tc>
        <w:tc>
          <w:tcPr>
            <w:tcW w:w="850" w:type="dxa"/>
          </w:tcPr>
          <w:p w14:paraId="50B0D8AA" w14:textId="77777777" w:rsidR="000B6B4E" w:rsidRPr="00925185" w:rsidRDefault="000B6B4E" w:rsidP="00F963DC">
            <w:pPr>
              <w:pStyle w:val="TAC"/>
              <w:rPr>
                <w:lang w:eastAsia="zh-CN"/>
              </w:rPr>
            </w:pPr>
            <w:r w:rsidRPr="00925185">
              <w:rPr>
                <w:lang w:eastAsia="zh-CN"/>
              </w:rPr>
              <w:t>P</w:t>
            </w:r>
          </w:p>
        </w:tc>
      </w:tr>
      <w:tr w:rsidR="000B6B4E" w:rsidRPr="00925185" w14:paraId="1DC1B5FB" w14:textId="77777777" w:rsidTr="00F963DC">
        <w:trPr>
          <w:jc w:val="center"/>
        </w:trPr>
        <w:tc>
          <w:tcPr>
            <w:tcW w:w="567" w:type="dxa"/>
          </w:tcPr>
          <w:p w14:paraId="39F2E6EB" w14:textId="77777777" w:rsidR="000B6B4E" w:rsidRPr="00925185" w:rsidRDefault="000B6B4E" w:rsidP="00F963DC">
            <w:pPr>
              <w:pStyle w:val="TAC"/>
              <w:rPr>
                <w:lang w:eastAsia="zh-CN"/>
              </w:rPr>
            </w:pPr>
            <w:r w:rsidRPr="00925185">
              <w:t>5-9</w:t>
            </w:r>
          </w:p>
        </w:tc>
        <w:tc>
          <w:tcPr>
            <w:tcW w:w="4815" w:type="dxa"/>
          </w:tcPr>
          <w:p w14:paraId="3691A654" w14:textId="77777777" w:rsidR="000B6B4E" w:rsidRPr="00925185" w:rsidRDefault="000B6B4E" w:rsidP="00F963DC">
            <w:pPr>
              <w:pStyle w:val="TAL"/>
              <w:rPr>
                <w:rFonts w:eastAsia="MS Gothic"/>
              </w:rPr>
            </w:pPr>
            <w:r w:rsidRPr="00925185">
              <w:rPr>
                <w:rFonts w:eastAsia="MS Gothic"/>
              </w:rPr>
              <w:t xml:space="preserve">Step 5-9 of </w:t>
            </w:r>
            <w:r w:rsidRPr="00925185">
              <w:rPr>
                <w:lang w:eastAsia="zh-CN"/>
              </w:rPr>
              <w:t xml:space="preserve">Annex </w:t>
            </w:r>
            <w:r w:rsidRPr="00925185">
              <w:rPr>
                <w:rFonts w:eastAsia="MS Gothic"/>
              </w:rPr>
              <w:t>A.15.2.</w:t>
            </w:r>
          </w:p>
        </w:tc>
        <w:tc>
          <w:tcPr>
            <w:tcW w:w="709" w:type="dxa"/>
          </w:tcPr>
          <w:p w14:paraId="0CA6C002" w14:textId="77777777" w:rsidR="000B6B4E" w:rsidRPr="00925185" w:rsidRDefault="000B6B4E" w:rsidP="00F963DC">
            <w:pPr>
              <w:pStyle w:val="TAC"/>
            </w:pPr>
            <w:r w:rsidRPr="00925185">
              <w:t>&lt;-</w:t>
            </w:r>
          </w:p>
        </w:tc>
        <w:tc>
          <w:tcPr>
            <w:tcW w:w="2128" w:type="dxa"/>
          </w:tcPr>
          <w:p w14:paraId="7420B7E2" w14:textId="77777777" w:rsidR="000B6B4E" w:rsidRPr="00925185" w:rsidRDefault="000B6B4E" w:rsidP="00F963DC">
            <w:pPr>
              <w:pStyle w:val="TAL"/>
              <w:rPr>
                <w:lang w:eastAsia="zh-CN"/>
              </w:rPr>
            </w:pPr>
            <w:r w:rsidRPr="00925185">
              <w:t>200 OK</w:t>
            </w:r>
          </w:p>
        </w:tc>
        <w:tc>
          <w:tcPr>
            <w:tcW w:w="567" w:type="dxa"/>
          </w:tcPr>
          <w:p w14:paraId="263B4AEB" w14:textId="77777777" w:rsidR="000B6B4E" w:rsidRPr="00925185" w:rsidRDefault="000B6B4E" w:rsidP="00F963DC">
            <w:pPr>
              <w:pStyle w:val="TAC"/>
              <w:rPr>
                <w:lang w:eastAsia="zh-CN"/>
              </w:rPr>
            </w:pPr>
          </w:p>
        </w:tc>
        <w:tc>
          <w:tcPr>
            <w:tcW w:w="850" w:type="dxa"/>
          </w:tcPr>
          <w:p w14:paraId="4BB5EFEA" w14:textId="77777777" w:rsidR="000B6B4E" w:rsidRPr="00925185" w:rsidRDefault="000B6B4E" w:rsidP="00F963DC">
            <w:pPr>
              <w:pStyle w:val="TAC"/>
              <w:rPr>
                <w:lang w:eastAsia="zh-CN"/>
              </w:rPr>
            </w:pPr>
          </w:p>
        </w:tc>
      </w:tr>
      <w:tr w:rsidR="000B6B4E" w:rsidRPr="00925185" w14:paraId="787CCA47" w14:textId="77777777" w:rsidTr="00F963DC">
        <w:trPr>
          <w:jc w:val="center"/>
        </w:trPr>
        <w:tc>
          <w:tcPr>
            <w:tcW w:w="567" w:type="dxa"/>
          </w:tcPr>
          <w:p w14:paraId="2B6F2D16" w14:textId="77777777" w:rsidR="000B6B4E" w:rsidRPr="00925185" w:rsidRDefault="000B6B4E" w:rsidP="00F963DC">
            <w:pPr>
              <w:pStyle w:val="TAC"/>
              <w:rPr>
                <w:lang w:eastAsia="zh-CN"/>
              </w:rPr>
            </w:pPr>
            <w:r w:rsidRPr="00925185">
              <w:t>10</w:t>
            </w:r>
          </w:p>
        </w:tc>
        <w:tc>
          <w:tcPr>
            <w:tcW w:w="4815" w:type="dxa"/>
          </w:tcPr>
          <w:p w14:paraId="632162BB" w14:textId="77777777" w:rsidR="000B6B4E" w:rsidRPr="00925185" w:rsidRDefault="000B6B4E" w:rsidP="00F963DC">
            <w:pPr>
              <w:pStyle w:val="TAL"/>
              <w:rPr>
                <w:rFonts w:eastAsia="MS Gothic"/>
              </w:rPr>
            </w:pPr>
            <w:r w:rsidRPr="00925185">
              <w:rPr>
                <w:rFonts w:eastAsia="MS Gothic"/>
              </w:rPr>
              <w:t xml:space="preserve">UE acknowledges. (Step 10 of </w:t>
            </w:r>
            <w:r w:rsidRPr="00925185">
              <w:rPr>
                <w:lang w:eastAsia="zh-CN"/>
              </w:rPr>
              <w:t xml:space="preserve">Annex </w:t>
            </w:r>
            <w:r w:rsidRPr="00925185">
              <w:rPr>
                <w:rFonts w:eastAsia="MS Gothic"/>
              </w:rPr>
              <w:t>A.15.2)</w:t>
            </w:r>
          </w:p>
        </w:tc>
        <w:tc>
          <w:tcPr>
            <w:tcW w:w="709" w:type="dxa"/>
          </w:tcPr>
          <w:p w14:paraId="12D5938D" w14:textId="77777777" w:rsidR="000B6B4E" w:rsidRPr="00925185" w:rsidRDefault="000B6B4E" w:rsidP="00F963DC">
            <w:pPr>
              <w:pStyle w:val="TAC"/>
              <w:rPr>
                <w:rFonts w:eastAsia="MS Gothic"/>
              </w:rPr>
            </w:pPr>
            <w:r w:rsidRPr="00925185">
              <w:rPr>
                <w:lang w:eastAsia="zh-CN"/>
              </w:rPr>
              <w:t>-&gt;</w:t>
            </w:r>
          </w:p>
        </w:tc>
        <w:tc>
          <w:tcPr>
            <w:tcW w:w="2128" w:type="dxa"/>
          </w:tcPr>
          <w:p w14:paraId="268A461E" w14:textId="77777777" w:rsidR="000B6B4E" w:rsidRPr="00925185" w:rsidRDefault="000B6B4E" w:rsidP="00F963DC">
            <w:pPr>
              <w:pStyle w:val="TAL"/>
              <w:rPr>
                <w:rFonts w:eastAsia="MS Gothic"/>
              </w:rPr>
            </w:pPr>
            <w:r w:rsidRPr="00925185">
              <w:t>ACK</w:t>
            </w:r>
          </w:p>
        </w:tc>
        <w:tc>
          <w:tcPr>
            <w:tcW w:w="567" w:type="dxa"/>
          </w:tcPr>
          <w:p w14:paraId="21B0A1BA" w14:textId="77777777" w:rsidR="000B6B4E" w:rsidRPr="00925185" w:rsidRDefault="000B6B4E" w:rsidP="00F963DC">
            <w:pPr>
              <w:pStyle w:val="TAC"/>
              <w:rPr>
                <w:lang w:eastAsia="zh-CN"/>
              </w:rPr>
            </w:pPr>
            <w:r w:rsidRPr="00925185">
              <w:rPr>
                <w:lang w:eastAsia="zh-CN"/>
              </w:rPr>
              <w:t>3</w:t>
            </w:r>
          </w:p>
        </w:tc>
        <w:tc>
          <w:tcPr>
            <w:tcW w:w="850" w:type="dxa"/>
          </w:tcPr>
          <w:p w14:paraId="10391239" w14:textId="77777777" w:rsidR="000B6B4E" w:rsidRPr="00925185" w:rsidRDefault="000B6B4E" w:rsidP="00F963DC">
            <w:pPr>
              <w:pStyle w:val="TAC"/>
              <w:rPr>
                <w:lang w:eastAsia="zh-CN"/>
              </w:rPr>
            </w:pPr>
            <w:r w:rsidRPr="00925185">
              <w:rPr>
                <w:lang w:eastAsia="zh-CN"/>
              </w:rPr>
              <w:t>P</w:t>
            </w:r>
          </w:p>
        </w:tc>
      </w:tr>
    </w:tbl>
    <w:p w14:paraId="6669011F" w14:textId="77777777" w:rsidR="000B6B4E" w:rsidRPr="00925185" w:rsidRDefault="000B6B4E" w:rsidP="000B6B4E"/>
    <w:p w14:paraId="655D01DD" w14:textId="77777777" w:rsidR="000B6B4E" w:rsidRPr="00925185" w:rsidRDefault="000B6B4E" w:rsidP="000B6B4E">
      <w:pPr>
        <w:pStyle w:val="H6"/>
      </w:pPr>
      <w:r w:rsidRPr="00925185">
        <w:t>7.15.4.3</w:t>
      </w:r>
      <w:r w:rsidRPr="00925185">
        <w:tab/>
        <w:t>Specific message contents</w:t>
      </w:r>
    </w:p>
    <w:p w14:paraId="3C1D61F0" w14:textId="77777777" w:rsidR="000B6B4E" w:rsidRDefault="000B6B4E" w:rsidP="000B6B4E">
      <w:pPr>
        <w:rPr>
          <w:lang w:eastAsia="zh-CN"/>
        </w:rPr>
      </w:pPr>
      <w:r w:rsidRPr="00925185">
        <w:rPr>
          <w:lang w:eastAsia="zh-CN"/>
        </w:rPr>
        <w:t>None as fully specified in Annex A.15.2.</w:t>
      </w:r>
    </w:p>
    <w:p w14:paraId="4E43082E" w14:textId="77777777" w:rsidR="000B6B4E" w:rsidRDefault="000B6B4E" w:rsidP="000B6B4E">
      <w:pPr>
        <w:rPr>
          <w:lang w:eastAsia="zh-CN"/>
        </w:rPr>
      </w:pPr>
    </w:p>
    <w:p w14:paraId="7C9DBE4D" w14:textId="77777777" w:rsidR="000B6B4E" w:rsidRPr="00925185" w:rsidRDefault="000B6B4E" w:rsidP="000B6B4E">
      <w:pPr>
        <w:rPr>
          <w:lang w:eastAsia="zh-CN"/>
        </w:rPr>
      </w:pPr>
    </w:p>
    <w:p w14:paraId="4A9A77E6" w14:textId="77777777" w:rsidR="00294976" w:rsidRPr="00146CD5" w:rsidRDefault="000B6B4E" w:rsidP="00146CD5">
      <w:pPr>
        <w:pStyle w:val="Heading4"/>
        <w:jc w:val="center"/>
        <w:rPr>
          <w:b/>
          <w:bCs/>
          <w:color w:val="FF0000"/>
        </w:rPr>
      </w:pPr>
      <w:r w:rsidRPr="00146CD5">
        <w:rPr>
          <w:b/>
          <w:bCs/>
          <w:color w:val="FF0000"/>
        </w:rPr>
        <w:t>&lt;UNCHANGED TEXT SKIPPED&gt;</w:t>
      </w:r>
    </w:p>
    <w:p w14:paraId="22F68A00" w14:textId="77777777" w:rsidR="000B6B4E" w:rsidRDefault="000B6B4E" w:rsidP="000B6B4E"/>
    <w:p w14:paraId="6718D480" w14:textId="77777777" w:rsidR="000B6B4E" w:rsidRPr="000B6B4E" w:rsidRDefault="000B6B4E" w:rsidP="000B6B4E"/>
    <w:p w14:paraId="3E9D1CAC" w14:textId="77777777" w:rsidR="006C4CA2" w:rsidRDefault="006C4CA2" w:rsidP="006C4CA2">
      <w:pPr>
        <w:pStyle w:val="Heading2"/>
      </w:pPr>
      <w:bookmarkStart w:id="5" w:name="_Toc75880713"/>
      <w:r>
        <w:lastRenderedPageBreak/>
        <w:t>A.15.2</w:t>
      </w:r>
      <w:r>
        <w:tab/>
        <w:t>MTSI MO Video Call / without preconditions / 5GS</w:t>
      </w:r>
      <w:bookmarkEnd w:id="5"/>
    </w:p>
    <w:p w14:paraId="2C61DB16" w14:textId="77777777" w:rsidR="006C4CA2" w:rsidRDefault="006C4CA2" w:rsidP="006C4CA2">
      <w:pPr>
        <w:pStyle w:val="H6"/>
      </w:pPr>
      <w: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6C4CA2" w14:paraId="700E8E69" w14:textId="77777777" w:rsidTr="006C4CA2">
        <w:trPr>
          <w:cantSplit/>
          <w:jc w:val="center"/>
        </w:trPr>
        <w:tc>
          <w:tcPr>
            <w:tcW w:w="680" w:type="dxa"/>
            <w:tcBorders>
              <w:top w:val="single" w:sz="4" w:space="0" w:color="auto"/>
              <w:left w:val="single" w:sz="4" w:space="0" w:color="auto"/>
              <w:bottom w:val="nil"/>
              <w:right w:val="single" w:sz="4" w:space="0" w:color="auto"/>
            </w:tcBorders>
            <w:hideMark/>
          </w:tcPr>
          <w:p w14:paraId="411EA459" w14:textId="77777777" w:rsidR="006C4CA2" w:rsidRDefault="006C4CA2">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F93BD80" w14:textId="77777777" w:rsidR="006C4CA2" w:rsidRDefault="006C4CA2">
            <w:pPr>
              <w:pStyle w:val="TAH"/>
            </w:pPr>
            <w:r>
              <w:t>Direction</w:t>
            </w:r>
          </w:p>
        </w:tc>
        <w:tc>
          <w:tcPr>
            <w:tcW w:w="3420" w:type="dxa"/>
            <w:tcBorders>
              <w:top w:val="single" w:sz="4" w:space="0" w:color="auto"/>
              <w:left w:val="single" w:sz="4" w:space="0" w:color="auto"/>
              <w:bottom w:val="nil"/>
              <w:right w:val="single" w:sz="4" w:space="0" w:color="auto"/>
            </w:tcBorders>
            <w:hideMark/>
          </w:tcPr>
          <w:p w14:paraId="71D9C92A" w14:textId="77777777" w:rsidR="006C4CA2" w:rsidRDefault="006C4CA2">
            <w:pPr>
              <w:pStyle w:val="TAH"/>
            </w:pPr>
            <w:r>
              <w:t>Message</w:t>
            </w:r>
          </w:p>
        </w:tc>
        <w:tc>
          <w:tcPr>
            <w:tcW w:w="4196" w:type="dxa"/>
            <w:tcBorders>
              <w:top w:val="single" w:sz="4" w:space="0" w:color="auto"/>
              <w:left w:val="single" w:sz="4" w:space="0" w:color="auto"/>
              <w:bottom w:val="nil"/>
              <w:right w:val="single" w:sz="4" w:space="0" w:color="auto"/>
            </w:tcBorders>
            <w:hideMark/>
          </w:tcPr>
          <w:p w14:paraId="4B073F27" w14:textId="77777777" w:rsidR="006C4CA2" w:rsidRDefault="006C4CA2">
            <w:pPr>
              <w:pStyle w:val="TAH"/>
            </w:pPr>
            <w:r>
              <w:t>Comment</w:t>
            </w:r>
          </w:p>
        </w:tc>
      </w:tr>
      <w:tr w:rsidR="006C4CA2" w14:paraId="39C726CA" w14:textId="77777777" w:rsidTr="006C4CA2">
        <w:trPr>
          <w:cantSplit/>
          <w:jc w:val="center"/>
        </w:trPr>
        <w:tc>
          <w:tcPr>
            <w:tcW w:w="680" w:type="dxa"/>
            <w:tcBorders>
              <w:top w:val="nil"/>
              <w:left w:val="single" w:sz="4" w:space="0" w:color="auto"/>
              <w:bottom w:val="single" w:sz="4" w:space="0" w:color="auto"/>
              <w:right w:val="single" w:sz="4" w:space="0" w:color="auto"/>
            </w:tcBorders>
          </w:tcPr>
          <w:p w14:paraId="797A4AC7" w14:textId="77777777" w:rsidR="006C4CA2" w:rsidRDefault="006C4CA2">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3939F37" w14:textId="77777777" w:rsidR="006C4CA2" w:rsidRDefault="006C4CA2">
            <w:pPr>
              <w:pStyle w:val="TAH"/>
            </w:pPr>
            <w:r>
              <w:t>UE</w:t>
            </w:r>
          </w:p>
        </w:tc>
        <w:tc>
          <w:tcPr>
            <w:tcW w:w="630" w:type="dxa"/>
            <w:tcBorders>
              <w:top w:val="single" w:sz="4" w:space="0" w:color="auto"/>
              <w:left w:val="single" w:sz="4" w:space="0" w:color="auto"/>
              <w:bottom w:val="single" w:sz="4" w:space="0" w:color="auto"/>
              <w:right w:val="single" w:sz="4" w:space="0" w:color="auto"/>
            </w:tcBorders>
            <w:hideMark/>
          </w:tcPr>
          <w:p w14:paraId="314FE29D" w14:textId="77777777" w:rsidR="006C4CA2" w:rsidRDefault="006C4CA2">
            <w:pPr>
              <w:pStyle w:val="TAH"/>
            </w:pPr>
            <w:r>
              <w:t>SS</w:t>
            </w:r>
          </w:p>
        </w:tc>
        <w:tc>
          <w:tcPr>
            <w:tcW w:w="3420" w:type="dxa"/>
            <w:tcBorders>
              <w:top w:val="nil"/>
              <w:left w:val="single" w:sz="4" w:space="0" w:color="auto"/>
              <w:bottom w:val="single" w:sz="4" w:space="0" w:color="auto"/>
              <w:right w:val="single" w:sz="4" w:space="0" w:color="auto"/>
            </w:tcBorders>
          </w:tcPr>
          <w:p w14:paraId="60B56E82" w14:textId="77777777" w:rsidR="006C4CA2" w:rsidRDefault="006C4CA2">
            <w:pPr>
              <w:pStyle w:val="TAC"/>
            </w:pPr>
          </w:p>
        </w:tc>
        <w:tc>
          <w:tcPr>
            <w:tcW w:w="4196" w:type="dxa"/>
            <w:tcBorders>
              <w:top w:val="nil"/>
              <w:left w:val="single" w:sz="4" w:space="0" w:color="auto"/>
              <w:bottom w:val="single" w:sz="4" w:space="0" w:color="auto"/>
              <w:right w:val="single" w:sz="4" w:space="0" w:color="auto"/>
            </w:tcBorders>
          </w:tcPr>
          <w:p w14:paraId="2B5D6A63" w14:textId="77777777" w:rsidR="006C4CA2" w:rsidRDefault="006C4CA2">
            <w:pPr>
              <w:pStyle w:val="TAL"/>
              <w:rPr>
                <w:rFonts w:eastAsia="MS Gothic"/>
              </w:rPr>
            </w:pPr>
          </w:p>
        </w:tc>
      </w:tr>
      <w:tr w:rsidR="006C4CA2" w14:paraId="38A3ED78"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827F085" w14:textId="77777777" w:rsidR="006C4CA2" w:rsidRDefault="006C4CA2">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42EFB1" w14:textId="77777777" w:rsidR="006C4CA2" w:rsidRDefault="006C4CA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5F216D1" w14:textId="77777777" w:rsidR="006C4CA2" w:rsidRDefault="006C4CA2">
            <w:pPr>
              <w:pStyle w:val="TAL"/>
              <w:rPr>
                <w:rFonts w:eastAsia="MS Gothic"/>
              </w:rPr>
            </w:pPr>
            <w:r>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13622EA3" w14:textId="77777777" w:rsidR="006C4CA2" w:rsidRDefault="006C4CA2">
            <w:pPr>
              <w:pStyle w:val="TAL"/>
              <w:rPr>
                <w:rFonts w:eastAsia="MS Gothic"/>
              </w:rPr>
            </w:pPr>
            <w:r>
              <w:rPr>
                <w:rFonts w:eastAsia="MS Gothic"/>
              </w:rPr>
              <w:t>UE sends INVITE with the first SDP offer.</w:t>
            </w:r>
          </w:p>
        </w:tc>
      </w:tr>
      <w:tr w:rsidR="006C4CA2" w14:paraId="7571266C"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D9EEA9" w14:textId="77777777" w:rsidR="006C4CA2" w:rsidRDefault="006C4CA2">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AA5899B"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B9CF2B3" w14:textId="77777777" w:rsidR="006C4CA2" w:rsidRDefault="006C4CA2">
            <w:pPr>
              <w:pStyle w:val="TAL"/>
              <w:rPr>
                <w:rFonts w:eastAsia="MS Gothic"/>
              </w:rPr>
            </w:pPr>
            <w:r>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6F178C60" w14:textId="77777777" w:rsidR="006C4CA2" w:rsidRDefault="006C4CA2">
            <w:pPr>
              <w:pStyle w:val="TAL"/>
              <w:rPr>
                <w:rFonts w:eastAsia="MS Gothic"/>
              </w:rPr>
            </w:pPr>
            <w:r>
              <w:rPr>
                <w:rFonts w:eastAsia="MS Gothic"/>
              </w:rPr>
              <w:t>SS sends a 100 Trying provisional response.</w:t>
            </w:r>
          </w:p>
        </w:tc>
      </w:tr>
      <w:tr w:rsidR="006C4CA2" w14:paraId="3A400D3E"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DBFEA4" w14:textId="77777777" w:rsidR="006C4CA2" w:rsidRDefault="006C4CA2">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2C4815D"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7A3B7EF" w14:textId="77777777" w:rsidR="006C4CA2" w:rsidRDefault="006C4CA2">
            <w:pPr>
              <w:pStyle w:val="TAL"/>
              <w:rPr>
                <w:rFonts w:eastAsia="MS Gothic"/>
              </w:rPr>
            </w:pPr>
            <w:r>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4ED41BEC" w14:textId="77777777" w:rsidR="006C4CA2" w:rsidRDefault="006C4CA2">
            <w:pPr>
              <w:pStyle w:val="TAL"/>
              <w:rPr>
                <w:rFonts w:eastAsia="MS Gothic"/>
              </w:rPr>
            </w:pPr>
            <w:r>
              <w:rPr>
                <w:rFonts w:eastAsia="MS Gothic"/>
              </w:rPr>
              <w:t>SS sends an SDP answer.</w:t>
            </w:r>
          </w:p>
        </w:tc>
      </w:tr>
      <w:tr w:rsidR="006C4CA2" w14:paraId="45F021B7"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648DB90" w14:textId="77777777" w:rsidR="006C4CA2" w:rsidRDefault="006C4CA2">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41C0D8F" w14:textId="77777777" w:rsidR="006C4CA2" w:rsidRDefault="006C4CA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3411684" w14:textId="77777777" w:rsidR="006C4CA2" w:rsidRDefault="006C4CA2">
            <w:pPr>
              <w:pStyle w:val="TAL"/>
              <w:rPr>
                <w:rFonts w:eastAsia="MS Gothic"/>
              </w:rPr>
            </w:pPr>
            <w:r>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2309B1A1" w14:textId="77777777" w:rsidR="006C4CA2" w:rsidRDefault="006C4CA2">
            <w:pPr>
              <w:pStyle w:val="TAL"/>
              <w:rPr>
                <w:rFonts w:eastAsia="MS Gothic"/>
              </w:rPr>
            </w:pPr>
            <w:r>
              <w:rPr>
                <w:rFonts w:eastAsia="MS Gothic"/>
              </w:rPr>
              <w:t>UE acknowledges reception of 183 Session Progress</w:t>
            </w:r>
            <w:r>
              <w:t>.</w:t>
            </w:r>
          </w:p>
        </w:tc>
      </w:tr>
      <w:tr w:rsidR="006C4CA2" w14:paraId="67C07ABC"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84A341C" w14:textId="77777777" w:rsidR="006C4CA2" w:rsidRDefault="006C4CA2">
            <w:pPr>
              <w:pStyle w:val="TAC"/>
              <w:rPr>
                <w:rFonts w:eastAsia="MS Gothic"/>
              </w:rPr>
            </w:pPr>
            <w:r>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41BDECB7"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E2EFA74" w14:textId="77777777" w:rsidR="006C4CA2" w:rsidRDefault="006C4CA2">
            <w:pPr>
              <w:pStyle w:val="TAL"/>
              <w:rPr>
                <w:rFonts w:eastAsia="MS Gothic"/>
              </w:rPr>
            </w:pPr>
            <w:r>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B4B030A" w14:textId="77777777" w:rsidR="006C4CA2" w:rsidRDefault="006C4CA2">
            <w:pPr>
              <w:pStyle w:val="TAL"/>
              <w:rPr>
                <w:rFonts w:eastAsia="MS Gothic"/>
              </w:rPr>
            </w:pPr>
            <w:r>
              <w:rPr>
                <w:rFonts w:eastAsia="MS Gothic"/>
              </w:rPr>
              <w:t>SS responds to PRACK.</w:t>
            </w:r>
          </w:p>
        </w:tc>
      </w:tr>
      <w:tr w:rsidR="006C4CA2" w14:paraId="2714BF35"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E3171E9" w14:textId="77777777" w:rsidR="006C4CA2" w:rsidRDefault="006C4CA2">
            <w:pPr>
              <w:pStyle w:val="TAC"/>
              <w:rPr>
                <w:rFonts w:eastAsia="MS Gothic"/>
              </w:rPr>
            </w:pPr>
            <w:r>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9EBDBE6"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5FE1BE" w14:textId="77777777" w:rsidR="006C4CA2" w:rsidRDefault="006C4CA2">
            <w:pPr>
              <w:pStyle w:val="TAL"/>
              <w:rPr>
                <w:rFonts w:eastAsia="MS Gothic"/>
              </w:rPr>
            </w:pPr>
            <w:r>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71641208" w14:textId="77777777" w:rsidR="006C4CA2" w:rsidRDefault="006C4CA2">
            <w:pPr>
              <w:pStyle w:val="TAL"/>
              <w:rPr>
                <w:rFonts w:eastAsia="MS Gothic"/>
              </w:rPr>
            </w:pPr>
            <w:r>
              <w:rPr>
                <w:rFonts w:eastAsia="MS Gothic"/>
              </w:rPr>
              <w:t>SS sends 180 Ringing reliably.</w:t>
            </w:r>
          </w:p>
        </w:tc>
      </w:tr>
      <w:tr w:rsidR="006C4CA2" w14:paraId="5D47C0AD"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1F8294C" w14:textId="77777777" w:rsidR="006C4CA2" w:rsidRDefault="006C4CA2">
            <w:pPr>
              <w:pStyle w:val="TAC"/>
              <w:rPr>
                <w:rFonts w:eastAsia="MS Gothic"/>
              </w:rPr>
            </w:pPr>
            <w:r>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85528AC" w14:textId="77777777" w:rsidR="006C4CA2" w:rsidRDefault="006C4CA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605FCB7" w14:textId="77777777" w:rsidR="006C4CA2" w:rsidRDefault="006C4CA2">
            <w:pPr>
              <w:pStyle w:val="TAL"/>
              <w:rPr>
                <w:rFonts w:eastAsia="MS Gothic"/>
              </w:rPr>
            </w:pPr>
            <w:r>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EBCD517" w14:textId="77777777" w:rsidR="006C4CA2" w:rsidRDefault="006C4CA2">
            <w:pPr>
              <w:pStyle w:val="TAL"/>
              <w:rPr>
                <w:rFonts w:eastAsia="MS Gothic"/>
              </w:rPr>
            </w:pPr>
            <w:r>
              <w:rPr>
                <w:rFonts w:eastAsia="MS Gothic"/>
              </w:rPr>
              <w:t>UE acknowledges reception of 180 Ringing.</w:t>
            </w:r>
          </w:p>
        </w:tc>
      </w:tr>
      <w:tr w:rsidR="006C4CA2" w14:paraId="5460CF56"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4B7874A" w14:textId="77777777" w:rsidR="006C4CA2" w:rsidRDefault="006C4CA2">
            <w:pPr>
              <w:pStyle w:val="TAC"/>
              <w:rPr>
                <w:rFonts w:eastAsia="MS Gothic"/>
              </w:rPr>
            </w:pPr>
            <w:r>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2FCDDE93"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E08C31" w14:textId="77777777" w:rsidR="006C4CA2" w:rsidRDefault="006C4CA2">
            <w:pPr>
              <w:pStyle w:val="TAL"/>
              <w:rPr>
                <w:rFonts w:eastAsia="MS Gothic"/>
              </w:rPr>
            </w:pPr>
            <w:r>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4C6EDEA9" w14:textId="77777777" w:rsidR="006C4CA2" w:rsidRDefault="006C4CA2">
            <w:pPr>
              <w:pStyle w:val="TAL"/>
              <w:rPr>
                <w:rFonts w:eastAsia="MS Gothic"/>
              </w:rPr>
            </w:pPr>
            <w:r>
              <w:rPr>
                <w:rFonts w:eastAsia="MS Gothic"/>
              </w:rPr>
              <w:t>SS responds to PRACK.</w:t>
            </w:r>
          </w:p>
        </w:tc>
      </w:tr>
      <w:tr w:rsidR="006C4CA2" w14:paraId="3021FC6B"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FEFD32" w14:textId="77777777" w:rsidR="006C4CA2" w:rsidRDefault="006C4CA2">
            <w:pPr>
              <w:pStyle w:val="TAC"/>
              <w:rPr>
                <w:rFonts w:eastAsia="MS Gothic"/>
              </w:rPr>
            </w:pPr>
            <w:r>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14430AB" w14:textId="77777777" w:rsidR="006C4CA2" w:rsidRDefault="006C4CA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0BF13A" w14:textId="77777777" w:rsidR="006C4CA2" w:rsidRDefault="006C4CA2">
            <w:pPr>
              <w:pStyle w:val="TAL"/>
              <w:rPr>
                <w:rFonts w:eastAsia="MS Gothic"/>
              </w:rPr>
            </w:pPr>
            <w:r>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4532277F" w14:textId="77777777" w:rsidR="006C4CA2" w:rsidRDefault="006C4CA2">
            <w:pPr>
              <w:pStyle w:val="TAL"/>
              <w:rPr>
                <w:rFonts w:eastAsia="MS Gothic"/>
              </w:rPr>
            </w:pPr>
            <w:r>
              <w:rPr>
                <w:rFonts w:eastAsia="MS Gothic"/>
              </w:rPr>
              <w:t xml:space="preserve">SS responds to INVITE. </w:t>
            </w:r>
          </w:p>
        </w:tc>
      </w:tr>
      <w:tr w:rsidR="006C4CA2" w14:paraId="3A0DCE47" w14:textId="77777777" w:rsidTr="006C4CA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2DD6113" w14:textId="77777777" w:rsidR="006C4CA2" w:rsidRDefault="006C4CA2">
            <w:pPr>
              <w:pStyle w:val="TAC"/>
              <w:rPr>
                <w:rFonts w:eastAsia="MS Gothic"/>
              </w:rPr>
            </w:pPr>
            <w:r>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21E1E554" w14:textId="77777777" w:rsidR="006C4CA2" w:rsidRDefault="006C4CA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2278FAB" w14:textId="77777777" w:rsidR="006C4CA2" w:rsidRDefault="006C4CA2">
            <w:pPr>
              <w:pStyle w:val="TAL"/>
              <w:rPr>
                <w:rFonts w:eastAsia="MS Gothic"/>
              </w:rPr>
            </w:pPr>
            <w:r>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72BF9040" w14:textId="77777777" w:rsidR="006C4CA2" w:rsidRDefault="006C4CA2">
            <w:pPr>
              <w:pStyle w:val="TAL"/>
              <w:rPr>
                <w:rFonts w:eastAsia="MS Gothic"/>
              </w:rPr>
            </w:pPr>
            <w:r>
              <w:rPr>
                <w:rFonts w:eastAsia="MS Gothic"/>
              </w:rPr>
              <w:t xml:space="preserve">UE acknowledges. </w:t>
            </w:r>
          </w:p>
        </w:tc>
      </w:tr>
    </w:tbl>
    <w:p w14:paraId="3EAF4A57" w14:textId="77777777" w:rsidR="006C4CA2" w:rsidRDefault="006C4CA2" w:rsidP="006C4CA2">
      <w:pPr>
        <w:keepNext/>
        <w:rPr>
          <w:lang w:eastAsia="en-GB"/>
        </w:rPr>
      </w:pPr>
    </w:p>
    <w:p w14:paraId="65C3CF8F" w14:textId="77777777" w:rsidR="006C4CA2" w:rsidRDefault="006C4CA2" w:rsidP="006C4CA2">
      <w:pPr>
        <w:pStyle w:val="H6"/>
        <w:ind w:left="0" w:firstLine="0"/>
      </w:pPr>
      <w:r>
        <w:t>Specific Message Contents</w:t>
      </w:r>
    </w:p>
    <w:p w14:paraId="23FE86A1" w14:textId="77777777" w:rsidR="006C4CA2" w:rsidRDefault="006C4CA2" w:rsidP="006C4CA2">
      <w:pPr>
        <w:pStyle w:val="H6"/>
      </w:pPr>
      <w:r>
        <w:t>INVITE (Step 1)</w:t>
      </w:r>
    </w:p>
    <w:p w14:paraId="767F949E" w14:textId="77777777" w:rsidR="006C4CA2" w:rsidRDefault="006C4CA2" w:rsidP="006C4CA2">
      <w:r>
        <w:t>Use the default message "INVITE for MO Call Setup"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87"/>
        <w:gridCol w:w="7773"/>
      </w:tblGrid>
      <w:tr w:rsidR="006C4CA2" w14:paraId="2C059FC9" w14:textId="77777777" w:rsidTr="006C4CA2">
        <w:trPr>
          <w:jc w:val="center"/>
        </w:trPr>
        <w:tc>
          <w:tcPr>
            <w:tcW w:w="1616" w:type="dxa"/>
            <w:tcBorders>
              <w:top w:val="single" w:sz="4" w:space="0" w:color="auto"/>
              <w:left w:val="single" w:sz="4" w:space="0" w:color="auto"/>
              <w:bottom w:val="single" w:sz="4" w:space="0" w:color="auto"/>
              <w:right w:val="single" w:sz="6" w:space="0" w:color="auto"/>
            </w:tcBorders>
            <w:hideMark/>
          </w:tcPr>
          <w:p w14:paraId="17757234" w14:textId="77777777" w:rsidR="006C4CA2" w:rsidRDefault="006C4CA2">
            <w:pPr>
              <w:pStyle w:val="TAH"/>
              <w:jc w:val="left"/>
            </w:pPr>
            <w:r>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0FAAF1A9" w14:textId="77777777" w:rsidR="006C4CA2" w:rsidRDefault="006C4CA2">
            <w:pPr>
              <w:pStyle w:val="TAH"/>
              <w:jc w:val="left"/>
            </w:pPr>
            <w:r>
              <w:t>Value/Remark</w:t>
            </w:r>
          </w:p>
        </w:tc>
      </w:tr>
      <w:tr w:rsidR="006C4CA2" w14:paraId="6F022731" w14:textId="77777777" w:rsidTr="006C4CA2">
        <w:trPr>
          <w:jc w:val="center"/>
        </w:trPr>
        <w:tc>
          <w:tcPr>
            <w:tcW w:w="1616" w:type="dxa"/>
            <w:tcBorders>
              <w:top w:val="single" w:sz="4" w:space="0" w:color="auto"/>
              <w:left w:val="single" w:sz="4" w:space="0" w:color="auto"/>
              <w:bottom w:val="nil"/>
              <w:right w:val="single" w:sz="6" w:space="0" w:color="auto"/>
            </w:tcBorders>
            <w:hideMark/>
          </w:tcPr>
          <w:p w14:paraId="6ECFAF1E" w14:textId="77777777" w:rsidR="006C4CA2" w:rsidRDefault="006C4CA2">
            <w:pPr>
              <w:pStyle w:val="TAH"/>
              <w:jc w:val="left"/>
            </w:pPr>
            <w:del w:id="6" w:author="Anupam Somkuwar" w:date="2021-08-11T10:47:00Z">
              <w:r w:rsidDel="006C4CA2">
                <w:delText>Supported</w:delText>
              </w:r>
            </w:del>
          </w:p>
        </w:tc>
        <w:tc>
          <w:tcPr>
            <w:tcW w:w="7938" w:type="dxa"/>
            <w:tcBorders>
              <w:top w:val="single" w:sz="4" w:space="0" w:color="auto"/>
              <w:left w:val="single" w:sz="6" w:space="0" w:color="auto"/>
              <w:bottom w:val="nil"/>
              <w:right w:val="single" w:sz="4" w:space="0" w:color="auto"/>
            </w:tcBorders>
          </w:tcPr>
          <w:p w14:paraId="307E0E95" w14:textId="77777777" w:rsidR="006C4CA2" w:rsidRDefault="006C4CA2">
            <w:pPr>
              <w:pStyle w:val="TAH"/>
            </w:pPr>
          </w:p>
        </w:tc>
      </w:tr>
      <w:tr w:rsidR="006C4CA2" w14:paraId="7947C152" w14:textId="77777777" w:rsidTr="006C4CA2">
        <w:trPr>
          <w:jc w:val="center"/>
        </w:trPr>
        <w:tc>
          <w:tcPr>
            <w:tcW w:w="1616" w:type="dxa"/>
            <w:tcBorders>
              <w:top w:val="nil"/>
              <w:left w:val="single" w:sz="4" w:space="0" w:color="auto"/>
              <w:bottom w:val="nil"/>
              <w:right w:val="single" w:sz="6" w:space="0" w:color="auto"/>
            </w:tcBorders>
            <w:hideMark/>
          </w:tcPr>
          <w:p w14:paraId="40A6846D" w14:textId="77777777" w:rsidR="006C4CA2" w:rsidRDefault="006C4CA2">
            <w:pPr>
              <w:pStyle w:val="TAH"/>
              <w:jc w:val="left"/>
              <w:rPr>
                <w:b w:val="0"/>
              </w:rPr>
            </w:pPr>
            <w:r>
              <w:rPr>
                <w:b w:val="0"/>
              </w:rPr>
              <w:t xml:space="preserve">    </w:t>
            </w:r>
            <w:del w:id="7" w:author="Anupam Somkuwar" w:date="2021-08-11T10:47:00Z">
              <w:r w:rsidDel="006C4CA2">
                <w:rPr>
                  <w:b w:val="0"/>
                </w:rPr>
                <w:delText>option-tag</w:delText>
              </w:r>
            </w:del>
          </w:p>
        </w:tc>
        <w:tc>
          <w:tcPr>
            <w:tcW w:w="7938" w:type="dxa"/>
            <w:tcBorders>
              <w:top w:val="nil"/>
              <w:left w:val="single" w:sz="6" w:space="0" w:color="auto"/>
              <w:bottom w:val="nil"/>
              <w:right w:val="single" w:sz="4" w:space="0" w:color="auto"/>
            </w:tcBorders>
            <w:hideMark/>
          </w:tcPr>
          <w:p w14:paraId="4F332CBA" w14:textId="77777777" w:rsidR="006C4CA2" w:rsidRDefault="006C4CA2">
            <w:pPr>
              <w:pStyle w:val="TAH"/>
              <w:jc w:val="left"/>
              <w:rPr>
                <w:b w:val="0"/>
              </w:rPr>
            </w:pPr>
            <w:del w:id="8" w:author="Anupam Somkuwar" w:date="2021-08-11T10:47:00Z">
              <w:r w:rsidDel="006C4CA2">
                <w:rPr>
                  <w:b w:val="0"/>
                  <w:i/>
                  <w:iCs/>
                  <w:snapToGrid w:val="0"/>
                </w:rPr>
                <w:delText>precondition</w:delText>
              </w:r>
            </w:del>
          </w:p>
        </w:tc>
      </w:tr>
      <w:tr w:rsidR="006C4CA2" w14:paraId="36C18AB2" w14:textId="77777777" w:rsidTr="006C4CA2">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0D05A41" w14:textId="77777777" w:rsidR="006C4CA2" w:rsidRDefault="006C4CA2">
            <w:pPr>
              <w:pStyle w:val="TAL"/>
              <w:rPr>
                <w:rFonts w:eastAsia="SimSun"/>
                <w:b/>
                <w:szCs w:val="24"/>
                <w:lang w:eastAsia="zh-CN"/>
              </w:rPr>
            </w:pPr>
            <w:r>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4234601" w14:textId="77777777" w:rsidR="006C4CA2" w:rsidRDefault="006C4CA2">
            <w:pPr>
              <w:pStyle w:val="TAL"/>
              <w:rPr>
                <w:rFonts w:eastAsia="SimSun"/>
                <w:lang w:eastAsia="zh-CN"/>
              </w:rPr>
            </w:pPr>
            <w:r>
              <w:rPr>
                <w:rFonts w:eastAsia="SimSun"/>
                <w:lang w:eastAsia="zh-CN"/>
              </w:rPr>
              <w:t>The following SDP types and values.</w:t>
            </w:r>
          </w:p>
          <w:p w14:paraId="38417EC3" w14:textId="77777777" w:rsidR="006C4CA2" w:rsidRDefault="006C4CA2">
            <w:pPr>
              <w:pStyle w:val="TAL"/>
              <w:rPr>
                <w:rFonts w:eastAsia="SimSun"/>
                <w:lang w:eastAsia="zh-CN"/>
              </w:rPr>
            </w:pPr>
          </w:p>
          <w:p w14:paraId="43A8D5FB" w14:textId="77777777" w:rsidR="006C4CA2" w:rsidRDefault="006C4CA2">
            <w:pPr>
              <w:pStyle w:val="TAL"/>
              <w:rPr>
                <w:rFonts w:eastAsia="SimSun"/>
                <w:b/>
                <w:lang w:eastAsia="zh-CN"/>
              </w:rPr>
            </w:pPr>
            <w:r>
              <w:rPr>
                <w:rFonts w:eastAsia="SimSun"/>
                <w:b/>
                <w:lang w:eastAsia="zh-CN"/>
              </w:rPr>
              <w:t>Session description:</w:t>
            </w:r>
          </w:p>
          <w:p w14:paraId="3F25E18A" w14:textId="77777777" w:rsidR="006C4CA2" w:rsidRDefault="006C4CA2">
            <w:pPr>
              <w:pStyle w:val="TAL"/>
              <w:rPr>
                <w:rFonts w:eastAsia="SimSun"/>
                <w:i/>
                <w:lang w:eastAsia="zh-CN"/>
              </w:rPr>
            </w:pPr>
            <w:r>
              <w:rPr>
                <w:rFonts w:eastAsia="SimSun"/>
                <w:i/>
                <w:lang w:eastAsia="zh-CN"/>
              </w:rPr>
              <w:t>v=0</w:t>
            </w:r>
          </w:p>
          <w:p w14:paraId="2B4A3F6E" w14:textId="77777777" w:rsidR="006C4CA2" w:rsidRDefault="006C4CA2">
            <w:pPr>
              <w:pStyle w:val="TAL"/>
              <w:rPr>
                <w:rFonts w:eastAsia="SimSun"/>
                <w:lang w:eastAsia="zh-CN"/>
              </w:rPr>
            </w:pPr>
            <w:r>
              <w:rPr>
                <w:rFonts w:eastAsia="SimSun"/>
                <w:i/>
                <w:lang w:eastAsia="zh-CN"/>
              </w:rPr>
              <w:t>o=</w:t>
            </w:r>
            <w:r>
              <w:rPr>
                <w:rFonts w:eastAsia="SimSun"/>
                <w:iCs/>
                <w:snapToGrid w:val="0"/>
                <w:lang w:eastAsia="zh-CN"/>
              </w:rPr>
              <w:t>(username)</w:t>
            </w:r>
            <w:r>
              <w:rPr>
                <w:rFonts w:eastAsia="SimSun"/>
                <w:lang w:eastAsia="zh-CN"/>
              </w:rPr>
              <w:t xml:space="preserve"> (</w:t>
            </w:r>
            <w:proofErr w:type="spellStart"/>
            <w:r>
              <w:rPr>
                <w:rFonts w:eastAsia="SimSun"/>
                <w:lang w:eastAsia="zh-CN"/>
              </w:rPr>
              <w:t>sess</w:t>
            </w:r>
            <w:proofErr w:type="spellEnd"/>
            <w:r>
              <w:rPr>
                <w:rFonts w:eastAsia="SimSun"/>
                <w:lang w:eastAsia="zh-CN"/>
              </w:rPr>
              <w:t>-id) (</w:t>
            </w:r>
            <w:proofErr w:type="spellStart"/>
            <w:r>
              <w:rPr>
                <w:rFonts w:eastAsia="SimSun"/>
                <w:lang w:eastAsia="zh-CN"/>
              </w:rPr>
              <w:t>sess</w:t>
            </w:r>
            <w:proofErr w:type="spellEnd"/>
            <w:r>
              <w:rPr>
                <w:rFonts w:eastAsia="SimSun"/>
                <w:lang w:eastAsia="zh-CN"/>
              </w:rPr>
              <w:t>-version) IN (</w:t>
            </w:r>
            <w:proofErr w:type="spellStart"/>
            <w:r>
              <w:rPr>
                <w:rFonts w:eastAsia="SimSun"/>
                <w:lang w:eastAsia="zh-CN"/>
              </w:rPr>
              <w:t>addrtype</w:t>
            </w:r>
            <w:proofErr w:type="spellEnd"/>
            <w:r>
              <w:rPr>
                <w:rFonts w:eastAsia="SimSun"/>
                <w:lang w:eastAsia="zh-CN"/>
              </w:rPr>
              <w:t>) (unicast-address for UE)</w:t>
            </w:r>
          </w:p>
          <w:p w14:paraId="5A701FB3" w14:textId="77777777" w:rsidR="006C4CA2" w:rsidRDefault="006C4CA2">
            <w:pPr>
              <w:pStyle w:val="TAL"/>
              <w:rPr>
                <w:rFonts w:eastAsia="SimSun"/>
                <w:lang w:eastAsia="zh-CN"/>
              </w:rPr>
            </w:pPr>
            <w:r>
              <w:rPr>
                <w:rFonts w:eastAsia="SimSun"/>
                <w:i/>
                <w:lang w:eastAsia="zh-CN"/>
              </w:rPr>
              <w:t>s=</w:t>
            </w:r>
            <w:r>
              <w:rPr>
                <w:rFonts w:eastAsia="SimSun"/>
                <w:lang w:eastAsia="zh-CN"/>
              </w:rPr>
              <w:t>(session name)</w:t>
            </w:r>
          </w:p>
          <w:p w14:paraId="1A7CED79" w14:textId="77777777" w:rsidR="006C4CA2" w:rsidRDefault="006C4CA2">
            <w:pPr>
              <w:pStyle w:val="TAL"/>
              <w:rPr>
                <w:rFonts w:eastAsia="SimSun"/>
                <w:lang w:eastAsia="zh-CN"/>
              </w:rPr>
            </w:pPr>
            <w:r>
              <w:rPr>
                <w:rFonts w:eastAsia="SimSun"/>
                <w:i/>
                <w:lang w:eastAsia="zh-CN"/>
              </w:rPr>
              <w:t>c=IN</w:t>
            </w:r>
            <w:r>
              <w:rPr>
                <w:rFonts w:eastAsia="SimSun"/>
                <w:lang w:eastAsia="zh-CN"/>
              </w:rPr>
              <w:t xml:space="preserve"> (</w:t>
            </w:r>
            <w:proofErr w:type="spellStart"/>
            <w:r>
              <w:rPr>
                <w:rFonts w:eastAsia="SimSun"/>
                <w:lang w:eastAsia="zh-CN"/>
              </w:rPr>
              <w:t>addrtype</w:t>
            </w:r>
            <w:proofErr w:type="spellEnd"/>
            <w:r>
              <w:rPr>
                <w:rFonts w:eastAsia="SimSun"/>
                <w:lang w:eastAsia="zh-CN"/>
              </w:rPr>
              <w:t>) (connection-address for UE) [Note 1]</w:t>
            </w:r>
          </w:p>
          <w:p w14:paraId="45AEED75" w14:textId="77777777" w:rsidR="006C4CA2" w:rsidRDefault="006C4CA2">
            <w:pPr>
              <w:pStyle w:val="TAL"/>
              <w:rPr>
                <w:rFonts w:eastAsia="SimSun"/>
                <w:lang w:eastAsia="zh-CN"/>
              </w:rPr>
            </w:pPr>
            <w:r>
              <w:rPr>
                <w:rFonts w:eastAsia="SimSun"/>
                <w:i/>
                <w:lang w:eastAsia="zh-CN"/>
              </w:rPr>
              <w:t>b=AS</w:t>
            </w:r>
            <w:r>
              <w:rPr>
                <w:rFonts w:eastAsia="SimSun"/>
                <w:lang w:eastAsia="zh-CN"/>
              </w:rPr>
              <w:t>: (bandwidth-value)</w:t>
            </w:r>
          </w:p>
          <w:p w14:paraId="62D88BAD" w14:textId="77777777" w:rsidR="006C4CA2" w:rsidRDefault="006C4CA2">
            <w:pPr>
              <w:pStyle w:val="TAL"/>
              <w:rPr>
                <w:rFonts w:eastAsia="SimSun"/>
                <w:lang w:eastAsia="zh-CN"/>
              </w:rPr>
            </w:pPr>
          </w:p>
          <w:p w14:paraId="28735473" w14:textId="77777777" w:rsidR="006C4CA2" w:rsidRDefault="006C4CA2">
            <w:pPr>
              <w:pStyle w:val="TAL"/>
              <w:rPr>
                <w:rFonts w:eastAsia="SimSun"/>
                <w:b/>
                <w:lang w:eastAsia="zh-CN"/>
              </w:rPr>
            </w:pPr>
            <w:r>
              <w:rPr>
                <w:rFonts w:eastAsia="SimSun"/>
                <w:b/>
                <w:lang w:eastAsia="zh-CN"/>
              </w:rPr>
              <w:t>Time description:</w:t>
            </w:r>
          </w:p>
          <w:p w14:paraId="6B7B8921" w14:textId="77777777" w:rsidR="006C4CA2" w:rsidRDefault="006C4CA2">
            <w:pPr>
              <w:pStyle w:val="TAL"/>
              <w:rPr>
                <w:rFonts w:eastAsia="SimSun"/>
                <w:lang w:eastAsia="zh-CN"/>
              </w:rPr>
            </w:pPr>
            <w:r>
              <w:rPr>
                <w:rFonts w:eastAsia="SimSun"/>
                <w:i/>
                <w:lang w:eastAsia="zh-CN"/>
              </w:rPr>
              <w:t>t=</w:t>
            </w:r>
            <w:r>
              <w:rPr>
                <w:rFonts w:eastAsia="SimSun"/>
                <w:lang w:eastAsia="zh-CN"/>
              </w:rPr>
              <w:t xml:space="preserve"> (start-time) (stop-time)</w:t>
            </w:r>
          </w:p>
          <w:p w14:paraId="7D48B085" w14:textId="77777777" w:rsidR="006C4CA2" w:rsidRDefault="006C4CA2">
            <w:pPr>
              <w:pStyle w:val="TAL"/>
              <w:rPr>
                <w:rFonts w:eastAsia="SimSun"/>
                <w:lang w:eastAsia="zh-CN"/>
              </w:rPr>
            </w:pPr>
          </w:p>
          <w:p w14:paraId="68A8D021" w14:textId="77777777" w:rsidR="006C4CA2" w:rsidRDefault="006C4CA2">
            <w:pPr>
              <w:pStyle w:val="TAL"/>
              <w:rPr>
                <w:rFonts w:eastAsia="SimSun"/>
                <w:b/>
                <w:lang w:eastAsia="zh-CN"/>
              </w:rPr>
            </w:pPr>
            <w:r>
              <w:rPr>
                <w:rFonts w:eastAsia="SimSun"/>
                <w:b/>
                <w:lang w:eastAsia="zh-CN"/>
              </w:rPr>
              <w:t>Media description:</w:t>
            </w:r>
          </w:p>
          <w:p w14:paraId="2F457EE5" w14:textId="77777777" w:rsidR="006C4CA2" w:rsidRDefault="006C4CA2">
            <w:pPr>
              <w:pStyle w:val="TAL"/>
              <w:rPr>
                <w:rFonts w:eastAsia="SimSun"/>
                <w:lang w:eastAsia="zh-CN"/>
              </w:rPr>
            </w:pPr>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lang w:eastAsia="zh-CN"/>
              </w:rPr>
              <w:t xml:space="preserve"> (</w:t>
            </w:r>
            <w:proofErr w:type="spellStart"/>
            <w:r>
              <w:rPr>
                <w:rFonts w:eastAsia="SimSun"/>
                <w:lang w:eastAsia="zh-CN"/>
              </w:rPr>
              <w:t>fmt</w:t>
            </w:r>
            <w:proofErr w:type="spellEnd"/>
            <w:r>
              <w:rPr>
                <w:rFonts w:eastAsia="SimSun"/>
                <w:lang w:eastAsia="zh-CN"/>
              </w:rPr>
              <w:t>)</w:t>
            </w:r>
          </w:p>
          <w:p w14:paraId="1821E92A" w14:textId="77777777" w:rsidR="006C4CA2" w:rsidRDefault="006C4CA2">
            <w:pPr>
              <w:pStyle w:val="TAL"/>
              <w:rPr>
                <w:rFonts w:eastAsia="SimSun"/>
                <w:lang w:eastAsia="zh-CN"/>
              </w:rPr>
            </w:pPr>
            <w:r>
              <w:rPr>
                <w:rFonts w:eastAsia="SimSun"/>
                <w:i/>
                <w:lang w:eastAsia="zh-CN"/>
              </w:rPr>
              <w:t>c=IN</w:t>
            </w:r>
            <w:r>
              <w:rPr>
                <w:rFonts w:eastAsia="SimSun"/>
                <w:lang w:eastAsia="zh-CN"/>
              </w:rPr>
              <w:t xml:space="preserve"> (</w:t>
            </w:r>
            <w:proofErr w:type="spellStart"/>
            <w:r>
              <w:rPr>
                <w:rFonts w:eastAsia="SimSun"/>
                <w:lang w:eastAsia="zh-CN"/>
              </w:rPr>
              <w:t>addrtype</w:t>
            </w:r>
            <w:proofErr w:type="spellEnd"/>
            <w:r>
              <w:rPr>
                <w:rFonts w:eastAsia="SimSun"/>
                <w:lang w:eastAsia="zh-CN"/>
              </w:rPr>
              <w:t>) (connection-address for UE) [Note 1]</w:t>
            </w:r>
          </w:p>
          <w:p w14:paraId="67FABF28" w14:textId="77777777" w:rsidR="006C4CA2" w:rsidRDefault="006C4CA2">
            <w:pPr>
              <w:pStyle w:val="TAL"/>
              <w:rPr>
                <w:rFonts w:eastAsia="SimSun"/>
                <w:lang w:eastAsia="zh-CN"/>
              </w:rPr>
            </w:pPr>
            <w:r>
              <w:rPr>
                <w:rFonts w:eastAsia="SimSun"/>
                <w:i/>
                <w:lang w:eastAsia="zh-CN"/>
              </w:rPr>
              <w:t>b=AS:</w:t>
            </w:r>
            <w:r>
              <w:rPr>
                <w:rFonts w:eastAsia="SimSun"/>
                <w:lang w:eastAsia="zh-CN"/>
              </w:rPr>
              <w:t xml:space="preserve"> (bandwidth-value)</w:t>
            </w:r>
          </w:p>
          <w:p w14:paraId="198445A3" w14:textId="77777777" w:rsidR="006C4CA2" w:rsidRDefault="006C4CA2">
            <w:pPr>
              <w:pStyle w:val="TAL"/>
              <w:rPr>
                <w:rFonts w:eastAsia="SimSun" w:cs="Arial"/>
                <w:i/>
                <w:szCs w:val="18"/>
                <w:lang w:eastAsia="zh-CN"/>
              </w:rPr>
            </w:pPr>
            <w:r>
              <w:rPr>
                <w:rFonts w:eastAsia="SimSun" w:cs="Arial"/>
                <w:i/>
                <w:szCs w:val="18"/>
                <w:lang w:eastAsia="zh-CN"/>
              </w:rPr>
              <w:t>b=RS:</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p>
          <w:p w14:paraId="02704B78" w14:textId="77777777" w:rsidR="006C4CA2" w:rsidRDefault="006C4CA2">
            <w:pPr>
              <w:pStyle w:val="TAL"/>
              <w:rPr>
                <w:rFonts w:eastAsia="SimSun" w:cs="Arial"/>
                <w:i/>
                <w:szCs w:val="18"/>
                <w:lang w:eastAsia="zh-CN"/>
              </w:rPr>
            </w:pPr>
            <w:r>
              <w:rPr>
                <w:rFonts w:eastAsia="SimSun" w:cs="Arial"/>
                <w:i/>
                <w:szCs w:val="18"/>
                <w:lang w:eastAsia="zh-CN"/>
              </w:rPr>
              <w:t>b=RR:</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p>
          <w:p w14:paraId="290BF87C" w14:textId="77777777" w:rsidR="006C4CA2" w:rsidRDefault="006C4CA2">
            <w:pPr>
              <w:pStyle w:val="TAL"/>
              <w:rPr>
                <w:rFonts w:eastAsia="SimSun"/>
                <w:lang w:eastAsia="zh-CN"/>
              </w:rPr>
            </w:pPr>
          </w:p>
          <w:p w14:paraId="4B48883D" w14:textId="77777777" w:rsidR="006C4CA2" w:rsidRDefault="006C4CA2">
            <w:pPr>
              <w:pStyle w:val="TAL"/>
              <w:rPr>
                <w:rFonts w:eastAsia="SimSun"/>
                <w:b/>
                <w:lang w:eastAsia="zh-CN"/>
              </w:rPr>
            </w:pPr>
            <w:r>
              <w:rPr>
                <w:rFonts w:eastAsia="SimSun"/>
                <w:b/>
                <w:lang w:eastAsia="zh-CN"/>
              </w:rPr>
              <w:t>Attributes for media:</w:t>
            </w:r>
          </w:p>
          <w:p w14:paraId="389F58D0"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 </w:t>
            </w:r>
            <w:r>
              <w:rPr>
                <w:rFonts w:eastAsia="SimSun"/>
                <w:lang w:eastAsia="zh-CN"/>
              </w:rPr>
              <w:t>[Note 3, 9, 10]</w:t>
            </w:r>
          </w:p>
          <w:p w14:paraId="541EF66F"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=5.9-13.2;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nb-swb</w:t>
            </w:r>
            <w:proofErr w:type="spellEnd"/>
            <w:r>
              <w:rPr>
                <w:rFonts w:eastAsia="SimSun"/>
                <w:i/>
                <w:lang w:eastAsia="zh-CN"/>
              </w:rPr>
              <w:t xml:space="preserve">;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5, 10]</w:t>
            </w:r>
          </w:p>
          <w:p w14:paraId="42E0D61E"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 </w:t>
            </w:r>
            <w:r>
              <w:rPr>
                <w:rFonts w:eastAsia="SimSun"/>
                <w:lang w:eastAsia="zh-CN"/>
              </w:rPr>
              <w:t>[Note 3, 9, 10]</w:t>
            </w:r>
          </w:p>
          <w:p w14:paraId="468315EA"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=5.9-24.4;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nb-swb</w:t>
            </w:r>
            <w:proofErr w:type="spellEnd"/>
            <w:r>
              <w:rPr>
                <w:rFonts w:eastAsia="SimSun"/>
                <w:i/>
                <w:lang w:eastAsia="zh-CN"/>
              </w:rPr>
              <w:t xml:space="preserve">;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5, 10]</w:t>
            </w:r>
          </w:p>
          <w:p w14:paraId="2DEC83C2"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 </w:t>
            </w:r>
            <w:r>
              <w:rPr>
                <w:rFonts w:eastAsia="SimSun"/>
                <w:lang w:eastAsia="zh-CN"/>
              </w:rPr>
              <w:t>[Note 3, 9, 10]</w:t>
            </w:r>
          </w:p>
          <w:p w14:paraId="65876378"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=13.2;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swb</w:t>
            </w:r>
            <w:proofErr w:type="spellEnd"/>
            <w:r>
              <w:rPr>
                <w:rFonts w:eastAsia="SimSun"/>
                <w:i/>
                <w:lang w:eastAsia="zh-CN"/>
              </w:rPr>
              <w:t xml:space="preserve">;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5, 10]</w:t>
            </w:r>
          </w:p>
          <w:p w14:paraId="15FFE310"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 </w:t>
            </w:r>
            <w:r>
              <w:rPr>
                <w:rFonts w:eastAsia="SimSun"/>
                <w:lang w:eastAsia="zh-CN"/>
              </w:rPr>
              <w:t>[Note 3, 9, 10]</w:t>
            </w:r>
          </w:p>
          <w:p w14:paraId="14B6A8F1"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=9.6-13.2;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swb</w:t>
            </w:r>
            <w:proofErr w:type="spellEnd"/>
            <w:r>
              <w:rPr>
                <w:rFonts w:eastAsia="SimSun"/>
                <w:i/>
                <w:lang w:eastAsia="zh-CN"/>
              </w:rPr>
              <w:t xml:space="preserve">;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5, 10]</w:t>
            </w:r>
          </w:p>
          <w:p w14:paraId="3E7BEE02"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 </w:t>
            </w:r>
            <w:r>
              <w:rPr>
                <w:rFonts w:eastAsia="SimSun"/>
                <w:lang w:eastAsia="zh-CN"/>
              </w:rPr>
              <w:t>[Note 3, 9, 10]</w:t>
            </w:r>
          </w:p>
          <w:p w14:paraId="33668F01"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=9.6-24.4;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swb</w:t>
            </w:r>
            <w:proofErr w:type="spellEnd"/>
            <w:r>
              <w:rPr>
                <w:rFonts w:eastAsia="SimSun"/>
                <w:i/>
                <w:lang w:eastAsia="zh-CN"/>
              </w:rPr>
              <w:t xml:space="preserve">;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5, 10]</w:t>
            </w:r>
          </w:p>
          <w:p w14:paraId="0088EFC3"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AMR-WB/16000 </w:t>
            </w:r>
            <w:r>
              <w:rPr>
                <w:rFonts w:eastAsia="SimSun"/>
                <w:lang w:eastAsia="zh-CN"/>
              </w:rPr>
              <w:t>[Note 3, 9]</w:t>
            </w:r>
          </w:p>
          <w:p w14:paraId="2062A984"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mode-change-capability=2;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6]</w:t>
            </w:r>
          </w:p>
          <w:p w14:paraId="040DDDBD" w14:textId="77777777" w:rsidR="006C4CA2" w:rsidRDefault="006C4CA2">
            <w:pPr>
              <w:pStyle w:val="TAL"/>
              <w:rPr>
                <w:rFonts w:eastAsia="SimSun"/>
                <w:i/>
                <w:iCs/>
                <w:szCs w:val="24"/>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telephone-event/16000</w:t>
            </w:r>
          </w:p>
          <w:p w14:paraId="23003DCB" w14:textId="77777777" w:rsidR="006C4CA2" w:rsidRDefault="006C4CA2">
            <w:pPr>
              <w:pStyle w:val="TAL"/>
              <w:rPr>
                <w:rFonts w:eastAsia="SimSun"/>
                <w:lang w:eastAsia="zh-CN"/>
              </w:rPr>
            </w:pPr>
            <w:r>
              <w:rPr>
                <w:i/>
                <w:iCs/>
              </w:rPr>
              <w:t>a=</w:t>
            </w:r>
            <w:proofErr w:type="spellStart"/>
            <w:r>
              <w:rPr>
                <w:i/>
                <w:iCs/>
              </w:rPr>
              <w:t>fmtp</w:t>
            </w:r>
            <w:proofErr w:type="spellEnd"/>
            <w:r>
              <w:rPr>
                <w:i/>
                <w:iCs/>
              </w:rPr>
              <w:t xml:space="preserve">: </w:t>
            </w:r>
            <w:r>
              <w:rPr>
                <w:iCs/>
              </w:rPr>
              <w:t>(format)</w:t>
            </w:r>
          </w:p>
          <w:p w14:paraId="5B4F5153"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AMR/8000 </w:t>
            </w:r>
            <w:r>
              <w:rPr>
                <w:rFonts w:eastAsia="SimSun"/>
                <w:lang w:eastAsia="zh-CN"/>
              </w:rPr>
              <w:t>[Note 3, 9]</w:t>
            </w:r>
          </w:p>
          <w:p w14:paraId="0CEFC4AB"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mode-change-capability=2; max-red= </w:t>
            </w:r>
            <w:r>
              <w:rPr>
                <w:rFonts w:eastAsia="SimSun"/>
                <w:lang w:eastAsia="zh-CN"/>
              </w:rPr>
              <w:t>(</w:t>
            </w:r>
            <w:proofErr w:type="spellStart"/>
            <w:r>
              <w:rPr>
                <w:rFonts w:eastAsia="SimSun"/>
                <w:lang w:eastAsia="zh-CN"/>
              </w:rPr>
              <w:t>att</w:t>
            </w:r>
            <w:proofErr w:type="spellEnd"/>
            <w:r>
              <w:rPr>
                <w:rFonts w:eastAsia="SimSun"/>
                <w:lang w:eastAsia="zh-CN"/>
              </w:rPr>
              <w:t>-field)</w:t>
            </w:r>
            <w:r>
              <w:rPr>
                <w:rFonts w:eastAsia="SimSun"/>
                <w:i/>
                <w:lang w:eastAsia="zh-CN"/>
              </w:rPr>
              <w:t xml:space="preserve"> </w:t>
            </w:r>
            <w:r>
              <w:rPr>
                <w:rFonts w:eastAsia="SimSun"/>
                <w:lang w:eastAsia="zh-CN"/>
              </w:rPr>
              <w:t>[Note 4, 6]</w:t>
            </w:r>
          </w:p>
          <w:p w14:paraId="6558984E" w14:textId="77777777" w:rsidR="006C4CA2" w:rsidRDefault="006C4CA2">
            <w:pPr>
              <w:pStyle w:val="TAL"/>
              <w:rPr>
                <w:rFonts w:eastAsia="SimSun"/>
                <w:i/>
                <w:iCs/>
                <w:szCs w:val="24"/>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telephone-event/8000 </w:t>
            </w:r>
          </w:p>
          <w:p w14:paraId="12D7CD6B" w14:textId="77777777" w:rsidR="006C4CA2" w:rsidRDefault="006C4CA2">
            <w:pPr>
              <w:pStyle w:val="TAL"/>
              <w:rPr>
                <w:rFonts w:eastAsia="SimSun" w:cs="Tahoma"/>
                <w:i/>
                <w:szCs w:val="16"/>
                <w:lang w:eastAsia="zh-CN"/>
              </w:rPr>
            </w:pPr>
            <w:r>
              <w:rPr>
                <w:i/>
                <w:iCs/>
              </w:rPr>
              <w:t>a=</w:t>
            </w:r>
            <w:proofErr w:type="spellStart"/>
            <w:r>
              <w:rPr>
                <w:i/>
                <w:iCs/>
              </w:rPr>
              <w:t>fmtp</w:t>
            </w:r>
            <w:proofErr w:type="spellEnd"/>
            <w:r>
              <w:rPr>
                <w:i/>
                <w:iCs/>
              </w:rPr>
              <w:t xml:space="preserve">: </w:t>
            </w:r>
            <w:r>
              <w:rPr>
                <w:iCs/>
              </w:rPr>
              <w:t>(format)</w:t>
            </w:r>
          </w:p>
          <w:p w14:paraId="7BF0369E" w14:textId="77777777" w:rsidR="006C4CA2" w:rsidRDefault="006C4CA2">
            <w:pPr>
              <w:pStyle w:val="TAL"/>
              <w:rPr>
                <w:rFonts w:eastAsia="SimSun" w:cs="Tahoma"/>
                <w:i/>
                <w:szCs w:val="16"/>
                <w:lang w:eastAsia="zh-CN"/>
              </w:rPr>
            </w:pPr>
            <w:r>
              <w:rPr>
                <w:rFonts w:eastAsia="SimSun" w:cs="Tahoma"/>
                <w:i/>
                <w:szCs w:val="16"/>
                <w:lang w:eastAsia="zh-CN"/>
              </w:rPr>
              <w:t>a=</w:t>
            </w:r>
            <w:proofErr w:type="spellStart"/>
            <w:r>
              <w:rPr>
                <w:rFonts w:eastAsia="SimSun" w:cs="Tahoma"/>
                <w:i/>
                <w:szCs w:val="16"/>
                <w:lang w:eastAsia="zh-CN"/>
              </w:rPr>
              <w:t>ecn</w:t>
            </w:r>
            <w:proofErr w:type="spellEnd"/>
            <w:r>
              <w:rPr>
                <w:rFonts w:eastAsia="SimSun" w:cs="Tahoma"/>
                <w:i/>
                <w:szCs w:val="16"/>
                <w:lang w:eastAsia="zh-CN"/>
              </w:rPr>
              <w:t>-capable-</w:t>
            </w:r>
            <w:proofErr w:type="spellStart"/>
            <w:r>
              <w:rPr>
                <w:rFonts w:eastAsia="SimSun" w:cs="Tahoma"/>
                <w:i/>
                <w:szCs w:val="16"/>
                <w:lang w:eastAsia="zh-CN"/>
              </w:rPr>
              <w:t>rtp</w:t>
            </w:r>
            <w:proofErr w:type="spellEnd"/>
            <w:r>
              <w:rPr>
                <w:rFonts w:eastAsia="SimSun" w:cs="Tahoma"/>
                <w:i/>
                <w:szCs w:val="16"/>
                <w:lang w:eastAsia="zh-CN"/>
              </w:rPr>
              <w:t xml:space="preserve">: leap </w:t>
            </w:r>
            <w:proofErr w:type="spellStart"/>
            <w:r>
              <w:rPr>
                <w:rFonts w:eastAsia="SimSun" w:cs="Tahoma"/>
                <w:i/>
                <w:szCs w:val="16"/>
                <w:lang w:eastAsia="zh-CN"/>
              </w:rPr>
              <w:t>ect</w:t>
            </w:r>
            <w:proofErr w:type="spellEnd"/>
            <w:r>
              <w:rPr>
                <w:rFonts w:eastAsia="SimSun" w:cs="Tahoma"/>
                <w:i/>
                <w:szCs w:val="16"/>
                <w:lang w:eastAsia="zh-CN"/>
              </w:rPr>
              <w:t xml:space="preserve">=0 </w:t>
            </w:r>
            <w:r>
              <w:rPr>
                <w:rFonts w:eastAsia="SimSun" w:cs="Tahoma"/>
                <w:szCs w:val="16"/>
                <w:lang w:eastAsia="zh-CN"/>
              </w:rPr>
              <w:t>[Note 7]</w:t>
            </w:r>
          </w:p>
          <w:p w14:paraId="496C46CE" w14:textId="77777777" w:rsidR="006C4CA2" w:rsidRDefault="006C4CA2">
            <w:pPr>
              <w:pStyle w:val="TAL"/>
              <w:rPr>
                <w:rFonts w:eastAsia="SimSun" w:cs="Tahoma"/>
                <w:szCs w:val="16"/>
                <w:lang w:eastAsia="zh-CN"/>
              </w:rPr>
            </w:pPr>
            <w:r>
              <w:rPr>
                <w:rFonts w:eastAsia="SimSun" w:cs="Tahoma"/>
                <w:i/>
                <w:szCs w:val="16"/>
                <w:lang w:eastAsia="zh-CN"/>
              </w:rPr>
              <w:t>a=</w:t>
            </w:r>
            <w:proofErr w:type="spellStart"/>
            <w:r>
              <w:rPr>
                <w:rFonts w:eastAsia="SimSun" w:cs="Tahoma"/>
                <w:i/>
                <w:szCs w:val="16"/>
                <w:lang w:eastAsia="zh-CN"/>
              </w:rPr>
              <w:t>rtcp</w:t>
            </w:r>
            <w:proofErr w:type="spellEnd"/>
            <w:r>
              <w:rPr>
                <w:rFonts w:eastAsia="SimSun" w:cs="Tahoma"/>
                <w:i/>
                <w:szCs w:val="16"/>
                <w:lang w:eastAsia="zh-CN"/>
              </w:rPr>
              <w:t xml:space="preserve">-fb:* </w:t>
            </w:r>
            <w:proofErr w:type="spellStart"/>
            <w:r>
              <w:rPr>
                <w:rFonts w:eastAsia="SimSun" w:cs="Tahoma"/>
                <w:i/>
                <w:szCs w:val="16"/>
                <w:lang w:eastAsia="zh-CN"/>
              </w:rPr>
              <w:t>nack</w:t>
            </w:r>
            <w:proofErr w:type="spellEnd"/>
            <w:r>
              <w:rPr>
                <w:rFonts w:eastAsia="SimSun" w:cs="Tahoma"/>
                <w:i/>
                <w:szCs w:val="16"/>
                <w:lang w:eastAsia="zh-CN"/>
              </w:rPr>
              <w:t xml:space="preserve"> </w:t>
            </w:r>
            <w:proofErr w:type="spellStart"/>
            <w:r>
              <w:rPr>
                <w:rFonts w:eastAsia="SimSun" w:cs="Tahoma"/>
                <w:i/>
                <w:szCs w:val="16"/>
                <w:lang w:eastAsia="zh-CN"/>
              </w:rPr>
              <w:t>ecn</w:t>
            </w:r>
            <w:proofErr w:type="spellEnd"/>
            <w:r>
              <w:rPr>
                <w:rFonts w:eastAsia="SimSun" w:cs="Tahoma"/>
                <w:i/>
                <w:szCs w:val="16"/>
                <w:lang w:eastAsia="zh-CN"/>
              </w:rPr>
              <w:t xml:space="preserve"> </w:t>
            </w:r>
            <w:r>
              <w:rPr>
                <w:rFonts w:eastAsia="SimSun" w:cs="Tahoma"/>
                <w:szCs w:val="16"/>
                <w:lang w:eastAsia="zh-CN"/>
              </w:rPr>
              <w:t>[Note 7]</w:t>
            </w:r>
          </w:p>
          <w:p w14:paraId="59E52CF8" w14:textId="77777777" w:rsidR="006C4CA2" w:rsidRDefault="006C4CA2">
            <w:pPr>
              <w:pStyle w:val="TAL"/>
              <w:rPr>
                <w:rFonts w:eastAsia="SimSun" w:cs="Tahoma"/>
                <w:szCs w:val="16"/>
                <w:lang w:eastAsia="zh-CN"/>
              </w:rPr>
            </w:pPr>
            <w:r>
              <w:rPr>
                <w:rFonts w:eastAsia="SimSun" w:cs="Tahoma"/>
                <w:i/>
                <w:szCs w:val="16"/>
                <w:lang w:eastAsia="zh-CN"/>
              </w:rPr>
              <w:t>a=</w:t>
            </w:r>
            <w:proofErr w:type="spellStart"/>
            <w:r>
              <w:rPr>
                <w:rFonts w:eastAsia="SimSun" w:cs="Tahoma"/>
                <w:i/>
                <w:szCs w:val="16"/>
                <w:lang w:eastAsia="zh-CN"/>
              </w:rPr>
              <w:t>rtcp-xr:ecn-sum</w:t>
            </w:r>
            <w:proofErr w:type="spellEnd"/>
            <w:r>
              <w:rPr>
                <w:rFonts w:eastAsia="SimSun" w:cs="Tahoma"/>
                <w:i/>
                <w:szCs w:val="16"/>
                <w:lang w:eastAsia="zh-CN"/>
              </w:rPr>
              <w:t xml:space="preserve"> </w:t>
            </w:r>
            <w:r>
              <w:rPr>
                <w:rFonts w:eastAsia="SimSun" w:cs="Tahoma"/>
                <w:szCs w:val="16"/>
                <w:lang w:eastAsia="zh-CN"/>
              </w:rPr>
              <w:t>[Note 7]</w:t>
            </w:r>
          </w:p>
          <w:p w14:paraId="47FB01A8" w14:textId="77777777" w:rsidR="006C4CA2" w:rsidRDefault="006C4CA2">
            <w:pPr>
              <w:pStyle w:val="TAL"/>
              <w:rPr>
                <w:rFonts w:eastAsia="SimSun" w:cs="Tahoma"/>
                <w:szCs w:val="16"/>
                <w:lang w:eastAsia="zh-CN"/>
              </w:rPr>
            </w:pPr>
            <w:r>
              <w:rPr>
                <w:rFonts w:eastAsia="SimSun" w:cs="Tahoma"/>
                <w:i/>
                <w:szCs w:val="16"/>
                <w:lang w:eastAsia="zh-CN"/>
              </w:rPr>
              <w:t>a=</w:t>
            </w:r>
            <w:proofErr w:type="spellStart"/>
            <w:r>
              <w:rPr>
                <w:rFonts w:eastAsia="SimSun" w:cs="Tahoma"/>
                <w:i/>
                <w:szCs w:val="16"/>
                <w:lang w:eastAsia="zh-CN"/>
              </w:rPr>
              <w:t>rtcp-rsize</w:t>
            </w:r>
            <w:proofErr w:type="spellEnd"/>
            <w:r>
              <w:rPr>
                <w:rFonts w:eastAsia="SimSun" w:cs="Tahoma"/>
                <w:i/>
                <w:szCs w:val="16"/>
                <w:lang w:eastAsia="zh-CN"/>
              </w:rPr>
              <w:t xml:space="preserve"> </w:t>
            </w:r>
            <w:r>
              <w:rPr>
                <w:rFonts w:eastAsia="SimSun" w:cs="Tahoma"/>
                <w:szCs w:val="16"/>
                <w:lang w:eastAsia="zh-CN"/>
              </w:rPr>
              <w:t>[Note 7]</w:t>
            </w:r>
          </w:p>
          <w:p w14:paraId="037B6287" w14:textId="77777777" w:rsidR="006C4CA2" w:rsidRDefault="006C4CA2">
            <w:pPr>
              <w:pStyle w:val="TAL"/>
              <w:rPr>
                <w:rFonts w:eastAsia="SimSun"/>
                <w:i/>
                <w:lang w:eastAsia="zh-CN"/>
              </w:rPr>
            </w:pPr>
            <w:r>
              <w:rPr>
                <w:rFonts w:eastAsia="SimSun"/>
                <w:i/>
                <w:lang w:eastAsia="zh-CN"/>
              </w:rPr>
              <w:t>a=ptime:20</w:t>
            </w:r>
          </w:p>
          <w:p w14:paraId="2F7F7603" w14:textId="77777777" w:rsidR="006C4CA2" w:rsidRDefault="006C4CA2">
            <w:pPr>
              <w:pStyle w:val="TAL"/>
              <w:rPr>
                <w:rFonts w:eastAsia="SimSun"/>
                <w:i/>
                <w:lang w:eastAsia="zh-CN"/>
              </w:rPr>
            </w:pPr>
            <w:r>
              <w:rPr>
                <w:rFonts w:eastAsia="SimSun"/>
                <w:i/>
                <w:lang w:eastAsia="zh-CN"/>
              </w:rPr>
              <w:t>a=maxptime:240</w:t>
            </w:r>
          </w:p>
          <w:p w14:paraId="47DF27EE" w14:textId="77777777" w:rsidR="006C4CA2" w:rsidRDefault="006C4CA2">
            <w:pPr>
              <w:pStyle w:val="TAL"/>
              <w:rPr>
                <w:rFonts w:eastAsia="SimSun"/>
                <w:i/>
                <w:lang w:eastAsia="zh-CN"/>
              </w:rPr>
            </w:pPr>
          </w:p>
          <w:p w14:paraId="570BC34E" w14:textId="77777777" w:rsidR="006C4CA2" w:rsidRDefault="006C4CA2">
            <w:pPr>
              <w:pStyle w:val="TAL"/>
              <w:rPr>
                <w:rFonts w:eastAsia="SimSun" w:cs="Tahoma"/>
                <w:b/>
                <w:szCs w:val="16"/>
                <w:lang w:eastAsia="zh-CN"/>
              </w:rPr>
            </w:pPr>
            <w:r>
              <w:rPr>
                <w:rFonts w:eastAsia="SimSun" w:cs="Tahoma"/>
                <w:b/>
                <w:szCs w:val="16"/>
                <w:lang w:eastAsia="zh-CN"/>
              </w:rPr>
              <w:t>Attributes for media security mechanism:</w:t>
            </w:r>
          </w:p>
          <w:p w14:paraId="79506C1C" w14:textId="77777777" w:rsidR="006C4CA2" w:rsidRDefault="006C4CA2">
            <w:pPr>
              <w:pStyle w:val="TAL"/>
              <w:rPr>
                <w:rFonts w:eastAsia="SimSun" w:cs="Tahoma"/>
                <w:i/>
                <w:szCs w:val="16"/>
                <w:lang w:eastAsia="zh-CN"/>
              </w:rPr>
            </w:pPr>
            <w:r>
              <w:rPr>
                <w:rFonts w:eastAsia="SimSun" w:cs="Tahoma"/>
                <w:i/>
                <w:szCs w:val="16"/>
                <w:lang w:eastAsia="zh-CN"/>
              </w:rPr>
              <w:t xml:space="preserve">a=3ge2ae: requested </w:t>
            </w:r>
            <w:r>
              <w:rPr>
                <w:rFonts w:eastAsia="SimSun" w:cs="Tahoma"/>
                <w:szCs w:val="16"/>
                <w:lang w:eastAsia="zh-CN"/>
              </w:rPr>
              <w:t>[Note 8]</w:t>
            </w:r>
          </w:p>
          <w:p w14:paraId="1D507A24" w14:textId="77777777" w:rsidR="006C4CA2" w:rsidRDefault="006C4CA2">
            <w:pPr>
              <w:pStyle w:val="TAL"/>
              <w:rPr>
                <w:rFonts w:eastAsia="SimSun" w:cs="Tahoma"/>
                <w:i/>
                <w:szCs w:val="16"/>
                <w:lang w:eastAsia="zh-CN"/>
              </w:rPr>
            </w:pPr>
            <w:r>
              <w:rPr>
                <w:rFonts w:eastAsia="SimSun" w:cs="Tahoma"/>
                <w:i/>
                <w:szCs w:val="16"/>
                <w:lang w:eastAsia="zh-CN"/>
              </w:rPr>
              <w:t>a=crypto:1 AES_CM_128_HMAC_SHA1_80inline:WVNfX19zZW1jdGwgKCkgewkyMjA7fQp9CnVubGVz|2^20|</w:t>
            </w:r>
          </w:p>
          <w:p w14:paraId="336A763E" w14:textId="77777777" w:rsidR="006C4CA2" w:rsidRDefault="006C4CA2">
            <w:pPr>
              <w:pStyle w:val="TAL"/>
              <w:rPr>
                <w:rFonts w:eastAsia="SimSun" w:cs="Tahoma"/>
                <w:i/>
                <w:szCs w:val="16"/>
                <w:lang w:eastAsia="zh-CN"/>
              </w:rPr>
            </w:pPr>
            <w:r>
              <w:rPr>
                <w:rFonts w:eastAsia="SimSun" w:cs="Tahoma"/>
                <w:i/>
                <w:szCs w:val="16"/>
                <w:lang w:eastAsia="zh-CN"/>
              </w:rPr>
              <w:t xml:space="preserve">1:4FEC_ORDER=FEC_SRTP" </w:t>
            </w:r>
            <w:r>
              <w:rPr>
                <w:rFonts w:eastAsia="SimSun" w:cs="Tahoma"/>
                <w:szCs w:val="16"/>
                <w:lang w:eastAsia="zh-CN"/>
              </w:rPr>
              <w:t>[Note 8]</w:t>
            </w:r>
          </w:p>
          <w:p w14:paraId="16470716" w14:textId="77777777" w:rsidR="006C4CA2" w:rsidRDefault="006C4CA2">
            <w:pPr>
              <w:pStyle w:val="TAL"/>
              <w:rPr>
                <w:rFonts w:eastAsia="SimSun"/>
                <w:lang w:eastAsia="zh-CN"/>
              </w:rPr>
            </w:pPr>
          </w:p>
          <w:p w14:paraId="3DE7934F" w14:textId="77777777" w:rsidR="006C4CA2" w:rsidRDefault="006C4CA2">
            <w:pPr>
              <w:pStyle w:val="TAL"/>
              <w:rPr>
                <w:rFonts w:eastAsia="SimSun"/>
                <w:b/>
                <w:lang w:eastAsia="zh-CN"/>
              </w:rPr>
            </w:pPr>
            <w:r>
              <w:rPr>
                <w:rFonts w:eastAsia="SimSun"/>
                <w:b/>
                <w:lang w:eastAsia="zh-CN"/>
              </w:rPr>
              <w:t>Media description:</w:t>
            </w:r>
          </w:p>
          <w:p w14:paraId="780B2001" w14:textId="77777777" w:rsidR="006C4CA2" w:rsidRDefault="006C4CA2">
            <w:pPr>
              <w:pStyle w:val="TAL"/>
              <w:rPr>
                <w:rFonts w:eastAsia="SimSun"/>
                <w:i/>
                <w:lang w:eastAsia="zh-CN"/>
              </w:rPr>
            </w:pPr>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w:t>
            </w:r>
            <w:proofErr w:type="spellStart"/>
            <w:r>
              <w:rPr>
                <w:rFonts w:eastAsia="SimSun"/>
                <w:lang w:eastAsia="zh-CN"/>
              </w:rPr>
              <w:t>fmt</w:t>
            </w:r>
            <w:proofErr w:type="spellEnd"/>
            <w:r>
              <w:rPr>
                <w:rFonts w:eastAsia="SimSun"/>
                <w:lang w:eastAsia="zh-CN"/>
              </w:rPr>
              <w:t>)</w:t>
            </w:r>
            <w:r>
              <w:rPr>
                <w:rFonts w:eastAsia="SimSun"/>
                <w:i/>
                <w:lang w:eastAsia="zh-CN"/>
              </w:rPr>
              <w:t xml:space="preserve"> </w:t>
            </w:r>
            <w:r>
              <w:rPr>
                <w:rFonts w:eastAsia="SimSun"/>
                <w:lang w:eastAsia="zh-CN"/>
              </w:rPr>
              <w:t>or RTP/AVP (</w:t>
            </w:r>
            <w:proofErr w:type="spellStart"/>
            <w:r>
              <w:rPr>
                <w:rFonts w:eastAsia="SimSun"/>
                <w:lang w:eastAsia="zh-CN"/>
              </w:rPr>
              <w:t>fmt</w:t>
            </w:r>
            <w:proofErr w:type="spellEnd"/>
            <w:r>
              <w:rPr>
                <w:rFonts w:eastAsia="SimSun"/>
                <w:lang w:eastAsia="zh-CN"/>
              </w:rPr>
              <w:t>) [Note 11]</w:t>
            </w:r>
          </w:p>
          <w:p w14:paraId="5DD7AC30" w14:textId="77777777" w:rsidR="006C4CA2" w:rsidRDefault="006C4CA2">
            <w:pPr>
              <w:pStyle w:val="TAL"/>
              <w:rPr>
                <w:rFonts w:eastAsia="SimSun"/>
                <w:lang w:eastAsia="zh-CN"/>
              </w:rPr>
            </w:pPr>
            <w:r>
              <w:rPr>
                <w:rFonts w:eastAsia="SimSun"/>
                <w:i/>
                <w:lang w:eastAsia="zh-CN"/>
              </w:rPr>
              <w:t>c=IN</w:t>
            </w:r>
            <w:r>
              <w:rPr>
                <w:rFonts w:eastAsia="SimSun"/>
                <w:lang w:eastAsia="zh-CN"/>
              </w:rPr>
              <w:t xml:space="preserve"> (</w:t>
            </w:r>
            <w:proofErr w:type="spellStart"/>
            <w:r>
              <w:rPr>
                <w:rFonts w:eastAsia="SimSun"/>
                <w:lang w:eastAsia="zh-CN"/>
              </w:rPr>
              <w:t>addrtype</w:t>
            </w:r>
            <w:proofErr w:type="spellEnd"/>
            <w:r>
              <w:rPr>
                <w:rFonts w:eastAsia="SimSun"/>
                <w:lang w:eastAsia="zh-CN"/>
              </w:rPr>
              <w:t>) (connection-address for UE) [Note 1]</w:t>
            </w:r>
          </w:p>
          <w:p w14:paraId="35F5A7F2" w14:textId="77777777" w:rsidR="006C4CA2" w:rsidRDefault="006C4CA2">
            <w:pPr>
              <w:pStyle w:val="TAL"/>
              <w:rPr>
                <w:rFonts w:eastAsia="SimSun"/>
                <w:lang w:eastAsia="zh-CN"/>
              </w:rPr>
            </w:pPr>
            <w:r>
              <w:rPr>
                <w:rFonts w:eastAsia="SimSun"/>
                <w:i/>
                <w:lang w:eastAsia="zh-CN"/>
              </w:rPr>
              <w:t>b=AS:</w:t>
            </w:r>
            <w:r>
              <w:rPr>
                <w:rFonts w:eastAsia="SimSun"/>
                <w:lang w:eastAsia="zh-CN"/>
              </w:rPr>
              <w:t xml:space="preserve"> (bandwidth-value)</w:t>
            </w:r>
          </w:p>
          <w:p w14:paraId="2C38C815" w14:textId="77777777" w:rsidR="006C4CA2" w:rsidRDefault="006C4CA2">
            <w:pPr>
              <w:pStyle w:val="TAL"/>
              <w:rPr>
                <w:rFonts w:eastAsia="SimSun"/>
                <w:i/>
                <w:lang w:eastAsia="zh-CN"/>
              </w:rPr>
            </w:pPr>
            <w:r>
              <w:rPr>
                <w:rFonts w:eastAsia="SimSun"/>
                <w:i/>
                <w:lang w:eastAsia="zh-CN"/>
              </w:rPr>
              <w:t xml:space="preserve">b=RS: </w:t>
            </w:r>
            <w:r>
              <w:rPr>
                <w:rFonts w:eastAsia="SimSun"/>
                <w:lang w:eastAsia="zh-CN"/>
              </w:rPr>
              <w:t xml:space="preserve">(bandwidth-value) </w:t>
            </w:r>
          </w:p>
          <w:p w14:paraId="196086F4" w14:textId="77777777" w:rsidR="006C4CA2" w:rsidRDefault="006C4CA2">
            <w:pPr>
              <w:pStyle w:val="TAL"/>
              <w:rPr>
                <w:rFonts w:eastAsia="SimSun"/>
                <w:i/>
                <w:lang w:eastAsia="zh-CN"/>
              </w:rPr>
            </w:pPr>
            <w:r>
              <w:rPr>
                <w:rFonts w:eastAsia="SimSun"/>
                <w:i/>
                <w:lang w:eastAsia="zh-CN"/>
              </w:rPr>
              <w:t xml:space="preserve">b=RR: </w:t>
            </w:r>
            <w:r>
              <w:rPr>
                <w:rFonts w:eastAsia="SimSun"/>
                <w:lang w:eastAsia="zh-CN"/>
              </w:rPr>
              <w:t>(bandwidth-value)</w:t>
            </w:r>
          </w:p>
          <w:p w14:paraId="2725F065" w14:textId="77777777" w:rsidR="006C4CA2" w:rsidRDefault="006C4CA2">
            <w:pPr>
              <w:pStyle w:val="TAL"/>
              <w:rPr>
                <w:rFonts w:eastAsia="SimSun"/>
                <w:lang w:eastAsia="zh-CN"/>
              </w:rPr>
            </w:pPr>
          </w:p>
          <w:p w14:paraId="75841D8B" w14:textId="77777777" w:rsidR="006C4CA2" w:rsidRDefault="006C4CA2">
            <w:pPr>
              <w:pStyle w:val="TAL"/>
              <w:rPr>
                <w:rFonts w:eastAsia="SimSun"/>
                <w:b/>
                <w:lang w:eastAsia="zh-CN"/>
              </w:rPr>
            </w:pPr>
            <w:r>
              <w:rPr>
                <w:rFonts w:eastAsia="SimSun"/>
                <w:b/>
                <w:lang w:eastAsia="zh-CN"/>
              </w:rPr>
              <w:t>Attributes for media:</w:t>
            </w:r>
          </w:p>
          <w:p w14:paraId="686E48F1" w14:textId="77777777" w:rsidR="006C4CA2" w:rsidRDefault="006C4CA2">
            <w:pPr>
              <w:pStyle w:val="TAL"/>
              <w:rPr>
                <w:rFonts w:eastAsia="SimSun"/>
                <w:i/>
                <w:lang w:eastAsia="zh-CN"/>
              </w:rPr>
            </w:pPr>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11]</w:t>
            </w:r>
          </w:p>
          <w:p w14:paraId="69F131AC" w14:textId="77777777" w:rsidR="006C4CA2" w:rsidRDefault="006C4CA2">
            <w:pPr>
              <w:pStyle w:val="TAL"/>
              <w:rPr>
                <w:rFonts w:eastAsia="SimSun"/>
                <w:i/>
                <w:lang w:eastAsia="zh-CN"/>
              </w:rPr>
            </w:pPr>
            <w:r>
              <w:rPr>
                <w:rFonts w:eastAsia="SimSun" w:cs="Tahoma"/>
                <w:i/>
                <w:szCs w:val="16"/>
                <w:lang w:eastAsia="zh-CN"/>
              </w:rPr>
              <w:t>a=pcfg:1 t=1</w:t>
            </w:r>
            <w:r>
              <w:rPr>
                <w:rFonts w:eastAsia="SimSun" w:cs="Tahoma"/>
                <w:szCs w:val="16"/>
                <w:lang w:eastAsia="zh-CN"/>
              </w:rPr>
              <w:t xml:space="preserve"> [Note 11]</w:t>
            </w:r>
          </w:p>
          <w:p w14:paraId="650B7171"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w:t>
            </w:r>
            <w:r>
              <w:rPr>
                <w:rFonts w:eastAsia="SimSun"/>
                <w:lang w:eastAsia="zh-CN"/>
              </w:rPr>
              <w:t xml:space="preserve"> (payload type)</w:t>
            </w:r>
            <w:r>
              <w:rPr>
                <w:rFonts w:eastAsia="SimSun"/>
                <w:i/>
                <w:lang w:eastAsia="zh-CN"/>
              </w:rPr>
              <w:t xml:space="preserve"> H265/90000</w:t>
            </w:r>
          </w:p>
          <w:p w14:paraId="030BF3B7"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w:t>
            </w:r>
            <w:r>
              <w:rPr>
                <w:rFonts w:eastAsia="SimSun"/>
                <w:lang w:eastAsia="zh-CN"/>
              </w:rPr>
              <w:t xml:space="preserve"> (format) </w:t>
            </w:r>
            <w:r>
              <w:t>profile-id=1;level-id=(</w:t>
            </w:r>
            <w:proofErr w:type="spellStart"/>
            <w:r>
              <w:t>att</w:t>
            </w:r>
            <w:proofErr w:type="spellEnd"/>
            <w:r>
              <w:t>-field)</w:t>
            </w:r>
          </w:p>
          <w:p w14:paraId="7C916A06" w14:textId="77777777" w:rsidR="006C4CA2" w:rsidRDefault="006C4CA2">
            <w:pPr>
              <w:pStyle w:val="TAL"/>
              <w:rPr>
                <w:rFonts w:eastAsia="SimSun"/>
                <w:i/>
                <w:lang w:eastAsia="zh-CN"/>
              </w:rPr>
            </w:pPr>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11]</w:t>
            </w:r>
          </w:p>
          <w:p w14:paraId="719D715F" w14:textId="77777777" w:rsidR="006C4CA2" w:rsidRDefault="006C4CA2">
            <w:pPr>
              <w:pStyle w:val="TAL"/>
              <w:rPr>
                <w:rFonts w:eastAsia="SimSun"/>
                <w:i/>
                <w:lang w:eastAsia="zh-CN"/>
              </w:rPr>
            </w:pPr>
            <w:r>
              <w:rPr>
                <w:rFonts w:eastAsia="SimSun" w:cs="Tahoma"/>
                <w:i/>
                <w:szCs w:val="16"/>
                <w:lang w:eastAsia="zh-CN"/>
              </w:rPr>
              <w:t>a=pcfg:1 t=1</w:t>
            </w:r>
            <w:r>
              <w:rPr>
                <w:rFonts w:eastAsia="SimSun" w:cs="Tahoma"/>
                <w:szCs w:val="16"/>
                <w:lang w:eastAsia="zh-CN"/>
              </w:rPr>
              <w:t xml:space="preserve"> [Note 11]</w:t>
            </w:r>
          </w:p>
          <w:p w14:paraId="401350C2" w14:textId="77777777" w:rsidR="006C4CA2" w:rsidRDefault="006C4CA2">
            <w:pPr>
              <w:pStyle w:val="TAL"/>
              <w:rPr>
                <w:rFonts w:eastAsia="SimSun"/>
                <w:i/>
                <w:lang w:eastAsia="zh-CN"/>
              </w:rPr>
            </w:pPr>
            <w:r>
              <w:rPr>
                <w:rFonts w:eastAsia="SimSun"/>
                <w:i/>
                <w:lang w:eastAsia="zh-CN"/>
              </w:rPr>
              <w:lastRenderedPageBreak/>
              <w:t>a=</w:t>
            </w:r>
            <w:proofErr w:type="spellStart"/>
            <w:r>
              <w:rPr>
                <w:rFonts w:eastAsia="SimSun"/>
                <w:i/>
                <w:lang w:eastAsia="zh-CN"/>
              </w:rPr>
              <w:t>rtpmap</w:t>
            </w:r>
            <w:proofErr w:type="spellEnd"/>
            <w:r>
              <w:rPr>
                <w:rFonts w:eastAsia="SimSun"/>
                <w:i/>
                <w:lang w:eastAsia="zh-CN"/>
              </w:rPr>
              <w:t>:</w:t>
            </w:r>
            <w:r>
              <w:rPr>
                <w:rFonts w:eastAsia="SimSun"/>
                <w:lang w:eastAsia="zh-CN"/>
              </w:rPr>
              <w:t xml:space="preserve"> (payload type)</w:t>
            </w:r>
            <w:r>
              <w:rPr>
                <w:rFonts w:eastAsia="SimSun"/>
                <w:i/>
                <w:lang w:eastAsia="zh-CN"/>
              </w:rPr>
              <w:t xml:space="preserve"> H264/90000</w:t>
            </w:r>
          </w:p>
          <w:p w14:paraId="400DF712"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w:t>
            </w:r>
            <w:r>
              <w:rPr>
                <w:rFonts w:eastAsia="SimSun"/>
                <w:lang w:eastAsia="zh-CN"/>
              </w:rPr>
              <w:t xml:space="preserve"> (format) </w:t>
            </w:r>
            <w:r>
              <w:rPr>
                <w:rFonts w:eastAsia="SimSun"/>
                <w:i/>
                <w:lang w:eastAsia="zh-CN"/>
              </w:rPr>
              <w:t xml:space="preserve">profile-level-id= </w:t>
            </w:r>
            <w:r>
              <w:rPr>
                <w:rFonts w:eastAsia="SimSun"/>
                <w:lang w:eastAsia="zh-CN"/>
              </w:rPr>
              <w:t>(</w:t>
            </w:r>
            <w:proofErr w:type="spellStart"/>
            <w:r>
              <w:rPr>
                <w:rFonts w:eastAsia="SimSun"/>
                <w:lang w:eastAsia="zh-CN"/>
              </w:rPr>
              <w:t>att</w:t>
            </w:r>
            <w:proofErr w:type="spellEnd"/>
            <w:r>
              <w:rPr>
                <w:rFonts w:eastAsia="SimSun"/>
                <w:lang w:eastAsia="zh-CN"/>
              </w:rPr>
              <w:t>-field)</w:t>
            </w:r>
          </w:p>
          <w:p w14:paraId="72CC4A26" w14:textId="77777777" w:rsidR="006C4CA2" w:rsidRDefault="006C4CA2">
            <w:pPr>
              <w:pStyle w:val="TAL"/>
              <w:rPr>
                <w:rFonts w:eastAsia="SimSun"/>
                <w:lang w:eastAsia="zh-CN"/>
              </w:rPr>
            </w:pPr>
          </w:p>
          <w:p w14:paraId="22458121" w14:textId="77777777" w:rsidR="006C4CA2" w:rsidRDefault="006C4CA2">
            <w:pPr>
              <w:pStyle w:val="TAL"/>
              <w:rPr>
                <w:rFonts w:eastAsia="SimSun" w:cs="Tahoma"/>
                <w:szCs w:val="16"/>
                <w:lang w:eastAsia="zh-CN"/>
              </w:rPr>
            </w:pPr>
            <w:r>
              <w:rPr>
                <w:rFonts w:eastAsia="SimSun"/>
                <w:lang w:eastAsia="zh-CN"/>
              </w:rPr>
              <w:t>Note 1: At least one "c=" field shall be present.</w:t>
            </w:r>
          </w:p>
          <w:p w14:paraId="5F778310" w14:textId="77777777" w:rsidR="006C4CA2" w:rsidRDefault="006C4CA2">
            <w:pPr>
              <w:pStyle w:val="TAL"/>
              <w:rPr>
                <w:rFonts w:eastAsia="SimSun"/>
                <w:lang w:eastAsia="zh-CN"/>
              </w:rPr>
            </w:pPr>
            <w:r>
              <w:rPr>
                <w:rFonts w:eastAsia="SimSun"/>
                <w:lang w:eastAsia="zh-CN"/>
              </w:rPr>
              <w:t>Note 2: The RR value shall be greater than 0. The RS value can be any value.</w:t>
            </w:r>
          </w:p>
          <w:p w14:paraId="06EBDFDF" w14:textId="77777777" w:rsidR="006C4CA2" w:rsidRDefault="006C4CA2">
            <w:pPr>
              <w:pStyle w:val="TAL"/>
              <w:rPr>
                <w:rFonts w:eastAsia="SimSun"/>
                <w:lang w:eastAsia="zh-CN"/>
              </w:rPr>
            </w:pPr>
            <w:r>
              <w:rPr>
                <w:rFonts w:eastAsia="SimSun"/>
                <w:lang w:eastAsia="zh-CN"/>
              </w:rPr>
              <w:t>Note 3: The channel number shall be "/1" or omitted.</w:t>
            </w:r>
          </w:p>
          <w:p w14:paraId="21F8266F" w14:textId="77777777" w:rsidR="006C4CA2" w:rsidRDefault="006C4CA2">
            <w:pPr>
              <w:pStyle w:val="TAL"/>
              <w:rPr>
                <w:rFonts w:eastAsia="SimSun"/>
                <w:lang w:eastAsia="zh-CN"/>
              </w:rPr>
            </w:pPr>
            <w:r>
              <w:rPr>
                <w:rFonts w:eastAsia="SimSun"/>
                <w:lang w:eastAsia="zh-CN"/>
              </w:rPr>
              <w:t>Note 4: The max-red values from 0 to 220 are allowed.</w:t>
            </w:r>
          </w:p>
          <w:p w14:paraId="47E7418C" w14:textId="77777777" w:rsidR="006C4CA2" w:rsidRDefault="006C4CA2">
            <w:pPr>
              <w:pStyle w:val="TAL"/>
              <w:rPr>
                <w:rFonts w:eastAsia="SimSun"/>
                <w:lang w:eastAsia="zh-CN"/>
              </w:rPr>
            </w:pPr>
            <w:r>
              <w:rPr>
                <w:rFonts w:eastAsia="SimSun"/>
                <w:lang w:eastAsia="zh-CN"/>
              </w:rPr>
              <w:t xml:space="preserve">Note 5: The parameters </w:t>
            </w:r>
            <w:proofErr w:type="spellStart"/>
            <w:r>
              <w:rPr>
                <w:rFonts w:eastAsia="SimSun"/>
                <w:lang w:eastAsia="zh-CN"/>
              </w:rPr>
              <w:t>dtx</w:t>
            </w:r>
            <w:proofErr w:type="spellEnd"/>
            <w:r>
              <w:rPr>
                <w:rFonts w:eastAsia="SimSun"/>
                <w:lang w:eastAsia="zh-CN"/>
              </w:rPr>
              <w:t xml:space="preserve">, </w:t>
            </w:r>
            <w:proofErr w:type="spellStart"/>
            <w:r>
              <w:rPr>
                <w:rFonts w:eastAsia="SimSun"/>
                <w:lang w:eastAsia="zh-CN"/>
              </w:rPr>
              <w:t>dtx-recv</w:t>
            </w:r>
            <w:proofErr w:type="spellEnd"/>
            <w:r>
              <w:rPr>
                <w:rFonts w:eastAsia="SimSun"/>
                <w:lang w:eastAsia="zh-CN"/>
              </w:rPr>
              <w:t xml:space="preserve"> and </w:t>
            </w:r>
            <w:proofErr w:type="spellStart"/>
            <w:r>
              <w:rPr>
                <w:rFonts w:eastAsia="SimSun"/>
                <w:lang w:eastAsia="zh-CN"/>
              </w:rPr>
              <w:t>evs</w:t>
            </w:r>
            <w:proofErr w:type="spellEnd"/>
            <w:r>
              <w:rPr>
                <w:rFonts w:eastAsia="SimSun"/>
                <w:lang w:eastAsia="zh-CN"/>
              </w:rPr>
              <w:t>-mode-switch shall not be present.</w:t>
            </w:r>
          </w:p>
          <w:p w14:paraId="0DCA6DCE" w14:textId="77777777" w:rsidR="006C4CA2" w:rsidRDefault="006C4CA2">
            <w:pPr>
              <w:pStyle w:val="TAL"/>
              <w:rPr>
                <w:rFonts w:eastAsia="SimSun"/>
                <w:lang w:eastAsia="zh-CN"/>
              </w:rPr>
            </w:pPr>
            <w:r>
              <w:rPr>
                <w:rFonts w:eastAsia="SimSun"/>
                <w:lang w:eastAsia="zh-CN"/>
              </w:rPr>
              <w:t>Note 6: The parameters mode-set, mode-change-period, mode-change-</w:t>
            </w:r>
            <w:proofErr w:type="spellStart"/>
            <w:r>
              <w:rPr>
                <w:rFonts w:eastAsia="SimSun"/>
                <w:lang w:eastAsia="zh-CN"/>
              </w:rPr>
              <w:t>neighbor</w:t>
            </w:r>
            <w:proofErr w:type="spellEnd"/>
            <w:r>
              <w:rPr>
                <w:rFonts w:eastAsia="SimSun"/>
                <w:lang w:eastAsia="zh-CN"/>
              </w:rPr>
              <w:t xml:space="preserve">, </w:t>
            </w:r>
            <w:proofErr w:type="spellStart"/>
            <w:r>
              <w:rPr>
                <w:rFonts w:eastAsia="SimSun"/>
                <w:lang w:eastAsia="zh-CN"/>
              </w:rPr>
              <w:t>crc</w:t>
            </w:r>
            <w:proofErr w:type="spellEnd"/>
            <w:r>
              <w:rPr>
                <w:rFonts w:eastAsia="SimSun"/>
                <w:lang w:eastAsia="zh-CN"/>
              </w:rPr>
              <w:t>, robust-sorting and interleaving shall not be included.</w:t>
            </w:r>
          </w:p>
          <w:p w14:paraId="29E3386D" w14:textId="77777777" w:rsidR="006C4CA2" w:rsidRDefault="006C4CA2">
            <w:pPr>
              <w:pStyle w:val="TAL"/>
              <w:rPr>
                <w:rFonts w:eastAsia="SimSun" w:cs="Tahoma"/>
                <w:szCs w:val="16"/>
                <w:lang w:eastAsia="zh-CN"/>
              </w:rPr>
            </w:pPr>
            <w:r>
              <w:rPr>
                <w:rFonts w:eastAsia="SimSun" w:cs="Tahoma"/>
                <w:szCs w:val="16"/>
                <w:lang w:eastAsia="zh-CN"/>
              </w:rPr>
              <w:t>Note 7: Attributes for ECN Capability may be present if the UE supports Explicit Congestion Notification.</w:t>
            </w:r>
          </w:p>
          <w:p w14:paraId="0CF8771B" w14:textId="77777777" w:rsidR="006C4CA2" w:rsidRDefault="006C4CA2">
            <w:pPr>
              <w:pStyle w:val="TAL"/>
              <w:rPr>
                <w:rFonts w:eastAsia="SimSun" w:cs="Tahoma"/>
                <w:szCs w:val="16"/>
                <w:lang w:eastAsia="zh-CN"/>
              </w:rPr>
            </w:pPr>
            <w:r>
              <w:rPr>
                <w:rFonts w:eastAsia="SimSun" w:cs="Tahoma"/>
                <w:szCs w:val="16"/>
                <w:lang w:eastAsia="zh-CN"/>
              </w:rPr>
              <w:t>Note 8: Attributes for media plane security are present if the use of end-to-access-edge security is supported by UE.</w:t>
            </w:r>
          </w:p>
          <w:p w14:paraId="32FE018E" w14:textId="77777777" w:rsidR="006C4CA2" w:rsidRDefault="006C4CA2">
            <w:pPr>
              <w:pStyle w:val="TAL"/>
              <w:rPr>
                <w:rFonts w:eastAsia="SimSun" w:cs="Tahoma"/>
                <w:szCs w:val="16"/>
                <w:lang w:eastAsia="zh-CN"/>
              </w:rPr>
            </w:pPr>
            <w:r>
              <w:rPr>
                <w:rFonts w:eastAsia="SimSun" w:cs="Tahoma"/>
                <w:szCs w:val="16"/>
                <w:lang w:eastAsia="zh-CN"/>
              </w:rPr>
              <w:t>Note 9: The ordering of payload types shall be as listed, i.e., EVS before AMR-WB before AMR</w:t>
            </w:r>
            <w:r>
              <w:rPr>
                <w:rFonts w:eastAsia="SimSun"/>
                <w:lang w:eastAsia="zh-CN"/>
              </w:rPr>
              <w:t xml:space="preserve"> according to NG.114 [31] and corresponding capability A.22/4 of TS 34.229-2 [3]</w:t>
            </w:r>
            <w:r>
              <w:rPr>
                <w:rFonts w:eastAsia="SimSun" w:cs="Tahoma"/>
                <w:szCs w:val="16"/>
                <w:lang w:eastAsia="zh-CN"/>
              </w:rPr>
              <w:t>.</w:t>
            </w:r>
          </w:p>
          <w:p w14:paraId="558E67A5" w14:textId="77777777" w:rsidR="006C4CA2" w:rsidRDefault="006C4CA2">
            <w:pPr>
              <w:pStyle w:val="TAL"/>
              <w:rPr>
                <w:rFonts w:eastAsia="SimSun"/>
                <w:lang w:eastAsia="zh-CN"/>
              </w:rPr>
            </w:pPr>
            <w:r>
              <w:rPr>
                <w:rFonts w:eastAsia="SimSun"/>
                <w:lang w:eastAsia="zh-CN"/>
              </w:rPr>
              <w:t>Note 10: The EVS payload type shall carry at least one of the five EVS configurations according to NG.114 [31] and corresponding capability A.22/4 of TS 34.229-2 [3].</w:t>
            </w:r>
          </w:p>
          <w:p w14:paraId="532B1495" w14:textId="77777777" w:rsidR="006C4CA2" w:rsidRDefault="006C4CA2">
            <w:pPr>
              <w:pStyle w:val="TAL"/>
              <w:rPr>
                <w:rFonts w:eastAsia="SimSun" w:cs="Tahoma"/>
                <w:szCs w:val="16"/>
                <w:lang w:eastAsia="zh-CN"/>
              </w:rPr>
            </w:pPr>
            <w:r>
              <w:rPr>
                <w:rFonts w:eastAsia="SimSun"/>
                <w:lang w:eastAsia="zh-CN"/>
              </w:rPr>
              <w:t xml:space="preserve">Note 11: The </w:t>
            </w:r>
            <w:proofErr w:type="spellStart"/>
            <w:r>
              <w:rPr>
                <w:rFonts w:eastAsia="SimSun"/>
                <w:lang w:eastAsia="zh-CN"/>
              </w:rPr>
              <w:t>tcap</w:t>
            </w:r>
            <w:proofErr w:type="spellEnd"/>
            <w:r>
              <w:rPr>
                <w:rFonts w:eastAsia="SimSun"/>
                <w:lang w:eastAsia="zh-CN"/>
              </w:rPr>
              <w:t>/</w:t>
            </w:r>
            <w:proofErr w:type="spellStart"/>
            <w:r>
              <w:rPr>
                <w:rFonts w:eastAsia="SimSun"/>
                <w:lang w:eastAsia="zh-CN"/>
              </w:rPr>
              <w:t>pcfg</w:t>
            </w:r>
            <w:proofErr w:type="spellEnd"/>
            <w:r>
              <w:rPr>
                <w:rFonts w:eastAsia="SimSun"/>
                <w:lang w:eastAsia="zh-CN"/>
              </w:rPr>
              <w:t xml:space="preserve"> attributes are present if RTP/AVP is present on the m line.</w:t>
            </w:r>
          </w:p>
        </w:tc>
      </w:tr>
    </w:tbl>
    <w:p w14:paraId="39F29E17" w14:textId="77777777" w:rsidR="006C4CA2" w:rsidRDefault="006C4CA2" w:rsidP="006C4CA2">
      <w:pPr>
        <w:rPr>
          <w:lang w:eastAsia="en-GB"/>
        </w:rPr>
      </w:pPr>
    </w:p>
    <w:p w14:paraId="2BA7A083" w14:textId="77777777" w:rsidR="006C4CA2" w:rsidRDefault="006C4CA2" w:rsidP="006C4CA2">
      <w:pPr>
        <w:pStyle w:val="H6"/>
      </w:pPr>
      <w:r>
        <w:t>100 Trying (Step 2)</w:t>
      </w:r>
    </w:p>
    <w:p w14:paraId="58C5985B" w14:textId="77777777" w:rsidR="006C4CA2" w:rsidRDefault="006C4CA2" w:rsidP="006C4CA2">
      <w:r>
        <w:t>Use the default message "100 Trying for INVITE" in Annex A.2.2 of TS 34.229-1 [2] applying condition A2.</w:t>
      </w:r>
    </w:p>
    <w:p w14:paraId="2F72C1F0" w14:textId="77777777" w:rsidR="006C4CA2" w:rsidRDefault="006C4CA2" w:rsidP="006C4CA2">
      <w:pPr>
        <w:pStyle w:val="H6"/>
      </w:pPr>
      <w:r>
        <w:t>183 Session Progress (Step 3)</w:t>
      </w:r>
    </w:p>
    <w:p w14:paraId="6086D6B9" w14:textId="77777777" w:rsidR="006C4CA2" w:rsidRDefault="006C4CA2" w:rsidP="006C4CA2">
      <w:r>
        <w:t>Use the default message "183 Session Progress for INVITE" in Annex A.2.3 of TS 34.229-1 [2] applying condition A2, and 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6C4CA2" w14:paraId="24D4EAAE" w14:textId="77777777" w:rsidTr="006C4CA2">
        <w:trPr>
          <w:jc w:val="center"/>
        </w:trPr>
        <w:tc>
          <w:tcPr>
            <w:tcW w:w="1616" w:type="dxa"/>
            <w:tcBorders>
              <w:top w:val="single" w:sz="4" w:space="0" w:color="auto"/>
              <w:left w:val="single" w:sz="4" w:space="0" w:color="auto"/>
              <w:bottom w:val="single" w:sz="4" w:space="0" w:color="auto"/>
              <w:right w:val="single" w:sz="6" w:space="0" w:color="auto"/>
            </w:tcBorders>
            <w:hideMark/>
          </w:tcPr>
          <w:p w14:paraId="2FE85C70" w14:textId="77777777" w:rsidR="006C4CA2" w:rsidRDefault="006C4CA2">
            <w:pPr>
              <w:pStyle w:val="TAH"/>
              <w:jc w:val="left"/>
            </w:pPr>
            <w:r>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002EF761" w14:textId="77777777" w:rsidR="006C4CA2" w:rsidRDefault="006C4CA2">
            <w:pPr>
              <w:pStyle w:val="TAH"/>
              <w:jc w:val="left"/>
            </w:pPr>
            <w:r>
              <w:t>Value/Remark</w:t>
            </w:r>
          </w:p>
        </w:tc>
      </w:tr>
      <w:tr w:rsidR="006C4CA2" w14:paraId="73FB6E0F" w14:textId="77777777" w:rsidTr="006C4CA2">
        <w:trPr>
          <w:jc w:val="center"/>
        </w:trPr>
        <w:tc>
          <w:tcPr>
            <w:tcW w:w="1616" w:type="dxa"/>
            <w:tcBorders>
              <w:top w:val="single" w:sz="4" w:space="0" w:color="auto"/>
              <w:left w:val="single" w:sz="4" w:space="0" w:color="auto"/>
              <w:bottom w:val="nil"/>
              <w:right w:val="single" w:sz="6" w:space="0" w:color="auto"/>
            </w:tcBorders>
            <w:hideMark/>
          </w:tcPr>
          <w:p w14:paraId="173BCFA9" w14:textId="77777777" w:rsidR="006C4CA2" w:rsidRDefault="006C4CA2">
            <w:pPr>
              <w:pStyle w:val="TAH"/>
              <w:jc w:val="left"/>
            </w:pPr>
            <w:r>
              <w:t>Require</w:t>
            </w:r>
          </w:p>
        </w:tc>
        <w:tc>
          <w:tcPr>
            <w:tcW w:w="7938" w:type="dxa"/>
            <w:tcBorders>
              <w:top w:val="single" w:sz="4" w:space="0" w:color="auto"/>
              <w:left w:val="single" w:sz="6" w:space="0" w:color="auto"/>
              <w:bottom w:val="nil"/>
              <w:right w:val="single" w:sz="4" w:space="0" w:color="auto"/>
            </w:tcBorders>
          </w:tcPr>
          <w:p w14:paraId="6C9A3BF7" w14:textId="77777777" w:rsidR="006C4CA2" w:rsidRDefault="006C4CA2">
            <w:pPr>
              <w:pStyle w:val="TAH"/>
            </w:pPr>
          </w:p>
        </w:tc>
      </w:tr>
      <w:tr w:rsidR="006C4CA2" w14:paraId="010D88BF" w14:textId="77777777" w:rsidTr="006C4CA2">
        <w:trPr>
          <w:jc w:val="center"/>
        </w:trPr>
        <w:tc>
          <w:tcPr>
            <w:tcW w:w="1616" w:type="dxa"/>
            <w:tcBorders>
              <w:top w:val="nil"/>
              <w:left w:val="single" w:sz="4" w:space="0" w:color="auto"/>
              <w:bottom w:val="nil"/>
              <w:right w:val="single" w:sz="6" w:space="0" w:color="auto"/>
            </w:tcBorders>
            <w:hideMark/>
          </w:tcPr>
          <w:p w14:paraId="0FBA350E" w14:textId="77777777" w:rsidR="006C4CA2" w:rsidRDefault="006C4CA2">
            <w:pPr>
              <w:pStyle w:val="TAH"/>
              <w:jc w:val="left"/>
              <w:rPr>
                <w:b w:val="0"/>
              </w:rPr>
            </w:pPr>
            <w:r>
              <w:rPr>
                <w:b w:val="0"/>
              </w:rPr>
              <w:t xml:space="preserve">    option-tag</w:t>
            </w:r>
          </w:p>
        </w:tc>
        <w:tc>
          <w:tcPr>
            <w:tcW w:w="7938" w:type="dxa"/>
            <w:tcBorders>
              <w:top w:val="nil"/>
              <w:left w:val="single" w:sz="6" w:space="0" w:color="auto"/>
              <w:bottom w:val="nil"/>
              <w:right w:val="single" w:sz="4" w:space="0" w:color="auto"/>
            </w:tcBorders>
            <w:hideMark/>
          </w:tcPr>
          <w:p w14:paraId="75921A72" w14:textId="77777777" w:rsidR="006C4CA2" w:rsidRDefault="006C4CA2">
            <w:pPr>
              <w:pStyle w:val="TAH"/>
              <w:jc w:val="left"/>
              <w:rPr>
                <w:b w:val="0"/>
              </w:rPr>
            </w:pPr>
            <w:r>
              <w:rPr>
                <w:b w:val="0"/>
                <w:i/>
                <w:iCs/>
                <w:snapToGrid w:val="0"/>
              </w:rPr>
              <w:t>precondition</w:t>
            </w:r>
          </w:p>
        </w:tc>
      </w:tr>
      <w:tr w:rsidR="006C4CA2" w14:paraId="26EBC56E" w14:textId="77777777" w:rsidTr="006C4CA2">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7F43A847" w14:textId="77777777" w:rsidR="006C4CA2" w:rsidRDefault="006C4CA2">
            <w:pPr>
              <w:pStyle w:val="TAL"/>
              <w:rPr>
                <w:rFonts w:eastAsia="SimSun"/>
                <w:b/>
                <w:szCs w:val="24"/>
                <w:lang w:eastAsia="zh-CN"/>
              </w:rPr>
            </w:pPr>
            <w:r>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19BA207" w14:textId="77777777" w:rsidR="006C4CA2" w:rsidRDefault="006C4CA2">
            <w:pPr>
              <w:pStyle w:val="TAL"/>
              <w:rPr>
                <w:rFonts w:eastAsia="SimSun"/>
                <w:lang w:eastAsia="zh-CN"/>
              </w:rPr>
            </w:pPr>
            <w:r>
              <w:rPr>
                <w:rFonts w:eastAsia="SimSun"/>
                <w:lang w:eastAsia="zh-CN"/>
              </w:rPr>
              <w:t>The following SDP types and values.</w:t>
            </w:r>
          </w:p>
          <w:p w14:paraId="2AA3E40D" w14:textId="77777777" w:rsidR="006C4CA2" w:rsidRDefault="006C4CA2">
            <w:pPr>
              <w:pStyle w:val="TAL"/>
              <w:rPr>
                <w:rFonts w:eastAsia="SimSun"/>
                <w:lang w:eastAsia="zh-CN"/>
              </w:rPr>
            </w:pPr>
          </w:p>
          <w:p w14:paraId="6C7083B6" w14:textId="77777777" w:rsidR="006C4CA2" w:rsidRDefault="006C4CA2">
            <w:pPr>
              <w:pStyle w:val="TAL"/>
              <w:rPr>
                <w:rFonts w:eastAsia="SimSun"/>
                <w:b/>
                <w:lang w:eastAsia="zh-CN"/>
              </w:rPr>
            </w:pPr>
            <w:r>
              <w:rPr>
                <w:rFonts w:eastAsia="SimSun"/>
                <w:b/>
                <w:lang w:eastAsia="zh-CN"/>
              </w:rPr>
              <w:t>Session description:</w:t>
            </w:r>
          </w:p>
          <w:p w14:paraId="3379D7C7" w14:textId="77777777" w:rsidR="006C4CA2" w:rsidRDefault="006C4CA2">
            <w:pPr>
              <w:pStyle w:val="TAL"/>
              <w:rPr>
                <w:rFonts w:eastAsia="SimSun"/>
                <w:i/>
                <w:lang w:eastAsia="zh-CN"/>
              </w:rPr>
            </w:pPr>
            <w:r>
              <w:rPr>
                <w:rFonts w:eastAsia="SimSun"/>
                <w:i/>
                <w:lang w:eastAsia="zh-CN"/>
              </w:rPr>
              <w:t>v=0</w:t>
            </w:r>
          </w:p>
          <w:p w14:paraId="6457AE1B" w14:textId="77777777" w:rsidR="006C4CA2" w:rsidRDefault="006C4CA2">
            <w:pPr>
              <w:pStyle w:val="TAL"/>
              <w:rPr>
                <w:rFonts w:eastAsia="SimSun"/>
                <w:lang w:eastAsia="zh-CN"/>
              </w:rPr>
            </w:pPr>
            <w:r>
              <w:rPr>
                <w:rFonts w:eastAsia="SimSun"/>
                <w:i/>
                <w:lang w:eastAsia="zh-CN"/>
              </w:rPr>
              <w:t>o=- 1111111111 1111111111 IN</w:t>
            </w:r>
            <w:r>
              <w:rPr>
                <w:rFonts w:eastAsia="SimSun"/>
                <w:lang w:eastAsia="zh-CN"/>
              </w:rPr>
              <w:t xml:space="preserve"> (</w:t>
            </w:r>
            <w:proofErr w:type="spellStart"/>
            <w:r>
              <w:rPr>
                <w:rFonts w:eastAsia="SimSun"/>
                <w:lang w:eastAsia="zh-CN"/>
              </w:rPr>
              <w:t>addrtype</w:t>
            </w:r>
            <w:proofErr w:type="spellEnd"/>
            <w:r>
              <w:rPr>
                <w:rFonts w:eastAsia="SimSun"/>
                <w:lang w:eastAsia="zh-CN"/>
              </w:rPr>
              <w:t>) (unicast-address for SS)</w:t>
            </w:r>
          </w:p>
          <w:p w14:paraId="12BF2039" w14:textId="77777777" w:rsidR="006C4CA2" w:rsidRDefault="006C4CA2">
            <w:pPr>
              <w:pStyle w:val="TAL"/>
              <w:rPr>
                <w:rFonts w:eastAsia="SimSun"/>
                <w:lang w:eastAsia="zh-CN"/>
              </w:rPr>
            </w:pPr>
            <w:r>
              <w:rPr>
                <w:i/>
                <w:iCs/>
                <w:snapToGrid w:val="0"/>
              </w:rPr>
              <w:t>s=-</w:t>
            </w:r>
          </w:p>
          <w:p w14:paraId="4943D916" w14:textId="77777777" w:rsidR="006C4CA2" w:rsidRDefault="006C4CA2">
            <w:pPr>
              <w:pStyle w:val="TAL"/>
              <w:rPr>
                <w:rFonts w:eastAsia="SimSun"/>
                <w:lang w:eastAsia="zh-CN"/>
              </w:rPr>
            </w:pPr>
            <w:r>
              <w:rPr>
                <w:rFonts w:eastAsia="SimSun"/>
                <w:i/>
                <w:lang w:eastAsia="zh-CN"/>
              </w:rPr>
              <w:t>c=IN</w:t>
            </w:r>
            <w:r>
              <w:rPr>
                <w:rFonts w:eastAsia="SimSun"/>
                <w:lang w:eastAsia="zh-CN"/>
              </w:rPr>
              <w:t xml:space="preserve"> (</w:t>
            </w:r>
            <w:proofErr w:type="spellStart"/>
            <w:r>
              <w:rPr>
                <w:rFonts w:eastAsia="SimSun"/>
                <w:lang w:eastAsia="zh-CN"/>
              </w:rPr>
              <w:t>addrtype</w:t>
            </w:r>
            <w:proofErr w:type="spellEnd"/>
            <w:r>
              <w:rPr>
                <w:rFonts w:eastAsia="SimSun"/>
                <w:lang w:eastAsia="zh-CN"/>
              </w:rPr>
              <w:t>) (connection-address for SS)</w:t>
            </w:r>
          </w:p>
          <w:p w14:paraId="4AEC0B8A" w14:textId="77777777" w:rsidR="006C4CA2" w:rsidRDefault="006C4CA2">
            <w:pPr>
              <w:pStyle w:val="TAL"/>
              <w:rPr>
                <w:rFonts w:eastAsia="SimSun"/>
                <w:i/>
                <w:lang w:eastAsia="zh-CN"/>
              </w:rPr>
            </w:pPr>
            <w:r>
              <w:rPr>
                <w:rFonts w:eastAsia="SimSun"/>
                <w:i/>
                <w:lang w:eastAsia="zh-CN"/>
              </w:rPr>
              <w:t>b=AS:65</w:t>
            </w:r>
          </w:p>
          <w:p w14:paraId="5C839236" w14:textId="77777777" w:rsidR="006C4CA2" w:rsidRDefault="006C4CA2">
            <w:pPr>
              <w:pStyle w:val="TAL"/>
              <w:rPr>
                <w:rFonts w:eastAsia="SimSun"/>
                <w:lang w:eastAsia="zh-CN"/>
              </w:rPr>
            </w:pPr>
          </w:p>
          <w:p w14:paraId="3E8CFCBB" w14:textId="77777777" w:rsidR="006C4CA2" w:rsidRDefault="006C4CA2">
            <w:pPr>
              <w:pStyle w:val="TAL"/>
              <w:rPr>
                <w:rFonts w:eastAsia="SimSun"/>
                <w:b/>
                <w:lang w:eastAsia="zh-CN"/>
              </w:rPr>
            </w:pPr>
            <w:r>
              <w:rPr>
                <w:rFonts w:eastAsia="SimSun"/>
                <w:b/>
                <w:lang w:eastAsia="zh-CN"/>
              </w:rPr>
              <w:t>Time description:</w:t>
            </w:r>
          </w:p>
          <w:p w14:paraId="41C866FA" w14:textId="77777777" w:rsidR="006C4CA2" w:rsidRDefault="006C4CA2">
            <w:pPr>
              <w:pStyle w:val="TAL"/>
              <w:rPr>
                <w:rFonts w:eastAsia="SimSun"/>
                <w:i/>
                <w:lang w:eastAsia="zh-CN"/>
              </w:rPr>
            </w:pPr>
            <w:r>
              <w:rPr>
                <w:rFonts w:eastAsia="SimSun"/>
                <w:i/>
                <w:lang w:eastAsia="zh-CN"/>
              </w:rPr>
              <w:t>t=0 0</w:t>
            </w:r>
          </w:p>
          <w:p w14:paraId="402364E1" w14:textId="77777777" w:rsidR="006C4CA2" w:rsidRDefault="006C4CA2">
            <w:pPr>
              <w:pStyle w:val="TAL"/>
              <w:rPr>
                <w:rFonts w:eastAsia="SimSun"/>
                <w:lang w:eastAsia="zh-CN"/>
              </w:rPr>
            </w:pPr>
          </w:p>
          <w:p w14:paraId="28E1E056" w14:textId="77777777" w:rsidR="006C4CA2" w:rsidRDefault="006C4CA2">
            <w:pPr>
              <w:pStyle w:val="TAL"/>
              <w:rPr>
                <w:rFonts w:eastAsia="SimSun"/>
                <w:b/>
                <w:lang w:eastAsia="zh-CN"/>
              </w:rPr>
            </w:pPr>
            <w:r>
              <w:rPr>
                <w:rFonts w:eastAsia="SimSun"/>
                <w:b/>
                <w:lang w:eastAsia="zh-CN"/>
              </w:rPr>
              <w:t>Media description:</w:t>
            </w:r>
          </w:p>
          <w:p w14:paraId="7C67F97D" w14:textId="77777777" w:rsidR="006C4CA2" w:rsidRDefault="006C4CA2">
            <w:pPr>
              <w:pStyle w:val="TAL"/>
              <w:rPr>
                <w:rFonts w:eastAsia="SimSun"/>
                <w:lang w:eastAsia="zh-CN"/>
              </w:rPr>
            </w:pPr>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cs="Tahoma"/>
                <w:i/>
                <w:szCs w:val="16"/>
                <w:lang w:eastAsia="zh-CN"/>
              </w:rPr>
              <w:t xml:space="preserve"> </w:t>
            </w:r>
            <w:r>
              <w:rPr>
                <w:rFonts w:eastAsia="SimSun"/>
                <w:lang w:eastAsia="zh-CN"/>
              </w:rPr>
              <w:t>(</w:t>
            </w:r>
            <w:proofErr w:type="spellStart"/>
            <w:r>
              <w:rPr>
                <w:rFonts w:eastAsia="SimSun"/>
                <w:lang w:eastAsia="zh-CN"/>
              </w:rPr>
              <w:t>fmt</w:t>
            </w:r>
            <w:proofErr w:type="spellEnd"/>
            <w:r>
              <w:rPr>
                <w:rFonts w:eastAsia="SimSun"/>
                <w:lang w:eastAsia="zh-CN"/>
              </w:rPr>
              <w:t>) [Note 1, 2]</w:t>
            </w:r>
          </w:p>
          <w:p w14:paraId="3BDB1DBB" w14:textId="77777777" w:rsidR="006C4CA2" w:rsidRDefault="006C4CA2">
            <w:pPr>
              <w:pStyle w:val="TAL"/>
              <w:rPr>
                <w:rFonts w:eastAsia="SimSun"/>
                <w:i/>
                <w:lang w:eastAsia="zh-CN"/>
              </w:rPr>
            </w:pPr>
            <w:r>
              <w:rPr>
                <w:rFonts w:eastAsia="SimSun"/>
                <w:i/>
                <w:lang w:eastAsia="zh-CN"/>
              </w:rPr>
              <w:t>b=AS:65</w:t>
            </w:r>
          </w:p>
          <w:p w14:paraId="6010695F" w14:textId="77777777" w:rsidR="006C4CA2" w:rsidRDefault="006C4CA2">
            <w:pPr>
              <w:pStyle w:val="TAL"/>
              <w:rPr>
                <w:rFonts w:eastAsia="SimSun"/>
                <w:i/>
                <w:lang w:eastAsia="zh-CN"/>
              </w:rPr>
            </w:pPr>
            <w:r>
              <w:rPr>
                <w:rFonts w:eastAsia="SimSun"/>
                <w:i/>
                <w:lang w:eastAsia="zh-CN"/>
              </w:rPr>
              <w:t>b=RS:</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p>
          <w:p w14:paraId="70A74490" w14:textId="77777777" w:rsidR="006C4CA2" w:rsidRDefault="006C4CA2">
            <w:pPr>
              <w:pStyle w:val="TAL"/>
              <w:rPr>
                <w:rFonts w:eastAsia="SimSun"/>
                <w:i/>
                <w:lang w:eastAsia="zh-CN"/>
              </w:rPr>
            </w:pPr>
            <w:r>
              <w:rPr>
                <w:rFonts w:eastAsia="SimSun"/>
                <w:i/>
                <w:lang w:eastAsia="zh-CN"/>
              </w:rPr>
              <w:t>b=RR:</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p>
          <w:p w14:paraId="5BFE4D75" w14:textId="77777777" w:rsidR="006C4CA2" w:rsidRDefault="006C4CA2">
            <w:pPr>
              <w:pStyle w:val="TAL"/>
              <w:rPr>
                <w:rFonts w:eastAsia="SimSun"/>
                <w:lang w:eastAsia="zh-CN"/>
              </w:rPr>
            </w:pPr>
          </w:p>
          <w:p w14:paraId="45EE792A" w14:textId="77777777" w:rsidR="006C4CA2" w:rsidRDefault="006C4CA2">
            <w:pPr>
              <w:pStyle w:val="TAL"/>
              <w:rPr>
                <w:rFonts w:eastAsia="SimSun"/>
                <w:b/>
                <w:lang w:eastAsia="zh-CN"/>
              </w:rPr>
            </w:pPr>
            <w:r>
              <w:rPr>
                <w:rFonts w:eastAsia="SimSun"/>
                <w:b/>
                <w:lang w:eastAsia="zh-CN"/>
              </w:rPr>
              <w:t>Attributes for media:</w:t>
            </w:r>
          </w:p>
          <w:p w14:paraId="68AB1D2B"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EVS/16000/1 </w:t>
            </w:r>
            <w:r>
              <w:rPr>
                <w:rFonts w:eastAsia="SimSun"/>
                <w:lang w:eastAsia="zh-CN"/>
              </w:rPr>
              <w:t>[Note 1, 8]</w:t>
            </w:r>
          </w:p>
          <w:p w14:paraId="078ADD75"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=13.2;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swb</w:t>
            </w:r>
            <w:proofErr w:type="spellEnd"/>
            <w:r>
              <w:rPr>
                <w:rFonts w:eastAsia="SimSun"/>
                <w:i/>
                <w:lang w:eastAsia="zh-CN"/>
              </w:rPr>
              <w:t xml:space="preserve">; mode-set=0,1,2; max-red=220 </w:t>
            </w:r>
            <w:r>
              <w:rPr>
                <w:rFonts w:eastAsia="SimSun"/>
                <w:lang w:eastAsia="zh-CN"/>
              </w:rPr>
              <w:t>[Note 8]</w:t>
            </w:r>
          </w:p>
          <w:p w14:paraId="755E7504" w14:textId="77777777" w:rsidR="006C4CA2" w:rsidRDefault="006C4CA2">
            <w:pPr>
              <w:pStyle w:val="TAL"/>
              <w:rPr>
                <w:rFonts w:eastAsia="SimSun"/>
                <w:i/>
                <w:lang w:eastAsia="zh-CN"/>
              </w:rPr>
            </w:pPr>
            <w:r>
              <w:rPr>
                <w:rFonts w:eastAsia="SimSun"/>
                <w:i/>
                <w:lang w:eastAsia="zh-CN"/>
              </w:rPr>
              <w:t>a=</w:t>
            </w:r>
            <w:proofErr w:type="spellStart"/>
            <w:r>
              <w:rPr>
                <w:rFonts w:eastAsia="SimSun"/>
                <w:i/>
                <w:lang w:eastAsia="zh-CN"/>
              </w:rPr>
              <w:t>rtpmap</w:t>
            </w:r>
            <w:proofErr w:type="spellEnd"/>
            <w:r>
              <w:rPr>
                <w:rFonts w:eastAsia="SimSun"/>
                <w:i/>
                <w:lang w:eastAsia="zh-CN"/>
              </w:rPr>
              <w:t xml:space="preserve">: </w:t>
            </w:r>
            <w:r>
              <w:rPr>
                <w:rFonts w:eastAsia="SimSun"/>
                <w:lang w:eastAsia="zh-CN"/>
              </w:rPr>
              <w:t>(payload type)</w:t>
            </w:r>
            <w:r>
              <w:rPr>
                <w:rFonts w:eastAsia="SimSun"/>
                <w:i/>
                <w:lang w:eastAsia="zh-CN"/>
              </w:rPr>
              <w:t xml:space="preserve"> EVS/16000/1 </w:t>
            </w:r>
            <w:r>
              <w:rPr>
                <w:rFonts w:eastAsia="SimSun"/>
                <w:lang w:eastAsia="zh-CN"/>
              </w:rPr>
              <w:t>[Note 1, 9]</w:t>
            </w:r>
          </w:p>
          <w:p w14:paraId="43BC1E67" w14:textId="77777777" w:rsidR="006C4CA2" w:rsidRDefault="006C4CA2">
            <w:pPr>
              <w:pStyle w:val="TAL"/>
              <w:rPr>
                <w:rFonts w:eastAsia="SimSun"/>
                <w:lang w:eastAsia="zh-CN"/>
              </w:rPr>
            </w:pPr>
            <w:r>
              <w:rPr>
                <w:rFonts w:eastAsia="SimSun"/>
                <w:i/>
                <w:lang w:eastAsia="zh-CN"/>
              </w:rPr>
              <w:t>a=</w:t>
            </w:r>
            <w:proofErr w:type="spellStart"/>
            <w:r>
              <w:rPr>
                <w:rFonts w:eastAsia="SimSun"/>
                <w:i/>
                <w:lang w:eastAsia="zh-CN"/>
              </w:rPr>
              <w:t>fmtp</w:t>
            </w:r>
            <w:proofErr w:type="spellEnd"/>
            <w:r>
              <w:rPr>
                <w:rFonts w:eastAsia="SimSun"/>
                <w:i/>
                <w:lang w:eastAsia="zh-CN"/>
              </w:rPr>
              <w:t xml:space="preserve">: </w:t>
            </w:r>
            <w:r>
              <w:rPr>
                <w:rFonts w:eastAsia="SimSun"/>
                <w:lang w:eastAsia="zh-CN"/>
              </w:rPr>
              <w:t>(format)</w:t>
            </w:r>
            <w:r>
              <w:rPr>
                <w:rFonts w:eastAsia="SimSun"/>
                <w:i/>
                <w:lang w:eastAsia="zh-CN"/>
              </w:rPr>
              <w:t xml:space="preserve"> </w:t>
            </w:r>
            <w:proofErr w:type="spellStart"/>
            <w:r>
              <w:rPr>
                <w:rFonts w:eastAsia="SimSun"/>
                <w:i/>
                <w:lang w:eastAsia="zh-CN"/>
              </w:rPr>
              <w:t>br</w:t>
            </w:r>
            <w:proofErr w:type="spellEnd"/>
            <w:r>
              <w:rPr>
                <w:rFonts w:eastAsia="SimSun"/>
                <w:i/>
                <w:lang w:eastAsia="zh-CN"/>
              </w:rPr>
              <w:t xml:space="preserve">=5.9-13.2; </w:t>
            </w:r>
            <w:proofErr w:type="spellStart"/>
            <w:r>
              <w:rPr>
                <w:rFonts w:eastAsia="SimSun"/>
                <w:i/>
                <w:lang w:eastAsia="zh-CN"/>
              </w:rPr>
              <w:t>bw</w:t>
            </w:r>
            <w:proofErr w:type="spellEnd"/>
            <w:r>
              <w:rPr>
                <w:rFonts w:eastAsia="SimSun"/>
                <w:i/>
                <w:lang w:eastAsia="zh-CN"/>
              </w:rPr>
              <w:t>=</w:t>
            </w:r>
            <w:proofErr w:type="spellStart"/>
            <w:r>
              <w:rPr>
                <w:rFonts w:eastAsia="SimSun"/>
                <w:i/>
                <w:lang w:eastAsia="zh-CN"/>
              </w:rPr>
              <w:t>nb-swb</w:t>
            </w:r>
            <w:proofErr w:type="spellEnd"/>
            <w:r>
              <w:rPr>
                <w:rFonts w:eastAsia="SimSun"/>
                <w:i/>
                <w:lang w:eastAsia="zh-CN"/>
              </w:rPr>
              <w:t xml:space="preserve">; mode-set=0,1,2, max-red=220 </w:t>
            </w:r>
            <w:r>
              <w:rPr>
                <w:rFonts w:eastAsia="SimSun"/>
                <w:lang w:eastAsia="zh-CN"/>
              </w:rPr>
              <w:t>[Note 9]</w:t>
            </w:r>
          </w:p>
          <w:p w14:paraId="22E72A50" w14:textId="77777777" w:rsidR="006C4CA2" w:rsidRDefault="006C4CA2">
            <w:pPr>
              <w:pStyle w:val="TAL"/>
              <w:rPr>
                <w:rFonts w:eastAsia="SimSun" w:cs="Tahoma"/>
                <w:i/>
                <w:szCs w:val="16"/>
                <w:lang w:eastAsia="zh-CN"/>
              </w:rPr>
            </w:pPr>
            <w:r>
              <w:rPr>
                <w:rFonts w:eastAsia="SimSun" w:cs="Tahoma"/>
                <w:i/>
                <w:szCs w:val="16"/>
                <w:lang w:eastAsia="zh-CN"/>
              </w:rPr>
              <w:t>a=</w:t>
            </w:r>
            <w:proofErr w:type="spellStart"/>
            <w:r>
              <w:rPr>
                <w:rFonts w:eastAsia="SimSun" w:cs="Tahoma"/>
                <w:i/>
                <w:szCs w:val="16"/>
                <w:lang w:eastAsia="zh-CN"/>
              </w:rPr>
              <w:t>ecn</w:t>
            </w:r>
            <w:proofErr w:type="spellEnd"/>
            <w:r>
              <w:rPr>
                <w:rFonts w:eastAsia="SimSun" w:cs="Tahoma"/>
                <w:i/>
                <w:szCs w:val="16"/>
                <w:lang w:eastAsia="zh-CN"/>
              </w:rPr>
              <w:t>-capable-</w:t>
            </w:r>
            <w:proofErr w:type="spellStart"/>
            <w:r>
              <w:rPr>
                <w:rFonts w:eastAsia="SimSun" w:cs="Tahoma"/>
                <w:i/>
                <w:szCs w:val="16"/>
                <w:lang w:eastAsia="zh-CN"/>
              </w:rPr>
              <w:t>rtp</w:t>
            </w:r>
            <w:proofErr w:type="spellEnd"/>
            <w:r>
              <w:rPr>
                <w:rFonts w:eastAsia="SimSun" w:cs="Tahoma"/>
                <w:i/>
                <w:szCs w:val="16"/>
                <w:lang w:eastAsia="zh-CN"/>
              </w:rPr>
              <w:t xml:space="preserve">: leap </w:t>
            </w:r>
            <w:proofErr w:type="spellStart"/>
            <w:r>
              <w:rPr>
                <w:rFonts w:eastAsia="SimSun" w:cs="Tahoma"/>
                <w:i/>
                <w:szCs w:val="16"/>
                <w:lang w:eastAsia="zh-CN"/>
              </w:rPr>
              <w:t>ect</w:t>
            </w:r>
            <w:proofErr w:type="spellEnd"/>
            <w:r>
              <w:rPr>
                <w:rFonts w:eastAsia="SimSun" w:cs="Tahoma"/>
                <w:i/>
                <w:szCs w:val="16"/>
                <w:lang w:eastAsia="zh-CN"/>
              </w:rPr>
              <w:t>=0</w:t>
            </w:r>
            <w:r>
              <w:rPr>
                <w:rFonts w:eastAsia="SimSun" w:cs="Tahoma"/>
                <w:bCs/>
                <w:szCs w:val="16"/>
                <w:lang w:eastAsia="zh-CN"/>
              </w:rPr>
              <w:t xml:space="preserve"> </w:t>
            </w:r>
            <w:r>
              <w:rPr>
                <w:rFonts w:eastAsia="SimSun" w:cs="Tahoma"/>
                <w:szCs w:val="16"/>
                <w:lang w:eastAsia="zh-CN"/>
              </w:rPr>
              <w:t>[Note 6]</w:t>
            </w:r>
          </w:p>
          <w:p w14:paraId="194F1130" w14:textId="77777777" w:rsidR="006C4CA2" w:rsidRDefault="006C4CA2">
            <w:pPr>
              <w:pStyle w:val="TAL"/>
              <w:rPr>
                <w:rFonts w:eastAsia="SimSun" w:cs="Tahoma"/>
                <w:i/>
                <w:szCs w:val="16"/>
                <w:lang w:eastAsia="zh-CN"/>
              </w:rPr>
            </w:pPr>
            <w:r>
              <w:rPr>
                <w:rFonts w:eastAsia="SimSun" w:cs="Tahoma"/>
                <w:i/>
                <w:szCs w:val="16"/>
                <w:lang w:eastAsia="zh-CN"/>
              </w:rPr>
              <w:t>a=</w:t>
            </w:r>
            <w:proofErr w:type="spellStart"/>
            <w:r>
              <w:rPr>
                <w:rFonts w:eastAsia="SimSun" w:cs="Tahoma"/>
                <w:i/>
                <w:szCs w:val="16"/>
                <w:lang w:eastAsia="zh-CN"/>
              </w:rPr>
              <w:t>rtcp</w:t>
            </w:r>
            <w:proofErr w:type="spellEnd"/>
            <w:r>
              <w:rPr>
                <w:rFonts w:eastAsia="SimSun" w:cs="Tahoma"/>
                <w:i/>
                <w:szCs w:val="16"/>
                <w:lang w:eastAsia="zh-CN"/>
              </w:rPr>
              <w:t xml:space="preserve">-fb:* </w:t>
            </w:r>
            <w:proofErr w:type="spellStart"/>
            <w:r>
              <w:rPr>
                <w:rFonts w:eastAsia="SimSun" w:cs="Tahoma"/>
                <w:i/>
                <w:szCs w:val="16"/>
                <w:lang w:eastAsia="zh-CN"/>
              </w:rPr>
              <w:t>nack</w:t>
            </w:r>
            <w:proofErr w:type="spellEnd"/>
            <w:r>
              <w:rPr>
                <w:rFonts w:eastAsia="SimSun" w:cs="Tahoma"/>
                <w:i/>
                <w:szCs w:val="16"/>
                <w:lang w:eastAsia="zh-CN"/>
              </w:rPr>
              <w:t xml:space="preserve"> </w:t>
            </w:r>
            <w:proofErr w:type="spellStart"/>
            <w:r>
              <w:rPr>
                <w:rFonts w:eastAsia="SimSun" w:cs="Tahoma"/>
                <w:i/>
                <w:szCs w:val="16"/>
                <w:lang w:eastAsia="zh-CN"/>
              </w:rPr>
              <w:t>ecn</w:t>
            </w:r>
            <w:proofErr w:type="spellEnd"/>
            <w:r>
              <w:rPr>
                <w:rFonts w:eastAsia="SimSun" w:cs="Tahoma"/>
                <w:bCs/>
                <w:szCs w:val="16"/>
                <w:lang w:eastAsia="zh-CN"/>
              </w:rPr>
              <w:t xml:space="preserve"> </w:t>
            </w:r>
            <w:r>
              <w:rPr>
                <w:rFonts w:eastAsia="SimSun" w:cs="Tahoma"/>
                <w:szCs w:val="16"/>
                <w:lang w:eastAsia="zh-CN"/>
              </w:rPr>
              <w:t>[Note 6]</w:t>
            </w:r>
          </w:p>
          <w:p w14:paraId="095314EA" w14:textId="77777777" w:rsidR="006C4CA2" w:rsidRDefault="006C4CA2">
            <w:pPr>
              <w:pStyle w:val="TAL"/>
              <w:rPr>
                <w:rFonts w:eastAsia="SimSun" w:cs="Tahoma"/>
                <w:szCs w:val="16"/>
                <w:lang w:eastAsia="zh-CN"/>
              </w:rPr>
            </w:pPr>
            <w:r>
              <w:rPr>
                <w:rFonts w:eastAsia="SimSun" w:cs="Tahoma"/>
                <w:i/>
                <w:szCs w:val="16"/>
                <w:lang w:eastAsia="zh-CN"/>
              </w:rPr>
              <w:t>a=</w:t>
            </w:r>
            <w:proofErr w:type="spellStart"/>
            <w:r>
              <w:rPr>
                <w:rFonts w:eastAsia="SimSun" w:cs="Tahoma"/>
                <w:i/>
                <w:szCs w:val="16"/>
                <w:lang w:eastAsia="zh-CN"/>
              </w:rPr>
              <w:t>rtcp-xr:ecn-sum</w:t>
            </w:r>
            <w:proofErr w:type="spellEnd"/>
            <w:r>
              <w:rPr>
                <w:rFonts w:eastAsia="SimSun" w:cs="Tahoma"/>
                <w:bCs/>
                <w:szCs w:val="16"/>
                <w:lang w:eastAsia="zh-CN"/>
              </w:rPr>
              <w:t xml:space="preserve"> </w:t>
            </w:r>
            <w:r>
              <w:rPr>
                <w:rFonts w:eastAsia="SimSun" w:cs="Tahoma"/>
                <w:szCs w:val="16"/>
                <w:lang w:eastAsia="zh-CN"/>
              </w:rPr>
              <w:t>[Note 6]</w:t>
            </w:r>
          </w:p>
          <w:p w14:paraId="53560A81" w14:textId="77777777" w:rsidR="006C4CA2" w:rsidRDefault="006C4CA2">
            <w:pPr>
              <w:pStyle w:val="TAL"/>
              <w:rPr>
                <w:rFonts w:eastAsia="SimSun"/>
                <w:i/>
                <w:lang w:eastAsia="zh-CN"/>
              </w:rPr>
            </w:pPr>
            <w:r>
              <w:rPr>
                <w:rFonts w:eastAsia="SimSun"/>
                <w:i/>
                <w:lang w:eastAsia="zh-CN"/>
              </w:rPr>
              <w:t>a=ptime:20</w:t>
            </w:r>
          </w:p>
          <w:p w14:paraId="26DDEB3B" w14:textId="77777777" w:rsidR="006C4CA2" w:rsidRDefault="006C4CA2">
            <w:pPr>
              <w:pStyle w:val="TAL"/>
              <w:rPr>
                <w:rFonts w:eastAsia="SimSun"/>
                <w:i/>
                <w:lang w:eastAsia="zh-CN"/>
              </w:rPr>
            </w:pPr>
            <w:r>
              <w:rPr>
                <w:rFonts w:eastAsia="SimSun"/>
                <w:i/>
                <w:lang w:eastAsia="zh-CN"/>
              </w:rPr>
              <w:t>a=maxptime:240</w:t>
            </w:r>
          </w:p>
          <w:p w14:paraId="2A95ED48" w14:textId="77777777" w:rsidR="006C4CA2" w:rsidRDefault="006C4CA2">
            <w:pPr>
              <w:pStyle w:val="TAL"/>
              <w:rPr>
                <w:rFonts w:eastAsia="SimSun"/>
                <w:lang w:eastAsia="zh-CN"/>
              </w:rPr>
            </w:pPr>
          </w:p>
          <w:p w14:paraId="54BCBB7F" w14:textId="77777777" w:rsidR="006C4CA2" w:rsidRDefault="006C4CA2">
            <w:pPr>
              <w:pStyle w:val="TAL"/>
              <w:rPr>
                <w:rFonts w:eastAsia="SimSun"/>
                <w:b/>
                <w:bCs/>
                <w:lang w:eastAsia="zh-CN"/>
              </w:rPr>
            </w:pPr>
            <w:r>
              <w:rPr>
                <w:rFonts w:eastAsia="SimSun"/>
                <w:b/>
                <w:bCs/>
                <w:lang w:eastAsia="zh-CN"/>
              </w:rPr>
              <w:t>Attributes for media security mechanism:</w:t>
            </w:r>
          </w:p>
          <w:p w14:paraId="6771D6E5" w14:textId="77777777" w:rsidR="006C4CA2" w:rsidRDefault="006C4CA2">
            <w:pPr>
              <w:pStyle w:val="TAL"/>
              <w:rPr>
                <w:rFonts w:eastAsia="SimSun"/>
                <w:bCs/>
                <w:i/>
                <w:lang w:eastAsia="zh-CN"/>
              </w:rPr>
            </w:pPr>
            <w:r>
              <w:rPr>
                <w:rFonts w:eastAsia="SimSun"/>
                <w:bCs/>
                <w:i/>
                <w:lang w:eastAsia="zh-CN"/>
              </w:rPr>
              <w:t xml:space="preserve">a=3ge2ae: requested </w:t>
            </w:r>
            <w:r>
              <w:rPr>
                <w:rFonts w:eastAsia="SimSun"/>
                <w:bCs/>
                <w:lang w:eastAsia="zh-CN"/>
              </w:rPr>
              <w:t>[Note 7]</w:t>
            </w:r>
          </w:p>
          <w:p w14:paraId="154DEE47" w14:textId="77777777" w:rsidR="006C4CA2" w:rsidRDefault="006C4CA2">
            <w:pPr>
              <w:pStyle w:val="TAL"/>
              <w:rPr>
                <w:rFonts w:eastAsia="SimSun"/>
                <w:bCs/>
                <w:lang w:eastAsia="zh-CN"/>
              </w:rPr>
            </w:pPr>
            <w:r>
              <w:rPr>
                <w:rFonts w:eastAsia="SimSun"/>
                <w:bCs/>
                <w:i/>
                <w:lang w:eastAsia="zh-CN"/>
              </w:rPr>
              <w:t xml:space="preserve">a=crypto:1 AES_CM_128_HMAC_SHA1_80inline:PS1uQCVeeCFCanVmcjkpPywjNWhcYD0mXXtxaVBR|2^20|1:4 </w:t>
            </w:r>
            <w:r>
              <w:rPr>
                <w:rFonts w:eastAsia="SimSun"/>
                <w:bCs/>
                <w:lang w:eastAsia="zh-CN"/>
              </w:rPr>
              <w:t>[Note 7]</w:t>
            </w:r>
          </w:p>
          <w:p w14:paraId="69BAE086" w14:textId="77777777" w:rsidR="006C4CA2" w:rsidRDefault="006C4CA2">
            <w:pPr>
              <w:pStyle w:val="TAL"/>
              <w:rPr>
                <w:rFonts w:eastAsia="SimSun"/>
                <w:lang w:eastAsia="zh-CN"/>
              </w:rPr>
            </w:pPr>
          </w:p>
          <w:p w14:paraId="41446080" w14:textId="77777777" w:rsidR="006C4CA2" w:rsidRDefault="006C4CA2">
            <w:pPr>
              <w:pStyle w:val="TAL"/>
              <w:rPr>
                <w:rFonts w:eastAsia="SimSun"/>
                <w:b/>
                <w:lang w:eastAsia="zh-CN"/>
              </w:rPr>
            </w:pPr>
            <w:r>
              <w:rPr>
                <w:rFonts w:eastAsia="SimSun"/>
                <w:b/>
                <w:lang w:eastAsia="zh-CN"/>
              </w:rPr>
              <w:t>Media description:</w:t>
            </w:r>
          </w:p>
          <w:p w14:paraId="7736F6F2" w14:textId="77777777" w:rsidR="006C4CA2" w:rsidRDefault="006C4CA2">
            <w:pPr>
              <w:pStyle w:val="TAL"/>
              <w:rPr>
                <w:rFonts w:eastAsia="SimSun"/>
                <w:lang w:eastAsia="zh-CN"/>
              </w:rPr>
            </w:pPr>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w:t>
            </w:r>
            <w:proofErr w:type="spellStart"/>
            <w:r>
              <w:rPr>
                <w:rFonts w:eastAsia="SimSun"/>
                <w:lang w:eastAsia="zh-CN"/>
              </w:rPr>
              <w:t>fmt</w:t>
            </w:r>
            <w:proofErr w:type="spellEnd"/>
            <w:r>
              <w:rPr>
                <w:rFonts w:eastAsia="SimSun"/>
                <w:lang w:eastAsia="zh-CN"/>
              </w:rPr>
              <w:t>) [Note 1]</w:t>
            </w:r>
          </w:p>
          <w:p w14:paraId="12ACAA10" w14:textId="77777777" w:rsidR="006C4CA2" w:rsidRDefault="006C4CA2">
            <w:pPr>
              <w:pStyle w:val="TAL"/>
              <w:rPr>
                <w:rFonts w:eastAsia="SimSun"/>
                <w:lang w:eastAsia="zh-CN"/>
              </w:rPr>
            </w:pPr>
            <w:r>
              <w:rPr>
                <w:rFonts w:eastAsia="SimSun"/>
                <w:i/>
                <w:lang w:eastAsia="zh-CN"/>
              </w:rPr>
              <w:t>b=AS:</w:t>
            </w:r>
            <w:r>
              <w:rPr>
                <w:rFonts w:eastAsia="SimSun"/>
                <w:lang w:eastAsia="zh-CN"/>
              </w:rPr>
              <w:t xml:space="preserve"> (bandwidth-value) [Note 1]</w:t>
            </w:r>
          </w:p>
          <w:p w14:paraId="0504DCF1" w14:textId="77777777" w:rsidR="006C4CA2" w:rsidRDefault="006C4CA2">
            <w:pPr>
              <w:pStyle w:val="TAL"/>
              <w:rPr>
                <w:rFonts w:eastAsia="SimSun"/>
                <w:i/>
                <w:lang w:eastAsia="zh-CN"/>
              </w:rPr>
            </w:pPr>
            <w:r>
              <w:rPr>
                <w:rFonts w:eastAsia="SimSun"/>
                <w:i/>
                <w:lang w:eastAsia="zh-CN"/>
              </w:rPr>
              <w:t xml:space="preserve">b=RS: </w:t>
            </w:r>
            <w:r>
              <w:rPr>
                <w:rFonts w:eastAsia="SimSun"/>
                <w:lang w:eastAsia="zh-CN"/>
              </w:rPr>
              <w:t>(bandwidth-value) [Note 1]</w:t>
            </w:r>
          </w:p>
          <w:p w14:paraId="269CB4B6" w14:textId="77777777" w:rsidR="006C4CA2" w:rsidRDefault="006C4CA2">
            <w:pPr>
              <w:pStyle w:val="TAL"/>
              <w:rPr>
                <w:rFonts w:eastAsia="SimSun"/>
                <w:i/>
                <w:lang w:eastAsia="zh-CN"/>
              </w:rPr>
            </w:pPr>
            <w:r>
              <w:rPr>
                <w:rFonts w:eastAsia="SimSun"/>
                <w:i/>
                <w:lang w:eastAsia="zh-CN"/>
              </w:rPr>
              <w:t xml:space="preserve">b=RR: </w:t>
            </w:r>
            <w:r>
              <w:rPr>
                <w:rFonts w:eastAsia="SimSun"/>
                <w:lang w:eastAsia="zh-CN"/>
              </w:rPr>
              <w:t>(bandwidth-value) [Note 1]</w:t>
            </w:r>
          </w:p>
          <w:p w14:paraId="64CD7591" w14:textId="77777777" w:rsidR="006C4CA2" w:rsidRDefault="006C4CA2">
            <w:pPr>
              <w:pStyle w:val="TAL"/>
              <w:rPr>
                <w:rFonts w:eastAsia="SimSun"/>
                <w:lang w:eastAsia="zh-CN"/>
              </w:rPr>
            </w:pPr>
          </w:p>
          <w:p w14:paraId="39243882" w14:textId="77777777" w:rsidR="006C4CA2" w:rsidRDefault="006C4CA2">
            <w:pPr>
              <w:pStyle w:val="TAL"/>
              <w:rPr>
                <w:rFonts w:eastAsia="SimSun"/>
                <w:b/>
                <w:lang w:eastAsia="zh-CN"/>
              </w:rPr>
            </w:pPr>
            <w:r>
              <w:rPr>
                <w:rFonts w:eastAsia="SimSun"/>
                <w:b/>
                <w:lang w:eastAsia="zh-CN"/>
              </w:rPr>
              <w:t xml:space="preserve">Attributes for media: </w:t>
            </w:r>
          </w:p>
          <w:p w14:paraId="3D989E3B" w14:textId="77777777" w:rsidR="006C4CA2" w:rsidRDefault="006C4CA2">
            <w:pPr>
              <w:pStyle w:val="TAL"/>
              <w:rPr>
                <w:rFonts w:eastAsia="SimSun"/>
                <w:bCs/>
                <w:i/>
                <w:lang w:eastAsia="zh-CN"/>
              </w:rPr>
            </w:pPr>
            <w:r>
              <w:rPr>
                <w:rFonts w:eastAsia="SimSun"/>
                <w:bCs/>
                <w:i/>
                <w:lang w:eastAsia="zh-CN"/>
              </w:rPr>
              <w:t>a</w:t>
            </w:r>
            <w:r>
              <w:rPr>
                <w:rFonts w:eastAsia="SimSun" w:cs="Tahoma"/>
                <w:i/>
                <w:szCs w:val="16"/>
                <w:lang w:eastAsia="zh-CN"/>
              </w:rPr>
              <w:t xml:space="preserve">=acfg:1 t=1 </w:t>
            </w:r>
            <w:r>
              <w:rPr>
                <w:rFonts w:eastAsia="SimSun" w:cs="Tahoma"/>
                <w:iCs/>
                <w:szCs w:val="16"/>
                <w:lang w:eastAsia="zh-CN"/>
              </w:rPr>
              <w:t>[Note 10]</w:t>
            </w:r>
          </w:p>
          <w:p w14:paraId="22FB1075" w14:textId="77777777" w:rsidR="006C4CA2" w:rsidRDefault="006C4CA2">
            <w:pPr>
              <w:pStyle w:val="TAL"/>
              <w:rPr>
                <w:rFonts w:eastAsia="SimSun"/>
                <w:bCs/>
                <w:iCs/>
                <w:lang w:eastAsia="zh-CN"/>
              </w:rPr>
            </w:pPr>
            <w:r>
              <w:rPr>
                <w:rFonts w:eastAsia="SimSun"/>
                <w:bCs/>
                <w:i/>
                <w:lang w:eastAsia="zh-CN"/>
              </w:rPr>
              <w:t>a=</w:t>
            </w:r>
            <w:proofErr w:type="spellStart"/>
            <w:r>
              <w:rPr>
                <w:rFonts w:eastAsia="SimSun"/>
                <w:bCs/>
                <w:i/>
                <w:lang w:eastAsia="zh-CN"/>
              </w:rPr>
              <w:t>rtpmap</w:t>
            </w:r>
            <w:proofErr w:type="spellEnd"/>
            <w:r>
              <w:rPr>
                <w:rFonts w:eastAsia="SimSun"/>
                <w:bCs/>
                <w:i/>
                <w:lang w:eastAsia="zh-CN"/>
              </w:rPr>
              <w:t xml:space="preserve">: </w:t>
            </w:r>
            <w:r>
              <w:rPr>
                <w:rFonts w:eastAsia="SimSun"/>
                <w:bCs/>
                <w:lang w:eastAsia="zh-CN"/>
              </w:rPr>
              <w:t>(payload type)</w:t>
            </w:r>
            <w:r>
              <w:rPr>
                <w:rFonts w:eastAsia="SimSun"/>
                <w:lang w:eastAsia="zh-CN"/>
              </w:rPr>
              <w:t xml:space="preserve"> </w:t>
            </w:r>
            <w:r>
              <w:rPr>
                <w:rFonts w:eastAsia="SimSun"/>
                <w:i/>
                <w:lang w:eastAsia="zh-CN"/>
              </w:rPr>
              <w:t xml:space="preserve">H265/90000 </w:t>
            </w:r>
            <w:r>
              <w:rPr>
                <w:rFonts w:eastAsia="SimSun"/>
                <w:iCs/>
                <w:lang w:eastAsia="zh-CN"/>
              </w:rPr>
              <w:t>[Note 1]</w:t>
            </w:r>
          </w:p>
          <w:p w14:paraId="14B315E0" w14:textId="77777777" w:rsidR="006C4CA2" w:rsidRDefault="006C4CA2">
            <w:pPr>
              <w:pStyle w:val="TAL"/>
              <w:rPr>
                <w:rFonts w:eastAsia="SimSun"/>
                <w:bCs/>
                <w:i/>
                <w:lang w:eastAsia="zh-CN"/>
              </w:rPr>
            </w:pPr>
            <w:r>
              <w:rPr>
                <w:rFonts w:eastAsia="SimSun"/>
                <w:bCs/>
                <w:i/>
                <w:lang w:eastAsia="zh-CN"/>
              </w:rPr>
              <w:t>a=</w:t>
            </w:r>
            <w:proofErr w:type="spellStart"/>
            <w:r>
              <w:rPr>
                <w:rFonts w:eastAsia="SimSun"/>
                <w:bCs/>
                <w:i/>
                <w:lang w:eastAsia="zh-CN"/>
              </w:rPr>
              <w:t>fmtp</w:t>
            </w:r>
            <w:proofErr w:type="spellEnd"/>
            <w:r>
              <w:rPr>
                <w:rFonts w:eastAsia="SimSun"/>
                <w:bCs/>
                <w:i/>
                <w:lang w:eastAsia="zh-CN"/>
              </w:rPr>
              <w:t>:</w:t>
            </w:r>
            <w:r>
              <w:rPr>
                <w:rFonts w:eastAsia="SimSun"/>
                <w:bCs/>
                <w:lang w:eastAsia="zh-CN"/>
              </w:rPr>
              <w:t xml:space="preserve"> (format)</w:t>
            </w:r>
            <w:r>
              <w:rPr>
                <w:rFonts w:eastAsia="SimSun"/>
                <w:lang w:eastAsia="zh-CN"/>
              </w:rPr>
              <w:t xml:space="preserve"> (format specific parameters)</w:t>
            </w:r>
            <w:r>
              <w:rPr>
                <w:rFonts w:eastAsia="SimSun"/>
                <w:iCs/>
                <w:lang w:eastAsia="zh-CN"/>
              </w:rPr>
              <w:t xml:space="preserve"> [Note 1]</w:t>
            </w:r>
          </w:p>
          <w:p w14:paraId="355ADCC9" w14:textId="77777777" w:rsidR="006C4CA2" w:rsidRDefault="006C4CA2">
            <w:pPr>
              <w:pStyle w:val="TAL"/>
              <w:rPr>
                <w:rFonts w:eastAsia="SimSun"/>
                <w:lang w:eastAsia="zh-CN"/>
              </w:rPr>
            </w:pPr>
          </w:p>
          <w:p w14:paraId="79D4DD83" w14:textId="77777777" w:rsidR="006C4CA2" w:rsidRDefault="006C4CA2">
            <w:pPr>
              <w:pStyle w:val="TAL"/>
              <w:rPr>
                <w:rFonts w:eastAsia="SimSun"/>
                <w:lang w:eastAsia="zh-CN"/>
              </w:rPr>
            </w:pPr>
            <w:r>
              <w:rPr>
                <w:rFonts w:eastAsia="SimSun"/>
                <w:lang w:eastAsia="zh-CN"/>
              </w:rPr>
              <w:t xml:space="preserve">Note 1: The values for </w:t>
            </w:r>
            <w:proofErr w:type="spellStart"/>
            <w:r>
              <w:rPr>
                <w:rFonts w:eastAsia="SimSun"/>
                <w:lang w:eastAsia="zh-CN"/>
              </w:rPr>
              <w:t>fmt</w:t>
            </w:r>
            <w:proofErr w:type="spellEnd"/>
            <w:r>
              <w:rPr>
                <w:rFonts w:eastAsia="SimSun"/>
                <w:lang w:eastAsia="zh-CN"/>
              </w:rPr>
              <w:t>, bandwidth, payload type, format and format specific parameters are copied from step 1.</w:t>
            </w:r>
          </w:p>
          <w:p w14:paraId="7642EA44" w14:textId="77777777" w:rsidR="006C4CA2" w:rsidRDefault="006C4CA2">
            <w:pPr>
              <w:pStyle w:val="TAL"/>
              <w:rPr>
                <w:rFonts w:eastAsia="SimSun"/>
                <w:b/>
                <w:lang w:eastAsia="zh-CN"/>
              </w:rPr>
            </w:pPr>
            <w:r>
              <w:rPr>
                <w:rFonts w:eastAsia="SimSun"/>
                <w:lang w:eastAsia="zh-CN"/>
              </w:rPr>
              <w:t>Note 2: Transport port is the port number of the SS (see RFC 3264 clause 6).</w:t>
            </w:r>
          </w:p>
          <w:p w14:paraId="00222054" w14:textId="77777777" w:rsidR="006C4CA2" w:rsidRDefault="006C4CA2">
            <w:pPr>
              <w:pStyle w:val="TAL"/>
              <w:rPr>
                <w:rFonts w:eastAsia="SimSun"/>
                <w:lang w:eastAsia="zh-CN"/>
              </w:rPr>
            </w:pPr>
            <w:r>
              <w:rPr>
                <w:rFonts w:eastAsia="SimSun"/>
                <w:lang w:eastAsia="zh-CN"/>
              </w:rPr>
              <w:t>Note 3: The bandwidth-value is copied from step 1.</w:t>
            </w:r>
          </w:p>
          <w:p w14:paraId="383EE01A" w14:textId="77777777" w:rsidR="006C4CA2" w:rsidRDefault="006C4CA2">
            <w:pPr>
              <w:pStyle w:val="TAL"/>
              <w:rPr>
                <w:rFonts w:eastAsia="SimSun"/>
                <w:iCs/>
                <w:snapToGrid w:val="0"/>
                <w:lang w:eastAsia="zh-CN"/>
              </w:rPr>
            </w:pPr>
            <w:r>
              <w:rPr>
                <w:rFonts w:eastAsia="SimSun"/>
                <w:iCs/>
                <w:snapToGrid w:val="0"/>
                <w:lang w:eastAsia="zh-CN"/>
              </w:rPr>
              <w:t xml:space="preserve">Note 4: All present </w:t>
            </w:r>
            <w:proofErr w:type="spellStart"/>
            <w:r>
              <w:rPr>
                <w:rFonts w:eastAsia="SimSun"/>
                <w:iCs/>
                <w:snapToGrid w:val="0"/>
                <w:lang w:eastAsia="zh-CN"/>
              </w:rPr>
              <w:t>br</w:t>
            </w:r>
            <w:proofErr w:type="spellEnd"/>
            <w:r>
              <w:rPr>
                <w:rFonts w:eastAsia="SimSun"/>
                <w:iCs/>
                <w:snapToGrid w:val="0"/>
                <w:lang w:eastAsia="zh-CN"/>
              </w:rPr>
              <w:t xml:space="preserve">, </w:t>
            </w:r>
            <w:proofErr w:type="spellStart"/>
            <w:r>
              <w:rPr>
                <w:rFonts w:eastAsia="SimSun"/>
                <w:iCs/>
                <w:snapToGrid w:val="0"/>
                <w:lang w:eastAsia="zh-CN"/>
              </w:rPr>
              <w:t>br</w:t>
            </w:r>
            <w:proofErr w:type="spellEnd"/>
            <w:r>
              <w:rPr>
                <w:rFonts w:eastAsia="SimSun"/>
                <w:iCs/>
                <w:snapToGrid w:val="0"/>
                <w:lang w:eastAsia="zh-CN"/>
              </w:rPr>
              <w:t xml:space="preserve">-send and </w:t>
            </w:r>
            <w:proofErr w:type="spellStart"/>
            <w:r>
              <w:rPr>
                <w:rFonts w:eastAsia="SimSun"/>
                <w:iCs/>
                <w:snapToGrid w:val="0"/>
                <w:lang w:eastAsia="zh-CN"/>
              </w:rPr>
              <w:t>br-recv</w:t>
            </w:r>
            <w:proofErr w:type="spellEnd"/>
            <w:r>
              <w:rPr>
                <w:rFonts w:eastAsia="SimSun"/>
                <w:iCs/>
                <w:snapToGrid w:val="0"/>
                <w:lang w:eastAsia="zh-CN"/>
              </w:rPr>
              <w:t xml:space="preserve"> parameter=value pairs are copied from step 1.</w:t>
            </w:r>
          </w:p>
          <w:p w14:paraId="5F281804" w14:textId="77777777" w:rsidR="006C4CA2" w:rsidRDefault="006C4CA2">
            <w:pPr>
              <w:pStyle w:val="TAL"/>
              <w:rPr>
                <w:rFonts w:eastAsia="SimSun"/>
                <w:lang w:eastAsia="zh-CN"/>
              </w:rPr>
            </w:pPr>
            <w:r>
              <w:rPr>
                <w:rFonts w:eastAsia="SimSun"/>
                <w:iCs/>
                <w:snapToGrid w:val="0"/>
                <w:lang w:eastAsia="zh-CN"/>
              </w:rPr>
              <w:t xml:space="preserve">Note 5: </w:t>
            </w:r>
            <w:proofErr w:type="spellStart"/>
            <w:r>
              <w:rPr>
                <w:iCs/>
                <w:lang w:eastAsia="zh-CN"/>
              </w:rPr>
              <w:t>bw</w:t>
            </w:r>
            <w:proofErr w:type="spellEnd"/>
            <w:r>
              <w:rPr>
                <w:iCs/>
                <w:lang w:eastAsia="zh-CN"/>
              </w:rPr>
              <w:t xml:space="preserve">, </w:t>
            </w:r>
            <w:proofErr w:type="spellStart"/>
            <w:r>
              <w:rPr>
                <w:iCs/>
                <w:lang w:eastAsia="zh-CN"/>
              </w:rPr>
              <w:t>bw</w:t>
            </w:r>
            <w:proofErr w:type="spellEnd"/>
            <w:r>
              <w:rPr>
                <w:iCs/>
                <w:lang w:eastAsia="zh-CN"/>
              </w:rPr>
              <w:t xml:space="preserve">-send and </w:t>
            </w:r>
            <w:proofErr w:type="spellStart"/>
            <w:r>
              <w:rPr>
                <w:iCs/>
                <w:lang w:eastAsia="zh-CN"/>
              </w:rPr>
              <w:t>bw-recv</w:t>
            </w:r>
            <w:proofErr w:type="spellEnd"/>
            <w:r>
              <w:rPr>
                <w:iCs/>
                <w:lang w:eastAsia="zh-CN"/>
              </w:rPr>
              <w:t xml:space="preserve"> parameter are copied from </w:t>
            </w:r>
            <w:proofErr w:type="spellStart"/>
            <w:r>
              <w:rPr>
                <w:iCs/>
                <w:lang w:eastAsia="zh-CN"/>
              </w:rPr>
              <w:t>bw</w:t>
            </w:r>
            <w:proofErr w:type="spellEnd"/>
            <w:r>
              <w:rPr>
                <w:iCs/>
                <w:lang w:eastAsia="zh-CN"/>
              </w:rPr>
              <w:t xml:space="preserve"> at step 1</w:t>
            </w:r>
            <w:r>
              <w:rPr>
                <w:i/>
                <w:iCs/>
                <w:lang w:eastAsia="zh-CN"/>
              </w:rPr>
              <w:t>.</w:t>
            </w:r>
          </w:p>
          <w:p w14:paraId="202E4020" w14:textId="77777777" w:rsidR="006C4CA2" w:rsidRDefault="006C4CA2">
            <w:pPr>
              <w:pStyle w:val="TAL"/>
              <w:rPr>
                <w:rFonts w:eastAsia="SimSun" w:cs="Tahoma"/>
                <w:szCs w:val="16"/>
                <w:lang w:eastAsia="zh-CN"/>
              </w:rPr>
            </w:pPr>
            <w:r>
              <w:rPr>
                <w:rFonts w:eastAsia="SimSun" w:cs="Tahoma"/>
                <w:iCs/>
                <w:snapToGrid w:val="0"/>
                <w:szCs w:val="16"/>
                <w:lang w:eastAsia="zh-CN"/>
              </w:rPr>
              <w:t xml:space="preserve">Note 6: </w:t>
            </w:r>
            <w:r>
              <w:rPr>
                <w:rFonts w:eastAsia="SimSun" w:cs="Tahoma"/>
                <w:szCs w:val="16"/>
                <w:lang w:eastAsia="zh-CN"/>
              </w:rPr>
              <w:t>Attributes for ECN Capability are present if the UE supports Explicit Congestion Notification.</w:t>
            </w:r>
          </w:p>
          <w:p w14:paraId="295EC9F8" w14:textId="77777777" w:rsidR="006C4CA2" w:rsidRDefault="006C4CA2">
            <w:pPr>
              <w:pStyle w:val="TAL"/>
              <w:rPr>
                <w:rFonts w:eastAsia="SimSun"/>
                <w:lang w:eastAsia="zh-CN"/>
              </w:rPr>
            </w:pPr>
            <w:r>
              <w:rPr>
                <w:rFonts w:eastAsia="SimSun"/>
                <w:lang w:eastAsia="zh-CN"/>
              </w:rPr>
              <w:t>Note 7: Attributes for media plane security are present if the use of end-to-access-edge security is supported by UE.</w:t>
            </w:r>
          </w:p>
          <w:p w14:paraId="3476E75E" w14:textId="77777777" w:rsidR="006C4CA2" w:rsidRDefault="006C4CA2">
            <w:pPr>
              <w:pStyle w:val="TAL"/>
              <w:rPr>
                <w:rFonts w:eastAsia="SimSun"/>
                <w:lang w:eastAsia="zh-CN"/>
              </w:rPr>
            </w:pPr>
            <w:r>
              <w:rPr>
                <w:rFonts w:eastAsia="SimSun"/>
                <w:lang w:eastAsia="zh-CN"/>
              </w:rPr>
              <w:t>Note 8: This EVS configuration is sent if UE sent it as the first of its EVS configurations in INVITE.</w:t>
            </w:r>
          </w:p>
          <w:p w14:paraId="5096C46F" w14:textId="77777777" w:rsidR="006C4CA2" w:rsidRDefault="006C4CA2">
            <w:pPr>
              <w:pStyle w:val="TAL"/>
              <w:rPr>
                <w:rFonts w:eastAsia="SimSun"/>
                <w:lang w:eastAsia="zh-CN"/>
              </w:rPr>
            </w:pPr>
            <w:r>
              <w:rPr>
                <w:rFonts w:eastAsia="SimSun"/>
                <w:lang w:eastAsia="zh-CN"/>
              </w:rPr>
              <w:t>Note 9: This EVS configuration is sent if UE did not send "</w:t>
            </w:r>
            <w:proofErr w:type="spellStart"/>
            <w:r>
              <w:rPr>
                <w:rFonts w:eastAsia="SimSun"/>
                <w:lang w:eastAsia="zh-CN"/>
              </w:rPr>
              <w:t>br</w:t>
            </w:r>
            <w:proofErr w:type="spellEnd"/>
            <w:r>
              <w:rPr>
                <w:rFonts w:eastAsia="SimSun"/>
                <w:lang w:eastAsia="zh-CN"/>
              </w:rPr>
              <w:t xml:space="preserve">=13.2; </w:t>
            </w:r>
            <w:proofErr w:type="spellStart"/>
            <w:r>
              <w:rPr>
                <w:rFonts w:eastAsia="SimSun"/>
                <w:lang w:eastAsia="zh-CN"/>
              </w:rPr>
              <w:t>bw</w:t>
            </w:r>
            <w:proofErr w:type="spellEnd"/>
            <w:r>
              <w:rPr>
                <w:rFonts w:eastAsia="SimSun"/>
                <w:lang w:eastAsia="zh-CN"/>
              </w:rPr>
              <w:t>=</w:t>
            </w:r>
            <w:proofErr w:type="spellStart"/>
            <w:r>
              <w:rPr>
                <w:rFonts w:eastAsia="SimSun"/>
                <w:lang w:eastAsia="zh-CN"/>
              </w:rPr>
              <w:t>swb</w:t>
            </w:r>
            <w:proofErr w:type="spellEnd"/>
            <w:r>
              <w:rPr>
                <w:rFonts w:eastAsia="SimSun"/>
                <w:lang w:eastAsia="zh-CN"/>
              </w:rPr>
              <w:t>" as the first of its EVS configurations in INVITE.</w:t>
            </w:r>
          </w:p>
          <w:p w14:paraId="42FAB482" w14:textId="77777777" w:rsidR="006C4CA2" w:rsidRDefault="006C4CA2">
            <w:pPr>
              <w:pStyle w:val="TAL"/>
              <w:rPr>
                <w:rFonts w:eastAsia="SimSun"/>
                <w:lang w:eastAsia="zh-CN"/>
              </w:rPr>
            </w:pPr>
            <w:r>
              <w:rPr>
                <w:rFonts w:eastAsia="SimSun"/>
                <w:bCs/>
                <w:lang w:eastAsia="zh-CN"/>
              </w:rPr>
              <w:t xml:space="preserve">Note 10: Present if </w:t>
            </w:r>
            <w:proofErr w:type="spellStart"/>
            <w:r>
              <w:rPr>
                <w:rFonts w:eastAsia="SimSun"/>
                <w:bCs/>
                <w:lang w:eastAsia="zh-CN"/>
              </w:rPr>
              <w:t>tcap</w:t>
            </w:r>
            <w:proofErr w:type="spellEnd"/>
            <w:r>
              <w:rPr>
                <w:rFonts w:eastAsia="SimSun"/>
                <w:bCs/>
                <w:lang w:eastAsia="zh-CN"/>
              </w:rPr>
              <w:t>/</w:t>
            </w:r>
            <w:proofErr w:type="spellStart"/>
            <w:r>
              <w:rPr>
                <w:rFonts w:eastAsia="SimSun"/>
                <w:bCs/>
                <w:lang w:eastAsia="zh-CN"/>
              </w:rPr>
              <w:t>pcfg</w:t>
            </w:r>
            <w:proofErr w:type="spellEnd"/>
            <w:r>
              <w:rPr>
                <w:rFonts w:eastAsia="SimSun"/>
                <w:bCs/>
                <w:lang w:eastAsia="zh-CN"/>
              </w:rPr>
              <w:t xml:space="preserve"> attributes were included in step 1</w:t>
            </w:r>
          </w:p>
        </w:tc>
      </w:tr>
    </w:tbl>
    <w:p w14:paraId="3E01DD82" w14:textId="77777777" w:rsidR="006C4CA2" w:rsidRDefault="006C4CA2" w:rsidP="006C4CA2">
      <w:pPr>
        <w:rPr>
          <w:lang w:eastAsia="en-GB"/>
        </w:rPr>
      </w:pPr>
    </w:p>
    <w:p w14:paraId="689BA82E" w14:textId="77777777" w:rsidR="006C4CA2" w:rsidRDefault="006C4CA2" w:rsidP="006C4CA2">
      <w:pPr>
        <w:pStyle w:val="H6"/>
        <w:rPr>
          <w:snapToGrid w:val="0"/>
        </w:rPr>
      </w:pPr>
      <w:r>
        <w:rPr>
          <w:snapToGrid w:val="0"/>
        </w:rPr>
        <w:t>PRACK (Step 4)</w:t>
      </w:r>
    </w:p>
    <w:p w14:paraId="368FD264" w14:textId="77777777" w:rsidR="006C4CA2" w:rsidRDefault="006C4CA2" w:rsidP="006C4CA2">
      <w:r>
        <w:t>Use the default message "PRACK" in Annex A.2.4 of TS 34.229-1 [2] applying conditions A1 and A7.</w:t>
      </w:r>
    </w:p>
    <w:p w14:paraId="46870C76" w14:textId="77777777" w:rsidR="006C4CA2" w:rsidRDefault="006C4CA2" w:rsidP="006C4CA2">
      <w:pPr>
        <w:pStyle w:val="H6"/>
        <w:rPr>
          <w:snapToGrid w:val="0"/>
        </w:rPr>
      </w:pPr>
      <w:r>
        <w:rPr>
          <w:snapToGrid w:val="0"/>
        </w:rPr>
        <w:lastRenderedPageBreak/>
        <w:t>200 OK for PRACK (Step 5)</w:t>
      </w:r>
    </w:p>
    <w:p w14:paraId="45F5E54E" w14:textId="77777777" w:rsidR="006C4CA2" w:rsidRDefault="006C4CA2" w:rsidP="006C4CA2">
      <w:pPr>
        <w:keepNext/>
      </w:pPr>
      <w:r>
        <w:t>Use the default message "200 OK for other requests than REGISTER or SUBSCRIBE" in Annex A.3.1 of TS 34.229-1 [2] applying conditions A10 and A22.</w:t>
      </w:r>
    </w:p>
    <w:p w14:paraId="056AC465" w14:textId="77777777" w:rsidR="006C4CA2" w:rsidRDefault="006C4CA2" w:rsidP="006C4CA2">
      <w:pPr>
        <w:pStyle w:val="H6"/>
        <w:rPr>
          <w:snapToGrid w:val="0"/>
        </w:rPr>
      </w:pPr>
      <w:r>
        <w:rPr>
          <w:snapToGrid w:val="0"/>
        </w:rPr>
        <w:t>180 Ringing (Step 6)</w:t>
      </w:r>
    </w:p>
    <w:p w14:paraId="6BFD0F1C" w14:textId="77777777" w:rsidR="006C4CA2" w:rsidRDefault="006C4CA2" w:rsidP="006C4CA2">
      <w:r>
        <w:t>Use the default message "180 Ringing for INVITE" in Annex A.2.6 of TS 34.229-1 [2] applying conditions A2 and A14.</w:t>
      </w:r>
    </w:p>
    <w:p w14:paraId="66399CC1" w14:textId="77777777" w:rsidR="006C4CA2" w:rsidRDefault="006C4CA2" w:rsidP="006C4CA2">
      <w:pPr>
        <w:pStyle w:val="H6"/>
      </w:pPr>
      <w:r>
        <w:t>PRACK (Step 7)</w:t>
      </w:r>
    </w:p>
    <w:p w14:paraId="4B3F946B" w14:textId="77777777" w:rsidR="006C4CA2" w:rsidRDefault="006C4CA2" w:rsidP="006C4CA2">
      <w:pPr>
        <w:pStyle w:val="EditorsNote"/>
      </w:pPr>
      <w:r>
        <w:t>Editor's note: probably to be fixed.</w:t>
      </w:r>
    </w:p>
    <w:p w14:paraId="612DB3D2" w14:textId="3BE06A93" w:rsidR="006C4CA2" w:rsidDel="000918D1" w:rsidRDefault="006C4CA2" w:rsidP="006C4CA2">
      <w:pPr>
        <w:keepNext/>
        <w:rPr>
          <w:del w:id="9" w:author="Mohit Kanchan" w:date="2021-08-17T19:30:00Z"/>
        </w:rPr>
      </w:pPr>
      <w:del w:id="10" w:author="Mohit Kanchan" w:date="2021-08-17T19:30:00Z">
        <w:r w:rsidDel="000918D1">
          <w:delText>s</w:delText>
        </w:r>
      </w:del>
    </w:p>
    <w:p w14:paraId="31586F29" w14:textId="77777777" w:rsidR="006C4CA2" w:rsidRDefault="006C4CA2" w:rsidP="006C4CA2">
      <w:pPr>
        <w:pStyle w:val="H6"/>
      </w:pPr>
      <w:r>
        <w:t>200 OK for PRACK (Step 8)</w:t>
      </w:r>
    </w:p>
    <w:p w14:paraId="28AD32A4" w14:textId="77777777" w:rsidR="006C4CA2" w:rsidRDefault="006C4CA2" w:rsidP="006C4CA2">
      <w:pPr>
        <w:keepNext/>
      </w:pPr>
      <w:r>
        <w:t>Use the default message "200 OK for other requests than REGISTER or SUBSCRIBE" in Annex A.3.1 of TS 34.229-1 [2] applying condition A10.</w:t>
      </w:r>
    </w:p>
    <w:p w14:paraId="177C80A4" w14:textId="77777777" w:rsidR="006C4CA2" w:rsidRDefault="006C4CA2" w:rsidP="006C4CA2">
      <w:pPr>
        <w:pStyle w:val="H6"/>
      </w:pPr>
      <w:r>
        <w:t>200 OK for INVITE (Step 9)</w:t>
      </w:r>
    </w:p>
    <w:p w14:paraId="1E5FDCDC" w14:textId="77777777" w:rsidR="006C4CA2" w:rsidRDefault="006C4CA2" w:rsidP="006C4CA2">
      <w:pPr>
        <w:keepNext/>
      </w:pPr>
      <w:r>
        <w:t>Use the default message "200 OK for other requests than REGISTER or SUBSCRIBE" in Annex A.3.1 of TS 34.229-1 [2] applying conditions A1, A10, and A19.</w:t>
      </w:r>
    </w:p>
    <w:p w14:paraId="5EA8B01F" w14:textId="77777777" w:rsidR="006C4CA2" w:rsidRDefault="006C4CA2" w:rsidP="006C4CA2">
      <w:pPr>
        <w:pStyle w:val="H6"/>
      </w:pPr>
      <w:r>
        <w:t>ACK (Step 10)</w:t>
      </w:r>
    </w:p>
    <w:p w14:paraId="08798B0D" w14:textId="77777777" w:rsidR="006C4CA2" w:rsidRDefault="006C4CA2" w:rsidP="006C4CA2">
      <w:r>
        <w:t>Use the default message "ACK" in Annex A.2.6 of TS 34.229-1 [2] applying conditions A1 and A3.</w:t>
      </w:r>
    </w:p>
    <w:p w14:paraId="39D839E1" w14:textId="77777777" w:rsidR="006C4CA2" w:rsidRPr="006C4CA2" w:rsidRDefault="006C4CA2" w:rsidP="006C4CA2"/>
    <w:sectPr w:rsidR="006C4CA2" w:rsidRPr="006C4CA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934B7" w14:textId="77777777" w:rsidR="00D44F3A" w:rsidRDefault="00D44F3A">
      <w:r>
        <w:separator/>
      </w:r>
    </w:p>
  </w:endnote>
  <w:endnote w:type="continuationSeparator" w:id="0">
    <w:p w14:paraId="432A14ED" w14:textId="77777777" w:rsidR="00D44F3A" w:rsidRDefault="00D4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26B12" w14:textId="77777777" w:rsidR="00D44F3A" w:rsidRDefault="00D44F3A">
      <w:r>
        <w:separator/>
      </w:r>
    </w:p>
  </w:footnote>
  <w:footnote w:type="continuationSeparator" w:id="0">
    <w:p w14:paraId="3A14A7B1" w14:textId="77777777" w:rsidR="00D44F3A" w:rsidRDefault="00D4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CB67"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065E"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701D60"/>
    <w:multiLevelType w:val="hybridMultilevel"/>
    <w:tmpl w:val="DCD0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B0753"/>
    <w:multiLevelType w:val="hybridMultilevel"/>
    <w:tmpl w:val="267A6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9"/>
  </w:num>
  <w:num w:numId="5">
    <w:abstractNumId w:val="1"/>
  </w:num>
  <w:num w:numId="6">
    <w:abstractNumId w:val="0"/>
  </w:num>
  <w:num w:numId="7">
    <w:abstractNumId w:val="7"/>
  </w:num>
  <w:num w:numId="8">
    <w:abstractNumId w:val="4"/>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48F"/>
    <w:rsid w:val="00011B0C"/>
    <w:rsid w:val="00022E4A"/>
    <w:rsid w:val="0002651C"/>
    <w:rsid w:val="00040B39"/>
    <w:rsid w:val="000918D1"/>
    <w:rsid w:val="000A6394"/>
    <w:rsid w:val="000B51E9"/>
    <w:rsid w:val="000B6B4E"/>
    <w:rsid w:val="000B7FED"/>
    <w:rsid w:val="000C038A"/>
    <w:rsid w:val="000C6598"/>
    <w:rsid w:val="000D09F0"/>
    <w:rsid w:val="000F11F6"/>
    <w:rsid w:val="001167A4"/>
    <w:rsid w:val="001448BE"/>
    <w:rsid w:val="00145D43"/>
    <w:rsid w:val="00146CD5"/>
    <w:rsid w:val="0018326E"/>
    <w:rsid w:val="00192C46"/>
    <w:rsid w:val="0019327A"/>
    <w:rsid w:val="001A08B3"/>
    <w:rsid w:val="001A7B60"/>
    <w:rsid w:val="001B0BD7"/>
    <w:rsid w:val="001B52F0"/>
    <w:rsid w:val="001B7A65"/>
    <w:rsid w:val="001D6D15"/>
    <w:rsid w:val="001E41F3"/>
    <w:rsid w:val="001F21F8"/>
    <w:rsid w:val="00206649"/>
    <w:rsid w:val="0021029C"/>
    <w:rsid w:val="002417BD"/>
    <w:rsid w:val="0026004D"/>
    <w:rsid w:val="002640DD"/>
    <w:rsid w:val="00275D12"/>
    <w:rsid w:val="00281FE7"/>
    <w:rsid w:val="00284FEB"/>
    <w:rsid w:val="002860C4"/>
    <w:rsid w:val="00294976"/>
    <w:rsid w:val="00295ACD"/>
    <w:rsid w:val="002B097D"/>
    <w:rsid w:val="002B1D4E"/>
    <w:rsid w:val="002B438F"/>
    <w:rsid w:val="002B5741"/>
    <w:rsid w:val="002B6D39"/>
    <w:rsid w:val="002D3CD1"/>
    <w:rsid w:val="002F5E5B"/>
    <w:rsid w:val="00305409"/>
    <w:rsid w:val="003609EF"/>
    <w:rsid w:val="0036231A"/>
    <w:rsid w:val="0036651F"/>
    <w:rsid w:val="00374DD4"/>
    <w:rsid w:val="003908BB"/>
    <w:rsid w:val="003E1A36"/>
    <w:rsid w:val="00410371"/>
    <w:rsid w:val="004242F1"/>
    <w:rsid w:val="004B16E7"/>
    <w:rsid w:val="004B75B7"/>
    <w:rsid w:val="004F3127"/>
    <w:rsid w:val="004F64B1"/>
    <w:rsid w:val="0051580D"/>
    <w:rsid w:val="00515D2F"/>
    <w:rsid w:val="00547111"/>
    <w:rsid w:val="005536F8"/>
    <w:rsid w:val="00592D74"/>
    <w:rsid w:val="005D7DCA"/>
    <w:rsid w:val="005E2C44"/>
    <w:rsid w:val="006062A9"/>
    <w:rsid w:val="00614AB7"/>
    <w:rsid w:val="00621188"/>
    <w:rsid w:val="006257ED"/>
    <w:rsid w:val="006577D7"/>
    <w:rsid w:val="00695254"/>
    <w:rsid w:val="00695808"/>
    <w:rsid w:val="006B46FB"/>
    <w:rsid w:val="006C4CA2"/>
    <w:rsid w:val="006E21FB"/>
    <w:rsid w:val="006E3D72"/>
    <w:rsid w:val="006F0C30"/>
    <w:rsid w:val="006F7503"/>
    <w:rsid w:val="0071089A"/>
    <w:rsid w:val="00721C33"/>
    <w:rsid w:val="00775255"/>
    <w:rsid w:val="00792342"/>
    <w:rsid w:val="007977A8"/>
    <w:rsid w:val="007B512A"/>
    <w:rsid w:val="007C2097"/>
    <w:rsid w:val="007C3F2C"/>
    <w:rsid w:val="007D56FB"/>
    <w:rsid w:val="007D6A07"/>
    <w:rsid w:val="007F7259"/>
    <w:rsid w:val="008040A8"/>
    <w:rsid w:val="008279FA"/>
    <w:rsid w:val="00852FB6"/>
    <w:rsid w:val="008626E7"/>
    <w:rsid w:val="00870EE7"/>
    <w:rsid w:val="00874485"/>
    <w:rsid w:val="00874CC0"/>
    <w:rsid w:val="008863B9"/>
    <w:rsid w:val="008910E9"/>
    <w:rsid w:val="008A45A6"/>
    <w:rsid w:val="008D2D61"/>
    <w:rsid w:val="008F11F2"/>
    <w:rsid w:val="008F3F25"/>
    <w:rsid w:val="008F686C"/>
    <w:rsid w:val="009148DE"/>
    <w:rsid w:val="00917614"/>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2D04"/>
    <w:rsid w:val="00A05B0B"/>
    <w:rsid w:val="00A246B6"/>
    <w:rsid w:val="00A26900"/>
    <w:rsid w:val="00A37D7D"/>
    <w:rsid w:val="00A47E70"/>
    <w:rsid w:val="00A50CF0"/>
    <w:rsid w:val="00A52292"/>
    <w:rsid w:val="00A66434"/>
    <w:rsid w:val="00A705DE"/>
    <w:rsid w:val="00A7671C"/>
    <w:rsid w:val="00A92F3E"/>
    <w:rsid w:val="00AA2CBC"/>
    <w:rsid w:val="00AB3E17"/>
    <w:rsid w:val="00AC5820"/>
    <w:rsid w:val="00AD1CD8"/>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7358"/>
    <w:rsid w:val="00BF1877"/>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44F3A"/>
    <w:rsid w:val="00D50255"/>
    <w:rsid w:val="00D66520"/>
    <w:rsid w:val="00DE34CF"/>
    <w:rsid w:val="00DF2677"/>
    <w:rsid w:val="00DF43AB"/>
    <w:rsid w:val="00E13F3D"/>
    <w:rsid w:val="00E34898"/>
    <w:rsid w:val="00E77BD5"/>
    <w:rsid w:val="00E97891"/>
    <w:rsid w:val="00EB09B7"/>
    <w:rsid w:val="00EE010D"/>
    <w:rsid w:val="00EE7D7C"/>
    <w:rsid w:val="00EF3DE7"/>
    <w:rsid w:val="00F14134"/>
    <w:rsid w:val="00F25D98"/>
    <w:rsid w:val="00F300FB"/>
    <w:rsid w:val="00F719B4"/>
    <w:rsid w:val="00F85BAD"/>
    <w:rsid w:val="00F963DC"/>
    <w:rsid w:val="00FB6386"/>
    <w:rsid w:val="00FF5568"/>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21D57"/>
  <w15:docId w15:val="{7742E87F-916D-4A15-85E5-79BD4B30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rsid w:val="000B6B4E"/>
  </w:style>
  <w:style w:type="character" w:customStyle="1" w:styleId="B1Char">
    <w:name w:val="B1 Char"/>
    <w:qFormat/>
    <w:rsid w:val="000B6B4E"/>
  </w:style>
  <w:style w:type="character" w:customStyle="1" w:styleId="B2Char">
    <w:name w:val="B2 Char"/>
    <w:link w:val="B2"/>
    <w:qFormat/>
    <w:rsid w:val="000B6B4E"/>
    <w:rPr>
      <w:rFonts w:ascii="Times New Roman" w:hAnsi="Times New Roman"/>
      <w:lang w:val="en-GB"/>
    </w:rPr>
  </w:style>
  <w:style w:type="character" w:customStyle="1" w:styleId="PLChar">
    <w:name w:val="PL Char"/>
    <w:link w:val="PL"/>
    <w:qFormat/>
    <w:rsid w:val="000B6B4E"/>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FCF13-F110-4E2E-B19E-A36A56380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3.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4.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3923</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2021-08-17T17:42:00Z</dcterms:created>
  <dcterms:modified xsi:type="dcterms:W3CDTF">2021-08-17T18:32:00Z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