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2CF81BB" w14:textId="1EAE9E13" w:rsidR="009142AE" w:rsidRDefault="009142AE" w:rsidP="009142AE">
      <w:pPr>
        <w:pStyle w:val="CRCoverPage"/>
        <w:tabs>
          <w:tab w:val="right" w:pos="9639"/>
        </w:tabs>
        <w:spacing w:after="0"/>
        <w:rPr>
          <w:b/>
          <w:i/>
          <w:noProof/>
          <w:sz w:val="28"/>
        </w:rPr>
      </w:pPr>
      <w:bookmarkStart w:id="0" w:name="_Hlk514935440"/>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w:t>
        </w:r>
      </w:fldSimple>
      <w:r w:rsidR="0074514A">
        <w:rPr>
          <w:b/>
          <w:noProof/>
          <w:sz w:val="24"/>
        </w:rPr>
        <w:t>2</w:t>
      </w:r>
      <w:fldSimple w:instr=" DOCPROPERTY  MtgTitle  \* MERGEFORMAT ">
        <w:r>
          <w:rPr>
            <w:b/>
            <w:noProof/>
            <w:sz w:val="24"/>
          </w:rPr>
          <w:t>-e</w:t>
        </w:r>
      </w:fldSimple>
      <w:r>
        <w:rPr>
          <w:b/>
          <w:i/>
          <w:noProof/>
          <w:sz w:val="28"/>
        </w:rPr>
        <w:tab/>
      </w:r>
      <w:fldSimple w:instr=" DOCPROPERTY  Tdoc#  \* MERGEFORMAT ">
        <w:r w:rsidRPr="00E13F3D">
          <w:rPr>
            <w:b/>
            <w:i/>
            <w:noProof/>
            <w:sz w:val="28"/>
          </w:rPr>
          <w:t>R5-21</w:t>
        </w:r>
        <w:r w:rsidR="0074514A">
          <w:rPr>
            <w:b/>
            <w:i/>
            <w:noProof/>
            <w:sz w:val="28"/>
          </w:rPr>
          <w:t>4597</w:t>
        </w:r>
      </w:fldSimple>
    </w:p>
    <w:p w14:paraId="2DB0B535" w14:textId="017A573E" w:rsidR="009142AE" w:rsidRDefault="0074514A" w:rsidP="009142AE">
      <w:pPr>
        <w:pStyle w:val="CRCoverPage"/>
        <w:outlineLvl w:val="0"/>
        <w:rPr>
          <w:b/>
          <w:noProof/>
          <w:sz w:val="24"/>
        </w:rPr>
      </w:pPr>
      <w:r w:rsidRPr="00AF1A59">
        <w:rPr>
          <w:rFonts w:eastAsia="Times New Roman"/>
          <w:b/>
          <w:sz w:val="24"/>
          <w:lang w:eastAsia="en-GB"/>
        </w:rPr>
        <w:t xml:space="preserve">Electronic Meeting, </w:t>
      </w:r>
      <w:r w:rsidRPr="005C7280">
        <w:rPr>
          <w:rFonts w:eastAsia="Times New Roman"/>
          <w:b/>
          <w:sz w:val="24"/>
          <w:lang w:eastAsia="en-GB"/>
        </w:rPr>
        <w:t>16th Aug 2021 - 27th Aug 2021</w:t>
      </w:r>
    </w:p>
    <w:p w14:paraId="6F2476A9" w14:textId="77777777" w:rsidR="009142AE" w:rsidRDefault="009142AE" w:rsidP="009142AE">
      <w:pPr>
        <w:tabs>
          <w:tab w:val="left" w:pos="1985"/>
        </w:tabs>
        <w:spacing w:after="0"/>
        <w:ind w:left="1988" w:hanging="1980"/>
        <w:jc w:val="both"/>
        <w:rPr>
          <w:b/>
        </w:rPr>
      </w:pPr>
    </w:p>
    <w:p w14:paraId="64E92B60" w14:textId="7C500D82" w:rsidR="009142AE" w:rsidRPr="00982C3C" w:rsidRDefault="009142AE" w:rsidP="009142AE">
      <w:pPr>
        <w:tabs>
          <w:tab w:val="left" w:pos="1985"/>
        </w:tabs>
        <w:spacing w:after="0"/>
        <w:ind w:left="1988" w:hanging="1980"/>
        <w:jc w:val="both"/>
        <w:rPr>
          <w:bCs/>
        </w:rPr>
      </w:pPr>
      <w:r w:rsidRPr="007541EE">
        <w:rPr>
          <w:b/>
        </w:rPr>
        <w:t>Title:</w:t>
      </w:r>
      <w:r w:rsidRPr="007541EE">
        <w:t xml:space="preserve"> </w:t>
      </w:r>
      <w:r w:rsidRPr="007541EE">
        <w:tab/>
      </w:r>
      <w:r w:rsidR="0074514A" w:rsidRPr="0074514A">
        <w:rPr>
          <w:bCs/>
        </w:rPr>
        <w:t>Discussion on the removal of IMSo5G test case 6.5 from 34.229-5</w:t>
      </w:r>
    </w:p>
    <w:p w14:paraId="6031F6FC" w14:textId="531D0B8C" w:rsidR="009142AE" w:rsidRPr="007541EE" w:rsidRDefault="009142AE" w:rsidP="009142AE">
      <w:pPr>
        <w:tabs>
          <w:tab w:val="left" w:pos="1985"/>
        </w:tabs>
        <w:spacing w:after="0"/>
        <w:jc w:val="both"/>
        <w:rPr>
          <w:b/>
        </w:rPr>
      </w:pPr>
      <w:r w:rsidRPr="007541EE">
        <w:rPr>
          <w:b/>
        </w:rPr>
        <w:t xml:space="preserve">Source: </w:t>
      </w:r>
      <w:r w:rsidRPr="007541EE">
        <w:rPr>
          <w:b/>
        </w:rPr>
        <w:tab/>
      </w:r>
      <w:r w:rsidR="0074514A" w:rsidRPr="0074514A">
        <w:rPr>
          <w:bCs/>
        </w:rPr>
        <w:t>Keysight Technologies UK</w:t>
      </w:r>
    </w:p>
    <w:p w14:paraId="77DD1E13" w14:textId="77777777" w:rsidR="009142AE" w:rsidRPr="00DE08A1" w:rsidRDefault="009142AE" w:rsidP="009142AE">
      <w:pPr>
        <w:tabs>
          <w:tab w:val="left" w:pos="1985"/>
        </w:tabs>
        <w:spacing w:before="240" w:after="0"/>
        <w:jc w:val="both"/>
        <w:rPr>
          <w:lang w:val="en-CA"/>
        </w:rPr>
      </w:pPr>
      <w:r w:rsidRPr="00DE08A1">
        <w:rPr>
          <w:b/>
          <w:lang w:val="en-CA"/>
        </w:rPr>
        <w:t>Agenda Item:</w:t>
      </w:r>
      <w:r w:rsidRPr="00DE08A1">
        <w:rPr>
          <w:lang w:val="en-CA"/>
        </w:rPr>
        <w:tab/>
      </w:r>
      <w:r w:rsidR="005D0EFE">
        <w:rPr>
          <w:lang w:val="en-CA"/>
        </w:rPr>
        <w:t>6</w:t>
      </w:r>
      <w:r>
        <w:rPr>
          <w:lang w:val="en-CA"/>
        </w:rPr>
        <w:t>.</w:t>
      </w:r>
      <w:r w:rsidR="005D0EFE">
        <w:rPr>
          <w:lang w:val="en-CA"/>
        </w:rPr>
        <w:t>3</w:t>
      </w:r>
      <w:r>
        <w:rPr>
          <w:lang w:val="en-CA"/>
        </w:rPr>
        <w:t>.</w:t>
      </w:r>
      <w:r w:rsidR="00583815">
        <w:rPr>
          <w:lang w:val="en-CA"/>
        </w:rPr>
        <w:t>2.20</w:t>
      </w:r>
    </w:p>
    <w:bookmarkEnd w:id="0"/>
    <w:p w14:paraId="78D7BAC1" w14:textId="08380037" w:rsidR="009142AE" w:rsidRPr="007541EE" w:rsidRDefault="009142AE" w:rsidP="009142AE">
      <w:pPr>
        <w:tabs>
          <w:tab w:val="left" w:pos="1985"/>
        </w:tabs>
        <w:spacing w:after="0"/>
        <w:ind w:left="1988" w:hanging="1980"/>
        <w:jc w:val="both"/>
      </w:pPr>
      <w:r w:rsidRPr="007541EE">
        <w:rPr>
          <w:b/>
        </w:rPr>
        <w:t>Document for:</w:t>
      </w:r>
      <w:r w:rsidRPr="007541EE">
        <w:tab/>
      </w:r>
      <w:r w:rsidR="0074514A">
        <w:t>Endorsement</w:t>
      </w:r>
    </w:p>
    <w:p w14:paraId="0724880F" w14:textId="77777777" w:rsidR="009142AE" w:rsidRDefault="009142AE" w:rsidP="009142AE">
      <w:pPr>
        <w:pBdr>
          <w:bottom w:val="single" w:sz="6" w:space="1" w:color="auto"/>
        </w:pBdr>
        <w:tabs>
          <w:tab w:val="left" w:pos="1985"/>
        </w:tabs>
        <w:spacing w:after="0"/>
        <w:jc w:val="both"/>
      </w:pPr>
    </w:p>
    <w:p w14:paraId="1F846A5D" w14:textId="77777777" w:rsidR="009142AE" w:rsidRPr="007541EE" w:rsidRDefault="009142AE" w:rsidP="009142AE">
      <w:pPr>
        <w:tabs>
          <w:tab w:val="left" w:pos="1985"/>
        </w:tabs>
        <w:spacing w:after="0"/>
        <w:jc w:val="both"/>
      </w:pPr>
    </w:p>
    <w:p w14:paraId="35F12D21" w14:textId="77777777" w:rsidR="009142AE" w:rsidRPr="00D47101" w:rsidRDefault="001100EE" w:rsidP="00D47101">
      <w:pPr>
        <w:pStyle w:val="B1"/>
        <w:numPr>
          <w:ilvl w:val="0"/>
          <w:numId w:val="0"/>
        </w:numPr>
        <w:rPr>
          <w:rFonts w:ascii="Verdana" w:hAnsi="Verdana"/>
          <w:sz w:val="36"/>
          <w:szCs w:val="36"/>
        </w:rPr>
      </w:pPr>
      <w:r>
        <w:rPr>
          <w:rFonts w:ascii="Verdana" w:hAnsi="Verdana"/>
          <w:sz w:val="36"/>
          <w:szCs w:val="36"/>
        </w:rPr>
        <w:t xml:space="preserve">1) </w:t>
      </w:r>
      <w:r w:rsidR="009142AE" w:rsidRPr="00D47101">
        <w:rPr>
          <w:rFonts w:ascii="Verdana" w:hAnsi="Verdana"/>
          <w:sz w:val="36"/>
          <w:szCs w:val="36"/>
        </w:rPr>
        <w:t>Introduction</w:t>
      </w:r>
    </w:p>
    <w:p w14:paraId="0F8BB401" w14:textId="49BF822C" w:rsidR="0064471B" w:rsidRDefault="00193565" w:rsidP="00193565">
      <w:pPr>
        <w:shd w:val="clear" w:color="auto" w:fill="FFFFFF" w:themeFill="background1"/>
        <w:rPr>
          <w:lang w:val="en-CA"/>
        </w:rPr>
      </w:pPr>
      <w:r>
        <w:rPr>
          <w:lang w:val="en-CA"/>
        </w:rPr>
        <w:t xml:space="preserve">The test case 6.5 in TS 34.229-5 requires the </w:t>
      </w:r>
      <w:r w:rsidRPr="00193565">
        <w:rPr>
          <w:lang w:val="en-CA"/>
        </w:rPr>
        <w:t>UICC to send a REFRESH command to the UE indicating that contents of ISIM has been updated</w:t>
      </w:r>
      <w:r>
        <w:rPr>
          <w:lang w:val="en-CA"/>
        </w:rPr>
        <w:t xml:space="preserve">. However there does not seem to be any standard AT command to trigger this action. </w:t>
      </w:r>
      <w:r w:rsidR="00A2657F">
        <w:rPr>
          <w:lang w:val="en-CA"/>
        </w:rPr>
        <w:t>This is currently done via MMI command in TTCN.</w:t>
      </w:r>
    </w:p>
    <w:p w14:paraId="7A0A1382" w14:textId="083E30A4" w:rsidR="0064471B" w:rsidRDefault="0064471B" w:rsidP="00193565">
      <w:pPr>
        <w:shd w:val="clear" w:color="auto" w:fill="FFFFFF" w:themeFill="background1"/>
        <w:rPr>
          <w:lang w:val="en-CA"/>
        </w:rPr>
      </w:pPr>
      <w:r>
        <w:rPr>
          <w:lang w:val="en-CA"/>
        </w:rPr>
        <w:t>Th</w:t>
      </w:r>
      <w:r w:rsidR="00193565">
        <w:rPr>
          <w:lang w:val="en-CA"/>
        </w:rPr>
        <w:t xml:space="preserve">e </w:t>
      </w:r>
      <w:r>
        <w:rPr>
          <w:lang w:val="en-CA"/>
        </w:rPr>
        <w:t>aim of the document is to discuss</w:t>
      </w:r>
      <w:r w:rsidR="00193565">
        <w:rPr>
          <w:lang w:val="en-CA"/>
        </w:rPr>
        <w:t xml:space="preserve"> </w:t>
      </w:r>
      <w:r w:rsidR="00A2657F">
        <w:rPr>
          <w:lang w:val="en-CA"/>
        </w:rPr>
        <w:t xml:space="preserve">the possible options to perform this action and if there are no options available then to decide is this test case can be removed from 34.229-5.  </w:t>
      </w:r>
    </w:p>
    <w:p w14:paraId="1FDC8CE5" w14:textId="77777777" w:rsidR="00981E48" w:rsidRDefault="00981E48" w:rsidP="00981E48">
      <w:pPr>
        <w:pBdr>
          <w:bottom w:val="single" w:sz="6" w:space="1" w:color="auto"/>
        </w:pBdr>
        <w:tabs>
          <w:tab w:val="left" w:pos="1985"/>
        </w:tabs>
        <w:spacing w:after="0"/>
        <w:jc w:val="both"/>
      </w:pPr>
    </w:p>
    <w:p w14:paraId="6B15ED2E" w14:textId="77777777" w:rsidR="00981E48" w:rsidRPr="007541EE" w:rsidRDefault="00981E48" w:rsidP="00981E48">
      <w:pPr>
        <w:tabs>
          <w:tab w:val="left" w:pos="1985"/>
        </w:tabs>
        <w:spacing w:after="0"/>
        <w:jc w:val="both"/>
      </w:pPr>
    </w:p>
    <w:p w14:paraId="33395475" w14:textId="35821A1C" w:rsidR="009142AE" w:rsidRDefault="001100EE" w:rsidP="00D47101">
      <w:pPr>
        <w:pStyle w:val="B1"/>
        <w:numPr>
          <w:ilvl w:val="0"/>
          <w:numId w:val="0"/>
        </w:numPr>
        <w:ind w:left="425" w:hanging="425"/>
        <w:rPr>
          <w:rFonts w:ascii="Verdana" w:hAnsi="Verdana"/>
          <w:sz w:val="36"/>
          <w:szCs w:val="36"/>
        </w:rPr>
      </w:pPr>
      <w:r>
        <w:rPr>
          <w:rFonts w:ascii="Verdana" w:hAnsi="Verdana"/>
          <w:sz w:val="36"/>
          <w:szCs w:val="36"/>
        </w:rPr>
        <w:t xml:space="preserve">2) </w:t>
      </w:r>
      <w:r w:rsidR="009142AE" w:rsidRPr="003A1EE3">
        <w:rPr>
          <w:rFonts w:ascii="Verdana" w:hAnsi="Verdana"/>
          <w:sz w:val="36"/>
          <w:szCs w:val="36"/>
        </w:rPr>
        <w:t>Discussion</w:t>
      </w:r>
    </w:p>
    <w:p w14:paraId="37FB497C" w14:textId="20896130" w:rsidR="00A2657F" w:rsidRDefault="00A2657F" w:rsidP="00221399">
      <w:r>
        <w:t xml:space="preserve">As stated in the introduction section, there </w:t>
      </w:r>
      <w:r w:rsidR="00881746">
        <w:t>does not seem to be any</w:t>
      </w:r>
      <w:r>
        <w:t xml:space="preserve"> standard AT command available to perform the REFRESH command required in the test case. Based on the discussion we had with UE vendors, we haven’t come across any other option either </w:t>
      </w:r>
      <w:r w:rsidR="00981E48">
        <w:t>e.g.,</w:t>
      </w:r>
      <w:r>
        <w:t xml:space="preserve"> via </w:t>
      </w:r>
      <w:r w:rsidR="00981E48">
        <w:t>a</w:t>
      </w:r>
      <w:r>
        <w:t xml:space="preserve"> UE application to perform this action.</w:t>
      </w:r>
      <w:r w:rsidR="00881746">
        <w:t xml:space="preserve"> </w:t>
      </w:r>
    </w:p>
    <w:p w14:paraId="2D41BB89" w14:textId="52E571BD" w:rsidR="00881746" w:rsidRPr="008C76A6" w:rsidRDefault="00881746" w:rsidP="00221399">
      <w:pPr>
        <w:rPr>
          <w:b/>
          <w:bCs/>
        </w:rPr>
      </w:pPr>
      <w:r w:rsidRPr="008C76A6">
        <w:rPr>
          <w:b/>
          <w:bCs/>
        </w:rPr>
        <w:t xml:space="preserve">Proposal 2.1: </w:t>
      </w:r>
      <w:r w:rsidR="008C76A6" w:rsidRPr="008C76A6">
        <w:rPr>
          <w:b/>
          <w:bCs/>
        </w:rPr>
        <w:t>To take inputs from UE vendors for the options to perform REFRESH command.</w:t>
      </w:r>
    </w:p>
    <w:p w14:paraId="0F6FA4DA" w14:textId="3B876903" w:rsidR="007F52BD" w:rsidRDefault="00A2657F" w:rsidP="00221399">
      <w:r>
        <w:t xml:space="preserve">One of the </w:t>
      </w:r>
      <w:r w:rsidR="00881746">
        <w:t>options</w:t>
      </w:r>
      <w:r>
        <w:t xml:space="preserve"> </w:t>
      </w:r>
      <w:r w:rsidR="00881746">
        <w:t>available</w:t>
      </w:r>
      <w:r>
        <w:t xml:space="preserve"> to trigger this action </w:t>
      </w:r>
      <w:r w:rsidR="00881746">
        <w:t>is via</w:t>
      </w:r>
      <w:r>
        <w:t xml:space="preserve"> a SIM applet but then this would </w:t>
      </w:r>
      <w:r w:rsidR="00881746">
        <w:t>be something which is not expected to be done as part of protocol testing for 34.229-5 or 38.523-1 for that matter. And it would be quite an effort just for one test case</w:t>
      </w:r>
      <w:r w:rsidR="00C67275">
        <w:t xml:space="preserve"> to do a SIM applet development to perform this action</w:t>
      </w:r>
      <w:r w:rsidR="00881746">
        <w:t xml:space="preserve">. If that is the only option available, then this test case </w:t>
      </w:r>
      <w:r w:rsidR="00012609">
        <w:t xml:space="preserve">should be removed from TS 34.229-5. </w:t>
      </w:r>
    </w:p>
    <w:p w14:paraId="7A62E26D" w14:textId="79D1C0B4" w:rsidR="00881746" w:rsidRDefault="00881746" w:rsidP="00221399">
      <w:pPr>
        <w:rPr>
          <w:b/>
          <w:bCs/>
        </w:rPr>
      </w:pPr>
      <w:r w:rsidRPr="008C76A6">
        <w:rPr>
          <w:b/>
          <w:bCs/>
        </w:rPr>
        <w:t>Proposal 2.</w:t>
      </w:r>
      <w:r w:rsidR="008C76A6" w:rsidRPr="008C76A6">
        <w:rPr>
          <w:b/>
          <w:bCs/>
        </w:rPr>
        <w:t>2</w:t>
      </w:r>
      <w:r w:rsidRPr="008C76A6">
        <w:rPr>
          <w:b/>
          <w:bCs/>
        </w:rPr>
        <w:t xml:space="preserve">: </w:t>
      </w:r>
      <w:r w:rsidR="008C76A6" w:rsidRPr="008C76A6">
        <w:rPr>
          <w:b/>
          <w:bCs/>
        </w:rPr>
        <w:t>If using SIM applet is the only option available to perform REFRESH command then test case 6.5 should be removed from 34.229-5.</w:t>
      </w:r>
    </w:p>
    <w:p w14:paraId="03EC0D5B" w14:textId="64170D36" w:rsidR="00012609" w:rsidRDefault="00012609" w:rsidP="00221399">
      <w:r>
        <w:t xml:space="preserve">To test the test purposes of this test case, it could be considered to move this test to some other test specification if it is feasible, </w:t>
      </w:r>
      <w:r w:rsidR="00C67275">
        <w:t>USAT conformance specification, T</w:t>
      </w:r>
      <w:r>
        <w:t>S 31.124</w:t>
      </w:r>
      <w:r w:rsidR="00C67275">
        <w:t>,</w:t>
      </w:r>
      <w:r>
        <w:t xml:space="preserve"> could be an option.</w:t>
      </w:r>
    </w:p>
    <w:p w14:paraId="182D1891" w14:textId="6BA03D4F" w:rsidR="00012609" w:rsidRPr="00012609" w:rsidRDefault="00012609" w:rsidP="00221399">
      <w:pPr>
        <w:rPr>
          <w:b/>
          <w:bCs/>
        </w:rPr>
      </w:pPr>
      <w:r w:rsidRPr="00012609">
        <w:rPr>
          <w:b/>
          <w:bCs/>
        </w:rPr>
        <w:t xml:space="preserve">Proposal 2.3: Based on proposals 2.1 and 2.2, if it is agreed to remove 6.5 from TS 34.229-5 then send an LS to </w:t>
      </w:r>
      <w:r>
        <w:rPr>
          <w:b/>
          <w:bCs/>
        </w:rPr>
        <w:t xml:space="preserve">CT1 to </w:t>
      </w:r>
      <w:r w:rsidRPr="00012609">
        <w:rPr>
          <w:b/>
          <w:bCs/>
        </w:rPr>
        <w:t>consider testing the test purposes of 6.5 as part of TS 31.124</w:t>
      </w:r>
      <w:r>
        <w:rPr>
          <w:b/>
          <w:bCs/>
        </w:rPr>
        <w:t xml:space="preserve">, if it </w:t>
      </w:r>
      <w:r w:rsidR="005D518E">
        <w:rPr>
          <w:b/>
          <w:bCs/>
        </w:rPr>
        <w:t xml:space="preserve">is </w:t>
      </w:r>
      <w:r>
        <w:rPr>
          <w:b/>
          <w:bCs/>
        </w:rPr>
        <w:t>feasible</w:t>
      </w:r>
      <w:r w:rsidRPr="00012609">
        <w:rPr>
          <w:b/>
          <w:bCs/>
        </w:rPr>
        <w:t>.</w:t>
      </w:r>
    </w:p>
    <w:p w14:paraId="5B307192" w14:textId="77777777" w:rsidR="00981E48" w:rsidRDefault="00981E48" w:rsidP="00981E48">
      <w:pPr>
        <w:pBdr>
          <w:bottom w:val="single" w:sz="6" w:space="1" w:color="auto"/>
        </w:pBdr>
        <w:tabs>
          <w:tab w:val="left" w:pos="1985"/>
        </w:tabs>
        <w:spacing w:after="0"/>
        <w:jc w:val="both"/>
      </w:pPr>
    </w:p>
    <w:p w14:paraId="6C81E03A" w14:textId="77777777" w:rsidR="00981E48" w:rsidRPr="007541EE" w:rsidRDefault="00981E48" w:rsidP="00981E48">
      <w:pPr>
        <w:tabs>
          <w:tab w:val="left" w:pos="1985"/>
        </w:tabs>
        <w:spacing w:after="0"/>
        <w:jc w:val="both"/>
      </w:pPr>
    </w:p>
    <w:p w14:paraId="4913F48B" w14:textId="5AA7B841" w:rsidR="00557494" w:rsidRDefault="00CB45C4" w:rsidP="00BD7291">
      <w:pPr>
        <w:pStyle w:val="B1"/>
        <w:numPr>
          <w:ilvl w:val="0"/>
          <w:numId w:val="0"/>
        </w:numPr>
        <w:rPr>
          <w:rFonts w:ascii="Verdana" w:hAnsi="Verdana"/>
          <w:sz w:val="36"/>
          <w:szCs w:val="36"/>
        </w:rPr>
      </w:pPr>
      <w:r>
        <w:rPr>
          <w:rFonts w:ascii="Verdana" w:hAnsi="Verdana"/>
          <w:sz w:val="36"/>
          <w:szCs w:val="36"/>
        </w:rPr>
        <w:t xml:space="preserve">3) </w:t>
      </w:r>
      <w:r w:rsidR="00BD7291">
        <w:rPr>
          <w:rFonts w:ascii="Verdana" w:hAnsi="Verdana"/>
          <w:sz w:val="36"/>
          <w:szCs w:val="36"/>
        </w:rPr>
        <w:t>Proposals</w:t>
      </w:r>
    </w:p>
    <w:p w14:paraId="3F5F2E07" w14:textId="1E9A93B5" w:rsidR="00BD7291" w:rsidRPr="00557494" w:rsidRDefault="00C67275" w:rsidP="00557494">
      <w:r>
        <w:t xml:space="preserve">As discussed in section 2, </w:t>
      </w:r>
      <w:r w:rsidR="005D518E">
        <w:t>it is requested to consider the following proposals</w:t>
      </w:r>
    </w:p>
    <w:p w14:paraId="299502E7" w14:textId="77777777" w:rsidR="00C67275" w:rsidRPr="00C67275" w:rsidRDefault="00C67275" w:rsidP="00C67275">
      <w:r w:rsidRPr="008C76A6">
        <w:rPr>
          <w:b/>
          <w:bCs/>
        </w:rPr>
        <w:t xml:space="preserve">Proposal 2.1: </w:t>
      </w:r>
      <w:r w:rsidRPr="00C67275">
        <w:t>To take inputs from UE vendors for the options to perform REFRESH command.</w:t>
      </w:r>
    </w:p>
    <w:p w14:paraId="2BCE14B7" w14:textId="77777777" w:rsidR="00C67275" w:rsidRDefault="00C67275" w:rsidP="00C67275">
      <w:pPr>
        <w:rPr>
          <w:b/>
          <w:bCs/>
        </w:rPr>
      </w:pPr>
      <w:r w:rsidRPr="008C76A6">
        <w:rPr>
          <w:b/>
          <w:bCs/>
        </w:rPr>
        <w:t xml:space="preserve">Proposal 2.2: </w:t>
      </w:r>
      <w:r w:rsidRPr="00C67275">
        <w:t>If using SIM applet is the only option available to perform REFRESH command then test case 6.5 should be removed from 34.229-5.</w:t>
      </w:r>
    </w:p>
    <w:p w14:paraId="401BEC07" w14:textId="0FD7F561" w:rsidR="00C67275" w:rsidRPr="00012609" w:rsidRDefault="00C67275" w:rsidP="00C67275">
      <w:pPr>
        <w:rPr>
          <w:b/>
          <w:bCs/>
        </w:rPr>
      </w:pPr>
      <w:r w:rsidRPr="00012609">
        <w:rPr>
          <w:b/>
          <w:bCs/>
        </w:rPr>
        <w:t xml:space="preserve">Proposal 2.3: </w:t>
      </w:r>
      <w:r w:rsidRPr="00C67275">
        <w:t xml:space="preserve">Based on proposals 2.1 and 2.2, if it is agreed to remove 6.5 from TS 34.229-5 then send an LS to CT1 to consider testing the test purposes of 6.5 as part of TS 31.124, if it </w:t>
      </w:r>
      <w:r w:rsidR="005D518E">
        <w:t xml:space="preserve">is </w:t>
      </w:r>
      <w:r w:rsidRPr="00C67275">
        <w:t>feasible.</w:t>
      </w:r>
    </w:p>
    <w:p w14:paraId="4175A958" w14:textId="77777777" w:rsidR="009142AE" w:rsidRDefault="009142AE" w:rsidP="009142AE">
      <w:pPr>
        <w:rPr>
          <w:lang w:val="en-CA"/>
        </w:rPr>
      </w:pPr>
    </w:p>
    <w:p w14:paraId="4D840A61" w14:textId="77777777" w:rsidR="00981E48" w:rsidRDefault="00981E48" w:rsidP="00981E48">
      <w:pPr>
        <w:pBdr>
          <w:bottom w:val="single" w:sz="6" w:space="1" w:color="auto"/>
        </w:pBdr>
        <w:tabs>
          <w:tab w:val="left" w:pos="1985"/>
        </w:tabs>
        <w:spacing w:after="0"/>
        <w:jc w:val="both"/>
      </w:pPr>
    </w:p>
    <w:p w14:paraId="5D8F0813" w14:textId="77777777" w:rsidR="00981E48" w:rsidRPr="007541EE" w:rsidRDefault="00981E48" w:rsidP="00981E48">
      <w:pPr>
        <w:tabs>
          <w:tab w:val="left" w:pos="1985"/>
        </w:tabs>
        <w:spacing w:after="0"/>
        <w:jc w:val="both"/>
      </w:pPr>
    </w:p>
    <w:p w14:paraId="2C543EE8" w14:textId="77777777" w:rsidR="009142AE" w:rsidRPr="003A1EE3" w:rsidRDefault="00583815" w:rsidP="00583815">
      <w:pPr>
        <w:pStyle w:val="B1"/>
        <w:numPr>
          <w:ilvl w:val="0"/>
          <w:numId w:val="0"/>
        </w:numPr>
        <w:rPr>
          <w:rFonts w:ascii="Verdana" w:hAnsi="Verdana"/>
          <w:sz w:val="36"/>
          <w:szCs w:val="36"/>
        </w:rPr>
      </w:pPr>
      <w:r>
        <w:rPr>
          <w:rFonts w:ascii="Verdana" w:hAnsi="Verdana"/>
          <w:sz w:val="36"/>
          <w:szCs w:val="36"/>
        </w:rPr>
        <w:t xml:space="preserve">4) </w:t>
      </w:r>
      <w:r w:rsidR="009142AE" w:rsidRPr="003A1EE3">
        <w:rPr>
          <w:rFonts w:ascii="Verdana" w:hAnsi="Verdana"/>
          <w:sz w:val="36"/>
          <w:szCs w:val="36"/>
        </w:rPr>
        <w:t>References</w:t>
      </w:r>
    </w:p>
    <w:p w14:paraId="36FE0C98" w14:textId="17584EE4" w:rsidR="009142AE" w:rsidRDefault="009142AE" w:rsidP="009142AE">
      <w:pPr>
        <w:ind w:left="440" w:hanging="440"/>
        <w:rPr>
          <w:lang w:val="en-CA" w:eastAsia="ja-JP"/>
        </w:rPr>
      </w:pPr>
      <w:r>
        <w:rPr>
          <w:lang w:val="en-CA" w:eastAsia="ja-JP"/>
        </w:rPr>
        <w:t xml:space="preserve">[1] </w:t>
      </w:r>
      <w:r>
        <w:rPr>
          <w:lang w:val="en-CA" w:eastAsia="ja-JP"/>
        </w:rPr>
        <w:tab/>
      </w:r>
      <w:hyperlink r:id="rId8" w:history="1">
        <w:r w:rsidR="00AB42FB" w:rsidRPr="00AB42FB">
          <w:t>TS</w:t>
        </w:r>
      </w:hyperlink>
      <w:r w:rsidR="00AB42FB" w:rsidRPr="00AB42FB">
        <w:t xml:space="preserve"> 27.007</w:t>
      </w:r>
      <w:r w:rsidR="00272898">
        <w:rPr>
          <w:lang w:val="en-CA" w:eastAsia="ja-JP"/>
        </w:rPr>
        <w:tab/>
      </w:r>
      <w:r w:rsidR="00272898">
        <w:rPr>
          <w:lang w:val="en-CA" w:eastAsia="ja-JP"/>
        </w:rPr>
        <w:tab/>
      </w:r>
      <w:r w:rsidR="00AB42FB" w:rsidRPr="00AB42FB">
        <w:rPr>
          <w:lang w:val="en-CA" w:eastAsia="ja-JP"/>
        </w:rPr>
        <w:t>AT command set for User Equipment (UE)</w:t>
      </w:r>
    </w:p>
    <w:p w14:paraId="63B3C4FB" w14:textId="77777777" w:rsidR="00AB42FB" w:rsidRDefault="00AB42FB" w:rsidP="00AB42FB">
      <w:pPr>
        <w:spacing w:after="0"/>
        <w:ind w:left="440" w:hanging="440"/>
        <w:rPr>
          <w:lang w:val="en-CA" w:eastAsia="ja-JP"/>
        </w:rPr>
      </w:pPr>
      <w:r>
        <w:rPr>
          <w:lang w:val="en-CA" w:eastAsia="ja-JP"/>
        </w:rPr>
        <w:t>[2]    TS 31.124</w:t>
      </w:r>
      <w:r>
        <w:rPr>
          <w:lang w:val="en-CA" w:eastAsia="ja-JP"/>
        </w:rPr>
        <w:tab/>
      </w:r>
      <w:r>
        <w:rPr>
          <w:lang w:val="en-CA" w:eastAsia="ja-JP"/>
        </w:rPr>
        <w:tab/>
      </w:r>
      <w:r w:rsidRPr="00AB42FB">
        <w:rPr>
          <w:lang w:val="en-CA" w:eastAsia="ja-JP"/>
        </w:rPr>
        <w:t xml:space="preserve">Mobile Equipment (ME) conformance test specification; Universal Subscriber Identity </w:t>
      </w:r>
    </w:p>
    <w:p w14:paraId="31D738CD" w14:textId="1B59EBB2" w:rsidR="00AB42FB" w:rsidRDefault="00AB42FB" w:rsidP="00AB42FB">
      <w:pPr>
        <w:spacing w:after="0"/>
        <w:ind w:left="1715" w:firstLine="410"/>
        <w:rPr>
          <w:lang w:val="en-CA" w:eastAsia="ja-JP"/>
        </w:rPr>
      </w:pPr>
      <w:r w:rsidRPr="00AB42FB">
        <w:rPr>
          <w:lang w:val="en-CA" w:eastAsia="ja-JP"/>
        </w:rPr>
        <w:t>Module Application Toolkit (USAT) conformance test specification</w:t>
      </w:r>
    </w:p>
    <w:p w14:paraId="7EA51053" w14:textId="77777777" w:rsidR="00AB42FB" w:rsidRPr="00DF4DD2" w:rsidRDefault="00AB42FB" w:rsidP="009142AE">
      <w:pPr>
        <w:ind w:left="440" w:hanging="440"/>
        <w:rPr>
          <w:lang w:val="en-CA"/>
        </w:rPr>
      </w:pPr>
    </w:p>
    <w:p w14:paraId="4B35F38B" w14:textId="1F3091FE" w:rsidR="00272898" w:rsidRPr="00272898" w:rsidRDefault="00272898" w:rsidP="00272898">
      <w:pPr>
        <w:ind w:left="440" w:hanging="440"/>
        <w:rPr>
          <w:color w:val="003E76"/>
          <w:lang w:val="en-GB"/>
        </w:rPr>
      </w:pPr>
    </w:p>
    <w:p w14:paraId="6FCCEA8B" w14:textId="77777777" w:rsidR="009142AE" w:rsidRDefault="009142AE" w:rsidP="009142AE">
      <w:pPr>
        <w:ind w:left="440" w:hanging="440"/>
        <w:rPr>
          <w:color w:val="003E76"/>
        </w:rPr>
      </w:pPr>
    </w:p>
    <w:p w14:paraId="234EC88A" w14:textId="77777777" w:rsidR="009142AE" w:rsidRPr="00A46291" w:rsidRDefault="009142AE" w:rsidP="009142AE">
      <w:pPr>
        <w:rPr>
          <w:lang w:val="en-CA" w:eastAsia="ja-JP"/>
        </w:rPr>
      </w:pPr>
    </w:p>
    <w:p w14:paraId="20701B4B" w14:textId="77777777" w:rsidR="009142AE" w:rsidRPr="00A46291" w:rsidRDefault="009142AE" w:rsidP="009142AE">
      <w:pPr>
        <w:rPr>
          <w:lang w:val="en-CA"/>
        </w:rPr>
      </w:pPr>
    </w:p>
    <w:p w14:paraId="07D3D8D4" w14:textId="77777777" w:rsidR="00AE0B49" w:rsidRPr="00C67AAA" w:rsidRDefault="00AE0B49" w:rsidP="00C67AAA"/>
    <w:sectPr w:rsidR="00AE0B49" w:rsidRPr="00C67AAA" w:rsidSect="000C4446">
      <w:footerReference w:type="even" r:id="rId9"/>
      <w:footerReference w:type="default" r:id="rId10"/>
      <w:footnotePr>
        <w:numRestart w:val="eachSect"/>
      </w:footnotePr>
      <w:pgSz w:w="11907" w:h="16840" w:code="9"/>
      <w:pgMar w:top="1134" w:right="1134" w:bottom="1418"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5F2DDC1" w14:textId="77777777" w:rsidR="004E6F19" w:rsidRDefault="004E6F19" w:rsidP="007D0431">
      <w:pPr>
        <w:spacing w:after="0" w:line="240" w:lineRule="auto"/>
      </w:pPr>
      <w:r>
        <w:separator/>
      </w:r>
    </w:p>
  </w:endnote>
  <w:endnote w:type="continuationSeparator" w:id="0">
    <w:p w14:paraId="58D3540B" w14:textId="77777777" w:rsidR="004E6F19" w:rsidRDefault="004E6F19" w:rsidP="007D04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EE0C02" w14:textId="77777777" w:rsidR="004C21C2" w:rsidRDefault="00E9546A"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34F87AA" w14:textId="77777777" w:rsidR="004C21C2" w:rsidRDefault="004E6F1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8D1E29" w14:textId="77777777" w:rsidR="004C21C2" w:rsidRDefault="00E9546A"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3CCADF1D" w14:textId="77777777" w:rsidR="004C21C2" w:rsidRDefault="004E6F1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C0B4850" w14:textId="77777777" w:rsidR="004E6F19" w:rsidRDefault="004E6F19" w:rsidP="007D0431">
      <w:pPr>
        <w:spacing w:after="0" w:line="240" w:lineRule="auto"/>
      </w:pPr>
      <w:r>
        <w:separator/>
      </w:r>
    </w:p>
  </w:footnote>
  <w:footnote w:type="continuationSeparator" w:id="0">
    <w:p w14:paraId="07D9892E" w14:textId="77777777" w:rsidR="004E6F19" w:rsidRDefault="004E6F19" w:rsidP="007D043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356A7CBE"/>
    <w:lvl w:ilvl="0">
      <w:start w:val="1"/>
      <w:numFmt w:val="decimal"/>
      <w:lvlText w:val="%1."/>
      <w:lvlJc w:val="left"/>
      <w:pPr>
        <w:tabs>
          <w:tab w:val="num" w:pos="360"/>
        </w:tabs>
        <w:ind w:left="360" w:hanging="360"/>
      </w:pPr>
    </w:lvl>
  </w:abstractNum>
  <w:abstractNum w:abstractNumId="1" w15:restartNumberingAfterBreak="0">
    <w:nsid w:val="0D676D81"/>
    <w:multiLevelType w:val="multilevel"/>
    <w:tmpl w:val="1B04B730"/>
    <w:numStyleLink w:val="RSBullets"/>
  </w:abstractNum>
  <w:abstractNum w:abstractNumId="2" w15:restartNumberingAfterBreak="0">
    <w:nsid w:val="0E476DD6"/>
    <w:multiLevelType w:val="multilevel"/>
    <w:tmpl w:val="760620C0"/>
    <w:styleLink w:val="1ai"/>
    <w:lvl w:ilvl="0">
      <w:start w:val="1"/>
      <w:numFmt w:val="bullet"/>
      <w:lvlText w:val="►"/>
      <w:lvlJc w:val="left"/>
      <w:pPr>
        <w:ind w:left="425" w:hanging="425"/>
      </w:pPr>
      <w:rPr>
        <w:rFonts w:ascii="Arial" w:hAnsi="Arial" w:cs="Arial" w:hint="default"/>
        <w:bCs w:val="0"/>
        <w:iCs w:val="0"/>
        <w:sz w:val="18"/>
        <w:szCs w:val="18"/>
      </w:rPr>
    </w:lvl>
    <w:lvl w:ilvl="1">
      <w:start w:val="1"/>
      <w:numFmt w:val="bullet"/>
      <w:lvlText w:val="─"/>
      <w:lvlJc w:val="left"/>
      <w:pPr>
        <w:ind w:left="850" w:hanging="425"/>
      </w:pPr>
      <w:rPr>
        <w:rFonts w:ascii="Arial" w:hAnsi="Arial" w:cs="Arial" w:hint="default"/>
        <w:szCs w:val="18"/>
      </w:rPr>
    </w:lvl>
    <w:lvl w:ilvl="2">
      <w:start w:val="1"/>
      <w:numFmt w:val="bullet"/>
      <w:lvlText w:val="─"/>
      <w:lvlJc w:val="left"/>
      <w:pPr>
        <w:ind w:left="1275" w:hanging="425"/>
      </w:pPr>
      <w:rPr>
        <w:rFonts w:ascii="Arial" w:hAnsi="Arial" w:cs="Arial" w:hint="default"/>
        <w:szCs w:val="18"/>
      </w:rPr>
    </w:lvl>
    <w:lvl w:ilvl="3">
      <w:start w:val="1"/>
      <w:numFmt w:val="bullet"/>
      <w:lvlText w:val="─"/>
      <w:lvlJc w:val="left"/>
      <w:pPr>
        <w:ind w:left="1700" w:hanging="425"/>
      </w:pPr>
      <w:rPr>
        <w:rFonts w:ascii="Arial" w:hAnsi="Arial" w:cs="Arial" w:hint="default"/>
        <w:szCs w:val="18"/>
      </w:rPr>
    </w:lvl>
    <w:lvl w:ilvl="4">
      <w:start w:val="1"/>
      <w:numFmt w:val="bullet"/>
      <w:lvlText w:val="─"/>
      <w:lvlJc w:val="left"/>
      <w:pPr>
        <w:ind w:left="2125" w:hanging="425"/>
      </w:pPr>
      <w:rPr>
        <w:rFonts w:ascii="Arial" w:hAnsi="Arial" w:cs="Arial" w:hint="default"/>
        <w:szCs w:val="18"/>
      </w:rPr>
    </w:lvl>
    <w:lvl w:ilvl="5">
      <w:start w:val="1"/>
      <w:numFmt w:val="bullet"/>
      <w:lvlText w:val="─"/>
      <w:lvlJc w:val="left"/>
      <w:pPr>
        <w:ind w:left="2550" w:hanging="425"/>
      </w:pPr>
      <w:rPr>
        <w:rFonts w:ascii="Arial" w:hAnsi="Arial" w:cs="Arial" w:hint="default"/>
        <w:szCs w:val="18"/>
      </w:rPr>
    </w:lvl>
    <w:lvl w:ilvl="6">
      <w:start w:val="1"/>
      <w:numFmt w:val="bullet"/>
      <w:lvlText w:val="─"/>
      <w:lvlJc w:val="left"/>
      <w:pPr>
        <w:ind w:left="2975" w:hanging="425"/>
      </w:pPr>
      <w:rPr>
        <w:rFonts w:ascii="Arial" w:hAnsi="Arial" w:cs="Arial" w:hint="default"/>
        <w:szCs w:val="18"/>
      </w:rPr>
    </w:lvl>
    <w:lvl w:ilvl="7">
      <w:start w:val="1"/>
      <w:numFmt w:val="bullet"/>
      <w:lvlText w:val="─"/>
      <w:lvlJc w:val="left"/>
      <w:pPr>
        <w:ind w:left="3400" w:hanging="425"/>
      </w:pPr>
      <w:rPr>
        <w:rFonts w:ascii="Arial" w:hAnsi="Arial" w:cs="Arial" w:hint="default"/>
        <w:szCs w:val="18"/>
      </w:rPr>
    </w:lvl>
    <w:lvl w:ilvl="8">
      <w:start w:val="1"/>
      <w:numFmt w:val="bullet"/>
      <w:lvlText w:val="─"/>
      <w:lvlJc w:val="left"/>
      <w:pPr>
        <w:ind w:left="3825" w:hanging="425"/>
      </w:pPr>
      <w:rPr>
        <w:rFonts w:ascii="Arial" w:hAnsi="Arial" w:cs="Arial" w:hint="default"/>
        <w:szCs w:val="18"/>
      </w:rPr>
    </w:lvl>
  </w:abstractNum>
  <w:abstractNum w:abstractNumId="3" w15:restartNumberingAfterBreak="0">
    <w:nsid w:val="129F0864"/>
    <w:multiLevelType w:val="multilevel"/>
    <w:tmpl w:val="877C0A48"/>
    <w:lvl w:ilvl="0">
      <w:start w:val="1"/>
      <w:numFmt w:val="decimal"/>
      <w:pStyle w:val="Structuring"/>
      <w:lvlText w:val="%1."/>
      <w:lvlJc w:val="left"/>
      <w:pPr>
        <w:tabs>
          <w:tab w:val="num" w:pos="425"/>
        </w:tabs>
        <w:ind w:left="425" w:hanging="425"/>
      </w:pPr>
      <w:rPr>
        <w:rFonts w:hint="default"/>
      </w:rPr>
    </w:lvl>
    <w:lvl w:ilvl="1">
      <w:start w:val="1"/>
      <w:numFmt w:val="decimal"/>
      <w:pStyle w:val="Structuring2"/>
      <w:lvlText w:val="%1.%2"/>
      <w:lvlJc w:val="left"/>
      <w:pPr>
        <w:tabs>
          <w:tab w:val="num" w:pos="425"/>
        </w:tabs>
        <w:ind w:left="425" w:hanging="425"/>
      </w:pPr>
      <w:rPr>
        <w:rFonts w:hint="default"/>
      </w:rPr>
    </w:lvl>
    <w:lvl w:ilvl="2">
      <w:start w:val="1"/>
      <w:numFmt w:val="decimal"/>
      <w:pStyle w:val="Structuring3"/>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276"/>
        </w:tabs>
        <w:ind w:left="1276" w:hanging="1276"/>
      </w:pPr>
      <w:rPr>
        <w:rFonts w:hint="default"/>
      </w:rPr>
    </w:lvl>
    <w:lvl w:ilvl="5">
      <w:start w:val="1"/>
      <w:numFmt w:val="decimal"/>
      <w:lvlText w:val="%1.%2.%3.%4.%5.%6"/>
      <w:lvlJc w:val="left"/>
      <w:pPr>
        <w:tabs>
          <w:tab w:val="num" w:pos="1276"/>
        </w:tabs>
        <w:ind w:left="1276" w:hanging="1276"/>
      </w:pPr>
      <w:rPr>
        <w:rFonts w:hint="default"/>
      </w:rPr>
    </w:lvl>
    <w:lvl w:ilvl="6">
      <w:start w:val="1"/>
      <w:numFmt w:val="decimal"/>
      <w:lvlText w:val="%1.%2.%3.%4.%5.%6.%7."/>
      <w:lvlJc w:val="left"/>
      <w:pPr>
        <w:tabs>
          <w:tab w:val="num" w:pos="1701"/>
        </w:tabs>
        <w:ind w:left="1701" w:hanging="1701"/>
      </w:pPr>
      <w:rPr>
        <w:rFonts w:hint="default"/>
      </w:rPr>
    </w:lvl>
    <w:lvl w:ilvl="7">
      <w:start w:val="1"/>
      <w:numFmt w:val="decimal"/>
      <w:lvlText w:val="%1.%2.%3.%4.%5.%6.%7.%8."/>
      <w:lvlJc w:val="left"/>
      <w:pPr>
        <w:tabs>
          <w:tab w:val="num" w:pos="1701"/>
        </w:tabs>
        <w:ind w:left="1701" w:hanging="1701"/>
      </w:pPr>
      <w:rPr>
        <w:rFonts w:hint="default"/>
      </w:rPr>
    </w:lvl>
    <w:lvl w:ilvl="8">
      <w:start w:val="1"/>
      <w:numFmt w:val="decimal"/>
      <w:lvlText w:val="%1.%2.%3.%4.%5.%6.%7.%8.%9"/>
      <w:lvlJc w:val="left"/>
      <w:pPr>
        <w:tabs>
          <w:tab w:val="num" w:pos="2126"/>
        </w:tabs>
        <w:ind w:left="2126" w:hanging="2126"/>
      </w:pPr>
      <w:rPr>
        <w:rFonts w:hint="default"/>
      </w:rPr>
    </w:lvl>
  </w:abstractNum>
  <w:abstractNum w:abstractNumId="4" w15:restartNumberingAfterBreak="0">
    <w:nsid w:val="164911B0"/>
    <w:multiLevelType w:val="multilevel"/>
    <w:tmpl w:val="16ECC3E0"/>
    <w:styleLink w:val="111111"/>
    <w:lvl w:ilvl="0">
      <w:start w:val="1"/>
      <w:numFmt w:val="decimal"/>
      <w:lvlText w:val="%1."/>
      <w:lvlJc w:val="left"/>
      <w:pPr>
        <w:ind w:left="425" w:hanging="425"/>
      </w:pPr>
      <w:rPr>
        <w:rFonts w:hint="default"/>
      </w:rPr>
    </w:lvl>
    <w:lvl w:ilvl="1">
      <w:start w:val="1"/>
      <w:numFmt w:val="decimal"/>
      <w:lvlText w:val="%1.%2."/>
      <w:lvlJc w:val="left"/>
      <w:pPr>
        <w:ind w:left="850" w:hanging="425"/>
      </w:pPr>
      <w:rPr>
        <w:rFonts w:hint="default"/>
      </w:rPr>
    </w:lvl>
    <w:lvl w:ilvl="2">
      <w:start w:val="1"/>
      <w:numFmt w:val="decimal"/>
      <w:lvlText w:val="%1.%2.%3."/>
      <w:lvlJc w:val="left"/>
      <w:pPr>
        <w:ind w:left="1275" w:hanging="425"/>
      </w:pPr>
      <w:rPr>
        <w:rFonts w:hint="default"/>
      </w:rPr>
    </w:lvl>
    <w:lvl w:ilvl="3">
      <w:start w:val="1"/>
      <w:numFmt w:val="decimal"/>
      <w:lvlText w:val="%1.%2.%3.%4."/>
      <w:lvlJc w:val="left"/>
      <w:pPr>
        <w:ind w:left="1700" w:hanging="425"/>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5" w15:restartNumberingAfterBreak="0">
    <w:nsid w:val="1B356A39"/>
    <w:multiLevelType w:val="hybridMultilevel"/>
    <w:tmpl w:val="E28E0CCE"/>
    <w:lvl w:ilvl="0" w:tplc="447825C4">
      <w:start w:val="2"/>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CD8441C"/>
    <w:multiLevelType w:val="multilevel"/>
    <w:tmpl w:val="1B04B730"/>
    <w:numStyleLink w:val="RSBullets"/>
  </w:abstractNum>
  <w:abstractNum w:abstractNumId="7" w15:restartNumberingAfterBreak="0">
    <w:nsid w:val="22C3467D"/>
    <w:multiLevelType w:val="multilevel"/>
    <w:tmpl w:val="8E8ABDE2"/>
    <w:lvl w:ilvl="0">
      <w:start w:val="2"/>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15:restartNumberingAfterBreak="0">
    <w:nsid w:val="24F33A7B"/>
    <w:multiLevelType w:val="multilevel"/>
    <w:tmpl w:val="8E8ABDE2"/>
    <w:lvl w:ilvl="0">
      <w:start w:val="2"/>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15:restartNumberingAfterBreak="0">
    <w:nsid w:val="2574065C"/>
    <w:multiLevelType w:val="multilevel"/>
    <w:tmpl w:val="3D287A5C"/>
    <w:lvl w:ilvl="0">
      <w:start w:val="1"/>
      <w:numFmt w:val="decimal"/>
      <w:pStyle w:val="B1"/>
      <w:lvlText w:val="%1"/>
      <w:lvlJc w:val="left"/>
      <w:pPr>
        <w:ind w:left="425" w:hanging="425"/>
      </w:pPr>
      <w:rPr>
        <w:rFonts w:hint="default"/>
      </w:rPr>
    </w:lvl>
    <w:lvl w:ilvl="1">
      <w:start w:val="1"/>
      <w:numFmt w:val="decimal"/>
      <w:pStyle w:val="Heading2"/>
      <w:lvlText w:val="%1.%2"/>
      <w:lvlJc w:val="left"/>
      <w:pPr>
        <w:ind w:left="595" w:hanging="595"/>
      </w:pPr>
      <w:rPr>
        <w:rFonts w:hint="default"/>
      </w:rPr>
    </w:lvl>
    <w:lvl w:ilvl="2">
      <w:start w:val="1"/>
      <w:numFmt w:val="decimal"/>
      <w:pStyle w:val="Heading3"/>
      <w:lvlText w:val="%1.%2.%3"/>
      <w:lvlJc w:val="left"/>
      <w:pPr>
        <w:ind w:left="765" w:hanging="765"/>
      </w:pPr>
      <w:rPr>
        <w:rFonts w:hint="default"/>
      </w:rPr>
    </w:lvl>
    <w:lvl w:ilvl="3">
      <w:start w:val="1"/>
      <w:numFmt w:val="decimal"/>
      <w:pStyle w:val="Heading4"/>
      <w:lvlText w:val="%1.%2.%3.%4"/>
      <w:lvlJc w:val="left"/>
      <w:pPr>
        <w:ind w:left="936" w:hanging="936"/>
      </w:pPr>
      <w:rPr>
        <w:rFonts w:hint="default"/>
      </w:rPr>
    </w:lvl>
    <w:lvl w:ilvl="4">
      <w:start w:val="1"/>
      <w:numFmt w:val="decimal"/>
      <w:pStyle w:val="Heading5"/>
      <w:lvlText w:val="%1.%2.%3.%4.%5"/>
      <w:lvlJc w:val="left"/>
      <w:pPr>
        <w:ind w:left="1106" w:hanging="1106"/>
      </w:pPr>
      <w:rPr>
        <w:rFonts w:hint="default"/>
      </w:rPr>
    </w:lvl>
    <w:lvl w:ilvl="5">
      <w:start w:val="1"/>
      <w:numFmt w:val="decimal"/>
      <w:pStyle w:val="Heading6"/>
      <w:lvlText w:val="%1.%2.%3.%4.%5.%6"/>
      <w:lvlJc w:val="left"/>
      <w:pPr>
        <w:ind w:left="1276" w:hanging="1276"/>
      </w:pPr>
      <w:rPr>
        <w:rFonts w:hint="default"/>
      </w:rPr>
    </w:lvl>
    <w:lvl w:ilvl="6">
      <w:start w:val="1"/>
      <w:numFmt w:val="decimal"/>
      <w:pStyle w:val="Heading7"/>
      <w:lvlText w:val="%1.%2.%3.%4.%5.%6.%7"/>
      <w:lvlJc w:val="left"/>
      <w:pPr>
        <w:ind w:left="1446" w:hanging="1446"/>
      </w:pPr>
      <w:rPr>
        <w:rFonts w:hint="default"/>
      </w:rPr>
    </w:lvl>
    <w:lvl w:ilvl="7">
      <w:start w:val="1"/>
      <w:numFmt w:val="decimal"/>
      <w:pStyle w:val="Heading8"/>
      <w:lvlText w:val="%1.%2.%3.%4.%5.%6.%7.%8"/>
      <w:lvlJc w:val="left"/>
      <w:pPr>
        <w:ind w:left="1616" w:hanging="1616"/>
      </w:pPr>
      <w:rPr>
        <w:rFonts w:hint="default"/>
      </w:rPr>
    </w:lvl>
    <w:lvl w:ilvl="8">
      <w:start w:val="1"/>
      <w:numFmt w:val="decimal"/>
      <w:pStyle w:val="Heading9"/>
      <w:lvlText w:val="%1.%2.%3.%4.%5.%6.%7.%8.%9"/>
      <w:lvlJc w:val="left"/>
      <w:pPr>
        <w:ind w:left="1786" w:hanging="1786"/>
      </w:pPr>
      <w:rPr>
        <w:rFonts w:hint="default"/>
      </w:rPr>
    </w:lvl>
  </w:abstractNum>
  <w:abstractNum w:abstractNumId="10" w15:restartNumberingAfterBreak="0">
    <w:nsid w:val="29AA2529"/>
    <w:multiLevelType w:val="multilevel"/>
    <w:tmpl w:val="8E8ABDE2"/>
    <w:lvl w:ilvl="0">
      <w:start w:val="2"/>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15:restartNumberingAfterBreak="0">
    <w:nsid w:val="2D2806D7"/>
    <w:multiLevelType w:val="multilevel"/>
    <w:tmpl w:val="1B04B730"/>
    <w:numStyleLink w:val="RSBullets"/>
  </w:abstractNum>
  <w:abstractNum w:abstractNumId="12" w15:restartNumberingAfterBreak="0">
    <w:nsid w:val="2FE52E80"/>
    <w:multiLevelType w:val="multilevel"/>
    <w:tmpl w:val="1B04B730"/>
    <w:numStyleLink w:val="RSBullets"/>
  </w:abstractNum>
  <w:abstractNum w:abstractNumId="13" w15:restartNumberingAfterBreak="0">
    <w:nsid w:val="342660B3"/>
    <w:multiLevelType w:val="multilevel"/>
    <w:tmpl w:val="1B04B730"/>
    <w:styleLink w:val="RSBullets"/>
    <w:lvl w:ilvl="0">
      <w:start w:val="1"/>
      <w:numFmt w:val="bullet"/>
      <w:pStyle w:val="ListBullet"/>
      <w:lvlText w:val="►"/>
      <w:lvlJc w:val="left"/>
      <w:pPr>
        <w:tabs>
          <w:tab w:val="num" w:pos="425"/>
        </w:tabs>
        <w:ind w:left="425" w:hanging="425"/>
      </w:pPr>
      <w:rPr>
        <w:rFonts w:ascii="Arial" w:hAnsi="Arial" w:cs="Arial" w:hint="default"/>
        <w:sz w:val="18"/>
        <w:szCs w:val="18"/>
      </w:rPr>
    </w:lvl>
    <w:lvl w:ilvl="1">
      <w:start w:val="1"/>
      <w:numFmt w:val="bullet"/>
      <w:pStyle w:val="ListBullet2"/>
      <w:lvlText w:val="─"/>
      <w:lvlJc w:val="left"/>
      <w:pPr>
        <w:tabs>
          <w:tab w:val="num" w:pos="851"/>
        </w:tabs>
        <w:ind w:left="850" w:hanging="425"/>
      </w:pPr>
      <w:rPr>
        <w:rFonts w:ascii="Arial" w:hAnsi="Arial" w:cs="Arial" w:hint="default"/>
        <w:sz w:val="18"/>
        <w:szCs w:val="18"/>
      </w:rPr>
    </w:lvl>
    <w:lvl w:ilvl="2">
      <w:start w:val="1"/>
      <w:numFmt w:val="bullet"/>
      <w:pStyle w:val="ListBullet3"/>
      <w:lvlText w:val="─"/>
      <w:lvlJc w:val="left"/>
      <w:pPr>
        <w:tabs>
          <w:tab w:val="num" w:pos="1276"/>
        </w:tabs>
        <w:ind w:left="1275" w:hanging="425"/>
      </w:pPr>
      <w:rPr>
        <w:rFonts w:ascii="Arial" w:hAnsi="Arial" w:cs="Times New Roman" w:hint="default"/>
        <w:sz w:val="18"/>
        <w:szCs w:val="18"/>
      </w:rPr>
    </w:lvl>
    <w:lvl w:ilvl="3">
      <w:start w:val="1"/>
      <w:numFmt w:val="bullet"/>
      <w:pStyle w:val="ListBullet4"/>
      <w:lvlText w:val="─"/>
      <w:lvlJc w:val="left"/>
      <w:pPr>
        <w:tabs>
          <w:tab w:val="num" w:pos="1701"/>
        </w:tabs>
        <w:ind w:left="1700" w:hanging="425"/>
      </w:pPr>
      <w:rPr>
        <w:rFonts w:ascii="Arial" w:hAnsi="Arial" w:cs="Arial" w:hint="default"/>
        <w:sz w:val="18"/>
        <w:szCs w:val="18"/>
      </w:rPr>
    </w:lvl>
    <w:lvl w:ilvl="4">
      <w:start w:val="1"/>
      <w:numFmt w:val="bullet"/>
      <w:pStyle w:val="ListBullet5"/>
      <w:lvlText w:val="─"/>
      <w:lvlJc w:val="left"/>
      <w:pPr>
        <w:tabs>
          <w:tab w:val="num" w:pos="2126"/>
        </w:tabs>
        <w:ind w:left="2125" w:hanging="425"/>
      </w:pPr>
      <w:rPr>
        <w:rFonts w:ascii="Arial" w:hAnsi="Arial" w:cs="Arial" w:hint="default"/>
        <w:sz w:val="18"/>
        <w:szCs w:val="18"/>
      </w:rPr>
    </w:lvl>
    <w:lvl w:ilvl="5">
      <w:start w:val="1"/>
      <w:numFmt w:val="bullet"/>
      <w:lvlText w:val="─"/>
      <w:lvlJc w:val="left"/>
      <w:pPr>
        <w:tabs>
          <w:tab w:val="num" w:pos="2552"/>
        </w:tabs>
        <w:ind w:left="2550" w:hanging="425"/>
      </w:pPr>
      <w:rPr>
        <w:rFonts w:ascii="Arial" w:hAnsi="Arial" w:cs="Times New Roman" w:hint="default"/>
        <w:sz w:val="18"/>
        <w:szCs w:val="18"/>
      </w:rPr>
    </w:lvl>
    <w:lvl w:ilvl="6">
      <w:start w:val="1"/>
      <w:numFmt w:val="bullet"/>
      <w:lvlText w:val="─"/>
      <w:lvlJc w:val="left"/>
      <w:pPr>
        <w:tabs>
          <w:tab w:val="num" w:pos="2977"/>
        </w:tabs>
        <w:ind w:left="2975" w:hanging="425"/>
      </w:pPr>
      <w:rPr>
        <w:rFonts w:ascii="Arial" w:hAnsi="Arial" w:cs="Times New Roman" w:hint="default"/>
        <w:sz w:val="18"/>
        <w:szCs w:val="18"/>
      </w:rPr>
    </w:lvl>
    <w:lvl w:ilvl="7">
      <w:start w:val="1"/>
      <w:numFmt w:val="bullet"/>
      <w:lvlText w:val="─"/>
      <w:lvlJc w:val="left"/>
      <w:pPr>
        <w:tabs>
          <w:tab w:val="num" w:pos="3402"/>
        </w:tabs>
        <w:ind w:left="3400" w:hanging="425"/>
      </w:pPr>
      <w:rPr>
        <w:rFonts w:ascii="Arial" w:hAnsi="Arial" w:cs="Times New Roman" w:hint="default"/>
        <w:sz w:val="18"/>
        <w:szCs w:val="18"/>
      </w:rPr>
    </w:lvl>
    <w:lvl w:ilvl="8">
      <w:start w:val="1"/>
      <w:numFmt w:val="bullet"/>
      <w:lvlText w:val="─"/>
      <w:lvlJc w:val="left"/>
      <w:pPr>
        <w:tabs>
          <w:tab w:val="num" w:pos="3827"/>
        </w:tabs>
        <w:ind w:left="3825" w:hanging="425"/>
      </w:pPr>
      <w:rPr>
        <w:rFonts w:ascii="Arial" w:hAnsi="Arial" w:cs="Times New Roman" w:hint="default"/>
        <w:sz w:val="18"/>
        <w:szCs w:val="18"/>
      </w:rPr>
    </w:lvl>
  </w:abstractNum>
  <w:abstractNum w:abstractNumId="14" w15:restartNumberingAfterBreak="0">
    <w:nsid w:val="364A6D1D"/>
    <w:multiLevelType w:val="multilevel"/>
    <w:tmpl w:val="1B04B730"/>
    <w:numStyleLink w:val="RSBullets"/>
  </w:abstractNum>
  <w:abstractNum w:abstractNumId="15" w15:restartNumberingAfterBreak="0">
    <w:nsid w:val="398B59B4"/>
    <w:multiLevelType w:val="hybridMultilevel"/>
    <w:tmpl w:val="36E8B69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3A29703A"/>
    <w:multiLevelType w:val="multilevel"/>
    <w:tmpl w:val="760620C0"/>
    <w:numStyleLink w:val="1ai"/>
  </w:abstractNum>
  <w:abstractNum w:abstractNumId="17" w15:restartNumberingAfterBreak="0">
    <w:nsid w:val="3BA7281E"/>
    <w:multiLevelType w:val="multilevel"/>
    <w:tmpl w:val="454E3D22"/>
    <w:lvl w:ilvl="0">
      <w:start w:val="1"/>
      <w:numFmt w:val="lowerLetter"/>
      <w:pStyle w:val="List"/>
      <w:lvlText w:val="%1)"/>
      <w:lvlJc w:val="left"/>
      <w:pPr>
        <w:tabs>
          <w:tab w:val="num" w:pos="425"/>
        </w:tabs>
        <w:ind w:left="425" w:hanging="425"/>
      </w:pPr>
      <w:rPr>
        <w:rFonts w:hint="default"/>
      </w:rPr>
    </w:lvl>
    <w:lvl w:ilvl="1">
      <w:start w:val="1"/>
      <w:numFmt w:val="lowerLetter"/>
      <w:pStyle w:val="List2"/>
      <w:lvlText w:val="%2)"/>
      <w:lvlJc w:val="left"/>
      <w:pPr>
        <w:tabs>
          <w:tab w:val="num" w:pos="850"/>
        </w:tabs>
        <w:ind w:left="850" w:hanging="425"/>
      </w:pPr>
      <w:rPr>
        <w:rFonts w:hint="default"/>
      </w:rPr>
    </w:lvl>
    <w:lvl w:ilvl="2">
      <w:start w:val="1"/>
      <w:numFmt w:val="lowerLetter"/>
      <w:pStyle w:val="List3"/>
      <w:lvlText w:val="%3)"/>
      <w:lvlJc w:val="left"/>
      <w:pPr>
        <w:tabs>
          <w:tab w:val="num" w:pos="1275"/>
        </w:tabs>
        <w:ind w:left="1275" w:hanging="425"/>
      </w:pPr>
      <w:rPr>
        <w:rFonts w:hint="default"/>
      </w:rPr>
    </w:lvl>
    <w:lvl w:ilvl="3">
      <w:start w:val="1"/>
      <w:numFmt w:val="lowerLetter"/>
      <w:pStyle w:val="List4"/>
      <w:lvlText w:val="%4)"/>
      <w:lvlJc w:val="left"/>
      <w:pPr>
        <w:tabs>
          <w:tab w:val="num" w:pos="1700"/>
        </w:tabs>
        <w:ind w:left="1700" w:hanging="425"/>
      </w:pPr>
      <w:rPr>
        <w:rFonts w:hint="default"/>
      </w:rPr>
    </w:lvl>
    <w:lvl w:ilvl="4">
      <w:start w:val="1"/>
      <w:numFmt w:val="lowerLetter"/>
      <w:pStyle w:val="List5"/>
      <w:lvlText w:val="%5)"/>
      <w:lvlJc w:val="left"/>
      <w:pPr>
        <w:tabs>
          <w:tab w:val="num" w:pos="2125"/>
        </w:tabs>
        <w:ind w:left="2125" w:hanging="425"/>
      </w:pPr>
      <w:rPr>
        <w:rFonts w:hint="default"/>
      </w:rPr>
    </w:lvl>
    <w:lvl w:ilvl="5">
      <w:start w:val="1"/>
      <w:numFmt w:val="lowerLetter"/>
      <w:lvlText w:val="%6)"/>
      <w:lvlJc w:val="left"/>
      <w:pPr>
        <w:tabs>
          <w:tab w:val="num" w:pos="2550"/>
        </w:tabs>
        <w:ind w:left="2550" w:hanging="425"/>
      </w:pPr>
      <w:rPr>
        <w:rFonts w:hint="default"/>
      </w:rPr>
    </w:lvl>
    <w:lvl w:ilvl="6">
      <w:start w:val="1"/>
      <w:numFmt w:val="lowerLetter"/>
      <w:lvlText w:val="%7)"/>
      <w:lvlJc w:val="left"/>
      <w:pPr>
        <w:tabs>
          <w:tab w:val="num" w:pos="2975"/>
        </w:tabs>
        <w:ind w:left="2975" w:hanging="425"/>
      </w:pPr>
      <w:rPr>
        <w:rFonts w:hint="default"/>
      </w:rPr>
    </w:lvl>
    <w:lvl w:ilvl="7">
      <w:start w:val="1"/>
      <w:numFmt w:val="lowerLetter"/>
      <w:lvlText w:val="%8)"/>
      <w:lvlJc w:val="left"/>
      <w:pPr>
        <w:tabs>
          <w:tab w:val="num" w:pos="3400"/>
        </w:tabs>
        <w:ind w:left="3400" w:hanging="425"/>
      </w:pPr>
      <w:rPr>
        <w:rFonts w:hint="default"/>
      </w:rPr>
    </w:lvl>
    <w:lvl w:ilvl="8">
      <w:start w:val="1"/>
      <w:numFmt w:val="lowerLetter"/>
      <w:lvlText w:val="%9)"/>
      <w:lvlJc w:val="left"/>
      <w:pPr>
        <w:tabs>
          <w:tab w:val="num" w:pos="3825"/>
        </w:tabs>
        <w:ind w:left="3825" w:hanging="425"/>
      </w:pPr>
      <w:rPr>
        <w:rFonts w:hint="default"/>
      </w:rPr>
    </w:lvl>
  </w:abstractNum>
  <w:abstractNum w:abstractNumId="18" w15:restartNumberingAfterBreak="0">
    <w:nsid w:val="3E9D5BE6"/>
    <w:multiLevelType w:val="multilevel"/>
    <w:tmpl w:val="1B04B730"/>
    <w:numStyleLink w:val="RSBullets"/>
  </w:abstractNum>
  <w:abstractNum w:abstractNumId="19" w15:restartNumberingAfterBreak="0">
    <w:nsid w:val="406C2E72"/>
    <w:multiLevelType w:val="multilevel"/>
    <w:tmpl w:val="1B04B730"/>
    <w:numStyleLink w:val="RSBullets"/>
  </w:abstractNum>
  <w:abstractNum w:abstractNumId="20" w15:restartNumberingAfterBreak="0">
    <w:nsid w:val="43392F8D"/>
    <w:multiLevelType w:val="multilevel"/>
    <w:tmpl w:val="16ECC3E0"/>
    <w:numStyleLink w:val="111111"/>
  </w:abstractNum>
  <w:abstractNum w:abstractNumId="21" w15:restartNumberingAfterBreak="0">
    <w:nsid w:val="48D714EE"/>
    <w:multiLevelType w:val="multilevel"/>
    <w:tmpl w:val="1B04B730"/>
    <w:numStyleLink w:val="RSBullets"/>
  </w:abstractNum>
  <w:abstractNum w:abstractNumId="22" w15:restartNumberingAfterBreak="0">
    <w:nsid w:val="4A084D8E"/>
    <w:multiLevelType w:val="multilevel"/>
    <w:tmpl w:val="DD662C80"/>
    <w:lvl w:ilvl="0">
      <w:start w:val="1"/>
      <w:numFmt w:val="decimal"/>
      <w:pStyle w:val="ListNumber"/>
      <w:lvlText w:val="%1."/>
      <w:lvlJc w:val="left"/>
      <w:pPr>
        <w:tabs>
          <w:tab w:val="num" w:pos="425"/>
        </w:tabs>
        <w:ind w:left="425" w:hanging="425"/>
      </w:pPr>
      <w:rPr>
        <w:rFonts w:hint="default"/>
      </w:rPr>
    </w:lvl>
    <w:lvl w:ilvl="1">
      <w:start w:val="1"/>
      <w:numFmt w:val="decimal"/>
      <w:pStyle w:val="ListNumber2"/>
      <w:lvlText w:val="%2."/>
      <w:lvlJc w:val="left"/>
      <w:pPr>
        <w:tabs>
          <w:tab w:val="num" w:pos="850"/>
        </w:tabs>
        <w:ind w:left="850" w:hanging="425"/>
      </w:pPr>
      <w:rPr>
        <w:rFonts w:hint="default"/>
      </w:rPr>
    </w:lvl>
    <w:lvl w:ilvl="2">
      <w:start w:val="1"/>
      <w:numFmt w:val="decimal"/>
      <w:pStyle w:val="ListNumber3"/>
      <w:lvlText w:val="%3."/>
      <w:lvlJc w:val="left"/>
      <w:pPr>
        <w:tabs>
          <w:tab w:val="num" w:pos="1275"/>
        </w:tabs>
        <w:ind w:left="1275" w:hanging="425"/>
      </w:pPr>
      <w:rPr>
        <w:rFonts w:hint="default"/>
      </w:rPr>
    </w:lvl>
    <w:lvl w:ilvl="3">
      <w:start w:val="1"/>
      <w:numFmt w:val="decimal"/>
      <w:pStyle w:val="ListNumber4"/>
      <w:lvlText w:val="%4."/>
      <w:lvlJc w:val="left"/>
      <w:pPr>
        <w:tabs>
          <w:tab w:val="num" w:pos="1700"/>
        </w:tabs>
        <w:ind w:left="1700" w:hanging="425"/>
      </w:pPr>
      <w:rPr>
        <w:rFonts w:hint="default"/>
      </w:rPr>
    </w:lvl>
    <w:lvl w:ilvl="4">
      <w:start w:val="1"/>
      <w:numFmt w:val="decimal"/>
      <w:pStyle w:val="ListNumber5"/>
      <w:lvlText w:val="%5."/>
      <w:lvlJc w:val="left"/>
      <w:pPr>
        <w:tabs>
          <w:tab w:val="num" w:pos="2125"/>
        </w:tabs>
        <w:ind w:left="2125" w:hanging="425"/>
      </w:pPr>
      <w:rPr>
        <w:rFonts w:hint="default"/>
      </w:rPr>
    </w:lvl>
    <w:lvl w:ilvl="5">
      <w:start w:val="1"/>
      <w:numFmt w:val="decimal"/>
      <w:lvlText w:val="%6."/>
      <w:lvlJc w:val="left"/>
      <w:pPr>
        <w:tabs>
          <w:tab w:val="num" w:pos="2550"/>
        </w:tabs>
        <w:ind w:left="2550" w:hanging="425"/>
      </w:pPr>
      <w:rPr>
        <w:rFonts w:hint="default"/>
      </w:rPr>
    </w:lvl>
    <w:lvl w:ilvl="6">
      <w:start w:val="1"/>
      <w:numFmt w:val="decimal"/>
      <w:lvlText w:val="%7."/>
      <w:lvlJc w:val="left"/>
      <w:pPr>
        <w:tabs>
          <w:tab w:val="num" w:pos="2975"/>
        </w:tabs>
        <w:ind w:left="2975" w:hanging="425"/>
      </w:pPr>
      <w:rPr>
        <w:rFonts w:hint="default"/>
      </w:rPr>
    </w:lvl>
    <w:lvl w:ilvl="7">
      <w:start w:val="1"/>
      <w:numFmt w:val="decimal"/>
      <w:lvlText w:val="%8."/>
      <w:lvlJc w:val="left"/>
      <w:pPr>
        <w:tabs>
          <w:tab w:val="num" w:pos="3400"/>
        </w:tabs>
        <w:ind w:left="3400" w:hanging="425"/>
      </w:pPr>
      <w:rPr>
        <w:rFonts w:hint="default"/>
      </w:rPr>
    </w:lvl>
    <w:lvl w:ilvl="8">
      <w:start w:val="1"/>
      <w:numFmt w:val="decimal"/>
      <w:lvlText w:val="%9."/>
      <w:lvlJc w:val="left"/>
      <w:pPr>
        <w:tabs>
          <w:tab w:val="num" w:pos="3825"/>
        </w:tabs>
        <w:ind w:left="3825" w:hanging="425"/>
      </w:pPr>
      <w:rPr>
        <w:rFonts w:hint="default"/>
      </w:rPr>
    </w:lvl>
  </w:abstractNum>
  <w:abstractNum w:abstractNumId="23" w15:restartNumberingAfterBreak="0">
    <w:nsid w:val="50C96EA4"/>
    <w:multiLevelType w:val="multilevel"/>
    <w:tmpl w:val="34C2837E"/>
    <w:styleLink w:val="StruckturingA"/>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425"/>
        </w:tabs>
        <w:ind w:left="425" w:hanging="425"/>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276"/>
        </w:tabs>
        <w:ind w:left="1276" w:hanging="1276"/>
      </w:pPr>
      <w:rPr>
        <w:rFonts w:hint="default"/>
      </w:rPr>
    </w:lvl>
    <w:lvl w:ilvl="5">
      <w:start w:val="1"/>
      <w:numFmt w:val="decimal"/>
      <w:lvlText w:val="%1.%2.%3.%4.%5.%6"/>
      <w:lvlJc w:val="left"/>
      <w:pPr>
        <w:tabs>
          <w:tab w:val="num" w:pos="1276"/>
        </w:tabs>
        <w:ind w:left="1276" w:hanging="1276"/>
      </w:pPr>
      <w:rPr>
        <w:rFonts w:hint="default"/>
      </w:rPr>
    </w:lvl>
    <w:lvl w:ilvl="6">
      <w:start w:val="1"/>
      <w:numFmt w:val="decimal"/>
      <w:lvlText w:val="%1.%2.%3.%4.%5.%6.%7."/>
      <w:lvlJc w:val="left"/>
      <w:pPr>
        <w:tabs>
          <w:tab w:val="num" w:pos="1701"/>
        </w:tabs>
        <w:ind w:left="1701" w:hanging="1701"/>
      </w:pPr>
      <w:rPr>
        <w:rFonts w:hint="default"/>
      </w:rPr>
    </w:lvl>
    <w:lvl w:ilvl="7">
      <w:start w:val="1"/>
      <w:numFmt w:val="decimal"/>
      <w:lvlText w:val="%1.%2.%3.%4.%5.%6.%7.%8."/>
      <w:lvlJc w:val="left"/>
      <w:pPr>
        <w:tabs>
          <w:tab w:val="num" w:pos="1701"/>
        </w:tabs>
        <w:ind w:left="1701" w:hanging="1701"/>
      </w:pPr>
      <w:rPr>
        <w:rFonts w:hint="default"/>
      </w:rPr>
    </w:lvl>
    <w:lvl w:ilvl="8">
      <w:start w:val="1"/>
      <w:numFmt w:val="decimal"/>
      <w:lvlText w:val="%1.%2.%3.%4.%5.%6.%7.%8.%9"/>
      <w:lvlJc w:val="left"/>
      <w:pPr>
        <w:tabs>
          <w:tab w:val="num" w:pos="2126"/>
        </w:tabs>
        <w:ind w:left="2126" w:hanging="2126"/>
      </w:pPr>
      <w:rPr>
        <w:rFonts w:hint="default"/>
      </w:rPr>
    </w:lvl>
  </w:abstractNum>
  <w:abstractNum w:abstractNumId="24" w15:restartNumberingAfterBreak="0">
    <w:nsid w:val="56902673"/>
    <w:multiLevelType w:val="multilevel"/>
    <w:tmpl w:val="2346B966"/>
    <w:lvl w:ilvl="0">
      <w:start w:val="1"/>
      <w:numFmt w:val="none"/>
      <w:pStyle w:val="ListContinue"/>
      <w:suff w:val="nothing"/>
      <w:lvlText w:val=""/>
      <w:lvlJc w:val="left"/>
      <w:pPr>
        <w:ind w:left="425" w:firstLine="0"/>
      </w:pPr>
      <w:rPr>
        <w:rFonts w:hint="default"/>
      </w:rPr>
    </w:lvl>
    <w:lvl w:ilvl="1">
      <w:start w:val="1"/>
      <w:numFmt w:val="none"/>
      <w:pStyle w:val="ListContinue2"/>
      <w:suff w:val="nothing"/>
      <w:lvlText w:val=""/>
      <w:lvlJc w:val="left"/>
      <w:pPr>
        <w:ind w:left="850" w:firstLine="1"/>
      </w:pPr>
      <w:rPr>
        <w:rFonts w:hint="default"/>
      </w:rPr>
    </w:lvl>
    <w:lvl w:ilvl="2">
      <w:start w:val="1"/>
      <w:numFmt w:val="none"/>
      <w:pStyle w:val="ListContinue3"/>
      <w:suff w:val="nothing"/>
      <w:lvlText w:val=""/>
      <w:lvlJc w:val="left"/>
      <w:pPr>
        <w:ind w:left="1275" w:firstLine="1"/>
      </w:pPr>
      <w:rPr>
        <w:rFonts w:hint="default"/>
      </w:rPr>
    </w:lvl>
    <w:lvl w:ilvl="3">
      <w:start w:val="1"/>
      <w:numFmt w:val="none"/>
      <w:pStyle w:val="ListContinue4"/>
      <w:suff w:val="nothing"/>
      <w:lvlText w:val=""/>
      <w:lvlJc w:val="left"/>
      <w:pPr>
        <w:ind w:left="1700" w:firstLine="1"/>
      </w:pPr>
      <w:rPr>
        <w:rFonts w:hint="default"/>
      </w:rPr>
    </w:lvl>
    <w:lvl w:ilvl="4">
      <w:start w:val="1"/>
      <w:numFmt w:val="none"/>
      <w:pStyle w:val="ListContinue5"/>
      <w:suff w:val="nothing"/>
      <w:lvlText w:val=""/>
      <w:lvlJc w:val="left"/>
      <w:pPr>
        <w:ind w:left="2125" w:firstLine="1"/>
      </w:pPr>
      <w:rPr>
        <w:rFonts w:hint="default"/>
      </w:rPr>
    </w:lvl>
    <w:lvl w:ilvl="5">
      <w:start w:val="1"/>
      <w:numFmt w:val="none"/>
      <w:suff w:val="nothing"/>
      <w:lvlText w:val=""/>
      <w:lvlJc w:val="left"/>
      <w:pPr>
        <w:ind w:left="2550" w:firstLine="2"/>
      </w:pPr>
      <w:rPr>
        <w:rFonts w:hint="default"/>
      </w:rPr>
    </w:lvl>
    <w:lvl w:ilvl="6">
      <w:start w:val="1"/>
      <w:numFmt w:val="none"/>
      <w:suff w:val="nothing"/>
      <w:lvlText w:val=""/>
      <w:lvlJc w:val="left"/>
      <w:pPr>
        <w:ind w:left="2975" w:firstLine="2"/>
      </w:pPr>
      <w:rPr>
        <w:rFonts w:hint="default"/>
      </w:rPr>
    </w:lvl>
    <w:lvl w:ilvl="7">
      <w:start w:val="1"/>
      <w:numFmt w:val="none"/>
      <w:suff w:val="nothing"/>
      <w:lvlText w:val=""/>
      <w:lvlJc w:val="left"/>
      <w:pPr>
        <w:ind w:left="3400" w:firstLine="2"/>
      </w:pPr>
      <w:rPr>
        <w:rFonts w:hint="default"/>
      </w:rPr>
    </w:lvl>
    <w:lvl w:ilvl="8">
      <w:start w:val="1"/>
      <w:numFmt w:val="none"/>
      <w:suff w:val="nothing"/>
      <w:lvlText w:val=""/>
      <w:lvlJc w:val="left"/>
      <w:pPr>
        <w:ind w:left="3825" w:firstLine="2"/>
      </w:pPr>
      <w:rPr>
        <w:rFonts w:hint="default"/>
      </w:rPr>
    </w:lvl>
  </w:abstractNum>
  <w:abstractNum w:abstractNumId="25" w15:restartNumberingAfterBreak="0">
    <w:nsid w:val="5B3B1CEC"/>
    <w:multiLevelType w:val="hybridMultilevel"/>
    <w:tmpl w:val="426465C6"/>
    <w:lvl w:ilvl="0" w:tplc="3F342EE0">
      <w:start w:val="1"/>
      <w:numFmt w:val="bullet"/>
      <w:lvlText w:val=""/>
      <w:lvlJc w:val="left"/>
      <w:pPr>
        <w:ind w:left="312" w:hanging="312"/>
      </w:pPr>
      <w:rPr>
        <w:rFonts w:ascii="Wingdings" w:hAnsi="Wingdings"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5BC31123"/>
    <w:multiLevelType w:val="multilevel"/>
    <w:tmpl w:val="1B04B730"/>
    <w:numStyleLink w:val="RSBullets"/>
  </w:abstractNum>
  <w:abstractNum w:abstractNumId="27" w15:restartNumberingAfterBreak="0">
    <w:nsid w:val="5D33332E"/>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A56C02"/>
    <w:multiLevelType w:val="multilevel"/>
    <w:tmpl w:val="760620C0"/>
    <w:numStyleLink w:val="1ai"/>
  </w:abstractNum>
  <w:abstractNum w:abstractNumId="29" w15:restartNumberingAfterBreak="0">
    <w:nsid w:val="65BC23B4"/>
    <w:multiLevelType w:val="multilevel"/>
    <w:tmpl w:val="1B04B730"/>
    <w:numStyleLink w:val="RSBullets"/>
  </w:abstractNum>
  <w:num w:numId="1">
    <w:abstractNumId w:val="9"/>
  </w:num>
  <w:num w:numId="2">
    <w:abstractNumId w:val="22"/>
  </w:num>
  <w:num w:numId="3">
    <w:abstractNumId w:val="17"/>
  </w:num>
  <w:num w:numId="4">
    <w:abstractNumId w:val="13"/>
  </w:num>
  <w:num w:numId="5">
    <w:abstractNumId w:val="4"/>
  </w:num>
  <w:num w:numId="6">
    <w:abstractNumId w:val="2"/>
  </w:num>
  <w:num w:numId="7">
    <w:abstractNumId w:val="14"/>
  </w:num>
  <w:num w:numId="8">
    <w:abstractNumId w:val="24"/>
  </w:num>
  <w:num w:numId="9">
    <w:abstractNumId w:val="25"/>
  </w:num>
  <w:num w:numId="10">
    <w:abstractNumId w:val="1"/>
  </w:num>
  <w:num w:numId="11">
    <w:abstractNumId w:val="6"/>
  </w:num>
  <w:num w:numId="12">
    <w:abstractNumId w:val="11"/>
  </w:num>
  <w:num w:numId="13">
    <w:abstractNumId w:val="18"/>
  </w:num>
  <w:num w:numId="14">
    <w:abstractNumId w:val="21"/>
  </w:num>
  <w:num w:numId="15">
    <w:abstractNumId w:val="19"/>
  </w:num>
  <w:num w:numId="16">
    <w:abstractNumId w:val="27"/>
  </w:num>
  <w:num w:numId="17">
    <w:abstractNumId w:val="26"/>
  </w:num>
  <w:num w:numId="18">
    <w:abstractNumId w:val="29"/>
  </w:num>
  <w:num w:numId="19">
    <w:abstractNumId w:val="12"/>
  </w:num>
  <w:num w:numId="20">
    <w:abstractNumId w:val="16"/>
  </w:num>
  <w:num w:numId="21">
    <w:abstractNumId w:val="3"/>
  </w:num>
  <w:num w:numId="22">
    <w:abstractNumId w:val="3"/>
  </w:num>
  <w:num w:numId="23">
    <w:abstractNumId w:val="3"/>
  </w:num>
  <w:num w:numId="24">
    <w:abstractNumId w:val="0"/>
  </w:num>
  <w:num w:numId="25">
    <w:abstractNumId w:val="20"/>
  </w:num>
  <w:num w:numId="26">
    <w:abstractNumId w:val="23"/>
  </w:num>
  <w:num w:numId="2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8"/>
  </w:num>
  <w:num w:numId="29">
    <w:abstractNumId w:val="3"/>
  </w:num>
  <w:num w:numId="30">
    <w:abstractNumId w:val="3"/>
  </w:num>
  <w:num w:numId="31">
    <w:abstractNumId w:val="3"/>
  </w:num>
  <w:num w:numId="32">
    <w:abstractNumId w:val="15"/>
  </w:num>
  <w:num w:numId="33">
    <w:abstractNumId w:val="8"/>
  </w:num>
  <w:num w:numId="34">
    <w:abstractNumId w:val="10"/>
  </w:num>
  <w:num w:numId="35">
    <w:abstractNumId w:val="9"/>
  </w:num>
  <w:num w:numId="36">
    <w:abstractNumId w:val="7"/>
  </w:num>
  <w:num w:numId="37">
    <w:abstractNumId w:val="9"/>
  </w:num>
  <w:num w:numId="38">
    <w:abstractNumId w:val="9"/>
  </w:num>
  <w:num w:numId="39">
    <w:abstractNumId w:val="5"/>
  </w:num>
  <w:num w:numId="40">
    <w:abstractNumId w:val="9"/>
  </w:num>
  <w:num w:numId="41">
    <w:abstractNumId w:val="9"/>
  </w:num>
  <w:num w:numId="42">
    <w:abstractNumId w:val="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stylePaneFormatFilter w:val="5724" w:allStyles="0" w:customStyles="0" w:latentStyles="1" w:stylesInUse="0" w:headingStyles="1" w:numberingStyles="0" w:tableStyles="0" w:directFormattingOnRuns="1" w:directFormattingOnParagraphs="1" w:directFormattingOnNumbering="1" w:directFormattingOnTables="0" w:clearFormatting="1" w:top3HeadingStyles="0" w:visibleStyles="1" w:alternateStyleNames="0"/>
  <w:defaultTabStop w:val="425"/>
  <w:hyphenationZone w:val="425"/>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42AE"/>
    <w:rsid w:val="00012609"/>
    <w:rsid w:val="00063F79"/>
    <w:rsid w:val="00085B3E"/>
    <w:rsid w:val="000A023B"/>
    <w:rsid w:val="000A69EA"/>
    <w:rsid w:val="000E35A6"/>
    <w:rsid w:val="001100EE"/>
    <w:rsid w:val="0012030E"/>
    <w:rsid w:val="001233D7"/>
    <w:rsid w:val="0012408E"/>
    <w:rsid w:val="00132A51"/>
    <w:rsid w:val="001434ED"/>
    <w:rsid w:val="001459FA"/>
    <w:rsid w:val="001772E2"/>
    <w:rsid w:val="00181DF3"/>
    <w:rsid w:val="00182481"/>
    <w:rsid w:val="00193565"/>
    <w:rsid w:val="0019653E"/>
    <w:rsid w:val="001A2DC0"/>
    <w:rsid w:val="001A2DCE"/>
    <w:rsid w:val="001B3943"/>
    <w:rsid w:val="001B5DBC"/>
    <w:rsid w:val="001E1A3A"/>
    <w:rsid w:val="001F2FCC"/>
    <w:rsid w:val="00212170"/>
    <w:rsid w:val="002159D0"/>
    <w:rsid w:val="00215A93"/>
    <w:rsid w:val="00221399"/>
    <w:rsid w:val="00230C1A"/>
    <w:rsid w:val="00240EF7"/>
    <w:rsid w:val="00242FF6"/>
    <w:rsid w:val="00252B64"/>
    <w:rsid w:val="00253002"/>
    <w:rsid w:val="002643E4"/>
    <w:rsid w:val="00266397"/>
    <w:rsid w:val="00271681"/>
    <w:rsid w:val="00272898"/>
    <w:rsid w:val="0027496B"/>
    <w:rsid w:val="00274C5D"/>
    <w:rsid w:val="00297B6F"/>
    <w:rsid w:val="002A0A87"/>
    <w:rsid w:val="002A61A0"/>
    <w:rsid w:val="002D1F9B"/>
    <w:rsid w:val="002E11AB"/>
    <w:rsid w:val="002E4218"/>
    <w:rsid w:val="00307F96"/>
    <w:rsid w:val="00320D57"/>
    <w:rsid w:val="00321CD7"/>
    <w:rsid w:val="0032523E"/>
    <w:rsid w:val="00325AF9"/>
    <w:rsid w:val="00337439"/>
    <w:rsid w:val="003563D4"/>
    <w:rsid w:val="00356822"/>
    <w:rsid w:val="00356FB2"/>
    <w:rsid w:val="0036182E"/>
    <w:rsid w:val="00363881"/>
    <w:rsid w:val="003666EB"/>
    <w:rsid w:val="00390B32"/>
    <w:rsid w:val="003A2246"/>
    <w:rsid w:val="003A50BA"/>
    <w:rsid w:val="003A7FAA"/>
    <w:rsid w:val="003B3C34"/>
    <w:rsid w:val="003C7723"/>
    <w:rsid w:val="003D68E5"/>
    <w:rsid w:val="003E7BA2"/>
    <w:rsid w:val="003F4EC7"/>
    <w:rsid w:val="0041331A"/>
    <w:rsid w:val="0042429B"/>
    <w:rsid w:val="00425C5F"/>
    <w:rsid w:val="00463D89"/>
    <w:rsid w:val="00465C54"/>
    <w:rsid w:val="004B14CB"/>
    <w:rsid w:val="004E6F19"/>
    <w:rsid w:val="004E7E35"/>
    <w:rsid w:val="004F1C5B"/>
    <w:rsid w:val="00500BA1"/>
    <w:rsid w:val="00503116"/>
    <w:rsid w:val="00520C26"/>
    <w:rsid w:val="00523CF4"/>
    <w:rsid w:val="00532390"/>
    <w:rsid w:val="00533872"/>
    <w:rsid w:val="00534070"/>
    <w:rsid w:val="00554991"/>
    <w:rsid w:val="00557494"/>
    <w:rsid w:val="00561493"/>
    <w:rsid w:val="00583815"/>
    <w:rsid w:val="0059369C"/>
    <w:rsid w:val="00594E12"/>
    <w:rsid w:val="005C77D0"/>
    <w:rsid w:val="005D0EFE"/>
    <w:rsid w:val="005D518E"/>
    <w:rsid w:val="005D51A4"/>
    <w:rsid w:val="005E286D"/>
    <w:rsid w:val="0064067F"/>
    <w:rsid w:val="0064471B"/>
    <w:rsid w:val="0066150F"/>
    <w:rsid w:val="006A6188"/>
    <w:rsid w:val="006B59CE"/>
    <w:rsid w:val="006E77C0"/>
    <w:rsid w:val="007054F4"/>
    <w:rsid w:val="00730B29"/>
    <w:rsid w:val="007366B5"/>
    <w:rsid w:val="007409F6"/>
    <w:rsid w:val="0074514A"/>
    <w:rsid w:val="00757E33"/>
    <w:rsid w:val="00781E78"/>
    <w:rsid w:val="007B5F72"/>
    <w:rsid w:val="007C5A1B"/>
    <w:rsid w:val="007D0431"/>
    <w:rsid w:val="007E3502"/>
    <w:rsid w:val="007E4F6F"/>
    <w:rsid w:val="007F52BD"/>
    <w:rsid w:val="007F7350"/>
    <w:rsid w:val="00806F61"/>
    <w:rsid w:val="00811938"/>
    <w:rsid w:val="00816E81"/>
    <w:rsid w:val="0081718A"/>
    <w:rsid w:val="00881746"/>
    <w:rsid w:val="008922BC"/>
    <w:rsid w:val="008C76A6"/>
    <w:rsid w:val="008D3C8A"/>
    <w:rsid w:val="008D680B"/>
    <w:rsid w:val="008E1D01"/>
    <w:rsid w:val="008E436F"/>
    <w:rsid w:val="008E7B7D"/>
    <w:rsid w:val="00900940"/>
    <w:rsid w:val="00910F48"/>
    <w:rsid w:val="009142AE"/>
    <w:rsid w:val="00915BD2"/>
    <w:rsid w:val="009213E6"/>
    <w:rsid w:val="00927983"/>
    <w:rsid w:val="0094562B"/>
    <w:rsid w:val="00950F4E"/>
    <w:rsid w:val="00962C49"/>
    <w:rsid w:val="00981E48"/>
    <w:rsid w:val="0099541E"/>
    <w:rsid w:val="009A7252"/>
    <w:rsid w:val="009F0A27"/>
    <w:rsid w:val="00A206B5"/>
    <w:rsid w:val="00A2657F"/>
    <w:rsid w:val="00A31A63"/>
    <w:rsid w:val="00A5355C"/>
    <w:rsid w:val="00A739E6"/>
    <w:rsid w:val="00A87D1C"/>
    <w:rsid w:val="00A91B46"/>
    <w:rsid w:val="00AB25C6"/>
    <w:rsid w:val="00AB42FB"/>
    <w:rsid w:val="00AC12C8"/>
    <w:rsid w:val="00AD0725"/>
    <w:rsid w:val="00AD11AA"/>
    <w:rsid w:val="00AD3F9B"/>
    <w:rsid w:val="00AE0B49"/>
    <w:rsid w:val="00B1733E"/>
    <w:rsid w:val="00B206E0"/>
    <w:rsid w:val="00B3318B"/>
    <w:rsid w:val="00B34260"/>
    <w:rsid w:val="00B623F6"/>
    <w:rsid w:val="00B80285"/>
    <w:rsid w:val="00B94D6B"/>
    <w:rsid w:val="00BA08A1"/>
    <w:rsid w:val="00BB2BD9"/>
    <w:rsid w:val="00BD7291"/>
    <w:rsid w:val="00BE07D9"/>
    <w:rsid w:val="00BE7460"/>
    <w:rsid w:val="00BF4658"/>
    <w:rsid w:val="00C154F0"/>
    <w:rsid w:val="00C1647C"/>
    <w:rsid w:val="00C30D53"/>
    <w:rsid w:val="00C314CC"/>
    <w:rsid w:val="00C33B71"/>
    <w:rsid w:val="00C34351"/>
    <w:rsid w:val="00C36D6F"/>
    <w:rsid w:val="00C40172"/>
    <w:rsid w:val="00C405F7"/>
    <w:rsid w:val="00C601F9"/>
    <w:rsid w:val="00C67275"/>
    <w:rsid w:val="00C67AAA"/>
    <w:rsid w:val="00C746EF"/>
    <w:rsid w:val="00C763E9"/>
    <w:rsid w:val="00C910F3"/>
    <w:rsid w:val="00C976AE"/>
    <w:rsid w:val="00CB2E5E"/>
    <w:rsid w:val="00CB45C4"/>
    <w:rsid w:val="00CC6AF4"/>
    <w:rsid w:val="00CF1C34"/>
    <w:rsid w:val="00D054DD"/>
    <w:rsid w:val="00D2660B"/>
    <w:rsid w:val="00D31632"/>
    <w:rsid w:val="00D47101"/>
    <w:rsid w:val="00D4734E"/>
    <w:rsid w:val="00D73A81"/>
    <w:rsid w:val="00D73B9E"/>
    <w:rsid w:val="00D86161"/>
    <w:rsid w:val="00D90EBF"/>
    <w:rsid w:val="00D94EFA"/>
    <w:rsid w:val="00D94F1C"/>
    <w:rsid w:val="00DB0E64"/>
    <w:rsid w:val="00DD6721"/>
    <w:rsid w:val="00DE55BE"/>
    <w:rsid w:val="00E02069"/>
    <w:rsid w:val="00E032D7"/>
    <w:rsid w:val="00E07844"/>
    <w:rsid w:val="00E147D5"/>
    <w:rsid w:val="00E16837"/>
    <w:rsid w:val="00E30080"/>
    <w:rsid w:val="00E32F3C"/>
    <w:rsid w:val="00E42BC3"/>
    <w:rsid w:val="00E74F38"/>
    <w:rsid w:val="00E82662"/>
    <w:rsid w:val="00E918F7"/>
    <w:rsid w:val="00E930FE"/>
    <w:rsid w:val="00E9546A"/>
    <w:rsid w:val="00EA62F3"/>
    <w:rsid w:val="00EB26C6"/>
    <w:rsid w:val="00ED23FF"/>
    <w:rsid w:val="00EE2244"/>
    <w:rsid w:val="00EE399B"/>
    <w:rsid w:val="00EE61B3"/>
    <w:rsid w:val="00F107B8"/>
    <w:rsid w:val="00F32E03"/>
    <w:rsid w:val="00F46CD0"/>
    <w:rsid w:val="00F525C4"/>
    <w:rsid w:val="00F7627A"/>
    <w:rsid w:val="00F77D6D"/>
    <w:rsid w:val="00F87C54"/>
    <w:rsid w:val="00F9104F"/>
    <w:rsid w:val="00FA000F"/>
    <w:rsid w:val="00FA1760"/>
    <w:rsid w:val="00FA1BA3"/>
    <w:rsid w:val="00FA769B"/>
    <w:rsid w:val="00FB45F4"/>
    <w:rsid w:val="00FC31F1"/>
    <w:rsid w:val="00FC40C8"/>
    <w:rsid w:val="00FD1AA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8619783"/>
  <w15:chartTrackingRefBased/>
  <w15:docId w15:val="{0D223039-EB3D-47A2-88AF-C0F240618F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lang w:val="en-US" w:eastAsia="en-US" w:bidi="ar-SA"/>
      </w:rPr>
    </w:rPrDefault>
    <w:pPrDefault>
      <w:pPr>
        <w:spacing w:after="120" w:line="271" w:lineRule="auto"/>
      </w:pPr>
    </w:pPrDefault>
  </w:docDefaults>
  <w:latentStyles w:defLockedState="0" w:defUIPriority="99" w:defSemiHidden="0" w:defUnhideWhenUsed="0" w:defQFormat="0" w:count="376">
    <w:lsdException w:name="Normal" w:uiPriority="0" w:qFormat="1"/>
    <w:lsdException w:name="heading 1" w:uiPriority="12" w:qFormat="1"/>
    <w:lsdException w:name="heading 2" w:semiHidden="1" w:uiPriority="12" w:unhideWhenUsed="1" w:qFormat="1"/>
    <w:lsdException w:name="heading 3" w:semiHidden="1" w:uiPriority="12" w:unhideWhenUsed="1" w:qFormat="1"/>
    <w:lsdException w:name="heading 4" w:semiHidden="1" w:uiPriority="12" w:unhideWhenUsed="1" w:qFormat="1"/>
    <w:lsdException w:name="heading 5" w:semiHidden="1" w:uiPriority="12" w:unhideWhenUsed="1" w:qFormat="1"/>
    <w:lsdException w:name="heading 6" w:semiHidden="1" w:uiPriority="12" w:unhideWhenUsed="1" w:qFormat="1"/>
    <w:lsdException w:name="heading 7" w:semiHidden="1" w:uiPriority="12" w:unhideWhenUsed="1" w:qFormat="1"/>
    <w:lsdException w:name="heading 8" w:semiHidden="1" w:uiPriority="12" w:unhideWhenUsed="1" w:qFormat="1"/>
    <w:lsdException w:name="heading 9" w:semiHidden="1" w:uiPriority="12"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79" w:unhideWhenUsed="1" w:qFormat="1"/>
    <w:lsdException w:name="List Bullet" w:semiHidden="1" w:uiPriority="78" w:unhideWhenUsed="1" w:qFormat="1"/>
    <w:lsdException w:name="List Number" w:semiHidden="1" w:uiPriority="78" w:unhideWhenUsed="1" w:qFormat="1"/>
    <w:lsdException w:name="List 2" w:semiHidden="1" w:uiPriority="79" w:unhideWhenUsed="1" w:qFormat="1"/>
    <w:lsdException w:name="List 3" w:semiHidden="1" w:uiPriority="79" w:unhideWhenUsed="1"/>
    <w:lsdException w:name="List 4" w:semiHidden="1" w:uiPriority="79" w:unhideWhenUsed="1"/>
    <w:lsdException w:name="List 5" w:semiHidden="1" w:uiPriority="79" w:unhideWhenUsed="1"/>
    <w:lsdException w:name="List Bullet 2" w:semiHidden="1" w:uiPriority="78" w:unhideWhenUsed="1" w:qFormat="1"/>
    <w:lsdException w:name="List Bullet 3" w:semiHidden="1" w:uiPriority="78" w:unhideWhenUsed="1"/>
    <w:lsdException w:name="List Bullet 4" w:semiHidden="1" w:uiPriority="78" w:unhideWhenUsed="1"/>
    <w:lsdException w:name="List Bullet 5" w:semiHidden="1" w:uiPriority="78" w:unhideWhenUsed="1"/>
    <w:lsdException w:name="List Number 2" w:semiHidden="1" w:uiPriority="78" w:unhideWhenUsed="1" w:qFormat="1"/>
    <w:lsdException w:name="List Number 3" w:semiHidden="1" w:uiPriority="78" w:unhideWhenUsed="1"/>
    <w:lsdException w:name="List Number 4" w:semiHidden="1" w:uiPriority="78" w:unhideWhenUsed="1"/>
    <w:lsdException w:name="List Number 5" w:semiHidden="1" w:uiPriority="78"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21" w:qFormat="1"/>
    <w:lsdException w:name="Intense Emphasis" w:uiPriority="20" w:qFormat="1"/>
    <w:lsdException w:name="Subtle Reference" w:uiPriority="31" w:qFormat="1"/>
    <w:lsdException w:name="Intense Reference" w:uiPriority="32" w:qFormat="1"/>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F52BD"/>
  </w:style>
  <w:style w:type="paragraph" w:styleId="Heading1">
    <w:name w:val="heading 1"/>
    <w:basedOn w:val="Normal"/>
    <w:next w:val="Normal"/>
    <w:link w:val="Heading1Char"/>
    <w:uiPriority w:val="12"/>
    <w:qFormat/>
    <w:rsid w:val="00E42BC3"/>
    <w:pPr>
      <w:keepNext/>
      <w:keepLines/>
      <w:spacing w:before="720" w:after="240"/>
      <w:ind w:left="425" w:hanging="425"/>
      <w:contextualSpacing/>
      <w:outlineLvl w:val="0"/>
    </w:pPr>
    <w:rPr>
      <w:rFonts w:asciiTheme="majorHAnsi" w:eastAsiaTheme="majorEastAsia" w:hAnsiTheme="majorHAnsi" w:cstheme="majorBidi"/>
      <w:b/>
      <w:bCs/>
      <w:color w:val="003E76" w:themeColor="accent1"/>
      <w:sz w:val="48"/>
      <w:szCs w:val="48"/>
    </w:rPr>
  </w:style>
  <w:style w:type="paragraph" w:styleId="Heading2">
    <w:name w:val="heading 2"/>
    <w:basedOn w:val="Normal"/>
    <w:next w:val="Normal"/>
    <w:link w:val="Heading2Char"/>
    <w:uiPriority w:val="12"/>
    <w:unhideWhenUsed/>
    <w:qFormat/>
    <w:rsid w:val="00D94F1C"/>
    <w:pPr>
      <w:keepNext/>
      <w:keepLines/>
      <w:numPr>
        <w:ilvl w:val="1"/>
        <w:numId w:val="1"/>
      </w:numPr>
      <w:spacing w:before="480" w:after="240"/>
      <w:outlineLvl w:val="1"/>
    </w:pPr>
    <w:rPr>
      <w:b/>
      <w:bCs/>
      <w:sz w:val="28"/>
      <w:szCs w:val="28"/>
    </w:rPr>
  </w:style>
  <w:style w:type="paragraph" w:styleId="Heading3">
    <w:name w:val="heading 3"/>
    <w:basedOn w:val="Heading2"/>
    <w:next w:val="Normal"/>
    <w:link w:val="Heading3Char"/>
    <w:uiPriority w:val="12"/>
    <w:semiHidden/>
    <w:unhideWhenUsed/>
    <w:qFormat/>
    <w:rsid w:val="001459FA"/>
    <w:pPr>
      <w:numPr>
        <w:ilvl w:val="2"/>
      </w:numPr>
      <w:spacing w:before="360"/>
      <w:outlineLvl w:val="2"/>
    </w:pPr>
    <w:rPr>
      <w:sz w:val="24"/>
      <w:szCs w:val="24"/>
    </w:rPr>
  </w:style>
  <w:style w:type="paragraph" w:styleId="Heading4">
    <w:name w:val="heading 4"/>
    <w:basedOn w:val="Heading3"/>
    <w:next w:val="Normal"/>
    <w:link w:val="Heading4Char"/>
    <w:uiPriority w:val="12"/>
    <w:semiHidden/>
    <w:unhideWhenUsed/>
    <w:qFormat/>
    <w:rsid w:val="001459FA"/>
    <w:pPr>
      <w:numPr>
        <w:ilvl w:val="3"/>
      </w:numPr>
      <w:outlineLvl w:val="3"/>
    </w:pPr>
  </w:style>
  <w:style w:type="paragraph" w:styleId="Heading5">
    <w:name w:val="heading 5"/>
    <w:basedOn w:val="Heading4"/>
    <w:next w:val="Normal"/>
    <w:link w:val="Heading5Char"/>
    <w:uiPriority w:val="12"/>
    <w:semiHidden/>
    <w:unhideWhenUsed/>
    <w:qFormat/>
    <w:rsid w:val="00BF4658"/>
    <w:pPr>
      <w:numPr>
        <w:ilvl w:val="4"/>
      </w:numPr>
      <w:outlineLvl w:val="4"/>
    </w:pPr>
  </w:style>
  <w:style w:type="paragraph" w:styleId="Heading6">
    <w:name w:val="heading 6"/>
    <w:basedOn w:val="Heading5"/>
    <w:next w:val="Normal"/>
    <w:link w:val="Heading6Char"/>
    <w:uiPriority w:val="12"/>
    <w:semiHidden/>
    <w:unhideWhenUsed/>
    <w:qFormat/>
    <w:rsid w:val="00BF4658"/>
    <w:pPr>
      <w:numPr>
        <w:ilvl w:val="5"/>
      </w:numPr>
      <w:outlineLvl w:val="5"/>
    </w:pPr>
  </w:style>
  <w:style w:type="paragraph" w:styleId="Heading7">
    <w:name w:val="heading 7"/>
    <w:basedOn w:val="Heading6"/>
    <w:next w:val="Normal"/>
    <w:link w:val="Heading7Char"/>
    <w:uiPriority w:val="12"/>
    <w:semiHidden/>
    <w:unhideWhenUsed/>
    <w:qFormat/>
    <w:rsid w:val="00BF4658"/>
    <w:pPr>
      <w:numPr>
        <w:ilvl w:val="6"/>
      </w:numPr>
      <w:outlineLvl w:val="6"/>
    </w:pPr>
  </w:style>
  <w:style w:type="paragraph" w:styleId="Heading8">
    <w:name w:val="heading 8"/>
    <w:basedOn w:val="Heading7"/>
    <w:next w:val="Normal"/>
    <w:link w:val="Heading8Char"/>
    <w:uiPriority w:val="12"/>
    <w:semiHidden/>
    <w:unhideWhenUsed/>
    <w:qFormat/>
    <w:rsid w:val="00BF4658"/>
    <w:pPr>
      <w:numPr>
        <w:ilvl w:val="7"/>
      </w:numPr>
      <w:outlineLvl w:val="7"/>
    </w:pPr>
  </w:style>
  <w:style w:type="paragraph" w:styleId="Heading9">
    <w:name w:val="heading 9"/>
    <w:basedOn w:val="Heading8"/>
    <w:next w:val="Normal"/>
    <w:link w:val="Heading9Char"/>
    <w:uiPriority w:val="12"/>
    <w:semiHidden/>
    <w:unhideWhenUsed/>
    <w:qFormat/>
    <w:rsid w:val="00A91B4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basedOn w:val="Normal"/>
    <w:uiPriority w:val="1"/>
    <w:qFormat/>
    <w:rsid w:val="00253002"/>
    <w:pPr>
      <w:spacing w:after="0" w:line="240" w:lineRule="auto"/>
    </w:pPr>
  </w:style>
  <w:style w:type="character" w:customStyle="1" w:styleId="Heading1Char">
    <w:name w:val="Heading 1 Char"/>
    <w:basedOn w:val="DefaultParagraphFont"/>
    <w:link w:val="Heading1"/>
    <w:uiPriority w:val="12"/>
    <w:rsid w:val="00E42BC3"/>
    <w:rPr>
      <w:rFonts w:asciiTheme="majorHAnsi" w:eastAsiaTheme="majorEastAsia" w:hAnsiTheme="majorHAnsi" w:cstheme="majorBidi"/>
      <w:b/>
      <w:bCs/>
      <w:color w:val="003E76" w:themeColor="accent1"/>
      <w:sz w:val="48"/>
      <w:szCs w:val="48"/>
    </w:rPr>
  </w:style>
  <w:style w:type="character" w:customStyle="1" w:styleId="Heading2Char">
    <w:name w:val="Heading 2 Char"/>
    <w:basedOn w:val="DefaultParagraphFont"/>
    <w:link w:val="Heading2"/>
    <w:uiPriority w:val="12"/>
    <w:rsid w:val="001B3943"/>
    <w:rPr>
      <w:b/>
      <w:bCs/>
      <w:sz w:val="28"/>
      <w:szCs w:val="28"/>
    </w:rPr>
  </w:style>
  <w:style w:type="character" w:customStyle="1" w:styleId="Heading3Char">
    <w:name w:val="Heading 3 Char"/>
    <w:basedOn w:val="DefaultParagraphFont"/>
    <w:link w:val="Heading3"/>
    <w:uiPriority w:val="12"/>
    <w:semiHidden/>
    <w:rsid w:val="001B3943"/>
    <w:rPr>
      <w:b/>
      <w:bCs/>
      <w:sz w:val="24"/>
      <w:szCs w:val="24"/>
    </w:rPr>
  </w:style>
  <w:style w:type="character" w:customStyle="1" w:styleId="Heading4Char">
    <w:name w:val="Heading 4 Char"/>
    <w:basedOn w:val="DefaultParagraphFont"/>
    <w:link w:val="Heading4"/>
    <w:uiPriority w:val="12"/>
    <w:semiHidden/>
    <w:rsid w:val="001B3943"/>
    <w:rPr>
      <w:b/>
      <w:bCs/>
      <w:sz w:val="24"/>
      <w:szCs w:val="24"/>
    </w:rPr>
  </w:style>
  <w:style w:type="character" w:customStyle="1" w:styleId="Heading5Char">
    <w:name w:val="Heading 5 Char"/>
    <w:basedOn w:val="DefaultParagraphFont"/>
    <w:link w:val="Heading5"/>
    <w:uiPriority w:val="12"/>
    <w:semiHidden/>
    <w:rsid w:val="001B3943"/>
    <w:rPr>
      <w:b/>
      <w:bCs/>
      <w:sz w:val="24"/>
      <w:szCs w:val="24"/>
    </w:rPr>
  </w:style>
  <w:style w:type="character" w:customStyle="1" w:styleId="Heading6Char">
    <w:name w:val="Heading 6 Char"/>
    <w:basedOn w:val="DefaultParagraphFont"/>
    <w:link w:val="Heading6"/>
    <w:uiPriority w:val="12"/>
    <w:semiHidden/>
    <w:rsid w:val="001B3943"/>
    <w:rPr>
      <w:b/>
      <w:bCs/>
      <w:sz w:val="24"/>
      <w:szCs w:val="24"/>
    </w:rPr>
  </w:style>
  <w:style w:type="character" w:customStyle="1" w:styleId="Heading7Char">
    <w:name w:val="Heading 7 Char"/>
    <w:basedOn w:val="DefaultParagraphFont"/>
    <w:link w:val="Heading7"/>
    <w:uiPriority w:val="12"/>
    <w:semiHidden/>
    <w:rsid w:val="001B3943"/>
    <w:rPr>
      <w:b/>
      <w:bCs/>
      <w:sz w:val="24"/>
      <w:szCs w:val="24"/>
    </w:rPr>
  </w:style>
  <w:style w:type="character" w:customStyle="1" w:styleId="Heading8Char">
    <w:name w:val="Heading 8 Char"/>
    <w:basedOn w:val="DefaultParagraphFont"/>
    <w:link w:val="Heading8"/>
    <w:uiPriority w:val="12"/>
    <w:semiHidden/>
    <w:rsid w:val="001B3943"/>
    <w:rPr>
      <w:b/>
      <w:bCs/>
      <w:sz w:val="24"/>
      <w:szCs w:val="24"/>
    </w:rPr>
  </w:style>
  <w:style w:type="character" w:customStyle="1" w:styleId="Heading9Char">
    <w:name w:val="Heading 9 Char"/>
    <w:basedOn w:val="DefaultParagraphFont"/>
    <w:link w:val="Heading9"/>
    <w:uiPriority w:val="12"/>
    <w:semiHidden/>
    <w:rsid w:val="001B3943"/>
    <w:rPr>
      <w:b/>
      <w:bCs/>
      <w:sz w:val="24"/>
      <w:szCs w:val="24"/>
    </w:rPr>
  </w:style>
  <w:style w:type="paragraph" w:styleId="HTMLPreformatted">
    <w:name w:val="HTML Preformatted"/>
    <w:basedOn w:val="Normal"/>
    <w:link w:val="HTMLPreformattedChar"/>
    <w:uiPriority w:val="99"/>
    <w:semiHidden/>
    <w:unhideWhenUsed/>
    <w:rsid w:val="00320D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rPr>
  </w:style>
  <w:style w:type="character" w:customStyle="1" w:styleId="HTMLPreformattedChar">
    <w:name w:val="HTML Preformatted Char"/>
    <w:basedOn w:val="DefaultParagraphFont"/>
    <w:link w:val="HTMLPreformatted"/>
    <w:uiPriority w:val="99"/>
    <w:semiHidden/>
    <w:rsid w:val="002A0A87"/>
    <w:rPr>
      <w:rFonts w:ascii="Courier New" w:eastAsia="Times New Roman" w:hAnsi="Courier New" w:cs="Courier New"/>
    </w:rPr>
  </w:style>
  <w:style w:type="paragraph" w:styleId="ListBullet">
    <w:name w:val="List Bullet"/>
    <w:basedOn w:val="Normal"/>
    <w:uiPriority w:val="78"/>
    <w:qFormat/>
    <w:rsid w:val="00C40172"/>
    <w:pPr>
      <w:numPr>
        <w:numId w:val="19"/>
      </w:numPr>
    </w:pPr>
  </w:style>
  <w:style w:type="paragraph" w:styleId="ListBullet2">
    <w:name w:val="List Bullet 2"/>
    <w:basedOn w:val="ListBullet"/>
    <w:uiPriority w:val="78"/>
    <w:qFormat/>
    <w:rsid w:val="00C40172"/>
    <w:pPr>
      <w:numPr>
        <w:ilvl w:val="1"/>
      </w:numPr>
    </w:pPr>
  </w:style>
  <w:style w:type="paragraph" w:styleId="ListBullet3">
    <w:name w:val="List Bullet 3"/>
    <w:basedOn w:val="ListBullet2"/>
    <w:uiPriority w:val="78"/>
    <w:semiHidden/>
    <w:unhideWhenUsed/>
    <w:rsid w:val="00C40172"/>
    <w:pPr>
      <w:numPr>
        <w:ilvl w:val="2"/>
      </w:numPr>
    </w:pPr>
  </w:style>
  <w:style w:type="paragraph" w:styleId="ListBullet4">
    <w:name w:val="List Bullet 4"/>
    <w:basedOn w:val="ListBullet3"/>
    <w:uiPriority w:val="78"/>
    <w:semiHidden/>
    <w:unhideWhenUsed/>
    <w:rsid w:val="00C40172"/>
    <w:pPr>
      <w:numPr>
        <w:ilvl w:val="3"/>
      </w:numPr>
    </w:pPr>
  </w:style>
  <w:style w:type="paragraph" w:styleId="ListBullet5">
    <w:name w:val="List Bullet 5"/>
    <w:basedOn w:val="ListBullet4"/>
    <w:uiPriority w:val="78"/>
    <w:semiHidden/>
    <w:unhideWhenUsed/>
    <w:rsid w:val="00C40172"/>
    <w:pPr>
      <w:numPr>
        <w:ilvl w:val="4"/>
      </w:numPr>
    </w:pPr>
  </w:style>
  <w:style w:type="paragraph" w:styleId="Caption">
    <w:name w:val="caption"/>
    <w:basedOn w:val="Normal"/>
    <w:next w:val="Normal"/>
    <w:uiPriority w:val="35"/>
    <w:qFormat/>
    <w:rsid w:val="006B59CE"/>
    <w:rPr>
      <w:color w:val="009DEC" w:themeColor="text2"/>
      <w:sz w:val="16"/>
      <w:szCs w:val="16"/>
    </w:rPr>
  </w:style>
  <w:style w:type="character" w:styleId="FollowedHyperlink">
    <w:name w:val="FollowedHyperlink"/>
    <w:basedOn w:val="DefaultParagraphFont"/>
    <w:uiPriority w:val="99"/>
    <w:semiHidden/>
    <w:unhideWhenUsed/>
    <w:rsid w:val="00320D57"/>
    <w:rPr>
      <w:color w:val="933973" w:themeColor="followedHyperlink"/>
      <w:u w:val="single"/>
    </w:rPr>
  </w:style>
  <w:style w:type="paragraph" w:styleId="BlockText">
    <w:name w:val="Block Text"/>
    <w:basedOn w:val="Normal"/>
    <w:uiPriority w:val="99"/>
    <w:semiHidden/>
    <w:unhideWhenUsed/>
    <w:rsid w:val="006B59CE"/>
    <w:pPr>
      <w:pBdr>
        <w:top w:val="single" w:sz="2" w:space="10" w:color="003E76" w:themeColor="accent1"/>
        <w:left w:val="single" w:sz="2" w:space="10" w:color="003E76" w:themeColor="accent1"/>
        <w:bottom w:val="single" w:sz="2" w:space="10" w:color="003E76" w:themeColor="accent1"/>
        <w:right w:val="single" w:sz="2" w:space="10" w:color="003E76" w:themeColor="accent1"/>
      </w:pBdr>
      <w:spacing w:after="0"/>
      <w:ind w:left="1134" w:right="1134"/>
    </w:pPr>
    <w:rPr>
      <w:b/>
      <w:bCs/>
      <w:caps/>
      <w:color w:val="003E76" w:themeColor="accent1"/>
    </w:rPr>
  </w:style>
  <w:style w:type="character" w:styleId="BookTitle">
    <w:name w:val="Book Title"/>
    <w:basedOn w:val="DefaultParagraphFont"/>
    <w:uiPriority w:val="33"/>
    <w:semiHidden/>
    <w:unhideWhenUsed/>
    <w:rsid w:val="006B59CE"/>
    <w:rPr>
      <w:b/>
      <w:bCs/>
      <w:caps/>
      <w:smallCaps w:val="0"/>
      <w:spacing w:val="5"/>
    </w:rPr>
  </w:style>
  <w:style w:type="paragraph" w:styleId="Date">
    <w:name w:val="Date"/>
    <w:basedOn w:val="Normal"/>
    <w:next w:val="Normal"/>
    <w:link w:val="DateChar"/>
    <w:uiPriority w:val="99"/>
    <w:semiHidden/>
    <w:unhideWhenUsed/>
    <w:rsid w:val="00320D57"/>
  </w:style>
  <w:style w:type="character" w:customStyle="1" w:styleId="DateChar">
    <w:name w:val="Date Char"/>
    <w:basedOn w:val="DefaultParagraphFont"/>
    <w:link w:val="Date"/>
    <w:uiPriority w:val="99"/>
    <w:semiHidden/>
    <w:rsid w:val="001B3943"/>
  </w:style>
  <w:style w:type="paragraph" w:styleId="DocumentMap">
    <w:name w:val="Document Map"/>
    <w:basedOn w:val="Normal"/>
    <w:link w:val="DocumentMapChar"/>
    <w:uiPriority w:val="99"/>
    <w:semiHidden/>
    <w:unhideWhenUsed/>
    <w:rsid w:val="007B5F72"/>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1B3943"/>
    <w:rPr>
      <w:rFonts w:ascii="Tahoma" w:hAnsi="Tahoma" w:cs="Tahoma"/>
      <w:sz w:val="16"/>
      <w:szCs w:val="16"/>
    </w:rPr>
  </w:style>
  <w:style w:type="paragraph" w:styleId="EndnoteText">
    <w:name w:val="endnote text"/>
    <w:basedOn w:val="Normal"/>
    <w:link w:val="EndnoteTextChar"/>
    <w:uiPriority w:val="99"/>
    <w:semiHidden/>
    <w:unhideWhenUsed/>
    <w:rsid w:val="007B5F72"/>
    <w:pPr>
      <w:spacing w:after="100" w:line="269" w:lineRule="auto"/>
    </w:pPr>
    <w:rPr>
      <w:sz w:val="15"/>
      <w:szCs w:val="15"/>
    </w:rPr>
  </w:style>
  <w:style w:type="character" w:customStyle="1" w:styleId="EndnoteTextChar">
    <w:name w:val="Endnote Text Char"/>
    <w:basedOn w:val="DefaultParagraphFont"/>
    <w:link w:val="EndnoteText"/>
    <w:uiPriority w:val="99"/>
    <w:semiHidden/>
    <w:rsid w:val="001B3943"/>
    <w:rPr>
      <w:sz w:val="15"/>
      <w:szCs w:val="15"/>
    </w:rPr>
  </w:style>
  <w:style w:type="paragraph" w:styleId="E-mailSignature">
    <w:name w:val="E-mail Signature"/>
    <w:basedOn w:val="Normal"/>
    <w:link w:val="E-mailSignatureChar"/>
    <w:uiPriority w:val="99"/>
    <w:semiHidden/>
    <w:unhideWhenUsed/>
    <w:rsid w:val="00320D57"/>
    <w:pPr>
      <w:spacing w:after="0" w:line="240" w:lineRule="auto"/>
    </w:pPr>
  </w:style>
  <w:style w:type="character" w:customStyle="1" w:styleId="E-mailSignatureChar">
    <w:name w:val="E-mail Signature Char"/>
    <w:basedOn w:val="DefaultParagraphFont"/>
    <w:link w:val="E-mailSignature"/>
    <w:uiPriority w:val="99"/>
    <w:semiHidden/>
    <w:rsid w:val="002A0A87"/>
  </w:style>
  <w:style w:type="character" w:styleId="EndnoteReference">
    <w:name w:val="endnote reference"/>
    <w:basedOn w:val="DefaultParagraphFont"/>
    <w:uiPriority w:val="99"/>
    <w:semiHidden/>
    <w:unhideWhenUsed/>
    <w:rsid w:val="00320D57"/>
    <w:rPr>
      <w:vertAlign w:val="superscript"/>
    </w:rPr>
  </w:style>
  <w:style w:type="character" w:styleId="Strong">
    <w:name w:val="Strong"/>
    <w:basedOn w:val="DefaultParagraphFont"/>
    <w:uiPriority w:val="18"/>
    <w:qFormat/>
    <w:rsid w:val="00320D57"/>
    <w:rPr>
      <w:b/>
      <w:bCs/>
    </w:rPr>
  </w:style>
  <w:style w:type="paragraph" w:styleId="FootnoteText">
    <w:name w:val="footnote text"/>
    <w:basedOn w:val="EndnoteText"/>
    <w:link w:val="FootnoteTextChar"/>
    <w:uiPriority w:val="99"/>
    <w:semiHidden/>
    <w:unhideWhenUsed/>
    <w:rsid w:val="00320D57"/>
    <w:pPr>
      <w:spacing w:after="0" w:line="240" w:lineRule="auto"/>
    </w:pPr>
  </w:style>
  <w:style w:type="character" w:customStyle="1" w:styleId="FootnoteTextChar">
    <w:name w:val="Footnote Text Char"/>
    <w:basedOn w:val="DefaultParagraphFont"/>
    <w:link w:val="FootnoteText"/>
    <w:uiPriority w:val="99"/>
    <w:semiHidden/>
    <w:rsid w:val="001B3943"/>
    <w:rPr>
      <w:sz w:val="15"/>
      <w:szCs w:val="15"/>
    </w:rPr>
  </w:style>
  <w:style w:type="character" w:styleId="FootnoteReference">
    <w:name w:val="footnote reference"/>
    <w:basedOn w:val="DefaultParagraphFont"/>
    <w:uiPriority w:val="99"/>
    <w:semiHidden/>
    <w:unhideWhenUsed/>
    <w:rsid w:val="00320D57"/>
    <w:rPr>
      <w:vertAlign w:val="superscript"/>
    </w:rPr>
  </w:style>
  <w:style w:type="paragraph" w:styleId="Footer">
    <w:name w:val="footer"/>
    <w:aliases w:val="footer odd,footer,fo,pie de página"/>
    <w:basedOn w:val="Normal"/>
    <w:link w:val="FooterChar"/>
    <w:uiPriority w:val="99"/>
    <w:unhideWhenUsed/>
    <w:rsid w:val="007B5F72"/>
    <w:pPr>
      <w:tabs>
        <w:tab w:val="center" w:pos="4536"/>
        <w:tab w:val="right" w:pos="9072"/>
      </w:tabs>
      <w:spacing w:after="0"/>
    </w:pPr>
    <w:rPr>
      <w:b/>
      <w:bCs/>
      <w:sz w:val="16"/>
      <w:szCs w:val="16"/>
    </w:rPr>
  </w:style>
  <w:style w:type="character" w:customStyle="1" w:styleId="FooterChar">
    <w:name w:val="Footer Char"/>
    <w:aliases w:val="footer odd Char,footer Char,fo Char,pie de página Char"/>
    <w:basedOn w:val="DefaultParagraphFont"/>
    <w:link w:val="Footer"/>
    <w:uiPriority w:val="99"/>
    <w:rsid w:val="001B3943"/>
    <w:rPr>
      <w:b/>
      <w:bCs/>
      <w:sz w:val="16"/>
      <w:szCs w:val="16"/>
    </w:rPr>
  </w:style>
  <w:style w:type="paragraph" w:styleId="Closing">
    <w:name w:val="Closing"/>
    <w:basedOn w:val="Normal"/>
    <w:link w:val="ClosingChar"/>
    <w:uiPriority w:val="99"/>
    <w:semiHidden/>
    <w:unhideWhenUsed/>
    <w:rsid w:val="00320D57"/>
    <w:pPr>
      <w:spacing w:after="0" w:line="240" w:lineRule="auto"/>
      <w:ind w:left="4252"/>
    </w:pPr>
  </w:style>
  <w:style w:type="character" w:customStyle="1" w:styleId="ClosingChar">
    <w:name w:val="Closing Char"/>
    <w:basedOn w:val="DefaultParagraphFont"/>
    <w:link w:val="Closing"/>
    <w:uiPriority w:val="99"/>
    <w:semiHidden/>
    <w:rsid w:val="002A0A87"/>
  </w:style>
  <w:style w:type="character" w:styleId="Emphasis">
    <w:name w:val="Emphasis"/>
    <w:basedOn w:val="DefaultParagraphFont"/>
    <w:uiPriority w:val="19"/>
    <w:qFormat/>
    <w:rsid w:val="00320D57"/>
    <w:rPr>
      <w:i/>
      <w:iCs/>
    </w:rPr>
  </w:style>
  <w:style w:type="character" w:styleId="Hyperlink">
    <w:name w:val="Hyperlink"/>
    <w:basedOn w:val="DefaultParagraphFont"/>
    <w:uiPriority w:val="99"/>
    <w:unhideWhenUsed/>
    <w:qFormat/>
    <w:rsid w:val="00320D57"/>
    <w:rPr>
      <w:color w:val="009DEC" w:themeColor="hyperlink"/>
      <w:u w:val="single"/>
    </w:rPr>
  </w:style>
  <w:style w:type="paragraph" w:styleId="Index2">
    <w:name w:val="index 2"/>
    <w:basedOn w:val="Index1"/>
    <w:next w:val="Normal"/>
    <w:uiPriority w:val="99"/>
    <w:semiHidden/>
    <w:unhideWhenUsed/>
    <w:rsid w:val="00A31A63"/>
    <w:pPr>
      <w:ind w:left="284" w:hanging="142"/>
    </w:pPr>
  </w:style>
  <w:style w:type="paragraph" w:styleId="Index1">
    <w:name w:val="index 1"/>
    <w:basedOn w:val="Normal"/>
    <w:next w:val="Normal"/>
    <w:uiPriority w:val="99"/>
    <w:semiHidden/>
    <w:unhideWhenUsed/>
    <w:rsid w:val="00A31A63"/>
    <w:pPr>
      <w:tabs>
        <w:tab w:val="right" w:leader="dot" w:pos="4394"/>
      </w:tabs>
      <w:spacing w:after="0"/>
    </w:pPr>
    <w:rPr>
      <w:sz w:val="16"/>
      <w:szCs w:val="16"/>
    </w:rPr>
  </w:style>
  <w:style w:type="paragraph" w:styleId="Index3">
    <w:name w:val="index 3"/>
    <w:basedOn w:val="Index1"/>
    <w:next w:val="Normal"/>
    <w:uiPriority w:val="99"/>
    <w:semiHidden/>
    <w:unhideWhenUsed/>
    <w:rsid w:val="00A31A63"/>
    <w:pPr>
      <w:ind w:left="568" w:hanging="284"/>
    </w:pPr>
  </w:style>
  <w:style w:type="paragraph" w:styleId="Index4">
    <w:name w:val="index 4"/>
    <w:basedOn w:val="Index1"/>
    <w:next w:val="Normal"/>
    <w:uiPriority w:val="99"/>
    <w:semiHidden/>
    <w:unhideWhenUsed/>
    <w:rsid w:val="00A31A63"/>
    <w:pPr>
      <w:ind w:left="850" w:hanging="425"/>
    </w:pPr>
  </w:style>
  <w:style w:type="paragraph" w:styleId="Index5">
    <w:name w:val="index 5"/>
    <w:basedOn w:val="Index1"/>
    <w:next w:val="Normal"/>
    <w:uiPriority w:val="99"/>
    <w:semiHidden/>
    <w:unhideWhenUsed/>
    <w:rsid w:val="00A31A63"/>
    <w:pPr>
      <w:ind w:left="1134" w:hanging="567"/>
    </w:pPr>
  </w:style>
  <w:style w:type="paragraph" w:styleId="Index6">
    <w:name w:val="index 6"/>
    <w:basedOn w:val="Index1"/>
    <w:next w:val="Normal"/>
    <w:uiPriority w:val="99"/>
    <w:semiHidden/>
    <w:unhideWhenUsed/>
    <w:rsid w:val="00A31A63"/>
    <w:pPr>
      <w:ind w:left="1418" w:hanging="709"/>
    </w:pPr>
  </w:style>
  <w:style w:type="paragraph" w:styleId="Index7">
    <w:name w:val="index 7"/>
    <w:basedOn w:val="Index1"/>
    <w:next w:val="Normal"/>
    <w:uiPriority w:val="99"/>
    <w:semiHidden/>
    <w:unhideWhenUsed/>
    <w:rsid w:val="00A31A63"/>
    <w:pPr>
      <w:ind w:left="1702" w:hanging="851"/>
    </w:pPr>
  </w:style>
  <w:style w:type="paragraph" w:styleId="Index8">
    <w:name w:val="index 8"/>
    <w:basedOn w:val="Index1"/>
    <w:next w:val="Normal"/>
    <w:uiPriority w:val="99"/>
    <w:semiHidden/>
    <w:unhideWhenUsed/>
    <w:rsid w:val="00A31A63"/>
    <w:pPr>
      <w:ind w:left="1984" w:hanging="992"/>
    </w:pPr>
  </w:style>
  <w:style w:type="paragraph" w:styleId="Index9">
    <w:name w:val="index 9"/>
    <w:basedOn w:val="Index1"/>
    <w:next w:val="Normal"/>
    <w:uiPriority w:val="99"/>
    <w:semiHidden/>
    <w:unhideWhenUsed/>
    <w:rsid w:val="0032523E"/>
    <w:pPr>
      <w:ind w:left="2268" w:hanging="1134"/>
    </w:pPr>
  </w:style>
  <w:style w:type="paragraph" w:styleId="IndexHeading">
    <w:name w:val="index heading"/>
    <w:basedOn w:val="TOCHeading"/>
    <w:next w:val="Index1"/>
    <w:uiPriority w:val="99"/>
    <w:semiHidden/>
    <w:unhideWhenUsed/>
    <w:rsid w:val="0032523E"/>
  </w:style>
  <w:style w:type="paragraph" w:styleId="TOCHeading">
    <w:name w:val="TOC Heading"/>
    <w:basedOn w:val="Heading1"/>
    <w:next w:val="Normal"/>
    <w:uiPriority w:val="39"/>
    <w:semiHidden/>
    <w:unhideWhenUsed/>
    <w:rsid w:val="00337439"/>
    <w:pPr>
      <w:spacing w:before="0"/>
      <w:ind w:left="0" w:firstLine="0"/>
      <w:outlineLvl w:val="9"/>
    </w:pPr>
    <w:rPr>
      <w:sz w:val="30"/>
      <w:szCs w:val="30"/>
    </w:rPr>
  </w:style>
  <w:style w:type="character" w:styleId="IntenseEmphasis">
    <w:name w:val="Intense Emphasis"/>
    <w:basedOn w:val="DefaultParagraphFont"/>
    <w:uiPriority w:val="20"/>
    <w:qFormat/>
    <w:rsid w:val="00337439"/>
    <w:rPr>
      <w:b/>
      <w:bCs/>
      <w:color w:val="009DEC" w:themeColor="text2"/>
    </w:rPr>
  </w:style>
  <w:style w:type="paragraph" w:styleId="IntenseQuote">
    <w:name w:val="Intense Quote"/>
    <w:basedOn w:val="Normal"/>
    <w:next w:val="Normal"/>
    <w:link w:val="IntenseQuoteChar"/>
    <w:uiPriority w:val="22"/>
    <w:semiHidden/>
    <w:unhideWhenUsed/>
    <w:rsid w:val="00C36D6F"/>
    <w:pPr>
      <w:spacing w:before="200" w:after="280"/>
      <w:ind w:right="936"/>
    </w:pPr>
    <w:rPr>
      <w:i/>
      <w:iCs/>
      <w:color w:val="003E76" w:themeColor="accent1"/>
    </w:rPr>
  </w:style>
  <w:style w:type="character" w:customStyle="1" w:styleId="IntenseQuoteChar">
    <w:name w:val="Intense Quote Char"/>
    <w:basedOn w:val="DefaultParagraphFont"/>
    <w:link w:val="IntenseQuote"/>
    <w:uiPriority w:val="22"/>
    <w:semiHidden/>
    <w:rsid w:val="001B3943"/>
    <w:rPr>
      <w:i/>
      <w:iCs/>
      <w:color w:val="003E76" w:themeColor="accent1"/>
    </w:rPr>
  </w:style>
  <w:style w:type="character" w:styleId="IntenseReference">
    <w:name w:val="Intense Reference"/>
    <w:basedOn w:val="DefaultParagraphFont"/>
    <w:uiPriority w:val="22"/>
    <w:qFormat/>
    <w:rsid w:val="00D73B9E"/>
    <w:rPr>
      <w:b/>
      <w:bCs/>
      <w:caps w:val="0"/>
      <w:smallCaps w:val="0"/>
      <w:color w:val="003E76" w:themeColor="accent1"/>
      <w:spacing w:val="5"/>
      <w:u w:val="none"/>
    </w:rPr>
  </w:style>
  <w:style w:type="paragraph" w:styleId="CommentText">
    <w:name w:val="annotation text"/>
    <w:basedOn w:val="Normal"/>
    <w:link w:val="CommentTextChar"/>
    <w:uiPriority w:val="99"/>
    <w:semiHidden/>
    <w:unhideWhenUsed/>
    <w:rsid w:val="00500BA1"/>
    <w:pPr>
      <w:spacing w:after="0" w:line="240" w:lineRule="auto"/>
    </w:pPr>
  </w:style>
  <w:style w:type="character" w:customStyle="1" w:styleId="CommentTextChar">
    <w:name w:val="Comment Text Char"/>
    <w:basedOn w:val="DefaultParagraphFont"/>
    <w:link w:val="CommentText"/>
    <w:uiPriority w:val="99"/>
    <w:semiHidden/>
    <w:rsid w:val="001B3943"/>
  </w:style>
  <w:style w:type="paragraph" w:styleId="CommentSubject">
    <w:name w:val="annotation subject"/>
    <w:basedOn w:val="CommentText"/>
    <w:next w:val="CommentText"/>
    <w:link w:val="CommentSubjectChar"/>
    <w:uiPriority w:val="99"/>
    <w:semiHidden/>
    <w:unhideWhenUsed/>
    <w:rsid w:val="00CF1C34"/>
    <w:rPr>
      <w:b/>
      <w:bCs/>
    </w:rPr>
  </w:style>
  <w:style w:type="character" w:customStyle="1" w:styleId="CommentSubjectChar">
    <w:name w:val="Comment Subject Char"/>
    <w:basedOn w:val="CommentTextChar"/>
    <w:link w:val="CommentSubject"/>
    <w:uiPriority w:val="99"/>
    <w:semiHidden/>
    <w:rsid w:val="001B3943"/>
    <w:rPr>
      <w:b/>
      <w:bCs/>
    </w:rPr>
  </w:style>
  <w:style w:type="character" w:styleId="CommentReference">
    <w:name w:val="annotation reference"/>
    <w:basedOn w:val="DefaultParagraphFont"/>
    <w:uiPriority w:val="99"/>
    <w:semiHidden/>
    <w:unhideWhenUsed/>
    <w:rsid w:val="00CF1C34"/>
    <w:rPr>
      <w:sz w:val="16"/>
      <w:szCs w:val="16"/>
    </w:rPr>
  </w:style>
  <w:style w:type="paragraph" w:styleId="Header">
    <w:name w:val="header"/>
    <w:basedOn w:val="Normal"/>
    <w:link w:val="HeaderChar"/>
    <w:uiPriority w:val="99"/>
    <w:semiHidden/>
    <w:unhideWhenUsed/>
    <w:rsid w:val="00500BA1"/>
    <w:pPr>
      <w:tabs>
        <w:tab w:val="center" w:pos="4536"/>
        <w:tab w:val="right" w:pos="9072"/>
      </w:tabs>
      <w:spacing w:after="0"/>
    </w:pPr>
    <w:rPr>
      <w:sz w:val="15"/>
      <w:szCs w:val="15"/>
    </w:rPr>
  </w:style>
  <w:style w:type="character" w:customStyle="1" w:styleId="HeaderChar">
    <w:name w:val="Header Char"/>
    <w:basedOn w:val="DefaultParagraphFont"/>
    <w:link w:val="Header"/>
    <w:uiPriority w:val="99"/>
    <w:semiHidden/>
    <w:rsid w:val="001B3943"/>
    <w:rPr>
      <w:sz w:val="15"/>
      <w:szCs w:val="15"/>
    </w:rPr>
  </w:style>
  <w:style w:type="paragraph" w:styleId="List">
    <w:name w:val="List"/>
    <w:basedOn w:val="Normal"/>
    <w:uiPriority w:val="79"/>
    <w:qFormat/>
    <w:rsid w:val="00D2660B"/>
    <w:pPr>
      <w:numPr>
        <w:numId w:val="3"/>
      </w:numPr>
    </w:pPr>
  </w:style>
  <w:style w:type="paragraph" w:styleId="List2">
    <w:name w:val="List 2"/>
    <w:basedOn w:val="List"/>
    <w:uiPriority w:val="79"/>
    <w:qFormat/>
    <w:rsid w:val="001A2DC0"/>
    <w:pPr>
      <w:numPr>
        <w:ilvl w:val="1"/>
      </w:numPr>
    </w:pPr>
  </w:style>
  <w:style w:type="paragraph" w:styleId="List3">
    <w:name w:val="List 3"/>
    <w:basedOn w:val="List2"/>
    <w:uiPriority w:val="79"/>
    <w:unhideWhenUsed/>
    <w:rsid w:val="00811938"/>
    <w:pPr>
      <w:numPr>
        <w:ilvl w:val="2"/>
      </w:numPr>
    </w:pPr>
  </w:style>
  <w:style w:type="paragraph" w:styleId="List4">
    <w:name w:val="List 4"/>
    <w:basedOn w:val="List3"/>
    <w:uiPriority w:val="79"/>
    <w:unhideWhenUsed/>
    <w:rsid w:val="001A2DC0"/>
    <w:pPr>
      <w:numPr>
        <w:ilvl w:val="3"/>
      </w:numPr>
    </w:pPr>
  </w:style>
  <w:style w:type="paragraph" w:styleId="List5">
    <w:name w:val="List 5"/>
    <w:basedOn w:val="List4"/>
    <w:uiPriority w:val="79"/>
    <w:unhideWhenUsed/>
    <w:rsid w:val="001A2DC0"/>
    <w:pPr>
      <w:numPr>
        <w:ilvl w:val="4"/>
      </w:numPr>
    </w:pPr>
  </w:style>
  <w:style w:type="paragraph" w:styleId="ListParagraph">
    <w:name w:val="List Paragraph"/>
    <w:basedOn w:val="ListBullet"/>
    <w:uiPriority w:val="77"/>
    <w:semiHidden/>
    <w:qFormat/>
    <w:rsid w:val="00C34351"/>
  </w:style>
  <w:style w:type="paragraph" w:styleId="ListContinue">
    <w:name w:val="List Continue"/>
    <w:basedOn w:val="Normal"/>
    <w:uiPriority w:val="80"/>
    <w:qFormat/>
    <w:rsid w:val="00D2660B"/>
    <w:pPr>
      <w:numPr>
        <w:numId w:val="8"/>
      </w:numPr>
    </w:pPr>
  </w:style>
  <w:style w:type="paragraph" w:styleId="ListContinue2">
    <w:name w:val="List Continue 2"/>
    <w:basedOn w:val="ListContinue"/>
    <w:uiPriority w:val="80"/>
    <w:qFormat/>
    <w:rsid w:val="00FA1760"/>
    <w:pPr>
      <w:numPr>
        <w:ilvl w:val="1"/>
      </w:numPr>
      <w:ind w:left="851" w:firstLine="0"/>
    </w:pPr>
  </w:style>
  <w:style w:type="paragraph" w:styleId="ListContinue3">
    <w:name w:val="List Continue 3"/>
    <w:basedOn w:val="ListContinue2"/>
    <w:uiPriority w:val="80"/>
    <w:semiHidden/>
    <w:unhideWhenUsed/>
    <w:rsid w:val="00FA1760"/>
    <w:pPr>
      <w:numPr>
        <w:ilvl w:val="2"/>
      </w:numPr>
      <w:ind w:left="1276" w:firstLine="0"/>
    </w:pPr>
  </w:style>
  <w:style w:type="paragraph" w:styleId="ListContinue4">
    <w:name w:val="List Continue 4"/>
    <w:basedOn w:val="ListContinue3"/>
    <w:uiPriority w:val="80"/>
    <w:semiHidden/>
    <w:unhideWhenUsed/>
    <w:rsid w:val="00FA1760"/>
    <w:pPr>
      <w:numPr>
        <w:ilvl w:val="3"/>
      </w:numPr>
      <w:ind w:left="1701" w:firstLine="0"/>
    </w:pPr>
  </w:style>
  <w:style w:type="paragraph" w:styleId="ListContinue5">
    <w:name w:val="List Continue 5"/>
    <w:basedOn w:val="ListContinue4"/>
    <w:uiPriority w:val="80"/>
    <w:semiHidden/>
    <w:unhideWhenUsed/>
    <w:rsid w:val="00FA1760"/>
    <w:pPr>
      <w:numPr>
        <w:ilvl w:val="4"/>
      </w:numPr>
      <w:ind w:left="2126" w:firstLine="0"/>
    </w:pPr>
  </w:style>
  <w:style w:type="paragraph" w:styleId="ListNumber2">
    <w:name w:val="List Number 2"/>
    <w:basedOn w:val="ListNumber"/>
    <w:uiPriority w:val="78"/>
    <w:qFormat/>
    <w:rsid w:val="00E82662"/>
    <w:pPr>
      <w:numPr>
        <w:ilvl w:val="1"/>
      </w:numPr>
    </w:pPr>
  </w:style>
  <w:style w:type="paragraph" w:styleId="ListNumber">
    <w:name w:val="List Number"/>
    <w:basedOn w:val="Normal"/>
    <w:uiPriority w:val="78"/>
    <w:qFormat/>
    <w:rsid w:val="00D2660B"/>
    <w:pPr>
      <w:numPr>
        <w:numId w:val="2"/>
      </w:numPr>
    </w:pPr>
  </w:style>
  <w:style w:type="paragraph" w:styleId="ListNumber3">
    <w:name w:val="List Number 3"/>
    <w:basedOn w:val="ListNumber2"/>
    <w:uiPriority w:val="78"/>
    <w:semiHidden/>
    <w:unhideWhenUsed/>
    <w:rsid w:val="00E82662"/>
    <w:pPr>
      <w:numPr>
        <w:ilvl w:val="2"/>
      </w:numPr>
      <w:ind w:left="1276"/>
    </w:pPr>
  </w:style>
  <w:style w:type="paragraph" w:styleId="ListNumber4">
    <w:name w:val="List Number 4"/>
    <w:basedOn w:val="ListNumber3"/>
    <w:uiPriority w:val="78"/>
    <w:semiHidden/>
    <w:unhideWhenUsed/>
    <w:rsid w:val="00E82662"/>
    <w:pPr>
      <w:numPr>
        <w:ilvl w:val="3"/>
      </w:numPr>
      <w:ind w:left="1701"/>
    </w:pPr>
  </w:style>
  <w:style w:type="paragraph" w:styleId="ListNumber5">
    <w:name w:val="List Number 5"/>
    <w:basedOn w:val="ListNumber4"/>
    <w:uiPriority w:val="78"/>
    <w:semiHidden/>
    <w:unhideWhenUsed/>
    <w:rsid w:val="00E82662"/>
    <w:pPr>
      <w:numPr>
        <w:ilvl w:val="4"/>
      </w:numPr>
      <w:ind w:left="2126"/>
    </w:pPr>
  </w:style>
  <w:style w:type="paragraph" w:styleId="Bibliography">
    <w:name w:val="Bibliography"/>
    <w:basedOn w:val="Normal"/>
    <w:next w:val="Normal"/>
    <w:uiPriority w:val="37"/>
    <w:semiHidden/>
    <w:unhideWhenUsed/>
    <w:rsid w:val="00337439"/>
  </w:style>
  <w:style w:type="character" w:styleId="PlaceholderText">
    <w:name w:val="Placeholder Text"/>
    <w:basedOn w:val="DefaultParagraphFont"/>
    <w:uiPriority w:val="99"/>
    <w:semiHidden/>
    <w:unhideWhenUsed/>
    <w:rsid w:val="003C7723"/>
    <w:rPr>
      <w:vanish/>
      <w:color w:val="AEB5BB"/>
    </w:rPr>
  </w:style>
  <w:style w:type="paragraph" w:styleId="TOAHeading">
    <w:name w:val="toa heading"/>
    <w:basedOn w:val="Normal"/>
    <w:next w:val="Normal"/>
    <w:uiPriority w:val="99"/>
    <w:semiHidden/>
    <w:unhideWhenUsed/>
    <w:rsid w:val="003C7723"/>
    <w:pPr>
      <w:spacing w:before="480" w:after="1200"/>
    </w:pPr>
    <w:rPr>
      <w:b/>
      <w:bCs/>
    </w:rPr>
  </w:style>
  <w:style w:type="paragraph" w:styleId="TableofAuthorities">
    <w:name w:val="table of authorities"/>
    <w:basedOn w:val="Normal"/>
    <w:next w:val="Normal"/>
    <w:uiPriority w:val="99"/>
    <w:semiHidden/>
    <w:unhideWhenUsed/>
    <w:rsid w:val="00CF1C34"/>
    <w:pPr>
      <w:spacing w:after="0"/>
      <w:ind w:left="200" w:hanging="200"/>
    </w:pPr>
  </w:style>
  <w:style w:type="character" w:styleId="SubtleReference">
    <w:name w:val="Subtle Reference"/>
    <w:basedOn w:val="DefaultParagraphFont"/>
    <w:uiPriority w:val="21"/>
    <w:qFormat/>
    <w:rsid w:val="00D73B9E"/>
    <w:rPr>
      <w:caps w:val="0"/>
      <w:smallCaps w:val="0"/>
      <w:color w:val="003E76" w:themeColor="accent1"/>
      <w:u w:val="none"/>
    </w:rPr>
  </w:style>
  <w:style w:type="character" w:styleId="SubtleEmphasis">
    <w:name w:val="Subtle Emphasis"/>
    <w:basedOn w:val="DefaultParagraphFont"/>
    <w:uiPriority w:val="20"/>
    <w:qFormat/>
    <w:rsid w:val="003C7723"/>
    <w:rPr>
      <w:color w:val="BFC3C6" w:themeColor="accent4"/>
    </w:rPr>
  </w:style>
  <w:style w:type="character" w:styleId="PageNumber">
    <w:name w:val="page number"/>
    <w:basedOn w:val="DefaultParagraphFont"/>
    <w:uiPriority w:val="99"/>
    <w:unhideWhenUsed/>
    <w:rsid w:val="00D4734E"/>
    <w:rPr>
      <w:rFonts w:asciiTheme="minorHAnsi" w:eastAsiaTheme="minorEastAsia" w:hAnsiTheme="minorHAnsi" w:cstheme="minorBidi"/>
      <w:b/>
      <w:bCs/>
      <w:sz w:val="16"/>
      <w:szCs w:val="16"/>
    </w:rPr>
  </w:style>
  <w:style w:type="paragraph" w:styleId="BalloonText">
    <w:name w:val="Balloon Text"/>
    <w:basedOn w:val="Normal"/>
    <w:link w:val="BalloonTextChar"/>
    <w:uiPriority w:val="99"/>
    <w:semiHidden/>
    <w:unhideWhenUsed/>
    <w:rsid w:val="00D4734E"/>
    <w:pPr>
      <w:spacing w:after="0" w:line="240" w:lineRule="auto"/>
    </w:pPr>
    <w:rPr>
      <w:sz w:val="16"/>
      <w:szCs w:val="16"/>
    </w:rPr>
  </w:style>
  <w:style w:type="character" w:customStyle="1" w:styleId="BalloonTextChar">
    <w:name w:val="Balloon Text Char"/>
    <w:basedOn w:val="DefaultParagraphFont"/>
    <w:link w:val="BalloonText"/>
    <w:uiPriority w:val="99"/>
    <w:semiHidden/>
    <w:rsid w:val="008E7B7D"/>
    <w:rPr>
      <w:sz w:val="16"/>
      <w:szCs w:val="16"/>
    </w:rPr>
  </w:style>
  <w:style w:type="paragraph" w:styleId="BodyText">
    <w:name w:val="Body Text"/>
    <w:basedOn w:val="Normal"/>
    <w:link w:val="BodyTextChar"/>
    <w:uiPriority w:val="99"/>
    <w:semiHidden/>
    <w:unhideWhenUsed/>
    <w:rsid w:val="00CF1C34"/>
  </w:style>
  <w:style w:type="character" w:customStyle="1" w:styleId="BodyTextChar">
    <w:name w:val="Body Text Char"/>
    <w:basedOn w:val="DefaultParagraphFont"/>
    <w:link w:val="BodyText"/>
    <w:uiPriority w:val="99"/>
    <w:semiHidden/>
    <w:rsid w:val="002A0A87"/>
  </w:style>
  <w:style w:type="paragraph" w:styleId="BodyText2">
    <w:name w:val="Body Text 2"/>
    <w:basedOn w:val="Normal"/>
    <w:link w:val="BodyText2Char"/>
    <w:uiPriority w:val="99"/>
    <w:semiHidden/>
    <w:unhideWhenUsed/>
    <w:rsid w:val="00CF1C34"/>
    <w:pPr>
      <w:spacing w:line="480" w:lineRule="auto"/>
    </w:pPr>
  </w:style>
  <w:style w:type="character" w:customStyle="1" w:styleId="BodyText2Char">
    <w:name w:val="Body Text 2 Char"/>
    <w:basedOn w:val="DefaultParagraphFont"/>
    <w:link w:val="BodyText2"/>
    <w:uiPriority w:val="99"/>
    <w:semiHidden/>
    <w:rsid w:val="002A0A87"/>
  </w:style>
  <w:style w:type="paragraph" w:styleId="BodyText3">
    <w:name w:val="Body Text 3"/>
    <w:basedOn w:val="Normal"/>
    <w:link w:val="BodyText3Char"/>
    <w:uiPriority w:val="99"/>
    <w:semiHidden/>
    <w:unhideWhenUsed/>
    <w:rsid w:val="00CF1C34"/>
    <w:rPr>
      <w:sz w:val="16"/>
      <w:szCs w:val="16"/>
    </w:rPr>
  </w:style>
  <w:style w:type="character" w:customStyle="1" w:styleId="BodyText3Char">
    <w:name w:val="Body Text 3 Char"/>
    <w:basedOn w:val="DefaultParagraphFont"/>
    <w:link w:val="BodyText3"/>
    <w:uiPriority w:val="99"/>
    <w:semiHidden/>
    <w:rsid w:val="002A0A87"/>
    <w:rPr>
      <w:sz w:val="16"/>
      <w:szCs w:val="16"/>
    </w:rPr>
  </w:style>
  <w:style w:type="paragraph" w:styleId="BodyTextIndent2">
    <w:name w:val="Body Text Indent 2"/>
    <w:basedOn w:val="Normal"/>
    <w:link w:val="BodyTextIndent2Char"/>
    <w:uiPriority w:val="99"/>
    <w:semiHidden/>
    <w:unhideWhenUsed/>
    <w:rsid w:val="00240EF7"/>
    <w:pPr>
      <w:ind w:left="425"/>
    </w:pPr>
  </w:style>
  <w:style w:type="character" w:customStyle="1" w:styleId="BodyTextIndent2Char">
    <w:name w:val="Body Text Indent 2 Char"/>
    <w:basedOn w:val="DefaultParagraphFont"/>
    <w:link w:val="BodyTextIndent2"/>
    <w:uiPriority w:val="99"/>
    <w:semiHidden/>
    <w:rsid w:val="002A0A87"/>
  </w:style>
  <w:style w:type="paragraph" w:styleId="BodyTextIndent3">
    <w:name w:val="Body Text Indent 3"/>
    <w:basedOn w:val="Normal"/>
    <w:link w:val="BodyTextIndent3Char"/>
    <w:uiPriority w:val="99"/>
    <w:semiHidden/>
    <w:unhideWhenUsed/>
    <w:rsid w:val="00D4734E"/>
    <w:pPr>
      <w:ind w:left="425"/>
    </w:pPr>
    <w:rPr>
      <w:sz w:val="16"/>
      <w:szCs w:val="16"/>
    </w:rPr>
  </w:style>
  <w:style w:type="character" w:customStyle="1" w:styleId="BodyTextIndent3Char">
    <w:name w:val="Body Text Indent 3 Char"/>
    <w:basedOn w:val="DefaultParagraphFont"/>
    <w:link w:val="BodyTextIndent3"/>
    <w:uiPriority w:val="99"/>
    <w:semiHidden/>
    <w:rsid w:val="0099541E"/>
    <w:rPr>
      <w:sz w:val="16"/>
      <w:szCs w:val="16"/>
    </w:rPr>
  </w:style>
  <w:style w:type="paragraph" w:styleId="BodyTextIndent">
    <w:name w:val="Body Text Indent"/>
    <w:basedOn w:val="Normal"/>
    <w:link w:val="BodyTextIndentChar"/>
    <w:uiPriority w:val="99"/>
    <w:semiHidden/>
    <w:unhideWhenUsed/>
    <w:rsid w:val="00D4734E"/>
    <w:pPr>
      <w:ind w:left="425"/>
    </w:pPr>
  </w:style>
  <w:style w:type="character" w:customStyle="1" w:styleId="BodyTextIndentChar">
    <w:name w:val="Body Text Indent Char"/>
    <w:basedOn w:val="DefaultParagraphFont"/>
    <w:link w:val="BodyTextIndent"/>
    <w:uiPriority w:val="99"/>
    <w:semiHidden/>
    <w:rsid w:val="003666EB"/>
  </w:style>
  <w:style w:type="paragraph" w:styleId="BodyTextFirstIndent2">
    <w:name w:val="Body Text First Indent 2"/>
    <w:basedOn w:val="BodyTextIndent"/>
    <w:link w:val="BodyTextFirstIndent2Char"/>
    <w:uiPriority w:val="99"/>
    <w:semiHidden/>
    <w:unhideWhenUsed/>
    <w:rsid w:val="00C1647C"/>
    <w:pPr>
      <w:spacing w:after="0"/>
      <w:ind w:firstLine="425"/>
    </w:pPr>
  </w:style>
  <w:style w:type="character" w:customStyle="1" w:styleId="BodyTextFirstIndent2Char">
    <w:name w:val="Body Text First Indent 2 Char"/>
    <w:basedOn w:val="BodyTextIndentChar"/>
    <w:link w:val="BodyTextFirstIndent2"/>
    <w:uiPriority w:val="99"/>
    <w:semiHidden/>
    <w:rsid w:val="003666EB"/>
  </w:style>
  <w:style w:type="paragraph" w:styleId="BodyTextFirstIndent">
    <w:name w:val="Body Text First Indent"/>
    <w:basedOn w:val="BodyText"/>
    <w:link w:val="BodyTextFirstIndentChar"/>
    <w:uiPriority w:val="99"/>
    <w:semiHidden/>
    <w:unhideWhenUsed/>
    <w:rsid w:val="00D4734E"/>
    <w:pPr>
      <w:ind w:firstLine="425"/>
    </w:pPr>
  </w:style>
  <w:style w:type="character" w:customStyle="1" w:styleId="BodyTextFirstIndentChar">
    <w:name w:val="Body Text First Indent Char"/>
    <w:basedOn w:val="BodyTextChar"/>
    <w:link w:val="BodyTextFirstIndent"/>
    <w:uiPriority w:val="99"/>
    <w:semiHidden/>
    <w:rsid w:val="0099541E"/>
    <w:rPr>
      <w:szCs w:val="20"/>
    </w:rPr>
  </w:style>
  <w:style w:type="paragraph" w:styleId="Title">
    <w:name w:val="Title"/>
    <w:basedOn w:val="Normal"/>
    <w:next w:val="Normal"/>
    <w:link w:val="TitleChar"/>
    <w:uiPriority w:val="10"/>
    <w:qFormat/>
    <w:rsid w:val="00063F79"/>
    <w:pPr>
      <w:spacing w:after="400" w:line="240" w:lineRule="auto"/>
      <w:contextualSpacing/>
    </w:pPr>
    <w:rPr>
      <w:rFonts w:asciiTheme="majorHAnsi" w:eastAsiaTheme="majorEastAsia" w:hAnsiTheme="majorHAnsi" w:cstheme="majorBidi"/>
      <w:b/>
      <w:caps/>
      <w:color w:val="003E76" w:themeColor="accent1"/>
      <w:spacing w:val="20"/>
      <w:kern w:val="28"/>
      <w:sz w:val="68"/>
      <w:szCs w:val="68"/>
    </w:rPr>
  </w:style>
  <w:style w:type="character" w:customStyle="1" w:styleId="TitleChar">
    <w:name w:val="Title Char"/>
    <w:basedOn w:val="DefaultParagraphFont"/>
    <w:link w:val="Title"/>
    <w:uiPriority w:val="10"/>
    <w:rsid w:val="00063F79"/>
    <w:rPr>
      <w:rFonts w:asciiTheme="majorHAnsi" w:eastAsiaTheme="majorEastAsia" w:hAnsiTheme="majorHAnsi" w:cstheme="majorBidi"/>
      <w:b/>
      <w:caps/>
      <w:color w:val="003E76" w:themeColor="accent1"/>
      <w:spacing w:val="20"/>
      <w:kern w:val="28"/>
      <w:sz w:val="68"/>
      <w:szCs w:val="68"/>
    </w:rPr>
  </w:style>
  <w:style w:type="paragraph" w:styleId="EnvelopeAddress">
    <w:name w:val="envelope address"/>
    <w:basedOn w:val="Normal"/>
    <w:uiPriority w:val="99"/>
    <w:semiHidden/>
    <w:unhideWhenUsed/>
    <w:rsid w:val="005C77D0"/>
    <w:pPr>
      <w:framePr w:w="4320" w:h="2160" w:hRule="exact" w:hSpace="141" w:wrap="auto" w:hAnchor="page" w:xAlign="center" w:yAlign="bottom"/>
      <w:spacing w:after="0" w:line="240" w:lineRule="auto"/>
      <w:ind w:left="1"/>
    </w:pPr>
    <w:rPr>
      <w:rFonts w:ascii="Arial" w:eastAsia="Arial Unicode MS" w:hAnsi="Arial" w:cs="Arial"/>
    </w:rPr>
  </w:style>
  <w:style w:type="paragraph" w:styleId="Subtitle">
    <w:name w:val="Subtitle"/>
    <w:basedOn w:val="Normal"/>
    <w:next w:val="Normal"/>
    <w:link w:val="SubtitleChar"/>
    <w:uiPriority w:val="11"/>
    <w:qFormat/>
    <w:rsid w:val="00C910F3"/>
    <w:pPr>
      <w:numPr>
        <w:ilvl w:val="1"/>
      </w:numPr>
      <w:spacing w:before="240"/>
      <w:contextualSpacing/>
    </w:pPr>
    <w:rPr>
      <w:b/>
      <w:bCs/>
      <w:sz w:val="28"/>
      <w:szCs w:val="28"/>
    </w:rPr>
  </w:style>
  <w:style w:type="character" w:customStyle="1" w:styleId="SubtitleChar">
    <w:name w:val="Subtitle Char"/>
    <w:basedOn w:val="DefaultParagraphFont"/>
    <w:link w:val="Subtitle"/>
    <w:uiPriority w:val="11"/>
    <w:rsid w:val="00C910F3"/>
    <w:rPr>
      <w:b/>
      <w:bCs/>
      <w:sz w:val="28"/>
      <w:szCs w:val="28"/>
    </w:rPr>
  </w:style>
  <w:style w:type="paragraph" w:styleId="EnvelopeReturn">
    <w:name w:val="envelope return"/>
    <w:basedOn w:val="Normal"/>
    <w:uiPriority w:val="99"/>
    <w:semiHidden/>
    <w:unhideWhenUsed/>
    <w:rsid w:val="005C77D0"/>
    <w:pPr>
      <w:spacing w:after="0" w:line="240" w:lineRule="auto"/>
    </w:pPr>
    <w:rPr>
      <w:rFonts w:ascii="Arial" w:eastAsia="Arial Unicode MS" w:hAnsi="Arial" w:cs="Arial"/>
    </w:rPr>
  </w:style>
  <w:style w:type="paragraph" w:styleId="Signature">
    <w:name w:val="Signature"/>
    <w:basedOn w:val="Normal"/>
    <w:link w:val="SignatureChar"/>
    <w:uiPriority w:val="99"/>
    <w:semiHidden/>
    <w:unhideWhenUsed/>
    <w:rsid w:val="009A7252"/>
    <w:pPr>
      <w:spacing w:after="0" w:line="240" w:lineRule="auto"/>
      <w:ind w:left="4252"/>
    </w:pPr>
  </w:style>
  <w:style w:type="character" w:customStyle="1" w:styleId="SignatureChar">
    <w:name w:val="Signature Char"/>
    <w:basedOn w:val="DefaultParagraphFont"/>
    <w:link w:val="Signature"/>
    <w:uiPriority w:val="99"/>
    <w:semiHidden/>
    <w:rsid w:val="003666EB"/>
  </w:style>
  <w:style w:type="paragraph" w:styleId="TOC2">
    <w:name w:val="toc 2"/>
    <w:basedOn w:val="Normal"/>
    <w:next w:val="Normal"/>
    <w:uiPriority w:val="39"/>
    <w:semiHidden/>
    <w:unhideWhenUsed/>
    <w:rsid w:val="002E4218"/>
    <w:pPr>
      <w:tabs>
        <w:tab w:val="left" w:pos="1134"/>
        <w:tab w:val="left" w:pos="1559"/>
        <w:tab w:val="right" w:leader="dot" w:pos="9639"/>
      </w:tabs>
      <w:spacing w:before="80" w:after="0"/>
      <w:ind w:left="1134" w:hanging="1134"/>
      <w:contextualSpacing/>
    </w:pPr>
    <w:rPr>
      <w:b/>
      <w:bCs/>
      <w:sz w:val="24"/>
      <w:szCs w:val="24"/>
    </w:rPr>
  </w:style>
  <w:style w:type="paragraph" w:styleId="TOC1">
    <w:name w:val="toc 1"/>
    <w:basedOn w:val="TOCHeading"/>
    <w:next w:val="Normal"/>
    <w:uiPriority w:val="39"/>
    <w:semiHidden/>
    <w:unhideWhenUsed/>
    <w:rsid w:val="002E4218"/>
    <w:pPr>
      <w:tabs>
        <w:tab w:val="left" w:pos="1134"/>
        <w:tab w:val="right" w:leader="dot" w:pos="9639"/>
      </w:tabs>
      <w:spacing w:before="80" w:after="0"/>
      <w:ind w:left="1134" w:hanging="1134"/>
    </w:pPr>
  </w:style>
  <w:style w:type="paragraph" w:styleId="TOC3">
    <w:name w:val="toc 3"/>
    <w:basedOn w:val="TOC2"/>
    <w:next w:val="Normal"/>
    <w:uiPriority w:val="39"/>
    <w:semiHidden/>
    <w:unhideWhenUsed/>
    <w:rsid w:val="00337439"/>
    <w:rPr>
      <w:sz w:val="20"/>
      <w:szCs w:val="20"/>
    </w:rPr>
  </w:style>
  <w:style w:type="paragraph" w:styleId="TOC4">
    <w:name w:val="toc 4"/>
    <w:basedOn w:val="TOC3"/>
    <w:next w:val="Normal"/>
    <w:uiPriority w:val="39"/>
    <w:semiHidden/>
    <w:unhideWhenUsed/>
    <w:rsid w:val="00337439"/>
    <w:rPr>
      <w:b w:val="0"/>
      <w:bCs w:val="0"/>
    </w:rPr>
  </w:style>
  <w:style w:type="paragraph" w:styleId="TOC5">
    <w:name w:val="toc 5"/>
    <w:basedOn w:val="TOC4"/>
    <w:next w:val="Normal"/>
    <w:uiPriority w:val="39"/>
    <w:semiHidden/>
    <w:unhideWhenUsed/>
    <w:rsid w:val="001F2FCC"/>
  </w:style>
  <w:style w:type="paragraph" w:styleId="TOC6">
    <w:name w:val="toc 6"/>
    <w:basedOn w:val="TOC5"/>
    <w:next w:val="Normal"/>
    <w:uiPriority w:val="39"/>
    <w:semiHidden/>
    <w:unhideWhenUsed/>
    <w:rsid w:val="001F2FCC"/>
  </w:style>
  <w:style w:type="paragraph" w:styleId="TOC7">
    <w:name w:val="toc 7"/>
    <w:basedOn w:val="TOC6"/>
    <w:next w:val="Normal"/>
    <w:uiPriority w:val="39"/>
    <w:semiHidden/>
    <w:unhideWhenUsed/>
    <w:rsid w:val="001F2FCC"/>
  </w:style>
  <w:style w:type="paragraph" w:styleId="TOC8">
    <w:name w:val="toc 8"/>
    <w:basedOn w:val="TOC7"/>
    <w:next w:val="Normal"/>
    <w:uiPriority w:val="39"/>
    <w:semiHidden/>
    <w:unhideWhenUsed/>
    <w:rsid w:val="001F2FCC"/>
  </w:style>
  <w:style w:type="paragraph" w:styleId="TOC9">
    <w:name w:val="toc 9"/>
    <w:basedOn w:val="TOC8"/>
    <w:next w:val="Normal"/>
    <w:uiPriority w:val="39"/>
    <w:semiHidden/>
    <w:unhideWhenUsed/>
    <w:rsid w:val="00E16837"/>
    <w:pPr>
      <w:tabs>
        <w:tab w:val="left" w:pos="1985"/>
      </w:tabs>
    </w:pPr>
  </w:style>
  <w:style w:type="paragraph" w:styleId="Quote">
    <w:name w:val="Quote"/>
    <w:basedOn w:val="Normal"/>
    <w:next w:val="Normal"/>
    <w:link w:val="QuoteChar"/>
    <w:uiPriority w:val="22"/>
    <w:semiHidden/>
    <w:unhideWhenUsed/>
    <w:rsid w:val="00C36D6F"/>
    <w:rPr>
      <w:i/>
      <w:iCs/>
    </w:rPr>
  </w:style>
  <w:style w:type="character" w:customStyle="1" w:styleId="QuoteChar">
    <w:name w:val="Quote Char"/>
    <w:basedOn w:val="DefaultParagraphFont"/>
    <w:link w:val="Quote"/>
    <w:uiPriority w:val="22"/>
    <w:semiHidden/>
    <w:rsid w:val="001B3943"/>
    <w:rPr>
      <w:i/>
      <w:iCs/>
    </w:rPr>
  </w:style>
  <w:style w:type="character" w:styleId="LineNumber">
    <w:name w:val="line number"/>
    <w:basedOn w:val="DefaultParagraphFont"/>
    <w:uiPriority w:val="99"/>
    <w:semiHidden/>
    <w:unhideWhenUsed/>
    <w:rsid w:val="009A7252"/>
  </w:style>
  <w:style w:type="paragraph" w:styleId="NormalWeb">
    <w:name w:val="Normal (Web)"/>
    <w:basedOn w:val="Normal"/>
    <w:uiPriority w:val="99"/>
    <w:semiHidden/>
    <w:unhideWhenUsed/>
    <w:rsid w:val="00C763E9"/>
    <w:rPr>
      <w:rFonts w:ascii="Times New Roman" w:hAnsi="Times New Roman" w:cs="Times New Roman"/>
      <w:sz w:val="24"/>
      <w:szCs w:val="24"/>
    </w:rPr>
  </w:style>
  <w:style w:type="paragraph" w:styleId="NormalIndent">
    <w:name w:val="Normal Indent"/>
    <w:basedOn w:val="Normal"/>
    <w:uiPriority w:val="99"/>
    <w:semiHidden/>
    <w:unhideWhenUsed/>
    <w:rsid w:val="00240EF7"/>
    <w:pPr>
      <w:ind w:left="425"/>
    </w:pPr>
  </w:style>
  <w:style w:type="paragraph" w:styleId="TableofFigures">
    <w:name w:val="table of figures"/>
    <w:basedOn w:val="TOCHeading"/>
    <w:next w:val="Normal"/>
    <w:uiPriority w:val="99"/>
    <w:semiHidden/>
    <w:unhideWhenUsed/>
    <w:rsid w:val="000E35A6"/>
    <w:pPr>
      <w:spacing w:after="0"/>
    </w:pPr>
  </w:style>
  <w:style w:type="paragraph" w:styleId="Salutation">
    <w:name w:val="Salutation"/>
    <w:basedOn w:val="Normal"/>
    <w:next w:val="Normal"/>
    <w:link w:val="SalutationChar"/>
    <w:uiPriority w:val="99"/>
    <w:semiHidden/>
    <w:unhideWhenUsed/>
    <w:rsid w:val="000E35A6"/>
  </w:style>
  <w:style w:type="character" w:customStyle="1" w:styleId="SalutationChar">
    <w:name w:val="Salutation Char"/>
    <w:basedOn w:val="DefaultParagraphFont"/>
    <w:link w:val="Salutation"/>
    <w:uiPriority w:val="99"/>
    <w:semiHidden/>
    <w:rsid w:val="002A0A87"/>
  </w:style>
  <w:style w:type="table" w:customStyle="1" w:styleId="RS-ColoredTable8pt">
    <w:name w:val="R&amp;S - Colored Table 8pt"/>
    <w:basedOn w:val="RohdeSchwarz-StandardTable"/>
    <w:uiPriority w:val="99"/>
    <w:rsid w:val="00EA62F3"/>
    <w:rPr>
      <w:sz w:val="16"/>
      <w:szCs w:val="16"/>
      <w:lang w:val="de-DE" w:eastAsia="en-GB"/>
    </w:rPr>
    <w:tblPr>
      <w:tblStyleRowBandSize w:val="1"/>
      <w:tblStyleColBandSize w:val="1"/>
      <w:tblBorders>
        <w:top w:val="none" w:sz="0" w:space="0" w:color="auto"/>
        <w:left w:val="none" w:sz="0" w:space="0" w:color="auto"/>
        <w:bottom w:val="none" w:sz="0" w:space="0" w:color="auto"/>
        <w:right w:val="none" w:sz="0" w:space="0" w:color="auto"/>
        <w:insideH w:val="single" w:sz="4" w:space="0" w:color="B0D9FF" w:themeColor="accent1" w:themeTint="33"/>
        <w:insideV w:val="single" w:sz="18" w:space="0" w:color="FFFFFF" w:themeColor="background1"/>
      </w:tblBorders>
      <w:tblCellMar>
        <w:top w:w="28" w:type="dxa"/>
        <w:bottom w:w="28" w:type="dxa"/>
      </w:tblCellMar>
    </w:tblPr>
    <w:tblStylePr w:type="firstRow">
      <w:rPr>
        <w:b/>
        <w:bCs/>
        <w:i w:val="0"/>
        <w:iCs w:val="0"/>
        <w:color w:val="FFFFFF" w:themeColor="background1"/>
      </w:rPr>
      <w:tblPr/>
      <w:tcPr>
        <w:tcBorders>
          <w:top w:val="nil"/>
          <w:left w:val="nil"/>
          <w:bottom w:val="single" w:sz="4" w:space="0" w:color="003E76" w:themeColor="accent1"/>
          <w:right w:val="nil"/>
          <w:insideH w:val="nil"/>
          <w:insideV w:val="single" w:sz="18" w:space="0" w:color="FFFFFF" w:themeColor="background1"/>
          <w:tl2br w:val="nil"/>
          <w:tr2bl w:val="nil"/>
        </w:tcBorders>
        <w:shd w:val="clear" w:color="auto" w:fill="003E76" w:themeFill="accent1"/>
      </w:tcPr>
    </w:tblStylePr>
    <w:tblStylePr w:type="lastRow">
      <w:rPr>
        <w:b/>
        <w:bCs/>
        <w:i w:val="0"/>
        <w:iCs w:val="0"/>
      </w:rPr>
      <w:tblPr/>
      <w:tcPr>
        <w:tcBorders>
          <w:top w:val="single" w:sz="4" w:space="0" w:color="003E76" w:themeColor="accent1"/>
          <w:left w:val="nil"/>
          <w:bottom w:val="nil"/>
          <w:right w:val="nil"/>
          <w:insideH w:val="nil"/>
          <w:insideV w:val="single" w:sz="18" w:space="0" w:color="FFFFFF" w:themeColor="background1"/>
          <w:tl2br w:val="nil"/>
          <w:tr2bl w:val="nil"/>
        </w:tcBorders>
        <w:shd w:val="clear" w:color="auto" w:fill="003E76" w:themeFill="accent1"/>
      </w:tcPr>
    </w:tblStylePr>
    <w:tblStylePr w:type="firstCol">
      <w:rPr>
        <w:b/>
        <w:bCs/>
        <w:i w:val="0"/>
        <w:iCs w:val="0"/>
      </w:rPr>
    </w:tblStylePr>
    <w:tblStylePr w:type="lastCol">
      <w:rPr>
        <w:b/>
        <w:bCs/>
        <w:i w:val="0"/>
        <w:iCs w:val="0"/>
      </w:rPr>
    </w:tblStylePr>
    <w:tblStylePr w:type="band2Vert">
      <w:tblPr/>
      <w:tcPr>
        <w:tcBorders>
          <w:insideH w:val="single" w:sz="4" w:space="0" w:color="FFFFFF" w:themeColor="background1"/>
        </w:tcBorders>
        <w:shd w:val="clear" w:color="auto" w:fill="B0D9FF" w:themeFill="accent1" w:themeFillTint="33"/>
      </w:tcPr>
    </w:tblStylePr>
    <w:tblStylePr w:type="band2Horz">
      <w:tblPr/>
      <w:tcPr>
        <w:shd w:val="clear" w:color="auto" w:fill="B0D9FF" w:themeFill="accent1" w:themeFillTint="33"/>
      </w:tcPr>
    </w:tblStylePr>
  </w:style>
  <w:style w:type="character" w:customStyle="1" w:styleId="Code">
    <w:name w:val="Code"/>
    <w:basedOn w:val="DefaultParagraphFont"/>
    <w:uiPriority w:val="23"/>
    <w:qFormat/>
    <w:rsid w:val="003F4EC7"/>
    <w:rPr>
      <w:rFonts w:ascii="Courier New" w:hAnsi="Courier New" w:cs="Courier New"/>
    </w:rPr>
  </w:style>
  <w:style w:type="character" w:customStyle="1" w:styleId="Condensed">
    <w:name w:val="Condensed"/>
    <w:basedOn w:val="DefaultParagraphFont"/>
    <w:uiPriority w:val="23"/>
    <w:rsid w:val="00B3318B"/>
    <w:rPr>
      <w:spacing w:val="-40"/>
    </w:rPr>
  </w:style>
  <w:style w:type="numbering" w:customStyle="1" w:styleId="RSBullets">
    <w:name w:val="R&amp;S Bullets"/>
    <w:uiPriority w:val="99"/>
    <w:rsid w:val="00C40172"/>
    <w:pPr>
      <w:numPr>
        <w:numId w:val="4"/>
      </w:numPr>
    </w:pPr>
  </w:style>
  <w:style w:type="paragraph" w:styleId="MacroText">
    <w:name w:val="macro"/>
    <w:basedOn w:val="Normal"/>
    <w:link w:val="MacroTextChar"/>
    <w:uiPriority w:val="99"/>
    <w:semiHidden/>
    <w:unhideWhenUsed/>
    <w:rsid w:val="003C7723"/>
    <w:pPr>
      <w:tabs>
        <w:tab w:val="left" w:pos="480"/>
        <w:tab w:val="left" w:pos="960"/>
        <w:tab w:val="left" w:pos="1440"/>
        <w:tab w:val="left" w:pos="1920"/>
        <w:tab w:val="left" w:pos="2400"/>
        <w:tab w:val="left" w:pos="2880"/>
        <w:tab w:val="left" w:pos="3360"/>
        <w:tab w:val="left" w:pos="3840"/>
        <w:tab w:val="left" w:pos="4320"/>
      </w:tabs>
      <w:spacing w:after="0"/>
    </w:pPr>
    <w:rPr>
      <w:rFonts w:ascii="Consolas" w:hAnsi="Consolas" w:cs="Consolas"/>
    </w:rPr>
  </w:style>
  <w:style w:type="numbering" w:styleId="111111">
    <w:name w:val="Outline List 2"/>
    <w:basedOn w:val="NoList"/>
    <w:uiPriority w:val="99"/>
    <w:semiHidden/>
    <w:unhideWhenUsed/>
    <w:rsid w:val="00212170"/>
    <w:pPr>
      <w:numPr>
        <w:numId w:val="5"/>
      </w:numPr>
    </w:pPr>
  </w:style>
  <w:style w:type="numbering" w:styleId="1ai">
    <w:name w:val="Outline List 1"/>
    <w:basedOn w:val="NoList"/>
    <w:uiPriority w:val="99"/>
    <w:semiHidden/>
    <w:unhideWhenUsed/>
    <w:rsid w:val="00EA62F3"/>
    <w:pPr>
      <w:numPr>
        <w:numId w:val="6"/>
      </w:numPr>
    </w:pPr>
  </w:style>
  <w:style w:type="character" w:customStyle="1" w:styleId="MacroTextChar">
    <w:name w:val="Macro Text Char"/>
    <w:basedOn w:val="DefaultParagraphFont"/>
    <w:link w:val="MacroText"/>
    <w:uiPriority w:val="99"/>
    <w:semiHidden/>
    <w:rsid w:val="002A0A87"/>
    <w:rPr>
      <w:rFonts w:ascii="Consolas" w:hAnsi="Consolas" w:cs="Consolas"/>
    </w:rPr>
  </w:style>
  <w:style w:type="character" w:customStyle="1" w:styleId="Red">
    <w:name w:val="Red"/>
    <w:basedOn w:val="DefaultParagraphFont"/>
    <w:uiPriority w:val="18"/>
    <w:qFormat/>
    <w:rsid w:val="00D4734E"/>
    <w:rPr>
      <w:color w:val="A50F14" w:themeColor="accent2"/>
    </w:rPr>
  </w:style>
  <w:style w:type="character" w:customStyle="1" w:styleId="Checkbox">
    <w:name w:val="Checkbox"/>
    <w:basedOn w:val="DefaultParagraphFont"/>
    <w:uiPriority w:val="23"/>
    <w:rsid w:val="0099541E"/>
    <w:rPr>
      <w:rFonts w:ascii="MS Gothic" w:eastAsia="MS Gothic" w:hAnsi="MS Gothic" w:cs="MS Gothic"/>
    </w:rPr>
  </w:style>
  <w:style w:type="character" w:customStyle="1" w:styleId="Superscript">
    <w:name w:val="Superscript"/>
    <w:basedOn w:val="DefaultParagraphFont"/>
    <w:uiPriority w:val="17"/>
    <w:rsid w:val="0099541E"/>
    <w:rPr>
      <w:vertAlign w:val="superscript"/>
    </w:rPr>
  </w:style>
  <w:style w:type="table" w:styleId="TableGrid">
    <w:name w:val="Table Grid"/>
    <w:basedOn w:val="TableNormal"/>
    <w:rsid w:val="00CC6A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Table5Dark-Accent3">
    <w:name w:val="List Table 5 Dark Accent 3"/>
    <w:basedOn w:val="TableNormal"/>
    <w:uiPriority w:val="50"/>
    <w:rsid w:val="00F107B8"/>
    <w:pPr>
      <w:spacing w:after="0" w:line="240" w:lineRule="auto"/>
    </w:pPr>
    <w:rPr>
      <w:color w:val="FFFFFF" w:themeColor="background1"/>
    </w:rPr>
    <w:tblPr>
      <w:tblStyleRowBandSize w:val="1"/>
      <w:tblStyleColBandSize w:val="1"/>
      <w:tblBorders>
        <w:top w:val="single" w:sz="24" w:space="0" w:color="007973" w:themeColor="accent3"/>
        <w:left w:val="single" w:sz="24" w:space="0" w:color="007973" w:themeColor="accent3"/>
        <w:bottom w:val="single" w:sz="24" w:space="0" w:color="007973" w:themeColor="accent3"/>
        <w:right w:val="single" w:sz="24" w:space="0" w:color="007973" w:themeColor="accent3"/>
      </w:tblBorders>
    </w:tblPr>
    <w:tcPr>
      <w:shd w:val="clear" w:color="auto" w:fill="007973"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RohdeSchwarz-StandardTable">
    <w:name w:val="Rohde &amp; Schwarz - Standard Table"/>
    <w:basedOn w:val="TableNormal"/>
    <w:uiPriority w:val="99"/>
    <w:rsid w:val="003A50B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table" w:customStyle="1" w:styleId="RS-ColoredTable">
    <w:name w:val="R&amp;S - Colored Table"/>
    <w:basedOn w:val="RohdeSchwarz-StandardTable"/>
    <w:uiPriority w:val="99"/>
    <w:rsid w:val="007E4F6F"/>
    <w:tblPr>
      <w:tblStyleRowBandSize w:val="1"/>
      <w:tblStyleColBandSize w:val="1"/>
      <w:tblBorders>
        <w:top w:val="none" w:sz="0" w:space="0" w:color="auto"/>
        <w:left w:val="none" w:sz="0" w:space="0" w:color="auto"/>
        <w:bottom w:val="none" w:sz="0" w:space="0" w:color="auto"/>
        <w:right w:val="none" w:sz="0" w:space="0" w:color="auto"/>
        <w:insideH w:val="single" w:sz="4" w:space="0" w:color="B0D9FF" w:themeColor="accent1" w:themeTint="33"/>
        <w:insideV w:val="single" w:sz="18" w:space="0" w:color="FFFFFF" w:themeColor="background1"/>
      </w:tblBorders>
    </w:tblPr>
    <w:tblStylePr w:type="firstRow">
      <w:rPr>
        <w:b/>
        <w:bCs/>
        <w:i w:val="0"/>
        <w:iCs w:val="0"/>
        <w:color w:val="FFFFFF" w:themeColor="background1"/>
      </w:rPr>
      <w:tblPr/>
      <w:tcPr>
        <w:tcBorders>
          <w:top w:val="nil"/>
          <w:left w:val="nil"/>
          <w:bottom w:val="single" w:sz="4" w:space="0" w:color="003E76" w:themeColor="accent1"/>
          <w:right w:val="nil"/>
          <w:insideH w:val="nil"/>
          <w:insideV w:val="single" w:sz="18" w:space="0" w:color="FFFFFF" w:themeColor="background1"/>
          <w:tl2br w:val="nil"/>
          <w:tr2bl w:val="nil"/>
        </w:tcBorders>
        <w:shd w:val="clear" w:color="auto" w:fill="003E76" w:themeFill="accent1"/>
      </w:tcPr>
    </w:tblStylePr>
    <w:tblStylePr w:type="lastRow">
      <w:rPr>
        <w:b/>
        <w:bCs/>
        <w:i w:val="0"/>
        <w:iCs w:val="0"/>
      </w:rPr>
      <w:tblPr/>
      <w:tcPr>
        <w:tcBorders>
          <w:top w:val="single" w:sz="4" w:space="0" w:color="003E76" w:themeColor="accent1"/>
          <w:left w:val="nil"/>
          <w:bottom w:val="nil"/>
          <w:right w:val="nil"/>
          <w:insideH w:val="nil"/>
          <w:insideV w:val="single" w:sz="18" w:space="0" w:color="FFFFFF" w:themeColor="background1"/>
          <w:tl2br w:val="nil"/>
          <w:tr2bl w:val="nil"/>
        </w:tcBorders>
        <w:shd w:val="clear" w:color="auto" w:fill="003E76" w:themeFill="accent1"/>
      </w:tcPr>
    </w:tblStylePr>
    <w:tblStylePr w:type="firstCol">
      <w:rPr>
        <w:b/>
        <w:bCs/>
        <w:i w:val="0"/>
        <w:iCs w:val="0"/>
      </w:rPr>
    </w:tblStylePr>
    <w:tblStylePr w:type="lastCol">
      <w:rPr>
        <w:b/>
        <w:bCs/>
        <w:i w:val="0"/>
        <w:iCs w:val="0"/>
      </w:rPr>
    </w:tblStylePr>
    <w:tblStylePr w:type="band2Vert">
      <w:tblPr/>
      <w:tcPr>
        <w:tcBorders>
          <w:insideH w:val="single" w:sz="4" w:space="0" w:color="FFFFFF" w:themeColor="background1"/>
        </w:tcBorders>
        <w:shd w:val="clear" w:color="auto" w:fill="B0D9FF" w:themeFill="accent1" w:themeFillTint="33"/>
      </w:tcPr>
    </w:tblStylePr>
    <w:tblStylePr w:type="band2Horz">
      <w:tblPr/>
      <w:tcPr>
        <w:shd w:val="clear" w:color="auto" w:fill="B0D9FF" w:themeFill="accent1" w:themeFillTint="33"/>
      </w:tcPr>
    </w:tblStylePr>
  </w:style>
  <w:style w:type="table" w:customStyle="1" w:styleId="RS-AiryTable">
    <w:name w:val="R&amp;S - Airy Table"/>
    <w:basedOn w:val="TableNormal"/>
    <w:uiPriority w:val="99"/>
    <w:rsid w:val="00E32F3C"/>
    <w:pPr>
      <w:spacing w:after="0" w:line="240" w:lineRule="auto"/>
    </w:pPr>
    <w:tblPr>
      <w:tblBorders>
        <w:insideH w:val="single" w:sz="4" w:space="0" w:color="auto"/>
        <w:insideV w:val="single" w:sz="36" w:space="0" w:color="FFFFFF" w:themeColor="background1"/>
      </w:tblBorders>
      <w:tblCellMar>
        <w:top w:w="28" w:type="dxa"/>
        <w:left w:w="0" w:type="dxa"/>
        <w:bottom w:w="28" w:type="dxa"/>
        <w:right w:w="0" w:type="dxa"/>
      </w:tblCellMar>
    </w:tblPr>
    <w:tblStylePr w:type="firstRow">
      <w:rPr>
        <w:b/>
        <w:bCs/>
        <w:i w:val="0"/>
        <w:iCs w:val="0"/>
      </w:rPr>
    </w:tblStylePr>
    <w:tblStylePr w:type="lastRow">
      <w:rPr>
        <w:b/>
        <w:bCs/>
        <w:i w:val="0"/>
        <w:iCs w:val="0"/>
        <w:u w:val="none"/>
      </w:rPr>
    </w:tblStylePr>
    <w:tblStylePr w:type="firstCol">
      <w:rPr>
        <w:b/>
        <w:bCs/>
        <w:i w:val="0"/>
        <w:iCs w:val="0"/>
      </w:rPr>
      <w:tblPr>
        <w:tblCellMar>
          <w:top w:w="28" w:type="dxa"/>
          <w:left w:w="0" w:type="dxa"/>
          <w:bottom w:w="28" w:type="dxa"/>
          <w:right w:w="0" w:type="dxa"/>
        </w:tblCellMar>
      </w:tblPr>
    </w:tblStylePr>
    <w:tblStylePr w:type="lastCol">
      <w:rPr>
        <w:b/>
        <w:bCs/>
        <w:i w:val="0"/>
        <w:iCs w:val="0"/>
        <w:u w:val="none"/>
      </w:rPr>
    </w:tblStylePr>
  </w:style>
  <w:style w:type="character" w:customStyle="1" w:styleId="Classification">
    <w:name w:val="Classification"/>
    <w:basedOn w:val="DefaultParagraphFont"/>
    <w:uiPriority w:val="99"/>
    <w:qFormat/>
    <w:rsid w:val="008E7B7D"/>
    <w:rPr>
      <w:rFonts w:asciiTheme="minorHAnsi" w:eastAsiaTheme="minorEastAsia" w:hAnsiTheme="minorHAnsi" w:cstheme="minorBidi"/>
      <w:b/>
      <w:bCs/>
      <w:iCs w:val="0"/>
      <w:caps/>
      <w:smallCaps w:val="0"/>
      <w:color w:val="000000"/>
      <w:spacing w:val="20"/>
      <w:sz w:val="20"/>
      <w:szCs w:val="20"/>
    </w:rPr>
  </w:style>
  <w:style w:type="character" w:customStyle="1" w:styleId="PlaceholderClassification">
    <w:name w:val="Placeholder Classification"/>
    <w:basedOn w:val="DefaultParagraphFont"/>
    <w:uiPriority w:val="99"/>
    <w:semiHidden/>
    <w:unhideWhenUsed/>
    <w:rsid w:val="00363881"/>
    <w:rPr>
      <w:rFonts w:asciiTheme="minorHAnsi" w:eastAsiaTheme="minorEastAsia" w:hAnsiTheme="minorHAnsi" w:cstheme="minorBidi"/>
      <w:b/>
      <w:bCs/>
      <w:vanish w:val="0"/>
      <w:color w:val="FF0000"/>
      <w:sz w:val="24"/>
      <w:szCs w:val="24"/>
      <w:bdr w:val="none" w:sz="0" w:space="0" w:color="auto"/>
      <w:shd w:val="clear" w:color="auto" w:fill="FFFF00"/>
    </w:rPr>
  </w:style>
  <w:style w:type="paragraph" w:customStyle="1" w:styleId="TemplatePAD">
    <w:name w:val="Template PAD"/>
    <w:basedOn w:val="Normal"/>
    <w:link w:val="TemplatePADZchn"/>
    <w:uiPriority w:val="99"/>
    <w:semiHidden/>
    <w:unhideWhenUsed/>
    <w:rsid w:val="00363881"/>
    <w:pPr>
      <w:spacing w:after="0" w:line="240" w:lineRule="auto"/>
    </w:pPr>
    <w:rPr>
      <w:color w:val="BFC3C6" w:themeColor="accent4"/>
      <w:sz w:val="15"/>
      <w:szCs w:val="15"/>
      <w:vertAlign w:val="superscript"/>
    </w:rPr>
  </w:style>
  <w:style w:type="character" w:customStyle="1" w:styleId="TemplatePADZchn">
    <w:name w:val="Template PAD Zchn"/>
    <w:basedOn w:val="DefaultParagraphFont"/>
    <w:link w:val="TemplatePAD"/>
    <w:uiPriority w:val="99"/>
    <w:semiHidden/>
    <w:rsid w:val="002A0A87"/>
    <w:rPr>
      <w:color w:val="BFC3C6" w:themeColor="accent4"/>
      <w:sz w:val="15"/>
      <w:szCs w:val="15"/>
      <w:vertAlign w:val="superscript"/>
    </w:rPr>
  </w:style>
  <w:style w:type="character" w:customStyle="1" w:styleId="Emphasis2">
    <w:name w:val="Emphasis 2"/>
    <w:basedOn w:val="DefaultParagraphFont"/>
    <w:uiPriority w:val="20"/>
    <w:qFormat/>
    <w:rsid w:val="00D73B9E"/>
    <w:rPr>
      <w:color w:val="009DEC" w:themeColor="text2"/>
    </w:rPr>
  </w:style>
  <w:style w:type="table" w:customStyle="1" w:styleId="RS-StandardTable8pt">
    <w:name w:val="R&amp;S - Standard Table 8pt"/>
    <w:basedOn w:val="TableNormal"/>
    <w:uiPriority w:val="99"/>
    <w:rsid w:val="0012030E"/>
    <w:pPr>
      <w:spacing w:after="0" w:line="240" w:lineRule="auto"/>
    </w:pPr>
    <w:rPr>
      <w:sz w:val="16"/>
      <w:szCs w:val="1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character" w:styleId="Mention">
    <w:name w:val="Mention"/>
    <w:basedOn w:val="DefaultParagraphFont"/>
    <w:uiPriority w:val="99"/>
    <w:semiHidden/>
    <w:unhideWhenUsed/>
    <w:rsid w:val="00EA62F3"/>
    <w:rPr>
      <w:color w:val="003E76" w:themeColor="accent1"/>
      <w:shd w:val="clear" w:color="auto" w:fill="E1DFDD"/>
    </w:rPr>
  </w:style>
  <w:style w:type="paragraph" w:customStyle="1" w:styleId="Structuring">
    <w:name w:val="Structuring"/>
    <w:basedOn w:val="ListNumber"/>
    <w:uiPriority w:val="80"/>
    <w:semiHidden/>
    <w:unhideWhenUsed/>
    <w:qFormat/>
    <w:rsid w:val="00C67AAA"/>
    <w:pPr>
      <w:keepNext/>
      <w:keepLines/>
      <w:numPr>
        <w:numId w:val="31"/>
      </w:numPr>
      <w:spacing w:after="0" w:line="240" w:lineRule="auto"/>
    </w:pPr>
    <w:rPr>
      <w:lang w:val="de-DE" w:eastAsia="ja-JP"/>
    </w:rPr>
  </w:style>
  <w:style w:type="character" w:styleId="Hashtag">
    <w:name w:val="Hashtag"/>
    <w:basedOn w:val="DefaultParagraphFont"/>
    <w:uiPriority w:val="99"/>
    <w:semiHidden/>
    <w:unhideWhenUsed/>
    <w:rsid w:val="00EA62F3"/>
    <w:rPr>
      <w:color w:val="003E76" w:themeColor="accent1"/>
      <w:shd w:val="clear" w:color="auto" w:fill="E1DFDD"/>
    </w:rPr>
  </w:style>
  <w:style w:type="paragraph" w:customStyle="1" w:styleId="Structuring2">
    <w:name w:val="Structuring 2"/>
    <w:basedOn w:val="ListNumber2"/>
    <w:uiPriority w:val="80"/>
    <w:semiHidden/>
    <w:unhideWhenUsed/>
    <w:qFormat/>
    <w:rsid w:val="00C67AAA"/>
    <w:pPr>
      <w:keepNext/>
      <w:keepLines/>
      <w:numPr>
        <w:numId w:val="31"/>
      </w:numPr>
      <w:spacing w:after="0" w:line="240" w:lineRule="auto"/>
    </w:pPr>
    <w:rPr>
      <w:lang w:val="de-DE" w:eastAsia="ja-JP"/>
    </w:rPr>
  </w:style>
  <w:style w:type="paragraph" w:customStyle="1" w:styleId="Structuring3">
    <w:name w:val="Structuring 3"/>
    <w:basedOn w:val="ListNumber3"/>
    <w:uiPriority w:val="80"/>
    <w:semiHidden/>
    <w:unhideWhenUsed/>
    <w:qFormat/>
    <w:rsid w:val="00C67AAA"/>
    <w:pPr>
      <w:keepNext/>
      <w:keepLines/>
      <w:numPr>
        <w:numId w:val="31"/>
      </w:numPr>
      <w:spacing w:after="0" w:line="240" w:lineRule="auto"/>
    </w:pPr>
    <w:rPr>
      <w:lang w:val="de-DE" w:eastAsia="ja-JP"/>
    </w:rPr>
  </w:style>
  <w:style w:type="numbering" w:customStyle="1" w:styleId="StruckturingA">
    <w:name w:val="Struckturing A"/>
    <w:uiPriority w:val="99"/>
    <w:rsid w:val="00321CD7"/>
    <w:pPr>
      <w:numPr>
        <w:numId w:val="26"/>
      </w:numPr>
    </w:pPr>
  </w:style>
  <w:style w:type="table" w:customStyle="1" w:styleId="RSGreyBorders">
    <w:name w:val="R&amp;S Grey Borders"/>
    <w:basedOn w:val="RohdeSchwarz-StandardTable"/>
    <w:uiPriority w:val="99"/>
    <w:rsid w:val="00806F61"/>
    <w:tblPr>
      <w:tblBorders>
        <w:top w:val="single" w:sz="4" w:space="0" w:color="BFC3C6" w:themeColor="accent4"/>
        <w:left w:val="single" w:sz="4" w:space="0" w:color="BFC3C6" w:themeColor="accent4"/>
        <w:bottom w:val="single" w:sz="4" w:space="0" w:color="BFC3C6" w:themeColor="accent4"/>
        <w:right w:val="single" w:sz="4" w:space="0" w:color="BFC3C6" w:themeColor="accent4"/>
        <w:insideH w:val="single" w:sz="4" w:space="0" w:color="BFC3C6" w:themeColor="accent4"/>
        <w:insideV w:val="single" w:sz="4" w:space="0" w:color="BFC3C6" w:themeColor="accent4"/>
      </w:tblBorders>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paragraph" w:customStyle="1" w:styleId="B1">
    <w:name w:val="B1"/>
    <w:basedOn w:val="List"/>
    <w:link w:val="B1Char"/>
    <w:qFormat/>
    <w:rsid w:val="009142AE"/>
    <w:pPr>
      <w:numPr>
        <w:numId w:val="1"/>
      </w:numPr>
    </w:pPr>
  </w:style>
  <w:style w:type="character" w:customStyle="1" w:styleId="B1Char">
    <w:name w:val="B1 Char"/>
    <w:link w:val="B1"/>
    <w:qFormat/>
    <w:rsid w:val="009142AE"/>
  </w:style>
  <w:style w:type="paragraph" w:customStyle="1" w:styleId="CRCoverPage">
    <w:name w:val="CR Cover Page"/>
    <w:link w:val="CRCoverPageChar"/>
    <w:qFormat/>
    <w:rsid w:val="009142AE"/>
    <w:pPr>
      <w:spacing w:line="240" w:lineRule="auto"/>
    </w:pPr>
    <w:rPr>
      <w:rFonts w:ascii="Arial" w:eastAsia="SimSun" w:hAnsi="Arial" w:cs="Times New Roman"/>
      <w:lang w:val="en-GB"/>
    </w:rPr>
  </w:style>
  <w:style w:type="character" w:customStyle="1" w:styleId="CRCoverPageChar">
    <w:name w:val="CR Cover Page Char"/>
    <w:link w:val="CRCoverPage"/>
    <w:qFormat/>
    <w:rsid w:val="009142AE"/>
    <w:rPr>
      <w:rFonts w:ascii="Arial" w:eastAsia="SimSun" w:hAnsi="Arial" w:cs="Times New Roman"/>
      <w:lang w:val="en-GB"/>
    </w:rPr>
  </w:style>
  <w:style w:type="character" w:styleId="UnresolvedMention">
    <w:name w:val="Unresolved Mention"/>
    <w:basedOn w:val="DefaultParagraphFont"/>
    <w:uiPriority w:val="99"/>
    <w:semiHidden/>
    <w:unhideWhenUsed/>
    <w:rsid w:val="0027289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451885">
      <w:bodyDiv w:val="1"/>
      <w:marLeft w:val="0"/>
      <w:marRight w:val="0"/>
      <w:marTop w:val="0"/>
      <w:marBottom w:val="0"/>
      <w:divBdr>
        <w:top w:val="none" w:sz="0" w:space="0" w:color="auto"/>
        <w:left w:val="none" w:sz="0" w:space="0" w:color="auto"/>
        <w:bottom w:val="none" w:sz="0" w:space="0" w:color="auto"/>
        <w:right w:val="none" w:sz="0" w:space="0" w:color="auto"/>
      </w:divBdr>
    </w:div>
    <w:div w:id="88157038">
      <w:bodyDiv w:val="1"/>
      <w:marLeft w:val="0"/>
      <w:marRight w:val="0"/>
      <w:marTop w:val="0"/>
      <w:marBottom w:val="0"/>
      <w:divBdr>
        <w:top w:val="none" w:sz="0" w:space="0" w:color="auto"/>
        <w:left w:val="none" w:sz="0" w:space="0" w:color="auto"/>
        <w:bottom w:val="none" w:sz="0" w:space="0" w:color="auto"/>
        <w:right w:val="none" w:sz="0" w:space="0" w:color="auto"/>
      </w:divBdr>
    </w:div>
    <w:div w:id="95100188">
      <w:bodyDiv w:val="1"/>
      <w:marLeft w:val="0"/>
      <w:marRight w:val="0"/>
      <w:marTop w:val="0"/>
      <w:marBottom w:val="0"/>
      <w:divBdr>
        <w:top w:val="none" w:sz="0" w:space="0" w:color="auto"/>
        <w:left w:val="none" w:sz="0" w:space="0" w:color="auto"/>
        <w:bottom w:val="none" w:sz="0" w:space="0" w:color="auto"/>
        <w:right w:val="none" w:sz="0" w:space="0" w:color="auto"/>
      </w:divBdr>
    </w:div>
    <w:div w:id="115488834">
      <w:bodyDiv w:val="1"/>
      <w:marLeft w:val="0"/>
      <w:marRight w:val="0"/>
      <w:marTop w:val="0"/>
      <w:marBottom w:val="0"/>
      <w:divBdr>
        <w:top w:val="none" w:sz="0" w:space="0" w:color="auto"/>
        <w:left w:val="none" w:sz="0" w:space="0" w:color="auto"/>
        <w:bottom w:val="none" w:sz="0" w:space="0" w:color="auto"/>
        <w:right w:val="none" w:sz="0" w:space="0" w:color="auto"/>
      </w:divBdr>
    </w:div>
    <w:div w:id="226304366">
      <w:bodyDiv w:val="1"/>
      <w:marLeft w:val="0"/>
      <w:marRight w:val="0"/>
      <w:marTop w:val="0"/>
      <w:marBottom w:val="0"/>
      <w:divBdr>
        <w:top w:val="none" w:sz="0" w:space="0" w:color="auto"/>
        <w:left w:val="none" w:sz="0" w:space="0" w:color="auto"/>
        <w:bottom w:val="none" w:sz="0" w:space="0" w:color="auto"/>
        <w:right w:val="none" w:sz="0" w:space="0" w:color="auto"/>
      </w:divBdr>
    </w:div>
    <w:div w:id="230890038">
      <w:bodyDiv w:val="1"/>
      <w:marLeft w:val="0"/>
      <w:marRight w:val="0"/>
      <w:marTop w:val="0"/>
      <w:marBottom w:val="0"/>
      <w:divBdr>
        <w:top w:val="none" w:sz="0" w:space="0" w:color="auto"/>
        <w:left w:val="none" w:sz="0" w:space="0" w:color="auto"/>
        <w:bottom w:val="none" w:sz="0" w:space="0" w:color="auto"/>
        <w:right w:val="none" w:sz="0" w:space="0" w:color="auto"/>
      </w:divBdr>
    </w:div>
    <w:div w:id="438598990">
      <w:bodyDiv w:val="1"/>
      <w:marLeft w:val="0"/>
      <w:marRight w:val="0"/>
      <w:marTop w:val="0"/>
      <w:marBottom w:val="0"/>
      <w:divBdr>
        <w:top w:val="none" w:sz="0" w:space="0" w:color="auto"/>
        <w:left w:val="none" w:sz="0" w:space="0" w:color="auto"/>
        <w:bottom w:val="none" w:sz="0" w:space="0" w:color="auto"/>
        <w:right w:val="none" w:sz="0" w:space="0" w:color="auto"/>
      </w:divBdr>
    </w:div>
    <w:div w:id="439646868">
      <w:bodyDiv w:val="1"/>
      <w:marLeft w:val="0"/>
      <w:marRight w:val="0"/>
      <w:marTop w:val="0"/>
      <w:marBottom w:val="0"/>
      <w:divBdr>
        <w:top w:val="none" w:sz="0" w:space="0" w:color="auto"/>
        <w:left w:val="none" w:sz="0" w:space="0" w:color="auto"/>
        <w:bottom w:val="none" w:sz="0" w:space="0" w:color="auto"/>
        <w:right w:val="none" w:sz="0" w:space="0" w:color="auto"/>
      </w:divBdr>
    </w:div>
    <w:div w:id="623392515">
      <w:bodyDiv w:val="1"/>
      <w:marLeft w:val="0"/>
      <w:marRight w:val="0"/>
      <w:marTop w:val="0"/>
      <w:marBottom w:val="0"/>
      <w:divBdr>
        <w:top w:val="none" w:sz="0" w:space="0" w:color="auto"/>
        <w:left w:val="none" w:sz="0" w:space="0" w:color="auto"/>
        <w:bottom w:val="none" w:sz="0" w:space="0" w:color="auto"/>
        <w:right w:val="none" w:sz="0" w:space="0" w:color="auto"/>
      </w:divBdr>
    </w:div>
    <w:div w:id="823008289">
      <w:bodyDiv w:val="1"/>
      <w:marLeft w:val="0"/>
      <w:marRight w:val="0"/>
      <w:marTop w:val="0"/>
      <w:marBottom w:val="0"/>
      <w:divBdr>
        <w:top w:val="none" w:sz="0" w:space="0" w:color="auto"/>
        <w:left w:val="none" w:sz="0" w:space="0" w:color="auto"/>
        <w:bottom w:val="none" w:sz="0" w:space="0" w:color="auto"/>
        <w:right w:val="none" w:sz="0" w:space="0" w:color="auto"/>
      </w:divBdr>
    </w:div>
    <w:div w:id="853227503">
      <w:bodyDiv w:val="1"/>
      <w:marLeft w:val="0"/>
      <w:marRight w:val="0"/>
      <w:marTop w:val="0"/>
      <w:marBottom w:val="0"/>
      <w:divBdr>
        <w:top w:val="none" w:sz="0" w:space="0" w:color="auto"/>
        <w:left w:val="none" w:sz="0" w:space="0" w:color="auto"/>
        <w:bottom w:val="none" w:sz="0" w:space="0" w:color="auto"/>
        <w:right w:val="none" w:sz="0" w:space="0" w:color="auto"/>
      </w:divBdr>
    </w:div>
    <w:div w:id="862355018">
      <w:bodyDiv w:val="1"/>
      <w:marLeft w:val="0"/>
      <w:marRight w:val="0"/>
      <w:marTop w:val="0"/>
      <w:marBottom w:val="0"/>
      <w:divBdr>
        <w:top w:val="none" w:sz="0" w:space="0" w:color="auto"/>
        <w:left w:val="none" w:sz="0" w:space="0" w:color="auto"/>
        <w:bottom w:val="none" w:sz="0" w:space="0" w:color="auto"/>
        <w:right w:val="none" w:sz="0" w:space="0" w:color="auto"/>
      </w:divBdr>
    </w:div>
    <w:div w:id="997270257">
      <w:bodyDiv w:val="1"/>
      <w:marLeft w:val="0"/>
      <w:marRight w:val="0"/>
      <w:marTop w:val="0"/>
      <w:marBottom w:val="0"/>
      <w:divBdr>
        <w:top w:val="none" w:sz="0" w:space="0" w:color="auto"/>
        <w:left w:val="none" w:sz="0" w:space="0" w:color="auto"/>
        <w:bottom w:val="none" w:sz="0" w:space="0" w:color="auto"/>
        <w:right w:val="none" w:sz="0" w:space="0" w:color="auto"/>
      </w:divBdr>
    </w:div>
    <w:div w:id="1059088856">
      <w:bodyDiv w:val="1"/>
      <w:marLeft w:val="0"/>
      <w:marRight w:val="0"/>
      <w:marTop w:val="0"/>
      <w:marBottom w:val="0"/>
      <w:divBdr>
        <w:top w:val="none" w:sz="0" w:space="0" w:color="auto"/>
        <w:left w:val="none" w:sz="0" w:space="0" w:color="auto"/>
        <w:bottom w:val="none" w:sz="0" w:space="0" w:color="auto"/>
        <w:right w:val="none" w:sz="0" w:space="0" w:color="auto"/>
      </w:divBdr>
    </w:div>
    <w:div w:id="1274633286">
      <w:bodyDiv w:val="1"/>
      <w:marLeft w:val="0"/>
      <w:marRight w:val="0"/>
      <w:marTop w:val="0"/>
      <w:marBottom w:val="0"/>
      <w:divBdr>
        <w:top w:val="none" w:sz="0" w:space="0" w:color="auto"/>
        <w:left w:val="none" w:sz="0" w:space="0" w:color="auto"/>
        <w:bottom w:val="none" w:sz="0" w:space="0" w:color="auto"/>
        <w:right w:val="none" w:sz="0" w:space="0" w:color="auto"/>
      </w:divBdr>
    </w:div>
    <w:div w:id="1283611954">
      <w:bodyDiv w:val="1"/>
      <w:marLeft w:val="0"/>
      <w:marRight w:val="0"/>
      <w:marTop w:val="0"/>
      <w:marBottom w:val="0"/>
      <w:divBdr>
        <w:top w:val="none" w:sz="0" w:space="0" w:color="auto"/>
        <w:left w:val="none" w:sz="0" w:space="0" w:color="auto"/>
        <w:bottom w:val="none" w:sz="0" w:space="0" w:color="auto"/>
        <w:right w:val="none" w:sz="0" w:space="0" w:color="auto"/>
      </w:divBdr>
    </w:div>
    <w:div w:id="1387024345">
      <w:bodyDiv w:val="1"/>
      <w:marLeft w:val="0"/>
      <w:marRight w:val="0"/>
      <w:marTop w:val="0"/>
      <w:marBottom w:val="0"/>
      <w:divBdr>
        <w:top w:val="none" w:sz="0" w:space="0" w:color="auto"/>
        <w:left w:val="none" w:sz="0" w:space="0" w:color="auto"/>
        <w:bottom w:val="none" w:sz="0" w:space="0" w:color="auto"/>
        <w:right w:val="none" w:sz="0" w:space="0" w:color="auto"/>
      </w:divBdr>
    </w:div>
    <w:div w:id="1407268579">
      <w:bodyDiv w:val="1"/>
      <w:marLeft w:val="0"/>
      <w:marRight w:val="0"/>
      <w:marTop w:val="0"/>
      <w:marBottom w:val="0"/>
      <w:divBdr>
        <w:top w:val="none" w:sz="0" w:space="0" w:color="auto"/>
        <w:left w:val="none" w:sz="0" w:space="0" w:color="auto"/>
        <w:bottom w:val="none" w:sz="0" w:space="0" w:color="auto"/>
        <w:right w:val="none" w:sz="0" w:space="0" w:color="auto"/>
      </w:divBdr>
    </w:div>
    <w:div w:id="1477382522">
      <w:bodyDiv w:val="1"/>
      <w:marLeft w:val="0"/>
      <w:marRight w:val="0"/>
      <w:marTop w:val="0"/>
      <w:marBottom w:val="0"/>
      <w:divBdr>
        <w:top w:val="none" w:sz="0" w:space="0" w:color="auto"/>
        <w:left w:val="none" w:sz="0" w:space="0" w:color="auto"/>
        <w:bottom w:val="none" w:sz="0" w:space="0" w:color="auto"/>
        <w:right w:val="none" w:sz="0" w:space="0" w:color="auto"/>
      </w:divBdr>
    </w:div>
    <w:div w:id="1517648948">
      <w:bodyDiv w:val="1"/>
      <w:marLeft w:val="0"/>
      <w:marRight w:val="0"/>
      <w:marTop w:val="0"/>
      <w:marBottom w:val="0"/>
      <w:divBdr>
        <w:top w:val="none" w:sz="0" w:space="0" w:color="auto"/>
        <w:left w:val="none" w:sz="0" w:space="0" w:color="auto"/>
        <w:bottom w:val="none" w:sz="0" w:space="0" w:color="auto"/>
        <w:right w:val="none" w:sz="0" w:space="0" w:color="auto"/>
      </w:divBdr>
    </w:div>
    <w:div w:id="1573587736">
      <w:bodyDiv w:val="1"/>
      <w:marLeft w:val="0"/>
      <w:marRight w:val="0"/>
      <w:marTop w:val="0"/>
      <w:marBottom w:val="0"/>
      <w:divBdr>
        <w:top w:val="none" w:sz="0" w:space="0" w:color="auto"/>
        <w:left w:val="none" w:sz="0" w:space="0" w:color="auto"/>
        <w:bottom w:val="none" w:sz="0" w:space="0" w:color="auto"/>
        <w:right w:val="none" w:sz="0" w:space="0" w:color="auto"/>
      </w:divBdr>
    </w:div>
    <w:div w:id="1693265141">
      <w:bodyDiv w:val="1"/>
      <w:marLeft w:val="0"/>
      <w:marRight w:val="0"/>
      <w:marTop w:val="0"/>
      <w:marBottom w:val="0"/>
      <w:divBdr>
        <w:top w:val="none" w:sz="0" w:space="0" w:color="auto"/>
        <w:left w:val="none" w:sz="0" w:space="0" w:color="auto"/>
        <w:bottom w:val="none" w:sz="0" w:space="0" w:color="auto"/>
        <w:right w:val="none" w:sz="0" w:space="0" w:color="auto"/>
      </w:divBdr>
    </w:div>
    <w:div w:id="1760640111">
      <w:bodyDiv w:val="1"/>
      <w:marLeft w:val="0"/>
      <w:marRight w:val="0"/>
      <w:marTop w:val="0"/>
      <w:marBottom w:val="0"/>
      <w:divBdr>
        <w:top w:val="none" w:sz="0" w:space="0" w:color="auto"/>
        <w:left w:val="none" w:sz="0" w:space="0" w:color="auto"/>
        <w:bottom w:val="none" w:sz="0" w:space="0" w:color="auto"/>
        <w:right w:val="none" w:sz="0" w:space="0" w:color="auto"/>
      </w:divBdr>
    </w:div>
    <w:div w:id="1808161222">
      <w:bodyDiv w:val="1"/>
      <w:marLeft w:val="0"/>
      <w:marRight w:val="0"/>
      <w:marTop w:val="0"/>
      <w:marBottom w:val="0"/>
      <w:divBdr>
        <w:top w:val="none" w:sz="0" w:space="0" w:color="auto"/>
        <w:left w:val="none" w:sz="0" w:space="0" w:color="auto"/>
        <w:bottom w:val="none" w:sz="0" w:space="0" w:color="auto"/>
        <w:right w:val="none" w:sz="0" w:space="0" w:color="auto"/>
      </w:divBdr>
    </w:div>
    <w:div w:id="1808813403">
      <w:bodyDiv w:val="1"/>
      <w:marLeft w:val="0"/>
      <w:marRight w:val="0"/>
      <w:marTop w:val="0"/>
      <w:marBottom w:val="0"/>
      <w:divBdr>
        <w:top w:val="none" w:sz="0" w:space="0" w:color="auto"/>
        <w:left w:val="none" w:sz="0" w:space="0" w:color="auto"/>
        <w:bottom w:val="none" w:sz="0" w:space="0" w:color="auto"/>
        <w:right w:val="none" w:sz="0" w:space="0" w:color="auto"/>
      </w:divBdr>
    </w:div>
    <w:div w:id="1897083210">
      <w:bodyDiv w:val="1"/>
      <w:marLeft w:val="0"/>
      <w:marRight w:val="0"/>
      <w:marTop w:val="0"/>
      <w:marBottom w:val="0"/>
      <w:divBdr>
        <w:top w:val="none" w:sz="0" w:space="0" w:color="auto"/>
        <w:left w:val="none" w:sz="0" w:space="0" w:color="auto"/>
        <w:bottom w:val="none" w:sz="0" w:space="0" w:color="auto"/>
        <w:right w:val="none" w:sz="0" w:space="0" w:color="auto"/>
      </w:divBdr>
    </w:div>
    <w:div w:id="1975942485">
      <w:bodyDiv w:val="1"/>
      <w:marLeft w:val="0"/>
      <w:marRight w:val="0"/>
      <w:marTop w:val="0"/>
      <w:marBottom w:val="0"/>
      <w:divBdr>
        <w:top w:val="none" w:sz="0" w:space="0" w:color="auto"/>
        <w:left w:val="none" w:sz="0" w:space="0" w:color="auto"/>
        <w:bottom w:val="none" w:sz="0" w:space="0" w:color="auto"/>
        <w:right w:val="none" w:sz="0" w:space="0" w:color="auto"/>
      </w:divBdr>
    </w:div>
    <w:div w:id="2106532132">
      <w:bodyDiv w:val="1"/>
      <w:marLeft w:val="0"/>
      <w:marRight w:val="0"/>
      <w:marTop w:val="0"/>
      <w:marBottom w:val="0"/>
      <w:divBdr>
        <w:top w:val="none" w:sz="0" w:space="0" w:color="auto"/>
        <w:left w:val="none" w:sz="0" w:space="0" w:color="auto"/>
        <w:bottom w:val="none" w:sz="0" w:space="0" w:color="auto"/>
        <w:right w:val="none" w:sz="0" w:space="0" w:color="auto"/>
      </w:divBdr>
    </w:div>
    <w:div w:id="21110058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WG5_Test_ex-T1/Workshop/TSGR5_Workshop_2021/Docs/R5w210114.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DE Rohde und Schwarz 16 zu 9_DE ">
  <a:themeElements>
    <a:clrScheme name="Neue Farben 3">
      <a:dk1>
        <a:srgbClr val="000000"/>
      </a:dk1>
      <a:lt1>
        <a:srgbClr val="FFFFFF"/>
      </a:lt1>
      <a:dk2>
        <a:srgbClr val="009DEC"/>
      </a:dk2>
      <a:lt2>
        <a:srgbClr val="F8AD3E"/>
      </a:lt2>
      <a:accent1>
        <a:srgbClr val="003E76"/>
      </a:accent1>
      <a:accent2>
        <a:srgbClr val="A50F14"/>
      </a:accent2>
      <a:accent3>
        <a:srgbClr val="007973"/>
      </a:accent3>
      <a:accent4>
        <a:srgbClr val="BFC3C6"/>
      </a:accent4>
      <a:accent5>
        <a:srgbClr val="0083A2"/>
      </a:accent5>
      <a:accent6>
        <a:srgbClr val="EA5B0C"/>
      </a:accent6>
      <a:hlink>
        <a:srgbClr val="009DEC"/>
      </a:hlink>
      <a:folHlink>
        <a:srgbClr val="933973"/>
      </a:folHlink>
    </a:clrScheme>
    <a:fontScheme name="Rohde &amp; Schwarz Font">
      <a:majorFont>
        <a:latin typeface="Arial Narrow"/>
        <a:ea typeface="Arial Unicode MS"/>
        <a:cs typeface="Arial Unicode MS"/>
      </a:majorFont>
      <a:minorFont>
        <a:latin typeface="Arial"/>
        <a:ea typeface="Arial Unicode MS"/>
        <a:cs typeface="Arial Unicode MS"/>
      </a:minorFont>
    </a:fontScheme>
    <a:fmtScheme name="Couture">
      <a:fillStyleLst>
        <a:solidFill>
          <a:schemeClr val="phClr"/>
        </a:solidFill>
        <a:solidFill>
          <a:schemeClr val="phClr">
            <a:tint val="65000"/>
          </a:schemeClr>
        </a:solidFill>
        <a:solidFill>
          <a:schemeClr val="phClr">
            <a:shade val="80000"/>
            <a:satMod val="180000"/>
          </a:schemeClr>
        </a:solidFill>
      </a:fillStyleLst>
      <a:lnStyleLst>
        <a:ln w="9525" cap="flat" cmpd="sng" algn="ctr">
          <a:solidFill>
            <a:schemeClr val="phClr"/>
          </a:solidFill>
          <a:prstDash val="solid"/>
        </a:ln>
        <a:ln w="10795" cap="flat" cmpd="sng" algn="ctr">
          <a:solidFill>
            <a:schemeClr val="phClr"/>
          </a:solidFill>
          <a:prstDash val="solid"/>
        </a:ln>
        <a:ln w="17145" cap="flat" cmpd="sng" algn="ctr">
          <a:solidFill>
            <a:schemeClr val="phClr">
              <a:shade val="95000"/>
              <a:alpha val="50000"/>
              <a:satMod val="150000"/>
            </a:schemeClr>
          </a:solidFill>
          <a:prstDash val="solid"/>
        </a:ln>
      </a:lnStyleLst>
      <a:effectStyleLst>
        <a:effectStyle>
          <a:effectLst/>
        </a:effectStyle>
        <a:effectStyle>
          <a:effectLst/>
        </a:effectStyle>
        <a:effectStyle>
          <a:effectLst>
            <a:outerShdw blurRad="44450" dist="13970" dir="5400000" algn="ctr" rotWithShape="0">
              <a:srgbClr val="000000">
                <a:alpha val="45000"/>
              </a:srgbClr>
            </a:outerShdw>
          </a:effectLst>
          <a:scene3d>
            <a:camera prst="orthographicFront">
              <a:rot lat="0" lon="0" rev="0"/>
            </a:camera>
            <a:lightRig rig="twoPt" dir="tl"/>
          </a:scene3d>
          <a:sp3d prstMaterial="flat">
            <a:bevelT w="19050" h="31750" prst="coolSlant"/>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ln>
          <a:noFill/>
        </a:ln>
      </a:spPr>
      <a:bodyPr rtlCol="0" anchor="t"/>
      <a:lstStyle>
        <a:defPPr>
          <a:defRPr sz="1500" dirty="0"/>
        </a:defPPr>
      </a:lstStyle>
      <a:style>
        <a:lnRef idx="2">
          <a:schemeClr val="accent1">
            <a:shade val="50000"/>
          </a:schemeClr>
        </a:lnRef>
        <a:fillRef idx="1">
          <a:schemeClr val="accent1"/>
        </a:fillRef>
        <a:effectRef idx="0">
          <a:schemeClr val="accent1"/>
        </a:effectRef>
        <a:fontRef idx="minor">
          <a:schemeClr val="lt1"/>
        </a:fontRef>
      </a:style>
    </a:spDef>
    <a:lnDef>
      <a:spPr>
        <a:ln w="38100"/>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spAutoFit/>
      </a:bodyPr>
      <a:lstStyle>
        <a:defPPr>
          <a:lnSpc>
            <a:spcPct val="120000"/>
          </a:lnSpc>
          <a:defRPr sz="1500" dirty="0" err="1" smtClean="0"/>
        </a:defPPr>
      </a:lstStyle>
    </a:txDef>
  </a:objectDefaults>
  <a:extraClrSchemeLst/>
  <a:extLst>
    <a:ext uri="{05A4C25C-085E-4340-85A3-A5531E510DB2}">
      <thm15:themeFamily xmlns:thm15="http://schemas.microsoft.com/office/thememl/2012/main" name="DE Rohde und Schwarz 16 zu 9_DE " id="{13DADC4C-552B-43D5-B71A-823019A82E17}" vid="{E3493447-B85D-45F1-ACE9-6DAD99499772}"/>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elsortierung" Version="2003"/>
</file>

<file path=customXml/itemProps1.xml><?xml version="1.0" encoding="utf-8"?>
<ds:datastoreItem xmlns:ds="http://schemas.openxmlformats.org/officeDocument/2006/customXml" ds:itemID="{651EF5C4-374B-49F7-83C7-A5AECFF7B0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68</TotalTime>
  <Pages>2</Pages>
  <Words>575</Words>
  <Characters>2555</Characters>
  <Application>Microsoft Office Word</Application>
  <DocSecurity>0</DocSecurity>
  <Lines>141</Lines>
  <Paragraphs>107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Thiruvathirai Ramakrishnan 1UK5</dc:creator>
  <cp:keywords/>
  <dc:description/>
  <cp:lastModifiedBy>Mohit Kanchan</cp:lastModifiedBy>
  <cp:revision>7</cp:revision>
  <cp:lastPrinted>2015-11-10T12:30:00Z</cp:lastPrinted>
  <dcterms:created xsi:type="dcterms:W3CDTF">2021-08-07T04:26:00Z</dcterms:created>
  <dcterms:modified xsi:type="dcterms:W3CDTF">2021-08-07T06:41:00Z</dcterms:modified>
</cp:coreProperties>
</file>