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B09" w:rsidRPr="00A4093A" w:rsidRDefault="004C2B09" w:rsidP="004C2B09">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Pr>
          <w:rFonts w:hint="eastAsia"/>
          <w:b/>
          <w:noProof/>
          <w:sz w:val="24"/>
          <w:lang w:eastAsia="ja-JP"/>
        </w:rPr>
        <w:t>6-e</w:t>
      </w:r>
      <w:r w:rsidRPr="00A4093A">
        <w:rPr>
          <w:b/>
          <w:i/>
          <w:noProof/>
          <w:sz w:val="28"/>
        </w:rPr>
        <w:tab/>
      </w:r>
      <w:r w:rsidRPr="00A4093A">
        <w:rPr>
          <w:b/>
          <w:i/>
          <w:noProof/>
          <w:sz w:val="28"/>
          <w:lang w:eastAsia="ja-JP"/>
        </w:rPr>
        <w:t>R5-</w:t>
      </w:r>
      <w:r>
        <w:rPr>
          <w:rFonts w:hint="eastAsia"/>
          <w:b/>
          <w:i/>
          <w:noProof/>
          <w:sz w:val="28"/>
          <w:lang w:eastAsia="ja-JP"/>
        </w:rPr>
        <w:t>200</w:t>
      </w:r>
      <w:r>
        <w:rPr>
          <w:rFonts w:hint="eastAsia"/>
          <w:b/>
          <w:i/>
          <w:noProof/>
          <w:sz w:val="28"/>
          <w:lang w:eastAsia="ja-JP"/>
        </w:rPr>
        <w:t>741</w:t>
      </w:r>
      <w:bookmarkStart w:id="0" w:name="_GoBack"/>
      <w:bookmarkEnd w:id="0"/>
    </w:p>
    <w:p w:rsidR="004C2B09" w:rsidRPr="00A4093A" w:rsidRDefault="004C2B09" w:rsidP="004C2B09">
      <w:pPr>
        <w:pStyle w:val="CRCoverPage"/>
        <w:outlineLvl w:val="0"/>
        <w:rPr>
          <w:rFonts w:cs="Arial"/>
          <w:b/>
          <w:bCs/>
          <w:noProof/>
          <w:sz w:val="24"/>
          <w:szCs w:val="24"/>
          <w:lang w:eastAsia="ja-JP"/>
        </w:rPr>
      </w:pPr>
      <w:r w:rsidRPr="00A6087A">
        <w:rPr>
          <w:b/>
          <w:noProof/>
          <w:sz w:val="24"/>
          <w:lang w:eastAsia="ja-JP"/>
        </w:rPr>
        <w:t>Electronic Meeting, 17th - 28th February 2020</w:t>
      </w:r>
    </w:p>
    <w:p w:rsidR="00954086" w:rsidRPr="003D6B14" w:rsidRDefault="00954086" w:rsidP="00954086">
      <w:pPr>
        <w:spacing w:before="120" w:after="120"/>
      </w:pPr>
      <w:r w:rsidRPr="003D6B14">
        <w:rPr>
          <w:rFonts w:ascii="Arial" w:hAnsi="Arial"/>
          <w:b/>
        </w:rPr>
        <w:t>Title:</w:t>
      </w:r>
      <w:r w:rsidRPr="003D6B14">
        <w:rPr>
          <w:b/>
        </w:rPr>
        <w:tab/>
      </w:r>
      <w:r w:rsidRPr="003D6B14">
        <w:rPr>
          <w:b/>
        </w:rPr>
        <w:tab/>
      </w:r>
      <w:r w:rsidRPr="003D6B14">
        <w:rPr>
          <w:b/>
        </w:rPr>
        <w:tab/>
      </w:r>
      <w:r w:rsidRPr="003D6B14">
        <w:rPr>
          <w:b/>
        </w:rPr>
        <w:tab/>
      </w:r>
      <w:r w:rsidRPr="003D6B14">
        <w:rPr>
          <w:b/>
        </w:rPr>
        <w:tab/>
      </w:r>
      <w:r w:rsidRPr="003D6B14">
        <w:rPr>
          <w:b/>
        </w:rPr>
        <w:tab/>
      </w:r>
      <w:r w:rsidRPr="003D6B14">
        <w:rPr>
          <w:rFonts w:eastAsia="ＭＳ 明朝" w:hint="eastAsia"/>
          <w:b/>
        </w:rPr>
        <w:tab/>
      </w:r>
      <w:r w:rsidR="000D0C38" w:rsidRPr="003D6B14">
        <w:rPr>
          <w:rFonts w:eastAsia="ＭＳ 明朝" w:hint="eastAsia"/>
          <w:b/>
        </w:rPr>
        <w:t>Treatment FR2 RRM MU for</w:t>
      </w:r>
      <w:r w:rsidR="007C1770" w:rsidRPr="003D6B14">
        <w:rPr>
          <w:rFonts w:eastAsia="ＭＳ 明朝" w:hint="eastAsia"/>
          <w:b/>
        </w:rPr>
        <w:t xml:space="preserve"> </w:t>
      </w:r>
      <w:r w:rsidR="007C1770" w:rsidRPr="003D6B14">
        <w:rPr>
          <w:rFonts w:eastAsia="ＭＳ 明朝"/>
          <w:b/>
        </w:rPr>
        <w:t>different</w:t>
      </w:r>
      <w:r w:rsidR="007C1770" w:rsidRPr="003D6B14">
        <w:rPr>
          <w:rFonts w:eastAsia="ＭＳ 明朝" w:hint="eastAsia"/>
          <w:b/>
        </w:rPr>
        <w:t xml:space="preserve"> test setups</w:t>
      </w:r>
    </w:p>
    <w:p w:rsidR="00954086" w:rsidRPr="003D6B14" w:rsidRDefault="00954086" w:rsidP="00954086">
      <w:pPr>
        <w:spacing w:before="120" w:after="120"/>
        <w:ind w:left="1985" w:hanging="1985"/>
        <w:rPr>
          <w:rFonts w:ascii="Arial" w:eastAsia="ＭＳ 明朝" w:hAnsi="Arial"/>
        </w:rPr>
      </w:pPr>
      <w:r w:rsidRPr="003D6B14">
        <w:rPr>
          <w:rFonts w:ascii="Arial" w:hAnsi="Arial"/>
          <w:b/>
        </w:rPr>
        <w:t>Source:</w:t>
      </w:r>
      <w:r w:rsidRPr="003D6B14">
        <w:rPr>
          <w:rFonts w:ascii="Arial" w:hAnsi="Arial"/>
          <w:b/>
        </w:rPr>
        <w:tab/>
      </w:r>
      <w:r w:rsidRPr="003D6B14">
        <w:rPr>
          <w:rFonts w:ascii="Arial" w:hAnsi="Arial"/>
          <w:b/>
        </w:rPr>
        <w:tab/>
      </w:r>
      <w:r w:rsidRPr="003D6B14">
        <w:rPr>
          <w:rFonts w:ascii="Arial" w:hAnsi="Arial"/>
          <w:b/>
        </w:rPr>
        <w:tab/>
      </w:r>
      <w:r w:rsidRPr="003D6B14">
        <w:rPr>
          <w:rFonts w:ascii="Arial" w:hAnsi="Arial"/>
        </w:rPr>
        <w:t>Anritsu</w:t>
      </w:r>
    </w:p>
    <w:p w:rsidR="00954086" w:rsidRPr="003D6B14" w:rsidRDefault="00954086" w:rsidP="00954086">
      <w:pPr>
        <w:spacing w:before="120" w:after="120"/>
        <w:ind w:left="1985" w:hanging="1985"/>
        <w:rPr>
          <w:rFonts w:ascii="Arial" w:eastAsia="ＭＳ 明朝" w:hAnsi="Arial"/>
          <w:lang w:val="pt-BR"/>
        </w:rPr>
      </w:pPr>
      <w:r w:rsidRPr="003D6B14">
        <w:rPr>
          <w:rFonts w:ascii="Arial" w:hAnsi="Arial"/>
          <w:b/>
          <w:lang w:val="pt-BR"/>
        </w:rPr>
        <w:t>Agenda Item:</w:t>
      </w:r>
      <w:r w:rsidRPr="003D6B14">
        <w:rPr>
          <w:rFonts w:ascii="Arial" w:hAnsi="Arial"/>
          <w:lang w:val="pt-BR"/>
        </w:rPr>
        <w:tab/>
      </w:r>
      <w:r w:rsidRPr="003D6B14">
        <w:rPr>
          <w:rFonts w:ascii="Arial" w:hAnsi="Arial"/>
          <w:lang w:val="pt-BR"/>
        </w:rPr>
        <w:tab/>
      </w:r>
      <w:r w:rsidRPr="003D6B14">
        <w:rPr>
          <w:rFonts w:ascii="Arial" w:hAnsi="Arial"/>
          <w:lang w:val="pt-BR"/>
        </w:rPr>
        <w:tab/>
      </w:r>
      <w:r w:rsidR="00C243E0" w:rsidRPr="003D6B14">
        <w:rPr>
          <w:rFonts w:ascii="Arial" w:eastAsia="ＭＳ 明朝" w:hAnsi="Arial" w:hint="eastAsia"/>
          <w:lang w:val="pt-BR"/>
        </w:rPr>
        <w:t>5</w:t>
      </w:r>
      <w:r w:rsidR="0034178E" w:rsidRPr="003D6B14">
        <w:rPr>
          <w:rFonts w:ascii="Arial" w:eastAsia="ＭＳ 明朝" w:hAnsi="Arial" w:hint="eastAsia"/>
          <w:lang w:val="pt-BR"/>
        </w:rPr>
        <w:t>.3</w:t>
      </w:r>
      <w:r w:rsidR="00C243E0" w:rsidRPr="003D6B14">
        <w:rPr>
          <w:rFonts w:ascii="Arial" w:eastAsia="ＭＳ 明朝" w:hAnsi="Arial" w:hint="eastAsia"/>
          <w:lang w:val="pt-BR"/>
        </w:rPr>
        <w:t>.5.17</w:t>
      </w:r>
    </w:p>
    <w:p w:rsidR="00954086" w:rsidRPr="003D6B14" w:rsidRDefault="00954086" w:rsidP="00954086">
      <w:pPr>
        <w:spacing w:before="120" w:after="120"/>
        <w:ind w:left="1985" w:hanging="1985"/>
        <w:rPr>
          <w:rFonts w:ascii="Arial" w:eastAsia="ＭＳ 明朝" w:hAnsi="Arial"/>
          <w:lang w:val="pt-BR"/>
        </w:rPr>
      </w:pPr>
      <w:r w:rsidRPr="003D6B14">
        <w:rPr>
          <w:rFonts w:ascii="Arial" w:hAnsi="Arial"/>
          <w:b/>
          <w:lang w:val="pt-BR"/>
        </w:rPr>
        <w:t>Document for:</w:t>
      </w:r>
      <w:r w:rsidRPr="003D6B14">
        <w:rPr>
          <w:rFonts w:ascii="Arial" w:hAnsi="Arial"/>
          <w:lang w:val="pt-BR"/>
        </w:rPr>
        <w:tab/>
      </w:r>
      <w:r w:rsidRPr="003D6B14">
        <w:rPr>
          <w:rFonts w:ascii="Arial" w:hAnsi="Arial"/>
          <w:lang w:val="pt-BR"/>
        </w:rPr>
        <w:tab/>
      </w:r>
      <w:r w:rsidRPr="003D6B14">
        <w:rPr>
          <w:rFonts w:ascii="Arial" w:hAnsi="Arial"/>
          <w:lang w:val="pt-BR"/>
        </w:rPr>
        <w:tab/>
      </w:r>
      <w:r w:rsidR="00F9155B" w:rsidRPr="003D6B14">
        <w:rPr>
          <w:rFonts w:ascii="Arial" w:eastAsia="ＭＳ 明朝" w:hAnsi="Arial" w:hint="eastAsia"/>
          <w:lang w:val="pt-BR"/>
        </w:rPr>
        <w:t>E</w:t>
      </w:r>
      <w:r w:rsidR="009E79B6" w:rsidRPr="003D6B14">
        <w:rPr>
          <w:rFonts w:ascii="Arial" w:eastAsia="ＭＳ 明朝" w:hAnsi="Arial" w:hint="eastAsia"/>
          <w:lang w:val="pt-BR"/>
        </w:rPr>
        <w:t>ndorsement</w:t>
      </w:r>
    </w:p>
    <w:p w:rsidR="00954086" w:rsidRPr="003D6B14" w:rsidRDefault="00954086" w:rsidP="00583496">
      <w:pPr>
        <w:pBdr>
          <w:bottom w:val="single" w:sz="4" w:space="0" w:color="auto"/>
        </w:pBdr>
        <w:spacing w:before="120" w:after="120"/>
        <w:rPr>
          <w:rFonts w:ascii="Arial" w:hAnsi="Arial"/>
          <w:lang w:val="pt-BR"/>
        </w:rPr>
      </w:pPr>
    </w:p>
    <w:p w:rsidR="00954086" w:rsidRPr="003D6B14" w:rsidRDefault="00954086" w:rsidP="00954086">
      <w:pPr>
        <w:pStyle w:val="tdoc-header"/>
        <w:overflowPunct w:val="0"/>
        <w:autoSpaceDE w:val="0"/>
        <w:autoSpaceDN w:val="0"/>
        <w:adjustRightInd w:val="0"/>
        <w:spacing w:after="180"/>
        <w:textAlignment w:val="baseline"/>
        <w:outlineLvl w:val="0"/>
        <w:rPr>
          <w:b/>
          <w:noProof w:val="0"/>
          <w:lang w:eastAsia="ja-JP"/>
        </w:rPr>
      </w:pPr>
      <w:r w:rsidRPr="003D6B14">
        <w:rPr>
          <w:b/>
          <w:noProof w:val="0"/>
        </w:rPr>
        <w:t>1.</w:t>
      </w:r>
      <w:r w:rsidRPr="003D6B14">
        <w:rPr>
          <w:b/>
          <w:noProof w:val="0"/>
        </w:rPr>
        <w:tab/>
        <w:t>Introduction</w:t>
      </w:r>
    </w:p>
    <w:p w:rsidR="00DB7829" w:rsidRPr="003D6B14" w:rsidRDefault="0092456F" w:rsidP="00DB7829">
      <w:pPr>
        <w:spacing w:before="120" w:after="120"/>
        <w:rPr>
          <w:rFonts w:eastAsiaTheme="minorEastAsia"/>
        </w:rPr>
      </w:pPr>
      <w:r w:rsidRPr="003D6B14">
        <w:rPr>
          <w:rFonts w:eastAsiaTheme="minorEastAsia" w:hint="eastAsia"/>
        </w:rPr>
        <w:t xml:space="preserve">In RAN5#85, way forward on MU for FR2 RRM Test Case are endorsed. In this paper we give </w:t>
      </w:r>
      <w:r w:rsidR="009F7A89" w:rsidRPr="003D6B14">
        <w:rPr>
          <w:rFonts w:eastAsiaTheme="minorEastAsia" w:hint="eastAsia"/>
        </w:rPr>
        <w:t xml:space="preserve">our view </w:t>
      </w:r>
      <w:r w:rsidR="00FF5113" w:rsidRPr="003D6B14">
        <w:rPr>
          <w:rFonts w:eastAsiaTheme="minorEastAsia" w:hint="eastAsia"/>
        </w:rPr>
        <w:t xml:space="preserve">about the treatment of FR2 RRM MUs for </w:t>
      </w:r>
      <w:r w:rsidR="00FF5113" w:rsidRPr="003D6B14">
        <w:rPr>
          <w:rFonts w:eastAsiaTheme="minorEastAsia"/>
        </w:rPr>
        <w:t>different</w:t>
      </w:r>
      <w:r w:rsidR="00FF5113" w:rsidRPr="003D6B14">
        <w:rPr>
          <w:rFonts w:eastAsiaTheme="minorEastAsia" w:hint="eastAsia"/>
        </w:rPr>
        <w:t xml:space="preserve"> test setups, </w:t>
      </w:r>
      <w:r w:rsidR="009F7A89" w:rsidRPr="003D6B14">
        <w:rPr>
          <w:rFonts w:eastAsiaTheme="minorEastAsia" w:hint="eastAsia"/>
        </w:rPr>
        <w:t xml:space="preserve">and propose way forward </w:t>
      </w:r>
      <w:r w:rsidR="00FF5113" w:rsidRPr="003D6B14">
        <w:rPr>
          <w:rFonts w:eastAsiaTheme="minorEastAsia" w:hint="eastAsia"/>
        </w:rPr>
        <w:t xml:space="preserve">for MU works. Also, the </w:t>
      </w:r>
      <w:r w:rsidR="009F7A89" w:rsidRPr="003D6B14">
        <w:rPr>
          <w:rFonts w:eastAsiaTheme="minorEastAsia" w:hint="eastAsia"/>
        </w:rPr>
        <w:t>following actions points</w:t>
      </w:r>
      <w:r w:rsidRPr="003D6B14">
        <w:rPr>
          <w:rFonts w:eastAsiaTheme="minorEastAsia" w:hint="eastAsia"/>
        </w:rPr>
        <w:t xml:space="preserve"> made in </w:t>
      </w:r>
      <w:r w:rsidR="002E4832" w:rsidRPr="003D6B14">
        <w:rPr>
          <w:rFonts w:eastAsiaTheme="minorEastAsia" w:hint="eastAsia"/>
        </w:rPr>
        <w:t>[1]</w:t>
      </w:r>
      <w:r w:rsidR="009F7A89" w:rsidRPr="003D6B14">
        <w:rPr>
          <w:rFonts w:eastAsiaTheme="minorEastAsia" w:hint="eastAsia"/>
        </w:rPr>
        <w:t xml:space="preserve"> in </w:t>
      </w:r>
      <w:r w:rsidRPr="003D6B14">
        <w:rPr>
          <w:rFonts w:eastAsiaTheme="minorEastAsia" w:hint="eastAsia"/>
        </w:rPr>
        <w:t>RAN5#85</w:t>
      </w:r>
      <w:r w:rsidR="00FF5113" w:rsidRPr="003D6B14">
        <w:rPr>
          <w:rFonts w:eastAsiaTheme="minorEastAsia" w:hint="eastAsia"/>
        </w:rPr>
        <w:t xml:space="preserve"> are addressed.</w:t>
      </w:r>
    </w:p>
    <w:p w:rsidR="008C23A1" w:rsidRPr="003D6B14" w:rsidRDefault="008C23A1" w:rsidP="00DB7829">
      <w:pPr>
        <w:spacing w:before="120" w:after="120"/>
        <w:rPr>
          <w:rFonts w:eastAsiaTheme="minorEastAsia"/>
          <w:b/>
          <w:i/>
        </w:rPr>
      </w:pPr>
      <w:r w:rsidRPr="003D6B14">
        <w:rPr>
          <w:rFonts w:eastAsiaTheme="minorEastAsia" w:hint="eastAsia"/>
          <w:b/>
          <w:i/>
        </w:rPr>
        <w:t xml:space="preserve">R5-199500 </w:t>
      </w:r>
    </w:p>
    <w:p w:rsidR="009F7A89" w:rsidRPr="003D6B14" w:rsidRDefault="009F7A89" w:rsidP="00DB7829">
      <w:pPr>
        <w:spacing w:before="120" w:after="120"/>
        <w:rPr>
          <w:rFonts w:eastAsiaTheme="minorEastAsia"/>
          <w:b/>
          <w:i/>
          <w:u w:val="single"/>
        </w:rPr>
      </w:pPr>
      <w:r w:rsidRPr="003D6B14">
        <w:rPr>
          <w:rFonts w:eastAsiaTheme="minorEastAsia" w:hint="eastAsia"/>
          <w:b/>
          <w:i/>
          <w:u w:val="single"/>
        </w:rPr>
        <w:t>Slide 4:</w:t>
      </w:r>
    </w:p>
    <w:p w:rsidR="00DB7829" w:rsidRPr="003D6B14" w:rsidRDefault="00DB7829" w:rsidP="00DB7829">
      <w:pPr>
        <w:numPr>
          <w:ilvl w:val="0"/>
          <w:numId w:val="25"/>
        </w:numPr>
        <w:spacing w:before="120" w:after="120"/>
        <w:rPr>
          <w:rFonts w:eastAsiaTheme="minorEastAsia"/>
          <w:b/>
          <w:i/>
          <w:shd w:val="pct15" w:color="auto" w:fill="FFFFFF"/>
        </w:rPr>
      </w:pPr>
      <w:r w:rsidRPr="003D6B14">
        <w:rPr>
          <w:rFonts w:eastAsiaTheme="minorEastAsia"/>
          <w:b/>
          <w:i/>
          <w:shd w:val="pct15" w:color="auto" w:fill="FFFFFF"/>
          <w:lang w:val="de-DE"/>
        </w:rPr>
        <w:t xml:space="preserve">RRM test cases can be divided in 1AOA tests and 2AOA tests [1] </w:t>
      </w:r>
    </w:p>
    <w:p w:rsidR="00DB7829" w:rsidRPr="003D6B14" w:rsidRDefault="00DB7829" w:rsidP="00DB7829">
      <w:pPr>
        <w:numPr>
          <w:ilvl w:val="0"/>
          <w:numId w:val="25"/>
        </w:numPr>
        <w:spacing w:before="120" w:after="120"/>
        <w:rPr>
          <w:rFonts w:eastAsiaTheme="minorEastAsia"/>
          <w:b/>
          <w:i/>
          <w:shd w:val="pct15" w:color="auto" w:fill="FFFFFF"/>
        </w:rPr>
      </w:pPr>
      <w:r w:rsidRPr="003D6B14">
        <w:rPr>
          <w:rFonts w:eastAsiaTheme="minorEastAsia"/>
          <w:b/>
          <w:i/>
          <w:shd w:val="pct15" w:color="auto" w:fill="FFFFFF"/>
          <w:lang w:val="de-DE"/>
        </w:rPr>
        <w:t>There are two possible approaches to treat the MU for 1AOA tests:</w:t>
      </w:r>
    </w:p>
    <w:p w:rsidR="00DB7829" w:rsidRPr="003D6B14" w:rsidRDefault="00DB7829" w:rsidP="00DB7829">
      <w:pPr>
        <w:numPr>
          <w:ilvl w:val="1"/>
          <w:numId w:val="25"/>
        </w:numPr>
        <w:spacing w:before="120" w:after="120"/>
        <w:rPr>
          <w:rFonts w:eastAsiaTheme="minorEastAsia"/>
          <w:b/>
          <w:i/>
          <w:shd w:val="pct15" w:color="auto" w:fill="FFFFFF"/>
        </w:rPr>
      </w:pPr>
      <w:r w:rsidRPr="003D6B14">
        <w:rPr>
          <w:rFonts w:eastAsiaTheme="minorEastAsia"/>
          <w:b/>
          <w:i/>
          <w:shd w:val="pct15" w:color="auto" w:fill="FFFFFF"/>
          <w:lang w:val="de-DE"/>
        </w:rPr>
        <w:t>A) Base the MU analysis on 1AOA TE setup</w:t>
      </w:r>
    </w:p>
    <w:p w:rsidR="00DB7829" w:rsidRPr="003D6B14" w:rsidRDefault="00DB7829" w:rsidP="00DB7829">
      <w:pPr>
        <w:numPr>
          <w:ilvl w:val="1"/>
          <w:numId w:val="25"/>
        </w:numPr>
        <w:spacing w:before="120" w:after="120"/>
        <w:rPr>
          <w:rFonts w:eastAsiaTheme="minorEastAsia"/>
          <w:b/>
          <w:i/>
          <w:shd w:val="pct15" w:color="auto" w:fill="FFFFFF"/>
        </w:rPr>
      </w:pPr>
      <w:r w:rsidRPr="003D6B14">
        <w:rPr>
          <w:rFonts w:eastAsiaTheme="minorEastAsia"/>
          <w:b/>
          <w:i/>
          <w:shd w:val="pct15" w:color="auto" w:fill="FFFFFF"/>
          <w:lang w:val="de-DE"/>
        </w:rPr>
        <w:t>B) Base the MU analysis on the 2AOA TE setup</w:t>
      </w:r>
    </w:p>
    <w:p w:rsidR="00DB7829" w:rsidRPr="003D6B14" w:rsidRDefault="00DB7829" w:rsidP="00DB7829">
      <w:pPr>
        <w:numPr>
          <w:ilvl w:val="0"/>
          <w:numId w:val="25"/>
        </w:numPr>
        <w:spacing w:before="120" w:after="120"/>
        <w:rPr>
          <w:rFonts w:eastAsiaTheme="minorEastAsia"/>
          <w:b/>
          <w:i/>
          <w:shd w:val="pct15" w:color="auto" w:fill="FFFFFF"/>
        </w:rPr>
      </w:pPr>
      <w:r w:rsidRPr="003D6B14">
        <w:rPr>
          <w:rFonts w:eastAsiaTheme="minorEastAsia"/>
          <w:b/>
          <w:i/>
          <w:shd w:val="pct15" w:color="auto" w:fill="FFFFFF"/>
          <w:lang w:val="de-DE"/>
        </w:rPr>
        <w:t>Decision could not be reached in RAN5 #85</w:t>
      </w:r>
    </w:p>
    <w:p w:rsidR="00DB7829" w:rsidRPr="003D6B14" w:rsidRDefault="00DB7829" w:rsidP="00DB7829">
      <w:pPr>
        <w:spacing w:before="120" w:after="120"/>
        <w:rPr>
          <w:rFonts w:eastAsiaTheme="minorEastAsia"/>
          <w:b/>
          <w:i/>
          <w:shd w:val="pct15" w:color="auto" w:fill="FFFFFF"/>
          <w:lang w:val="de-DE"/>
        </w:rPr>
      </w:pPr>
      <w:r w:rsidRPr="003D6B14">
        <w:rPr>
          <w:rFonts w:eastAsiaTheme="minorEastAsia"/>
          <w:b/>
          <w:i/>
          <w:shd w:val="pct15" w:color="auto" w:fill="FFFFFF"/>
          <w:lang w:val="de-DE"/>
        </w:rPr>
        <w:t>[AP] For RAN5 #86, try to conclude which method, A) and/or B), shall be used</w:t>
      </w:r>
    </w:p>
    <w:p w:rsidR="009F7A89" w:rsidRPr="003D6B14" w:rsidRDefault="009F7A89" w:rsidP="00DB7829">
      <w:pPr>
        <w:spacing w:before="120" w:after="120"/>
        <w:rPr>
          <w:rFonts w:eastAsiaTheme="minorEastAsia"/>
          <w:b/>
          <w:i/>
          <w:u w:val="single"/>
        </w:rPr>
      </w:pPr>
      <w:r w:rsidRPr="003D6B14">
        <w:rPr>
          <w:rFonts w:eastAsiaTheme="minorEastAsia" w:hint="eastAsia"/>
          <w:b/>
          <w:i/>
          <w:u w:val="single"/>
        </w:rPr>
        <w:t>Slide</w:t>
      </w:r>
      <w:r w:rsidR="009A7299" w:rsidRPr="003D6B14">
        <w:rPr>
          <w:rFonts w:eastAsiaTheme="minorEastAsia" w:hint="eastAsia"/>
          <w:b/>
          <w:i/>
          <w:u w:val="single"/>
        </w:rPr>
        <w:t xml:space="preserve"> </w:t>
      </w:r>
      <w:proofErr w:type="gramStart"/>
      <w:r w:rsidRPr="003D6B14">
        <w:rPr>
          <w:rFonts w:eastAsiaTheme="minorEastAsia" w:hint="eastAsia"/>
          <w:b/>
          <w:i/>
          <w:u w:val="single"/>
        </w:rPr>
        <w:t>6 :</w:t>
      </w:r>
      <w:proofErr w:type="gramEnd"/>
    </w:p>
    <w:p w:rsidR="00650C53" w:rsidRPr="003D6B14" w:rsidRDefault="00DB7829" w:rsidP="00473F7A">
      <w:pPr>
        <w:spacing w:before="120" w:after="120"/>
        <w:rPr>
          <w:rFonts w:eastAsiaTheme="minorEastAsia"/>
          <w:b/>
          <w:i/>
          <w:shd w:val="pct15" w:color="auto" w:fill="FFFFFF"/>
        </w:rPr>
      </w:pPr>
      <w:r w:rsidRPr="003D6B14">
        <w:rPr>
          <w:rFonts w:eastAsiaTheme="minorEastAsia"/>
          <w:b/>
          <w:i/>
          <w:shd w:val="pct15" w:color="auto" w:fill="FFFFFF"/>
        </w:rPr>
        <w:t>[AP] Decide in which methodology will the MU analysis be based DFF, IFF or both</w:t>
      </w:r>
    </w:p>
    <w:p w:rsidR="009F7A89" w:rsidRPr="003D6B14" w:rsidRDefault="00847E40" w:rsidP="00473F7A">
      <w:pPr>
        <w:spacing w:before="120" w:after="120"/>
        <w:rPr>
          <w:rFonts w:eastAsiaTheme="minorEastAsia"/>
        </w:rPr>
      </w:pPr>
      <w:r w:rsidRPr="003D6B14">
        <w:rPr>
          <w:rFonts w:eastAsiaTheme="minorEastAsia" w:hint="eastAsia"/>
        </w:rPr>
        <w:t>Note that t</w:t>
      </w:r>
      <w:r w:rsidR="009F7A89" w:rsidRPr="003D6B14">
        <w:rPr>
          <w:rFonts w:eastAsiaTheme="minorEastAsia" w:hint="eastAsia"/>
        </w:rPr>
        <w:t>he discussion</w:t>
      </w:r>
      <w:r w:rsidR="00D72156" w:rsidRPr="003D6B14">
        <w:rPr>
          <w:rFonts w:eastAsiaTheme="minorEastAsia" w:hint="eastAsia"/>
        </w:rPr>
        <w:t xml:space="preserve"> in this paper </w:t>
      </w:r>
      <w:r w:rsidR="009F7A89" w:rsidRPr="003D6B14">
        <w:rPr>
          <w:rFonts w:eastAsiaTheme="minorEastAsia" w:hint="eastAsia"/>
        </w:rPr>
        <w:t xml:space="preserve">does not </w:t>
      </w:r>
      <w:r w:rsidR="00B114E5" w:rsidRPr="003D6B14">
        <w:rPr>
          <w:rFonts w:eastAsiaTheme="minorEastAsia"/>
        </w:rPr>
        <w:t>address</w:t>
      </w:r>
      <w:r w:rsidR="009F7A89" w:rsidRPr="003D6B14">
        <w:rPr>
          <w:rFonts w:eastAsiaTheme="minorEastAsia" w:hint="eastAsia"/>
        </w:rPr>
        <w:t xml:space="preserve"> the which test case has worst case values </w:t>
      </w:r>
      <w:proofErr w:type="spellStart"/>
      <w:r w:rsidR="009F7A89" w:rsidRPr="003D6B14">
        <w:rPr>
          <w:rFonts w:eastAsiaTheme="minorEastAsia" w:hint="eastAsia"/>
        </w:rPr>
        <w:t>etc</w:t>
      </w:r>
      <w:proofErr w:type="spellEnd"/>
      <w:r w:rsidR="009F7A89" w:rsidRPr="003D6B14">
        <w:rPr>
          <w:rFonts w:eastAsiaTheme="minorEastAsia"/>
        </w:rPr>
        <w:t>…</w:t>
      </w:r>
      <w:r w:rsidR="009F7A89" w:rsidRPr="003D6B14">
        <w:rPr>
          <w:rFonts w:eastAsiaTheme="minorEastAsia" w:hint="eastAsia"/>
        </w:rPr>
        <w:t xml:space="preserve"> but </w:t>
      </w:r>
      <w:r w:rsidR="009F7A89" w:rsidRPr="003D6B14">
        <w:rPr>
          <w:rFonts w:eastAsiaTheme="minorEastAsia"/>
        </w:rPr>
        <w:t>focus</w:t>
      </w:r>
      <w:r w:rsidR="009F7A89" w:rsidRPr="003D6B14">
        <w:rPr>
          <w:rFonts w:eastAsiaTheme="minorEastAsia" w:hint="eastAsia"/>
        </w:rPr>
        <w:t xml:space="preserve"> on the treatment of MUs </w:t>
      </w:r>
      <w:r w:rsidR="008E6005" w:rsidRPr="003D6B14">
        <w:rPr>
          <w:rFonts w:eastAsiaTheme="minorEastAsia" w:hint="eastAsia"/>
        </w:rPr>
        <w:t>for</w:t>
      </w:r>
      <w:r w:rsidR="009F7A89" w:rsidRPr="003D6B14">
        <w:rPr>
          <w:rFonts w:eastAsiaTheme="minorEastAsia" w:hint="eastAsia"/>
        </w:rPr>
        <w:t xml:space="preserve"> </w:t>
      </w:r>
      <w:r w:rsidR="009F7A89" w:rsidRPr="003D6B14">
        <w:rPr>
          <w:rFonts w:eastAsiaTheme="minorEastAsia"/>
        </w:rPr>
        <w:t>different</w:t>
      </w:r>
      <w:r w:rsidR="009F7A89" w:rsidRPr="003D6B14">
        <w:rPr>
          <w:rFonts w:eastAsiaTheme="minorEastAsia" w:hint="eastAsia"/>
        </w:rPr>
        <w:t xml:space="preserve"> test set</w:t>
      </w:r>
      <w:r w:rsidR="00792F71" w:rsidRPr="003D6B14">
        <w:rPr>
          <w:rFonts w:eastAsiaTheme="minorEastAsia" w:hint="eastAsia"/>
        </w:rPr>
        <w:t xml:space="preserve">ups. </w:t>
      </w:r>
    </w:p>
    <w:p w:rsidR="00C037BE" w:rsidRPr="003D6B14" w:rsidRDefault="00C037BE" w:rsidP="00473F7A">
      <w:pPr>
        <w:spacing w:before="120" w:after="120"/>
        <w:rPr>
          <w:rFonts w:eastAsiaTheme="minorEastAsia"/>
        </w:rPr>
      </w:pPr>
      <w:r w:rsidRPr="003D6B14">
        <w:rPr>
          <w:rFonts w:eastAsiaTheme="minorEastAsia" w:hint="eastAsia"/>
        </w:rPr>
        <w:t>Also this paper is written assuming IFF+DFF</w:t>
      </w:r>
      <w:r w:rsidR="004A22A4" w:rsidRPr="003D6B14">
        <w:rPr>
          <w:rFonts w:eastAsiaTheme="minorEastAsia" w:hint="eastAsia"/>
        </w:rPr>
        <w:t xml:space="preserve"> hybrid</w:t>
      </w:r>
      <w:r w:rsidRPr="003D6B14">
        <w:rPr>
          <w:rFonts w:eastAsiaTheme="minorEastAsia" w:hint="eastAsia"/>
        </w:rPr>
        <w:t xml:space="preserve"> setup discussed in separated paper [x] is also </w:t>
      </w:r>
      <w:r w:rsidR="000265FA">
        <w:rPr>
          <w:rFonts w:eastAsiaTheme="minorEastAsia" w:hint="eastAsia"/>
        </w:rPr>
        <w:t>permitted</w:t>
      </w:r>
      <w:r w:rsidRPr="003D6B14">
        <w:rPr>
          <w:rFonts w:eastAsiaTheme="minorEastAsia" w:hint="eastAsia"/>
        </w:rPr>
        <w:t>.</w:t>
      </w:r>
    </w:p>
    <w:p w:rsidR="00840845" w:rsidRPr="003D6B14" w:rsidRDefault="00840845" w:rsidP="00840845">
      <w:pPr>
        <w:pStyle w:val="tdoc-header"/>
        <w:overflowPunct w:val="0"/>
        <w:autoSpaceDE w:val="0"/>
        <w:autoSpaceDN w:val="0"/>
        <w:adjustRightInd w:val="0"/>
        <w:spacing w:after="180"/>
        <w:textAlignment w:val="baseline"/>
        <w:outlineLvl w:val="0"/>
        <w:rPr>
          <w:b/>
          <w:noProof w:val="0"/>
          <w:lang w:eastAsia="ja-JP"/>
        </w:rPr>
      </w:pPr>
      <w:r w:rsidRPr="003D6B14">
        <w:rPr>
          <w:b/>
          <w:noProof w:val="0"/>
        </w:rPr>
        <w:t>2.</w:t>
      </w:r>
      <w:r w:rsidRPr="003D6B14">
        <w:rPr>
          <w:b/>
          <w:noProof w:val="0"/>
        </w:rPr>
        <w:tab/>
        <w:t>Discussion</w:t>
      </w:r>
    </w:p>
    <w:p w:rsidR="00BD6344" w:rsidRPr="003D6B14" w:rsidRDefault="00C13EBD" w:rsidP="00C13EBD">
      <w:pPr>
        <w:pStyle w:val="Heading4"/>
        <w:rPr>
          <w:lang w:val="en-US"/>
        </w:rPr>
      </w:pPr>
      <w:r w:rsidRPr="003D6B14">
        <w:rPr>
          <w:rFonts w:hint="eastAsia"/>
        </w:rPr>
        <w:t xml:space="preserve">2.1 </w:t>
      </w:r>
      <w:r w:rsidR="00BD6344" w:rsidRPr="003D6B14">
        <w:rPr>
          <w:rFonts w:hint="eastAsia"/>
        </w:rPr>
        <w:t xml:space="preserve">MU definition </w:t>
      </w:r>
      <w:r w:rsidR="00BD6344" w:rsidRPr="003D6B14">
        <w:t>granularity</w:t>
      </w:r>
    </w:p>
    <w:p w:rsidR="0018092A" w:rsidRPr="003D6B14" w:rsidRDefault="0018092A" w:rsidP="0018092A">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3D6B14">
        <w:rPr>
          <w:rFonts w:ascii="Times New Roman" w:hAnsi="Times New Roman" w:hint="eastAsia"/>
          <w:noProof w:val="0"/>
          <w:sz w:val="20"/>
          <w:lang w:eastAsia="ja-JP"/>
        </w:rPr>
        <w:t xml:space="preserve">In </w:t>
      </w:r>
      <w:r w:rsidR="006E0BE8" w:rsidRPr="003D6B14">
        <w:rPr>
          <w:rFonts w:ascii="Times New Roman" w:hAnsi="Times New Roman" w:hint="eastAsia"/>
          <w:noProof w:val="0"/>
          <w:sz w:val="20"/>
          <w:lang w:eastAsia="ja-JP"/>
        </w:rPr>
        <w:t xml:space="preserve">FR2 </w:t>
      </w:r>
      <w:r w:rsidRPr="003D6B14">
        <w:rPr>
          <w:rFonts w:ascii="Times New Roman" w:hAnsi="Times New Roman" w:hint="eastAsia"/>
          <w:noProof w:val="0"/>
          <w:sz w:val="20"/>
          <w:lang w:eastAsia="ja-JP"/>
        </w:rPr>
        <w:t>RRM</w:t>
      </w:r>
      <w:r w:rsidR="00804733" w:rsidRPr="003D6B14">
        <w:rPr>
          <w:rFonts w:ascii="Times New Roman" w:hAnsi="Times New Roman" w:hint="eastAsia"/>
          <w:noProof w:val="0"/>
          <w:sz w:val="20"/>
          <w:lang w:eastAsia="ja-JP"/>
        </w:rPr>
        <w:t xml:space="preserve"> test</w:t>
      </w:r>
      <w:r w:rsidRPr="003D6B14">
        <w:rPr>
          <w:rFonts w:ascii="Times New Roman" w:hAnsi="Times New Roman" w:hint="eastAsia"/>
          <w:noProof w:val="0"/>
          <w:sz w:val="20"/>
          <w:lang w:eastAsia="ja-JP"/>
        </w:rPr>
        <w:t>, MU needs to be defined for following metrics</w:t>
      </w:r>
      <w:r w:rsidR="00B41DB0" w:rsidRPr="003D6B14">
        <w:rPr>
          <w:rFonts w:ascii="Times New Roman" w:hAnsi="Times New Roman" w:hint="eastAsia"/>
          <w:noProof w:val="0"/>
          <w:sz w:val="20"/>
          <w:lang w:eastAsia="ja-JP"/>
        </w:rPr>
        <w:t xml:space="preserve"> which is captured in </w:t>
      </w:r>
      <w:r w:rsidR="004D7413" w:rsidRPr="003D6B14">
        <w:rPr>
          <w:rFonts w:ascii="Times New Roman" w:hAnsi="Times New Roman" w:hint="eastAsia"/>
          <w:noProof w:val="0"/>
          <w:sz w:val="20"/>
          <w:lang w:eastAsia="ja-JP"/>
        </w:rPr>
        <w:t>[1]</w:t>
      </w:r>
      <w:r w:rsidR="00B41DB0" w:rsidRPr="003D6B14">
        <w:rPr>
          <w:rFonts w:ascii="Times New Roman" w:hAnsi="Times New Roman" w:hint="eastAsia"/>
          <w:noProof w:val="0"/>
          <w:sz w:val="20"/>
          <w:lang w:eastAsia="ja-JP"/>
        </w:rPr>
        <w:t>.</w:t>
      </w:r>
      <w:r w:rsidRPr="003D6B14">
        <w:rPr>
          <w:rFonts w:ascii="Times New Roman" w:hAnsi="Times New Roman" w:hint="eastAsia"/>
          <w:noProof w:val="0"/>
          <w:sz w:val="20"/>
          <w:lang w:eastAsia="ja-JP"/>
        </w:rPr>
        <w:t xml:space="preserve"> </w:t>
      </w:r>
    </w:p>
    <w:p w:rsidR="0018092A" w:rsidRPr="003D6B14" w:rsidRDefault="0018092A" w:rsidP="0018092A">
      <w:pPr>
        <w:spacing w:before="120" w:after="120"/>
        <w:ind w:leftChars="103" w:left="566" w:hanging="360"/>
        <w:rPr>
          <w:i/>
          <w:lang w:val="en-GB"/>
        </w:rPr>
      </w:pPr>
      <w:r w:rsidRPr="003D6B14">
        <w:rPr>
          <w:rFonts w:ascii="Arial" w:hAnsi="Arial" w:cs="Arial"/>
          <w:i/>
          <w:lang w:val="en-GB"/>
        </w:rPr>
        <w:t>•</w:t>
      </w:r>
      <w:r w:rsidRPr="003D6B14">
        <w:rPr>
          <w:i/>
          <w:sz w:val="14"/>
          <w:szCs w:val="14"/>
          <w:lang w:val="en-GB"/>
        </w:rPr>
        <w:t xml:space="preserve">       </w:t>
      </w:r>
      <w:r w:rsidRPr="003D6B14">
        <w:rPr>
          <w:i/>
          <w:lang w:val="de-DE"/>
        </w:rPr>
        <w:t>DL AWGN absolute power or wanted DL signal absolute power</w:t>
      </w:r>
    </w:p>
    <w:p w:rsidR="0018092A" w:rsidRPr="003D6B14" w:rsidRDefault="0018092A" w:rsidP="0018092A">
      <w:pPr>
        <w:spacing w:before="120" w:after="120"/>
        <w:ind w:leftChars="103" w:left="566" w:hanging="360"/>
        <w:rPr>
          <w:i/>
          <w:lang w:val="en-GB"/>
        </w:rPr>
      </w:pPr>
      <w:r w:rsidRPr="003D6B14">
        <w:rPr>
          <w:rFonts w:ascii="Arial" w:hAnsi="Arial" w:cs="Arial"/>
          <w:i/>
          <w:lang w:val="en-GB"/>
        </w:rPr>
        <w:t>•</w:t>
      </w:r>
      <w:r w:rsidRPr="003D6B14">
        <w:rPr>
          <w:i/>
          <w:sz w:val="14"/>
          <w:szCs w:val="14"/>
          <w:lang w:val="en-GB"/>
        </w:rPr>
        <w:t xml:space="preserve">       </w:t>
      </w:r>
      <w:r w:rsidRPr="003D6B14">
        <w:rPr>
          <w:i/>
          <w:lang w:val="de-DE"/>
        </w:rPr>
        <w:t>DL applied SNR</w:t>
      </w:r>
    </w:p>
    <w:p w:rsidR="0018092A" w:rsidRPr="003D6B14" w:rsidRDefault="0018092A" w:rsidP="0018092A">
      <w:pPr>
        <w:spacing w:before="120" w:after="120"/>
        <w:ind w:leftChars="103" w:left="566" w:hanging="360"/>
        <w:rPr>
          <w:i/>
          <w:lang w:val="en-GB"/>
        </w:rPr>
      </w:pPr>
      <w:r w:rsidRPr="003D6B14">
        <w:rPr>
          <w:rFonts w:ascii="Arial" w:hAnsi="Arial" w:cs="Arial"/>
          <w:i/>
          <w:lang w:val="en-GB"/>
        </w:rPr>
        <w:t>•</w:t>
      </w:r>
      <w:r w:rsidRPr="003D6B14">
        <w:rPr>
          <w:i/>
          <w:sz w:val="14"/>
          <w:szCs w:val="14"/>
          <w:lang w:val="en-GB"/>
        </w:rPr>
        <w:t xml:space="preserve">       </w:t>
      </w:r>
      <w:r w:rsidRPr="003D6B14">
        <w:rPr>
          <w:i/>
          <w:lang w:val="de-DE"/>
        </w:rPr>
        <w:t>DL Fading profile uncertainty</w:t>
      </w:r>
    </w:p>
    <w:p w:rsidR="0018092A" w:rsidRPr="003D6B14" w:rsidRDefault="0018092A" w:rsidP="0018092A">
      <w:pPr>
        <w:spacing w:before="120" w:after="120"/>
        <w:ind w:leftChars="103" w:left="566" w:hanging="360"/>
        <w:rPr>
          <w:i/>
          <w:lang w:val="en-GB"/>
        </w:rPr>
      </w:pPr>
      <w:r w:rsidRPr="003D6B14">
        <w:rPr>
          <w:rFonts w:ascii="Arial" w:hAnsi="Arial" w:cs="Arial"/>
          <w:i/>
          <w:lang w:val="en-GB"/>
        </w:rPr>
        <w:t>•</w:t>
      </w:r>
      <w:r w:rsidRPr="003D6B14">
        <w:rPr>
          <w:i/>
          <w:sz w:val="14"/>
          <w:szCs w:val="14"/>
          <w:lang w:val="en-GB"/>
        </w:rPr>
        <w:t xml:space="preserve">       </w:t>
      </w:r>
      <w:r w:rsidRPr="003D6B14">
        <w:rPr>
          <w:i/>
          <w:lang w:val="de-DE"/>
        </w:rPr>
        <w:t>DL AWGN and signal flatness</w:t>
      </w:r>
    </w:p>
    <w:p w:rsidR="0018092A" w:rsidRPr="003D6B14" w:rsidRDefault="0018092A" w:rsidP="0018092A">
      <w:pPr>
        <w:spacing w:before="120" w:after="120"/>
        <w:ind w:leftChars="103" w:left="566" w:hanging="360"/>
        <w:rPr>
          <w:i/>
          <w:lang w:val="en-GB"/>
        </w:rPr>
      </w:pPr>
      <w:r w:rsidRPr="003D6B14">
        <w:rPr>
          <w:rFonts w:ascii="Arial" w:hAnsi="Arial" w:cs="Arial"/>
          <w:i/>
          <w:lang w:val="en-GB"/>
        </w:rPr>
        <w:t>•</w:t>
      </w:r>
      <w:r w:rsidRPr="003D6B14">
        <w:rPr>
          <w:i/>
          <w:sz w:val="14"/>
          <w:szCs w:val="14"/>
          <w:lang w:val="en-GB"/>
        </w:rPr>
        <w:t xml:space="preserve">       </w:t>
      </w:r>
      <w:r w:rsidRPr="003D6B14">
        <w:rPr>
          <w:i/>
          <w:lang w:val="de-DE"/>
        </w:rPr>
        <w:t>UL absolute power measurement</w:t>
      </w:r>
    </w:p>
    <w:p w:rsidR="0018092A" w:rsidRPr="003D6B14" w:rsidRDefault="0018092A" w:rsidP="0018092A">
      <w:pPr>
        <w:spacing w:before="120" w:after="120"/>
        <w:ind w:leftChars="103" w:left="566" w:hanging="360"/>
        <w:rPr>
          <w:i/>
          <w:lang w:val="en-GB"/>
        </w:rPr>
      </w:pPr>
      <w:r w:rsidRPr="003D6B14">
        <w:rPr>
          <w:rFonts w:ascii="Arial" w:hAnsi="Arial" w:cs="Arial"/>
          <w:i/>
          <w:lang w:val="en-GB"/>
        </w:rPr>
        <w:t>•</w:t>
      </w:r>
      <w:r w:rsidRPr="003D6B14">
        <w:rPr>
          <w:i/>
          <w:sz w:val="14"/>
          <w:szCs w:val="14"/>
          <w:lang w:val="en-GB"/>
        </w:rPr>
        <w:t xml:space="preserve">       </w:t>
      </w:r>
      <w:r w:rsidRPr="003D6B14">
        <w:rPr>
          <w:i/>
          <w:lang w:val="de-DE"/>
        </w:rPr>
        <w:t>UL relative power measurement</w:t>
      </w:r>
    </w:p>
    <w:p w:rsidR="0018092A" w:rsidRPr="003D6B14" w:rsidRDefault="0018092A" w:rsidP="0018092A">
      <w:pPr>
        <w:spacing w:before="120" w:after="120"/>
        <w:ind w:leftChars="103" w:left="566" w:hanging="360"/>
        <w:rPr>
          <w:rFonts w:eastAsiaTheme="minorEastAsia"/>
          <w:i/>
          <w:lang w:val="en-GB"/>
        </w:rPr>
      </w:pPr>
      <w:r w:rsidRPr="003D6B14">
        <w:rPr>
          <w:rFonts w:ascii="Arial" w:hAnsi="Arial" w:cs="Arial"/>
          <w:i/>
          <w:lang w:val="en-GB"/>
        </w:rPr>
        <w:t>•</w:t>
      </w:r>
      <w:r w:rsidRPr="003D6B14">
        <w:rPr>
          <w:i/>
          <w:sz w:val="14"/>
          <w:szCs w:val="14"/>
          <w:lang w:val="en-GB"/>
        </w:rPr>
        <w:t xml:space="preserve">       </w:t>
      </w:r>
      <w:r w:rsidRPr="003D6B14">
        <w:rPr>
          <w:i/>
          <w:lang w:val="de-DE"/>
        </w:rPr>
        <w:t>UL signal transmit timing relative to DL</w:t>
      </w:r>
      <w:r w:rsidRPr="003D6B14">
        <w:rPr>
          <w:rFonts w:eastAsiaTheme="minorEastAsia" w:hint="eastAsia"/>
          <w:i/>
          <w:lang w:val="de-DE"/>
        </w:rPr>
        <w:t xml:space="preserve"> (For 1AoA only)</w:t>
      </w:r>
    </w:p>
    <w:p w:rsidR="0018092A" w:rsidRPr="003D6B14" w:rsidRDefault="0018092A" w:rsidP="0018092A">
      <w:pPr>
        <w:spacing w:before="120" w:after="120"/>
        <w:ind w:leftChars="103" w:left="566" w:hanging="360"/>
        <w:rPr>
          <w:rFonts w:eastAsiaTheme="minorEastAsia"/>
          <w:i/>
          <w:lang w:val="de-DE"/>
        </w:rPr>
      </w:pPr>
      <w:r w:rsidRPr="003D6B14">
        <w:rPr>
          <w:rFonts w:ascii="Arial" w:hAnsi="Arial" w:cs="Arial"/>
          <w:i/>
          <w:lang w:val="en-GB"/>
        </w:rPr>
        <w:t>•</w:t>
      </w:r>
      <w:r w:rsidRPr="003D6B14">
        <w:rPr>
          <w:i/>
          <w:sz w:val="14"/>
          <w:szCs w:val="14"/>
          <w:lang w:val="en-GB"/>
        </w:rPr>
        <w:t xml:space="preserve">       </w:t>
      </w:r>
      <w:r w:rsidRPr="003D6B14">
        <w:rPr>
          <w:i/>
          <w:lang w:val="de-DE"/>
        </w:rPr>
        <w:t>Relative transmit timing accuracy during UE timing adjustment</w:t>
      </w:r>
      <w:r w:rsidRPr="003D6B14">
        <w:rPr>
          <w:rFonts w:eastAsiaTheme="minorEastAsia"/>
          <w:i/>
          <w:lang w:val="de-DE"/>
        </w:rPr>
        <w:t xml:space="preserve"> (</w:t>
      </w:r>
      <w:r w:rsidRPr="003D6B14">
        <w:rPr>
          <w:rFonts w:eastAsiaTheme="minorEastAsia" w:hint="eastAsia"/>
          <w:i/>
          <w:lang w:val="de-DE"/>
        </w:rPr>
        <w:t>For 1AoA only)</w:t>
      </w:r>
    </w:p>
    <w:p w:rsidR="0020389C" w:rsidRPr="003D6B14" w:rsidRDefault="00192505" w:rsidP="0018092A">
      <w:pPr>
        <w:spacing w:before="120" w:after="120"/>
        <w:rPr>
          <w:rFonts w:eastAsiaTheme="minorEastAsia"/>
        </w:rPr>
      </w:pPr>
      <w:r w:rsidRPr="003D6B14">
        <w:rPr>
          <w:rFonts w:eastAsiaTheme="minorEastAsia" w:hint="eastAsia"/>
        </w:rPr>
        <w:t>In RAN5 test specification, t</w:t>
      </w:r>
      <w:r w:rsidR="0018092A" w:rsidRPr="003D6B14">
        <w:rPr>
          <w:rFonts w:hint="eastAsia"/>
        </w:rPr>
        <w:t>hese MU</w:t>
      </w:r>
      <w:r w:rsidR="0018092A" w:rsidRPr="003D6B14">
        <w:rPr>
          <w:rFonts w:eastAsiaTheme="minorEastAsia" w:hint="eastAsia"/>
        </w:rPr>
        <w:t>s</w:t>
      </w:r>
      <w:r w:rsidR="0018092A" w:rsidRPr="003D6B14">
        <w:rPr>
          <w:rFonts w:hint="eastAsia"/>
        </w:rPr>
        <w:t xml:space="preserve"> are defined for each</w:t>
      </w:r>
      <w:r w:rsidR="0018092A" w:rsidRPr="003D6B14">
        <w:rPr>
          <w:rFonts w:eastAsiaTheme="minorEastAsia" w:hint="eastAsia"/>
        </w:rPr>
        <w:t xml:space="preserve"> cell</w:t>
      </w:r>
      <w:r w:rsidR="007B255A" w:rsidRPr="003D6B14">
        <w:rPr>
          <w:rFonts w:eastAsiaTheme="minorEastAsia" w:hint="eastAsia"/>
        </w:rPr>
        <w:t xml:space="preserve"> in LTE/NR FR1</w:t>
      </w:r>
      <w:r w:rsidR="0018092A" w:rsidRPr="003D6B14">
        <w:rPr>
          <w:rFonts w:eastAsiaTheme="minorEastAsia" w:hint="eastAsia"/>
        </w:rPr>
        <w:t xml:space="preserve">, and </w:t>
      </w:r>
      <w:r w:rsidR="00E2087A" w:rsidRPr="003D6B14">
        <w:rPr>
          <w:rFonts w:eastAsiaTheme="minorEastAsia" w:hint="eastAsia"/>
        </w:rPr>
        <w:t xml:space="preserve">it is </w:t>
      </w:r>
      <w:r w:rsidR="0018092A" w:rsidRPr="003D6B14">
        <w:rPr>
          <w:rFonts w:eastAsiaTheme="minorEastAsia" w:hint="eastAsia"/>
        </w:rPr>
        <w:t xml:space="preserve">regarded that each cell has the </w:t>
      </w:r>
      <w:r w:rsidR="00742197" w:rsidRPr="003D6B14">
        <w:rPr>
          <w:rFonts w:eastAsiaTheme="minorEastAsia" w:hint="eastAsia"/>
        </w:rPr>
        <w:t xml:space="preserve">same </w:t>
      </w:r>
      <w:r w:rsidR="005D792B" w:rsidRPr="003D6B14">
        <w:rPr>
          <w:rFonts w:eastAsiaTheme="minorEastAsia" w:hint="eastAsia"/>
        </w:rPr>
        <w:t>MU</w:t>
      </w:r>
      <w:r w:rsidR="0018092A" w:rsidRPr="003D6B14">
        <w:rPr>
          <w:rFonts w:eastAsiaTheme="minorEastAsia" w:hint="eastAsia"/>
        </w:rPr>
        <w:t xml:space="preserve"> and </w:t>
      </w:r>
      <w:r w:rsidR="00892485" w:rsidRPr="003D6B14">
        <w:rPr>
          <w:rFonts w:eastAsiaTheme="minorEastAsia" w:hint="eastAsia"/>
        </w:rPr>
        <w:t>uncorrelated</w:t>
      </w:r>
      <w:r w:rsidR="0018092A" w:rsidRPr="003D6B14">
        <w:rPr>
          <w:rFonts w:eastAsiaTheme="minorEastAsia" w:hint="eastAsia"/>
        </w:rPr>
        <w:t xml:space="preserve"> each other. There was no MU defined for combined </w:t>
      </w:r>
      <w:r w:rsidR="0018092A" w:rsidRPr="003D6B14">
        <w:rPr>
          <w:rFonts w:eastAsiaTheme="minorEastAsia"/>
        </w:rPr>
        <w:t>metrics (</w:t>
      </w:r>
      <w:r w:rsidR="0018092A" w:rsidRPr="003D6B14">
        <w:rPr>
          <w:rFonts w:eastAsiaTheme="minorEastAsia" w:hint="eastAsia"/>
        </w:rPr>
        <w:t xml:space="preserve">e.g. </w:t>
      </w:r>
      <w:r w:rsidR="00A77533" w:rsidRPr="003D6B14">
        <w:rPr>
          <w:rFonts w:eastAsiaTheme="minorEastAsia" w:hint="eastAsia"/>
        </w:rPr>
        <w:t xml:space="preserve">power </w:t>
      </w:r>
      <w:r w:rsidR="0018092A" w:rsidRPr="003D6B14">
        <w:rPr>
          <w:rFonts w:eastAsiaTheme="minorEastAsia" w:hint="eastAsia"/>
        </w:rPr>
        <w:t xml:space="preserve">ratio of two cells </w:t>
      </w:r>
      <w:proofErr w:type="spellStart"/>
      <w:r w:rsidR="0018092A" w:rsidRPr="003D6B14">
        <w:rPr>
          <w:rFonts w:eastAsiaTheme="minorEastAsia" w:hint="eastAsia"/>
        </w:rPr>
        <w:t>etc</w:t>
      </w:r>
      <w:proofErr w:type="spellEnd"/>
      <w:r w:rsidR="0018092A" w:rsidRPr="003D6B14">
        <w:rPr>
          <w:rFonts w:eastAsiaTheme="minorEastAsia" w:hint="eastAsia"/>
        </w:rPr>
        <w:t xml:space="preserve">) directly, but they may be indirectly calculated in </w:t>
      </w:r>
      <w:r w:rsidR="00401152" w:rsidRPr="003D6B14">
        <w:rPr>
          <w:rFonts w:eastAsiaTheme="minorEastAsia" w:hint="eastAsia"/>
        </w:rPr>
        <w:t xml:space="preserve">the process of </w:t>
      </w:r>
      <w:r w:rsidR="00E54BA8" w:rsidRPr="003D6B14">
        <w:rPr>
          <w:rFonts w:eastAsiaTheme="minorEastAsia" w:hint="eastAsia"/>
        </w:rPr>
        <w:t>TT analysis</w:t>
      </w:r>
      <w:r w:rsidR="0063544F" w:rsidRPr="003D6B14">
        <w:rPr>
          <w:rFonts w:eastAsiaTheme="minorEastAsia" w:hint="eastAsia"/>
        </w:rPr>
        <w:t>.</w:t>
      </w:r>
    </w:p>
    <w:p w:rsidR="0020389C" w:rsidRPr="003D6B14" w:rsidRDefault="0020389C" w:rsidP="0018092A">
      <w:pPr>
        <w:spacing w:before="120" w:after="120"/>
        <w:rPr>
          <w:rFonts w:eastAsiaTheme="minorEastAsia"/>
        </w:rPr>
      </w:pPr>
      <w:r w:rsidRPr="003D6B14">
        <w:rPr>
          <w:rFonts w:eastAsiaTheme="minorEastAsia" w:hint="eastAsia"/>
        </w:rPr>
        <w:t xml:space="preserve">Inheriting </w:t>
      </w:r>
      <w:r w:rsidR="009B6DE8" w:rsidRPr="003D6B14">
        <w:rPr>
          <w:rFonts w:eastAsiaTheme="minorEastAsia" w:hint="eastAsia"/>
        </w:rPr>
        <w:t>this</w:t>
      </w:r>
      <w:r w:rsidRPr="003D6B14">
        <w:rPr>
          <w:rFonts w:eastAsiaTheme="minorEastAsia" w:hint="eastAsia"/>
        </w:rPr>
        <w:t xml:space="preserve"> </w:t>
      </w:r>
      <w:r w:rsidRPr="003D6B14">
        <w:rPr>
          <w:rFonts w:eastAsiaTheme="minorEastAsia"/>
        </w:rPr>
        <w:t>succeed</w:t>
      </w:r>
      <w:r w:rsidRPr="003D6B14">
        <w:rPr>
          <w:rFonts w:eastAsiaTheme="minorEastAsia" w:hint="eastAsia"/>
        </w:rPr>
        <w:t xml:space="preserve"> way in LTE/NR FR1, we can </w:t>
      </w:r>
      <w:r w:rsidR="007F133D" w:rsidRPr="003D6B14">
        <w:rPr>
          <w:rFonts w:eastAsiaTheme="minorEastAsia" w:hint="eastAsia"/>
        </w:rPr>
        <w:t>apply</w:t>
      </w:r>
      <w:r w:rsidRPr="003D6B14">
        <w:rPr>
          <w:rFonts w:eastAsiaTheme="minorEastAsia" w:hint="eastAsia"/>
        </w:rPr>
        <w:t xml:space="preserve"> the same </w:t>
      </w:r>
      <w:r w:rsidRPr="003D6B14">
        <w:rPr>
          <w:rFonts w:eastAsiaTheme="minorEastAsia"/>
        </w:rPr>
        <w:t>methodology</w:t>
      </w:r>
      <w:r w:rsidRPr="003D6B14">
        <w:rPr>
          <w:rFonts w:eastAsiaTheme="minorEastAsia" w:hint="eastAsia"/>
        </w:rPr>
        <w:t xml:space="preserve"> </w:t>
      </w:r>
      <w:r w:rsidR="0084276C" w:rsidRPr="003D6B14">
        <w:rPr>
          <w:rFonts w:eastAsiaTheme="minorEastAsia" w:hint="eastAsia"/>
        </w:rPr>
        <w:t xml:space="preserve">unless special circumstance </w:t>
      </w:r>
      <w:r w:rsidR="00D71FBA" w:rsidRPr="003D6B14">
        <w:rPr>
          <w:rFonts w:eastAsiaTheme="minorEastAsia" w:hint="eastAsia"/>
        </w:rPr>
        <w:t xml:space="preserve">specific to FR2 </w:t>
      </w:r>
      <w:r w:rsidR="00395A29" w:rsidRPr="003D6B14">
        <w:rPr>
          <w:rFonts w:eastAsiaTheme="minorEastAsia" w:hint="eastAsia"/>
        </w:rPr>
        <w:t xml:space="preserve">RRM </w:t>
      </w:r>
      <w:r w:rsidR="00D71FBA" w:rsidRPr="003D6B14">
        <w:rPr>
          <w:rFonts w:eastAsiaTheme="minorEastAsia" w:hint="eastAsia"/>
        </w:rPr>
        <w:t xml:space="preserve">test case </w:t>
      </w:r>
      <w:r w:rsidR="0084276C" w:rsidRPr="003D6B14">
        <w:rPr>
          <w:rFonts w:eastAsiaTheme="minorEastAsia" w:hint="eastAsia"/>
        </w:rPr>
        <w:t>is identified.</w:t>
      </w:r>
    </w:p>
    <w:p w:rsidR="0018092A" w:rsidRPr="003D6B14" w:rsidRDefault="0018092A" w:rsidP="0018092A">
      <w:pPr>
        <w:spacing w:before="120" w:after="120"/>
        <w:rPr>
          <w:rFonts w:eastAsiaTheme="minorEastAsia"/>
          <w:b/>
          <w:i/>
        </w:rPr>
      </w:pPr>
      <w:r w:rsidRPr="003D6B14">
        <w:rPr>
          <w:rFonts w:eastAsiaTheme="minorEastAsia" w:hint="eastAsia"/>
          <w:b/>
          <w:i/>
        </w:rPr>
        <w:t xml:space="preserve">Observation </w:t>
      </w:r>
      <w:proofErr w:type="gramStart"/>
      <w:r w:rsidRPr="003D6B14">
        <w:rPr>
          <w:rFonts w:eastAsiaTheme="minorEastAsia" w:hint="eastAsia"/>
          <w:b/>
          <w:i/>
        </w:rPr>
        <w:t>1 :</w:t>
      </w:r>
      <w:proofErr w:type="gramEnd"/>
      <w:r w:rsidRPr="003D6B14">
        <w:rPr>
          <w:rFonts w:eastAsiaTheme="minorEastAsia" w:hint="eastAsia"/>
          <w:b/>
          <w:i/>
        </w:rPr>
        <w:t xml:space="preserve"> </w:t>
      </w:r>
      <w:r w:rsidR="00196E8D" w:rsidRPr="003D6B14">
        <w:rPr>
          <w:rFonts w:eastAsiaTheme="minorEastAsia" w:hint="eastAsia"/>
          <w:b/>
          <w:i/>
        </w:rPr>
        <w:t xml:space="preserve">In RRM Test Case,  </w:t>
      </w:r>
      <w:r w:rsidR="007226EE" w:rsidRPr="003D6B14">
        <w:rPr>
          <w:rFonts w:eastAsiaTheme="minorEastAsia" w:hint="eastAsia"/>
          <w:b/>
          <w:i/>
        </w:rPr>
        <w:t xml:space="preserve">definition </w:t>
      </w:r>
      <w:r w:rsidR="00196E8D" w:rsidRPr="003D6B14">
        <w:rPr>
          <w:rFonts w:eastAsiaTheme="minorEastAsia" w:hint="eastAsia"/>
          <w:b/>
          <w:i/>
        </w:rPr>
        <w:t>of M</w:t>
      </w:r>
      <w:r w:rsidRPr="003D6B14">
        <w:rPr>
          <w:rFonts w:eastAsiaTheme="minorEastAsia" w:hint="eastAsia"/>
          <w:b/>
          <w:i/>
        </w:rPr>
        <w:t>U per cel</w:t>
      </w:r>
      <w:r w:rsidR="001A66C8" w:rsidRPr="003D6B14">
        <w:rPr>
          <w:rFonts w:eastAsiaTheme="minorEastAsia" w:hint="eastAsia"/>
          <w:b/>
          <w:i/>
        </w:rPr>
        <w:t>l</w:t>
      </w:r>
      <w:r w:rsidR="00085168" w:rsidRPr="003D6B14">
        <w:rPr>
          <w:rFonts w:eastAsiaTheme="minorEastAsia" w:hint="eastAsia"/>
          <w:b/>
          <w:i/>
        </w:rPr>
        <w:t xml:space="preserve"> is required. N</w:t>
      </w:r>
      <w:r w:rsidR="00E23D47" w:rsidRPr="003D6B14">
        <w:rPr>
          <w:rFonts w:eastAsiaTheme="minorEastAsia" w:hint="eastAsia"/>
          <w:b/>
          <w:i/>
        </w:rPr>
        <w:t xml:space="preserve">o </w:t>
      </w:r>
      <w:r w:rsidR="00890B2D" w:rsidRPr="003D6B14">
        <w:rPr>
          <w:rFonts w:eastAsiaTheme="minorEastAsia" w:hint="eastAsia"/>
          <w:b/>
          <w:i/>
        </w:rPr>
        <w:t xml:space="preserve">need to </w:t>
      </w:r>
      <w:r w:rsidR="00A36FB3" w:rsidRPr="003D6B14">
        <w:rPr>
          <w:rFonts w:eastAsiaTheme="minorEastAsia" w:hint="eastAsia"/>
          <w:b/>
          <w:i/>
        </w:rPr>
        <w:t>define</w:t>
      </w:r>
      <w:r w:rsidR="00890B2D" w:rsidRPr="003D6B14">
        <w:rPr>
          <w:rFonts w:eastAsiaTheme="minorEastAsia" w:hint="eastAsia"/>
          <w:b/>
          <w:i/>
        </w:rPr>
        <w:t xml:space="preserve"> </w:t>
      </w:r>
      <w:r w:rsidR="00E23D47" w:rsidRPr="003D6B14">
        <w:rPr>
          <w:rFonts w:eastAsiaTheme="minorEastAsia" w:hint="eastAsia"/>
          <w:b/>
          <w:i/>
        </w:rPr>
        <w:t>MU</w:t>
      </w:r>
      <w:r w:rsidR="005C0914" w:rsidRPr="003D6B14">
        <w:rPr>
          <w:rFonts w:eastAsiaTheme="minorEastAsia" w:hint="eastAsia"/>
          <w:b/>
          <w:i/>
        </w:rPr>
        <w:t xml:space="preserve"> for combined metrics</w:t>
      </w:r>
      <w:r w:rsidR="00154586" w:rsidRPr="003D6B14">
        <w:rPr>
          <w:rFonts w:eastAsiaTheme="minorEastAsia" w:hint="eastAsia"/>
          <w:b/>
          <w:i/>
        </w:rPr>
        <w:t xml:space="preserve"> </w:t>
      </w:r>
      <w:r w:rsidR="00BC718C" w:rsidRPr="003D6B14">
        <w:rPr>
          <w:rFonts w:eastAsiaTheme="minorEastAsia" w:hint="eastAsia"/>
          <w:b/>
          <w:i/>
        </w:rPr>
        <w:t xml:space="preserve">which are </w:t>
      </w:r>
      <w:r w:rsidR="00154586" w:rsidRPr="003D6B14">
        <w:rPr>
          <w:rFonts w:eastAsiaTheme="minorEastAsia" w:hint="eastAsia"/>
          <w:b/>
          <w:i/>
        </w:rPr>
        <w:t>associated with multiple cells</w:t>
      </w:r>
      <w:r w:rsidR="00890B2D" w:rsidRPr="003D6B14">
        <w:rPr>
          <w:rFonts w:eastAsiaTheme="minorEastAsia" w:hint="eastAsia"/>
          <w:b/>
          <w:i/>
        </w:rPr>
        <w:t>.</w:t>
      </w:r>
    </w:p>
    <w:p w:rsidR="006E18B7" w:rsidRPr="003D6B14" w:rsidRDefault="00811CA5" w:rsidP="00590224">
      <w:pPr>
        <w:spacing w:before="120" w:after="120"/>
        <w:rPr>
          <w:rFonts w:eastAsiaTheme="minorEastAsia"/>
          <w:i/>
        </w:rPr>
      </w:pPr>
      <w:r w:rsidRPr="003D6B14">
        <w:rPr>
          <w:rFonts w:eastAsiaTheme="minorEastAsia" w:hint="eastAsia"/>
        </w:rPr>
        <w:lastRenderedPageBreak/>
        <w:t xml:space="preserve">There was </w:t>
      </w:r>
      <w:r w:rsidR="00A14FB0" w:rsidRPr="003D6B14">
        <w:rPr>
          <w:rFonts w:eastAsiaTheme="minorEastAsia" w:hint="eastAsia"/>
        </w:rPr>
        <w:t>a</w:t>
      </w:r>
      <w:r w:rsidRPr="003D6B14">
        <w:rPr>
          <w:rFonts w:eastAsiaTheme="minorEastAsia" w:hint="eastAsia"/>
        </w:rPr>
        <w:t xml:space="preserve"> </w:t>
      </w:r>
      <w:r w:rsidR="00693CB8" w:rsidRPr="003D6B14">
        <w:rPr>
          <w:rFonts w:eastAsiaTheme="minorEastAsia"/>
        </w:rPr>
        <w:t>talking</w:t>
      </w:r>
      <w:r w:rsidRPr="003D6B14">
        <w:rPr>
          <w:rFonts w:eastAsiaTheme="minorEastAsia" w:hint="eastAsia"/>
        </w:rPr>
        <w:t xml:space="preserve"> in the previous meeting </w:t>
      </w:r>
      <w:r w:rsidR="008445FB" w:rsidRPr="003D6B14">
        <w:rPr>
          <w:rFonts w:eastAsiaTheme="minorEastAsia" w:hint="eastAsia"/>
        </w:rPr>
        <w:t xml:space="preserve">in the context of DFF+IFF hybrid setup, </w:t>
      </w:r>
      <w:r w:rsidRPr="003D6B14">
        <w:rPr>
          <w:rFonts w:eastAsiaTheme="minorEastAsia" w:hint="eastAsia"/>
        </w:rPr>
        <w:t xml:space="preserve">that taking average MUs or </w:t>
      </w:r>
      <w:r w:rsidRPr="003D6B14">
        <w:rPr>
          <w:rFonts w:eastAsiaTheme="minorEastAsia"/>
        </w:rPr>
        <w:t>something</w:t>
      </w:r>
      <w:r w:rsidR="008445FB" w:rsidRPr="003D6B14">
        <w:rPr>
          <w:rFonts w:eastAsiaTheme="minorEastAsia" w:hint="eastAsia"/>
        </w:rPr>
        <w:t xml:space="preserve"> is required</w:t>
      </w:r>
      <w:r w:rsidRPr="003D6B14">
        <w:rPr>
          <w:rFonts w:eastAsiaTheme="minorEastAsia" w:hint="eastAsia"/>
        </w:rPr>
        <w:t>, but</w:t>
      </w:r>
      <w:r w:rsidR="00D823D0" w:rsidRPr="003D6B14">
        <w:rPr>
          <w:rFonts w:eastAsiaTheme="minorEastAsia" w:hint="eastAsia"/>
        </w:rPr>
        <w:t xml:space="preserve"> our view is it is not </w:t>
      </w:r>
      <w:r w:rsidR="005C201D" w:rsidRPr="003D6B14">
        <w:rPr>
          <w:rFonts w:eastAsiaTheme="minorEastAsia"/>
        </w:rPr>
        <w:t>needed</w:t>
      </w:r>
      <w:r w:rsidR="00D823D0" w:rsidRPr="003D6B14">
        <w:rPr>
          <w:rFonts w:eastAsiaTheme="minorEastAsia" w:hint="eastAsia"/>
        </w:rPr>
        <w:t xml:space="preserve"> as </w:t>
      </w:r>
      <w:r w:rsidRPr="003D6B14">
        <w:rPr>
          <w:rFonts w:eastAsiaTheme="minorEastAsia" w:hint="eastAsia"/>
        </w:rPr>
        <w:t xml:space="preserve">MU </w:t>
      </w:r>
      <w:r w:rsidR="00E034CC" w:rsidRPr="003D6B14">
        <w:rPr>
          <w:rFonts w:eastAsiaTheme="minorEastAsia" w:hint="eastAsia"/>
        </w:rPr>
        <w:t>can be</w:t>
      </w:r>
      <w:r w:rsidR="008445FB" w:rsidRPr="003D6B14">
        <w:rPr>
          <w:rFonts w:eastAsiaTheme="minorEastAsia" w:hint="eastAsia"/>
        </w:rPr>
        <w:t xml:space="preserve"> </w:t>
      </w:r>
      <w:r w:rsidRPr="003D6B14">
        <w:rPr>
          <w:rFonts w:eastAsiaTheme="minorEastAsia" w:hint="eastAsia"/>
        </w:rPr>
        <w:t>defined for per cell/</w:t>
      </w:r>
      <w:proofErr w:type="spellStart"/>
      <w:r w:rsidRPr="003D6B14">
        <w:rPr>
          <w:rFonts w:eastAsiaTheme="minorEastAsia" w:hint="eastAsia"/>
        </w:rPr>
        <w:t>TRxP</w:t>
      </w:r>
      <w:proofErr w:type="spellEnd"/>
      <w:r w:rsidRPr="003D6B14">
        <w:rPr>
          <w:rFonts w:eastAsiaTheme="minorEastAsia" w:hint="eastAsia"/>
        </w:rPr>
        <w:t xml:space="preserve"> basis</w:t>
      </w:r>
      <w:r w:rsidR="00640259" w:rsidRPr="003D6B14">
        <w:rPr>
          <w:rFonts w:eastAsiaTheme="minorEastAsia" w:hint="eastAsia"/>
        </w:rPr>
        <w:t>.</w:t>
      </w:r>
    </w:p>
    <w:p w:rsidR="0018092A" w:rsidRPr="003D6B14" w:rsidRDefault="00C13EBD" w:rsidP="00C13EBD">
      <w:pPr>
        <w:pStyle w:val="Heading4"/>
      </w:pPr>
      <w:r w:rsidRPr="003D6B14">
        <w:rPr>
          <w:rFonts w:hint="eastAsia"/>
        </w:rPr>
        <w:t xml:space="preserve">2.2 </w:t>
      </w:r>
      <w:r w:rsidR="004D0253" w:rsidRPr="003D6B14">
        <w:rPr>
          <w:rFonts w:hint="eastAsia"/>
        </w:rPr>
        <w:t xml:space="preserve">MUs to be </w:t>
      </w:r>
      <w:r w:rsidR="009231A9" w:rsidRPr="003D6B14">
        <w:rPr>
          <w:rFonts w:hint="eastAsia"/>
        </w:rPr>
        <w:t>analyzed</w:t>
      </w:r>
      <w:r w:rsidR="004D0253" w:rsidRPr="003D6B14">
        <w:rPr>
          <w:rFonts w:hint="eastAsia"/>
        </w:rPr>
        <w:t xml:space="preserve"> </w:t>
      </w:r>
    </w:p>
    <w:p w:rsidR="00541161" w:rsidRPr="003D6B14" w:rsidRDefault="00E67C96" w:rsidP="00E1227E">
      <w:pPr>
        <w:spacing w:before="120" w:after="120"/>
        <w:rPr>
          <w:rFonts w:eastAsiaTheme="minorEastAsia"/>
          <w:lang w:val="en-GB"/>
        </w:rPr>
      </w:pPr>
      <w:r w:rsidRPr="003D6B14">
        <w:rPr>
          <w:rFonts w:eastAsiaTheme="minorEastAsia" w:hint="eastAsia"/>
          <w:lang w:val="en-GB"/>
        </w:rPr>
        <w:t>Based on</w:t>
      </w:r>
      <w:r w:rsidRPr="003D6B14">
        <w:rPr>
          <w:rFonts w:eastAsiaTheme="minorEastAsia" w:hint="eastAsia"/>
          <w:b/>
          <w:lang w:val="en-GB"/>
        </w:rPr>
        <w:t xml:space="preserve"> Observation 1</w:t>
      </w:r>
      <w:r w:rsidRPr="003D6B14">
        <w:rPr>
          <w:rFonts w:eastAsiaTheme="minorEastAsia" w:hint="eastAsia"/>
          <w:lang w:val="en-GB"/>
        </w:rPr>
        <w:t xml:space="preserve">, what we need to </w:t>
      </w:r>
      <w:r w:rsidR="00811CA5" w:rsidRPr="003D6B14">
        <w:rPr>
          <w:rFonts w:eastAsiaTheme="minorEastAsia"/>
          <w:lang w:val="en-GB"/>
        </w:rPr>
        <w:t>analyse</w:t>
      </w:r>
      <w:r w:rsidRPr="003D6B14">
        <w:rPr>
          <w:rFonts w:eastAsiaTheme="minorEastAsia" w:hint="eastAsia"/>
          <w:lang w:val="en-GB"/>
        </w:rPr>
        <w:t xml:space="preserve"> is MU per cell </w:t>
      </w:r>
      <w:r w:rsidR="00241592" w:rsidRPr="003D6B14">
        <w:rPr>
          <w:rFonts w:eastAsiaTheme="minorEastAsia" w:hint="eastAsia"/>
          <w:lang w:val="en-GB"/>
        </w:rPr>
        <w:t>for</w:t>
      </w:r>
      <w:r w:rsidRPr="003D6B14">
        <w:rPr>
          <w:rFonts w:eastAsiaTheme="minorEastAsia" w:hint="eastAsia"/>
          <w:lang w:val="en-GB"/>
        </w:rPr>
        <w:t xml:space="preserve"> DFF</w:t>
      </w:r>
      <w:r w:rsidR="00241592" w:rsidRPr="003D6B14">
        <w:rPr>
          <w:rFonts w:eastAsiaTheme="minorEastAsia" w:hint="eastAsia"/>
          <w:lang w:val="en-GB"/>
        </w:rPr>
        <w:t xml:space="preserve"> </w:t>
      </w:r>
      <w:proofErr w:type="spellStart"/>
      <w:r w:rsidR="00241592" w:rsidRPr="003D6B14">
        <w:rPr>
          <w:rFonts w:eastAsiaTheme="minorEastAsia" w:hint="eastAsia"/>
          <w:lang w:val="en-GB"/>
        </w:rPr>
        <w:t>TRxP</w:t>
      </w:r>
      <w:proofErr w:type="spellEnd"/>
      <w:r w:rsidRPr="003D6B14">
        <w:rPr>
          <w:rFonts w:eastAsiaTheme="minorEastAsia" w:hint="eastAsia"/>
          <w:lang w:val="en-GB"/>
        </w:rPr>
        <w:t xml:space="preserve"> and</w:t>
      </w:r>
      <w:r w:rsidR="008F12AC" w:rsidRPr="003D6B14">
        <w:rPr>
          <w:rFonts w:eastAsiaTheme="minorEastAsia" w:hint="eastAsia"/>
          <w:lang w:val="en-GB"/>
        </w:rPr>
        <w:t xml:space="preserve"> MU per cell </w:t>
      </w:r>
      <w:r w:rsidR="00241592" w:rsidRPr="003D6B14">
        <w:rPr>
          <w:rFonts w:eastAsiaTheme="minorEastAsia" w:hint="eastAsia"/>
          <w:lang w:val="en-GB"/>
        </w:rPr>
        <w:t xml:space="preserve">for IFF </w:t>
      </w:r>
      <w:proofErr w:type="spellStart"/>
      <w:r w:rsidR="00241592" w:rsidRPr="003D6B14">
        <w:rPr>
          <w:rFonts w:eastAsiaTheme="minorEastAsia" w:hint="eastAsia"/>
          <w:lang w:val="en-GB"/>
        </w:rPr>
        <w:t>TRxP</w:t>
      </w:r>
      <w:proofErr w:type="spellEnd"/>
      <w:r w:rsidR="00DC52E1" w:rsidRPr="003D6B14">
        <w:rPr>
          <w:rFonts w:eastAsiaTheme="minorEastAsia" w:hint="eastAsia"/>
          <w:lang w:val="en-GB"/>
        </w:rPr>
        <w:t>.</w:t>
      </w:r>
      <w:r w:rsidR="0074209E" w:rsidRPr="003D6B14">
        <w:rPr>
          <w:rFonts w:eastAsiaTheme="minorEastAsia" w:hint="eastAsia"/>
          <w:lang w:val="en-GB"/>
        </w:rPr>
        <w:t xml:space="preserve"> </w:t>
      </w:r>
      <w:r w:rsidR="00E65A96" w:rsidRPr="003D6B14">
        <w:rPr>
          <w:rFonts w:eastAsiaTheme="minorEastAsia" w:hint="eastAsia"/>
          <w:lang w:val="en-GB"/>
        </w:rPr>
        <w:t xml:space="preserve">Table 1 </w:t>
      </w:r>
      <w:r w:rsidR="001B45BC" w:rsidRPr="003D6B14">
        <w:rPr>
          <w:rFonts w:eastAsiaTheme="minorEastAsia"/>
          <w:lang w:val="en-GB"/>
        </w:rPr>
        <w:t>summarizes the</w:t>
      </w:r>
      <w:r w:rsidR="00E65A96" w:rsidRPr="003D6B14">
        <w:rPr>
          <w:rFonts w:eastAsiaTheme="minorEastAsia" w:hint="eastAsia"/>
          <w:lang w:val="en-GB"/>
        </w:rPr>
        <w:t xml:space="preserve"> </w:t>
      </w:r>
      <w:r w:rsidR="002036D9" w:rsidRPr="003D6B14">
        <w:rPr>
          <w:rFonts w:eastAsiaTheme="minorEastAsia" w:hint="eastAsia"/>
          <w:lang w:val="en-GB"/>
        </w:rPr>
        <w:t xml:space="preserve">MUs to be </w:t>
      </w:r>
      <w:r w:rsidR="00811CA5" w:rsidRPr="003D6B14">
        <w:rPr>
          <w:rFonts w:eastAsiaTheme="minorEastAsia"/>
          <w:lang w:val="en-GB"/>
        </w:rPr>
        <w:t>analysed</w:t>
      </w:r>
      <w:r w:rsidR="002036D9" w:rsidRPr="003D6B14">
        <w:rPr>
          <w:rFonts w:eastAsiaTheme="minorEastAsia" w:hint="eastAsia"/>
          <w:lang w:val="en-GB"/>
        </w:rPr>
        <w:t xml:space="preserve"> in RAN5 and </w:t>
      </w:r>
      <w:r w:rsidR="002036D9" w:rsidRPr="003D6B14">
        <w:rPr>
          <w:rFonts w:eastAsiaTheme="minorEastAsia"/>
          <w:lang w:val="en-GB"/>
        </w:rPr>
        <w:t>applicable</w:t>
      </w:r>
      <w:r w:rsidR="002036D9" w:rsidRPr="003D6B14">
        <w:rPr>
          <w:rFonts w:eastAsiaTheme="minorEastAsia" w:hint="eastAsia"/>
          <w:lang w:val="en-GB"/>
        </w:rPr>
        <w:t xml:space="preserve"> Test Setups.</w:t>
      </w:r>
      <w:r w:rsidR="00A27122" w:rsidRPr="003D6B14">
        <w:rPr>
          <w:rFonts w:eastAsiaTheme="minorEastAsia" w:hint="eastAsia"/>
          <w:lang w:val="en-GB"/>
        </w:rPr>
        <w:t xml:space="preserve"> We </w:t>
      </w:r>
      <w:r w:rsidR="00386AF8" w:rsidRPr="003D6B14">
        <w:rPr>
          <w:rFonts w:eastAsiaTheme="minorEastAsia" w:hint="eastAsia"/>
          <w:lang w:val="en-GB"/>
        </w:rPr>
        <w:t>can study MUs for these 2 cases. The output of this work is</w:t>
      </w:r>
      <w:r w:rsidR="0068689F" w:rsidRPr="003D6B14">
        <w:rPr>
          <w:rFonts w:eastAsiaTheme="minorEastAsia" w:hint="eastAsia"/>
          <w:lang w:val="en-GB"/>
        </w:rPr>
        <w:t xml:space="preserve"> a single value for</w:t>
      </w:r>
      <w:r w:rsidR="00386AF8" w:rsidRPr="003D6B14">
        <w:rPr>
          <w:rFonts w:eastAsiaTheme="minorEastAsia" w:hint="eastAsia"/>
          <w:lang w:val="en-GB"/>
        </w:rPr>
        <w:t xml:space="preserve"> </w:t>
      </w:r>
      <w:r w:rsidR="00386AF8" w:rsidRPr="003D6B14">
        <w:rPr>
          <w:rFonts w:eastAsiaTheme="minorEastAsia"/>
          <w:lang w:val="en-GB"/>
        </w:rPr>
        <w:t>“</w:t>
      </w:r>
      <w:r w:rsidR="00386AF8" w:rsidRPr="003D6B14">
        <w:rPr>
          <w:rFonts w:eastAsiaTheme="minorEastAsia" w:hint="eastAsia"/>
          <w:lang w:val="en-GB"/>
        </w:rPr>
        <w:t xml:space="preserve">MU per cell for DFF </w:t>
      </w:r>
      <w:proofErr w:type="spellStart"/>
      <w:r w:rsidR="00386AF8" w:rsidRPr="003D6B14">
        <w:rPr>
          <w:rFonts w:eastAsiaTheme="minorEastAsia" w:hint="eastAsia"/>
          <w:lang w:val="en-GB"/>
        </w:rPr>
        <w:t>TRxP</w:t>
      </w:r>
      <w:proofErr w:type="spellEnd"/>
      <w:r w:rsidR="00386AF8" w:rsidRPr="003D6B14">
        <w:rPr>
          <w:rFonts w:eastAsiaTheme="minorEastAsia"/>
          <w:lang w:val="en-GB"/>
        </w:rPr>
        <w:t>”</w:t>
      </w:r>
      <w:r w:rsidR="00EC117D" w:rsidRPr="003D6B14">
        <w:rPr>
          <w:rFonts w:eastAsiaTheme="minorEastAsia" w:hint="eastAsia"/>
          <w:lang w:val="en-GB"/>
        </w:rPr>
        <w:t xml:space="preserve"> and </w:t>
      </w:r>
      <w:r w:rsidR="00386AF8" w:rsidRPr="003D6B14">
        <w:rPr>
          <w:rFonts w:eastAsiaTheme="minorEastAsia"/>
          <w:lang w:val="en-GB"/>
        </w:rPr>
        <w:t>“</w:t>
      </w:r>
      <w:r w:rsidR="00386AF8" w:rsidRPr="003D6B14">
        <w:rPr>
          <w:rFonts w:eastAsiaTheme="minorEastAsia" w:hint="eastAsia"/>
          <w:lang w:val="en-GB"/>
        </w:rPr>
        <w:t xml:space="preserve">MU per cell for IFF </w:t>
      </w:r>
      <w:proofErr w:type="spellStart"/>
      <w:r w:rsidR="00386AF8" w:rsidRPr="003D6B14">
        <w:rPr>
          <w:rFonts w:eastAsiaTheme="minorEastAsia" w:hint="eastAsia"/>
          <w:lang w:val="en-GB"/>
        </w:rPr>
        <w:t>TRxP</w:t>
      </w:r>
      <w:proofErr w:type="spellEnd"/>
      <w:r w:rsidR="00386AF8" w:rsidRPr="003D6B14">
        <w:rPr>
          <w:rFonts w:eastAsiaTheme="minorEastAsia"/>
          <w:lang w:val="en-GB"/>
        </w:rPr>
        <w:t>”</w:t>
      </w:r>
      <w:r w:rsidR="0068689F" w:rsidRPr="003D6B14">
        <w:rPr>
          <w:rFonts w:eastAsiaTheme="minorEastAsia" w:hint="eastAsia"/>
          <w:lang w:val="en-GB"/>
        </w:rPr>
        <w:t xml:space="preserve"> respectively</w:t>
      </w:r>
      <w:r w:rsidR="00386AF8" w:rsidRPr="003D6B14">
        <w:rPr>
          <w:rFonts w:eastAsiaTheme="minorEastAsia" w:hint="eastAsia"/>
          <w:lang w:val="en-GB"/>
        </w:rPr>
        <w:t xml:space="preserve"> which are applicable for all test setups</w:t>
      </w:r>
      <w:r w:rsidR="00806D0E" w:rsidRPr="003D6B14">
        <w:rPr>
          <w:rFonts w:eastAsiaTheme="minorEastAsia" w:hint="eastAsia"/>
          <w:lang w:val="en-GB"/>
        </w:rPr>
        <w:t xml:space="preserve"> listed in the right column.</w:t>
      </w:r>
      <w:r w:rsidR="00A5084E" w:rsidRPr="003D6B14">
        <w:rPr>
          <w:rFonts w:eastAsiaTheme="minorEastAsia" w:hint="eastAsia"/>
          <w:lang w:val="en-GB"/>
        </w:rPr>
        <w:t xml:space="preserve"> Choice of test setup is up to TE vendors but the </w:t>
      </w:r>
      <w:r w:rsidR="00440B1A" w:rsidRPr="003D6B14">
        <w:rPr>
          <w:rFonts w:eastAsiaTheme="minorEastAsia" w:hint="eastAsia"/>
          <w:lang w:val="en-GB"/>
        </w:rPr>
        <w:t xml:space="preserve">assumed </w:t>
      </w:r>
      <w:r w:rsidR="00A5084E" w:rsidRPr="003D6B14">
        <w:rPr>
          <w:rFonts w:eastAsiaTheme="minorEastAsia" w:hint="eastAsia"/>
          <w:lang w:val="en-GB"/>
        </w:rPr>
        <w:t>test se</w:t>
      </w:r>
      <w:r w:rsidR="00A36288" w:rsidRPr="003D6B14">
        <w:rPr>
          <w:rFonts w:eastAsiaTheme="minorEastAsia" w:hint="eastAsia"/>
          <w:lang w:val="en-GB"/>
        </w:rPr>
        <w:t>tup shall be clarified when the</w:t>
      </w:r>
      <w:r w:rsidR="003201F0" w:rsidRPr="003D6B14">
        <w:rPr>
          <w:rFonts w:eastAsiaTheme="minorEastAsia" w:hint="eastAsia"/>
          <w:lang w:val="en-GB"/>
        </w:rPr>
        <w:t xml:space="preserve"> MU</w:t>
      </w:r>
      <w:r w:rsidR="00A36288" w:rsidRPr="003D6B14">
        <w:rPr>
          <w:rFonts w:eastAsiaTheme="minorEastAsia" w:hint="eastAsia"/>
          <w:lang w:val="en-GB"/>
        </w:rPr>
        <w:t xml:space="preserve"> analysis is provided to RAN5.</w:t>
      </w:r>
    </w:p>
    <w:p w:rsidR="006973C9" w:rsidRPr="003D6B14" w:rsidRDefault="006973C9" w:rsidP="006973C9">
      <w:pPr>
        <w:pStyle w:val="Caption"/>
        <w:keepNext/>
        <w:jc w:val="center"/>
      </w:pPr>
      <w:r w:rsidRPr="003D6B14">
        <w:t xml:space="preserve">Table </w:t>
      </w:r>
      <w:r w:rsidR="00A70BBC" w:rsidRPr="003D6B14">
        <w:rPr>
          <w:noProof/>
        </w:rPr>
        <w:fldChar w:fldCharType="begin"/>
      </w:r>
      <w:r w:rsidR="00A70BBC" w:rsidRPr="003D6B14">
        <w:rPr>
          <w:noProof/>
        </w:rPr>
        <w:instrText xml:space="preserve"> SEQ Table \* ARABIC </w:instrText>
      </w:r>
      <w:r w:rsidR="00A70BBC" w:rsidRPr="003D6B14">
        <w:rPr>
          <w:noProof/>
        </w:rPr>
        <w:fldChar w:fldCharType="separate"/>
      </w:r>
      <w:r w:rsidR="003D6B14">
        <w:rPr>
          <w:noProof/>
        </w:rPr>
        <w:t>1</w:t>
      </w:r>
      <w:r w:rsidR="00A70BBC" w:rsidRPr="003D6B14">
        <w:rPr>
          <w:noProof/>
        </w:rPr>
        <w:fldChar w:fldCharType="end"/>
      </w:r>
      <w:r w:rsidRPr="003D6B14">
        <w:rPr>
          <w:rFonts w:eastAsiaTheme="minorEastAsia" w:hint="eastAsia"/>
        </w:rPr>
        <w:t xml:space="preserve"> MUs to be </w:t>
      </w:r>
      <w:r w:rsidR="0063610A" w:rsidRPr="003D6B14">
        <w:rPr>
          <w:rFonts w:eastAsiaTheme="minorEastAsia"/>
        </w:rPr>
        <w:t>studied</w:t>
      </w:r>
    </w:p>
    <w:tbl>
      <w:tblPr>
        <w:tblStyle w:val="TableGrid"/>
        <w:tblW w:w="0" w:type="auto"/>
        <w:jc w:val="center"/>
        <w:tblLook w:val="04A0" w:firstRow="1" w:lastRow="0" w:firstColumn="1" w:lastColumn="0" w:noHBand="0" w:noVBand="1"/>
      </w:tblPr>
      <w:tblGrid>
        <w:gridCol w:w="770"/>
        <w:gridCol w:w="3279"/>
        <w:gridCol w:w="3279"/>
      </w:tblGrid>
      <w:tr w:rsidR="003F5021" w:rsidRPr="003D6B14" w:rsidTr="003F5021">
        <w:trPr>
          <w:jc w:val="center"/>
        </w:trPr>
        <w:tc>
          <w:tcPr>
            <w:tcW w:w="770" w:type="dxa"/>
          </w:tcPr>
          <w:p w:rsidR="003F5021" w:rsidRPr="003D6B14" w:rsidRDefault="003F5021" w:rsidP="007C7AF2">
            <w:pPr>
              <w:spacing w:before="120" w:after="120"/>
              <w:jc w:val="center"/>
              <w:rPr>
                <w:rFonts w:eastAsiaTheme="minorEastAsia"/>
                <w:b/>
                <w:lang w:val="en-GB"/>
              </w:rPr>
            </w:pPr>
            <w:r w:rsidRPr="003D6B14">
              <w:rPr>
                <w:rFonts w:eastAsiaTheme="minorEastAsia" w:hint="eastAsia"/>
                <w:b/>
                <w:lang w:val="en-GB"/>
              </w:rPr>
              <w:t>#</w:t>
            </w:r>
          </w:p>
        </w:tc>
        <w:tc>
          <w:tcPr>
            <w:tcW w:w="3279" w:type="dxa"/>
          </w:tcPr>
          <w:p w:rsidR="003F5021" w:rsidRPr="003D6B14" w:rsidRDefault="003F5021" w:rsidP="007C7AF2">
            <w:pPr>
              <w:spacing w:before="120" w:after="120"/>
              <w:jc w:val="center"/>
              <w:rPr>
                <w:rFonts w:eastAsiaTheme="minorEastAsia"/>
                <w:b/>
                <w:lang w:val="en-GB"/>
              </w:rPr>
            </w:pPr>
            <w:r w:rsidRPr="003D6B14">
              <w:rPr>
                <w:rFonts w:eastAsiaTheme="minorEastAsia" w:hint="eastAsia"/>
                <w:b/>
                <w:lang w:val="en-GB"/>
              </w:rPr>
              <w:t>MU to study</w:t>
            </w:r>
          </w:p>
        </w:tc>
        <w:tc>
          <w:tcPr>
            <w:tcW w:w="3279" w:type="dxa"/>
          </w:tcPr>
          <w:p w:rsidR="003F5021" w:rsidRPr="003D6B14" w:rsidRDefault="004463E0" w:rsidP="007C7AF2">
            <w:pPr>
              <w:spacing w:before="120" w:after="120"/>
              <w:jc w:val="center"/>
              <w:rPr>
                <w:rFonts w:eastAsiaTheme="minorEastAsia"/>
                <w:b/>
                <w:lang w:val="en-GB"/>
              </w:rPr>
            </w:pPr>
            <w:r w:rsidRPr="003D6B14">
              <w:rPr>
                <w:rFonts w:eastAsiaTheme="minorEastAsia" w:hint="eastAsia"/>
                <w:b/>
                <w:lang w:val="en-GB"/>
              </w:rPr>
              <w:t xml:space="preserve">Applicable </w:t>
            </w:r>
            <w:r w:rsidR="003F5021" w:rsidRPr="003D6B14">
              <w:rPr>
                <w:rFonts w:eastAsiaTheme="minorEastAsia" w:hint="eastAsia"/>
                <w:b/>
                <w:lang w:val="en-GB"/>
              </w:rPr>
              <w:t>Test Setup</w:t>
            </w:r>
          </w:p>
        </w:tc>
      </w:tr>
      <w:tr w:rsidR="003F5021" w:rsidRPr="003D6B14" w:rsidTr="003F5021">
        <w:trPr>
          <w:jc w:val="center"/>
        </w:trPr>
        <w:tc>
          <w:tcPr>
            <w:tcW w:w="770" w:type="dxa"/>
          </w:tcPr>
          <w:p w:rsidR="003F5021" w:rsidRPr="003D6B14" w:rsidRDefault="003F5021" w:rsidP="005D6B53">
            <w:pPr>
              <w:spacing w:before="120" w:after="120"/>
              <w:rPr>
                <w:rFonts w:eastAsiaTheme="minorEastAsia"/>
                <w:lang w:val="en-GB"/>
              </w:rPr>
            </w:pPr>
            <w:r w:rsidRPr="003D6B14">
              <w:rPr>
                <w:rFonts w:eastAsiaTheme="minorEastAsia" w:hint="eastAsia"/>
                <w:lang w:val="en-GB"/>
              </w:rPr>
              <w:t>1</w:t>
            </w:r>
          </w:p>
        </w:tc>
        <w:tc>
          <w:tcPr>
            <w:tcW w:w="3279" w:type="dxa"/>
          </w:tcPr>
          <w:p w:rsidR="003F5021" w:rsidRPr="003D6B14" w:rsidRDefault="003F5021" w:rsidP="006C612F">
            <w:pPr>
              <w:spacing w:before="120" w:after="120"/>
              <w:rPr>
                <w:rFonts w:eastAsiaTheme="minorEastAsia"/>
                <w:lang w:val="en-GB"/>
              </w:rPr>
            </w:pPr>
            <w:r w:rsidRPr="003D6B14">
              <w:rPr>
                <w:rFonts w:eastAsiaTheme="minorEastAsia" w:hint="eastAsia"/>
                <w:lang w:val="en-GB"/>
              </w:rPr>
              <w:t xml:space="preserve">MU per cell </w:t>
            </w:r>
            <w:r w:rsidR="006C612F" w:rsidRPr="003D6B14">
              <w:rPr>
                <w:rFonts w:eastAsiaTheme="minorEastAsia" w:hint="eastAsia"/>
                <w:lang w:val="en-GB"/>
              </w:rPr>
              <w:t>using</w:t>
            </w:r>
            <w:r w:rsidR="001B550F" w:rsidRPr="003D6B14">
              <w:rPr>
                <w:rFonts w:eastAsiaTheme="minorEastAsia" w:hint="eastAsia"/>
                <w:lang w:val="en-GB"/>
              </w:rPr>
              <w:t xml:space="preserve"> </w:t>
            </w:r>
            <w:r w:rsidRPr="003D6B14">
              <w:rPr>
                <w:rFonts w:eastAsiaTheme="minorEastAsia" w:hint="eastAsia"/>
                <w:lang w:val="en-GB"/>
              </w:rPr>
              <w:t>DFF</w:t>
            </w:r>
            <w:r w:rsidR="001B550F" w:rsidRPr="003D6B14">
              <w:rPr>
                <w:rFonts w:eastAsiaTheme="minorEastAsia" w:hint="eastAsia"/>
                <w:lang w:val="en-GB"/>
              </w:rPr>
              <w:t xml:space="preserve"> </w:t>
            </w:r>
            <w:proofErr w:type="spellStart"/>
            <w:r w:rsidR="001B550F" w:rsidRPr="003D6B14">
              <w:rPr>
                <w:rFonts w:eastAsiaTheme="minorEastAsia" w:hint="eastAsia"/>
                <w:lang w:val="en-GB"/>
              </w:rPr>
              <w:t>TRxP</w:t>
            </w:r>
            <w:proofErr w:type="spellEnd"/>
          </w:p>
        </w:tc>
        <w:tc>
          <w:tcPr>
            <w:tcW w:w="3279" w:type="dxa"/>
          </w:tcPr>
          <w:p w:rsidR="003F5021" w:rsidRPr="003D6B14" w:rsidRDefault="003F5021" w:rsidP="00E1227E">
            <w:pPr>
              <w:spacing w:before="120" w:after="120"/>
              <w:rPr>
                <w:rFonts w:eastAsiaTheme="minorEastAsia"/>
                <w:lang w:val="en-GB"/>
              </w:rPr>
            </w:pPr>
            <w:r w:rsidRPr="003D6B14">
              <w:rPr>
                <w:rFonts w:eastAsiaTheme="minorEastAsia" w:hint="eastAsia"/>
                <w:lang w:val="en-GB"/>
              </w:rPr>
              <w:t>DFF (1AoA),</w:t>
            </w:r>
          </w:p>
          <w:p w:rsidR="003F5021" w:rsidRPr="003D6B14" w:rsidRDefault="003F5021" w:rsidP="00E1227E">
            <w:pPr>
              <w:spacing w:before="120" w:after="120"/>
              <w:rPr>
                <w:rFonts w:eastAsiaTheme="minorEastAsia"/>
                <w:lang w:val="en-GB"/>
              </w:rPr>
            </w:pPr>
            <w:r w:rsidRPr="003D6B14">
              <w:rPr>
                <w:rFonts w:eastAsiaTheme="minorEastAsia" w:hint="eastAsia"/>
                <w:lang w:val="en-GB"/>
              </w:rPr>
              <w:t>DFF (2AoA)</w:t>
            </w:r>
          </w:p>
          <w:p w:rsidR="003F5021" w:rsidRPr="003D6B14" w:rsidRDefault="003F5021" w:rsidP="00E1227E">
            <w:pPr>
              <w:spacing w:before="120" w:after="120"/>
              <w:rPr>
                <w:rFonts w:eastAsiaTheme="minorEastAsia"/>
                <w:lang w:val="en-GB"/>
              </w:rPr>
            </w:pPr>
            <w:r w:rsidRPr="003D6B14">
              <w:rPr>
                <w:rFonts w:eastAsiaTheme="minorEastAsia" w:hint="eastAsia"/>
                <w:lang w:val="en-GB"/>
              </w:rPr>
              <w:t>IFF+DFF Hybrid (2AoA)</w:t>
            </w:r>
          </w:p>
        </w:tc>
      </w:tr>
      <w:tr w:rsidR="003F5021" w:rsidRPr="003D6B14" w:rsidTr="003F5021">
        <w:trPr>
          <w:jc w:val="center"/>
        </w:trPr>
        <w:tc>
          <w:tcPr>
            <w:tcW w:w="770" w:type="dxa"/>
          </w:tcPr>
          <w:p w:rsidR="003F5021" w:rsidRPr="003D6B14" w:rsidRDefault="003F5021" w:rsidP="005D6B53">
            <w:pPr>
              <w:spacing w:before="120" w:after="120"/>
              <w:rPr>
                <w:rFonts w:eastAsiaTheme="minorEastAsia"/>
                <w:lang w:val="en-GB"/>
              </w:rPr>
            </w:pPr>
            <w:r w:rsidRPr="003D6B14">
              <w:rPr>
                <w:rFonts w:eastAsiaTheme="minorEastAsia" w:hint="eastAsia"/>
                <w:lang w:val="en-GB"/>
              </w:rPr>
              <w:t>2</w:t>
            </w:r>
          </w:p>
        </w:tc>
        <w:tc>
          <w:tcPr>
            <w:tcW w:w="3279" w:type="dxa"/>
          </w:tcPr>
          <w:p w:rsidR="003F5021" w:rsidRPr="003D6B14" w:rsidRDefault="003F5021" w:rsidP="006C612F">
            <w:pPr>
              <w:spacing w:before="120" w:after="120"/>
              <w:rPr>
                <w:rFonts w:eastAsiaTheme="minorEastAsia"/>
                <w:lang w:val="en-GB"/>
              </w:rPr>
            </w:pPr>
            <w:r w:rsidRPr="003D6B14">
              <w:rPr>
                <w:rFonts w:eastAsiaTheme="minorEastAsia" w:hint="eastAsia"/>
                <w:lang w:val="en-GB"/>
              </w:rPr>
              <w:t xml:space="preserve">MU per cell </w:t>
            </w:r>
            <w:r w:rsidR="006C612F" w:rsidRPr="003D6B14">
              <w:rPr>
                <w:rFonts w:eastAsiaTheme="minorEastAsia" w:hint="eastAsia"/>
                <w:lang w:val="en-GB"/>
              </w:rPr>
              <w:t>using</w:t>
            </w:r>
            <w:r w:rsidR="001B550F" w:rsidRPr="003D6B14">
              <w:rPr>
                <w:rFonts w:eastAsiaTheme="minorEastAsia" w:hint="eastAsia"/>
                <w:lang w:val="en-GB"/>
              </w:rPr>
              <w:t xml:space="preserve"> IFF </w:t>
            </w:r>
            <w:proofErr w:type="spellStart"/>
            <w:r w:rsidR="001B550F" w:rsidRPr="003D6B14">
              <w:rPr>
                <w:rFonts w:eastAsiaTheme="minorEastAsia" w:hint="eastAsia"/>
                <w:lang w:val="en-GB"/>
              </w:rPr>
              <w:t>TRxP</w:t>
            </w:r>
            <w:proofErr w:type="spellEnd"/>
          </w:p>
        </w:tc>
        <w:tc>
          <w:tcPr>
            <w:tcW w:w="3279" w:type="dxa"/>
          </w:tcPr>
          <w:p w:rsidR="003F5021" w:rsidRPr="003D6B14" w:rsidRDefault="003F5021" w:rsidP="00F35872">
            <w:pPr>
              <w:spacing w:before="120" w:after="120"/>
              <w:rPr>
                <w:rFonts w:eastAsiaTheme="minorEastAsia"/>
                <w:lang w:val="en-GB"/>
              </w:rPr>
            </w:pPr>
            <w:r w:rsidRPr="003D6B14">
              <w:rPr>
                <w:rFonts w:eastAsiaTheme="minorEastAsia" w:hint="eastAsia"/>
                <w:lang w:val="en-GB"/>
              </w:rPr>
              <w:t xml:space="preserve">IFF (1AoA), </w:t>
            </w:r>
          </w:p>
          <w:p w:rsidR="003F5021" w:rsidRPr="003D6B14" w:rsidRDefault="003F5021" w:rsidP="00F35872">
            <w:pPr>
              <w:spacing w:before="120" w:after="120"/>
              <w:rPr>
                <w:rFonts w:eastAsiaTheme="minorEastAsia"/>
                <w:lang w:val="en-GB"/>
              </w:rPr>
            </w:pPr>
            <w:r w:rsidRPr="003D6B14">
              <w:rPr>
                <w:rFonts w:eastAsiaTheme="minorEastAsia" w:hint="eastAsia"/>
                <w:lang w:val="en-GB"/>
              </w:rPr>
              <w:t>Enhanced IFF (2AoA),</w:t>
            </w:r>
          </w:p>
          <w:p w:rsidR="003F5021" w:rsidRPr="003D6B14" w:rsidRDefault="003F5021" w:rsidP="00F35872">
            <w:pPr>
              <w:spacing w:before="120" w:after="120"/>
              <w:rPr>
                <w:rFonts w:eastAsiaTheme="minorEastAsia"/>
                <w:lang w:val="en-GB"/>
              </w:rPr>
            </w:pPr>
            <w:r w:rsidRPr="003D6B14">
              <w:rPr>
                <w:rFonts w:eastAsiaTheme="minorEastAsia" w:hint="eastAsia"/>
                <w:lang w:val="en-GB"/>
              </w:rPr>
              <w:t>IFF+DFF Hybrid (2AoA)</w:t>
            </w:r>
          </w:p>
        </w:tc>
      </w:tr>
      <w:tr w:rsidR="00C30E5A" w:rsidRPr="003D6B14" w:rsidTr="00C34656">
        <w:trPr>
          <w:jc w:val="center"/>
        </w:trPr>
        <w:tc>
          <w:tcPr>
            <w:tcW w:w="7328" w:type="dxa"/>
            <w:gridSpan w:val="3"/>
          </w:tcPr>
          <w:p w:rsidR="00C30E5A" w:rsidRPr="003D6B14" w:rsidRDefault="00C30E5A" w:rsidP="00C30E5A">
            <w:pPr>
              <w:spacing w:before="120" w:after="120"/>
              <w:rPr>
                <w:rFonts w:eastAsiaTheme="minorEastAsia"/>
                <w:lang w:val="en-GB"/>
              </w:rPr>
            </w:pPr>
            <w:proofErr w:type="gramStart"/>
            <w:r w:rsidRPr="003D6B14">
              <w:rPr>
                <w:rFonts w:eastAsiaTheme="minorEastAsia" w:hint="eastAsia"/>
                <w:lang w:val="en-GB"/>
              </w:rPr>
              <w:t>NOTE :</w:t>
            </w:r>
            <w:proofErr w:type="gramEnd"/>
            <w:r w:rsidRPr="003D6B14">
              <w:rPr>
                <w:rFonts w:eastAsiaTheme="minorEastAsia" w:hint="eastAsia"/>
                <w:lang w:val="en-GB"/>
              </w:rPr>
              <w:t xml:space="preserve"> Here we explicitly </w:t>
            </w:r>
            <w:r w:rsidRPr="003D6B14">
              <w:rPr>
                <w:rFonts w:eastAsiaTheme="minorEastAsia"/>
                <w:lang w:val="en-GB"/>
              </w:rPr>
              <w:t>distinguish</w:t>
            </w:r>
            <w:r w:rsidRPr="003D6B14">
              <w:rPr>
                <w:rFonts w:eastAsiaTheme="minorEastAsia" w:hint="eastAsia"/>
                <w:lang w:val="en-GB"/>
              </w:rPr>
              <w:t xml:space="preserve"> the Test setup with 1AoA and 2AoA. </w:t>
            </w:r>
            <w:proofErr w:type="gramStart"/>
            <w:r w:rsidRPr="003D6B14">
              <w:rPr>
                <w:rFonts w:eastAsiaTheme="minorEastAsia" w:hint="eastAsia"/>
                <w:lang w:val="en-GB"/>
              </w:rPr>
              <w:t>i.e</w:t>
            </w:r>
            <w:proofErr w:type="gramEnd"/>
            <w:r w:rsidRPr="003D6B14">
              <w:rPr>
                <w:rFonts w:eastAsiaTheme="minorEastAsia" w:hint="eastAsia"/>
                <w:lang w:val="en-GB"/>
              </w:rPr>
              <w:t xml:space="preserve">. DFF(1AoA) and DFF(2AoA) are shown as </w:t>
            </w:r>
            <w:r w:rsidRPr="003D6B14">
              <w:rPr>
                <w:rFonts w:eastAsiaTheme="minorEastAsia"/>
                <w:lang w:val="en-GB"/>
              </w:rPr>
              <w:t>different</w:t>
            </w:r>
            <w:r w:rsidRPr="003D6B14">
              <w:rPr>
                <w:rFonts w:eastAsiaTheme="minorEastAsia" w:hint="eastAsia"/>
                <w:lang w:val="en-GB"/>
              </w:rPr>
              <w:t xml:space="preserve"> test setup. Also it should be noted that test setup name and the </w:t>
            </w:r>
            <w:r w:rsidRPr="003D6B14">
              <w:rPr>
                <w:rFonts w:eastAsiaTheme="minorEastAsia"/>
                <w:lang w:val="en-GB"/>
              </w:rPr>
              <w:t>technology</w:t>
            </w:r>
            <w:r w:rsidRPr="003D6B14">
              <w:rPr>
                <w:rFonts w:eastAsiaTheme="minorEastAsia" w:hint="eastAsia"/>
                <w:lang w:val="en-GB"/>
              </w:rPr>
              <w:t xml:space="preserve"> applied for a </w:t>
            </w:r>
            <w:proofErr w:type="spellStart"/>
            <w:r w:rsidRPr="003D6B14">
              <w:rPr>
                <w:rFonts w:eastAsiaTheme="minorEastAsia" w:hint="eastAsia"/>
                <w:lang w:val="en-GB"/>
              </w:rPr>
              <w:t>TRxP</w:t>
            </w:r>
            <w:proofErr w:type="spellEnd"/>
            <w:r w:rsidRPr="003D6B14">
              <w:rPr>
                <w:rFonts w:eastAsiaTheme="minorEastAsia" w:hint="eastAsia"/>
                <w:lang w:val="en-GB"/>
              </w:rPr>
              <w:t xml:space="preserve">; IFF or DFF, </w:t>
            </w:r>
            <w:r w:rsidRPr="003D6B14">
              <w:rPr>
                <w:rFonts w:eastAsiaTheme="minorEastAsia"/>
                <w:lang w:val="en-GB"/>
              </w:rPr>
              <w:t>should</w:t>
            </w:r>
            <w:r w:rsidRPr="003D6B14">
              <w:rPr>
                <w:rFonts w:eastAsiaTheme="minorEastAsia" w:hint="eastAsia"/>
                <w:lang w:val="en-GB"/>
              </w:rPr>
              <w:t xml:space="preserve"> not be mixed up.</w:t>
            </w:r>
            <w:r w:rsidRPr="003D6B14">
              <w:rPr>
                <w:rFonts w:eastAsiaTheme="minorEastAsia" w:hint="eastAsia"/>
                <w:u w:val="single"/>
                <w:lang w:val="en-GB"/>
              </w:rPr>
              <w:t xml:space="preserve"> </w:t>
            </w:r>
          </w:p>
        </w:tc>
      </w:tr>
    </w:tbl>
    <w:p w:rsidR="00C30E5A" w:rsidRPr="003D6B14" w:rsidRDefault="00C30E5A" w:rsidP="00E1227E">
      <w:pPr>
        <w:spacing w:before="120" w:after="120"/>
        <w:rPr>
          <w:rFonts w:eastAsiaTheme="minorEastAsia"/>
          <w:b/>
          <w:i/>
          <w:lang w:val="en-GB"/>
        </w:rPr>
      </w:pPr>
    </w:p>
    <w:p w:rsidR="000C2D61" w:rsidRPr="003D6B14" w:rsidRDefault="000C2D61" w:rsidP="00E1227E">
      <w:pPr>
        <w:spacing w:before="120" w:after="120"/>
        <w:rPr>
          <w:rFonts w:eastAsiaTheme="minorEastAsia"/>
          <w:b/>
          <w:i/>
          <w:lang w:val="en-GB"/>
        </w:rPr>
      </w:pPr>
      <w:r w:rsidRPr="003D6B14">
        <w:rPr>
          <w:rFonts w:eastAsiaTheme="minorEastAsia" w:hint="eastAsia"/>
          <w:b/>
          <w:i/>
          <w:lang w:val="en-GB"/>
        </w:rPr>
        <w:t xml:space="preserve">Proposal </w:t>
      </w:r>
      <w:proofErr w:type="gramStart"/>
      <w:r w:rsidRPr="003D6B14">
        <w:rPr>
          <w:rFonts w:eastAsiaTheme="minorEastAsia" w:hint="eastAsia"/>
          <w:b/>
          <w:i/>
          <w:lang w:val="en-GB"/>
        </w:rPr>
        <w:t>1 :</w:t>
      </w:r>
      <w:proofErr w:type="gramEnd"/>
      <w:r w:rsidRPr="003D6B14">
        <w:rPr>
          <w:rFonts w:eastAsiaTheme="minorEastAsia" w:hint="eastAsia"/>
          <w:b/>
          <w:i/>
          <w:lang w:val="en-GB"/>
        </w:rPr>
        <w:t xml:space="preserve"> RAN5 to study FR2 RRM MUs as shown in Table 1. Assumed test setup shall be clarified when </w:t>
      </w:r>
      <w:r w:rsidR="00B01763" w:rsidRPr="003D6B14">
        <w:rPr>
          <w:rFonts w:eastAsiaTheme="minorEastAsia" w:hint="eastAsia"/>
          <w:b/>
          <w:i/>
          <w:lang w:val="en-GB"/>
        </w:rPr>
        <w:t xml:space="preserve">any </w:t>
      </w:r>
      <w:r w:rsidR="00617178" w:rsidRPr="003D6B14">
        <w:rPr>
          <w:rFonts w:eastAsiaTheme="minorEastAsia" w:hint="eastAsia"/>
          <w:b/>
          <w:i/>
          <w:lang w:val="en-GB"/>
        </w:rPr>
        <w:t xml:space="preserve">MU </w:t>
      </w:r>
      <w:r w:rsidR="00B01763" w:rsidRPr="003D6B14">
        <w:rPr>
          <w:rFonts w:eastAsiaTheme="minorEastAsia" w:hint="eastAsia"/>
          <w:b/>
          <w:i/>
          <w:lang w:val="en-GB"/>
        </w:rPr>
        <w:t>analysis</w:t>
      </w:r>
      <w:r w:rsidR="005C201D" w:rsidRPr="003D6B14">
        <w:rPr>
          <w:rFonts w:eastAsiaTheme="minorEastAsia"/>
          <w:b/>
          <w:i/>
          <w:lang w:val="en-GB"/>
        </w:rPr>
        <w:t xml:space="preserve"> is provided to RAN5</w:t>
      </w:r>
      <w:r w:rsidR="00A02D10" w:rsidRPr="003D6B14">
        <w:rPr>
          <w:rFonts w:eastAsiaTheme="minorEastAsia" w:hint="eastAsia"/>
          <w:b/>
          <w:i/>
          <w:lang w:val="en-GB"/>
        </w:rPr>
        <w:t>.</w:t>
      </w:r>
    </w:p>
    <w:p w:rsidR="000560C6" w:rsidRPr="003D6B14" w:rsidRDefault="000560C6" w:rsidP="00E1227E">
      <w:pPr>
        <w:spacing w:before="120" w:after="120"/>
        <w:rPr>
          <w:rFonts w:eastAsiaTheme="minorEastAsia"/>
          <w:b/>
          <w:i/>
          <w:lang w:val="en-GB"/>
        </w:rPr>
      </w:pPr>
    </w:p>
    <w:p w:rsidR="007E69BC" w:rsidRPr="003D6B14" w:rsidRDefault="00C13EBD" w:rsidP="00C13EBD">
      <w:pPr>
        <w:pStyle w:val="Heading4"/>
      </w:pPr>
      <w:r w:rsidRPr="003D6B14">
        <w:rPr>
          <w:rFonts w:hint="eastAsia"/>
          <w:lang w:eastAsia="ja-JP"/>
        </w:rPr>
        <w:t xml:space="preserve">2.3 </w:t>
      </w:r>
      <w:r w:rsidR="007E69BC" w:rsidRPr="003D6B14">
        <w:rPr>
          <w:rFonts w:hint="eastAsia"/>
        </w:rPr>
        <w:t>MUs for 1AoA Test Case</w:t>
      </w:r>
    </w:p>
    <w:p w:rsidR="00733A6A" w:rsidRPr="003D6B14" w:rsidRDefault="00A27E1C" w:rsidP="00E1227E">
      <w:pPr>
        <w:spacing w:before="120" w:after="120"/>
        <w:rPr>
          <w:rFonts w:eastAsiaTheme="minorEastAsia"/>
          <w:lang w:val="en-GB"/>
        </w:rPr>
      </w:pPr>
      <w:r w:rsidRPr="003D6B14">
        <w:rPr>
          <w:rFonts w:eastAsiaTheme="minorEastAsia" w:hint="eastAsia"/>
          <w:lang w:val="en-GB"/>
        </w:rPr>
        <w:t>One of the</w:t>
      </w:r>
      <w:r w:rsidR="00C727BE" w:rsidRPr="003D6B14">
        <w:rPr>
          <w:rFonts w:eastAsiaTheme="minorEastAsia" w:hint="eastAsia"/>
          <w:lang w:val="en-GB"/>
        </w:rPr>
        <w:t xml:space="preserve"> issue</w:t>
      </w:r>
      <w:r w:rsidR="00674273" w:rsidRPr="003D6B14">
        <w:rPr>
          <w:rFonts w:eastAsiaTheme="minorEastAsia" w:hint="eastAsia"/>
          <w:lang w:val="en-GB"/>
        </w:rPr>
        <w:t>s</w:t>
      </w:r>
      <w:r w:rsidR="00C727BE" w:rsidRPr="003D6B14">
        <w:rPr>
          <w:rFonts w:eastAsiaTheme="minorEastAsia" w:hint="eastAsia"/>
          <w:lang w:val="en-GB"/>
        </w:rPr>
        <w:t xml:space="preserve"> pointed out in the previous meeting is whether 1AoA MUs needs to be </w:t>
      </w:r>
      <w:r w:rsidR="00045E41" w:rsidRPr="003D6B14">
        <w:rPr>
          <w:rFonts w:eastAsiaTheme="minorEastAsia"/>
          <w:lang w:val="en-GB"/>
        </w:rPr>
        <w:t>analysed</w:t>
      </w:r>
      <w:r w:rsidR="00045E41" w:rsidRPr="003D6B14">
        <w:rPr>
          <w:rFonts w:eastAsiaTheme="minorEastAsia" w:hint="eastAsia"/>
          <w:lang w:val="en-GB"/>
        </w:rPr>
        <w:t xml:space="preserve"> based on</w:t>
      </w:r>
      <w:r w:rsidR="00C727BE" w:rsidRPr="003D6B14">
        <w:rPr>
          <w:rFonts w:eastAsiaTheme="minorEastAsia" w:hint="eastAsia"/>
          <w:lang w:val="en-GB"/>
        </w:rPr>
        <w:t xml:space="preserve"> </w:t>
      </w:r>
      <w:r w:rsidR="00B62732" w:rsidRPr="003D6B14">
        <w:rPr>
          <w:rFonts w:eastAsiaTheme="minorEastAsia" w:hint="eastAsia"/>
          <w:lang w:val="en-GB"/>
        </w:rPr>
        <w:t xml:space="preserve">1AoA test setup or 2 </w:t>
      </w:r>
      <w:proofErr w:type="spellStart"/>
      <w:r w:rsidR="00B62732" w:rsidRPr="003D6B14">
        <w:rPr>
          <w:rFonts w:eastAsiaTheme="minorEastAsia" w:hint="eastAsia"/>
          <w:lang w:val="en-GB"/>
        </w:rPr>
        <w:t>AoA</w:t>
      </w:r>
      <w:proofErr w:type="spellEnd"/>
      <w:r w:rsidR="00B62732" w:rsidRPr="003D6B14">
        <w:rPr>
          <w:rFonts w:eastAsiaTheme="minorEastAsia" w:hint="eastAsia"/>
          <w:lang w:val="en-GB"/>
        </w:rPr>
        <w:t xml:space="preserve"> setup.</w:t>
      </w:r>
    </w:p>
    <w:p w:rsidR="00BC612C" w:rsidRPr="003D6B14" w:rsidRDefault="00D900F9" w:rsidP="00E1227E">
      <w:pPr>
        <w:spacing w:before="120" w:after="120"/>
        <w:rPr>
          <w:rFonts w:eastAsiaTheme="minorEastAsia"/>
          <w:lang w:val="en-GB"/>
        </w:rPr>
      </w:pPr>
      <w:r w:rsidRPr="003D6B14">
        <w:rPr>
          <w:rFonts w:eastAsiaTheme="minorEastAsia" w:hint="eastAsia"/>
          <w:lang w:val="en-GB"/>
        </w:rPr>
        <w:t xml:space="preserve">Our view is that, </w:t>
      </w:r>
      <w:r w:rsidR="00FD2CBF" w:rsidRPr="003D6B14">
        <w:rPr>
          <w:rFonts w:eastAsiaTheme="minorEastAsia"/>
          <w:lang w:val="en-GB"/>
        </w:rPr>
        <w:t>considering</w:t>
      </w:r>
      <w:r w:rsidR="00FD2CBF" w:rsidRPr="003D6B14">
        <w:rPr>
          <w:rFonts w:eastAsiaTheme="minorEastAsia" w:hint="eastAsia"/>
          <w:lang w:val="en-GB"/>
        </w:rPr>
        <w:t xml:space="preserve"> the </w:t>
      </w:r>
      <w:r w:rsidR="0054642D" w:rsidRPr="003D6B14">
        <w:rPr>
          <w:rFonts w:eastAsiaTheme="minorEastAsia"/>
          <w:lang w:val="en-GB"/>
        </w:rPr>
        <w:t>real-life</w:t>
      </w:r>
      <w:r w:rsidR="00FD2CBF" w:rsidRPr="003D6B14">
        <w:rPr>
          <w:rFonts w:eastAsiaTheme="minorEastAsia" w:hint="eastAsia"/>
          <w:lang w:val="en-GB"/>
        </w:rPr>
        <w:t xml:space="preserve"> test </w:t>
      </w:r>
      <w:r w:rsidR="005900F8" w:rsidRPr="003D6B14">
        <w:rPr>
          <w:rFonts w:eastAsiaTheme="minorEastAsia" w:hint="eastAsia"/>
          <w:lang w:val="en-GB"/>
        </w:rPr>
        <w:t>operation</w:t>
      </w:r>
      <w:r w:rsidR="007653D4" w:rsidRPr="003D6B14">
        <w:rPr>
          <w:rFonts w:eastAsiaTheme="minorEastAsia" w:hint="eastAsia"/>
          <w:lang w:val="en-GB"/>
        </w:rPr>
        <w:t>s</w:t>
      </w:r>
      <w:r w:rsidR="005900F8" w:rsidRPr="003D6B14">
        <w:rPr>
          <w:rFonts w:eastAsiaTheme="minorEastAsia" w:hint="eastAsia"/>
          <w:lang w:val="en-GB"/>
        </w:rPr>
        <w:t xml:space="preserve"> </w:t>
      </w:r>
      <w:r w:rsidRPr="003D6B14">
        <w:rPr>
          <w:rFonts w:eastAsiaTheme="minorEastAsia" w:hint="eastAsia"/>
          <w:lang w:val="en-GB"/>
        </w:rPr>
        <w:t xml:space="preserve">it </w:t>
      </w:r>
      <w:r w:rsidR="005900F8" w:rsidRPr="003D6B14">
        <w:rPr>
          <w:rFonts w:eastAsiaTheme="minorEastAsia" w:hint="eastAsia"/>
          <w:lang w:val="en-GB"/>
        </w:rPr>
        <w:t>is likely</w:t>
      </w:r>
      <w:r w:rsidR="00A75CF1" w:rsidRPr="003D6B14">
        <w:rPr>
          <w:rFonts w:eastAsiaTheme="minorEastAsia" w:hint="eastAsia"/>
          <w:lang w:val="en-GB"/>
        </w:rPr>
        <w:t xml:space="preserve"> to happen</w:t>
      </w:r>
      <w:r w:rsidR="005900F8" w:rsidRPr="003D6B14">
        <w:rPr>
          <w:rFonts w:eastAsiaTheme="minorEastAsia" w:hint="eastAsia"/>
          <w:lang w:val="en-GB"/>
        </w:rPr>
        <w:t xml:space="preserve"> that 1 </w:t>
      </w:r>
      <w:proofErr w:type="spellStart"/>
      <w:r w:rsidR="005900F8" w:rsidRPr="003D6B14">
        <w:rPr>
          <w:rFonts w:eastAsiaTheme="minorEastAsia" w:hint="eastAsia"/>
          <w:lang w:val="en-GB"/>
        </w:rPr>
        <w:t>AoA</w:t>
      </w:r>
      <w:proofErr w:type="spellEnd"/>
      <w:r w:rsidR="005900F8" w:rsidRPr="003D6B14">
        <w:rPr>
          <w:rFonts w:eastAsiaTheme="minorEastAsia" w:hint="eastAsia"/>
          <w:lang w:val="en-GB"/>
        </w:rPr>
        <w:t xml:space="preserve"> RRM Test Case is </w:t>
      </w:r>
      <w:r w:rsidR="00604E92" w:rsidRPr="003D6B14">
        <w:rPr>
          <w:rFonts w:eastAsiaTheme="minorEastAsia" w:hint="eastAsia"/>
          <w:lang w:val="en-GB"/>
        </w:rPr>
        <w:t>carried out</w:t>
      </w:r>
      <w:r w:rsidR="005900F8" w:rsidRPr="003D6B14">
        <w:rPr>
          <w:rFonts w:eastAsiaTheme="minorEastAsia" w:hint="eastAsia"/>
          <w:lang w:val="en-GB"/>
        </w:rPr>
        <w:t xml:space="preserve"> in the chamber </w:t>
      </w:r>
      <w:r w:rsidR="00D207B9" w:rsidRPr="003D6B14">
        <w:rPr>
          <w:rFonts w:eastAsiaTheme="minorEastAsia"/>
          <w:lang w:val="en-GB"/>
        </w:rPr>
        <w:t>supporting 2</w:t>
      </w:r>
      <w:r w:rsidR="00AB53A7" w:rsidRPr="003D6B14">
        <w:rPr>
          <w:rFonts w:eastAsiaTheme="minorEastAsia" w:hint="eastAsia"/>
          <w:lang w:val="en-GB"/>
        </w:rPr>
        <w:t xml:space="preserve"> </w:t>
      </w:r>
      <w:proofErr w:type="spellStart"/>
      <w:r w:rsidR="00AB53A7" w:rsidRPr="003D6B14">
        <w:rPr>
          <w:rFonts w:eastAsiaTheme="minorEastAsia" w:hint="eastAsia"/>
          <w:lang w:val="en-GB"/>
        </w:rPr>
        <w:t>AoA</w:t>
      </w:r>
      <w:proofErr w:type="spellEnd"/>
      <w:r w:rsidR="00A77613" w:rsidRPr="003D6B14">
        <w:rPr>
          <w:rFonts w:eastAsiaTheme="minorEastAsia" w:hint="eastAsia"/>
          <w:lang w:val="en-GB"/>
        </w:rPr>
        <w:t xml:space="preserve"> Test Case</w:t>
      </w:r>
      <w:r w:rsidR="00AB53A7" w:rsidRPr="003D6B14">
        <w:rPr>
          <w:rFonts w:eastAsiaTheme="minorEastAsia" w:hint="eastAsia"/>
          <w:lang w:val="en-GB"/>
        </w:rPr>
        <w:t xml:space="preserve">s. </w:t>
      </w:r>
      <w:r w:rsidR="00D207B9" w:rsidRPr="003D6B14">
        <w:rPr>
          <w:rFonts w:eastAsiaTheme="minorEastAsia" w:hint="eastAsia"/>
          <w:lang w:val="en-GB"/>
        </w:rPr>
        <w:t xml:space="preserve">Although only one of the </w:t>
      </w:r>
      <w:proofErr w:type="spellStart"/>
      <w:r w:rsidR="00D207B9" w:rsidRPr="003D6B14">
        <w:rPr>
          <w:rFonts w:eastAsiaTheme="minorEastAsia" w:hint="eastAsia"/>
          <w:lang w:val="en-GB"/>
        </w:rPr>
        <w:t>TRxPs</w:t>
      </w:r>
      <w:proofErr w:type="spellEnd"/>
      <w:r w:rsidR="00D207B9" w:rsidRPr="003D6B14">
        <w:rPr>
          <w:rFonts w:eastAsiaTheme="minorEastAsia" w:hint="eastAsia"/>
          <w:lang w:val="en-GB"/>
        </w:rPr>
        <w:t xml:space="preserve"> is used in 1AoA Test</w:t>
      </w:r>
      <w:r w:rsidR="005A48E7" w:rsidRPr="003D6B14">
        <w:rPr>
          <w:rFonts w:eastAsiaTheme="minorEastAsia" w:hint="eastAsia"/>
          <w:lang w:val="en-GB"/>
        </w:rPr>
        <w:t xml:space="preserve"> Case</w:t>
      </w:r>
      <w:r w:rsidR="00D207B9" w:rsidRPr="003D6B14">
        <w:rPr>
          <w:rFonts w:eastAsiaTheme="minorEastAsia" w:hint="eastAsia"/>
          <w:lang w:val="en-GB"/>
        </w:rPr>
        <w:t>, the existence of</w:t>
      </w:r>
      <w:r w:rsidR="007A0962" w:rsidRPr="003D6B14">
        <w:rPr>
          <w:rFonts w:eastAsiaTheme="minorEastAsia" w:hint="eastAsia"/>
          <w:lang w:val="en-GB"/>
        </w:rPr>
        <w:t xml:space="preserve"> </w:t>
      </w:r>
      <w:r w:rsidR="00D207B9" w:rsidRPr="003D6B14">
        <w:rPr>
          <w:rFonts w:eastAsiaTheme="minorEastAsia" w:hint="eastAsia"/>
          <w:lang w:val="en-GB"/>
        </w:rPr>
        <w:t>other</w:t>
      </w:r>
      <w:r w:rsidR="002C65E3" w:rsidRPr="003D6B14">
        <w:rPr>
          <w:rFonts w:eastAsiaTheme="minorEastAsia" w:hint="eastAsia"/>
          <w:lang w:val="en-GB"/>
        </w:rPr>
        <w:t xml:space="preserve"> </w:t>
      </w:r>
      <w:proofErr w:type="spellStart"/>
      <w:r w:rsidR="002C65E3" w:rsidRPr="003D6B14">
        <w:rPr>
          <w:rFonts w:eastAsiaTheme="minorEastAsia" w:hint="eastAsia"/>
          <w:lang w:val="en-GB"/>
        </w:rPr>
        <w:t>TRxPs</w:t>
      </w:r>
      <w:proofErr w:type="spellEnd"/>
      <w:r w:rsidR="002C65E3" w:rsidRPr="003D6B14">
        <w:rPr>
          <w:rFonts w:eastAsiaTheme="minorEastAsia" w:hint="eastAsia"/>
          <w:lang w:val="en-GB"/>
        </w:rPr>
        <w:t xml:space="preserve"> </w:t>
      </w:r>
      <w:r w:rsidR="00FC1649" w:rsidRPr="003D6B14">
        <w:rPr>
          <w:rFonts w:eastAsiaTheme="minorEastAsia" w:hint="eastAsia"/>
          <w:lang w:val="en-GB"/>
        </w:rPr>
        <w:t xml:space="preserve">will </w:t>
      </w:r>
      <w:r w:rsidR="00437FC6" w:rsidRPr="003D6B14">
        <w:rPr>
          <w:rFonts w:eastAsiaTheme="minorEastAsia" w:hint="eastAsia"/>
          <w:lang w:val="en-GB"/>
        </w:rPr>
        <w:t>affect e.g. quality of quiet zone.</w:t>
      </w:r>
      <w:r w:rsidR="005F6090" w:rsidRPr="003D6B14">
        <w:rPr>
          <w:rFonts w:eastAsiaTheme="minorEastAsia" w:hint="eastAsia"/>
          <w:lang w:val="en-GB"/>
        </w:rPr>
        <w:t xml:space="preserve"> </w:t>
      </w:r>
      <w:r w:rsidR="00933C99" w:rsidRPr="003D6B14">
        <w:rPr>
          <w:rFonts w:eastAsiaTheme="minorEastAsia" w:hint="eastAsia"/>
          <w:lang w:val="en-GB"/>
        </w:rPr>
        <w:t>In this meaning, our basic stance is we should still study the MU for 1AoA</w:t>
      </w:r>
      <w:r w:rsidR="00FA601B" w:rsidRPr="003D6B14">
        <w:rPr>
          <w:rFonts w:eastAsiaTheme="minorEastAsia" w:hint="eastAsia"/>
          <w:lang w:val="en-GB"/>
        </w:rPr>
        <w:t xml:space="preserve"> </w:t>
      </w:r>
      <w:r w:rsidR="005556BC" w:rsidRPr="003D6B14">
        <w:rPr>
          <w:rFonts w:eastAsiaTheme="minorEastAsia" w:hint="eastAsia"/>
          <w:lang w:val="en-GB"/>
        </w:rPr>
        <w:t xml:space="preserve">Test </w:t>
      </w:r>
      <w:r w:rsidR="00E801E2" w:rsidRPr="003D6B14">
        <w:rPr>
          <w:rFonts w:eastAsiaTheme="minorEastAsia" w:hint="eastAsia"/>
          <w:lang w:val="en-GB"/>
        </w:rPr>
        <w:t xml:space="preserve">Case in </w:t>
      </w:r>
      <w:r w:rsidR="00933C99" w:rsidRPr="003D6B14">
        <w:rPr>
          <w:rFonts w:eastAsiaTheme="minorEastAsia" w:hint="eastAsia"/>
          <w:lang w:val="en-GB"/>
        </w:rPr>
        <w:t>2AoA setups.</w:t>
      </w:r>
      <w:r w:rsidR="007845BE" w:rsidRPr="003D6B14">
        <w:rPr>
          <w:rFonts w:eastAsiaTheme="minorEastAsia" w:hint="eastAsia"/>
          <w:lang w:val="en-GB"/>
        </w:rPr>
        <w:t xml:space="preserve"> </w:t>
      </w:r>
    </w:p>
    <w:p w:rsidR="001E2918" w:rsidRPr="003D6B14" w:rsidRDefault="001D4D6E" w:rsidP="00E1227E">
      <w:pPr>
        <w:spacing w:before="120" w:after="120"/>
        <w:rPr>
          <w:rFonts w:eastAsiaTheme="minorEastAsia"/>
          <w:b/>
          <w:i/>
          <w:lang w:val="en-GB"/>
        </w:rPr>
      </w:pPr>
      <w:r w:rsidRPr="003D6B14">
        <w:rPr>
          <w:rFonts w:eastAsiaTheme="minorEastAsia" w:hint="eastAsia"/>
          <w:b/>
          <w:i/>
          <w:lang w:val="en-GB"/>
        </w:rPr>
        <w:t xml:space="preserve">Proposal </w:t>
      </w:r>
      <w:proofErr w:type="gramStart"/>
      <w:r w:rsidR="00EE5ACD" w:rsidRPr="003D6B14">
        <w:rPr>
          <w:rFonts w:eastAsiaTheme="minorEastAsia" w:hint="eastAsia"/>
          <w:b/>
          <w:i/>
          <w:lang w:val="en-GB"/>
        </w:rPr>
        <w:t>2</w:t>
      </w:r>
      <w:r w:rsidRPr="003D6B14">
        <w:rPr>
          <w:rFonts w:eastAsiaTheme="minorEastAsia" w:hint="eastAsia"/>
          <w:b/>
          <w:i/>
          <w:lang w:val="en-GB"/>
        </w:rPr>
        <w:t xml:space="preserve"> :</w:t>
      </w:r>
      <w:proofErr w:type="gramEnd"/>
      <w:r w:rsidRPr="003D6B14">
        <w:rPr>
          <w:rFonts w:eastAsiaTheme="minorEastAsia" w:hint="eastAsia"/>
          <w:b/>
          <w:i/>
          <w:lang w:val="en-GB"/>
        </w:rPr>
        <w:t xml:space="preserve"> </w:t>
      </w:r>
      <w:r w:rsidR="008D4AA8" w:rsidRPr="003D6B14">
        <w:rPr>
          <w:rFonts w:eastAsiaTheme="minorEastAsia" w:hint="eastAsia"/>
          <w:b/>
          <w:i/>
          <w:lang w:val="en-GB"/>
        </w:rPr>
        <w:t>For 1AoA Test Case, d</w:t>
      </w:r>
      <w:r w:rsidR="000A58F2" w:rsidRPr="003D6B14">
        <w:rPr>
          <w:rFonts w:eastAsiaTheme="minorEastAsia" w:hint="eastAsia"/>
          <w:b/>
          <w:i/>
          <w:lang w:val="en-GB"/>
        </w:rPr>
        <w:t xml:space="preserve">efine MU </w:t>
      </w:r>
      <w:r w:rsidR="009F31C8" w:rsidRPr="003D6B14">
        <w:rPr>
          <w:rFonts w:eastAsiaTheme="minorEastAsia" w:hint="eastAsia"/>
          <w:b/>
          <w:i/>
          <w:lang w:val="en-GB"/>
        </w:rPr>
        <w:t>considering</w:t>
      </w:r>
      <w:r w:rsidR="000A58F2" w:rsidRPr="003D6B14">
        <w:rPr>
          <w:rFonts w:eastAsiaTheme="minorEastAsia" w:hint="eastAsia"/>
          <w:b/>
          <w:i/>
          <w:lang w:val="en-GB"/>
        </w:rPr>
        <w:t xml:space="preserve"> </w:t>
      </w:r>
      <w:r w:rsidR="00021824" w:rsidRPr="003D6B14">
        <w:rPr>
          <w:rFonts w:eastAsiaTheme="minorEastAsia" w:hint="eastAsia"/>
          <w:b/>
          <w:i/>
          <w:lang w:val="en-GB"/>
        </w:rPr>
        <w:t xml:space="preserve">both 1AoA and </w:t>
      </w:r>
      <w:r w:rsidR="000A58F2" w:rsidRPr="003D6B14">
        <w:rPr>
          <w:rFonts w:eastAsiaTheme="minorEastAsia" w:hint="eastAsia"/>
          <w:b/>
          <w:i/>
          <w:lang w:val="en-GB"/>
        </w:rPr>
        <w:t>2AoA Test Setup.</w:t>
      </w:r>
    </w:p>
    <w:p w:rsidR="006D72B4" w:rsidRPr="003D6B14" w:rsidRDefault="006D72B4" w:rsidP="00445906">
      <w:pPr>
        <w:spacing w:before="120" w:after="120"/>
        <w:rPr>
          <w:rFonts w:eastAsiaTheme="minorEastAsia"/>
          <w:b/>
          <w:u w:val="single"/>
          <w:lang w:val="en-GB"/>
        </w:rPr>
      </w:pPr>
    </w:p>
    <w:p w:rsidR="00445906" w:rsidRPr="003D6B14" w:rsidRDefault="00C13EBD" w:rsidP="00C13EBD">
      <w:pPr>
        <w:pStyle w:val="Heading4"/>
        <w:rPr>
          <w:lang w:eastAsia="ja-JP"/>
        </w:rPr>
      </w:pPr>
      <w:r w:rsidRPr="003D6B14">
        <w:rPr>
          <w:rFonts w:hint="eastAsia"/>
          <w:lang w:eastAsia="ja-JP"/>
        </w:rPr>
        <w:t xml:space="preserve">2.3 </w:t>
      </w:r>
      <w:r w:rsidR="00445906" w:rsidRPr="003D6B14">
        <w:rPr>
          <w:rFonts w:hint="eastAsia"/>
        </w:rPr>
        <w:t>MTSU</w:t>
      </w:r>
      <w:r w:rsidR="000C43B4" w:rsidRPr="003D6B14">
        <w:rPr>
          <w:rFonts w:hint="eastAsia"/>
        </w:rPr>
        <w:t xml:space="preserve"> and MU for test tolerance analysis</w:t>
      </w:r>
    </w:p>
    <w:p w:rsidR="006D72B4" w:rsidRPr="003D6B14" w:rsidRDefault="00FB1EB8" w:rsidP="00A31302">
      <w:pPr>
        <w:spacing w:before="120" w:after="120"/>
        <w:rPr>
          <w:rFonts w:eastAsiaTheme="minorEastAsia"/>
          <w:lang w:val="en-GB"/>
        </w:rPr>
      </w:pPr>
      <w:r w:rsidRPr="003D6B14">
        <w:rPr>
          <w:rFonts w:eastAsiaTheme="minorEastAsia" w:hint="eastAsia"/>
          <w:lang w:val="en-GB"/>
        </w:rPr>
        <w:t xml:space="preserve">We need to finalize the MTSU values </w:t>
      </w:r>
      <w:r w:rsidR="00CB5B9C" w:rsidRPr="003D6B14">
        <w:rPr>
          <w:rFonts w:eastAsiaTheme="minorEastAsia" w:hint="eastAsia"/>
          <w:lang w:val="en-GB"/>
        </w:rPr>
        <w:t>which are put in Annex F</w:t>
      </w:r>
      <w:r w:rsidRPr="003D6B14">
        <w:rPr>
          <w:rFonts w:eastAsiaTheme="minorEastAsia" w:hint="eastAsia"/>
          <w:lang w:val="en-GB"/>
        </w:rPr>
        <w:t xml:space="preserve"> and works as a </w:t>
      </w:r>
      <w:r w:rsidRPr="003D6B14">
        <w:rPr>
          <w:rFonts w:eastAsiaTheme="minorEastAsia"/>
          <w:lang w:val="en-GB"/>
        </w:rPr>
        <w:t>requirement</w:t>
      </w:r>
      <w:r w:rsidRPr="003D6B14">
        <w:rPr>
          <w:rFonts w:eastAsiaTheme="minorEastAsia" w:hint="eastAsia"/>
          <w:lang w:val="en-GB"/>
        </w:rPr>
        <w:t xml:space="preserve"> for test systems.</w:t>
      </w:r>
      <w:r w:rsidR="00590E33" w:rsidRPr="003D6B14">
        <w:rPr>
          <w:rFonts w:eastAsiaTheme="minorEastAsia" w:hint="eastAsia"/>
          <w:lang w:val="en-GB"/>
        </w:rPr>
        <w:t xml:space="preserve"> </w:t>
      </w:r>
      <w:r w:rsidR="007E671B" w:rsidRPr="003D6B14">
        <w:rPr>
          <w:rFonts w:eastAsiaTheme="minorEastAsia" w:hint="eastAsia"/>
          <w:lang w:val="en-GB"/>
        </w:rPr>
        <w:t xml:space="preserve">Several </w:t>
      </w:r>
      <w:r w:rsidR="00293A01" w:rsidRPr="003D6B14">
        <w:rPr>
          <w:rFonts w:eastAsiaTheme="minorEastAsia" w:hint="eastAsia"/>
          <w:lang w:val="en-GB"/>
        </w:rPr>
        <w:t>options are possible.</w:t>
      </w:r>
    </w:p>
    <w:p w:rsidR="0042105D" w:rsidRPr="003D6B14" w:rsidRDefault="0042105D" w:rsidP="00A31302">
      <w:pPr>
        <w:spacing w:before="120" w:after="120"/>
        <w:rPr>
          <w:rFonts w:eastAsiaTheme="minorEastAsia"/>
          <w:lang w:val="en-GB"/>
        </w:rPr>
      </w:pPr>
    </w:p>
    <w:p w:rsidR="00E259A4" w:rsidRPr="003D6B14" w:rsidRDefault="00E259A4" w:rsidP="00A31302">
      <w:pPr>
        <w:spacing w:before="120" w:after="120"/>
        <w:rPr>
          <w:rFonts w:eastAsiaTheme="minorEastAsia"/>
          <w:b/>
          <w:u w:val="single"/>
          <w:lang w:val="en-GB"/>
        </w:rPr>
      </w:pPr>
      <w:bookmarkStart w:id="1" w:name="MTSU_Def_Option"/>
      <w:r w:rsidRPr="003D6B14">
        <w:rPr>
          <w:rFonts w:eastAsiaTheme="minorEastAsia" w:hint="eastAsia"/>
          <w:b/>
          <w:u w:val="single"/>
          <w:lang w:val="en-GB"/>
        </w:rPr>
        <w:t xml:space="preserve">MTSU Definition Options </w:t>
      </w:r>
    </w:p>
    <w:p w:rsidR="00E62C94" w:rsidRPr="003D6B14" w:rsidRDefault="00432EF4" w:rsidP="00E1227E">
      <w:pPr>
        <w:spacing w:before="120" w:after="120"/>
        <w:rPr>
          <w:rFonts w:eastAsiaTheme="minorEastAsia"/>
          <w:b/>
          <w:i/>
          <w:lang w:val="en-GB"/>
        </w:rPr>
      </w:pPr>
      <w:r w:rsidRPr="003D6B14">
        <w:rPr>
          <w:rFonts w:eastAsiaTheme="minorEastAsia" w:hint="eastAsia"/>
          <w:b/>
          <w:i/>
          <w:lang w:val="en-GB"/>
        </w:rPr>
        <w:t xml:space="preserve">Option </w:t>
      </w:r>
      <w:proofErr w:type="gramStart"/>
      <w:r w:rsidRPr="003D6B14">
        <w:rPr>
          <w:rFonts w:eastAsiaTheme="minorEastAsia" w:hint="eastAsia"/>
          <w:b/>
          <w:i/>
          <w:lang w:val="en-GB"/>
        </w:rPr>
        <w:t>1 :</w:t>
      </w:r>
      <w:proofErr w:type="gramEnd"/>
      <w:r w:rsidRPr="003D6B14">
        <w:rPr>
          <w:rFonts w:eastAsiaTheme="minorEastAsia" w:hint="eastAsia"/>
          <w:b/>
          <w:i/>
          <w:lang w:val="en-GB"/>
        </w:rPr>
        <w:t xml:space="preserve"> </w:t>
      </w:r>
      <w:r w:rsidR="00F71FE5" w:rsidRPr="003D6B14">
        <w:rPr>
          <w:rFonts w:eastAsiaTheme="minorEastAsia" w:hint="eastAsia"/>
          <w:b/>
          <w:i/>
          <w:lang w:val="en-GB"/>
        </w:rPr>
        <w:t>S</w:t>
      </w:r>
      <w:r w:rsidR="0064727E" w:rsidRPr="003D6B14">
        <w:rPr>
          <w:rFonts w:eastAsiaTheme="minorEastAsia" w:hint="eastAsia"/>
          <w:b/>
          <w:i/>
          <w:lang w:val="en-GB"/>
        </w:rPr>
        <w:t xml:space="preserve">imilar way as </w:t>
      </w:r>
      <w:proofErr w:type="spellStart"/>
      <w:r w:rsidR="0064727E" w:rsidRPr="003D6B14">
        <w:rPr>
          <w:rFonts w:eastAsiaTheme="minorEastAsia" w:hint="eastAsia"/>
          <w:b/>
          <w:i/>
          <w:lang w:val="en-GB"/>
        </w:rPr>
        <w:t>TRx</w:t>
      </w:r>
      <w:proofErr w:type="spellEnd"/>
      <w:r w:rsidR="00164AED" w:rsidRPr="003D6B14">
        <w:rPr>
          <w:rFonts w:eastAsiaTheme="minorEastAsia" w:hint="eastAsia"/>
          <w:b/>
          <w:i/>
          <w:lang w:val="en-GB"/>
        </w:rPr>
        <w:t xml:space="preserve"> TC</w:t>
      </w:r>
      <w:r w:rsidR="00F71FE5" w:rsidRPr="003D6B14">
        <w:rPr>
          <w:rFonts w:eastAsiaTheme="minorEastAsia" w:hint="eastAsia"/>
          <w:b/>
          <w:i/>
          <w:lang w:val="en-GB"/>
        </w:rPr>
        <w:t xml:space="preserve"> : </w:t>
      </w:r>
      <w:r w:rsidR="0020033C" w:rsidRPr="003D6B14">
        <w:rPr>
          <w:rFonts w:eastAsiaTheme="minorEastAsia"/>
          <w:b/>
          <w:i/>
          <w:lang w:val="en-GB"/>
        </w:rPr>
        <w:t>Specify</w:t>
      </w:r>
      <w:r w:rsidR="00F71FE5" w:rsidRPr="003D6B14">
        <w:rPr>
          <w:rFonts w:eastAsiaTheme="minorEastAsia" w:hint="eastAsia"/>
          <w:b/>
          <w:i/>
          <w:lang w:val="en-GB"/>
        </w:rPr>
        <w:t xml:space="preserve"> </w:t>
      </w:r>
      <w:r w:rsidR="00F71FE5" w:rsidRPr="003D6B14">
        <w:rPr>
          <w:rFonts w:eastAsiaTheme="minorEastAsia"/>
          <w:b/>
          <w:i/>
          <w:lang w:val="en-GB"/>
        </w:rPr>
        <w:t>different</w:t>
      </w:r>
      <w:r w:rsidR="00F71FE5" w:rsidRPr="003D6B14">
        <w:rPr>
          <w:rFonts w:eastAsiaTheme="minorEastAsia" w:hint="eastAsia"/>
          <w:b/>
          <w:i/>
          <w:lang w:val="en-GB"/>
        </w:rPr>
        <w:t xml:space="preserve"> MTSU for </w:t>
      </w:r>
      <w:r w:rsidR="00F71FE5" w:rsidRPr="003D6B14">
        <w:rPr>
          <w:rFonts w:eastAsiaTheme="minorEastAsia"/>
          <w:b/>
          <w:i/>
          <w:lang w:val="en-GB"/>
        </w:rPr>
        <w:t>different</w:t>
      </w:r>
      <w:r w:rsidR="00F71FE5" w:rsidRPr="003D6B14">
        <w:rPr>
          <w:rFonts w:eastAsiaTheme="minorEastAsia" w:hint="eastAsia"/>
          <w:b/>
          <w:i/>
          <w:lang w:val="en-GB"/>
        </w:rPr>
        <w:t xml:space="preserve"> QZ size / antenna aperture size D</w:t>
      </w:r>
    </w:p>
    <w:p w:rsidR="00150A53" w:rsidRPr="003D6B14" w:rsidRDefault="006D72B4" w:rsidP="00E62C94">
      <w:pPr>
        <w:pStyle w:val="ListParagraph"/>
        <w:numPr>
          <w:ilvl w:val="0"/>
          <w:numId w:val="29"/>
        </w:numPr>
        <w:spacing w:before="120" w:after="120"/>
        <w:ind w:leftChars="0"/>
        <w:rPr>
          <w:rFonts w:eastAsiaTheme="minorEastAsia"/>
          <w:b/>
          <w:i/>
          <w:lang w:val="en-GB"/>
        </w:rPr>
      </w:pPr>
      <w:r w:rsidRPr="003D6B14">
        <w:rPr>
          <w:rFonts w:eastAsiaTheme="minorEastAsia" w:hint="eastAsia"/>
          <w:b/>
          <w:i/>
          <w:lang w:val="en-GB"/>
        </w:rPr>
        <w:t xml:space="preserve">MTSU </w:t>
      </w:r>
      <w:r w:rsidR="001D70E5" w:rsidRPr="003D6B14">
        <w:rPr>
          <w:rFonts w:eastAsiaTheme="minorEastAsia" w:hint="eastAsia"/>
          <w:b/>
          <w:i/>
          <w:lang w:val="en-GB"/>
        </w:rPr>
        <w:t xml:space="preserve">is defined with </w:t>
      </w:r>
    </w:p>
    <w:p w:rsidR="00150A53" w:rsidRPr="003D6B14" w:rsidRDefault="001D70E5" w:rsidP="00150A53">
      <w:pPr>
        <w:pStyle w:val="ListParagraph"/>
        <w:numPr>
          <w:ilvl w:val="1"/>
          <w:numId w:val="29"/>
        </w:numPr>
        <w:spacing w:before="120" w:after="120"/>
        <w:ind w:leftChars="0"/>
        <w:rPr>
          <w:rFonts w:eastAsiaTheme="minorEastAsia"/>
          <w:b/>
          <w:i/>
          <w:lang w:val="en-GB"/>
        </w:rPr>
      </w:pPr>
      <w:r w:rsidRPr="003D6B14">
        <w:rPr>
          <w:rFonts w:eastAsiaTheme="minorEastAsia" w:hint="eastAsia"/>
          <w:b/>
          <w:i/>
          <w:lang w:val="en-GB"/>
        </w:rPr>
        <w:t xml:space="preserve">MU per cell </w:t>
      </w:r>
      <w:r w:rsidR="00813552" w:rsidRPr="003D6B14">
        <w:rPr>
          <w:rFonts w:eastAsiaTheme="minorEastAsia" w:hint="eastAsia"/>
          <w:b/>
          <w:i/>
          <w:lang w:val="en-GB"/>
        </w:rPr>
        <w:t>using</w:t>
      </w:r>
      <w:r w:rsidRPr="003D6B14">
        <w:rPr>
          <w:rFonts w:eastAsiaTheme="minorEastAsia" w:hint="eastAsia"/>
          <w:b/>
          <w:i/>
          <w:lang w:val="en-GB"/>
        </w:rPr>
        <w:t xml:space="preserve"> </w:t>
      </w:r>
      <w:r w:rsidR="006D72B4" w:rsidRPr="003D6B14">
        <w:rPr>
          <w:rFonts w:eastAsiaTheme="minorEastAsia" w:hint="eastAsia"/>
          <w:b/>
          <w:i/>
          <w:lang w:val="en-GB"/>
        </w:rPr>
        <w:t xml:space="preserve">DFF </w:t>
      </w:r>
      <w:proofErr w:type="spellStart"/>
      <w:r w:rsidR="006D72B4" w:rsidRPr="003D6B14">
        <w:rPr>
          <w:rFonts w:eastAsiaTheme="minorEastAsia" w:hint="eastAsia"/>
          <w:b/>
          <w:i/>
          <w:lang w:val="en-GB"/>
        </w:rPr>
        <w:t>TRxP</w:t>
      </w:r>
      <w:proofErr w:type="spellEnd"/>
      <w:r w:rsidRPr="003D6B14">
        <w:rPr>
          <w:rFonts w:eastAsiaTheme="minorEastAsia" w:hint="eastAsia"/>
          <w:b/>
          <w:i/>
          <w:lang w:val="en-GB"/>
        </w:rPr>
        <w:t xml:space="preserve"> for the </w:t>
      </w:r>
      <w:r w:rsidR="00945778" w:rsidRPr="003D6B14">
        <w:rPr>
          <w:rFonts w:eastAsiaTheme="minorEastAsia" w:hint="eastAsia"/>
          <w:b/>
          <w:i/>
          <w:lang w:val="en-GB"/>
        </w:rPr>
        <w:t xml:space="preserve">QZ size &lt;= </w:t>
      </w:r>
      <w:proofErr w:type="spellStart"/>
      <w:r w:rsidR="007367A6" w:rsidRPr="003D6B14">
        <w:rPr>
          <w:rFonts w:eastAsiaTheme="minorEastAsia" w:hint="eastAsia"/>
          <w:b/>
          <w:i/>
          <w:lang w:val="en-GB"/>
        </w:rPr>
        <w:t>X</w:t>
      </w:r>
      <w:r w:rsidR="004D572D" w:rsidRPr="003D6B14">
        <w:rPr>
          <w:rFonts w:eastAsiaTheme="minorEastAsia" w:hint="eastAsia"/>
          <w:b/>
          <w:i/>
          <w:lang w:val="en-GB"/>
        </w:rPr>
        <w:t>cm</w:t>
      </w:r>
      <w:proofErr w:type="spellEnd"/>
      <w:r w:rsidR="004D572D" w:rsidRPr="003D6B14">
        <w:rPr>
          <w:rFonts w:eastAsiaTheme="minorEastAsia" w:hint="eastAsia"/>
          <w:b/>
          <w:i/>
          <w:lang w:val="en-GB"/>
        </w:rPr>
        <w:t xml:space="preserve"> and D &lt;= 5cm.</w:t>
      </w:r>
    </w:p>
    <w:p w:rsidR="00E62C94" w:rsidRPr="003D6B14" w:rsidRDefault="00E62C94" w:rsidP="00150A53">
      <w:pPr>
        <w:pStyle w:val="ListParagraph"/>
        <w:numPr>
          <w:ilvl w:val="1"/>
          <w:numId w:val="29"/>
        </w:numPr>
        <w:spacing w:before="120" w:after="120"/>
        <w:ind w:leftChars="0"/>
        <w:rPr>
          <w:rFonts w:eastAsiaTheme="minorEastAsia"/>
          <w:b/>
          <w:i/>
          <w:lang w:val="en-GB"/>
        </w:rPr>
      </w:pPr>
      <w:r w:rsidRPr="003D6B14">
        <w:rPr>
          <w:rFonts w:eastAsiaTheme="minorEastAsia" w:hint="eastAsia"/>
          <w:b/>
          <w:i/>
          <w:lang w:val="en-GB"/>
        </w:rPr>
        <w:t xml:space="preserve">MU per cell </w:t>
      </w:r>
      <w:r w:rsidR="00813552" w:rsidRPr="003D6B14">
        <w:rPr>
          <w:rFonts w:eastAsiaTheme="minorEastAsia" w:hint="eastAsia"/>
          <w:b/>
          <w:i/>
          <w:lang w:val="en-GB"/>
        </w:rPr>
        <w:t xml:space="preserve">using </w:t>
      </w:r>
      <w:r w:rsidR="00945778" w:rsidRPr="003D6B14">
        <w:rPr>
          <w:rFonts w:eastAsiaTheme="minorEastAsia" w:hint="eastAsia"/>
          <w:b/>
          <w:i/>
          <w:lang w:val="en-GB"/>
        </w:rPr>
        <w:t xml:space="preserve">IFF </w:t>
      </w:r>
      <w:proofErr w:type="spellStart"/>
      <w:r w:rsidR="00945778" w:rsidRPr="003D6B14">
        <w:rPr>
          <w:rFonts w:eastAsiaTheme="minorEastAsia" w:hint="eastAsia"/>
          <w:b/>
          <w:i/>
          <w:lang w:val="en-GB"/>
        </w:rPr>
        <w:t>TRxP</w:t>
      </w:r>
      <w:proofErr w:type="spellEnd"/>
      <w:r w:rsidR="00772A82" w:rsidRPr="003D6B14">
        <w:rPr>
          <w:rFonts w:eastAsiaTheme="minorEastAsia" w:hint="eastAsia"/>
          <w:b/>
          <w:i/>
          <w:lang w:val="en-GB"/>
        </w:rPr>
        <w:t>, otherwise.</w:t>
      </w:r>
      <w:r w:rsidR="00F51F49" w:rsidRPr="003D6B14">
        <w:rPr>
          <w:rFonts w:eastAsiaTheme="minorEastAsia" w:hint="eastAsia"/>
          <w:b/>
          <w:i/>
          <w:lang w:val="en-GB"/>
        </w:rPr>
        <w:t xml:space="preserve"> (</w:t>
      </w:r>
      <w:r w:rsidR="00412E6F" w:rsidRPr="003D6B14">
        <w:rPr>
          <w:rFonts w:eastAsiaTheme="minorEastAsia" w:hint="eastAsia"/>
          <w:b/>
          <w:i/>
          <w:lang w:val="en-GB"/>
        </w:rPr>
        <w:t>QZ size &lt;= 30cm</w:t>
      </w:r>
      <w:r w:rsidR="00F51F49" w:rsidRPr="003D6B14">
        <w:rPr>
          <w:rFonts w:eastAsiaTheme="minorEastAsia" w:hint="eastAsia"/>
          <w:b/>
          <w:i/>
          <w:lang w:val="en-GB"/>
        </w:rPr>
        <w:t>).</w:t>
      </w:r>
    </w:p>
    <w:p w:rsidR="00AA78AC" w:rsidRPr="003D6B14" w:rsidRDefault="001D70E5" w:rsidP="00E1227E">
      <w:pPr>
        <w:spacing w:before="120" w:after="120"/>
        <w:rPr>
          <w:rFonts w:eastAsiaTheme="minorEastAsia"/>
          <w:b/>
          <w:i/>
          <w:lang w:val="en-GB"/>
        </w:rPr>
      </w:pPr>
      <w:r w:rsidRPr="003D6B14">
        <w:rPr>
          <w:rFonts w:eastAsiaTheme="minorEastAsia" w:hint="eastAsia"/>
          <w:b/>
          <w:i/>
          <w:lang w:val="en-GB"/>
        </w:rPr>
        <w:t xml:space="preserve">Option </w:t>
      </w:r>
      <w:proofErr w:type="gramStart"/>
      <w:r w:rsidRPr="003D6B14">
        <w:rPr>
          <w:rFonts w:eastAsiaTheme="minorEastAsia" w:hint="eastAsia"/>
          <w:b/>
          <w:i/>
          <w:lang w:val="en-GB"/>
        </w:rPr>
        <w:t>2 :</w:t>
      </w:r>
      <w:proofErr w:type="gramEnd"/>
      <w:r w:rsidRPr="003D6B14">
        <w:rPr>
          <w:rFonts w:eastAsiaTheme="minorEastAsia" w:hint="eastAsia"/>
          <w:b/>
          <w:i/>
          <w:lang w:val="en-GB"/>
        </w:rPr>
        <w:t xml:space="preserve"> </w:t>
      </w:r>
      <w:r w:rsidR="00420E21" w:rsidRPr="003D6B14">
        <w:rPr>
          <w:rFonts w:eastAsiaTheme="minorEastAsia" w:hint="eastAsia"/>
          <w:b/>
          <w:i/>
          <w:lang w:val="en-GB"/>
        </w:rPr>
        <w:t>S</w:t>
      </w:r>
      <w:r w:rsidR="00F0196E" w:rsidRPr="003D6B14">
        <w:rPr>
          <w:rFonts w:eastAsiaTheme="minorEastAsia" w:hint="eastAsia"/>
          <w:b/>
          <w:i/>
          <w:lang w:val="en-GB"/>
        </w:rPr>
        <w:t>implified</w:t>
      </w:r>
      <w:r w:rsidR="00F40353" w:rsidRPr="003D6B14">
        <w:rPr>
          <w:rFonts w:eastAsiaTheme="minorEastAsia" w:hint="eastAsia"/>
          <w:b/>
          <w:i/>
          <w:lang w:val="en-GB"/>
        </w:rPr>
        <w:t xml:space="preserve"> </w:t>
      </w:r>
      <w:r w:rsidR="00BD5DDC" w:rsidRPr="003D6B14">
        <w:rPr>
          <w:rFonts w:eastAsiaTheme="minorEastAsia" w:hint="eastAsia"/>
          <w:b/>
          <w:i/>
          <w:lang w:val="en-GB"/>
        </w:rPr>
        <w:t>way</w:t>
      </w:r>
      <w:r w:rsidR="00D5666E" w:rsidRPr="003D6B14">
        <w:rPr>
          <w:rFonts w:eastAsiaTheme="minorEastAsia" w:hint="eastAsia"/>
          <w:b/>
          <w:i/>
          <w:lang w:val="en-GB"/>
        </w:rPr>
        <w:t xml:space="preserve"> : Single value based </w:t>
      </w:r>
      <w:r w:rsidR="00D5666E" w:rsidRPr="003D6B14">
        <w:rPr>
          <w:rFonts w:eastAsiaTheme="minorEastAsia"/>
          <w:b/>
          <w:i/>
          <w:lang w:val="en-GB"/>
        </w:rPr>
        <w:t>on the</w:t>
      </w:r>
      <w:r w:rsidR="00D5666E" w:rsidRPr="003D6B14">
        <w:rPr>
          <w:rFonts w:eastAsiaTheme="minorEastAsia" w:hint="eastAsia"/>
          <w:b/>
          <w:i/>
          <w:lang w:val="en-GB"/>
        </w:rPr>
        <w:t xml:space="preserve"> MU for DFF and IFF </w:t>
      </w:r>
      <w:proofErr w:type="spellStart"/>
      <w:r w:rsidR="00D5666E" w:rsidRPr="003D6B14">
        <w:rPr>
          <w:rFonts w:eastAsiaTheme="minorEastAsia" w:hint="eastAsia"/>
          <w:b/>
          <w:i/>
          <w:lang w:val="en-GB"/>
        </w:rPr>
        <w:t>TRxP</w:t>
      </w:r>
      <w:proofErr w:type="spellEnd"/>
    </w:p>
    <w:p w:rsidR="007824AC" w:rsidRPr="003D6B14" w:rsidRDefault="001D70E5" w:rsidP="007824AC">
      <w:pPr>
        <w:pStyle w:val="ListParagraph"/>
        <w:numPr>
          <w:ilvl w:val="0"/>
          <w:numId w:val="29"/>
        </w:numPr>
        <w:spacing w:before="120" w:after="120"/>
        <w:ind w:leftChars="0"/>
        <w:rPr>
          <w:rFonts w:eastAsiaTheme="minorEastAsia"/>
          <w:b/>
          <w:i/>
          <w:lang w:val="en-GB"/>
        </w:rPr>
      </w:pPr>
      <w:r w:rsidRPr="003D6B14">
        <w:rPr>
          <w:rFonts w:eastAsiaTheme="minorEastAsia" w:hint="eastAsia"/>
          <w:b/>
          <w:i/>
          <w:lang w:val="en-GB"/>
        </w:rPr>
        <w:lastRenderedPageBreak/>
        <w:t xml:space="preserve">MTSU is defined with </w:t>
      </w:r>
      <w:proofErr w:type="gramStart"/>
      <w:r w:rsidRPr="003D6B14">
        <w:rPr>
          <w:rFonts w:eastAsiaTheme="minorEastAsia" w:hint="eastAsia"/>
          <w:b/>
          <w:i/>
          <w:lang w:val="en-GB"/>
        </w:rPr>
        <w:t>max(</w:t>
      </w:r>
      <w:proofErr w:type="gramEnd"/>
      <w:r w:rsidRPr="003D6B14">
        <w:rPr>
          <w:rFonts w:eastAsiaTheme="minorEastAsia" w:hint="eastAsia"/>
          <w:b/>
          <w:i/>
          <w:lang w:val="en-GB"/>
        </w:rPr>
        <w:t xml:space="preserve">MU per cell for DFF </w:t>
      </w:r>
      <w:proofErr w:type="spellStart"/>
      <w:r w:rsidRPr="003D6B14">
        <w:rPr>
          <w:rFonts w:eastAsiaTheme="minorEastAsia" w:hint="eastAsia"/>
          <w:b/>
          <w:i/>
          <w:lang w:val="en-GB"/>
        </w:rPr>
        <w:t>TRxP</w:t>
      </w:r>
      <w:proofErr w:type="spellEnd"/>
      <w:r w:rsidRPr="003D6B14">
        <w:rPr>
          <w:rFonts w:eastAsiaTheme="minorEastAsia" w:hint="eastAsia"/>
          <w:b/>
          <w:i/>
          <w:lang w:val="en-GB"/>
        </w:rPr>
        <w:t xml:space="preserve">, MU per cell for IFF </w:t>
      </w:r>
      <w:proofErr w:type="spellStart"/>
      <w:r w:rsidRPr="003D6B14">
        <w:rPr>
          <w:rFonts w:eastAsiaTheme="minorEastAsia" w:hint="eastAsia"/>
          <w:b/>
          <w:i/>
          <w:lang w:val="en-GB"/>
        </w:rPr>
        <w:t>TRxP</w:t>
      </w:r>
      <w:proofErr w:type="spellEnd"/>
      <w:r w:rsidRPr="003D6B14">
        <w:rPr>
          <w:rFonts w:eastAsiaTheme="minorEastAsia" w:hint="eastAsia"/>
          <w:b/>
          <w:i/>
          <w:lang w:val="en-GB"/>
        </w:rPr>
        <w:t>)</w:t>
      </w:r>
      <w:r w:rsidR="00FB331D" w:rsidRPr="003D6B14">
        <w:rPr>
          <w:rFonts w:eastAsiaTheme="minorEastAsia" w:hint="eastAsia"/>
          <w:b/>
          <w:i/>
          <w:lang w:val="en-GB"/>
        </w:rPr>
        <w:t xml:space="preserve"> for QZ size</w:t>
      </w:r>
      <w:r w:rsidR="005400E9" w:rsidRPr="003D6B14">
        <w:rPr>
          <w:rFonts w:eastAsiaTheme="minorEastAsia" w:hint="eastAsia"/>
          <w:b/>
          <w:i/>
          <w:lang w:val="en-GB"/>
        </w:rPr>
        <w:t xml:space="preserve"> &lt;= 30cm</w:t>
      </w:r>
      <w:r w:rsidR="00FB331D" w:rsidRPr="003D6B14">
        <w:rPr>
          <w:rFonts w:eastAsiaTheme="minorEastAsia" w:hint="eastAsia"/>
          <w:b/>
          <w:i/>
          <w:lang w:val="en-GB"/>
        </w:rPr>
        <w:t xml:space="preserve"> and </w:t>
      </w:r>
      <w:r w:rsidR="005400E9" w:rsidRPr="003D6B14">
        <w:rPr>
          <w:rFonts w:eastAsiaTheme="minorEastAsia" w:hint="eastAsia"/>
          <w:b/>
          <w:i/>
          <w:lang w:val="en-GB"/>
        </w:rPr>
        <w:t>any D.</w:t>
      </w:r>
    </w:p>
    <w:p w:rsidR="007824AC" w:rsidRPr="003D6B14" w:rsidRDefault="00C7691D" w:rsidP="007824AC">
      <w:pPr>
        <w:pStyle w:val="ListParagraph"/>
        <w:numPr>
          <w:ilvl w:val="0"/>
          <w:numId w:val="29"/>
        </w:numPr>
        <w:spacing w:before="120" w:after="120"/>
        <w:ind w:leftChars="0"/>
        <w:rPr>
          <w:rFonts w:eastAsiaTheme="minorEastAsia"/>
          <w:b/>
          <w:i/>
          <w:lang w:val="en-GB"/>
        </w:rPr>
      </w:pPr>
      <w:proofErr w:type="gramStart"/>
      <w:r w:rsidRPr="003D6B14">
        <w:rPr>
          <w:rFonts w:eastAsiaTheme="minorEastAsia" w:hint="eastAsia"/>
          <w:b/>
          <w:i/>
          <w:lang w:val="en-GB"/>
        </w:rPr>
        <w:t>NOTE :</w:t>
      </w:r>
      <w:proofErr w:type="gramEnd"/>
      <w:r w:rsidRPr="003D6B14">
        <w:rPr>
          <w:rFonts w:eastAsiaTheme="minorEastAsia" w:hint="eastAsia"/>
          <w:b/>
          <w:i/>
          <w:lang w:val="en-GB"/>
        </w:rPr>
        <w:t xml:space="preserve"> </w:t>
      </w:r>
      <w:r w:rsidR="007824AC" w:rsidRPr="003D6B14">
        <w:rPr>
          <w:rFonts w:eastAsiaTheme="minorEastAsia" w:hint="eastAsia"/>
          <w:b/>
          <w:i/>
          <w:lang w:val="en-GB"/>
        </w:rPr>
        <w:t xml:space="preserve">Does not mean </w:t>
      </w:r>
      <w:r w:rsidR="007857A2" w:rsidRPr="003D6B14">
        <w:rPr>
          <w:rFonts w:eastAsiaTheme="minorEastAsia"/>
          <w:b/>
          <w:i/>
          <w:lang w:val="en-GB"/>
        </w:rPr>
        <w:t>applicab</w:t>
      </w:r>
      <w:r w:rsidR="007857A2" w:rsidRPr="003D6B14">
        <w:rPr>
          <w:rFonts w:eastAsiaTheme="minorEastAsia" w:hint="eastAsia"/>
          <w:b/>
          <w:i/>
          <w:lang w:val="en-GB"/>
        </w:rPr>
        <w:t>le UE</w:t>
      </w:r>
      <w:r w:rsidR="00637CA5" w:rsidRPr="003D6B14">
        <w:rPr>
          <w:rFonts w:eastAsiaTheme="minorEastAsia" w:hint="eastAsia"/>
          <w:b/>
          <w:i/>
          <w:lang w:val="en-GB"/>
        </w:rPr>
        <w:t xml:space="preserve"> for DFF</w:t>
      </w:r>
      <w:r w:rsidR="007857A2" w:rsidRPr="003D6B14">
        <w:rPr>
          <w:rFonts w:eastAsiaTheme="minorEastAsia" w:hint="eastAsia"/>
          <w:b/>
          <w:i/>
          <w:lang w:val="en-GB"/>
        </w:rPr>
        <w:t xml:space="preserve"> </w:t>
      </w:r>
      <w:r w:rsidR="002C2F9E" w:rsidRPr="003D6B14">
        <w:rPr>
          <w:rFonts w:eastAsiaTheme="minorEastAsia"/>
          <w:b/>
          <w:i/>
          <w:lang w:val="en-GB"/>
        </w:rPr>
        <w:t>are</w:t>
      </w:r>
      <w:r w:rsidR="00F9414C" w:rsidRPr="003D6B14">
        <w:rPr>
          <w:rFonts w:eastAsiaTheme="minorEastAsia" w:hint="eastAsia"/>
          <w:b/>
          <w:i/>
          <w:lang w:val="en-GB"/>
        </w:rPr>
        <w:t xml:space="preserve"> </w:t>
      </w:r>
      <w:r w:rsidR="00AE09E1" w:rsidRPr="003D6B14">
        <w:rPr>
          <w:rFonts w:eastAsiaTheme="minorEastAsia" w:hint="eastAsia"/>
          <w:b/>
          <w:i/>
          <w:lang w:val="en-GB"/>
        </w:rPr>
        <w:t>extended</w:t>
      </w:r>
      <w:r w:rsidR="003D6B14">
        <w:rPr>
          <w:rFonts w:eastAsiaTheme="minorEastAsia" w:hint="eastAsia"/>
          <w:b/>
          <w:i/>
          <w:lang w:val="en-GB"/>
        </w:rPr>
        <w:t xml:space="preserve"> to any D.</w:t>
      </w:r>
    </w:p>
    <w:bookmarkEnd w:id="1"/>
    <w:p w:rsidR="009A3F46" w:rsidRPr="003D6B14" w:rsidRDefault="009A3F46" w:rsidP="006A3029">
      <w:pPr>
        <w:spacing w:before="120" w:after="120"/>
        <w:rPr>
          <w:rFonts w:eastAsiaTheme="minorEastAsia"/>
          <w:lang w:val="en-GB"/>
        </w:rPr>
      </w:pPr>
    </w:p>
    <w:p w:rsidR="005A71D7" w:rsidRPr="003D6B14" w:rsidRDefault="00590E33" w:rsidP="00A514E5">
      <w:pPr>
        <w:spacing w:before="120" w:after="120"/>
        <w:rPr>
          <w:rFonts w:eastAsiaTheme="minorEastAsia"/>
          <w:lang w:val="en-GB"/>
        </w:rPr>
      </w:pPr>
      <w:r w:rsidRPr="003D6B14">
        <w:rPr>
          <w:rFonts w:eastAsiaTheme="minorEastAsia" w:hint="eastAsia"/>
          <w:lang w:val="en-GB"/>
        </w:rPr>
        <w:t>Historically, the MU used for TT analysis is same as MTSU in Annex F.</w:t>
      </w:r>
      <w:r w:rsidR="005A71D7" w:rsidRPr="003D6B14">
        <w:rPr>
          <w:rFonts w:eastAsiaTheme="minorEastAsia" w:hint="eastAsia"/>
          <w:lang w:val="en-GB"/>
        </w:rPr>
        <w:t xml:space="preserve"> </w:t>
      </w:r>
      <w:r w:rsidR="000C43B4" w:rsidRPr="003D6B14">
        <w:rPr>
          <w:rFonts w:eastAsiaTheme="minorEastAsia" w:hint="eastAsia"/>
          <w:lang w:val="en-GB"/>
        </w:rPr>
        <w:t>I</w:t>
      </w:r>
      <w:r w:rsidR="004C16BD" w:rsidRPr="003D6B14">
        <w:rPr>
          <w:rFonts w:eastAsiaTheme="minorEastAsia" w:hint="eastAsia"/>
          <w:lang w:val="en-GB"/>
        </w:rPr>
        <w:t>n FR2 RRM Test Case because d</w:t>
      </w:r>
      <w:r w:rsidR="006527EB" w:rsidRPr="003D6B14">
        <w:rPr>
          <w:rFonts w:eastAsiaTheme="minorEastAsia"/>
          <w:lang w:val="en-GB"/>
        </w:rPr>
        <w:t>ifferent</w:t>
      </w:r>
      <w:r w:rsidR="006527EB" w:rsidRPr="003D6B14">
        <w:rPr>
          <w:rFonts w:eastAsiaTheme="minorEastAsia" w:hint="eastAsia"/>
          <w:lang w:val="en-GB"/>
        </w:rPr>
        <w:t xml:space="preserve"> </w:t>
      </w:r>
      <w:r w:rsidR="00403D62" w:rsidRPr="003D6B14">
        <w:rPr>
          <w:rFonts w:eastAsiaTheme="minorEastAsia" w:hint="eastAsia"/>
          <w:lang w:val="en-GB"/>
        </w:rPr>
        <w:t>MTSU</w:t>
      </w:r>
      <w:r w:rsidR="006527EB" w:rsidRPr="003D6B14">
        <w:rPr>
          <w:rFonts w:eastAsiaTheme="minorEastAsia" w:hint="eastAsia"/>
          <w:lang w:val="en-GB"/>
        </w:rPr>
        <w:t xml:space="preserve"> </w:t>
      </w:r>
      <w:r w:rsidR="00931CFB" w:rsidRPr="003D6B14">
        <w:rPr>
          <w:rFonts w:eastAsiaTheme="minorEastAsia" w:hint="eastAsia"/>
          <w:lang w:val="en-GB"/>
        </w:rPr>
        <w:t xml:space="preserve">for test setup(DFF </w:t>
      </w:r>
      <w:proofErr w:type="spellStart"/>
      <w:r w:rsidR="00931CFB" w:rsidRPr="003D6B14">
        <w:rPr>
          <w:rFonts w:eastAsiaTheme="minorEastAsia" w:hint="eastAsia"/>
          <w:lang w:val="en-GB"/>
        </w:rPr>
        <w:t>TRxP</w:t>
      </w:r>
      <w:proofErr w:type="spellEnd"/>
      <w:r w:rsidR="00931CFB" w:rsidRPr="003D6B14">
        <w:rPr>
          <w:rFonts w:eastAsiaTheme="minorEastAsia" w:hint="eastAsia"/>
          <w:lang w:val="en-GB"/>
        </w:rPr>
        <w:t xml:space="preserve"> or IFF </w:t>
      </w:r>
      <w:proofErr w:type="spellStart"/>
      <w:r w:rsidR="00931CFB" w:rsidRPr="003D6B14">
        <w:rPr>
          <w:rFonts w:eastAsiaTheme="minorEastAsia" w:hint="eastAsia"/>
          <w:lang w:val="en-GB"/>
        </w:rPr>
        <w:t>TRxP</w:t>
      </w:r>
      <w:proofErr w:type="spellEnd"/>
      <w:r w:rsidR="006A2564" w:rsidRPr="003D6B14">
        <w:rPr>
          <w:rFonts w:eastAsiaTheme="minorEastAsia" w:hint="eastAsia"/>
          <w:lang w:val="en-GB"/>
        </w:rPr>
        <w:t>, QZ size</w:t>
      </w:r>
      <w:r w:rsidR="00931CFB" w:rsidRPr="003D6B14">
        <w:rPr>
          <w:rFonts w:eastAsiaTheme="minorEastAsia" w:hint="eastAsia"/>
          <w:lang w:val="en-GB"/>
        </w:rPr>
        <w:t xml:space="preserve">) </w:t>
      </w:r>
      <w:r w:rsidR="006A2564" w:rsidRPr="003D6B14">
        <w:rPr>
          <w:rFonts w:eastAsiaTheme="minorEastAsia" w:hint="eastAsia"/>
          <w:lang w:val="en-GB"/>
        </w:rPr>
        <w:t xml:space="preserve">and for </w:t>
      </w:r>
      <w:r w:rsidR="006A2564" w:rsidRPr="003D6B14">
        <w:rPr>
          <w:rFonts w:eastAsiaTheme="minorEastAsia"/>
          <w:lang w:val="en-GB"/>
        </w:rPr>
        <w:t>different</w:t>
      </w:r>
      <w:r w:rsidR="006A2564" w:rsidRPr="003D6B14">
        <w:rPr>
          <w:rFonts w:eastAsiaTheme="minorEastAsia" w:hint="eastAsia"/>
          <w:lang w:val="en-GB"/>
        </w:rPr>
        <w:t xml:space="preserve"> applicable UEs(</w:t>
      </w:r>
      <w:r w:rsidR="000C43B4" w:rsidRPr="003D6B14">
        <w:rPr>
          <w:rFonts w:eastAsiaTheme="minorEastAsia" w:hint="eastAsia"/>
          <w:lang w:val="en-GB"/>
        </w:rPr>
        <w:t xml:space="preserve">D size, </w:t>
      </w:r>
      <w:proofErr w:type="spellStart"/>
      <w:r w:rsidR="000C43B4" w:rsidRPr="003D6B14">
        <w:rPr>
          <w:rFonts w:eastAsiaTheme="minorEastAsia" w:hint="eastAsia"/>
          <w:lang w:val="en-GB"/>
        </w:rPr>
        <w:t>etc</w:t>
      </w:r>
      <w:proofErr w:type="spellEnd"/>
      <w:r w:rsidR="000C43B4" w:rsidRPr="003D6B14">
        <w:rPr>
          <w:rFonts w:eastAsiaTheme="minorEastAsia" w:hint="eastAsia"/>
          <w:lang w:val="en-GB"/>
        </w:rPr>
        <w:t>)</w:t>
      </w:r>
      <w:r w:rsidR="00B77242" w:rsidRPr="003D6B14">
        <w:rPr>
          <w:rFonts w:eastAsiaTheme="minorEastAsia" w:hint="eastAsia"/>
          <w:lang w:val="en-GB"/>
        </w:rPr>
        <w:t xml:space="preserve"> can be possible if Option 1 is taken as MTSU definition.</w:t>
      </w:r>
      <w:r w:rsidR="0060593C" w:rsidRPr="003D6B14">
        <w:rPr>
          <w:rFonts w:eastAsiaTheme="minorEastAsia" w:hint="eastAsia"/>
          <w:lang w:val="en-GB"/>
        </w:rPr>
        <w:t xml:space="preserve"> </w:t>
      </w:r>
      <w:r w:rsidR="00672E17" w:rsidRPr="003D6B14">
        <w:rPr>
          <w:rFonts w:eastAsiaTheme="minorEastAsia" w:hint="eastAsia"/>
          <w:lang w:val="en-GB"/>
        </w:rPr>
        <w:t xml:space="preserve">If MTSU with Option 1 is used for TT analysis, TT analysis needs to be repeated for </w:t>
      </w:r>
      <w:r w:rsidR="00672E17" w:rsidRPr="003D6B14">
        <w:rPr>
          <w:rFonts w:eastAsiaTheme="minorEastAsia"/>
          <w:lang w:val="en-GB"/>
        </w:rPr>
        <w:t>different</w:t>
      </w:r>
      <w:r w:rsidR="00672E17" w:rsidRPr="003D6B14">
        <w:rPr>
          <w:rFonts w:eastAsiaTheme="minorEastAsia" w:hint="eastAsia"/>
          <w:lang w:val="en-GB"/>
        </w:rPr>
        <w:t xml:space="preserve"> MU values depending on test setup type (IFF </w:t>
      </w:r>
      <w:proofErr w:type="spellStart"/>
      <w:r w:rsidR="00672E17" w:rsidRPr="003D6B14">
        <w:rPr>
          <w:rFonts w:eastAsiaTheme="minorEastAsia" w:hint="eastAsia"/>
          <w:lang w:val="en-GB"/>
        </w:rPr>
        <w:t>TRxp</w:t>
      </w:r>
      <w:proofErr w:type="spellEnd"/>
      <w:r w:rsidR="00672E17" w:rsidRPr="003D6B14">
        <w:rPr>
          <w:rFonts w:eastAsiaTheme="minorEastAsia" w:hint="eastAsia"/>
          <w:lang w:val="en-GB"/>
        </w:rPr>
        <w:t xml:space="preserve">, DFF </w:t>
      </w:r>
      <w:proofErr w:type="spellStart"/>
      <w:r w:rsidR="00672E17" w:rsidRPr="003D6B14">
        <w:rPr>
          <w:rFonts w:eastAsiaTheme="minorEastAsia" w:hint="eastAsia"/>
          <w:lang w:val="en-GB"/>
        </w:rPr>
        <w:t>TRxP</w:t>
      </w:r>
      <w:proofErr w:type="spellEnd"/>
      <w:r w:rsidR="00672E17" w:rsidRPr="003D6B14">
        <w:rPr>
          <w:rFonts w:eastAsiaTheme="minorEastAsia" w:hint="eastAsia"/>
          <w:lang w:val="en-GB"/>
        </w:rPr>
        <w:t>, QZ size) and UE type(size of D), which is not practically possible</w:t>
      </w:r>
      <w:r w:rsidR="00A514E5" w:rsidRPr="003D6B14">
        <w:rPr>
          <w:rFonts w:eastAsiaTheme="minorEastAsia" w:hint="eastAsia"/>
          <w:lang w:val="en-GB"/>
        </w:rPr>
        <w:t xml:space="preserve"> </w:t>
      </w:r>
      <w:r w:rsidR="00A514E5" w:rsidRPr="003D6B14">
        <w:rPr>
          <w:rFonts w:eastAsiaTheme="minorEastAsia"/>
          <w:lang w:val="en-GB"/>
        </w:rPr>
        <w:t>because the workload of TT analysis will increase dramatically.</w:t>
      </w:r>
      <w:r w:rsidR="00672E17" w:rsidRPr="003D6B14">
        <w:rPr>
          <w:rFonts w:eastAsiaTheme="minorEastAsia" w:hint="eastAsia"/>
          <w:lang w:val="en-GB"/>
        </w:rPr>
        <w:t xml:space="preserve"> </w:t>
      </w:r>
      <w:r w:rsidR="006161DE" w:rsidRPr="003D6B14">
        <w:rPr>
          <w:rFonts w:eastAsiaTheme="minorEastAsia" w:hint="eastAsia"/>
          <w:lang w:val="en-GB"/>
        </w:rPr>
        <w:t xml:space="preserve"> </w:t>
      </w:r>
      <w:r w:rsidR="00C67421" w:rsidRPr="003D6B14">
        <w:rPr>
          <w:rFonts w:eastAsiaTheme="minorEastAsia"/>
          <w:lang w:val="en-GB"/>
        </w:rPr>
        <w:t>Therefore</w:t>
      </w:r>
      <w:r w:rsidR="00B3449D" w:rsidRPr="003D6B14">
        <w:rPr>
          <w:rFonts w:eastAsiaTheme="minorEastAsia"/>
          <w:lang w:val="en-GB"/>
        </w:rPr>
        <w:t>,</w:t>
      </w:r>
      <w:r w:rsidR="00B3449D" w:rsidRPr="003D6B14">
        <w:rPr>
          <w:rFonts w:eastAsiaTheme="minorEastAsia" w:hint="eastAsia"/>
          <w:lang w:val="en-GB"/>
        </w:rPr>
        <w:t xml:space="preserve"> the reasonable option is </w:t>
      </w:r>
      <w:r w:rsidR="009D7224" w:rsidRPr="003D6B14">
        <w:rPr>
          <w:rFonts w:eastAsiaTheme="minorEastAsia" w:hint="eastAsia"/>
          <w:lang w:val="en-GB"/>
        </w:rPr>
        <w:t xml:space="preserve">to adopt </w:t>
      </w:r>
      <w:r w:rsidR="009D7224" w:rsidRPr="003D6B14">
        <w:rPr>
          <w:rFonts w:eastAsiaTheme="minorEastAsia" w:hint="eastAsia"/>
          <w:b/>
          <w:lang w:val="en-GB"/>
        </w:rPr>
        <w:t>Option 2</w:t>
      </w:r>
      <w:r w:rsidR="009D7224" w:rsidRPr="003D6B14">
        <w:rPr>
          <w:rFonts w:eastAsiaTheme="minorEastAsia" w:hint="eastAsia"/>
          <w:lang w:val="en-GB"/>
        </w:rPr>
        <w:t xml:space="preserve"> for MTSU definition</w:t>
      </w:r>
      <w:r w:rsidR="001A15F4" w:rsidRPr="003D6B14">
        <w:rPr>
          <w:rFonts w:eastAsiaTheme="minorEastAsia" w:hint="eastAsia"/>
          <w:lang w:val="en-GB"/>
        </w:rPr>
        <w:t xml:space="preserve"> and MU for TT use is same as MTSU.</w:t>
      </w:r>
    </w:p>
    <w:p w:rsidR="009D7224" w:rsidRPr="003D6B14" w:rsidRDefault="009D7224" w:rsidP="00A514E5">
      <w:pPr>
        <w:spacing w:before="120" w:after="120"/>
        <w:rPr>
          <w:rFonts w:eastAsiaTheme="minorEastAsia"/>
          <w:b/>
          <w:lang w:val="en-GB"/>
        </w:rPr>
      </w:pPr>
      <w:r w:rsidRPr="003D6B14">
        <w:rPr>
          <w:rFonts w:eastAsiaTheme="minorEastAsia" w:hint="eastAsia"/>
          <w:b/>
          <w:lang w:val="en-GB"/>
        </w:rPr>
        <w:t xml:space="preserve">Proposal </w:t>
      </w:r>
      <w:r w:rsidR="00C67421" w:rsidRPr="003D6B14">
        <w:rPr>
          <w:rFonts w:eastAsiaTheme="minorEastAsia"/>
          <w:b/>
          <w:lang w:val="en-GB"/>
        </w:rPr>
        <w:t>3</w:t>
      </w:r>
      <w:r w:rsidRPr="003D6B14">
        <w:rPr>
          <w:rFonts w:eastAsiaTheme="minorEastAsia" w:hint="eastAsia"/>
          <w:b/>
          <w:lang w:val="en-GB"/>
        </w:rPr>
        <w:t xml:space="preserve">: </w:t>
      </w:r>
      <w:r w:rsidR="0080316C" w:rsidRPr="003D6B14">
        <w:rPr>
          <w:rFonts w:eastAsiaTheme="minorEastAsia" w:hint="eastAsia"/>
          <w:b/>
          <w:lang w:val="en-GB"/>
        </w:rPr>
        <w:t>A</w:t>
      </w:r>
      <w:r w:rsidRPr="003D6B14">
        <w:rPr>
          <w:rFonts w:eastAsiaTheme="minorEastAsia" w:hint="eastAsia"/>
          <w:b/>
          <w:lang w:val="en-GB"/>
        </w:rPr>
        <w:t xml:space="preserve">dopt Option 2 for MTSU </w:t>
      </w:r>
      <w:r w:rsidR="001E4A50" w:rsidRPr="003D6B14">
        <w:rPr>
          <w:rFonts w:eastAsiaTheme="minorEastAsia"/>
          <w:b/>
          <w:lang w:val="en-GB"/>
        </w:rPr>
        <w:t>definition</w:t>
      </w:r>
      <w:r w:rsidR="001A15F4" w:rsidRPr="003D6B14">
        <w:rPr>
          <w:rFonts w:eastAsiaTheme="minorEastAsia" w:hint="eastAsia"/>
          <w:b/>
          <w:lang w:val="en-GB"/>
        </w:rPr>
        <w:t xml:space="preserve"> and MU for TT analysis is same as MTSU</w:t>
      </w:r>
    </w:p>
    <w:p w:rsidR="001C26AC" w:rsidRPr="003D6B14" w:rsidRDefault="004C2B09" w:rsidP="001C26AC">
      <w:pPr>
        <w:spacing w:before="120" w:after="120"/>
      </w:pPr>
      <w:r>
        <w:pict>
          <v:rect id="_x0000_i1025" style="width:482.05pt;height:1pt" o:hralign="center" o:hrstd="t" o:hrnoshade="t" o:hr="t" fillcolor="#0d0d0d" stroked="f">
            <v:textbox inset="5.85pt,.7pt,5.85pt,.7pt"/>
          </v:rect>
        </w:pict>
      </w:r>
    </w:p>
    <w:p w:rsidR="001C26AC" w:rsidRPr="003D6B14" w:rsidRDefault="001C26AC" w:rsidP="001C26AC">
      <w:pPr>
        <w:pStyle w:val="tdoc-header"/>
        <w:overflowPunct w:val="0"/>
        <w:autoSpaceDE w:val="0"/>
        <w:autoSpaceDN w:val="0"/>
        <w:adjustRightInd w:val="0"/>
        <w:spacing w:before="240" w:after="180"/>
        <w:textAlignment w:val="baseline"/>
        <w:outlineLvl w:val="0"/>
        <w:rPr>
          <w:b/>
          <w:noProof w:val="0"/>
          <w:lang w:eastAsia="ja-JP"/>
        </w:rPr>
      </w:pPr>
      <w:r w:rsidRPr="003D6B14">
        <w:rPr>
          <w:rFonts w:hint="eastAsia"/>
          <w:b/>
          <w:noProof w:val="0"/>
          <w:lang w:eastAsia="ja-JP"/>
        </w:rPr>
        <w:t>3</w:t>
      </w:r>
      <w:r w:rsidRPr="003D6B14">
        <w:rPr>
          <w:b/>
          <w:noProof w:val="0"/>
        </w:rPr>
        <w:t>.</w:t>
      </w:r>
      <w:r w:rsidRPr="003D6B14">
        <w:rPr>
          <w:b/>
          <w:noProof w:val="0"/>
        </w:rPr>
        <w:tab/>
      </w:r>
      <w:r w:rsidRPr="003D6B14">
        <w:rPr>
          <w:rFonts w:hint="eastAsia"/>
          <w:b/>
          <w:noProof w:val="0"/>
          <w:lang w:eastAsia="ja-JP"/>
        </w:rPr>
        <w:t>Conclusion</w:t>
      </w:r>
    </w:p>
    <w:p w:rsidR="00547F64" w:rsidRPr="009F528E" w:rsidRDefault="00547F64" w:rsidP="00131715">
      <w:pPr>
        <w:spacing w:before="120" w:after="120"/>
        <w:rPr>
          <w:rFonts w:eastAsiaTheme="minorEastAsia"/>
        </w:rPr>
      </w:pPr>
      <w:r w:rsidRPr="009F528E">
        <w:rPr>
          <w:rFonts w:eastAsiaTheme="minorEastAsia" w:hint="eastAsia"/>
        </w:rPr>
        <w:t>Following is observed;</w:t>
      </w:r>
    </w:p>
    <w:p w:rsidR="00131715" w:rsidRPr="003D6B14" w:rsidRDefault="00131715" w:rsidP="00131715">
      <w:pPr>
        <w:spacing w:before="120" w:after="120"/>
        <w:rPr>
          <w:rFonts w:eastAsiaTheme="minorEastAsia"/>
          <w:b/>
          <w:i/>
        </w:rPr>
      </w:pPr>
      <w:r w:rsidRPr="003D6B14">
        <w:rPr>
          <w:rFonts w:eastAsiaTheme="minorEastAsia" w:hint="eastAsia"/>
          <w:b/>
          <w:i/>
        </w:rPr>
        <w:t xml:space="preserve">Observation </w:t>
      </w:r>
      <w:proofErr w:type="gramStart"/>
      <w:r w:rsidRPr="003D6B14">
        <w:rPr>
          <w:rFonts w:eastAsiaTheme="minorEastAsia" w:hint="eastAsia"/>
          <w:b/>
          <w:i/>
        </w:rPr>
        <w:t>1 :</w:t>
      </w:r>
      <w:proofErr w:type="gramEnd"/>
      <w:r w:rsidRPr="003D6B14">
        <w:rPr>
          <w:rFonts w:eastAsiaTheme="minorEastAsia" w:hint="eastAsia"/>
          <w:b/>
          <w:i/>
        </w:rPr>
        <w:t xml:space="preserve"> In RRM Test Case,  definition of MU per cell is required. No need to define MU for combined metrics which are associated with multiple cells.</w:t>
      </w:r>
    </w:p>
    <w:p w:rsidR="00547F64" w:rsidRPr="009F528E" w:rsidRDefault="00547F64" w:rsidP="00131715">
      <w:pPr>
        <w:spacing w:before="120" w:after="120"/>
        <w:rPr>
          <w:rFonts w:eastAsiaTheme="minorEastAsia"/>
          <w:lang w:val="en-GB"/>
        </w:rPr>
      </w:pPr>
      <w:r w:rsidRPr="009F528E">
        <w:rPr>
          <w:rFonts w:eastAsiaTheme="minorEastAsia" w:hint="eastAsia"/>
          <w:lang w:val="en-GB"/>
        </w:rPr>
        <w:t>RAN5 is asked to endorse following proposals.</w:t>
      </w:r>
    </w:p>
    <w:p w:rsidR="00131715" w:rsidRPr="003D6B14" w:rsidRDefault="00131715" w:rsidP="00131715">
      <w:pPr>
        <w:spacing w:before="120" w:after="120"/>
        <w:rPr>
          <w:rFonts w:eastAsiaTheme="minorEastAsia"/>
          <w:b/>
          <w:i/>
          <w:lang w:val="en-GB"/>
        </w:rPr>
      </w:pPr>
      <w:r w:rsidRPr="003D6B14">
        <w:rPr>
          <w:rFonts w:eastAsiaTheme="minorEastAsia" w:hint="eastAsia"/>
          <w:b/>
          <w:i/>
          <w:lang w:val="en-GB"/>
        </w:rPr>
        <w:t xml:space="preserve">Proposal </w:t>
      </w:r>
      <w:proofErr w:type="gramStart"/>
      <w:r w:rsidRPr="003D6B14">
        <w:rPr>
          <w:rFonts w:eastAsiaTheme="minorEastAsia" w:hint="eastAsia"/>
          <w:b/>
          <w:i/>
          <w:lang w:val="en-GB"/>
        </w:rPr>
        <w:t>1 :</w:t>
      </w:r>
      <w:proofErr w:type="gramEnd"/>
      <w:r w:rsidRPr="003D6B14">
        <w:rPr>
          <w:rFonts w:eastAsiaTheme="minorEastAsia" w:hint="eastAsia"/>
          <w:b/>
          <w:i/>
          <w:lang w:val="en-GB"/>
        </w:rPr>
        <w:t xml:space="preserve"> RAN5 to study FR2 RRM MUs as shown in Table 1. Assumed test setup shall be clarified when to bring up any MU analysis.</w:t>
      </w:r>
    </w:p>
    <w:p w:rsidR="00131715" w:rsidRPr="003D6B14" w:rsidRDefault="00131715" w:rsidP="00131715">
      <w:pPr>
        <w:spacing w:before="120" w:after="120"/>
        <w:rPr>
          <w:rFonts w:eastAsiaTheme="minorEastAsia"/>
          <w:b/>
          <w:i/>
          <w:lang w:val="en-GB"/>
        </w:rPr>
      </w:pPr>
      <w:r w:rsidRPr="003D6B14">
        <w:rPr>
          <w:rFonts w:eastAsiaTheme="minorEastAsia" w:hint="eastAsia"/>
          <w:b/>
          <w:i/>
          <w:lang w:val="en-GB"/>
        </w:rPr>
        <w:t xml:space="preserve">Proposal </w:t>
      </w:r>
      <w:proofErr w:type="gramStart"/>
      <w:r w:rsidRPr="003D6B14">
        <w:rPr>
          <w:rFonts w:eastAsiaTheme="minorEastAsia" w:hint="eastAsia"/>
          <w:b/>
          <w:i/>
          <w:lang w:val="en-GB"/>
        </w:rPr>
        <w:t>2 :</w:t>
      </w:r>
      <w:proofErr w:type="gramEnd"/>
      <w:r w:rsidRPr="003D6B14">
        <w:rPr>
          <w:rFonts w:eastAsiaTheme="minorEastAsia" w:hint="eastAsia"/>
          <w:b/>
          <w:i/>
          <w:lang w:val="en-GB"/>
        </w:rPr>
        <w:t xml:space="preserve"> For 1AoA Test Case, define MU considering both 1AoA and 2AoA Test Setup.</w:t>
      </w:r>
    </w:p>
    <w:p w:rsidR="00131715" w:rsidRPr="003D6B14" w:rsidRDefault="00131715" w:rsidP="00131715">
      <w:pPr>
        <w:spacing w:before="120" w:after="120"/>
        <w:rPr>
          <w:rFonts w:eastAsiaTheme="minorEastAsia"/>
          <w:b/>
          <w:i/>
          <w:lang w:val="en-GB"/>
        </w:rPr>
      </w:pPr>
      <w:r w:rsidRPr="003D6B14">
        <w:rPr>
          <w:rFonts w:eastAsiaTheme="minorEastAsia" w:hint="eastAsia"/>
          <w:b/>
          <w:i/>
          <w:lang w:val="en-GB"/>
        </w:rPr>
        <w:t xml:space="preserve">Proposal </w:t>
      </w:r>
      <w:r w:rsidR="00C67421" w:rsidRPr="003D6B14">
        <w:rPr>
          <w:rFonts w:eastAsiaTheme="minorEastAsia"/>
          <w:b/>
          <w:i/>
          <w:lang w:val="en-GB"/>
        </w:rPr>
        <w:t>3</w:t>
      </w:r>
      <w:r w:rsidRPr="003D6B14">
        <w:rPr>
          <w:rFonts w:eastAsiaTheme="minorEastAsia" w:hint="eastAsia"/>
          <w:b/>
          <w:i/>
          <w:lang w:val="en-GB"/>
        </w:rPr>
        <w:t xml:space="preserve">: Adopt Option 2 for MTSU </w:t>
      </w:r>
      <w:r w:rsidRPr="003D6B14">
        <w:rPr>
          <w:rFonts w:eastAsiaTheme="minorEastAsia"/>
          <w:b/>
          <w:i/>
          <w:lang w:val="en-GB"/>
        </w:rPr>
        <w:t>definition</w:t>
      </w:r>
      <w:r w:rsidRPr="003D6B14">
        <w:rPr>
          <w:rFonts w:eastAsiaTheme="minorEastAsia" w:hint="eastAsia"/>
          <w:b/>
          <w:i/>
          <w:lang w:val="en-GB"/>
        </w:rPr>
        <w:t xml:space="preserve"> and MU for TT analysis is same as MTSU</w:t>
      </w:r>
    </w:p>
    <w:p w:rsidR="001C26AC" w:rsidRPr="003D6B14" w:rsidRDefault="001C26AC" w:rsidP="001C26AC">
      <w:pPr>
        <w:spacing w:before="120" w:after="120"/>
        <w:rPr>
          <w:rFonts w:eastAsiaTheme="minorEastAsia"/>
          <w:lang w:val="en-GB"/>
        </w:rPr>
      </w:pPr>
    </w:p>
    <w:p w:rsidR="00216066" w:rsidRPr="003D6B14" w:rsidRDefault="004C2B09" w:rsidP="000A7499">
      <w:pPr>
        <w:spacing w:before="120" w:after="120"/>
      </w:pPr>
      <w:r>
        <w:pict>
          <v:rect id="_x0000_i1026" style="width:482.05pt;height:1pt" o:hralign="center" o:hrstd="t" o:hrnoshade="t" o:hr="t" fillcolor="#0d0d0d" stroked="f">
            <v:textbox inset="5.85pt,.7pt,5.85pt,.7pt"/>
          </v:rect>
        </w:pict>
      </w:r>
    </w:p>
    <w:p w:rsidR="00216066" w:rsidRPr="003D6B14"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3D6B14">
        <w:rPr>
          <w:rFonts w:hint="eastAsia"/>
          <w:b/>
          <w:noProof w:val="0"/>
          <w:lang w:eastAsia="ja-JP"/>
        </w:rPr>
        <w:t>4</w:t>
      </w:r>
      <w:r w:rsidR="00216066" w:rsidRPr="003D6B14">
        <w:rPr>
          <w:b/>
          <w:noProof w:val="0"/>
        </w:rPr>
        <w:t>.</w:t>
      </w:r>
      <w:r w:rsidR="00216066" w:rsidRPr="003D6B14">
        <w:rPr>
          <w:b/>
          <w:noProof w:val="0"/>
        </w:rPr>
        <w:tab/>
      </w:r>
      <w:r w:rsidR="00216066" w:rsidRPr="003D6B14">
        <w:rPr>
          <w:rFonts w:hint="eastAsia"/>
          <w:b/>
          <w:noProof w:val="0"/>
          <w:lang w:eastAsia="ja-JP"/>
        </w:rPr>
        <w:t>References</w:t>
      </w:r>
    </w:p>
    <w:p w:rsidR="00733F54" w:rsidRPr="003D6B14" w:rsidRDefault="00E03604" w:rsidP="00DB51A6">
      <w:pPr>
        <w:spacing w:before="120" w:after="120"/>
        <w:rPr>
          <w:rFonts w:eastAsiaTheme="minorEastAsia"/>
        </w:rPr>
      </w:pPr>
      <w:r w:rsidRPr="003D6B14">
        <w:rPr>
          <w:rFonts w:eastAsiaTheme="minorEastAsia" w:hint="eastAsia"/>
          <w:lang w:val="de-DE"/>
        </w:rPr>
        <w:t xml:space="preserve">[1] </w:t>
      </w:r>
      <w:r w:rsidRPr="003D6B14">
        <w:rPr>
          <w:rFonts w:eastAsiaTheme="minorEastAsia"/>
          <w:lang w:val="de-DE"/>
        </w:rPr>
        <w:t>R5-199500</w:t>
      </w:r>
      <w:r w:rsidRPr="003D6B14">
        <w:rPr>
          <w:rFonts w:eastAsiaTheme="minorEastAsia" w:hint="eastAsia"/>
          <w:lang w:val="de-DE"/>
        </w:rPr>
        <w:t xml:space="preserve">, </w:t>
      </w:r>
      <w:r w:rsidRPr="003D6B14">
        <w:rPr>
          <w:rFonts w:eastAsiaTheme="minorEastAsia"/>
          <w:lang w:val="de-DE"/>
        </w:rPr>
        <w:t>„Way Forward on RRM FR2 MU“</w:t>
      </w:r>
      <w:r w:rsidRPr="003D6B14">
        <w:rPr>
          <w:rFonts w:eastAsiaTheme="minorEastAsia" w:hint="eastAsia"/>
          <w:lang w:val="de-DE"/>
        </w:rPr>
        <w:t xml:space="preserve">, </w:t>
      </w:r>
      <w:r w:rsidRPr="003D6B14">
        <w:rPr>
          <w:rFonts w:eastAsiaTheme="minorEastAsia"/>
          <w:lang w:val="de-DE"/>
        </w:rPr>
        <w:t>Rohde &amp; Schwarz, Anritsu, Keysight, Qualcomm, Samsung</w:t>
      </w:r>
      <w:r w:rsidRPr="003D6B14">
        <w:rPr>
          <w:rFonts w:eastAsiaTheme="minorEastAsia" w:hint="eastAsia"/>
          <w:lang w:val="de-DE"/>
        </w:rPr>
        <w:t>, RAN5#85</w:t>
      </w:r>
    </w:p>
    <w:p w:rsidR="00886E9E" w:rsidRDefault="004C2B09" w:rsidP="00BC7BFB">
      <w:pPr>
        <w:spacing w:before="120" w:after="120"/>
        <w:rPr>
          <w:rFonts w:eastAsiaTheme="minorEastAsia"/>
        </w:rPr>
      </w:pPr>
      <w:r>
        <w:pict>
          <v:rect id="_x0000_i1027" style="width:482.05pt;height:1pt" o:hralign="center" o:hrstd="t" o:hrnoshade="t" o:hr="t" fillcolor="#0d0d0d" stroked="f">
            <v:textbox inset="5.85pt,.7pt,5.85pt,.7pt"/>
          </v:rect>
        </w:pict>
      </w:r>
    </w:p>
    <w:p w:rsidR="00880627" w:rsidRDefault="00880627">
      <w:pPr>
        <w:spacing w:beforeLines="0" w:before="0" w:afterLines="0" w:after="0"/>
        <w:rPr>
          <w:rFonts w:eastAsiaTheme="minorEastAsia"/>
        </w:rPr>
      </w:pPr>
    </w:p>
    <w:p w:rsidR="003D6B14" w:rsidRDefault="003D6B14">
      <w:pPr>
        <w:spacing w:beforeLines="0" w:before="0" w:afterLines="0" w:after="0"/>
        <w:rPr>
          <w:rFonts w:eastAsiaTheme="minorEastAsia"/>
        </w:rPr>
      </w:pPr>
    </w:p>
    <w:sectPr w:rsidR="003D6B14"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BBC" w:rsidRDefault="00A70BBC" w:rsidP="000409D0">
      <w:pPr>
        <w:spacing w:before="120" w:after="120"/>
      </w:pPr>
      <w:r>
        <w:separator/>
      </w:r>
    </w:p>
    <w:p w:rsidR="00A70BBC" w:rsidRDefault="00A70BBC" w:rsidP="000409D0">
      <w:pPr>
        <w:spacing w:before="120" w:after="120"/>
      </w:pPr>
    </w:p>
  </w:endnote>
  <w:endnote w:type="continuationSeparator" w:id="0">
    <w:p w:rsidR="00A70BBC" w:rsidRDefault="00A70BBC" w:rsidP="000409D0">
      <w:pPr>
        <w:spacing w:before="120" w:after="120"/>
      </w:pPr>
      <w:r>
        <w:continuationSeparator/>
      </w:r>
    </w:p>
    <w:p w:rsidR="00A70BBC" w:rsidRDefault="00A70BBC" w:rsidP="000409D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14A" w:rsidRDefault="00F3514A">
    <w:pPr>
      <w:pStyle w:val="Header"/>
      <w:tabs>
        <w:tab w:val="right" w:pos="9639"/>
      </w:tabs>
      <w:jc w:val="center"/>
    </w:pPr>
    <w:r>
      <w:t xml:space="preserve">Page </w:t>
    </w:r>
    <w:r>
      <w:fldChar w:fldCharType="begin"/>
    </w:r>
    <w:r>
      <w:instrText xml:space="preserve"> PAGE  \* MERGEFORMAT </w:instrText>
    </w:r>
    <w:r>
      <w:fldChar w:fldCharType="separate"/>
    </w:r>
    <w:r w:rsidR="004C2B0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BBC" w:rsidRDefault="00A70BBC" w:rsidP="00761F91">
      <w:pPr>
        <w:spacing w:before="120" w:after="120"/>
      </w:pPr>
      <w:r>
        <w:separator/>
      </w:r>
    </w:p>
    <w:p w:rsidR="00A70BBC" w:rsidRDefault="00A70BBC" w:rsidP="000409D0">
      <w:pPr>
        <w:spacing w:before="120" w:after="120"/>
      </w:pPr>
    </w:p>
  </w:footnote>
  <w:footnote w:type="continuationSeparator" w:id="0">
    <w:p w:rsidR="00A70BBC" w:rsidRDefault="00A70BBC" w:rsidP="000409D0">
      <w:pPr>
        <w:spacing w:before="120" w:after="120"/>
      </w:pPr>
      <w:r>
        <w:continuationSeparator/>
      </w:r>
    </w:p>
    <w:p w:rsidR="00A70BBC" w:rsidRDefault="00A70BBC" w:rsidP="000409D0">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14A" w:rsidRDefault="00F3514A" w:rsidP="000409D0">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F77EAE"/>
    <w:multiLevelType w:val="hybridMultilevel"/>
    <w:tmpl w:val="46022C88"/>
    <w:lvl w:ilvl="0" w:tplc="4C62B3F4">
      <w:start w:val="1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636CBA"/>
    <w:multiLevelType w:val="hybridMultilevel"/>
    <w:tmpl w:val="443897FC"/>
    <w:lvl w:ilvl="0" w:tplc="E084BA5E">
      <w:start w:val="1"/>
      <w:numFmt w:val="bullet"/>
      <w:lvlText w:val="-"/>
      <w:lvlJc w:val="left"/>
      <w:pPr>
        <w:ind w:left="560" w:hanging="360"/>
      </w:pPr>
      <w:rPr>
        <w:rFonts w:ascii="Times New Roman" w:eastAsiaTheme="minorEastAsia" w:hAnsi="Times New Roman" w:cs="Times New Roman"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5">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1CD84925"/>
    <w:multiLevelType w:val="hybridMultilevel"/>
    <w:tmpl w:val="B5EA6698"/>
    <w:lvl w:ilvl="0" w:tplc="A62EB64A">
      <w:start w:val="2"/>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nsid w:val="24395453"/>
    <w:multiLevelType w:val="hybridMultilevel"/>
    <w:tmpl w:val="76FC2472"/>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397907E6"/>
    <w:multiLevelType w:val="hybridMultilevel"/>
    <w:tmpl w:val="B1C45728"/>
    <w:lvl w:ilvl="0" w:tplc="7E4479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nsid w:val="5B11755F"/>
    <w:multiLevelType w:val="hybridMultilevel"/>
    <w:tmpl w:val="1B305B2A"/>
    <w:lvl w:ilvl="0" w:tplc="F432D6E8">
      <w:start w:val="1"/>
      <w:numFmt w:val="bullet"/>
      <w:lvlText w:val="•"/>
      <w:lvlJc w:val="left"/>
      <w:pPr>
        <w:tabs>
          <w:tab w:val="num" w:pos="720"/>
        </w:tabs>
        <w:ind w:left="720" w:hanging="360"/>
      </w:pPr>
      <w:rPr>
        <w:rFonts w:ascii="Arial" w:hAnsi="Arial" w:hint="default"/>
      </w:rPr>
    </w:lvl>
    <w:lvl w:ilvl="1" w:tplc="3690ACBA">
      <w:start w:val="2534"/>
      <w:numFmt w:val="bullet"/>
      <w:lvlText w:val="•"/>
      <w:lvlJc w:val="left"/>
      <w:pPr>
        <w:tabs>
          <w:tab w:val="num" w:pos="1440"/>
        </w:tabs>
        <w:ind w:left="1440" w:hanging="360"/>
      </w:pPr>
      <w:rPr>
        <w:rFonts w:ascii="Arial" w:hAnsi="Arial" w:hint="default"/>
      </w:rPr>
    </w:lvl>
    <w:lvl w:ilvl="2" w:tplc="06BEF9FC" w:tentative="1">
      <w:start w:val="1"/>
      <w:numFmt w:val="bullet"/>
      <w:lvlText w:val="•"/>
      <w:lvlJc w:val="left"/>
      <w:pPr>
        <w:tabs>
          <w:tab w:val="num" w:pos="2160"/>
        </w:tabs>
        <w:ind w:left="2160" w:hanging="360"/>
      </w:pPr>
      <w:rPr>
        <w:rFonts w:ascii="Arial" w:hAnsi="Arial" w:hint="default"/>
      </w:rPr>
    </w:lvl>
    <w:lvl w:ilvl="3" w:tplc="BF1ADC9E" w:tentative="1">
      <w:start w:val="1"/>
      <w:numFmt w:val="bullet"/>
      <w:lvlText w:val="•"/>
      <w:lvlJc w:val="left"/>
      <w:pPr>
        <w:tabs>
          <w:tab w:val="num" w:pos="2880"/>
        </w:tabs>
        <w:ind w:left="2880" w:hanging="360"/>
      </w:pPr>
      <w:rPr>
        <w:rFonts w:ascii="Arial" w:hAnsi="Arial" w:hint="default"/>
      </w:rPr>
    </w:lvl>
    <w:lvl w:ilvl="4" w:tplc="21BA637C" w:tentative="1">
      <w:start w:val="1"/>
      <w:numFmt w:val="bullet"/>
      <w:lvlText w:val="•"/>
      <w:lvlJc w:val="left"/>
      <w:pPr>
        <w:tabs>
          <w:tab w:val="num" w:pos="3600"/>
        </w:tabs>
        <w:ind w:left="3600" w:hanging="360"/>
      </w:pPr>
      <w:rPr>
        <w:rFonts w:ascii="Arial" w:hAnsi="Arial" w:hint="default"/>
      </w:rPr>
    </w:lvl>
    <w:lvl w:ilvl="5" w:tplc="275AFBC2" w:tentative="1">
      <w:start w:val="1"/>
      <w:numFmt w:val="bullet"/>
      <w:lvlText w:val="•"/>
      <w:lvlJc w:val="left"/>
      <w:pPr>
        <w:tabs>
          <w:tab w:val="num" w:pos="4320"/>
        </w:tabs>
        <w:ind w:left="4320" w:hanging="360"/>
      </w:pPr>
      <w:rPr>
        <w:rFonts w:ascii="Arial" w:hAnsi="Arial" w:hint="default"/>
      </w:rPr>
    </w:lvl>
    <w:lvl w:ilvl="6" w:tplc="FF64648C" w:tentative="1">
      <w:start w:val="1"/>
      <w:numFmt w:val="bullet"/>
      <w:lvlText w:val="•"/>
      <w:lvlJc w:val="left"/>
      <w:pPr>
        <w:tabs>
          <w:tab w:val="num" w:pos="5040"/>
        </w:tabs>
        <w:ind w:left="5040" w:hanging="360"/>
      </w:pPr>
      <w:rPr>
        <w:rFonts w:ascii="Arial" w:hAnsi="Arial" w:hint="default"/>
      </w:rPr>
    </w:lvl>
    <w:lvl w:ilvl="7" w:tplc="C38A03E6" w:tentative="1">
      <w:start w:val="1"/>
      <w:numFmt w:val="bullet"/>
      <w:lvlText w:val="•"/>
      <w:lvlJc w:val="left"/>
      <w:pPr>
        <w:tabs>
          <w:tab w:val="num" w:pos="5760"/>
        </w:tabs>
        <w:ind w:left="5760" w:hanging="360"/>
      </w:pPr>
      <w:rPr>
        <w:rFonts w:ascii="Arial" w:hAnsi="Arial" w:hint="default"/>
      </w:rPr>
    </w:lvl>
    <w:lvl w:ilvl="8" w:tplc="EB7227C6" w:tentative="1">
      <w:start w:val="1"/>
      <w:numFmt w:val="bullet"/>
      <w:lvlText w:val="•"/>
      <w:lvlJc w:val="left"/>
      <w:pPr>
        <w:tabs>
          <w:tab w:val="num" w:pos="6480"/>
        </w:tabs>
        <w:ind w:left="6480" w:hanging="360"/>
      </w:pPr>
      <w:rPr>
        <w:rFonts w:ascii="Arial" w:hAnsi="Arial" w:hint="default"/>
      </w:rPr>
    </w:lvl>
  </w:abstractNum>
  <w:abstractNum w:abstractNumId="19">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56C1D2E"/>
    <w:multiLevelType w:val="hybridMultilevel"/>
    <w:tmpl w:val="E4E007B8"/>
    <w:lvl w:ilvl="0" w:tplc="56D0C6A6">
      <w:start w:val="1"/>
      <w:numFmt w:val="lowerRoman"/>
      <w:lvlText w:val="%1)"/>
      <w:lvlJc w:val="left"/>
      <w:pPr>
        <w:ind w:left="360" w:hanging="360"/>
      </w:pPr>
      <w:rPr>
        <w:rFonts w:ascii="Times New Roman" w:eastAsia="ＭＳ 明朝"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736531A2"/>
    <w:multiLevelType w:val="hybridMultilevel"/>
    <w:tmpl w:val="74A2F208"/>
    <w:lvl w:ilvl="0" w:tplc="6506173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83737EC"/>
    <w:multiLevelType w:val="hybridMultilevel"/>
    <w:tmpl w:val="0B865D4A"/>
    <w:lvl w:ilvl="0" w:tplc="1A50F50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7"/>
  </w:num>
  <w:num w:numId="5">
    <w:abstractNumId w:val="9"/>
  </w:num>
  <w:num w:numId="6">
    <w:abstractNumId w:val="3"/>
  </w:num>
  <w:num w:numId="7">
    <w:abstractNumId w:val="12"/>
  </w:num>
  <w:num w:numId="8">
    <w:abstractNumId w:val="17"/>
  </w:num>
  <w:num w:numId="9">
    <w:abstractNumId w:val="28"/>
  </w:num>
  <w:num w:numId="10">
    <w:abstractNumId w:val="19"/>
  </w:num>
  <w:num w:numId="11">
    <w:abstractNumId w:val="21"/>
  </w:num>
  <w:num w:numId="12">
    <w:abstractNumId w:val="8"/>
  </w:num>
  <w:num w:numId="13">
    <w:abstractNumId w:val="23"/>
  </w:num>
  <w:num w:numId="14">
    <w:abstractNumId w:val="5"/>
  </w:num>
  <w:num w:numId="15">
    <w:abstractNumId w:val="13"/>
  </w:num>
  <w:num w:numId="16">
    <w:abstractNumId w:val="14"/>
  </w:num>
  <w:num w:numId="17">
    <w:abstractNumId w:val="22"/>
  </w:num>
  <w:num w:numId="18">
    <w:abstractNumId w:val="26"/>
  </w:num>
  <w:num w:numId="19">
    <w:abstractNumId w:val="2"/>
  </w:num>
  <w:num w:numId="20">
    <w:abstractNumId w:val="10"/>
  </w:num>
  <w:num w:numId="21">
    <w:abstractNumId w:val="20"/>
  </w:num>
  <w:num w:numId="22">
    <w:abstractNumId w:val="7"/>
  </w:num>
  <w:num w:numId="23">
    <w:abstractNumId w:val="1"/>
  </w:num>
  <w:num w:numId="24">
    <w:abstractNumId w:val="24"/>
  </w:num>
  <w:num w:numId="25">
    <w:abstractNumId w:val="18"/>
  </w:num>
  <w:num w:numId="26">
    <w:abstractNumId w:val="11"/>
  </w:num>
  <w:num w:numId="27">
    <w:abstractNumId w:val="6"/>
  </w:num>
  <w:num w:numId="28">
    <w:abstractNumId w:val="25"/>
  </w:num>
  <w:num w:numId="29">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6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710B"/>
    <w:rsid w:val="0000735A"/>
    <w:rsid w:val="000073D1"/>
    <w:rsid w:val="00007441"/>
    <w:rsid w:val="0000766D"/>
    <w:rsid w:val="00007758"/>
    <w:rsid w:val="000077B7"/>
    <w:rsid w:val="00007BF6"/>
    <w:rsid w:val="00007D14"/>
    <w:rsid w:val="000101C1"/>
    <w:rsid w:val="000102EE"/>
    <w:rsid w:val="00010302"/>
    <w:rsid w:val="00010597"/>
    <w:rsid w:val="00010642"/>
    <w:rsid w:val="00010B4B"/>
    <w:rsid w:val="00010B7F"/>
    <w:rsid w:val="00010C22"/>
    <w:rsid w:val="00010E72"/>
    <w:rsid w:val="00010FA1"/>
    <w:rsid w:val="00011040"/>
    <w:rsid w:val="00011251"/>
    <w:rsid w:val="00011591"/>
    <w:rsid w:val="00011691"/>
    <w:rsid w:val="00011E51"/>
    <w:rsid w:val="0001203A"/>
    <w:rsid w:val="00012289"/>
    <w:rsid w:val="000122CD"/>
    <w:rsid w:val="00012AFE"/>
    <w:rsid w:val="00013D01"/>
    <w:rsid w:val="00014027"/>
    <w:rsid w:val="0001429B"/>
    <w:rsid w:val="00014403"/>
    <w:rsid w:val="00014963"/>
    <w:rsid w:val="00014F2C"/>
    <w:rsid w:val="0001522C"/>
    <w:rsid w:val="00015364"/>
    <w:rsid w:val="000155E7"/>
    <w:rsid w:val="00015640"/>
    <w:rsid w:val="00015BC0"/>
    <w:rsid w:val="00015BE8"/>
    <w:rsid w:val="00015ECF"/>
    <w:rsid w:val="00015F42"/>
    <w:rsid w:val="000166EB"/>
    <w:rsid w:val="00016A44"/>
    <w:rsid w:val="00016D38"/>
    <w:rsid w:val="00016D9E"/>
    <w:rsid w:val="00016E97"/>
    <w:rsid w:val="00017155"/>
    <w:rsid w:val="00017234"/>
    <w:rsid w:val="00017371"/>
    <w:rsid w:val="00017BF8"/>
    <w:rsid w:val="00017D24"/>
    <w:rsid w:val="0002079A"/>
    <w:rsid w:val="00020C97"/>
    <w:rsid w:val="000213FB"/>
    <w:rsid w:val="00021620"/>
    <w:rsid w:val="00021824"/>
    <w:rsid w:val="00022015"/>
    <w:rsid w:val="000229E0"/>
    <w:rsid w:val="00022BFF"/>
    <w:rsid w:val="00022CAC"/>
    <w:rsid w:val="00023265"/>
    <w:rsid w:val="000234A5"/>
    <w:rsid w:val="0002365D"/>
    <w:rsid w:val="00023B9E"/>
    <w:rsid w:val="00023D14"/>
    <w:rsid w:val="00023FAB"/>
    <w:rsid w:val="00024454"/>
    <w:rsid w:val="00024857"/>
    <w:rsid w:val="0002497E"/>
    <w:rsid w:val="00024D15"/>
    <w:rsid w:val="00024EE9"/>
    <w:rsid w:val="000256BB"/>
    <w:rsid w:val="00025B63"/>
    <w:rsid w:val="00025D5A"/>
    <w:rsid w:val="0002605E"/>
    <w:rsid w:val="000265FA"/>
    <w:rsid w:val="000266D3"/>
    <w:rsid w:val="000267C1"/>
    <w:rsid w:val="00026A4E"/>
    <w:rsid w:val="00026B28"/>
    <w:rsid w:val="00026D6C"/>
    <w:rsid w:val="00027172"/>
    <w:rsid w:val="000274AD"/>
    <w:rsid w:val="00027D06"/>
    <w:rsid w:val="0003011A"/>
    <w:rsid w:val="0003027B"/>
    <w:rsid w:val="0003048D"/>
    <w:rsid w:val="000304F8"/>
    <w:rsid w:val="000306E9"/>
    <w:rsid w:val="00030DEE"/>
    <w:rsid w:val="00030EA1"/>
    <w:rsid w:val="00031105"/>
    <w:rsid w:val="000311ED"/>
    <w:rsid w:val="0003154D"/>
    <w:rsid w:val="00031CAF"/>
    <w:rsid w:val="00032042"/>
    <w:rsid w:val="0003252F"/>
    <w:rsid w:val="00032CAA"/>
    <w:rsid w:val="00033312"/>
    <w:rsid w:val="000333D6"/>
    <w:rsid w:val="00033725"/>
    <w:rsid w:val="00033A90"/>
    <w:rsid w:val="00033B9E"/>
    <w:rsid w:val="00033D20"/>
    <w:rsid w:val="00033E95"/>
    <w:rsid w:val="0003414B"/>
    <w:rsid w:val="000345A7"/>
    <w:rsid w:val="00034C56"/>
    <w:rsid w:val="00034FC5"/>
    <w:rsid w:val="000350DD"/>
    <w:rsid w:val="00035679"/>
    <w:rsid w:val="00035915"/>
    <w:rsid w:val="00035A3D"/>
    <w:rsid w:val="00035CAF"/>
    <w:rsid w:val="00035E6C"/>
    <w:rsid w:val="00036B2E"/>
    <w:rsid w:val="000374C8"/>
    <w:rsid w:val="000378E5"/>
    <w:rsid w:val="0003796E"/>
    <w:rsid w:val="00037DB0"/>
    <w:rsid w:val="0004015B"/>
    <w:rsid w:val="000409D0"/>
    <w:rsid w:val="00040BC7"/>
    <w:rsid w:val="000410B7"/>
    <w:rsid w:val="000412EA"/>
    <w:rsid w:val="000418E0"/>
    <w:rsid w:val="00041D10"/>
    <w:rsid w:val="0004218D"/>
    <w:rsid w:val="000423C8"/>
    <w:rsid w:val="00042791"/>
    <w:rsid w:val="000429E8"/>
    <w:rsid w:val="00042BF1"/>
    <w:rsid w:val="00042E09"/>
    <w:rsid w:val="000433EF"/>
    <w:rsid w:val="00043406"/>
    <w:rsid w:val="000436C4"/>
    <w:rsid w:val="00044427"/>
    <w:rsid w:val="000446B3"/>
    <w:rsid w:val="00044987"/>
    <w:rsid w:val="00044C60"/>
    <w:rsid w:val="00044C89"/>
    <w:rsid w:val="00044CEB"/>
    <w:rsid w:val="00044EE3"/>
    <w:rsid w:val="0004536E"/>
    <w:rsid w:val="000453FF"/>
    <w:rsid w:val="00045597"/>
    <w:rsid w:val="00045720"/>
    <w:rsid w:val="00045ACB"/>
    <w:rsid w:val="00045B4F"/>
    <w:rsid w:val="00045E41"/>
    <w:rsid w:val="00045F89"/>
    <w:rsid w:val="0004617E"/>
    <w:rsid w:val="000462BE"/>
    <w:rsid w:val="00046709"/>
    <w:rsid w:val="00046742"/>
    <w:rsid w:val="0004700C"/>
    <w:rsid w:val="000471D5"/>
    <w:rsid w:val="000476F9"/>
    <w:rsid w:val="0004796E"/>
    <w:rsid w:val="000479EE"/>
    <w:rsid w:val="00047D9B"/>
    <w:rsid w:val="00047DF1"/>
    <w:rsid w:val="0005011A"/>
    <w:rsid w:val="00050514"/>
    <w:rsid w:val="0005051C"/>
    <w:rsid w:val="00050DDB"/>
    <w:rsid w:val="000514F8"/>
    <w:rsid w:val="00051615"/>
    <w:rsid w:val="000518D5"/>
    <w:rsid w:val="00051937"/>
    <w:rsid w:val="00051E1F"/>
    <w:rsid w:val="00052256"/>
    <w:rsid w:val="00052279"/>
    <w:rsid w:val="00052547"/>
    <w:rsid w:val="00052B16"/>
    <w:rsid w:val="00052C3C"/>
    <w:rsid w:val="000532F4"/>
    <w:rsid w:val="00053A40"/>
    <w:rsid w:val="0005452B"/>
    <w:rsid w:val="00054A74"/>
    <w:rsid w:val="00054DBA"/>
    <w:rsid w:val="0005536B"/>
    <w:rsid w:val="000558DE"/>
    <w:rsid w:val="000559C4"/>
    <w:rsid w:val="00055B68"/>
    <w:rsid w:val="000560C6"/>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092"/>
    <w:rsid w:val="00062255"/>
    <w:rsid w:val="0006263F"/>
    <w:rsid w:val="0006265D"/>
    <w:rsid w:val="00062799"/>
    <w:rsid w:val="00062DFB"/>
    <w:rsid w:val="000641E7"/>
    <w:rsid w:val="000649D7"/>
    <w:rsid w:val="00064A3B"/>
    <w:rsid w:val="00064E81"/>
    <w:rsid w:val="00064E93"/>
    <w:rsid w:val="000650CF"/>
    <w:rsid w:val="00065A47"/>
    <w:rsid w:val="00065D55"/>
    <w:rsid w:val="00066328"/>
    <w:rsid w:val="00066348"/>
    <w:rsid w:val="000667FF"/>
    <w:rsid w:val="0006696B"/>
    <w:rsid w:val="00066B8F"/>
    <w:rsid w:val="00067A20"/>
    <w:rsid w:val="00067C5D"/>
    <w:rsid w:val="00070120"/>
    <w:rsid w:val="0007022A"/>
    <w:rsid w:val="00070365"/>
    <w:rsid w:val="000704F6"/>
    <w:rsid w:val="0007068F"/>
    <w:rsid w:val="0007090F"/>
    <w:rsid w:val="00070965"/>
    <w:rsid w:val="00070E56"/>
    <w:rsid w:val="00070FAD"/>
    <w:rsid w:val="000713F3"/>
    <w:rsid w:val="00071447"/>
    <w:rsid w:val="000715A4"/>
    <w:rsid w:val="0007194F"/>
    <w:rsid w:val="00071C1E"/>
    <w:rsid w:val="00071EEE"/>
    <w:rsid w:val="00071F76"/>
    <w:rsid w:val="00072988"/>
    <w:rsid w:val="00072A1E"/>
    <w:rsid w:val="00072ABA"/>
    <w:rsid w:val="00072C4B"/>
    <w:rsid w:val="00072C66"/>
    <w:rsid w:val="00073094"/>
    <w:rsid w:val="00073160"/>
    <w:rsid w:val="0007332A"/>
    <w:rsid w:val="00073B81"/>
    <w:rsid w:val="00073E9F"/>
    <w:rsid w:val="000744FF"/>
    <w:rsid w:val="0007476D"/>
    <w:rsid w:val="00074F3A"/>
    <w:rsid w:val="0007503F"/>
    <w:rsid w:val="000753CC"/>
    <w:rsid w:val="00075481"/>
    <w:rsid w:val="00075497"/>
    <w:rsid w:val="0007573F"/>
    <w:rsid w:val="00075A1D"/>
    <w:rsid w:val="00075AE6"/>
    <w:rsid w:val="00075BA9"/>
    <w:rsid w:val="000766FC"/>
    <w:rsid w:val="0007688F"/>
    <w:rsid w:val="00077060"/>
    <w:rsid w:val="000770B7"/>
    <w:rsid w:val="00077158"/>
    <w:rsid w:val="00077297"/>
    <w:rsid w:val="00077652"/>
    <w:rsid w:val="0007768A"/>
    <w:rsid w:val="00077A6A"/>
    <w:rsid w:val="00077B7F"/>
    <w:rsid w:val="00077FB0"/>
    <w:rsid w:val="000802DF"/>
    <w:rsid w:val="00080CD8"/>
    <w:rsid w:val="00080D08"/>
    <w:rsid w:val="00081059"/>
    <w:rsid w:val="000813B8"/>
    <w:rsid w:val="0008142F"/>
    <w:rsid w:val="000820EA"/>
    <w:rsid w:val="000821B6"/>
    <w:rsid w:val="0008257A"/>
    <w:rsid w:val="00082BB1"/>
    <w:rsid w:val="00082D6F"/>
    <w:rsid w:val="00082E8C"/>
    <w:rsid w:val="000835C9"/>
    <w:rsid w:val="000837E1"/>
    <w:rsid w:val="0008380D"/>
    <w:rsid w:val="000840AD"/>
    <w:rsid w:val="000841BE"/>
    <w:rsid w:val="00084371"/>
    <w:rsid w:val="000845F6"/>
    <w:rsid w:val="00084A64"/>
    <w:rsid w:val="00084CE2"/>
    <w:rsid w:val="00084EA1"/>
    <w:rsid w:val="00085168"/>
    <w:rsid w:val="000854C6"/>
    <w:rsid w:val="00085A54"/>
    <w:rsid w:val="00085BE3"/>
    <w:rsid w:val="00085BFB"/>
    <w:rsid w:val="0008612A"/>
    <w:rsid w:val="0008688B"/>
    <w:rsid w:val="00086D1D"/>
    <w:rsid w:val="00087065"/>
    <w:rsid w:val="0008712B"/>
    <w:rsid w:val="000872C2"/>
    <w:rsid w:val="00087387"/>
    <w:rsid w:val="000876C1"/>
    <w:rsid w:val="00090212"/>
    <w:rsid w:val="00090385"/>
    <w:rsid w:val="00090955"/>
    <w:rsid w:val="00090B5B"/>
    <w:rsid w:val="00090ED5"/>
    <w:rsid w:val="00091148"/>
    <w:rsid w:val="00091207"/>
    <w:rsid w:val="00091285"/>
    <w:rsid w:val="00091540"/>
    <w:rsid w:val="000915C1"/>
    <w:rsid w:val="000918A6"/>
    <w:rsid w:val="00091B1F"/>
    <w:rsid w:val="00091BE8"/>
    <w:rsid w:val="00091FE4"/>
    <w:rsid w:val="00092166"/>
    <w:rsid w:val="00092656"/>
    <w:rsid w:val="00092D07"/>
    <w:rsid w:val="00093348"/>
    <w:rsid w:val="00093666"/>
    <w:rsid w:val="00093713"/>
    <w:rsid w:val="0009384B"/>
    <w:rsid w:val="000938E6"/>
    <w:rsid w:val="00093A19"/>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241"/>
    <w:rsid w:val="000976AB"/>
    <w:rsid w:val="00097AA7"/>
    <w:rsid w:val="00097DAB"/>
    <w:rsid w:val="000A0146"/>
    <w:rsid w:val="000A0238"/>
    <w:rsid w:val="000A078D"/>
    <w:rsid w:val="000A1AB5"/>
    <w:rsid w:val="000A24D4"/>
    <w:rsid w:val="000A26AA"/>
    <w:rsid w:val="000A26B0"/>
    <w:rsid w:val="000A2740"/>
    <w:rsid w:val="000A2816"/>
    <w:rsid w:val="000A2C5F"/>
    <w:rsid w:val="000A2E90"/>
    <w:rsid w:val="000A3014"/>
    <w:rsid w:val="000A3486"/>
    <w:rsid w:val="000A369C"/>
    <w:rsid w:val="000A3A7A"/>
    <w:rsid w:val="000A3D24"/>
    <w:rsid w:val="000A3E4C"/>
    <w:rsid w:val="000A3FDE"/>
    <w:rsid w:val="000A4161"/>
    <w:rsid w:val="000A43EB"/>
    <w:rsid w:val="000A44A8"/>
    <w:rsid w:val="000A4CB8"/>
    <w:rsid w:val="000A4D55"/>
    <w:rsid w:val="000A4D78"/>
    <w:rsid w:val="000A5280"/>
    <w:rsid w:val="000A536D"/>
    <w:rsid w:val="000A55CB"/>
    <w:rsid w:val="000A58F2"/>
    <w:rsid w:val="000A5F92"/>
    <w:rsid w:val="000A6009"/>
    <w:rsid w:val="000A60E1"/>
    <w:rsid w:val="000A6448"/>
    <w:rsid w:val="000A6645"/>
    <w:rsid w:val="000A66D2"/>
    <w:rsid w:val="000A6B06"/>
    <w:rsid w:val="000A70FF"/>
    <w:rsid w:val="000A713C"/>
    <w:rsid w:val="000A7499"/>
    <w:rsid w:val="000A7A33"/>
    <w:rsid w:val="000A7C69"/>
    <w:rsid w:val="000B0585"/>
    <w:rsid w:val="000B0A77"/>
    <w:rsid w:val="000B0B3F"/>
    <w:rsid w:val="000B1E08"/>
    <w:rsid w:val="000B2608"/>
    <w:rsid w:val="000B2619"/>
    <w:rsid w:val="000B2B7D"/>
    <w:rsid w:val="000B2BE0"/>
    <w:rsid w:val="000B2D2A"/>
    <w:rsid w:val="000B4095"/>
    <w:rsid w:val="000B43DD"/>
    <w:rsid w:val="000B444A"/>
    <w:rsid w:val="000B54FD"/>
    <w:rsid w:val="000B58C2"/>
    <w:rsid w:val="000B5B89"/>
    <w:rsid w:val="000B5CC0"/>
    <w:rsid w:val="000B5F18"/>
    <w:rsid w:val="000B63AD"/>
    <w:rsid w:val="000B67A1"/>
    <w:rsid w:val="000B6837"/>
    <w:rsid w:val="000B7469"/>
    <w:rsid w:val="000B750E"/>
    <w:rsid w:val="000B7C8C"/>
    <w:rsid w:val="000B7E31"/>
    <w:rsid w:val="000C0819"/>
    <w:rsid w:val="000C0A59"/>
    <w:rsid w:val="000C0BCF"/>
    <w:rsid w:val="000C0D13"/>
    <w:rsid w:val="000C0FDE"/>
    <w:rsid w:val="000C1293"/>
    <w:rsid w:val="000C13B9"/>
    <w:rsid w:val="000C13F7"/>
    <w:rsid w:val="000C16BB"/>
    <w:rsid w:val="000C1811"/>
    <w:rsid w:val="000C18C6"/>
    <w:rsid w:val="000C1992"/>
    <w:rsid w:val="000C1A7B"/>
    <w:rsid w:val="000C2597"/>
    <w:rsid w:val="000C2683"/>
    <w:rsid w:val="000C27AF"/>
    <w:rsid w:val="000C281A"/>
    <w:rsid w:val="000C2BBA"/>
    <w:rsid w:val="000C2D61"/>
    <w:rsid w:val="000C2F8C"/>
    <w:rsid w:val="000C3C74"/>
    <w:rsid w:val="000C43B4"/>
    <w:rsid w:val="000C44FB"/>
    <w:rsid w:val="000C4965"/>
    <w:rsid w:val="000C4A2C"/>
    <w:rsid w:val="000C4AF0"/>
    <w:rsid w:val="000C4EE8"/>
    <w:rsid w:val="000C4F94"/>
    <w:rsid w:val="000C513E"/>
    <w:rsid w:val="000C54C6"/>
    <w:rsid w:val="000C5852"/>
    <w:rsid w:val="000C5B91"/>
    <w:rsid w:val="000C6831"/>
    <w:rsid w:val="000C68CC"/>
    <w:rsid w:val="000C6C97"/>
    <w:rsid w:val="000C6DB7"/>
    <w:rsid w:val="000C73CD"/>
    <w:rsid w:val="000C78FB"/>
    <w:rsid w:val="000C7C26"/>
    <w:rsid w:val="000C7F7B"/>
    <w:rsid w:val="000D03A7"/>
    <w:rsid w:val="000D06FA"/>
    <w:rsid w:val="000D0A13"/>
    <w:rsid w:val="000D0C38"/>
    <w:rsid w:val="000D15B4"/>
    <w:rsid w:val="000D19DA"/>
    <w:rsid w:val="000D2B69"/>
    <w:rsid w:val="000D2FD4"/>
    <w:rsid w:val="000D31E6"/>
    <w:rsid w:val="000D32E9"/>
    <w:rsid w:val="000D33A4"/>
    <w:rsid w:val="000D3836"/>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2FEE"/>
    <w:rsid w:val="000E30B5"/>
    <w:rsid w:val="000E3110"/>
    <w:rsid w:val="000E323D"/>
    <w:rsid w:val="000E3E6F"/>
    <w:rsid w:val="000E4341"/>
    <w:rsid w:val="000E4590"/>
    <w:rsid w:val="000E4640"/>
    <w:rsid w:val="000E4715"/>
    <w:rsid w:val="000E483F"/>
    <w:rsid w:val="000E4E21"/>
    <w:rsid w:val="000E556A"/>
    <w:rsid w:val="000E5AB7"/>
    <w:rsid w:val="000E6034"/>
    <w:rsid w:val="000E6316"/>
    <w:rsid w:val="000E71B0"/>
    <w:rsid w:val="000E7877"/>
    <w:rsid w:val="000E7984"/>
    <w:rsid w:val="000F0344"/>
    <w:rsid w:val="000F0969"/>
    <w:rsid w:val="000F0BA5"/>
    <w:rsid w:val="000F0C20"/>
    <w:rsid w:val="000F0FA3"/>
    <w:rsid w:val="000F1124"/>
    <w:rsid w:val="000F1C44"/>
    <w:rsid w:val="000F1C45"/>
    <w:rsid w:val="000F1C58"/>
    <w:rsid w:val="000F2692"/>
    <w:rsid w:val="000F27E3"/>
    <w:rsid w:val="000F2B9C"/>
    <w:rsid w:val="000F30F0"/>
    <w:rsid w:val="000F312A"/>
    <w:rsid w:val="000F31B0"/>
    <w:rsid w:val="000F35DE"/>
    <w:rsid w:val="000F3683"/>
    <w:rsid w:val="000F3B57"/>
    <w:rsid w:val="000F3C05"/>
    <w:rsid w:val="000F3CA2"/>
    <w:rsid w:val="000F3E4F"/>
    <w:rsid w:val="000F442B"/>
    <w:rsid w:val="000F456E"/>
    <w:rsid w:val="000F4622"/>
    <w:rsid w:val="000F4824"/>
    <w:rsid w:val="000F4956"/>
    <w:rsid w:val="000F4E62"/>
    <w:rsid w:val="000F4E78"/>
    <w:rsid w:val="000F5059"/>
    <w:rsid w:val="000F507D"/>
    <w:rsid w:val="000F522C"/>
    <w:rsid w:val="000F5370"/>
    <w:rsid w:val="000F562D"/>
    <w:rsid w:val="000F5A8D"/>
    <w:rsid w:val="000F61C1"/>
    <w:rsid w:val="000F6716"/>
    <w:rsid w:val="000F6C66"/>
    <w:rsid w:val="000F6EED"/>
    <w:rsid w:val="000F7042"/>
    <w:rsid w:val="000F749C"/>
    <w:rsid w:val="000F7814"/>
    <w:rsid w:val="000F7848"/>
    <w:rsid w:val="000F7BBE"/>
    <w:rsid w:val="000F7BC6"/>
    <w:rsid w:val="000F7FFD"/>
    <w:rsid w:val="00100023"/>
    <w:rsid w:val="001006E6"/>
    <w:rsid w:val="00101107"/>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28E4"/>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EFE"/>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335"/>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EA"/>
    <w:rsid w:val="00126867"/>
    <w:rsid w:val="00126B62"/>
    <w:rsid w:val="00126D1A"/>
    <w:rsid w:val="001270DB"/>
    <w:rsid w:val="001271A6"/>
    <w:rsid w:val="0012727B"/>
    <w:rsid w:val="001275CA"/>
    <w:rsid w:val="00127BE0"/>
    <w:rsid w:val="00127C0D"/>
    <w:rsid w:val="00127F72"/>
    <w:rsid w:val="001305D3"/>
    <w:rsid w:val="001308E9"/>
    <w:rsid w:val="00130F3A"/>
    <w:rsid w:val="00131501"/>
    <w:rsid w:val="00131715"/>
    <w:rsid w:val="001319BE"/>
    <w:rsid w:val="00131FDD"/>
    <w:rsid w:val="0013230A"/>
    <w:rsid w:val="001325A1"/>
    <w:rsid w:val="00132A56"/>
    <w:rsid w:val="00132EA5"/>
    <w:rsid w:val="00133895"/>
    <w:rsid w:val="00133A22"/>
    <w:rsid w:val="00133C97"/>
    <w:rsid w:val="00133D56"/>
    <w:rsid w:val="00133FC9"/>
    <w:rsid w:val="00133FF4"/>
    <w:rsid w:val="001343E1"/>
    <w:rsid w:val="001345C6"/>
    <w:rsid w:val="00134872"/>
    <w:rsid w:val="00134A85"/>
    <w:rsid w:val="00134D75"/>
    <w:rsid w:val="0013532A"/>
    <w:rsid w:val="0013534A"/>
    <w:rsid w:val="0013554E"/>
    <w:rsid w:val="0013615A"/>
    <w:rsid w:val="001366B3"/>
    <w:rsid w:val="00136B0D"/>
    <w:rsid w:val="00136C69"/>
    <w:rsid w:val="00136DDE"/>
    <w:rsid w:val="0013737F"/>
    <w:rsid w:val="0013764C"/>
    <w:rsid w:val="001377CB"/>
    <w:rsid w:val="001379BF"/>
    <w:rsid w:val="0014048B"/>
    <w:rsid w:val="00140840"/>
    <w:rsid w:val="00140A5E"/>
    <w:rsid w:val="00140AA5"/>
    <w:rsid w:val="00140ADD"/>
    <w:rsid w:val="00141560"/>
    <w:rsid w:val="00141743"/>
    <w:rsid w:val="001419A2"/>
    <w:rsid w:val="00141E19"/>
    <w:rsid w:val="0014223B"/>
    <w:rsid w:val="001426E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66C5"/>
    <w:rsid w:val="00146DB8"/>
    <w:rsid w:val="001471E1"/>
    <w:rsid w:val="001476C5"/>
    <w:rsid w:val="0014780D"/>
    <w:rsid w:val="00147877"/>
    <w:rsid w:val="001479BD"/>
    <w:rsid w:val="00147D38"/>
    <w:rsid w:val="00147DC3"/>
    <w:rsid w:val="00150894"/>
    <w:rsid w:val="00150A53"/>
    <w:rsid w:val="00150E06"/>
    <w:rsid w:val="00150EAB"/>
    <w:rsid w:val="001512EB"/>
    <w:rsid w:val="00151338"/>
    <w:rsid w:val="00151AF3"/>
    <w:rsid w:val="00151AFF"/>
    <w:rsid w:val="00151BA4"/>
    <w:rsid w:val="00152113"/>
    <w:rsid w:val="00152232"/>
    <w:rsid w:val="0015234B"/>
    <w:rsid w:val="00152B3E"/>
    <w:rsid w:val="00152D7B"/>
    <w:rsid w:val="001532D4"/>
    <w:rsid w:val="0015334A"/>
    <w:rsid w:val="0015335F"/>
    <w:rsid w:val="001535AF"/>
    <w:rsid w:val="0015392D"/>
    <w:rsid w:val="0015394B"/>
    <w:rsid w:val="00153A85"/>
    <w:rsid w:val="00153AA6"/>
    <w:rsid w:val="00153D5D"/>
    <w:rsid w:val="00154586"/>
    <w:rsid w:val="00154841"/>
    <w:rsid w:val="001549A9"/>
    <w:rsid w:val="00154A9D"/>
    <w:rsid w:val="001553CF"/>
    <w:rsid w:val="00155549"/>
    <w:rsid w:val="001555F1"/>
    <w:rsid w:val="001557FD"/>
    <w:rsid w:val="00155A5B"/>
    <w:rsid w:val="00155CFF"/>
    <w:rsid w:val="00155FB2"/>
    <w:rsid w:val="00155FDF"/>
    <w:rsid w:val="00156448"/>
    <w:rsid w:val="0015653A"/>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C20"/>
    <w:rsid w:val="00162E90"/>
    <w:rsid w:val="00162EBF"/>
    <w:rsid w:val="00163312"/>
    <w:rsid w:val="00163805"/>
    <w:rsid w:val="00163981"/>
    <w:rsid w:val="00163B30"/>
    <w:rsid w:val="0016412C"/>
    <w:rsid w:val="001644A5"/>
    <w:rsid w:val="0016498F"/>
    <w:rsid w:val="00164AED"/>
    <w:rsid w:val="00164B9C"/>
    <w:rsid w:val="00164E00"/>
    <w:rsid w:val="00165AF3"/>
    <w:rsid w:val="0016640C"/>
    <w:rsid w:val="0016657D"/>
    <w:rsid w:val="00166A2E"/>
    <w:rsid w:val="00166B5F"/>
    <w:rsid w:val="001670F6"/>
    <w:rsid w:val="001672AC"/>
    <w:rsid w:val="001673B2"/>
    <w:rsid w:val="001678FF"/>
    <w:rsid w:val="001700DB"/>
    <w:rsid w:val="00170245"/>
    <w:rsid w:val="00170679"/>
    <w:rsid w:val="00170825"/>
    <w:rsid w:val="00171235"/>
    <w:rsid w:val="00171288"/>
    <w:rsid w:val="0017169C"/>
    <w:rsid w:val="00171823"/>
    <w:rsid w:val="00171A4D"/>
    <w:rsid w:val="00172091"/>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6E8"/>
    <w:rsid w:val="00176BFC"/>
    <w:rsid w:val="001770A3"/>
    <w:rsid w:val="00177380"/>
    <w:rsid w:val="00177598"/>
    <w:rsid w:val="00177D6D"/>
    <w:rsid w:val="00180558"/>
    <w:rsid w:val="001805D8"/>
    <w:rsid w:val="0018092A"/>
    <w:rsid w:val="00180A1A"/>
    <w:rsid w:val="00180CC2"/>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505"/>
    <w:rsid w:val="00192AB9"/>
    <w:rsid w:val="0019330A"/>
    <w:rsid w:val="00193520"/>
    <w:rsid w:val="001937C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795"/>
    <w:rsid w:val="001968F9"/>
    <w:rsid w:val="0019692C"/>
    <w:rsid w:val="00196A09"/>
    <w:rsid w:val="00196C6F"/>
    <w:rsid w:val="00196D1E"/>
    <w:rsid w:val="00196E8D"/>
    <w:rsid w:val="00197776"/>
    <w:rsid w:val="00197AD4"/>
    <w:rsid w:val="00197E85"/>
    <w:rsid w:val="00197F43"/>
    <w:rsid w:val="00197FBA"/>
    <w:rsid w:val="001A04AD"/>
    <w:rsid w:val="001A05A0"/>
    <w:rsid w:val="001A0716"/>
    <w:rsid w:val="001A084E"/>
    <w:rsid w:val="001A1403"/>
    <w:rsid w:val="001A15F4"/>
    <w:rsid w:val="001A1C2D"/>
    <w:rsid w:val="001A1EB9"/>
    <w:rsid w:val="001A1F0A"/>
    <w:rsid w:val="001A298D"/>
    <w:rsid w:val="001A29A0"/>
    <w:rsid w:val="001A3019"/>
    <w:rsid w:val="001A302E"/>
    <w:rsid w:val="001A417B"/>
    <w:rsid w:val="001A4CED"/>
    <w:rsid w:val="001A4DB3"/>
    <w:rsid w:val="001A4EB9"/>
    <w:rsid w:val="001A521F"/>
    <w:rsid w:val="001A60FA"/>
    <w:rsid w:val="001A63B4"/>
    <w:rsid w:val="001A64DE"/>
    <w:rsid w:val="001A6693"/>
    <w:rsid w:val="001A66C8"/>
    <w:rsid w:val="001A6B94"/>
    <w:rsid w:val="001A74B2"/>
    <w:rsid w:val="001A7A48"/>
    <w:rsid w:val="001A7B6F"/>
    <w:rsid w:val="001A7FB7"/>
    <w:rsid w:val="001B06B4"/>
    <w:rsid w:val="001B0EE1"/>
    <w:rsid w:val="001B14EC"/>
    <w:rsid w:val="001B160A"/>
    <w:rsid w:val="001B16B7"/>
    <w:rsid w:val="001B1871"/>
    <w:rsid w:val="001B2783"/>
    <w:rsid w:val="001B2D04"/>
    <w:rsid w:val="001B2D93"/>
    <w:rsid w:val="001B2E78"/>
    <w:rsid w:val="001B2FB9"/>
    <w:rsid w:val="001B30A4"/>
    <w:rsid w:val="001B30AA"/>
    <w:rsid w:val="001B36E0"/>
    <w:rsid w:val="001B45BC"/>
    <w:rsid w:val="001B468B"/>
    <w:rsid w:val="001B48BF"/>
    <w:rsid w:val="001B49F8"/>
    <w:rsid w:val="001B4B22"/>
    <w:rsid w:val="001B50AE"/>
    <w:rsid w:val="001B550F"/>
    <w:rsid w:val="001B64C3"/>
    <w:rsid w:val="001B67E3"/>
    <w:rsid w:val="001B694F"/>
    <w:rsid w:val="001B7052"/>
    <w:rsid w:val="001B72A4"/>
    <w:rsid w:val="001B7367"/>
    <w:rsid w:val="001B76DE"/>
    <w:rsid w:val="001B7F12"/>
    <w:rsid w:val="001C0B15"/>
    <w:rsid w:val="001C0E33"/>
    <w:rsid w:val="001C0E55"/>
    <w:rsid w:val="001C11CE"/>
    <w:rsid w:val="001C189E"/>
    <w:rsid w:val="001C2186"/>
    <w:rsid w:val="001C26AC"/>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783"/>
    <w:rsid w:val="001C7900"/>
    <w:rsid w:val="001C7C3A"/>
    <w:rsid w:val="001C7F23"/>
    <w:rsid w:val="001D067C"/>
    <w:rsid w:val="001D0FB3"/>
    <w:rsid w:val="001D1C4A"/>
    <w:rsid w:val="001D21F0"/>
    <w:rsid w:val="001D2BCF"/>
    <w:rsid w:val="001D3767"/>
    <w:rsid w:val="001D3834"/>
    <w:rsid w:val="001D3BBE"/>
    <w:rsid w:val="001D4133"/>
    <w:rsid w:val="001D4318"/>
    <w:rsid w:val="001D432D"/>
    <w:rsid w:val="001D4350"/>
    <w:rsid w:val="001D46F8"/>
    <w:rsid w:val="001D4D6E"/>
    <w:rsid w:val="001D4DF1"/>
    <w:rsid w:val="001D4E82"/>
    <w:rsid w:val="001D4F76"/>
    <w:rsid w:val="001D4FB5"/>
    <w:rsid w:val="001D5402"/>
    <w:rsid w:val="001D5FB8"/>
    <w:rsid w:val="001D60E1"/>
    <w:rsid w:val="001D6274"/>
    <w:rsid w:val="001D6405"/>
    <w:rsid w:val="001D68B3"/>
    <w:rsid w:val="001D6B3A"/>
    <w:rsid w:val="001D6F96"/>
    <w:rsid w:val="001D70E5"/>
    <w:rsid w:val="001D7244"/>
    <w:rsid w:val="001D74CB"/>
    <w:rsid w:val="001D767B"/>
    <w:rsid w:val="001D7938"/>
    <w:rsid w:val="001D7C52"/>
    <w:rsid w:val="001D7D94"/>
    <w:rsid w:val="001E02E1"/>
    <w:rsid w:val="001E0538"/>
    <w:rsid w:val="001E0684"/>
    <w:rsid w:val="001E09CD"/>
    <w:rsid w:val="001E1199"/>
    <w:rsid w:val="001E11BA"/>
    <w:rsid w:val="001E1466"/>
    <w:rsid w:val="001E14EC"/>
    <w:rsid w:val="001E24AE"/>
    <w:rsid w:val="001E2701"/>
    <w:rsid w:val="001E2918"/>
    <w:rsid w:val="001E2955"/>
    <w:rsid w:val="001E31E3"/>
    <w:rsid w:val="001E3763"/>
    <w:rsid w:val="001E39FA"/>
    <w:rsid w:val="001E3C98"/>
    <w:rsid w:val="001E4124"/>
    <w:rsid w:val="001E44D1"/>
    <w:rsid w:val="001E4613"/>
    <w:rsid w:val="001E4642"/>
    <w:rsid w:val="001E4A50"/>
    <w:rsid w:val="001E4D3F"/>
    <w:rsid w:val="001E5473"/>
    <w:rsid w:val="001E54CD"/>
    <w:rsid w:val="001E5AC3"/>
    <w:rsid w:val="001E5B41"/>
    <w:rsid w:val="001E5CB5"/>
    <w:rsid w:val="001E5E49"/>
    <w:rsid w:val="001E6042"/>
    <w:rsid w:val="001E606D"/>
    <w:rsid w:val="001E6427"/>
    <w:rsid w:val="001E6CE9"/>
    <w:rsid w:val="001E6D1B"/>
    <w:rsid w:val="001E734A"/>
    <w:rsid w:val="001E7410"/>
    <w:rsid w:val="001E7EA5"/>
    <w:rsid w:val="001F00AB"/>
    <w:rsid w:val="001F00D9"/>
    <w:rsid w:val="001F0681"/>
    <w:rsid w:val="001F081F"/>
    <w:rsid w:val="001F09BC"/>
    <w:rsid w:val="001F0D1D"/>
    <w:rsid w:val="001F0E25"/>
    <w:rsid w:val="001F0FEE"/>
    <w:rsid w:val="001F1685"/>
    <w:rsid w:val="001F1740"/>
    <w:rsid w:val="001F1A1E"/>
    <w:rsid w:val="001F1C31"/>
    <w:rsid w:val="001F1CCA"/>
    <w:rsid w:val="001F239B"/>
    <w:rsid w:val="001F256B"/>
    <w:rsid w:val="001F2649"/>
    <w:rsid w:val="001F3097"/>
    <w:rsid w:val="001F3207"/>
    <w:rsid w:val="001F3B2D"/>
    <w:rsid w:val="001F3C72"/>
    <w:rsid w:val="001F3C98"/>
    <w:rsid w:val="001F4AE2"/>
    <w:rsid w:val="001F5275"/>
    <w:rsid w:val="001F52BC"/>
    <w:rsid w:val="001F5427"/>
    <w:rsid w:val="001F598B"/>
    <w:rsid w:val="001F598E"/>
    <w:rsid w:val="001F5BDE"/>
    <w:rsid w:val="001F5F10"/>
    <w:rsid w:val="001F61E0"/>
    <w:rsid w:val="001F72FE"/>
    <w:rsid w:val="001F7F19"/>
    <w:rsid w:val="002001C3"/>
    <w:rsid w:val="0020033C"/>
    <w:rsid w:val="002004B0"/>
    <w:rsid w:val="002006BD"/>
    <w:rsid w:val="0020072B"/>
    <w:rsid w:val="002008F0"/>
    <w:rsid w:val="00201862"/>
    <w:rsid w:val="00201AF1"/>
    <w:rsid w:val="00201CAD"/>
    <w:rsid w:val="0020226F"/>
    <w:rsid w:val="002022A8"/>
    <w:rsid w:val="002031AD"/>
    <w:rsid w:val="0020326B"/>
    <w:rsid w:val="0020342A"/>
    <w:rsid w:val="002036D9"/>
    <w:rsid w:val="0020384A"/>
    <w:rsid w:val="0020389C"/>
    <w:rsid w:val="002038B1"/>
    <w:rsid w:val="00203B0E"/>
    <w:rsid w:val="00203C67"/>
    <w:rsid w:val="002041DF"/>
    <w:rsid w:val="0020445E"/>
    <w:rsid w:val="00204A62"/>
    <w:rsid w:val="00204CF6"/>
    <w:rsid w:val="002052A5"/>
    <w:rsid w:val="00205ADE"/>
    <w:rsid w:val="0020609A"/>
    <w:rsid w:val="00206113"/>
    <w:rsid w:val="0020638D"/>
    <w:rsid w:val="00206CDB"/>
    <w:rsid w:val="00206E4E"/>
    <w:rsid w:val="00206FEE"/>
    <w:rsid w:val="00207055"/>
    <w:rsid w:val="002074E4"/>
    <w:rsid w:val="00207615"/>
    <w:rsid w:val="002077C0"/>
    <w:rsid w:val="00210103"/>
    <w:rsid w:val="00210445"/>
    <w:rsid w:val="002105AD"/>
    <w:rsid w:val="00210823"/>
    <w:rsid w:val="00210868"/>
    <w:rsid w:val="0021093D"/>
    <w:rsid w:val="00210A40"/>
    <w:rsid w:val="00210A57"/>
    <w:rsid w:val="00210AB8"/>
    <w:rsid w:val="00211350"/>
    <w:rsid w:val="002115D5"/>
    <w:rsid w:val="00211BD9"/>
    <w:rsid w:val="00211EF0"/>
    <w:rsid w:val="002120FF"/>
    <w:rsid w:val="002123C6"/>
    <w:rsid w:val="002124F5"/>
    <w:rsid w:val="00212E9B"/>
    <w:rsid w:val="00212FEE"/>
    <w:rsid w:val="00213663"/>
    <w:rsid w:val="00213E6D"/>
    <w:rsid w:val="00213E9B"/>
    <w:rsid w:val="00214118"/>
    <w:rsid w:val="0021421F"/>
    <w:rsid w:val="00214223"/>
    <w:rsid w:val="002144C3"/>
    <w:rsid w:val="00214D63"/>
    <w:rsid w:val="002150A6"/>
    <w:rsid w:val="0021521D"/>
    <w:rsid w:val="0021536A"/>
    <w:rsid w:val="00215AE6"/>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3911"/>
    <w:rsid w:val="00223B99"/>
    <w:rsid w:val="00224216"/>
    <w:rsid w:val="00224240"/>
    <w:rsid w:val="002242CC"/>
    <w:rsid w:val="00224A0C"/>
    <w:rsid w:val="00224B6E"/>
    <w:rsid w:val="00224C8D"/>
    <w:rsid w:val="00224CA9"/>
    <w:rsid w:val="002253D5"/>
    <w:rsid w:val="002257CA"/>
    <w:rsid w:val="00225C92"/>
    <w:rsid w:val="00225E3D"/>
    <w:rsid w:val="00225F37"/>
    <w:rsid w:val="00226256"/>
    <w:rsid w:val="002263BB"/>
    <w:rsid w:val="002264B9"/>
    <w:rsid w:val="00226522"/>
    <w:rsid w:val="0022653F"/>
    <w:rsid w:val="00226728"/>
    <w:rsid w:val="00226AE4"/>
    <w:rsid w:val="002272EA"/>
    <w:rsid w:val="0022731E"/>
    <w:rsid w:val="002301F7"/>
    <w:rsid w:val="0023063B"/>
    <w:rsid w:val="002309AA"/>
    <w:rsid w:val="00230BB3"/>
    <w:rsid w:val="00231351"/>
    <w:rsid w:val="002313A9"/>
    <w:rsid w:val="0023163A"/>
    <w:rsid w:val="00231F32"/>
    <w:rsid w:val="002325F9"/>
    <w:rsid w:val="002326AD"/>
    <w:rsid w:val="00232729"/>
    <w:rsid w:val="0023275C"/>
    <w:rsid w:val="00232BF8"/>
    <w:rsid w:val="00232FAB"/>
    <w:rsid w:val="002339CF"/>
    <w:rsid w:val="00233EB3"/>
    <w:rsid w:val="00233F87"/>
    <w:rsid w:val="0023400B"/>
    <w:rsid w:val="00234992"/>
    <w:rsid w:val="00234A7E"/>
    <w:rsid w:val="00234F3E"/>
    <w:rsid w:val="002352B7"/>
    <w:rsid w:val="002354E6"/>
    <w:rsid w:val="00235B22"/>
    <w:rsid w:val="00235BB2"/>
    <w:rsid w:val="00235BCF"/>
    <w:rsid w:val="00236320"/>
    <w:rsid w:val="00236E98"/>
    <w:rsid w:val="002375A6"/>
    <w:rsid w:val="00237664"/>
    <w:rsid w:val="002401B2"/>
    <w:rsid w:val="00240587"/>
    <w:rsid w:val="002405C4"/>
    <w:rsid w:val="00240A83"/>
    <w:rsid w:val="00240B3A"/>
    <w:rsid w:val="00240FA2"/>
    <w:rsid w:val="00241409"/>
    <w:rsid w:val="00241592"/>
    <w:rsid w:val="00241BD2"/>
    <w:rsid w:val="00242693"/>
    <w:rsid w:val="002427A6"/>
    <w:rsid w:val="00242A54"/>
    <w:rsid w:val="00242E18"/>
    <w:rsid w:val="0024312D"/>
    <w:rsid w:val="00244248"/>
    <w:rsid w:val="0024473D"/>
    <w:rsid w:val="00244744"/>
    <w:rsid w:val="00244DA5"/>
    <w:rsid w:val="00245266"/>
    <w:rsid w:val="00245319"/>
    <w:rsid w:val="0024531F"/>
    <w:rsid w:val="00245CCC"/>
    <w:rsid w:val="002461FA"/>
    <w:rsid w:val="00246C86"/>
    <w:rsid w:val="00246F5D"/>
    <w:rsid w:val="00246FCC"/>
    <w:rsid w:val="00247046"/>
    <w:rsid w:val="0024759A"/>
    <w:rsid w:val="00247A17"/>
    <w:rsid w:val="00247AF1"/>
    <w:rsid w:val="00247C8A"/>
    <w:rsid w:val="0025020E"/>
    <w:rsid w:val="00250977"/>
    <w:rsid w:val="00250D7C"/>
    <w:rsid w:val="00251FD6"/>
    <w:rsid w:val="00252143"/>
    <w:rsid w:val="002521E8"/>
    <w:rsid w:val="00252776"/>
    <w:rsid w:val="00253D96"/>
    <w:rsid w:val="0025429F"/>
    <w:rsid w:val="00254770"/>
    <w:rsid w:val="00256042"/>
    <w:rsid w:val="00256596"/>
    <w:rsid w:val="00256A1A"/>
    <w:rsid w:val="00257656"/>
    <w:rsid w:val="002576F0"/>
    <w:rsid w:val="00257CE5"/>
    <w:rsid w:val="00260072"/>
    <w:rsid w:val="00260092"/>
    <w:rsid w:val="0026060B"/>
    <w:rsid w:val="00260BC5"/>
    <w:rsid w:val="00260D37"/>
    <w:rsid w:val="00261142"/>
    <w:rsid w:val="002613A2"/>
    <w:rsid w:val="002613DE"/>
    <w:rsid w:val="002616A0"/>
    <w:rsid w:val="00261C14"/>
    <w:rsid w:val="00262588"/>
    <w:rsid w:val="002627E6"/>
    <w:rsid w:val="00262DE6"/>
    <w:rsid w:val="0026313C"/>
    <w:rsid w:val="00263166"/>
    <w:rsid w:val="0026376A"/>
    <w:rsid w:val="0026383B"/>
    <w:rsid w:val="00263DC1"/>
    <w:rsid w:val="00263EC4"/>
    <w:rsid w:val="0026408B"/>
    <w:rsid w:val="002642F7"/>
    <w:rsid w:val="0026438C"/>
    <w:rsid w:val="00264AC8"/>
    <w:rsid w:val="00264EE9"/>
    <w:rsid w:val="00264F6C"/>
    <w:rsid w:val="00265644"/>
    <w:rsid w:val="00265C4C"/>
    <w:rsid w:val="00266051"/>
    <w:rsid w:val="00266357"/>
    <w:rsid w:val="00266610"/>
    <w:rsid w:val="00267046"/>
    <w:rsid w:val="002670A8"/>
    <w:rsid w:val="002679A0"/>
    <w:rsid w:val="00267B12"/>
    <w:rsid w:val="00267DDB"/>
    <w:rsid w:val="00267DE7"/>
    <w:rsid w:val="0027077C"/>
    <w:rsid w:val="0027086D"/>
    <w:rsid w:val="002709E0"/>
    <w:rsid w:val="002711E1"/>
    <w:rsid w:val="00271232"/>
    <w:rsid w:val="002712BF"/>
    <w:rsid w:val="0027297D"/>
    <w:rsid w:val="002729D1"/>
    <w:rsid w:val="00272C8E"/>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23DD"/>
    <w:rsid w:val="002826F8"/>
    <w:rsid w:val="00282C5E"/>
    <w:rsid w:val="00282D3B"/>
    <w:rsid w:val="00282F53"/>
    <w:rsid w:val="0028313C"/>
    <w:rsid w:val="002832C6"/>
    <w:rsid w:val="0028350A"/>
    <w:rsid w:val="002837E0"/>
    <w:rsid w:val="00283B42"/>
    <w:rsid w:val="00283CE2"/>
    <w:rsid w:val="002840C6"/>
    <w:rsid w:val="0028435C"/>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21A"/>
    <w:rsid w:val="002923CA"/>
    <w:rsid w:val="00292B30"/>
    <w:rsid w:val="00292EE3"/>
    <w:rsid w:val="00292FF1"/>
    <w:rsid w:val="00293184"/>
    <w:rsid w:val="00293241"/>
    <w:rsid w:val="00293295"/>
    <w:rsid w:val="002936CC"/>
    <w:rsid w:val="00293A01"/>
    <w:rsid w:val="00293BF4"/>
    <w:rsid w:val="00295229"/>
    <w:rsid w:val="00295650"/>
    <w:rsid w:val="00295998"/>
    <w:rsid w:val="00295A1E"/>
    <w:rsid w:val="00295AEC"/>
    <w:rsid w:val="0029672D"/>
    <w:rsid w:val="00296C46"/>
    <w:rsid w:val="00296CA2"/>
    <w:rsid w:val="00296E7B"/>
    <w:rsid w:val="00297262"/>
    <w:rsid w:val="00297310"/>
    <w:rsid w:val="0029746D"/>
    <w:rsid w:val="002976F7"/>
    <w:rsid w:val="00297ACF"/>
    <w:rsid w:val="00297CE1"/>
    <w:rsid w:val="00297FBD"/>
    <w:rsid w:val="00297FD9"/>
    <w:rsid w:val="002A029C"/>
    <w:rsid w:val="002A150D"/>
    <w:rsid w:val="002A2214"/>
    <w:rsid w:val="002A23AB"/>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43C"/>
    <w:rsid w:val="002A6B85"/>
    <w:rsid w:val="002A6BBD"/>
    <w:rsid w:val="002A7576"/>
    <w:rsid w:val="002A781D"/>
    <w:rsid w:val="002A7EAF"/>
    <w:rsid w:val="002A7FFD"/>
    <w:rsid w:val="002B098C"/>
    <w:rsid w:val="002B0A59"/>
    <w:rsid w:val="002B0C3B"/>
    <w:rsid w:val="002B10FB"/>
    <w:rsid w:val="002B1F11"/>
    <w:rsid w:val="002B265B"/>
    <w:rsid w:val="002B2AB8"/>
    <w:rsid w:val="002B2B52"/>
    <w:rsid w:val="002B2D28"/>
    <w:rsid w:val="002B2D4F"/>
    <w:rsid w:val="002B2FA8"/>
    <w:rsid w:val="002B3171"/>
    <w:rsid w:val="002B3311"/>
    <w:rsid w:val="002B3414"/>
    <w:rsid w:val="002B36C5"/>
    <w:rsid w:val="002B3817"/>
    <w:rsid w:val="002B3FD8"/>
    <w:rsid w:val="002B4F6C"/>
    <w:rsid w:val="002B514C"/>
    <w:rsid w:val="002B519F"/>
    <w:rsid w:val="002B52B3"/>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B32"/>
    <w:rsid w:val="002C2D1D"/>
    <w:rsid w:val="002C2D7B"/>
    <w:rsid w:val="002C2DA1"/>
    <w:rsid w:val="002C2E06"/>
    <w:rsid w:val="002C2F9E"/>
    <w:rsid w:val="002C387C"/>
    <w:rsid w:val="002C3A4C"/>
    <w:rsid w:val="002C3AC3"/>
    <w:rsid w:val="002C3B11"/>
    <w:rsid w:val="002C3DAF"/>
    <w:rsid w:val="002C467A"/>
    <w:rsid w:val="002C4888"/>
    <w:rsid w:val="002C4BE4"/>
    <w:rsid w:val="002C4D47"/>
    <w:rsid w:val="002C4DEB"/>
    <w:rsid w:val="002C5087"/>
    <w:rsid w:val="002C5342"/>
    <w:rsid w:val="002C6036"/>
    <w:rsid w:val="002C63AD"/>
    <w:rsid w:val="002C65E3"/>
    <w:rsid w:val="002C6D98"/>
    <w:rsid w:val="002C7643"/>
    <w:rsid w:val="002C76DF"/>
    <w:rsid w:val="002C7E2C"/>
    <w:rsid w:val="002D0644"/>
    <w:rsid w:val="002D082F"/>
    <w:rsid w:val="002D0905"/>
    <w:rsid w:val="002D095A"/>
    <w:rsid w:val="002D0A46"/>
    <w:rsid w:val="002D132B"/>
    <w:rsid w:val="002D1472"/>
    <w:rsid w:val="002D1602"/>
    <w:rsid w:val="002D1B38"/>
    <w:rsid w:val="002D1ED5"/>
    <w:rsid w:val="002D21CA"/>
    <w:rsid w:val="002D2B19"/>
    <w:rsid w:val="002D2C0D"/>
    <w:rsid w:val="002D3065"/>
    <w:rsid w:val="002D3170"/>
    <w:rsid w:val="002D384B"/>
    <w:rsid w:val="002D3D6F"/>
    <w:rsid w:val="002D3EA9"/>
    <w:rsid w:val="002D4A32"/>
    <w:rsid w:val="002D4A59"/>
    <w:rsid w:val="002D4F72"/>
    <w:rsid w:val="002D5300"/>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67A"/>
    <w:rsid w:val="002E1937"/>
    <w:rsid w:val="002E19FA"/>
    <w:rsid w:val="002E1BA6"/>
    <w:rsid w:val="002E1BC1"/>
    <w:rsid w:val="002E1D4C"/>
    <w:rsid w:val="002E21B6"/>
    <w:rsid w:val="002E2770"/>
    <w:rsid w:val="002E2A41"/>
    <w:rsid w:val="002E2C36"/>
    <w:rsid w:val="002E2D88"/>
    <w:rsid w:val="002E30F0"/>
    <w:rsid w:val="002E3916"/>
    <w:rsid w:val="002E3C51"/>
    <w:rsid w:val="002E4508"/>
    <w:rsid w:val="002E45F6"/>
    <w:rsid w:val="002E4735"/>
    <w:rsid w:val="002E4832"/>
    <w:rsid w:val="002E4950"/>
    <w:rsid w:val="002E4D59"/>
    <w:rsid w:val="002E4DF0"/>
    <w:rsid w:val="002E4F23"/>
    <w:rsid w:val="002E515D"/>
    <w:rsid w:val="002E5443"/>
    <w:rsid w:val="002E54A6"/>
    <w:rsid w:val="002E54A9"/>
    <w:rsid w:val="002E54E3"/>
    <w:rsid w:val="002E582D"/>
    <w:rsid w:val="002E5BAB"/>
    <w:rsid w:val="002E5CBB"/>
    <w:rsid w:val="002E6161"/>
    <w:rsid w:val="002E62B1"/>
    <w:rsid w:val="002E6353"/>
    <w:rsid w:val="002E64C7"/>
    <w:rsid w:val="002E64EA"/>
    <w:rsid w:val="002E6781"/>
    <w:rsid w:val="002E6C17"/>
    <w:rsid w:val="002E713D"/>
    <w:rsid w:val="002E7192"/>
    <w:rsid w:val="002E787A"/>
    <w:rsid w:val="002F0455"/>
    <w:rsid w:val="002F0473"/>
    <w:rsid w:val="002F0529"/>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0F93"/>
    <w:rsid w:val="003018D8"/>
    <w:rsid w:val="00301A66"/>
    <w:rsid w:val="00301FF8"/>
    <w:rsid w:val="00301FFF"/>
    <w:rsid w:val="0030243B"/>
    <w:rsid w:val="003028D1"/>
    <w:rsid w:val="00302D70"/>
    <w:rsid w:val="00303127"/>
    <w:rsid w:val="003031A4"/>
    <w:rsid w:val="0030320D"/>
    <w:rsid w:val="00303308"/>
    <w:rsid w:val="003033D6"/>
    <w:rsid w:val="003036D1"/>
    <w:rsid w:val="00303862"/>
    <w:rsid w:val="003040AD"/>
    <w:rsid w:val="0030508B"/>
    <w:rsid w:val="0030518D"/>
    <w:rsid w:val="0030547A"/>
    <w:rsid w:val="003056A5"/>
    <w:rsid w:val="00305D6C"/>
    <w:rsid w:val="00306073"/>
    <w:rsid w:val="003061A7"/>
    <w:rsid w:val="003066C8"/>
    <w:rsid w:val="00306C6A"/>
    <w:rsid w:val="00306F21"/>
    <w:rsid w:val="00307851"/>
    <w:rsid w:val="00310034"/>
    <w:rsid w:val="0031071B"/>
    <w:rsid w:val="003109FF"/>
    <w:rsid w:val="00310C04"/>
    <w:rsid w:val="00310E16"/>
    <w:rsid w:val="0031130F"/>
    <w:rsid w:val="003115D9"/>
    <w:rsid w:val="003118EB"/>
    <w:rsid w:val="003118F6"/>
    <w:rsid w:val="00311988"/>
    <w:rsid w:val="00311B20"/>
    <w:rsid w:val="00312226"/>
    <w:rsid w:val="0031250B"/>
    <w:rsid w:val="003129F8"/>
    <w:rsid w:val="00312B18"/>
    <w:rsid w:val="003132CD"/>
    <w:rsid w:val="00313A22"/>
    <w:rsid w:val="00313E40"/>
    <w:rsid w:val="00313EFE"/>
    <w:rsid w:val="00314183"/>
    <w:rsid w:val="00314703"/>
    <w:rsid w:val="00314E6A"/>
    <w:rsid w:val="00315607"/>
    <w:rsid w:val="00315AD0"/>
    <w:rsid w:val="003160E2"/>
    <w:rsid w:val="00316210"/>
    <w:rsid w:val="003163F4"/>
    <w:rsid w:val="00316642"/>
    <w:rsid w:val="0031665F"/>
    <w:rsid w:val="00317210"/>
    <w:rsid w:val="003177B0"/>
    <w:rsid w:val="00317C1E"/>
    <w:rsid w:val="00320016"/>
    <w:rsid w:val="003201F0"/>
    <w:rsid w:val="003204C2"/>
    <w:rsid w:val="003204EF"/>
    <w:rsid w:val="003205D2"/>
    <w:rsid w:val="00320EB9"/>
    <w:rsid w:val="003211D2"/>
    <w:rsid w:val="00321278"/>
    <w:rsid w:val="003214AB"/>
    <w:rsid w:val="0032188E"/>
    <w:rsid w:val="00321EDA"/>
    <w:rsid w:val="00321F26"/>
    <w:rsid w:val="00322596"/>
    <w:rsid w:val="0032275D"/>
    <w:rsid w:val="003227D4"/>
    <w:rsid w:val="00323016"/>
    <w:rsid w:val="00323075"/>
    <w:rsid w:val="003230BE"/>
    <w:rsid w:val="003231B7"/>
    <w:rsid w:val="0032343D"/>
    <w:rsid w:val="00323504"/>
    <w:rsid w:val="003236C7"/>
    <w:rsid w:val="00323A71"/>
    <w:rsid w:val="00323C21"/>
    <w:rsid w:val="00323D2C"/>
    <w:rsid w:val="00323D8A"/>
    <w:rsid w:val="00324403"/>
    <w:rsid w:val="00324861"/>
    <w:rsid w:val="00325272"/>
    <w:rsid w:val="00325284"/>
    <w:rsid w:val="003258B9"/>
    <w:rsid w:val="003258F4"/>
    <w:rsid w:val="003259DF"/>
    <w:rsid w:val="003262F4"/>
    <w:rsid w:val="00326557"/>
    <w:rsid w:val="003268A3"/>
    <w:rsid w:val="00326D6B"/>
    <w:rsid w:val="00326F00"/>
    <w:rsid w:val="00327313"/>
    <w:rsid w:val="00327762"/>
    <w:rsid w:val="003277F2"/>
    <w:rsid w:val="00327C2E"/>
    <w:rsid w:val="00330418"/>
    <w:rsid w:val="00330AE6"/>
    <w:rsid w:val="00330CD3"/>
    <w:rsid w:val="003310F7"/>
    <w:rsid w:val="00331202"/>
    <w:rsid w:val="00331563"/>
    <w:rsid w:val="00331964"/>
    <w:rsid w:val="00331A73"/>
    <w:rsid w:val="00331CD3"/>
    <w:rsid w:val="00332202"/>
    <w:rsid w:val="0033271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8F8"/>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ACE"/>
    <w:rsid w:val="00346B94"/>
    <w:rsid w:val="00347865"/>
    <w:rsid w:val="00347B22"/>
    <w:rsid w:val="00347F12"/>
    <w:rsid w:val="00347FF8"/>
    <w:rsid w:val="0035030F"/>
    <w:rsid w:val="003505D0"/>
    <w:rsid w:val="0035076A"/>
    <w:rsid w:val="003509BE"/>
    <w:rsid w:val="003509EE"/>
    <w:rsid w:val="00350A59"/>
    <w:rsid w:val="00350B68"/>
    <w:rsid w:val="00350BA0"/>
    <w:rsid w:val="00350CC2"/>
    <w:rsid w:val="00350F16"/>
    <w:rsid w:val="00350FC7"/>
    <w:rsid w:val="00351307"/>
    <w:rsid w:val="00351E9F"/>
    <w:rsid w:val="0035221C"/>
    <w:rsid w:val="00352459"/>
    <w:rsid w:val="00352AD1"/>
    <w:rsid w:val="00352AF1"/>
    <w:rsid w:val="0035318D"/>
    <w:rsid w:val="003533AB"/>
    <w:rsid w:val="003536D7"/>
    <w:rsid w:val="00353DF6"/>
    <w:rsid w:val="00353F94"/>
    <w:rsid w:val="0035414A"/>
    <w:rsid w:val="00354162"/>
    <w:rsid w:val="00354170"/>
    <w:rsid w:val="0035494F"/>
    <w:rsid w:val="00354B8F"/>
    <w:rsid w:val="003558ED"/>
    <w:rsid w:val="00355938"/>
    <w:rsid w:val="00355CBC"/>
    <w:rsid w:val="00356230"/>
    <w:rsid w:val="00356A50"/>
    <w:rsid w:val="00356AFF"/>
    <w:rsid w:val="00356EC7"/>
    <w:rsid w:val="00356EDB"/>
    <w:rsid w:val="00356FE3"/>
    <w:rsid w:val="003579F1"/>
    <w:rsid w:val="00357EE1"/>
    <w:rsid w:val="0036082B"/>
    <w:rsid w:val="00360A2E"/>
    <w:rsid w:val="00360DA0"/>
    <w:rsid w:val="00361731"/>
    <w:rsid w:val="00362500"/>
    <w:rsid w:val="00362681"/>
    <w:rsid w:val="00362A70"/>
    <w:rsid w:val="00362A7E"/>
    <w:rsid w:val="00362C06"/>
    <w:rsid w:val="00362EB2"/>
    <w:rsid w:val="0036314D"/>
    <w:rsid w:val="003634F6"/>
    <w:rsid w:val="0036363A"/>
    <w:rsid w:val="00363823"/>
    <w:rsid w:val="00363A2D"/>
    <w:rsid w:val="00363ADE"/>
    <w:rsid w:val="00363DA6"/>
    <w:rsid w:val="00364059"/>
    <w:rsid w:val="003641D0"/>
    <w:rsid w:val="003642F4"/>
    <w:rsid w:val="00364411"/>
    <w:rsid w:val="00364BB0"/>
    <w:rsid w:val="00364C6D"/>
    <w:rsid w:val="00364D39"/>
    <w:rsid w:val="00365222"/>
    <w:rsid w:val="003652E2"/>
    <w:rsid w:val="003659F8"/>
    <w:rsid w:val="00366039"/>
    <w:rsid w:val="0036670A"/>
    <w:rsid w:val="00366B3A"/>
    <w:rsid w:val="00366ED4"/>
    <w:rsid w:val="0036779E"/>
    <w:rsid w:val="0036781A"/>
    <w:rsid w:val="0036798F"/>
    <w:rsid w:val="00367A7D"/>
    <w:rsid w:val="00367C20"/>
    <w:rsid w:val="00370010"/>
    <w:rsid w:val="003702BB"/>
    <w:rsid w:val="003702D8"/>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5726"/>
    <w:rsid w:val="00375B7E"/>
    <w:rsid w:val="003763AF"/>
    <w:rsid w:val="003768D7"/>
    <w:rsid w:val="00376B93"/>
    <w:rsid w:val="0037763D"/>
    <w:rsid w:val="00377AA4"/>
    <w:rsid w:val="003801F3"/>
    <w:rsid w:val="00380296"/>
    <w:rsid w:val="003803B1"/>
    <w:rsid w:val="00380817"/>
    <w:rsid w:val="0038084D"/>
    <w:rsid w:val="003810B9"/>
    <w:rsid w:val="00381151"/>
    <w:rsid w:val="0038136F"/>
    <w:rsid w:val="003814E1"/>
    <w:rsid w:val="00381A5D"/>
    <w:rsid w:val="00381B73"/>
    <w:rsid w:val="00381BD2"/>
    <w:rsid w:val="00381C18"/>
    <w:rsid w:val="00381DD7"/>
    <w:rsid w:val="00381F97"/>
    <w:rsid w:val="003820C9"/>
    <w:rsid w:val="0038222F"/>
    <w:rsid w:val="003823AB"/>
    <w:rsid w:val="0038243C"/>
    <w:rsid w:val="003826A5"/>
    <w:rsid w:val="00382A19"/>
    <w:rsid w:val="00382FE9"/>
    <w:rsid w:val="003843A9"/>
    <w:rsid w:val="003846CC"/>
    <w:rsid w:val="00384B3B"/>
    <w:rsid w:val="00384C28"/>
    <w:rsid w:val="00384E23"/>
    <w:rsid w:val="00385143"/>
    <w:rsid w:val="00385364"/>
    <w:rsid w:val="0038559E"/>
    <w:rsid w:val="0038574C"/>
    <w:rsid w:val="00385BE2"/>
    <w:rsid w:val="00386AF8"/>
    <w:rsid w:val="00386D91"/>
    <w:rsid w:val="00387041"/>
    <w:rsid w:val="0038734F"/>
    <w:rsid w:val="00387E5B"/>
    <w:rsid w:val="00387EB4"/>
    <w:rsid w:val="00390757"/>
    <w:rsid w:val="00390DCC"/>
    <w:rsid w:val="00391250"/>
    <w:rsid w:val="00391652"/>
    <w:rsid w:val="0039197A"/>
    <w:rsid w:val="00391DFF"/>
    <w:rsid w:val="00391E24"/>
    <w:rsid w:val="00391F27"/>
    <w:rsid w:val="00392536"/>
    <w:rsid w:val="0039293C"/>
    <w:rsid w:val="00392A8C"/>
    <w:rsid w:val="0039384A"/>
    <w:rsid w:val="00393ABA"/>
    <w:rsid w:val="00393BEA"/>
    <w:rsid w:val="00393C8D"/>
    <w:rsid w:val="00393D10"/>
    <w:rsid w:val="00393E05"/>
    <w:rsid w:val="003941C6"/>
    <w:rsid w:val="00394415"/>
    <w:rsid w:val="00394662"/>
    <w:rsid w:val="00395412"/>
    <w:rsid w:val="00395A29"/>
    <w:rsid w:val="00396400"/>
    <w:rsid w:val="003967A2"/>
    <w:rsid w:val="00396DEC"/>
    <w:rsid w:val="003970DE"/>
    <w:rsid w:val="00397152"/>
    <w:rsid w:val="0039771A"/>
    <w:rsid w:val="003A004C"/>
    <w:rsid w:val="003A09C1"/>
    <w:rsid w:val="003A09E4"/>
    <w:rsid w:val="003A0DAB"/>
    <w:rsid w:val="003A0DFA"/>
    <w:rsid w:val="003A1500"/>
    <w:rsid w:val="003A1789"/>
    <w:rsid w:val="003A20D1"/>
    <w:rsid w:val="003A3188"/>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06"/>
    <w:rsid w:val="003B1C2C"/>
    <w:rsid w:val="003B2558"/>
    <w:rsid w:val="003B3174"/>
    <w:rsid w:val="003B331B"/>
    <w:rsid w:val="003B3531"/>
    <w:rsid w:val="003B36BC"/>
    <w:rsid w:val="003B3D00"/>
    <w:rsid w:val="003B3E4D"/>
    <w:rsid w:val="003B406C"/>
    <w:rsid w:val="003B46C6"/>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DE5"/>
    <w:rsid w:val="003B7EEF"/>
    <w:rsid w:val="003C0124"/>
    <w:rsid w:val="003C036B"/>
    <w:rsid w:val="003C09CD"/>
    <w:rsid w:val="003C0C08"/>
    <w:rsid w:val="003C0CEB"/>
    <w:rsid w:val="003C12B8"/>
    <w:rsid w:val="003C1A73"/>
    <w:rsid w:val="003C225C"/>
    <w:rsid w:val="003C22DF"/>
    <w:rsid w:val="003C2746"/>
    <w:rsid w:val="003C34FB"/>
    <w:rsid w:val="003C3674"/>
    <w:rsid w:val="003C3954"/>
    <w:rsid w:val="003C3A5C"/>
    <w:rsid w:val="003C3A9A"/>
    <w:rsid w:val="003C3E1A"/>
    <w:rsid w:val="003C436E"/>
    <w:rsid w:val="003C4921"/>
    <w:rsid w:val="003C4AC5"/>
    <w:rsid w:val="003C5255"/>
    <w:rsid w:val="003C5262"/>
    <w:rsid w:val="003C5366"/>
    <w:rsid w:val="003C53E8"/>
    <w:rsid w:val="003C5443"/>
    <w:rsid w:val="003C583F"/>
    <w:rsid w:val="003C5E43"/>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C5"/>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981"/>
    <w:rsid w:val="003D5D0C"/>
    <w:rsid w:val="003D619C"/>
    <w:rsid w:val="003D632E"/>
    <w:rsid w:val="003D6B14"/>
    <w:rsid w:val="003D6BC8"/>
    <w:rsid w:val="003D6DC2"/>
    <w:rsid w:val="003D71A4"/>
    <w:rsid w:val="003D7484"/>
    <w:rsid w:val="003D75C0"/>
    <w:rsid w:val="003D79E1"/>
    <w:rsid w:val="003D7A2C"/>
    <w:rsid w:val="003E05A6"/>
    <w:rsid w:val="003E0699"/>
    <w:rsid w:val="003E0782"/>
    <w:rsid w:val="003E080D"/>
    <w:rsid w:val="003E0E51"/>
    <w:rsid w:val="003E1526"/>
    <w:rsid w:val="003E15CE"/>
    <w:rsid w:val="003E162A"/>
    <w:rsid w:val="003E1F8E"/>
    <w:rsid w:val="003E2004"/>
    <w:rsid w:val="003E252A"/>
    <w:rsid w:val="003E25EA"/>
    <w:rsid w:val="003E26C4"/>
    <w:rsid w:val="003E2F17"/>
    <w:rsid w:val="003E3065"/>
    <w:rsid w:val="003E355F"/>
    <w:rsid w:val="003E3603"/>
    <w:rsid w:val="003E375E"/>
    <w:rsid w:val="003E393F"/>
    <w:rsid w:val="003E3AA4"/>
    <w:rsid w:val="003E3C7F"/>
    <w:rsid w:val="003E3CC5"/>
    <w:rsid w:val="003E4220"/>
    <w:rsid w:val="003E447F"/>
    <w:rsid w:val="003E4AA6"/>
    <w:rsid w:val="003E4B0B"/>
    <w:rsid w:val="003E53B7"/>
    <w:rsid w:val="003E5D7E"/>
    <w:rsid w:val="003E698D"/>
    <w:rsid w:val="003E6A02"/>
    <w:rsid w:val="003E6DBE"/>
    <w:rsid w:val="003E7584"/>
    <w:rsid w:val="003E776C"/>
    <w:rsid w:val="003E7B0D"/>
    <w:rsid w:val="003E7BBE"/>
    <w:rsid w:val="003E7FB5"/>
    <w:rsid w:val="003F00ED"/>
    <w:rsid w:val="003F034D"/>
    <w:rsid w:val="003F04B1"/>
    <w:rsid w:val="003F08B5"/>
    <w:rsid w:val="003F0900"/>
    <w:rsid w:val="003F0A02"/>
    <w:rsid w:val="003F0CB0"/>
    <w:rsid w:val="003F0D86"/>
    <w:rsid w:val="003F0FCB"/>
    <w:rsid w:val="003F1016"/>
    <w:rsid w:val="003F11C1"/>
    <w:rsid w:val="003F1E5C"/>
    <w:rsid w:val="003F2E1A"/>
    <w:rsid w:val="003F30E4"/>
    <w:rsid w:val="003F4014"/>
    <w:rsid w:val="003F470E"/>
    <w:rsid w:val="003F477F"/>
    <w:rsid w:val="003F4CAC"/>
    <w:rsid w:val="003F5021"/>
    <w:rsid w:val="003F59BA"/>
    <w:rsid w:val="003F5A4B"/>
    <w:rsid w:val="003F5BEE"/>
    <w:rsid w:val="003F5CEA"/>
    <w:rsid w:val="003F5CF0"/>
    <w:rsid w:val="003F5D6C"/>
    <w:rsid w:val="003F5FC0"/>
    <w:rsid w:val="003F618B"/>
    <w:rsid w:val="003F6C70"/>
    <w:rsid w:val="003F73EE"/>
    <w:rsid w:val="003F742E"/>
    <w:rsid w:val="003F78F6"/>
    <w:rsid w:val="003F7A88"/>
    <w:rsid w:val="003F7B16"/>
    <w:rsid w:val="003F7EF6"/>
    <w:rsid w:val="00400049"/>
    <w:rsid w:val="0040009F"/>
    <w:rsid w:val="00400346"/>
    <w:rsid w:val="0040071E"/>
    <w:rsid w:val="00400A83"/>
    <w:rsid w:val="00400A98"/>
    <w:rsid w:val="00400D06"/>
    <w:rsid w:val="00401152"/>
    <w:rsid w:val="0040121F"/>
    <w:rsid w:val="004016AB"/>
    <w:rsid w:val="00402115"/>
    <w:rsid w:val="00402541"/>
    <w:rsid w:val="00402C78"/>
    <w:rsid w:val="00403095"/>
    <w:rsid w:val="0040309F"/>
    <w:rsid w:val="0040364D"/>
    <w:rsid w:val="00403BF2"/>
    <w:rsid w:val="00403D62"/>
    <w:rsid w:val="004043D9"/>
    <w:rsid w:val="0040461C"/>
    <w:rsid w:val="004052B4"/>
    <w:rsid w:val="004053D3"/>
    <w:rsid w:val="004054CA"/>
    <w:rsid w:val="00405696"/>
    <w:rsid w:val="00405868"/>
    <w:rsid w:val="00405870"/>
    <w:rsid w:val="004058D5"/>
    <w:rsid w:val="004059EC"/>
    <w:rsid w:val="00406088"/>
    <w:rsid w:val="00406EE8"/>
    <w:rsid w:val="004078C0"/>
    <w:rsid w:val="0040792A"/>
    <w:rsid w:val="00407D8C"/>
    <w:rsid w:val="00407FC3"/>
    <w:rsid w:val="0041024F"/>
    <w:rsid w:val="004103DD"/>
    <w:rsid w:val="0041048B"/>
    <w:rsid w:val="00410492"/>
    <w:rsid w:val="00410878"/>
    <w:rsid w:val="0041099B"/>
    <w:rsid w:val="004110DC"/>
    <w:rsid w:val="00411475"/>
    <w:rsid w:val="00411940"/>
    <w:rsid w:val="0041199C"/>
    <w:rsid w:val="00412334"/>
    <w:rsid w:val="004124E1"/>
    <w:rsid w:val="004126C9"/>
    <w:rsid w:val="00412C7F"/>
    <w:rsid w:val="00412D0A"/>
    <w:rsid w:val="00412E6F"/>
    <w:rsid w:val="00413BBE"/>
    <w:rsid w:val="00413C58"/>
    <w:rsid w:val="004143AC"/>
    <w:rsid w:val="004144C1"/>
    <w:rsid w:val="0041450B"/>
    <w:rsid w:val="004149ED"/>
    <w:rsid w:val="00414DEE"/>
    <w:rsid w:val="00414E9D"/>
    <w:rsid w:val="00414F18"/>
    <w:rsid w:val="00415056"/>
    <w:rsid w:val="004151FF"/>
    <w:rsid w:val="00415278"/>
    <w:rsid w:val="004157B3"/>
    <w:rsid w:val="004167F3"/>
    <w:rsid w:val="00416B5D"/>
    <w:rsid w:val="00417388"/>
    <w:rsid w:val="00417A04"/>
    <w:rsid w:val="004200D9"/>
    <w:rsid w:val="00420395"/>
    <w:rsid w:val="004204C5"/>
    <w:rsid w:val="0042095C"/>
    <w:rsid w:val="00420BE4"/>
    <w:rsid w:val="00420C5D"/>
    <w:rsid w:val="00420CD3"/>
    <w:rsid w:val="00420E21"/>
    <w:rsid w:val="0042105D"/>
    <w:rsid w:val="00421217"/>
    <w:rsid w:val="00421430"/>
    <w:rsid w:val="004216AD"/>
    <w:rsid w:val="004217D7"/>
    <w:rsid w:val="00421A8B"/>
    <w:rsid w:val="00421F62"/>
    <w:rsid w:val="00422961"/>
    <w:rsid w:val="00422AB3"/>
    <w:rsid w:val="00422BE6"/>
    <w:rsid w:val="00422DF1"/>
    <w:rsid w:val="004235B6"/>
    <w:rsid w:val="00423686"/>
    <w:rsid w:val="0042387A"/>
    <w:rsid w:val="00423DFF"/>
    <w:rsid w:val="00424130"/>
    <w:rsid w:val="00424317"/>
    <w:rsid w:val="004255C1"/>
    <w:rsid w:val="00425A68"/>
    <w:rsid w:val="00425E0E"/>
    <w:rsid w:val="00426302"/>
    <w:rsid w:val="00426511"/>
    <w:rsid w:val="00426ADD"/>
    <w:rsid w:val="004279CC"/>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2EF4"/>
    <w:rsid w:val="0043307A"/>
    <w:rsid w:val="0043346D"/>
    <w:rsid w:val="00433998"/>
    <w:rsid w:val="00433B22"/>
    <w:rsid w:val="00433BDE"/>
    <w:rsid w:val="00433E14"/>
    <w:rsid w:val="0043407A"/>
    <w:rsid w:val="0043439E"/>
    <w:rsid w:val="00434C23"/>
    <w:rsid w:val="00434D15"/>
    <w:rsid w:val="00434D79"/>
    <w:rsid w:val="00434DBC"/>
    <w:rsid w:val="00435046"/>
    <w:rsid w:val="004350BD"/>
    <w:rsid w:val="0043518F"/>
    <w:rsid w:val="004351B2"/>
    <w:rsid w:val="004351B4"/>
    <w:rsid w:val="004352AB"/>
    <w:rsid w:val="00435769"/>
    <w:rsid w:val="0043588B"/>
    <w:rsid w:val="00435BA9"/>
    <w:rsid w:val="00435DC7"/>
    <w:rsid w:val="00435E15"/>
    <w:rsid w:val="00435F6A"/>
    <w:rsid w:val="0043639F"/>
    <w:rsid w:val="004372E1"/>
    <w:rsid w:val="00437483"/>
    <w:rsid w:val="00437716"/>
    <w:rsid w:val="00437B5F"/>
    <w:rsid w:val="00437EDB"/>
    <w:rsid w:val="00437FC6"/>
    <w:rsid w:val="0044037A"/>
    <w:rsid w:val="0044040B"/>
    <w:rsid w:val="004409CF"/>
    <w:rsid w:val="00440A88"/>
    <w:rsid w:val="00440B1A"/>
    <w:rsid w:val="00440C23"/>
    <w:rsid w:val="00440D14"/>
    <w:rsid w:val="00440D64"/>
    <w:rsid w:val="004416FE"/>
    <w:rsid w:val="00441741"/>
    <w:rsid w:val="00441889"/>
    <w:rsid w:val="004419E3"/>
    <w:rsid w:val="00441AE6"/>
    <w:rsid w:val="0044266D"/>
    <w:rsid w:val="004426A4"/>
    <w:rsid w:val="004435AB"/>
    <w:rsid w:val="00443A9A"/>
    <w:rsid w:val="00443B76"/>
    <w:rsid w:val="00443C8C"/>
    <w:rsid w:val="00443D5B"/>
    <w:rsid w:val="00443F2F"/>
    <w:rsid w:val="00443FAD"/>
    <w:rsid w:val="00443FF9"/>
    <w:rsid w:val="004446A2"/>
    <w:rsid w:val="0044482B"/>
    <w:rsid w:val="00444E3B"/>
    <w:rsid w:val="0044553E"/>
    <w:rsid w:val="0044556E"/>
    <w:rsid w:val="00445906"/>
    <w:rsid w:val="00445C9C"/>
    <w:rsid w:val="00445D32"/>
    <w:rsid w:val="00445F43"/>
    <w:rsid w:val="00445F76"/>
    <w:rsid w:val="004460AD"/>
    <w:rsid w:val="004463E0"/>
    <w:rsid w:val="004464BF"/>
    <w:rsid w:val="00446752"/>
    <w:rsid w:val="00446BE0"/>
    <w:rsid w:val="00446FB2"/>
    <w:rsid w:val="00447060"/>
    <w:rsid w:val="004473D3"/>
    <w:rsid w:val="00447ECC"/>
    <w:rsid w:val="00450AA3"/>
    <w:rsid w:val="00450D50"/>
    <w:rsid w:val="00451348"/>
    <w:rsid w:val="004516CC"/>
    <w:rsid w:val="00451868"/>
    <w:rsid w:val="004518A5"/>
    <w:rsid w:val="004518B6"/>
    <w:rsid w:val="00451A93"/>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239"/>
    <w:rsid w:val="0045728B"/>
    <w:rsid w:val="00457512"/>
    <w:rsid w:val="004578CF"/>
    <w:rsid w:val="00457C0F"/>
    <w:rsid w:val="00457EE0"/>
    <w:rsid w:val="00457EEC"/>
    <w:rsid w:val="00457FB0"/>
    <w:rsid w:val="00460582"/>
    <w:rsid w:val="00460D30"/>
    <w:rsid w:val="00461400"/>
    <w:rsid w:val="004616DC"/>
    <w:rsid w:val="00461A78"/>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26B"/>
    <w:rsid w:val="00472BB4"/>
    <w:rsid w:val="00473740"/>
    <w:rsid w:val="00473A7E"/>
    <w:rsid w:val="00473E3C"/>
    <w:rsid w:val="00473F7A"/>
    <w:rsid w:val="004740A6"/>
    <w:rsid w:val="0047418D"/>
    <w:rsid w:val="00474400"/>
    <w:rsid w:val="0047473B"/>
    <w:rsid w:val="004747A6"/>
    <w:rsid w:val="004748A2"/>
    <w:rsid w:val="0047510E"/>
    <w:rsid w:val="0047566E"/>
    <w:rsid w:val="00475AAF"/>
    <w:rsid w:val="00475C4F"/>
    <w:rsid w:val="00475C69"/>
    <w:rsid w:val="00476171"/>
    <w:rsid w:val="004766BF"/>
    <w:rsid w:val="00476972"/>
    <w:rsid w:val="00477D46"/>
    <w:rsid w:val="00477F28"/>
    <w:rsid w:val="00477FE3"/>
    <w:rsid w:val="004800C9"/>
    <w:rsid w:val="0048017A"/>
    <w:rsid w:val="004807D9"/>
    <w:rsid w:val="00480B5A"/>
    <w:rsid w:val="00480CBE"/>
    <w:rsid w:val="00480D08"/>
    <w:rsid w:val="0048115C"/>
    <w:rsid w:val="004820EA"/>
    <w:rsid w:val="00482FAA"/>
    <w:rsid w:val="0048342E"/>
    <w:rsid w:val="00483978"/>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30F"/>
    <w:rsid w:val="004904ED"/>
    <w:rsid w:val="004905B5"/>
    <w:rsid w:val="00490D6D"/>
    <w:rsid w:val="00491222"/>
    <w:rsid w:val="0049127A"/>
    <w:rsid w:val="00491352"/>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437"/>
    <w:rsid w:val="00494523"/>
    <w:rsid w:val="004948C3"/>
    <w:rsid w:val="00494F04"/>
    <w:rsid w:val="004955C3"/>
    <w:rsid w:val="00496564"/>
    <w:rsid w:val="00496AD1"/>
    <w:rsid w:val="00496CF4"/>
    <w:rsid w:val="0049708E"/>
    <w:rsid w:val="00497120"/>
    <w:rsid w:val="00497337"/>
    <w:rsid w:val="004A04D6"/>
    <w:rsid w:val="004A0CED"/>
    <w:rsid w:val="004A0D33"/>
    <w:rsid w:val="004A106B"/>
    <w:rsid w:val="004A11BA"/>
    <w:rsid w:val="004A151D"/>
    <w:rsid w:val="004A1590"/>
    <w:rsid w:val="004A1973"/>
    <w:rsid w:val="004A1F5E"/>
    <w:rsid w:val="004A2165"/>
    <w:rsid w:val="004A22A4"/>
    <w:rsid w:val="004A22FE"/>
    <w:rsid w:val="004A2347"/>
    <w:rsid w:val="004A245D"/>
    <w:rsid w:val="004A27DA"/>
    <w:rsid w:val="004A284B"/>
    <w:rsid w:val="004A2D02"/>
    <w:rsid w:val="004A2DF0"/>
    <w:rsid w:val="004A2EA7"/>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06"/>
    <w:rsid w:val="004B1BE0"/>
    <w:rsid w:val="004B2040"/>
    <w:rsid w:val="004B237F"/>
    <w:rsid w:val="004B2792"/>
    <w:rsid w:val="004B2803"/>
    <w:rsid w:val="004B2B03"/>
    <w:rsid w:val="004B2D79"/>
    <w:rsid w:val="004B3212"/>
    <w:rsid w:val="004B38F9"/>
    <w:rsid w:val="004B3ABB"/>
    <w:rsid w:val="004B3D8C"/>
    <w:rsid w:val="004B3DB8"/>
    <w:rsid w:val="004B40F8"/>
    <w:rsid w:val="004B44AC"/>
    <w:rsid w:val="004B4634"/>
    <w:rsid w:val="004B4D6C"/>
    <w:rsid w:val="004B4E7C"/>
    <w:rsid w:val="004B52C2"/>
    <w:rsid w:val="004B58B3"/>
    <w:rsid w:val="004B5ABB"/>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6BD"/>
    <w:rsid w:val="004C1A0E"/>
    <w:rsid w:val="004C1AE5"/>
    <w:rsid w:val="004C215C"/>
    <w:rsid w:val="004C22EC"/>
    <w:rsid w:val="004C23A4"/>
    <w:rsid w:val="004C2443"/>
    <w:rsid w:val="004C289B"/>
    <w:rsid w:val="004C2B09"/>
    <w:rsid w:val="004C2C3A"/>
    <w:rsid w:val="004C30E8"/>
    <w:rsid w:val="004C3210"/>
    <w:rsid w:val="004C3541"/>
    <w:rsid w:val="004C368E"/>
    <w:rsid w:val="004C3D5C"/>
    <w:rsid w:val="004C3EDE"/>
    <w:rsid w:val="004C486B"/>
    <w:rsid w:val="004C4C7B"/>
    <w:rsid w:val="004C5A24"/>
    <w:rsid w:val="004C5A82"/>
    <w:rsid w:val="004C5C93"/>
    <w:rsid w:val="004C624E"/>
    <w:rsid w:val="004C6833"/>
    <w:rsid w:val="004C69F2"/>
    <w:rsid w:val="004C73EB"/>
    <w:rsid w:val="004C7829"/>
    <w:rsid w:val="004D0253"/>
    <w:rsid w:val="004D04FF"/>
    <w:rsid w:val="004D074E"/>
    <w:rsid w:val="004D090F"/>
    <w:rsid w:val="004D0AA7"/>
    <w:rsid w:val="004D0E2C"/>
    <w:rsid w:val="004D1309"/>
    <w:rsid w:val="004D15A3"/>
    <w:rsid w:val="004D17CC"/>
    <w:rsid w:val="004D18D3"/>
    <w:rsid w:val="004D1DFD"/>
    <w:rsid w:val="004D2569"/>
    <w:rsid w:val="004D25DD"/>
    <w:rsid w:val="004D307E"/>
    <w:rsid w:val="004D333D"/>
    <w:rsid w:val="004D377E"/>
    <w:rsid w:val="004D4384"/>
    <w:rsid w:val="004D46FC"/>
    <w:rsid w:val="004D47E5"/>
    <w:rsid w:val="004D4D30"/>
    <w:rsid w:val="004D572D"/>
    <w:rsid w:val="004D57E9"/>
    <w:rsid w:val="004D5A26"/>
    <w:rsid w:val="004D5B72"/>
    <w:rsid w:val="004D5CB8"/>
    <w:rsid w:val="004D6D77"/>
    <w:rsid w:val="004D70E7"/>
    <w:rsid w:val="004D7413"/>
    <w:rsid w:val="004D754A"/>
    <w:rsid w:val="004D76AF"/>
    <w:rsid w:val="004D7E0A"/>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832"/>
    <w:rsid w:val="004E3933"/>
    <w:rsid w:val="004E3C74"/>
    <w:rsid w:val="004E3D27"/>
    <w:rsid w:val="004E4289"/>
    <w:rsid w:val="004E4D20"/>
    <w:rsid w:val="004E5006"/>
    <w:rsid w:val="004E533C"/>
    <w:rsid w:val="004E5F1F"/>
    <w:rsid w:val="004E6A01"/>
    <w:rsid w:val="004E6BD3"/>
    <w:rsid w:val="004E6F5D"/>
    <w:rsid w:val="004E6F89"/>
    <w:rsid w:val="004E6FC1"/>
    <w:rsid w:val="004E7440"/>
    <w:rsid w:val="004E78E6"/>
    <w:rsid w:val="004E7C4C"/>
    <w:rsid w:val="004F01EE"/>
    <w:rsid w:val="004F03D1"/>
    <w:rsid w:val="004F05FC"/>
    <w:rsid w:val="004F0AD6"/>
    <w:rsid w:val="004F0DEF"/>
    <w:rsid w:val="004F1132"/>
    <w:rsid w:val="004F138C"/>
    <w:rsid w:val="004F1730"/>
    <w:rsid w:val="004F1D4E"/>
    <w:rsid w:val="004F1F5D"/>
    <w:rsid w:val="004F208D"/>
    <w:rsid w:val="004F224D"/>
    <w:rsid w:val="004F2AC0"/>
    <w:rsid w:val="004F2DDF"/>
    <w:rsid w:val="004F2E55"/>
    <w:rsid w:val="004F3656"/>
    <w:rsid w:val="004F388A"/>
    <w:rsid w:val="004F3AC7"/>
    <w:rsid w:val="004F4746"/>
    <w:rsid w:val="004F4AA2"/>
    <w:rsid w:val="004F4CC7"/>
    <w:rsid w:val="004F4DCD"/>
    <w:rsid w:val="004F4DD2"/>
    <w:rsid w:val="004F5299"/>
    <w:rsid w:val="004F59E4"/>
    <w:rsid w:val="004F5E21"/>
    <w:rsid w:val="004F5FD1"/>
    <w:rsid w:val="004F620A"/>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1C02"/>
    <w:rsid w:val="0050235E"/>
    <w:rsid w:val="005023FD"/>
    <w:rsid w:val="0050248B"/>
    <w:rsid w:val="0050278E"/>
    <w:rsid w:val="00502B00"/>
    <w:rsid w:val="00502B2E"/>
    <w:rsid w:val="00502E2A"/>
    <w:rsid w:val="00502EE0"/>
    <w:rsid w:val="005031AD"/>
    <w:rsid w:val="005036AA"/>
    <w:rsid w:val="00503D94"/>
    <w:rsid w:val="00503E17"/>
    <w:rsid w:val="00504956"/>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4066"/>
    <w:rsid w:val="005148D2"/>
    <w:rsid w:val="00514D83"/>
    <w:rsid w:val="00514EBE"/>
    <w:rsid w:val="00514F23"/>
    <w:rsid w:val="0051544B"/>
    <w:rsid w:val="005155E0"/>
    <w:rsid w:val="0051572D"/>
    <w:rsid w:val="00515832"/>
    <w:rsid w:val="0051663C"/>
    <w:rsid w:val="00516CD8"/>
    <w:rsid w:val="005171DB"/>
    <w:rsid w:val="00517A9E"/>
    <w:rsid w:val="00517AA6"/>
    <w:rsid w:val="00517E1B"/>
    <w:rsid w:val="00520478"/>
    <w:rsid w:val="005209E2"/>
    <w:rsid w:val="00520DC2"/>
    <w:rsid w:val="00521368"/>
    <w:rsid w:val="0052149F"/>
    <w:rsid w:val="00521C07"/>
    <w:rsid w:val="0052224A"/>
    <w:rsid w:val="005222E5"/>
    <w:rsid w:val="00522539"/>
    <w:rsid w:val="0052279F"/>
    <w:rsid w:val="00522A58"/>
    <w:rsid w:val="00522BF4"/>
    <w:rsid w:val="00522D4E"/>
    <w:rsid w:val="00522EC3"/>
    <w:rsid w:val="0052336C"/>
    <w:rsid w:val="0052397D"/>
    <w:rsid w:val="00523E5D"/>
    <w:rsid w:val="00523FFE"/>
    <w:rsid w:val="00524706"/>
    <w:rsid w:val="0052486F"/>
    <w:rsid w:val="005248F5"/>
    <w:rsid w:val="0052502F"/>
    <w:rsid w:val="005252CC"/>
    <w:rsid w:val="005258AF"/>
    <w:rsid w:val="005259AB"/>
    <w:rsid w:val="00525C8B"/>
    <w:rsid w:val="00525FE3"/>
    <w:rsid w:val="00526088"/>
    <w:rsid w:val="00526922"/>
    <w:rsid w:val="00526AB7"/>
    <w:rsid w:val="00526FC3"/>
    <w:rsid w:val="00527375"/>
    <w:rsid w:val="005277A3"/>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349"/>
    <w:rsid w:val="0053245A"/>
    <w:rsid w:val="00532595"/>
    <w:rsid w:val="00532661"/>
    <w:rsid w:val="00532C67"/>
    <w:rsid w:val="00532F05"/>
    <w:rsid w:val="005330C5"/>
    <w:rsid w:val="005330FD"/>
    <w:rsid w:val="005332A7"/>
    <w:rsid w:val="0053365B"/>
    <w:rsid w:val="005338DC"/>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5AE"/>
    <w:rsid w:val="00537AF4"/>
    <w:rsid w:val="00537CDF"/>
    <w:rsid w:val="005400E9"/>
    <w:rsid w:val="0054072A"/>
    <w:rsid w:val="00540EA6"/>
    <w:rsid w:val="00541027"/>
    <w:rsid w:val="0054109B"/>
    <w:rsid w:val="00541161"/>
    <w:rsid w:val="00541551"/>
    <w:rsid w:val="005425C7"/>
    <w:rsid w:val="005426F4"/>
    <w:rsid w:val="00542876"/>
    <w:rsid w:val="00542E6A"/>
    <w:rsid w:val="00543274"/>
    <w:rsid w:val="005433AA"/>
    <w:rsid w:val="00543541"/>
    <w:rsid w:val="00543DB3"/>
    <w:rsid w:val="005446B3"/>
    <w:rsid w:val="00544ECE"/>
    <w:rsid w:val="005450F4"/>
    <w:rsid w:val="005456C7"/>
    <w:rsid w:val="00545B76"/>
    <w:rsid w:val="00545BD5"/>
    <w:rsid w:val="00545D45"/>
    <w:rsid w:val="00545D4D"/>
    <w:rsid w:val="00545E57"/>
    <w:rsid w:val="0054642D"/>
    <w:rsid w:val="0054692A"/>
    <w:rsid w:val="005469E0"/>
    <w:rsid w:val="00546BC9"/>
    <w:rsid w:val="00546CCD"/>
    <w:rsid w:val="00547034"/>
    <w:rsid w:val="0054724C"/>
    <w:rsid w:val="005478EB"/>
    <w:rsid w:val="00547F64"/>
    <w:rsid w:val="00550BDF"/>
    <w:rsid w:val="00550E54"/>
    <w:rsid w:val="00551331"/>
    <w:rsid w:val="00551B36"/>
    <w:rsid w:val="00551CAD"/>
    <w:rsid w:val="00551CFF"/>
    <w:rsid w:val="00552A8D"/>
    <w:rsid w:val="00552D93"/>
    <w:rsid w:val="00552E90"/>
    <w:rsid w:val="00552F07"/>
    <w:rsid w:val="0055331B"/>
    <w:rsid w:val="0055388C"/>
    <w:rsid w:val="00553BC2"/>
    <w:rsid w:val="00553C4D"/>
    <w:rsid w:val="00553CBB"/>
    <w:rsid w:val="00554217"/>
    <w:rsid w:val="00554599"/>
    <w:rsid w:val="00554630"/>
    <w:rsid w:val="00554807"/>
    <w:rsid w:val="005549C4"/>
    <w:rsid w:val="005549D8"/>
    <w:rsid w:val="00555100"/>
    <w:rsid w:val="005553F6"/>
    <w:rsid w:val="00555472"/>
    <w:rsid w:val="005556BC"/>
    <w:rsid w:val="00555892"/>
    <w:rsid w:val="00555A41"/>
    <w:rsid w:val="00555D15"/>
    <w:rsid w:val="00555EDF"/>
    <w:rsid w:val="005560AB"/>
    <w:rsid w:val="005560CF"/>
    <w:rsid w:val="00556131"/>
    <w:rsid w:val="005568E6"/>
    <w:rsid w:val="00556E08"/>
    <w:rsid w:val="00556F84"/>
    <w:rsid w:val="005570D2"/>
    <w:rsid w:val="00557455"/>
    <w:rsid w:val="00557784"/>
    <w:rsid w:val="00560115"/>
    <w:rsid w:val="00560383"/>
    <w:rsid w:val="0056085C"/>
    <w:rsid w:val="00561056"/>
    <w:rsid w:val="00561992"/>
    <w:rsid w:val="00561E3B"/>
    <w:rsid w:val="00561EE8"/>
    <w:rsid w:val="00561F63"/>
    <w:rsid w:val="005623BC"/>
    <w:rsid w:val="00563970"/>
    <w:rsid w:val="00563A6D"/>
    <w:rsid w:val="00563C48"/>
    <w:rsid w:val="00563EB0"/>
    <w:rsid w:val="0056432B"/>
    <w:rsid w:val="00564767"/>
    <w:rsid w:val="0056497E"/>
    <w:rsid w:val="00565EE8"/>
    <w:rsid w:val="00566551"/>
    <w:rsid w:val="00566626"/>
    <w:rsid w:val="005673E4"/>
    <w:rsid w:val="00567417"/>
    <w:rsid w:val="00567654"/>
    <w:rsid w:val="00567747"/>
    <w:rsid w:val="00567A83"/>
    <w:rsid w:val="00567BB4"/>
    <w:rsid w:val="00567CA8"/>
    <w:rsid w:val="00567CF4"/>
    <w:rsid w:val="00567D48"/>
    <w:rsid w:val="00567DB6"/>
    <w:rsid w:val="00567ED8"/>
    <w:rsid w:val="00570074"/>
    <w:rsid w:val="00570090"/>
    <w:rsid w:val="005700D8"/>
    <w:rsid w:val="00570A70"/>
    <w:rsid w:val="0057103E"/>
    <w:rsid w:val="0057143A"/>
    <w:rsid w:val="005715FF"/>
    <w:rsid w:val="00571932"/>
    <w:rsid w:val="005719CE"/>
    <w:rsid w:val="00571AA9"/>
    <w:rsid w:val="00571DF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2BF"/>
    <w:rsid w:val="00576304"/>
    <w:rsid w:val="0057696D"/>
    <w:rsid w:val="005769B6"/>
    <w:rsid w:val="00576EE0"/>
    <w:rsid w:val="00576F75"/>
    <w:rsid w:val="00577623"/>
    <w:rsid w:val="00577760"/>
    <w:rsid w:val="00577EDC"/>
    <w:rsid w:val="00581133"/>
    <w:rsid w:val="005816A1"/>
    <w:rsid w:val="005816D3"/>
    <w:rsid w:val="00581CE0"/>
    <w:rsid w:val="00582116"/>
    <w:rsid w:val="005822E3"/>
    <w:rsid w:val="00582FAE"/>
    <w:rsid w:val="005830BC"/>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3F5"/>
    <w:rsid w:val="005855D9"/>
    <w:rsid w:val="0058569C"/>
    <w:rsid w:val="0058584B"/>
    <w:rsid w:val="00585905"/>
    <w:rsid w:val="00585972"/>
    <w:rsid w:val="00585B36"/>
    <w:rsid w:val="0058647D"/>
    <w:rsid w:val="0058652D"/>
    <w:rsid w:val="005866D0"/>
    <w:rsid w:val="005872FA"/>
    <w:rsid w:val="00587783"/>
    <w:rsid w:val="00587973"/>
    <w:rsid w:val="00587999"/>
    <w:rsid w:val="00587C41"/>
    <w:rsid w:val="00587EE8"/>
    <w:rsid w:val="0059003A"/>
    <w:rsid w:val="005900F8"/>
    <w:rsid w:val="00590224"/>
    <w:rsid w:val="00590827"/>
    <w:rsid w:val="00590AB1"/>
    <w:rsid w:val="00590C0D"/>
    <w:rsid w:val="00590E33"/>
    <w:rsid w:val="00590EB7"/>
    <w:rsid w:val="005916F7"/>
    <w:rsid w:val="0059192B"/>
    <w:rsid w:val="00591E8A"/>
    <w:rsid w:val="00591F16"/>
    <w:rsid w:val="0059227D"/>
    <w:rsid w:val="0059235A"/>
    <w:rsid w:val="00593100"/>
    <w:rsid w:val="0059316B"/>
    <w:rsid w:val="0059336E"/>
    <w:rsid w:val="005933AC"/>
    <w:rsid w:val="00593A30"/>
    <w:rsid w:val="00593AF1"/>
    <w:rsid w:val="005948E6"/>
    <w:rsid w:val="00594A49"/>
    <w:rsid w:val="00594B99"/>
    <w:rsid w:val="00594D23"/>
    <w:rsid w:val="0059526B"/>
    <w:rsid w:val="00595417"/>
    <w:rsid w:val="00595B01"/>
    <w:rsid w:val="00595DB4"/>
    <w:rsid w:val="00596031"/>
    <w:rsid w:val="00596322"/>
    <w:rsid w:val="00596418"/>
    <w:rsid w:val="00596545"/>
    <w:rsid w:val="0059656E"/>
    <w:rsid w:val="00596EBF"/>
    <w:rsid w:val="00597113"/>
    <w:rsid w:val="0059713D"/>
    <w:rsid w:val="00597748"/>
    <w:rsid w:val="00597EAE"/>
    <w:rsid w:val="005A011C"/>
    <w:rsid w:val="005A08AB"/>
    <w:rsid w:val="005A0B89"/>
    <w:rsid w:val="005A2369"/>
    <w:rsid w:val="005A2386"/>
    <w:rsid w:val="005A2799"/>
    <w:rsid w:val="005A2868"/>
    <w:rsid w:val="005A30D2"/>
    <w:rsid w:val="005A3819"/>
    <w:rsid w:val="005A3985"/>
    <w:rsid w:val="005A3CF5"/>
    <w:rsid w:val="005A3ED6"/>
    <w:rsid w:val="005A4076"/>
    <w:rsid w:val="005A450B"/>
    <w:rsid w:val="005A4847"/>
    <w:rsid w:val="005A48E7"/>
    <w:rsid w:val="005A4C9E"/>
    <w:rsid w:val="005A55B7"/>
    <w:rsid w:val="005A5AFE"/>
    <w:rsid w:val="005A5CFF"/>
    <w:rsid w:val="005A5EE3"/>
    <w:rsid w:val="005A62DD"/>
    <w:rsid w:val="005A66A4"/>
    <w:rsid w:val="005A67F5"/>
    <w:rsid w:val="005A6A3E"/>
    <w:rsid w:val="005A6D08"/>
    <w:rsid w:val="005A71D7"/>
    <w:rsid w:val="005A7539"/>
    <w:rsid w:val="005A7611"/>
    <w:rsid w:val="005B0407"/>
    <w:rsid w:val="005B0481"/>
    <w:rsid w:val="005B0AD2"/>
    <w:rsid w:val="005B145A"/>
    <w:rsid w:val="005B14A9"/>
    <w:rsid w:val="005B156C"/>
    <w:rsid w:val="005B19A9"/>
    <w:rsid w:val="005B19BD"/>
    <w:rsid w:val="005B1C21"/>
    <w:rsid w:val="005B1FD9"/>
    <w:rsid w:val="005B22CB"/>
    <w:rsid w:val="005B24F4"/>
    <w:rsid w:val="005B2613"/>
    <w:rsid w:val="005B269B"/>
    <w:rsid w:val="005B2B0E"/>
    <w:rsid w:val="005B2D71"/>
    <w:rsid w:val="005B30E7"/>
    <w:rsid w:val="005B322A"/>
    <w:rsid w:val="005B3543"/>
    <w:rsid w:val="005B36DB"/>
    <w:rsid w:val="005B3740"/>
    <w:rsid w:val="005B396E"/>
    <w:rsid w:val="005B3ADC"/>
    <w:rsid w:val="005B3B0D"/>
    <w:rsid w:val="005B4163"/>
    <w:rsid w:val="005B416B"/>
    <w:rsid w:val="005B4648"/>
    <w:rsid w:val="005B4790"/>
    <w:rsid w:val="005B57B0"/>
    <w:rsid w:val="005B57E3"/>
    <w:rsid w:val="005B5EA3"/>
    <w:rsid w:val="005B5F66"/>
    <w:rsid w:val="005B5FA9"/>
    <w:rsid w:val="005B608B"/>
    <w:rsid w:val="005B62F5"/>
    <w:rsid w:val="005B665A"/>
    <w:rsid w:val="005B69DF"/>
    <w:rsid w:val="005B6C9E"/>
    <w:rsid w:val="005B780D"/>
    <w:rsid w:val="005B7DB4"/>
    <w:rsid w:val="005C026B"/>
    <w:rsid w:val="005C0476"/>
    <w:rsid w:val="005C0678"/>
    <w:rsid w:val="005C074A"/>
    <w:rsid w:val="005C0914"/>
    <w:rsid w:val="005C15E4"/>
    <w:rsid w:val="005C16C2"/>
    <w:rsid w:val="005C170A"/>
    <w:rsid w:val="005C196C"/>
    <w:rsid w:val="005C1BF3"/>
    <w:rsid w:val="005C1C50"/>
    <w:rsid w:val="005C1E35"/>
    <w:rsid w:val="005C1F19"/>
    <w:rsid w:val="005C1F7C"/>
    <w:rsid w:val="005C201D"/>
    <w:rsid w:val="005C20C8"/>
    <w:rsid w:val="005C2202"/>
    <w:rsid w:val="005C23FD"/>
    <w:rsid w:val="005C249B"/>
    <w:rsid w:val="005C26B6"/>
    <w:rsid w:val="005C2B1B"/>
    <w:rsid w:val="005C2B51"/>
    <w:rsid w:val="005C2BC6"/>
    <w:rsid w:val="005C2F6F"/>
    <w:rsid w:val="005C2F7C"/>
    <w:rsid w:val="005C35C3"/>
    <w:rsid w:val="005C39A2"/>
    <w:rsid w:val="005C3E42"/>
    <w:rsid w:val="005C4321"/>
    <w:rsid w:val="005C4A3F"/>
    <w:rsid w:val="005C4BCD"/>
    <w:rsid w:val="005C4DB8"/>
    <w:rsid w:val="005C4E5B"/>
    <w:rsid w:val="005C5182"/>
    <w:rsid w:val="005C5D4D"/>
    <w:rsid w:val="005C6481"/>
    <w:rsid w:val="005C6578"/>
    <w:rsid w:val="005C6A1A"/>
    <w:rsid w:val="005C6BE2"/>
    <w:rsid w:val="005C71F2"/>
    <w:rsid w:val="005D074B"/>
    <w:rsid w:val="005D0918"/>
    <w:rsid w:val="005D0D7F"/>
    <w:rsid w:val="005D0D80"/>
    <w:rsid w:val="005D117E"/>
    <w:rsid w:val="005D17A6"/>
    <w:rsid w:val="005D1D31"/>
    <w:rsid w:val="005D1DAF"/>
    <w:rsid w:val="005D2455"/>
    <w:rsid w:val="005D24B0"/>
    <w:rsid w:val="005D25DC"/>
    <w:rsid w:val="005D260D"/>
    <w:rsid w:val="005D2620"/>
    <w:rsid w:val="005D2CFF"/>
    <w:rsid w:val="005D3220"/>
    <w:rsid w:val="005D33A6"/>
    <w:rsid w:val="005D3745"/>
    <w:rsid w:val="005D3F8C"/>
    <w:rsid w:val="005D4D45"/>
    <w:rsid w:val="005D4EC7"/>
    <w:rsid w:val="005D5028"/>
    <w:rsid w:val="005D5251"/>
    <w:rsid w:val="005D538C"/>
    <w:rsid w:val="005D5D18"/>
    <w:rsid w:val="005D60E8"/>
    <w:rsid w:val="005D6119"/>
    <w:rsid w:val="005D63D7"/>
    <w:rsid w:val="005D660D"/>
    <w:rsid w:val="005D6B53"/>
    <w:rsid w:val="005D6C19"/>
    <w:rsid w:val="005D71A0"/>
    <w:rsid w:val="005D71BF"/>
    <w:rsid w:val="005D764C"/>
    <w:rsid w:val="005D7678"/>
    <w:rsid w:val="005D76BD"/>
    <w:rsid w:val="005D792B"/>
    <w:rsid w:val="005D7942"/>
    <w:rsid w:val="005D7EB3"/>
    <w:rsid w:val="005E016C"/>
    <w:rsid w:val="005E0341"/>
    <w:rsid w:val="005E0D17"/>
    <w:rsid w:val="005E145E"/>
    <w:rsid w:val="005E177F"/>
    <w:rsid w:val="005E209C"/>
    <w:rsid w:val="005E23B5"/>
    <w:rsid w:val="005E24BF"/>
    <w:rsid w:val="005E2556"/>
    <w:rsid w:val="005E2923"/>
    <w:rsid w:val="005E2BF3"/>
    <w:rsid w:val="005E2E2B"/>
    <w:rsid w:val="005E37E2"/>
    <w:rsid w:val="005E3C65"/>
    <w:rsid w:val="005E40C1"/>
    <w:rsid w:val="005E4196"/>
    <w:rsid w:val="005E4679"/>
    <w:rsid w:val="005E4913"/>
    <w:rsid w:val="005E4E3E"/>
    <w:rsid w:val="005E4F34"/>
    <w:rsid w:val="005E55EE"/>
    <w:rsid w:val="005E5742"/>
    <w:rsid w:val="005E5951"/>
    <w:rsid w:val="005E5EA2"/>
    <w:rsid w:val="005E6C7D"/>
    <w:rsid w:val="005E6F9B"/>
    <w:rsid w:val="005E709E"/>
    <w:rsid w:val="005E7141"/>
    <w:rsid w:val="005E75AB"/>
    <w:rsid w:val="005E7BEA"/>
    <w:rsid w:val="005F0971"/>
    <w:rsid w:val="005F16E3"/>
    <w:rsid w:val="005F1B55"/>
    <w:rsid w:val="005F27F0"/>
    <w:rsid w:val="005F2BA6"/>
    <w:rsid w:val="005F2D34"/>
    <w:rsid w:val="005F347B"/>
    <w:rsid w:val="005F4202"/>
    <w:rsid w:val="005F4227"/>
    <w:rsid w:val="005F42DA"/>
    <w:rsid w:val="005F437C"/>
    <w:rsid w:val="005F470F"/>
    <w:rsid w:val="005F493D"/>
    <w:rsid w:val="005F4A11"/>
    <w:rsid w:val="005F4D7D"/>
    <w:rsid w:val="005F4EC2"/>
    <w:rsid w:val="005F5CDA"/>
    <w:rsid w:val="005F5F75"/>
    <w:rsid w:val="005F6090"/>
    <w:rsid w:val="005F63C0"/>
    <w:rsid w:val="005F6697"/>
    <w:rsid w:val="005F7617"/>
    <w:rsid w:val="005F7CD0"/>
    <w:rsid w:val="00600072"/>
    <w:rsid w:val="00600102"/>
    <w:rsid w:val="0060021B"/>
    <w:rsid w:val="00600944"/>
    <w:rsid w:val="006009D9"/>
    <w:rsid w:val="00600BA2"/>
    <w:rsid w:val="00601963"/>
    <w:rsid w:val="00601B65"/>
    <w:rsid w:val="006025F7"/>
    <w:rsid w:val="00602608"/>
    <w:rsid w:val="0060297F"/>
    <w:rsid w:val="00602B8E"/>
    <w:rsid w:val="00603303"/>
    <w:rsid w:val="00603805"/>
    <w:rsid w:val="00603AEA"/>
    <w:rsid w:val="00603AEB"/>
    <w:rsid w:val="0060429E"/>
    <w:rsid w:val="00604E92"/>
    <w:rsid w:val="006050C2"/>
    <w:rsid w:val="0060593C"/>
    <w:rsid w:val="00605E33"/>
    <w:rsid w:val="00605F63"/>
    <w:rsid w:val="0060615B"/>
    <w:rsid w:val="006061AC"/>
    <w:rsid w:val="0060621D"/>
    <w:rsid w:val="00606242"/>
    <w:rsid w:val="006069FF"/>
    <w:rsid w:val="00606D87"/>
    <w:rsid w:val="006072E6"/>
    <w:rsid w:val="0060764B"/>
    <w:rsid w:val="006078AA"/>
    <w:rsid w:val="00607AC7"/>
    <w:rsid w:val="00610265"/>
    <w:rsid w:val="006105BC"/>
    <w:rsid w:val="0061069E"/>
    <w:rsid w:val="00610788"/>
    <w:rsid w:val="00610B98"/>
    <w:rsid w:val="00610C58"/>
    <w:rsid w:val="00610CCB"/>
    <w:rsid w:val="00611D5F"/>
    <w:rsid w:val="00611DDB"/>
    <w:rsid w:val="00611F68"/>
    <w:rsid w:val="0061248A"/>
    <w:rsid w:val="00612C41"/>
    <w:rsid w:val="00612D6F"/>
    <w:rsid w:val="006131F3"/>
    <w:rsid w:val="006132F8"/>
    <w:rsid w:val="00613388"/>
    <w:rsid w:val="006138B7"/>
    <w:rsid w:val="00613CE5"/>
    <w:rsid w:val="00613F90"/>
    <w:rsid w:val="00613F9B"/>
    <w:rsid w:val="006147EE"/>
    <w:rsid w:val="00614896"/>
    <w:rsid w:val="00614C29"/>
    <w:rsid w:val="00614DAB"/>
    <w:rsid w:val="006158EF"/>
    <w:rsid w:val="00615CD7"/>
    <w:rsid w:val="00615D12"/>
    <w:rsid w:val="006161DE"/>
    <w:rsid w:val="006162D5"/>
    <w:rsid w:val="006162DA"/>
    <w:rsid w:val="006168E0"/>
    <w:rsid w:val="006169E5"/>
    <w:rsid w:val="00616E07"/>
    <w:rsid w:val="00617178"/>
    <w:rsid w:val="00617304"/>
    <w:rsid w:val="0061771B"/>
    <w:rsid w:val="00617858"/>
    <w:rsid w:val="00617DFA"/>
    <w:rsid w:val="0062044C"/>
    <w:rsid w:val="006206C9"/>
    <w:rsid w:val="0062090E"/>
    <w:rsid w:val="006209C2"/>
    <w:rsid w:val="00620DA8"/>
    <w:rsid w:val="00621315"/>
    <w:rsid w:val="00621630"/>
    <w:rsid w:val="006219A0"/>
    <w:rsid w:val="0062205B"/>
    <w:rsid w:val="006222DD"/>
    <w:rsid w:val="00622516"/>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57D"/>
    <w:rsid w:val="006279E3"/>
    <w:rsid w:val="00627ABE"/>
    <w:rsid w:val="00627BE6"/>
    <w:rsid w:val="00627C7E"/>
    <w:rsid w:val="006301F1"/>
    <w:rsid w:val="006305D9"/>
    <w:rsid w:val="00630A2B"/>
    <w:rsid w:val="00630C77"/>
    <w:rsid w:val="006310B7"/>
    <w:rsid w:val="006310C5"/>
    <w:rsid w:val="0063120F"/>
    <w:rsid w:val="00631352"/>
    <w:rsid w:val="00632047"/>
    <w:rsid w:val="006321A9"/>
    <w:rsid w:val="006329A5"/>
    <w:rsid w:val="00632E5E"/>
    <w:rsid w:val="00632EE0"/>
    <w:rsid w:val="0063349F"/>
    <w:rsid w:val="00633E34"/>
    <w:rsid w:val="00633F68"/>
    <w:rsid w:val="006340A7"/>
    <w:rsid w:val="006341A7"/>
    <w:rsid w:val="0063427D"/>
    <w:rsid w:val="00634297"/>
    <w:rsid w:val="0063544F"/>
    <w:rsid w:val="0063547A"/>
    <w:rsid w:val="00635522"/>
    <w:rsid w:val="006358AE"/>
    <w:rsid w:val="00635975"/>
    <w:rsid w:val="00635A9E"/>
    <w:rsid w:val="00635AFF"/>
    <w:rsid w:val="00635C51"/>
    <w:rsid w:val="0063610A"/>
    <w:rsid w:val="00636810"/>
    <w:rsid w:val="00636B80"/>
    <w:rsid w:val="00636CB4"/>
    <w:rsid w:val="00637061"/>
    <w:rsid w:val="0063717D"/>
    <w:rsid w:val="00637188"/>
    <w:rsid w:val="00637306"/>
    <w:rsid w:val="00637406"/>
    <w:rsid w:val="00637938"/>
    <w:rsid w:val="00637AC7"/>
    <w:rsid w:val="00637CA5"/>
    <w:rsid w:val="00640259"/>
    <w:rsid w:val="0064049E"/>
    <w:rsid w:val="00640669"/>
    <w:rsid w:val="00640E55"/>
    <w:rsid w:val="00640FCE"/>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803"/>
    <w:rsid w:val="00645A8E"/>
    <w:rsid w:val="00645BDF"/>
    <w:rsid w:val="006465D7"/>
    <w:rsid w:val="00646B9F"/>
    <w:rsid w:val="00647220"/>
    <w:rsid w:val="00647267"/>
    <w:rsid w:val="0064727E"/>
    <w:rsid w:val="006472E7"/>
    <w:rsid w:val="0064785B"/>
    <w:rsid w:val="00647976"/>
    <w:rsid w:val="00650280"/>
    <w:rsid w:val="006504BC"/>
    <w:rsid w:val="00650C3F"/>
    <w:rsid w:val="00650C53"/>
    <w:rsid w:val="00650C83"/>
    <w:rsid w:val="00650D5D"/>
    <w:rsid w:val="00650FE6"/>
    <w:rsid w:val="006515E8"/>
    <w:rsid w:val="006516FC"/>
    <w:rsid w:val="00651C5F"/>
    <w:rsid w:val="00651D31"/>
    <w:rsid w:val="006520C6"/>
    <w:rsid w:val="006527EB"/>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AA7"/>
    <w:rsid w:val="00660B07"/>
    <w:rsid w:val="00660B2F"/>
    <w:rsid w:val="0066183B"/>
    <w:rsid w:val="00661A19"/>
    <w:rsid w:val="00661BD1"/>
    <w:rsid w:val="00661C18"/>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F39"/>
    <w:rsid w:val="0066601B"/>
    <w:rsid w:val="0066645F"/>
    <w:rsid w:val="00666AC5"/>
    <w:rsid w:val="006674A3"/>
    <w:rsid w:val="006703E0"/>
    <w:rsid w:val="00670522"/>
    <w:rsid w:val="00670836"/>
    <w:rsid w:val="00670CCD"/>
    <w:rsid w:val="00670E45"/>
    <w:rsid w:val="0067102A"/>
    <w:rsid w:val="00671128"/>
    <w:rsid w:val="006715CB"/>
    <w:rsid w:val="00671ED3"/>
    <w:rsid w:val="006721C7"/>
    <w:rsid w:val="0067231F"/>
    <w:rsid w:val="0067278D"/>
    <w:rsid w:val="00672832"/>
    <w:rsid w:val="00672886"/>
    <w:rsid w:val="00672E17"/>
    <w:rsid w:val="00673746"/>
    <w:rsid w:val="00673782"/>
    <w:rsid w:val="00673A36"/>
    <w:rsid w:val="00673F90"/>
    <w:rsid w:val="00674273"/>
    <w:rsid w:val="00674D37"/>
    <w:rsid w:val="00675A9F"/>
    <w:rsid w:val="00675EB6"/>
    <w:rsid w:val="0067616C"/>
    <w:rsid w:val="00676399"/>
    <w:rsid w:val="00676CAD"/>
    <w:rsid w:val="00676FD3"/>
    <w:rsid w:val="00677164"/>
    <w:rsid w:val="00677406"/>
    <w:rsid w:val="00677489"/>
    <w:rsid w:val="00677757"/>
    <w:rsid w:val="006778F7"/>
    <w:rsid w:val="006801F8"/>
    <w:rsid w:val="006805B8"/>
    <w:rsid w:val="00680628"/>
    <w:rsid w:val="00680990"/>
    <w:rsid w:val="006810E3"/>
    <w:rsid w:val="00681516"/>
    <w:rsid w:val="006818C3"/>
    <w:rsid w:val="00681B4F"/>
    <w:rsid w:val="00681C59"/>
    <w:rsid w:val="00682489"/>
    <w:rsid w:val="006829F2"/>
    <w:rsid w:val="00683183"/>
    <w:rsid w:val="0068355E"/>
    <w:rsid w:val="00683AA0"/>
    <w:rsid w:val="00683E41"/>
    <w:rsid w:val="00684219"/>
    <w:rsid w:val="006842EE"/>
    <w:rsid w:val="00684B70"/>
    <w:rsid w:val="00685C8C"/>
    <w:rsid w:val="00685C93"/>
    <w:rsid w:val="00685F6F"/>
    <w:rsid w:val="00685F7D"/>
    <w:rsid w:val="0068688F"/>
    <w:rsid w:val="0068689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2953"/>
    <w:rsid w:val="006932FF"/>
    <w:rsid w:val="00693C33"/>
    <w:rsid w:val="00693CB8"/>
    <w:rsid w:val="0069431F"/>
    <w:rsid w:val="0069448E"/>
    <w:rsid w:val="006946FA"/>
    <w:rsid w:val="00694938"/>
    <w:rsid w:val="00694E1B"/>
    <w:rsid w:val="00695697"/>
    <w:rsid w:val="006956E2"/>
    <w:rsid w:val="006958D5"/>
    <w:rsid w:val="0069594F"/>
    <w:rsid w:val="00696014"/>
    <w:rsid w:val="00696536"/>
    <w:rsid w:val="006968EE"/>
    <w:rsid w:val="00696EAC"/>
    <w:rsid w:val="00696F08"/>
    <w:rsid w:val="006973C9"/>
    <w:rsid w:val="00697AD7"/>
    <w:rsid w:val="00697C8B"/>
    <w:rsid w:val="006A009C"/>
    <w:rsid w:val="006A0EFC"/>
    <w:rsid w:val="006A1566"/>
    <w:rsid w:val="006A15DB"/>
    <w:rsid w:val="006A1C4B"/>
    <w:rsid w:val="006A1F63"/>
    <w:rsid w:val="006A2076"/>
    <w:rsid w:val="006A2289"/>
    <w:rsid w:val="006A253F"/>
    <w:rsid w:val="006A2564"/>
    <w:rsid w:val="006A2681"/>
    <w:rsid w:val="006A27D7"/>
    <w:rsid w:val="006A29DB"/>
    <w:rsid w:val="006A2B38"/>
    <w:rsid w:val="006A2D10"/>
    <w:rsid w:val="006A3029"/>
    <w:rsid w:val="006A306F"/>
    <w:rsid w:val="006A3435"/>
    <w:rsid w:val="006A34C4"/>
    <w:rsid w:val="006A3655"/>
    <w:rsid w:val="006A3A15"/>
    <w:rsid w:val="006A3CAF"/>
    <w:rsid w:val="006A42A3"/>
    <w:rsid w:val="006A435B"/>
    <w:rsid w:val="006A4427"/>
    <w:rsid w:val="006A4556"/>
    <w:rsid w:val="006A46CC"/>
    <w:rsid w:val="006A4A1E"/>
    <w:rsid w:val="006A4A2B"/>
    <w:rsid w:val="006A4F9E"/>
    <w:rsid w:val="006A5139"/>
    <w:rsid w:val="006A54EC"/>
    <w:rsid w:val="006A56D2"/>
    <w:rsid w:val="006A5A3A"/>
    <w:rsid w:val="006A65A2"/>
    <w:rsid w:val="006A6758"/>
    <w:rsid w:val="006A67B2"/>
    <w:rsid w:val="006A6B8B"/>
    <w:rsid w:val="006A6EEB"/>
    <w:rsid w:val="006A7578"/>
    <w:rsid w:val="006A7A50"/>
    <w:rsid w:val="006A7B6A"/>
    <w:rsid w:val="006A7D70"/>
    <w:rsid w:val="006A7F13"/>
    <w:rsid w:val="006B0070"/>
    <w:rsid w:val="006B0204"/>
    <w:rsid w:val="006B03EC"/>
    <w:rsid w:val="006B063D"/>
    <w:rsid w:val="006B08C6"/>
    <w:rsid w:val="006B0C3F"/>
    <w:rsid w:val="006B0F3A"/>
    <w:rsid w:val="006B19D4"/>
    <w:rsid w:val="006B1A9F"/>
    <w:rsid w:val="006B1FBE"/>
    <w:rsid w:val="006B21E4"/>
    <w:rsid w:val="006B250E"/>
    <w:rsid w:val="006B26C3"/>
    <w:rsid w:val="006B2890"/>
    <w:rsid w:val="006B28ED"/>
    <w:rsid w:val="006B2D17"/>
    <w:rsid w:val="006B33FB"/>
    <w:rsid w:val="006B37DC"/>
    <w:rsid w:val="006B3EBB"/>
    <w:rsid w:val="006B4162"/>
    <w:rsid w:val="006B4898"/>
    <w:rsid w:val="006B4CC5"/>
    <w:rsid w:val="006B4F0E"/>
    <w:rsid w:val="006B5665"/>
    <w:rsid w:val="006B5C4C"/>
    <w:rsid w:val="006B5C69"/>
    <w:rsid w:val="006B5E2E"/>
    <w:rsid w:val="006B5EB5"/>
    <w:rsid w:val="006B6039"/>
    <w:rsid w:val="006B6070"/>
    <w:rsid w:val="006B667B"/>
    <w:rsid w:val="006B6C39"/>
    <w:rsid w:val="006B7AF6"/>
    <w:rsid w:val="006B7B22"/>
    <w:rsid w:val="006B7C9E"/>
    <w:rsid w:val="006B7DC7"/>
    <w:rsid w:val="006C0074"/>
    <w:rsid w:val="006C016D"/>
    <w:rsid w:val="006C0A18"/>
    <w:rsid w:val="006C0CF3"/>
    <w:rsid w:val="006C0D30"/>
    <w:rsid w:val="006C0F00"/>
    <w:rsid w:val="006C163F"/>
    <w:rsid w:val="006C1EE4"/>
    <w:rsid w:val="006C261F"/>
    <w:rsid w:val="006C3589"/>
    <w:rsid w:val="006C3BF7"/>
    <w:rsid w:val="006C4101"/>
    <w:rsid w:val="006C4494"/>
    <w:rsid w:val="006C468A"/>
    <w:rsid w:val="006C4931"/>
    <w:rsid w:val="006C4E7B"/>
    <w:rsid w:val="006C4FCE"/>
    <w:rsid w:val="006C53DB"/>
    <w:rsid w:val="006C5A73"/>
    <w:rsid w:val="006C5AFA"/>
    <w:rsid w:val="006C5B24"/>
    <w:rsid w:val="006C612F"/>
    <w:rsid w:val="006C6166"/>
    <w:rsid w:val="006C63EB"/>
    <w:rsid w:val="006C6501"/>
    <w:rsid w:val="006C668F"/>
    <w:rsid w:val="006C6848"/>
    <w:rsid w:val="006C70A3"/>
    <w:rsid w:val="006C7650"/>
    <w:rsid w:val="006C7CA5"/>
    <w:rsid w:val="006D0517"/>
    <w:rsid w:val="006D056F"/>
    <w:rsid w:val="006D05F9"/>
    <w:rsid w:val="006D07B0"/>
    <w:rsid w:val="006D0AFF"/>
    <w:rsid w:val="006D0CDA"/>
    <w:rsid w:val="006D1042"/>
    <w:rsid w:val="006D1170"/>
    <w:rsid w:val="006D120E"/>
    <w:rsid w:val="006D166D"/>
    <w:rsid w:val="006D1D10"/>
    <w:rsid w:val="006D20FB"/>
    <w:rsid w:val="006D228A"/>
    <w:rsid w:val="006D22DB"/>
    <w:rsid w:val="006D2614"/>
    <w:rsid w:val="006D2842"/>
    <w:rsid w:val="006D29B4"/>
    <w:rsid w:val="006D2BF3"/>
    <w:rsid w:val="006D2F0E"/>
    <w:rsid w:val="006D2FF6"/>
    <w:rsid w:val="006D41C1"/>
    <w:rsid w:val="006D4215"/>
    <w:rsid w:val="006D43DB"/>
    <w:rsid w:val="006D4415"/>
    <w:rsid w:val="006D464E"/>
    <w:rsid w:val="006D4743"/>
    <w:rsid w:val="006D4835"/>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2B4"/>
    <w:rsid w:val="006D74CF"/>
    <w:rsid w:val="006D7541"/>
    <w:rsid w:val="006D7840"/>
    <w:rsid w:val="006D7A7E"/>
    <w:rsid w:val="006D7B5A"/>
    <w:rsid w:val="006D7CC1"/>
    <w:rsid w:val="006E0407"/>
    <w:rsid w:val="006E055F"/>
    <w:rsid w:val="006E09D0"/>
    <w:rsid w:val="006E0AA5"/>
    <w:rsid w:val="006E0BE8"/>
    <w:rsid w:val="006E0F1C"/>
    <w:rsid w:val="006E1142"/>
    <w:rsid w:val="006E177F"/>
    <w:rsid w:val="006E1895"/>
    <w:rsid w:val="006E18B7"/>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602"/>
    <w:rsid w:val="006E599F"/>
    <w:rsid w:val="006E5E4C"/>
    <w:rsid w:val="006E61AD"/>
    <w:rsid w:val="006E6490"/>
    <w:rsid w:val="006E6B2A"/>
    <w:rsid w:val="006E6B79"/>
    <w:rsid w:val="006E6FC1"/>
    <w:rsid w:val="006E72E2"/>
    <w:rsid w:val="006E79B8"/>
    <w:rsid w:val="006E7DD5"/>
    <w:rsid w:val="006E7FEE"/>
    <w:rsid w:val="006F02C3"/>
    <w:rsid w:val="006F03AA"/>
    <w:rsid w:val="006F169B"/>
    <w:rsid w:val="006F17CB"/>
    <w:rsid w:val="006F1FBE"/>
    <w:rsid w:val="006F267D"/>
    <w:rsid w:val="006F2D84"/>
    <w:rsid w:val="006F3FF2"/>
    <w:rsid w:val="006F48BA"/>
    <w:rsid w:val="006F4EF7"/>
    <w:rsid w:val="006F4FCC"/>
    <w:rsid w:val="006F57CD"/>
    <w:rsid w:val="006F5E27"/>
    <w:rsid w:val="006F6332"/>
    <w:rsid w:val="006F661B"/>
    <w:rsid w:val="006F661E"/>
    <w:rsid w:val="006F6CFF"/>
    <w:rsid w:val="006F6E57"/>
    <w:rsid w:val="006F74A5"/>
    <w:rsid w:val="006F7657"/>
    <w:rsid w:val="006F7B57"/>
    <w:rsid w:val="00700107"/>
    <w:rsid w:val="00700597"/>
    <w:rsid w:val="00700F9B"/>
    <w:rsid w:val="00701279"/>
    <w:rsid w:val="0070146B"/>
    <w:rsid w:val="00701969"/>
    <w:rsid w:val="007019CB"/>
    <w:rsid w:val="00702366"/>
    <w:rsid w:val="007027B4"/>
    <w:rsid w:val="007028A7"/>
    <w:rsid w:val="00702A6F"/>
    <w:rsid w:val="00702AD6"/>
    <w:rsid w:val="00702AE8"/>
    <w:rsid w:val="007031FA"/>
    <w:rsid w:val="007034D4"/>
    <w:rsid w:val="00703AF0"/>
    <w:rsid w:val="00703C78"/>
    <w:rsid w:val="0070410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07FE4"/>
    <w:rsid w:val="0071016A"/>
    <w:rsid w:val="00710292"/>
    <w:rsid w:val="007107DC"/>
    <w:rsid w:val="007108C2"/>
    <w:rsid w:val="00710FFE"/>
    <w:rsid w:val="0071106A"/>
    <w:rsid w:val="007111A4"/>
    <w:rsid w:val="007111C3"/>
    <w:rsid w:val="00711922"/>
    <w:rsid w:val="007119FB"/>
    <w:rsid w:val="00711BCC"/>
    <w:rsid w:val="00711D5F"/>
    <w:rsid w:val="00711ED8"/>
    <w:rsid w:val="007121BB"/>
    <w:rsid w:val="00712346"/>
    <w:rsid w:val="00712539"/>
    <w:rsid w:val="00713482"/>
    <w:rsid w:val="00713659"/>
    <w:rsid w:val="00713AB1"/>
    <w:rsid w:val="00713C9A"/>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6C83"/>
    <w:rsid w:val="00717FBB"/>
    <w:rsid w:val="00720084"/>
    <w:rsid w:val="00720485"/>
    <w:rsid w:val="00720AD4"/>
    <w:rsid w:val="00720FC2"/>
    <w:rsid w:val="00721071"/>
    <w:rsid w:val="00721322"/>
    <w:rsid w:val="007226EE"/>
    <w:rsid w:val="00722BDA"/>
    <w:rsid w:val="00722D6A"/>
    <w:rsid w:val="0072315F"/>
    <w:rsid w:val="00723243"/>
    <w:rsid w:val="00723DBD"/>
    <w:rsid w:val="0072405E"/>
    <w:rsid w:val="007246F7"/>
    <w:rsid w:val="007247D3"/>
    <w:rsid w:val="00724D27"/>
    <w:rsid w:val="00724FEA"/>
    <w:rsid w:val="007252E1"/>
    <w:rsid w:val="0072531F"/>
    <w:rsid w:val="00725382"/>
    <w:rsid w:val="00725A02"/>
    <w:rsid w:val="00725AC6"/>
    <w:rsid w:val="00726213"/>
    <w:rsid w:val="00726540"/>
    <w:rsid w:val="0072656C"/>
    <w:rsid w:val="00726969"/>
    <w:rsid w:val="00726A3D"/>
    <w:rsid w:val="00726AF0"/>
    <w:rsid w:val="00726D72"/>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A6A"/>
    <w:rsid w:val="00733F3D"/>
    <w:rsid w:val="00733F54"/>
    <w:rsid w:val="00734274"/>
    <w:rsid w:val="0073445C"/>
    <w:rsid w:val="00734516"/>
    <w:rsid w:val="00734567"/>
    <w:rsid w:val="00734DC0"/>
    <w:rsid w:val="00735138"/>
    <w:rsid w:val="00735AE5"/>
    <w:rsid w:val="00735FE7"/>
    <w:rsid w:val="007367A6"/>
    <w:rsid w:val="007368B6"/>
    <w:rsid w:val="007368EB"/>
    <w:rsid w:val="00736A5F"/>
    <w:rsid w:val="00736DB7"/>
    <w:rsid w:val="007372D4"/>
    <w:rsid w:val="007376E3"/>
    <w:rsid w:val="007400D9"/>
    <w:rsid w:val="007403F9"/>
    <w:rsid w:val="00740511"/>
    <w:rsid w:val="00740594"/>
    <w:rsid w:val="00740759"/>
    <w:rsid w:val="007407FB"/>
    <w:rsid w:val="00740E41"/>
    <w:rsid w:val="00740FBD"/>
    <w:rsid w:val="00741451"/>
    <w:rsid w:val="007414D2"/>
    <w:rsid w:val="00741867"/>
    <w:rsid w:val="00742061"/>
    <w:rsid w:val="0074209E"/>
    <w:rsid w:val="00742197"/>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0"/>
    <w:rsid w:val="00746A7C"/>
    <w:rsid w:val="00746C68"/>
    <w:rsid w:val="007470A0"/>
    <w:rsid w:val="007478A6"/>
    <w:rsid w:val="007500D9"/>
    <w:rsid w:val="00750CC3"/>
    <w:rsid w:val="00751295"/>
    <w:rsid w:val="00751E07"/>
    <w:rsid w:val="007521FC"/>
    <w:rsid w:val="0075265D"/>
    <w:rsid w:val="007529F8"/>
    <w:rsid w:val="00752C85"/>
    <w:rsid w:val="00752E63"/>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87E"/>
    <w:rsid w:val="007579A6"/>
    <w:rsid w:val="00757A2A"/>
    <w:rsid w:val="00757C60"/>
    <w:rsid w:val="007605A6"/>
    <w:rsid w:val="00760915"/>
    <w:rsid w:val="00760BB6"/>
    <w:rsid w:val="00760D79"/>
    <w:rsid w:val="00760F68"/>
    <w:rsid w:val="007612C8"/>
    <w:rsid w:val="00761307"/>
    <w:rsid w:val="00761362"/>
    <w:rsid w:val="00761781"/>
    <w:rsid w:val="0076183B"/>
    <w:rsid w:val="0076199D"/>
    <w:rsid w:val="00761EF7"/>
    <w:rsid w:val="00761F13"/>
    <w:rsid w:val="00761F91"/>
    <w:rsid w:val="0076214E"/>
    <w:rsid w:val="00762426"/>
    <w:rsid w:val="007626C5"/>
    <w:rsid w:val="00763192"/>
    <w:rsid w:val="00763303"/>
    <w:rsid w:val="00763338"/>
    <w:rsid w:val="007634F0"/>
    <w:rsid w:val="007635C6"/>
    <w:rsid w:val="007635DF"/>
    <w:rsid w:val="0076361E"/>
    <w:rsid w:val="00764150"/>
    <w:rsid w:val="007642DB"/>
    <w:rsid w:val="00764593"/>
    <w:rsid w:val="007645AD"/>
    <w:rsid w:val="0076469F"/>
    <w:rsid w:val="0076496A"/>
    <w:rsid w:val="0076497B"/>
    <w:rsid w:val="007653D4"/>
    <w:rsid w:val="007655F8"/>
    <w:rsid w:val="007656CE"/>
    <w:rsid w:val="007658BC"/>
    <w:rsid w:val="007658E1"/>
    <w:rsid w:val="00765A01"/>
    <w:rsid w:val="00765F43"/>
    <w:rsid w:val="00765F6A"/>
    <w:rsid w:val="00766224"/>
    <w:rsid w:val="007663BE"/>
    <w:rsid w:val="007669CC"/>
    <w:rsid w:val="00766A24"/>
    <w:rsid w:val="00766B58"/>
    <w:rsid w:val="00766BBC"/>
    <w:rsid w:val="00766E9B"/>
    <w:rsid w:val="0076771B"/>
    <w:rsid w:val="00767CE5"/>
    <w:rsid w:val="00767F84"/>
    <w:rsid w:val="00770246"/>
    <w:rsid w:val="00770387"/>
    <w:rsid w:val="00770580"/>
    <w:rsid w:val="007705A1"/>
    <w:rsid w:val="007708A5"/>
    <w:rsid w:val="00770AB9"/>
    <w:rsid w:val="007712D9"/>
    <w:rsid w:val="007712E4"/>
    <w:rsid w:val="00771905"/>
    <w:rsid w:val="007719D2"/>
    <w:rsid w:val="00771AD3"/>
    <w:rsid w:val="00771F15"/>
    <w:rsid w:val="00771F62"/>
    <w:rsid w:val="0077222A"/>
    <w:rsid w:val="0077271D"/>
    <w:rsid w:val="00772A82"/>
    <w:rsid w:val="00772ECA"/>
    <w:rsid w:val="00773101"/>
    <w:rsid w:val="00773232"/>
    <w:rsid w:val="007734DD"/>
    <w:rsid w:val="00773781"/>
    <w:rsid w:val="00773839"/>
    <w:rsid w:val="00773874"/>
    <w:rsid w:val="0077405A"/>
    <w:rsid w:val="0077416D"/>
    <w:rsid w:val="00774363"/>
    <w:rsid w:val="00774CDE"/>
    <w:rsid w:val="00774FD5"/>
    <w:rsid w:val="00775D77"/>
    <w:rsid w:val="00776313"/>
    <w:rsid w:val="0077665A"/>
    <w:rsid w:val="007768B7"/>
    <w:rsid w:val="007770CE"/>
    <w:rsid w:val="00780314"/>
    <w:rsid w:val="007803F3"/>
    <w:rsid w:val="007806AC"/>
    <w:rsid w:val="007807CC"/>
    <w:rsid w:val="00780B71"/>
    <w:rsid w:val="00780D8F"/>
    <w:rsid w:val="00781093"/>
    <w:rsid w:val="00782007"/>
    <w:rsid w:val="00782119"/>
    <w:rsid w:val="007824AC"/>
    <w:rsid w:val="00782E29"/>
    <w:rsid w:val="00782EAA"/>
    <w:rsid w:val="00782FA3"/>
    <w:rsid w:val="00783358"/>
    <w:rsid w:val="0078339E"/>
    <w:rsid w:val="0078374A"/>
    <w:rsid w:val="00783ABE"/>
    <w:rsid w:val="007845BE"/>
    <w:rsid w:val="00784812"/>
    <w:rsid w:val="00784C2C"/>
    <w:rsid w:val="0078516B"/>
    <w:rsid w:val="007857A2"/>
    <w:rsid w:val="00785ACC"/>
    <w:rsid w:val="007860FF"/>
    <w:rsid w:val="00786169"/>
    <w:rsid w:val="007862FC"/>
    <w:rsid w:val="0078640E"/>
    <w:rsid w:val="007864EA"/>
    <w:rsid w:val="00786CB8"/>
    <w:rsid w:val="00787075"/>
    <w:rsid w:val="007870E6"/>
    <w:rsid w:val="0078725D"/>
    <w:rsid w:val="007873AC"/>
    <w:rsid w:val="00787420"/>
    <w:rsid w:val="0078764F"/>
    <w:rsid w:val="007879E0"/>
    <w:rsid w:val="00787E31"/>
    <w:rsid w:val="00787EDF"/>
    <w:rsid w:val="007900A1"/>
    <w:rsid w:val="0079060C"/>
    <w:rsid w:val="00790B7D"/>
    <w:rsid w:val="00790F02"/>
    <w:rsid w:val="00791035"/>
    <w:rsid w:val="00791060"/>
    <w:rsid w:val="00791149"/>
    <w:rsid w:val="00791664"/>
    <w:rsid w:val="0079184D"/>
    <w:rsid w:val="00792057"/>
    <w:rsid w:val="00792518"/>
    <w:rsid w:val="007925A9"/>
    <w:rsid w:val="007927BE"/>
    <w:rsid w:val="00792D02"/>
    <w:rsid w:val="00792F71"/>
    <w:rsid w:val="00792F8E"/>
    <w:rsid w:val="00793149"/>
    <w:rsid w:val="00793260"/>
    <w:rsid w:val="00793274"/>
    <w:rsid w:val="0079382B"/>
    <w:rsid w:val="00794776"/>
    <w:rsid w:val="007949FD"/>
    <w:rsid w:val="00795009"/>
    <w:rsid w:val="00796023"/>
    <w:rsid w:val="007960E7"/>
    <w:rsid w:val="00796A27"/>
    <w:rsid w:val="00796B07"/>
    <w:rsid w:val="00797653"/>
    <w:rsid w:val="007976BD"/>
    <w:rsid w:val="007977AD"/>
    <w:rsid w:val="007979ED"/>
    <w:rsid w:val="00797A41"/>
    <w:rsid w:val="007A02CF"/>
    <w:rsid w:val="007A0358"/>
    <w:rsid w:val="007A0962"/>
    <w:rsid w:val="007A0CD7"/>
    <w:rsid w:val="007A0EB3"/>
    <w:rsid w:val="007A19A6"/>
    <w:rsid w:val="007A27F3"/>
    <w:rsid w:val="007A2D88"/>
    <w:rsid w:val="007A3261"/>
    <w:rsid w:val="007A32B8"/>
    <w:rsid w:val="007A3303"/>
    <w:rsid w:val="007A3505"/>
    <w:rsid w:val="007A5084"/>
    <w:rsid w:val="007A5452"/>
    <w:rsid w:val="007A5A5E"/>
    <w:rsid w:val="007A5B7E"/>
    <w:rsid w:val="007A6054"/>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55A"/>
    <w:rsid w:val="007B2640"/>
    <w:rsid w:val="007B2723"/>
    <w:rsid w:val="007B2AE4"/>
    <w:rsid w:val="007B2AF3"/>
    <w:rsid w:val="007B2C20"/>
    <w:rsid w:val="007B2E6B"/>
    <w:rsid w:val="007B3477"/>
    <w:rsid w:val="007B3524"/>
    <w:rsid w:val="007B3C2E"/>
    <w:rsid w:val="007B3EA0"/>
    <w:rsid w:val="007B3FBA"/>
    <w:rsid w:val="007B467D"/>
    <w:rsid w:val="007B476A"/>
    <w:rsid w:val="007B47E4"/>
    <w:rsid w:val="007B498F"/>
    <w:rsid w:val="007B49C0"/>
    <w:rsid w:val="007B4B3E"/>
    <w:rsid w:val="007B4F1B"/>
    <w:rsid w:val="007B5150"/>
    <w:rsid w:val="007B5437"/>
    <w:rsid w:val="007B576E"/>
    <w:rsid w:val="007B5B47"/>
    <w:rsid w:val="007B5ED0"/>
    <w:rsid w:val="007B6204"/>
    <w:rsid w:val="007B62C2"/>
    <w:rsid w:val="007B6442"/>
    <w:rsid w:val="007B6660"/>
    <w:rsid w:val="007B71D5"/>
    <w:rsid w:val="007B788B"/>
    <w:rsid w:val="007C0133"/>
    <w:rsid w:val="007C0B73"/>
    <w:rsid w:val="007C0D67"/>
    <w:rsid w:val="007C0E8F"/>
    <w:rsid w:val="007C0E98"/>
    <w:rsid w:val="007C173C"/>
    <w:rsid w:val="007C1770"/>
    <w:rsid w:val="007C18E3"/>
    <w:rsid w:val="007C1AA1"/>
    <w:rsid w:val="007C1B12"/>
    <w:rsid w:val="007C1B44"/>
    <w:rsid w:val="007C1E3F"/>
    <w:rsid w:val="007C1FD1"/>
    <w:rsid w:val="007C29DC"/>
    <w:rsid w:val="007C2E97"/>
    <w:rsid w:val="007C362A"/>
    <w:rsid w:val="007C3BAA"/>
    <w:rsid w:val="007C4552"/>
    <w:rsid w:val="007C6248"/>
    <w:rsid w:val="007C6DD0"/>
    <w:rsid w:val="007C6ED9"/>
    <w:rsid w:val="007C75F4"/>
    <w:rsid w:val="007C7787"/>
    <w:rsid w:val="007C7974"/>
    <w:rsid w:val="007C7AF2"/>
    <w:rsid w:val="007C7D93"/>
    <w:rsid w:val="007C7FCA"/>
    <w:rsid w:val="007D0100"/>
    <w:rsid w:val="007D01F8"/>
    <w:rsid w:val="007D043D"/>
    <w:rsid w:val="007D060E"/>
    <w:rsid w:val="007D0A95"/>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4ABB"/>
    <w:rsid w:val="007E4BD6"/>
    <w:rsid w:val="007E5018"/>
    <w:rsid w:val="007E53C4"/>
    <w:rsid w:val="007E5477"/>
    <w:rsid w:val="007E552A"/>
    <w:rsid w:val="007E5939"/>
    <w:rsid w:val="007E5AD8"/>
    <w:rsid w:val="007E5ADF"/>
    <w:rsid w:val="007E5B10"/>
    <w:rsid w:val="007E5CBA"/>
    <w:rsid w:val="007E5CC1"/>
    <w:rsid w:val="007E6113"/>
    <w:rsid w:val="007E6134"/>
    <w:rsid w:val="007E63DC"/>
    <w:rsid w:val="007E641A"/>
    <w:rsid w:val="007E65E8"/>
    <w:rsid w:val="007E671B"/>
    <w:rsid w:val="007E691D"/>
    <w:rsid w:val="007E69BC"/>
    <w:rsid w:val="007E6F7B"/>
    <w:rsid w:val="007E719F"/>
    <w:rsid w:val="007E74EF"/>
    <w:rsid w:val="007E772C"/>
    <w:rsid w:val="007E7935"/>
    <w:rsid w:val="007E7A05"/>
    <w:rsid w:val="007E7AF7"/>
    <w:rsid w:val="007E7C25"/>
    <w:rsid w:val="007E7D0D"/>
    <w:rsid w:val="007E7E20"/>
    <w:rsid w:val="007E7E49"/>
    <w:rsid w:val="007E7E61"/>
    <w:rsid w:val="007F0559"/>
    <w:rsid w:val="007F0669"/>
    <w:rsid w:val="007F133D"/>
    <w:rsid w:val="007F13D3"/>
    <w:rsid w:val="007F14B1"/>
    <w:rsid w:val="007F18DF"/>
    <w:rsid w:val="007F1D00"/>
    <w:rsid w:val="007F1D3A"/>
    <w:rsid w:val="007F1F42"/>
    <w:rsid w:val="007F252F"/>
    <w:rsid w:val="007F2EBB"/>
    <w:rsid w:val="007F3327"/>
    <w:rsid w:val="007F3889"/>
    <w:rsid w:val="007F3AB9"/>
    <w:rsid w:val="007F3CCB"/>
    <w:rsid w:val="007F49EB"/>
    <w:rsid w:val="007F4CF3"/>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D0C"/>
    <w:rsid w:val="0080105C"/>
    <w:rsid w:val="00801288"/>
    <w:rsid w:val="00801325"/>
    <w:rsid w:val="00801489"/>
    <w:rsid w:val="008016CC"/>
    <w:rsid w:val="00801AC2"/>
    <w:rsid w:val="0080201B"/>
    <w:rsid w:val="00802283"/>
    <w:rsid w:val="0080263A"/>
    <w:rsid w:val="0080316C"/>
    <w:rsid w:val="00803617"/>
    <w:rsid w:val="0080379A"/>
    <w:rsid w:val="00803BB6"/>
    <w:rsid w:val="00803F8F"/>
    <w:rsid w:val="00804110"/>
    <w:rsid w:val="008043EB"/>
    <w:rsid w:val="008044B5"/>
    <w:rsid w:val="00804703"/>
    <w:rsid w:val="00804733"/>
    <w:rsid w:val="008048DA"/>
    <w:rsid w:val="00805259"/>
    <w:rsid w:val="00805B4F"/>
    <w:rsid w:val="00805CF3"/>
    <w:rsid w:val="008067DB"/>
    <w:rsid w:val="00806908"/>
    <w:rsid w:val="00806A73"/>
    <w:rsid w:val="00806D0E"/>
    <w:rsid w:val="0080736A"/>
    <w:rsid w:val="00807A01"/>
    <w:rsid w:val="00810173"/>
    <w:rsid w:val="008105C4"/>
    <w:rsid w:val="0081075F"/>
    <w:rsid w:val="00811104"/>
    <w:rsid w:val="00811227"/>
    <w:rsid w:val="008113D1"/>
    <w:rsid w:val="0081170C"/>
    <w:rsid w:val="00811CA5"/>
    <w:rsid w:val="00811D9B"/>
    <w:rsid w:val="00811E25"/>
    <w:rsid w:val="00812A6E"/>
    <w:rsid w:val="00812B31"/>
    <w:rsid w:val="00812CA9"/>
    <w:rsid w:val="00812D00"/>
    <w:rsid w:val="0081316C"/>
    <w:rsid w:val="0081318E"/>
    <w:rsid w:val="00813552"/>
    <w:rsid w:val="0081381C"/>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1FAB"/>
    <w:rsid w:val="00822182"/>
    <w:rsid w:val="008223AA"/>
    <w:rsid w:val="00822432"/>
    <w:rsid w:val="008225F8"/>
    <w:rsid w:val="00822786"/>
    <w:rsid w:val="008227F6"/>
    <w:rsid w:val="008229A5"/>
    <w:rsid w:val="00822CCA"/>
    <w:rsid w:val="00822E4E"/>
    <w:rsid w:val="00823091"/>
    <w:rsid w:val="0082383E"/>
    <w:rsid w:val="008239A3"/>
    <w:rsid w:val="00823D9B"/>
    <w:rsid w:val="00825011"/>
    <w:rsid w:val="0082548C"/>
    <w:rsid w:val="008256D5"/>
    <w:rsid w:val="00825CA9"/>
    <w:rsid w:val="00825F1B"/>
    <w:rsid w:val="008261EA"/>
    <w:rsid w:val="00827161"/>
    <w:rsid w:val="00827A1C"/>
    <w:rsid w:val="00827C7A"/>
    <w:rsid w:val="0083019E"/>
    <w:rsid w:val="0083085F"/>
    <w:rsid w:val="00830D39"/>
    <w:rsid w:val="00830E06"/>
    <w:rsid w:val="00830F1B"/>
    <w:rsid w:val="00831294"/>
    <w:rsid w:val="00831679"/>
    <w:rsid w:val="008316B5"/>
    <w:rsid w:val="00831B03"/>
    <w:rsid w:val="00831D84"/>
    <w:rsid w:val="00831E30"/>
    <w:rsid w:val="00831EE2"/>
    <w:rsid w:val="00832278"/>
    <w:rsid w:val="008323F3"/>
    <w:rsid w:val="008324BF"/>
    <w:rsid w:val="0083267C"/>
    <w:rsid w:val="0083274D"/>
    <w:rsid w:val="00832751"/>
    <w:rsid w:val="00832AA5"/>
    <w:rsid w:val="00833979"/>
    <w:rsid w:val="00833BA0"/>
    <w:rsid w:val="00833E87"/>
    <w:rsid w:val="00833F06"/>
    <w:rsid w:val="00835017"/>
    <w:rsid w:val="008350BF"/>
    <w:rsid w:val="008353E9"/>
    <w:rsid w:val="0083555D"/>
    <w:rsid w:val="008358E6"/>
    <w:rsid w:val="008359DD"/>
    <w:rsid w:val="00835B93"/>
    <w:rsid w:val="00835C34"/>
    <w:rsid w:val="00835C5C"/>
    <w:rsid w:val="00835EB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76C"/>
    <w:rsid w:val="00842A25"/>
    <w:rsid w:val="00842A6F"/>
    <w:rsid w:val="00842C85"/>
    <w:rsid w:val="008433F6"/>
    <w:rsid w:val="0084340E"/>
    <w:rsid w:val="008435F6"/>
    <w:rsid w:val="008442D3"/>
    <w:rsid w:val="00844354"/>
    <w:rsid w:val="008443F1"/>
    <w:rsid w:val="008445FB"/>
    <w:rsid w:val="008447A1"/>
    <w:rsid w:val="00844846"/>
    <w:rsid w:val="00844934"/>
    <w:rsid w:val="00844EF9"/>
    <w:rsid w:val="0084503B"/>
    <w:rsid w:val="008450E1"/>
    <w:rsid w:val="00845108"/>
    <w:rsid w:val="00845485"/>
    <w:rsid w:val="008456F4"/>
    <w:rsid w:val="00845EA5"/>
    <w:rsid w:val="0084619F"/>
    <w:rsid w:val="00846B48"/>
    <w:rsid w:val="00847219"/>
    <w:rsid w:val="00847328"/>
    <w:rsid w:val="00847801"/>
    <w:rsid w:val="0084782E"/>
    <w:rsid w:val="008479DB"/>
    <w:rsid w:val="00847C29"/>
    <w:rsid w:val="00847E40"/>
    <w:rsid w:val="008500A7"/>
    <w:rsid w:val="008501E5"/>
    <w:rsid w:val="00850B84"/>
    <w:rsid w:val="00850D7B"/>
    <w:rsid w:val="00850D9C"/>
    <w:rsid w:val="00851174"/>
    <w:rsid w:val="0085156B"/>
    <w:rsid w:val="00851924"/>
    <w:rsid w:val="00851AEC"/>
    <w:rsid w:val="0085269C"/>
    <w:rsid w:val="0085292A"/>
    <w:rsid w:val="00852AD9"/>
    <w:rsid w:val="008533A5"/>
    <w:rsid w:val="00854167"/>
    <w:rsid w:val="008541A9"/>
    <w:rsid w:val="008542C2"/>
    <w:rsid w:val="0085494F"/>
    <w:rsid w:val="008549C4"/>
    <w:rsid w:val="00854AD8"/>
    <w:rsid w:val="00854B5D"/>
    <w:rsid w:val="00854CE6"/>
    <w:rsid w:val="00854EC7"/>
    <w:rsid w:val="0085511A"/>
    <w:rsid w:val="008561F1"/>
    <w:rsid w:val="008565CF"/>
    <w:rsid w:val="008565FB"/>
    <w:rsid w:val="00856A94"/>
    <w:rsid w:val="008573B5"/>
    <w:rsid w:val="008574F1"/>
    <w:rsid w:val="00857A83"/>
    <w:rsid w:val="0086032C"/>
    <w:rsid w:val="00860AF4"/>
    <w:rsid w:val="00860C75"/>
    <w:rsid w:val="00861AF4"/>
    <w:rsid w:val="00861C1D"/>
    <w:rsid w:val="00862333"/>
    <w:rsid w:val="00862453"/>
    <w:rsid w:val="00862847"/>
    <w:rsid w:val="0086315A"/>
    <w:rsid w:val="008632F0"/>
    <w:rsid w:val="008636F5"/>
    <w:rsid w:val="00863DAF"/>
    <w:rsid w:val="00863F0F"/>
    <w:rsid w:val="00864538"/>
    <w:rsid w:val="00864B56"/>
    <w:rsid w:val="00864EC9"/>
    <w:rsid w:val="00864F87"/>
    <w:rsid w:val="00865BD1"/>
    <w:rsid w:val="00865DDA"/>
    <w:rsid w:val="00865E0A"/>
    <w:rsid w:val="00866042"/>
    <w:rsid w:val="00866175"/>
    <w:rsid w:val="0086645A"/>
    <w:rsid w:val="00866AC2"/>
    <w:rsid w:val="00866B67"/>
    <w:rsid w:val="00866BA1"/>
    <w:rsid w:val="00866C38"/>
    <w:rsid w:val="00867267"/>
    <w:rsid w:val="008675E1"/>
    <w:rsid w:val="00867AEB"/>
    <w:rsid w:val="00867EB4"/>
    <w:rsid w:val="00867F34"/>
    <w:rsid w:val="008701B1"/>
    <w:rsid w:val="0087023E"/>
    <w:rsid w:val="0087031A"/>
    <w:rsid w:val="00870CCD"/>
    <w:rsid w:val="00870FA0"/>
    <w:rsid w:val="008715AF"/>
    <w:rsid w:val="00871E05"/>
    <w:rsid w:val="008721E5"/>
    <w:rsid w:val="0087222E"/>
    <w:rsid w:val="00872627"/>
    <w:rsid w:val="00872BCD"/>
    <w:rsid w:val="00872C00"/>
    <w:rsid w:val="00873AAB"/>
    <w:rsid w:val="00873AD6"/>
    <w:rsid w:val="00873C6E"/>
    <w:rsid w:val="00874171"/>
    <w:rsid w:val="00874195"/>
    <w:rsid w:val="00874A9A"/>
    <w:rsid w:val="00874BE0"/>
    <w:rsid w:val="008750FB"/>
    <w:rsid w:val="00875204"/>
    <w:rsid w:val="00875238"/>
    <w:rsid w:val="008755CA"/>
    <w:rsid w:val="00875632"/>
    <w:rsid w:val="00875870"/>
    <w:rsid w:val="0087617F"/>
    <w:rsid w:val="0087662B"/>
    <w:rsid w:val="00876CFA"/>
    <w:rsid w:val="00876D6B"/>
    <w:rsid w:val="00877045"/>
    <w:rsid w:val="00877317"/>
    <w:rsid w:val="00877443"/>
    <w:rsid w:val="0087758F"/>
    <w:rsid w:val="0087774F"/>
    <w:rsid w:val="00877984"/>
    <w:rsid w:val="008800A5"/>
    <w:rsid w:val="00880627"/>
    <w:rsid w:val="00880857"/>
    <w:rsid w:val="00880919"/>
    <w:rsid w:val="00880BD2"/>
    <w:rsid w:val="00881891"/>
    <w:rsid w:val="00881986"/>
    <w:rsid w:val="008820CE"/>
    <w:rsid w:val="008823B0"/>
    <w:rsid w:val="008825B0"/>
    <w:rsid w:val="00882767"/>
    <w:rsid w:val="00882CF8"/>
    <w:rsid w:val="008831A1"/>
    <w:rsid w:val="00883409"/>
    <w:rsid w:val="00884164"/>
    <w:rsid w:val="008847B5"/>
    <w:rsid w:val="00884B16"/>
    <w:rsid w:val="00884EB1"/>
    <w:rsid w:val="00884EC2"/>
    <w:rsid w:val="00884FD8"/>
    <w:rsid w:val="00885690"/>
    <w:rsid w:val="008859FF"/>
    <w:rsid w:val="00885A74"/>
    <w:rsid w:val="008863EF"/>
    <w:rsid w:val="008868AA"/>
    <w:rsid w:val="00886951"/>
    <w:rsid w:val="00886E9E"/>
    <w:rsid w:val="00886EA7"/>
    <w:rsid w:val="0088708D"/>
    <w:rsid w:val="008876D5"/>
    <w:rsid w:val="00887821"/>
    <w:rsid w:val="00887DF9"/>
    <w:rsid w:val="00890277"/>
    <w:rsid w:val="00890318"/>
    <w:rsid w:val="0089064A"/>
    <w:rsid w:val="008909DE"/>
    <w:rsid w:val="00890B2D"/>
    <w:rsid w:val="00890BB4"/>
    <w:rsid w:val="00890EFA"/>
    <w:rsid w:val="0089101B"/>
    <w:rsid w:val="0089115F"/>
    <w:rsid w:val="0089121B"/>
    <w:rsid w:val="00891BB8"/>
    <w:rsid w:val="00891DAB"/>
    <w:rsid w:val="00891F02"/>
    <w:rsid w:val="008923E5"/>
    <w:rsid w:val="00892485"/>
    <w:rsid w:val="00892AE4"/>
    <w:rsid w:val="00892DFA"/>
    <w:rsid w:val="0089304D"/>
    <w:rsid w:val="00893392"/>
    <w:rsid w:val="008939C0"/>
    <w:rsid w:val="00893D8E"/>
    <w:rsid w:val="00893DB6"/>
    <w:rsid w:val="00894068"/>
    <w:rsid w:val="008943AD"/>
    <w:rsid w:val="0089450A"/>
    <w:rsid w:val="0089464B"/>
    <w:rsid w:val="008956CB"/>
    <w:rsid w:val="0089573E"/>
    <w:rsid w:val="00895A4D"/>
    <w:rsid w:val="00895AC6"/>
    <w:rsid w:val="00895CD4"/>
    <w:rsid w:val="0089631B"/>
    <w:rsid w:val="00896529"/>
    <w:rsid w:val="00896CBC"/>
    <w:rsid w:val="00897222"/>
    <w:rsid w:val="0089733A"/>
    <w:rsid w:val="00897431"/>
    <w:rsid w:val="00897D5A"/>
    <w:rsid w:val="00897E9C"/>
    <w:rsid w:val="008A00E1"/>
    <w:rsid w:val="008A09E8"/>
    <w:rsid w:val="008A1279"/>
    <w:rsid w:val="008A1AD1"/>
    <w:rsid w:val="008A1B3E"/>
    <w:rsid w:val="008A1BF4"/>
    <w:rsid w:val="008A1FC4"/>
    <w:rsid w:val="008A2495"/>
    <w:rsid w:val="008A2784"/>
    <w:rsid w:val="008A2929"/>
    <w:rsid w:val="008A2AD3"/>
    <w:rsid w:val="008A2D8A"/>
    <w:rsid w:val="008A2ECD"/>
    <w:rsid w:val="008A3037"/>
    <w:rsid w:val="008A3510"/>
    <w:rsid w:val="008A3698"/>
    <w:rsid w:val="008A38A5"/>
    <w:rsid w:val="008A3A72"/>
    <w:rsid w:val="008A4226"/>
    <w:rsid w:val="008A42B4"/>
    <w:rsid w:val="008A4B50"/>
    <w:rsid w:val="008A4BA4"/>
    <w:rsid w:val="008A4C71"/>
    <w:rsid w:val="008A536B"/>
    <w:rsid w:val="008A57FC"/>
    <w:rsid w:val="008A5A57"/>
    <w:rsid w:val="008A5A75"/>
    <w:rsid w:val="008A5B1A"/>
    <w:rsid w:val="008A5ECE"/>
    <w:rsid w:val="008A60CD"/>
    <w:rsid w:val="008A62EF"/>
    <w:rsid w:val="008A6407"/>
    <w:rsid w:val="008A66E7"/>
    <w:rsid w:val="008A6A53"/>
    <w:rsid w:val="008A6DF6"/>
    <w:rsid w:val="008A7075"/>
    <w:rsid w:val="008A7169"/>
    <w:rsid w:val="008A74EE"/>
    <w:rsid w:val="008A7963"/>
    <w:rsid w:val="008A79B2"/>
    <w:rsid w:val="008B0381"/>
    <w:rsid w:val="008B09E4"/>
    <w:rsid w:val="008B0A52"/>
    <w:rsid w:val="008B0D89"/>
    <w:rsid w:val="008B0DF4"/>
    <w:rsid w:val="008B0FD1"/>
    <w:rsid w:val="008B1027"/>
    <w:rsid w:val="008B128D"/>
    <w:rsid w:val="008B1377"/>
    <w:rsid w:val="008B217A"/>
    <w:rsid w:val="008B21B3"/>
    <w:rsid w:val="008B2F9D"/>
    <w:rsid w:val="008B3263"/>
    <w:rsid w:val="008B356A"/>
    <w:rsid w:val="008B3722"/>
    <w:rsid w:val="008B379B"/>
    <w:rsid w:val="008B3C47"/>
    <w:rsid w:val="008B3DB5"/>
    <w:rsid w:val="008B3DE9"/>
    <w:rsid w:val="008B442F"/>
    <w:rsid w:val="008B4A9A"/>
    <w:rsid w:val="008B51B5"/>
    <w:rsid w:val="008B57DA"/>
    <w:rsid w:val="008B5A61"/>
    <w:rsid w:val="008B618D"/>
    <w:rsid w:val="008B63A6"/>
    <w:rsid w:val="008B6410"/>
    <w:rsid w:val="008B661A"/>
    <w:rsid w:val="008B669F"/>
    <w:rsid w:val="008B677F"/>
    <w:rsid w:val="008B69B4"/>
    <w:rsid w:val="008B6C06"/>
    <w:rsid w:val="008B6C4D"/>
    <w:rsid w:val="008B6C68"/>
    <w:rsid w:val="008B702D"/>
    <w:rsid w:val="008B71EA"/>
    <w:rsid w:val="008B7499"/>
    <w:rsid w:val="008B76E3"/>
    <w:rsid w:val="008B78F6"/>
    <w:rsid w:val="008B7CE1"/>
    <w:rsid w:val="008B7D92"/>
    <w:rsid w:val="008C01D6"/>
    <w:rsid w:val="008C0210"/>
    <w:rsid w:val="008C02D1"/>
    <w:rsid w:val="008C07A1"/>
    <w:rsid w:val="008C0894"/>
    <w:rsid w:val="008C1118"/>
    <w:rsid w:val="008C154D"/>
    <w:rsid w:val="008C1B22"/>
    <w:rsid w:val="008C23A1"/>
    <w:rsid w:val="008C2769"/>
    <w:rsid w:val="008C29B8"/>
    <w:rsid w:val="008C30DC"/>
    <w:rsid w:val="008C31C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553"/>
    <w:rsid w:val="008D1907"/>
    <w:rsid w:val="008D2037"/>
    <w:rsid w:val="008D22B1"/>
    <w:rsid w:val="008D2613"/>
    <w:rsid w:val="008D2808"/>
    <w:rsid w:val="008D2DF4"/>
    <w:rsid w:val="008D33AE"/>
    <w:rsid w:val="008D35D6"/>
    <w:rsid w:val="008D3789"/>
    <w:rsid w:val="008D4200"/>
    <w:rsid w:val="008D479B"/>
    <w:rsid w:val="008D4AA8"/>
    <w:rsid w:val="008D4AFA"/>
    <w:rsid w:val="008D5658"/>
    <w:rsid w:val="008D5906"/>
    <w:rsid w:val="008D5DBD"/>
    <w:rsid w:val="008D5FEA"/>
    <w:rsid w:val="008D60C8"/>
    <w:rsid w:val="008D6BE6"/>
    <w:rsid w:val="008D70A5"/>
    <w:rsid w:val="008D75EF"/>
    <w:rsid w:val="008D7C32"/>
    <w:rsid w:val="008D7C52"/>
    <w:rsid w:val="008D7C64"/>
    <w:rsid w:val="008E012A"/>
    <w:rsid w:val="008E0A72"/>
    <w:rsid w:val="008E1388"/>
    <w:rsid w:val="008E20CC"/>
    <w:rsid w:val="008E2296"/>
    <w:rsid w:val="008E2456"/>
    <w:rsid w:val="008E2C6C"/>
    <w:rsid w:val="008E2D44"/>
    <w:rsid w:val="008E2D73"/>
    <w:rsid w:val="008E3195"/>
    <w:rsid w:val="008E330B"/>
    <w:rsid w:val="008E399D"/>
    <w:rsid w:val="008E3CBA"/>
    <w:rsid w:val="008E3D85"/>
    <w:rsid w:val="008E3E81"/>
    <w:rsid w:val="008E408E"/>
    <w:rsid w:val="008E468C"/>
    <w:rsid w:val="008E473A"/>
    <w:rsid w:val="008E4EC7"/>
    <w:rsid w:val="008E4FEA"/>
    <w:rsid w:val="008E513D"/>
    <w:rsid w:val="008E540E"/>
    <w:rsid w:val="008E559F"/>
    <w:rsid w:val="008E574E"/>
    <w:rsid w:val="008E5A71"/>
    <w:rsid w:val="008E5C47"/>
    <w:rsid w:val="008E5F29"/>
    <w:rsid w:val="008E6005"/>
    <w:rsid w:val="008E6D98"/>
    <w:rsid w:val="008E6DDF"/>
    <w:rsid w:val="008E702D"/>
    <w:rsid w:val="008E723E"/>
    <w:rsid w:val="008E74E2"/>
    <w:rsid w:val="008E78C7"/>
    <w:rsid w:val="008E7954"/>
    <w:rsid w:val="008E7D2A"/>
    <w:rsid w:val="008F0377"/>
    <w:rsid w:val="008F04F6"/>
    <w:rsid w:val="008F082D"/>
    <w:rsid w:val="008F0C3F"/>
    <w:rsid w:val="008F0C76"/>
    <w:rsid w:val="008F0E8E"/>
    <w:rsid w:val="008F11EB"/>
    <w:rsid w:val="008F12AC"/>
    <w:rsid w:val="008F12C4"/>
    <w:rsid w:val="008F1AC1"/>
    <w:rsid w:val="008F1B64"/>
    <w:rsid w:val="008F1C7F"/>
    <w:rsid w:val="008F2123"/>
    <w:rsid w:val="008F21F3"/>
    <w:rsid w:val="008F2300"/>
    <w:rsid w:val="008F23D6"/>
    <w:rsid w:val="008F2FCB"/>
    <w:rsid w:val="008F3049"/>
    <w:rsid w:val="008F3656"/>
    <w:rsid w:val="008F3771"/>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0BBE"/>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BA"/>
    <w:rsid w:val="009050C1"/>
    <w:rsid w:val="0090539B"/>
    <w:rsid w:val="00905694"/>
    <w:rsid w:val="009056D3"/>
    <w:rsid w:val="00905701"/>
    <w:rsid w:val="00905B53"/>
    <w:rsid w:val="00905EC4"/>
    <w:rsid w:val="009067AF"/>
    <w:rsid w:val="00906941"/>
    <w:rsid w:val="00906C9E"/>
    <w:rsid w:val="00907054"/>
    <w:rsid w:val="0090715D"/>
    <w:rsid w:val="00907411"/>
    <w:rsid w:val="0090747B"/>
    <w:rsid w:val="00907F1F"/>
    <w:rsid w:val="00907FD8"/>
    <w:rsid w:val="00910004"/>
    <w:rsid w:val="00910197"/>
    <w:rsid w:val="00910363"/>
    <w:rsid w:val="00910E0D"/>
    <w:rsid w:val="00910EF1"/>
    <w:rsid w:val="009112FB"/>
    <w:rsid w:val="0091170F"/>
    <w:rsid w:val="00911751"/>
    <w:rsid w:val="00911923"/>
    <w:rsid w:val="00911A69"/>
    <w:rsid w:val="00912375"/>
    <w:rsid w:val="009123C7"/>
    <w:rsid w:val="009126C0"/>
    <w:rsid w:val="009129BE"/>
    <w:rsid w:val="00913245"/>
    <w:rsid w:val="00913249"/>
    <w:rsid w:val="009134E2"/>
    <w:rsid w:val="00913767"/>
    <w:rsid w:val="0091380B"/>
    <w:rsid w:val="00913B86"/>
    <w:rsid w:val="00913BEB"/>
    <w:rsid w:val="00913E63"/>
    <w:rsid w:val="0091404E"/>
    <w:rsid w:val="009156A8"/>
    <w:rsid w:val="0091574C"/>
    <w:rsid w:val="00915809"/>
    <w:rsid w:val="00915FE5"/>
    <w:rsid w:val="009161A8"/>
    <w:rsid w:val="009161D9"/>
    <w:rsid w:val="00916277"/>
    <w:rsid w:val="009166F0"/>
    <w:rsid w:val="009177C0"/>
    <w:rsid w:val="009200B4"/>
    <w:rsid w:val="009204C1"/>
    <w:rsid w:val="009204D0"/>
    <w:rsid w:val="009208A4"/>
    <w:rsid w:val="00920D0C"/>
    <w:rsid w:val="00920DFF"/>
    <w:rsid w:val="00921283"/>
    <w:rsid w:val="009216A4"/>
    <w:rsid w:val="0092181A"/>
    <w:rsid w:val="00921F26"/>
    <w:rsid w:val="00922070"/>
    <w:rsid w:val="00922555"/>
    <w:rsid w:val="00922949"/>
    <w:rsid w:val="00922D6A"/>
    <w:rsid w:val="009231A9"/>
    <w:rsid w:val="00923743"/>
    <w:rsid w:val="009237B5"/>
    <w:rsid w:val="0092391D"/>
    <w:rsid w:val="009241BF"/>
    <w:rsid w:val="0092456F"/>
    <w:rsid w:val="00924976"/>
    <w:rsid w:val="00924D0E"/>
    <w:rsid w:val="0092513F"/>
    <w:rsid w:val="00925D21"/>
    <w:rsid w:val="00926111"/>
    <w:rsid w:val="00926289"/>
    <w:rsid w:val="009264D2"/>
    <w:rsid w:val="0092651D"/>
    <w:rsid w:val="00926856"/>
    <w:rsid w:val="009268B1"/>
    <w:rsid w:val="00926ADB"/>
    <w:rsid w:val="00926BAA"/>
    <w:rsid w:val="009272A9"/>
    <w:rsid w:val="0092760F"/>
    <w:rsid w:val="009276A7"/>
    <w:rsid w:val="0092773F"/>
    <w:rsid w:val="00927A73"/>
    <w:rsid w:val="00927C46"/>
    <w:rsid w:val="00930572"/>
    <w:rsid w:val="00930746"/>
    <w:rsid w:val="00930B31"/>
    <w:rsid w:val="00930C58"/>
    <w:rsid w:val="00930E82"/>
    <w:rsid w:val="00931325"/>
    <w:rsid w:val="009317B9"/>
    <w:rsid w:val="009319D9"/>
    <w:rsid w:val="00931A25"/>
    <w:rsid w:val="00931CFB"/>
    <w:rsid w:val="00931EC1"/>
    <w:rsid w:val="00931FC0"/>
    <w:rsid w:val="009322DA"/>
    <w:rsid w:val="0093265A"/>
    <w:rsid w:val="00932F63"/>
    <w:rsid w:val="009333DD"/>
    <w:rsid w:val="00933400"/>
    <w:rsid w:val="00933683"/>
    <w:rsid w:val="0093369D"/>
    <w:rsid w:val="009336CE"/>
    <w:rsid w:val="00933960"/>
    <w:rsid w:val="00933A50"/>
    <w:rsid w:val="00933C99"/>
    <w:rsid w:val="009350F6"/>
    <w:rsid w:val="009352CD"/>
    <w:rsid w:val="009355EA"/>
    <w:rsid w:val="0093563C"/>
    <w:rsid w:val="009357F1"/>
    <w:rsid w:val="00935D7C"/>
    <w:rsid w:val="00936480"/>
    <w:rsid w:val="009367E0"/>
    <w:rsid w:val="00936814"/>
    <w:rsid w:val="00936C55"/>
    <w:rsid w:val="00936D6D"/>
    <w:rsid w:val="00937350"/>
    <w:rsid w:val="00937432"/>
    <w:rsid w:val="0093750C"/>
    <w:rsid w:val="00937869"/>
    <w:rsid w:val="009379C4"/>
    <w:rsid w:val="009401E8"/>
    <w:rsid w:val="00940580"/>
    <w:rsid w:val="00940803"/>
    <w:rsid w:val="00940ADE"/>
    <w:rsid w:val="009413E7"/>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4FEC"/>
    <w:rsid w:val="00945247"/>
    <w:rsid w:val="00945650"/>
    <w:rsid w:val="00945778"/>
    <w:rsid w:val="009465DF"/>
    <w:rsid w:val="009466E1"/>
    <w:rsid w:val="00947199"/>
    <w:rsid w:val="009476B7"/>
    <w:rsid w:val="0094795B"/>
    <w:rsid w:val="00947F71"/>
    <w:rsid w:val="009500A3"/>
    <w:rsid w:val="009501B4"/>
    <w:rsid w:val="0095044A"/>
    <w:rsid w:val="0095075B"/>
    <w:rsid w:val="009509E4"/>
    <w:rsid w:val="0095139F"/>
    <w:rsid w:val="00951A33"/>
    <w:rsid w:val="00951F95"/>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EA2"/>
    <w:rsid w:val="0095500B"/>
    <w:rsid w:val="00955BFA"/>
    <w:rsid w:val="0095618B"/>
    <w:rsid w:val="009562D0"/>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242"/>
    <w:rsid w:val="00962873"/>
    <w:rsid w:val="00962935"/>
    <w:rsid w:val="00962941"/>
    <w:rsid w:val="00962C37"/>
    <w:rsid w:val="00963341"/>
    <w:rsid w:val="00963352"/>
    <w:rsid w:val="00963570"/>
    <w:rsid w:val="0096365C"/>
    <w:rsid w:val="00963973"/>
    <w:rsid w:val="00963A5F"/>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6DEC"/>
    <w:rsid w:val="009670F4"/>
    <w:rsid w:val="009671E0"/>
    <w:rsid w:val="009673E5"/>
    <w:rsid w:val="009675C5"/>
    <w:rsid w:val="0096767F"/>
    <w:rsid w:val="00967931"/>
    <w:rsid w:val="009700CF"/>
    <w:rsid w:val="00970503"/>
    <w:rsid w:val="00970E78"/>
    <w:rsid w:val="00971611"/>
    <w:rsid w:val="009717E6"/>
    <w:rsid w:val="00971919"/>
    <w:rsid w:val="00971B66"/>
    <w:rsid w:val="00971BB3"/>
    <w:rsid w:val="009720FC"/>
    <w:rsid w:val="00972147"/>
    <w:rsid w:val="009721AB"/>
    <w:rsid w:val="00972837"/>
    <w:rsid w:val="009732CA"/>
    <w:rsid w:val="009732DC"/>
    <w:rsid w:val="00973786"/>
    <w:rsid w:val="0097387B"/>
    <w:rsid w:val="009738A0"/>
    <w:rsid w:val="00973C9E"/>
    <w:rsid w:val="00974069"/>
    <w:rsid w:val="00974171"/>
    <w:rsid w:val="00974992"/>
    <w:rsid w:val="00974B94"/>
    <w:rsid w:val="00974D28"/>
    <w:rsid w:val="00974EAB"/>
    <w:rsid w:val="00974F24"/>
    <w:rsid w:val="009765D0"/>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92D"/>
    <w:rsid w:val="00981988"/>
    <w:rsid w:val="00981FB9"/>
    <w:rsid w:val="0098255C"/>
    <w:rsid w:val="00982B13"/>
    <w:rsid w:val="00983212"/>
    <w:rsid w:val="00983328"/>
    <w:rsid w:val="009835C7"/>
    <w:rsid w:val="00983654"/>
    <w:rsid w:val="00983EB8"/>
    <w:rsid w:val="00983F0C"/>
    <w:rsid w:val="00984080"/>
    <w:rsid w:val="009840D9"/>
    <w:rsid w:val="009841F7"/>
    <w:rsid w:val="00984998"/>
    <w:rsid w:val="00984AB0"/>
    <w:rsid w:val="00984BCC"/>
    <w:rsid w:val="00984DE3"/>
    <w:rsid w:val="00985269"/>
    <w:rsid w:val="009853D8"/>
    <w:rsid w:val="00985CB5"/>
    <w:rsid w:val="0098605B"/>
    <w:rsid w:val="00986B8A"/>
    <w:rsid w:val="00986BBA"/>
    <w:rsid w:val="00986CA6"/>
    <w:rsid w:val="00986D2E"/>
    <w:rsid w:val="00986E6F"/>
    <w:rsid w:val="00986F9C"/>
    <w:rsid w:val="00986FFE"/>
    <w:rsid w:val="009878CB"/>
    <w:rsid w:val="00987A58"/>
    <w:rsid w:val="00987ADE"/>
    <w:rsid w:val="00987FE5"/>
    <w:rsid w:val="00990115"/>
    <w:rsid w:val="00990811"/>
    <w:rsid w:val="009909A0"/>
    <w:rsid w:val="00990F63"/>
    <w:rsid w:val="00991877"/>
    <w:rsid w:val="009919B2"/>
    <w:rsid w:val="00991C65"/>
    <w:rsid w:val="009927BC"/>
    <w:rsid w:val="00992893"/>
    <w:rsid w:val="00992F60"/>
    <w:rsid w:val="009930CB"/>
    <w:rsid w:val="00993A68"/>
    <w:rsid w:val="00993E07"/>
    <w:rsid w:val="00993EA0"/>
    <w:rsid w:val="009944C1"/>
    <w:rsid w:val="00994C63"/>
    <w:rsid w:val="00994CBD"/>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27B"/>
    <w:rsid w:val="009A182B"/>
    <w:rsid w:val="009A20EA"/>
    <w:rsid w:val="009A2D71"/>
    <w:rsid w:val="009A3223"/>
    <w:rsid w:val="009A34A3"/>
    <w:rsid w:val="009A353D"/>
    <w:rsid w:val="009A3D6A"/>
    <w:rsid w:val="009A3F46"/>
    <w:rsid w:val="009A4E5F"/>
    <w:rsid w:val="009A5093"/>
    <w:rsid w:val="009A50A3"/>
    <w:rsid w:val="009A54C7"/>
    <w:rsid w:val="009A56E1"/>
    <w:rsid w:val="009A581F"/>
    <w:rsid w:val="009A58BA"/>
    <w:rsid w:val="009A617C"/>
    <w:rsid w:val="009A629E"/>
    <w:rsid w:val="009A6843"/>
    <w:rsid w:val="009A6DFF"/>
    <w:rsid w:val="009A71B4"/>
    <w:rsid w:val="009A7299"/>
    <w:rsid w:val="009A72D2"/>
    <w:rsid w:val="009A749C"/>
    <w:rsid w:val="009A78B8"/>
    <w:rsid w:val="009A7D12"/>
    <w:rsid w:val="009A7D9A"/>
    <w:rsid w:val="009B016C"/>
    <w:rsid w:val="009B0498"/>
    <w:rsid w:val="009B07F4"/>
    <w:rsid w:val="009B0BD9"/>
    <w:rsid w:val="009B0EF6"/>
    <w:rsid w:val="009B1475"/>
    <w:rsid w:val="009B1598"/>
    <w:rsid w:val="009B1B92"/>
    <w:rsid w:val="009B1F1E"/>
    <w:rsid w:val="009B263E"/>
    <w:rsid w:val="009B2729"/>
    <w:rsid w:val="009B27C8"/>
    <w:rsid w:val="009B2911"/>
    <w:rsid w:val="009B2A0B"/>
    <w:rsid w:val="009B2AE3"/>
    <w:rsid w:val="009B33A8"/>
    <w:rsid w:val="009B3739"/>
    <w:rsid w:val="009B475A"/>
    <w:rsid w:val="009B484B"/>
    <w:rsid w:val="009B4D94"/>
    <w:rsid w:val="009B50AC"/>
    <w:rsid w:val="009B528C"/>
    <w:rsid w:val="009B533B"/>
    <w:rsid w:val="009B53D7"/>
    <w:rsid w:val="009B5AC4"/>
    <w:rsid w:val="009B5D89"/>
    <w:rsid w:val="009B5E05"/>
    <w:rsid w:val="009B65A1"/>
    <w:rsid w:val="009B6988"/>
    <w:rsid w:val="009B6A35"/>
    <w:rsid w:val="009B6DE8"/>
    <w:rsid w:val="009B6F08"/>
    <w:rsid w:val="009B791E"/>
    <w:rsid w:val="009B7C9F"/>
    <w:rsid w:val="009C0745"/>
    <w:rsid w:val="009C0917"/>
    <w:rsid w:val="009C0A24"/>
    <w:rsid w:val="009C0D4D"/>
    <w:rsid w:val="009C0EE7"/>
    <w:rsid w:val="009C1744"/>
    <w:rsid w:val="009C17EE"/>
    <w:rsid w:val="009C17F5"/>
    <w:rsid w:val="009C18BC"/>
    <w:rsid w:val="009C1EDF"/>
    <w:rsid w:val="009C1F39"/>
    <w:rsid w:val="009C1F6B"/>
    <w:rsid w:val="009C22B8"/>
    <w:rsid w:val="009C2333"/>
    <w:rsid w:val="009C294B"/>
    <w:rsid w:val="009C30D0"/>
    <w:rsid w:val="009C32EB"/>
    <w:rsid w:val="009C34E3"/>
    <w:rsid w:val="009C3C9C"/>
    <w:rsid w:val="009C3D44"/>
    <w:rsid w:val="009C3FC6"/>
    <w:rsid w:val="009C406B"/>
    <w:rsid w:val="009C43AC"/>
    <w:rsid w:val="009C467A"/>
    <w:rsid w:val="009C4976"/>
    <w:rsid w:val="009C4BDB"/>
    <w:rsid w:val="009C5566"/>
    <w:rsid w:val="009C558B"/>
    <w:rsid w:val="009C5607"/>
    <w:rsid w:val="009C5B8B"/>
    <w:rsid w:val="009C5DDB"/>
    <w:rsid w:val="009C689B"/>
    <w:rsid w:val="009C6D8E"/>
    <w:rsid w:val="009C6EDD"/>
    <w:rsid w:val="009C6FA1"/>
    <w:rsid w:val="009C77A8"/>
    <w:rsid w:val="009C7930"/>
    <w:rsid w:val="009C79C1"/>
    <w:rsid w:val="009C7DE5"/>
    <w:rsid w:val="009D02AA"/>
    <w:rsid w:val="009D036A"/>
    <w:rsid w:val="009D036C"/>
    <w:rsid w:val="009D0500"/>
    <w:rsid w:val="009D0858"/>
    <w:rsid w:val="009D0D07"/>
    <w:rsid w:val="009D0DBB"/>
    <w:rsid w:val="009D0F5C"/>
    <w:rsid w:val="009D1463"/>
    <w:rsid w:val="009D1534"/>
    <w:rsid w:val="009D1680"/>
    <w:rsid w:val="009D1820"/>
    <w:rsid w:val="009D193F"/>
    <w:rsid w:val="009D20FD"/>
    <w:rsid w:val="009D259A"/>
    <w:rsid w:val="009D282D"/>
    <w:rsid w:val="009D2BD0"/>
    <w:rsid w:val="009D3199"/>
    <w:rsid w:val="009D3F67"/>
    <w:rsid w:val="009D4CB2"/>
    <w:rsid w:val="009D504B"/>
    <w:rsid w:val="009D55A2"/>
    <w:rsid w:val="009D630D"/>
    <w:rsid w:val="009D7224"/>
    <w:rsid w:val="009D79BF"/>
    <w:rsid w:val="009D7B21"/>
    <w:rsid w:val="009D7B8B"/>
    <w:rsid w:val="009E0221"/>
    <w:rsid w:val="009E034C"/>
    <w:rsid w:val="009E176F"/>
    <w:rsid w:val="009E1C7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70FF"/>
    <w:rsid w:val="009E749A"/>
    <w:rsid w:val="009E768F"/>
    <w:rsid w:val="009E7873"/>
    <w:rsid w:val="009E79B6"/>
    <w:rsid w:val="009E7FB2"/>
    <w:rsid w:val="009F0119"/>
    <w:rsid w:val="009F077A"/>
    <w:rsid w:val="009F116B"/>
    <w:rsid w:val="009F1E4F"/>
    <w:rsid w:val="009F2008"/>
    <w:rsid w:val="009F2299"/>
    <w:rsid w:val="009F23FE"/>
    <w:rsid w:val="009F256C"/>
    <w:rsid w:val="009F28C3"/>
    <w:rsid w:val="009F28C5"/>
    <w:rsid w:val="009F2948"/>
    <w:rsid w:val="009F2AED"/>
    <w:rsid w:val="009F2B73"/>
    <w:rsid w:val="009F2D04"/>
    <w:rsid w:val="009F31C8"/>
    <w:rsid w:val="009F36F9"/>
    <w:rsid w:val="009F3971"/>
    <w:rsid w:val="009F41FE"/>
    <w:rsid w:val="009F4342"/>
    <w:rsid w:val="009F43B3"/>
    <w:rsid w:val="009F4745"/>
    <w:rsid w:val="009F4C54"/>
    <w:rsid w:val="009F4C89"/>
    <w:rsid w:val="009F4EB0"/>
    <w:rsid w:val="009F4F68"/>
    <w:rsid w:val="009F51A1"/>
    <w:rsid w:val="009F528E"/>
    <w:rsid w:val="009F5338"/>
    <w:rsid w:val="009F574F"/>
    <w:rsid w:val="009F5D7B"/>
    <w:rsid w:val="009F5EED"/>
    <w:rsid w:val="009F64A5"/>
    <w:rsid w:val="009F6911"/>
    <w:rsid w:val="009F6989"/>
    <w:rsid w:val="009F6AFE"/>
    <w:rsid w:val="009F6C13"/>
    <w:rsid w:val="009F71A5"/>
    <w:rsid w:val="009F7839"/>
    <w:rsid w:val="009F7A89"/>
    <w:rsid w:val="009F7DCD"/>
    <w:rsid w:val="009F7E4C"/>
    <w:rsid w:val="009F7F89"/>
    <w:rsid w:val="00A00026"/>
    <w:rsid w:val="00A005EB"/>
    <w:rsid w:val="00A0060B"/>
    <w:rsid w:val="00A007A3"/>
    <w:rsid w:val="00A008CD"/>
    <w:rsid w:val="00A00BA9"/>
    <w:rsid w:val="00A00FFD"/>
    <w:rsid w:val="00A01827"/>
    <w:rsid w:val="00A01B0F"/>
    <w:rsid w:val="00A01BF1"/>
    <w:rsid w:val="00A020E4"/>
    <w:rsid w:val="00A02342"/>
    <w:rsid w:val="00A02407"/>
    <w:rsid w:val="00A0279E"/>
    <w:rsid w:val="00A02C8E"/>
    <w:rsid w:val="00A02D10"/>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AD4"/>
    <w:rsid w:val="00A07CBD"/>
    <w:rsid w:val="00A07F4B"/>
    <w:rsid w:val="00A07FD6"/>
    <w:rsid w:val="00A10D74"/>
    <w:rsid w:val="00A10E3A"/>
    <w:rsid w:val="00A115F4"/>
    <w:rsid w:val="00A12325"/>
    <w:rsid w:val="00A127C6"/>
    <w:rsid w:val="00A12C51"/>
    <w:rsid w:val="00A133A9"/>
    <w:rsid w:val="00A14922"/>
    <w:rsid w:val="00A14FB0"/>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2016A"/>
    <w:rsid w:val="00A2093D"/>
    <w:rsid w:val="00A20A02"/>
    <w:rsid w:val="00A20AFA"/>
    <w:rsid w:val="00A20B5F"/>
    <w:rsid w:val="00A20CEE"/>
    <w:rsid w:val="00A2124C"/>
    <w:rsid w:val="00A215E5"/>
    <w:rsid w:val="00A218DA"/>
    <w:rsid w:val="00A22037"/>
    <w:rsid w:val="00A22504"/>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122"/>
    <w:rsid w:val="00A2714E"/>
    <w:rsid w:val="00A272DF"/>
    <w:rsid w:val="00A27674"/>
    <w:rsid w:val="00A276C3"/>
    <w:rsid w:val="00A27B3D"/>
    <w:rsid w:val="00A27E1C"/>
    <w:rsid w:val="00A30158"/>
    <w:rsid w:val="00A305BC"/>
    <w:rsid w:val="00A3083F"/>
    <w:rsid w:val="00A30AB5"/>
    <w:rsid w:val="00A30C07"/>
    <w:rsid w:val="00A30DA1"/>
    <w:rsid w:val="00A31302"/>
    <w:rsid w:val="00A3160C"/>
    <w:rsid w:val="00A31DFC"/>
    <w:rsid w:val="00A31EE2"/>
    <w:rsid w:val="00A320E4"/>
    <w:rsid w:val="00A321F6"/>
    <w:rsid w:val="00A32DB7"/>
    <w:rsid w:val="00A331C6"/>
    <w:rsid w:val="00A33974"/>
    <w:rsid w:val="00A34E61"/>
    <w:rsid w:val="00A34F08"/>
    <w:rsid w:val="00A35C1A"/>
    <w:rsid w:val="00A35C79"/>
    <w:rsid w:val="00A36228"/>
    <w:rsid w:val="00A36288"/>
    <w:rsid w:val="00A3641A"/>
    <w:rsid w:val="00A3699E"/>
    <w:rsid w:val="00A36B55"/>
    <w:rsid w:val="00A36FB3"/>
    <w:rsid w:val="00A37592"/>
    <w:rsid w:val="00A37905"/>
    <w:rsid w:val="00A37A09"/>
    <w:rsid w:val="00A37AD8"/>
    <w:rsid w:val="00A37B2B"/>
    <w:rsid w:val="00A401FB"/>
    <w:rsid w:val="00A4093A"/>
    <w:rsid w:val="00A40CF3"/>
    <w:rsid w:val="00A40DA7"/>
    <w:rsid w:val="00A41BB2"/>
    <w:rsid w:val="00A41F97"/>
    <w:rsid w:val="00A42D24"/>
    <w:rsid w:val="00A42E1B"/>
    <w:rsid w:val="00A43737"/>
    <w:rsid w:val="00A437B1"/>
    <w:rsid w:val="00A44187"/>
    <w:rsid w:val="00A44869"/>
    <w:rsid w:val="00A4488F"/>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47DF2"/>
    <w:rsid w:val="00A5084E"/>
    <w:rsid w:val="00A509F2"/>
    <w:rsid w:val="00A50BFF"/>
    <w:rsid w:val="00A50C40"/>
    <w:rsid w:val="00A50CC8"/>
    <w:rsid w:val="00A50DF4"/>
    <w:rsid w:val="00A5127C"/>
    <w:rsid w:val="00A514E5"/>
    <w:rsid w:val="00A516E1"/>
    <w:rsid w:val="00A51D2B"/>
    <w:rsid w:val="00A51D7F"/>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5160"/>
    <w:rsid w:val="00A555D0"/>
    <w:rsid w:val="00A55716"/>
    <w:rsid w:val="00A55832"/>
    <w:rsid w:val="00A55E3B"/>
    <w:rsid w:val="00A56D7E"/>
    <w:rsid w:val="00A572F0"/>
    <w:rsid w:val="00A575D3"/>
    <w:rsid w:val="00A57ACC"/>
    <w:rsid w:val="00A57FD6"/>
    <w:rsid w:val="00A600C5"/>
    <w:rsid w:val="00A6018F"/>
    <w:rsid w:val="00A6072F"/>
    <w:rsid w:val="00A608CB"/>
    <w:rsid w:val="00A60BEC"/>
    <w:rsid w:val="00A60F6D"/>
    <w:rsid w:val="00A6105F"/>
    <w:rsid w:val="00A6135A"/>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3B3"/>
    <w:rsid w:val="00A6443F"/>
    <w:rsid w:val="00A6449A"/>
    <w:rsid w:val="00A64E24"/>
    <w:rsid w:val="00A6538F"/>
    <w:rsid w:val="00A654A9"/>
    <w:rsid w:val="00A656AA"/>
    <w:rsid w:val="00A6590B"/>
    <w:rsid w:val="00A65A23"/>
    <w:rsid w:val="00A6620B"/>
    <w:rsid w:val="00A6674B"/>
    <w:rsid w:val="00A669C0"/>
    <w:rsid w:val="00A66AAD"/>
    <w:rsid w:val="00A66B42"/>
    <w:rsid w:val="00A67140"/>
    <w:rsid w:val="00A67674"/>
    <w:rsid w:val="00A67712"/>
    <w:rsid w:val="00A70183"/>
    <w:rsid w:val="00A703EB"/>
    <w:rsid w:val="00A7049B"/>
    <w:rsid w:val="00A705E4"/>
    <w:rsid w:val="00A70BBC"/>
    <w:rsid w:val="00A70C38"/>
    <w:rsid w:val="00A722A0"/>
    <w:rsid w:val="00A7233C"/>
    <w:rsid w:val="00A7242E"/>
    <w:rsid w:val="00A728C3"/>
    <w:rsid w:val="00A72CD8"/>
    <w:rsid w:val="00A72DE1"/>
    <w:rsid w:val="00A7327A"/>
    <w:rsid w:val="00A732B1"/>
    <w:rsid w:val="00A736B7"/>
    <w:rsid w:val="00A737A4"/>
    <w:rsid w:val="00A747B3"/>
    <w:rsid w:val="00A74F10"/>
    <w:rsid w:val="00A75095"/>
    <w:rsid w:val="00A751C5"/>
    <w:rsid w:val="00A75232"/>
    <w:rsid w:val="00A752F1"/>
    <w:rsid w:val="00A754ED"/>
    <w:rsid w:val="00A75513"/>
    <w:rsid w:val="00A757AC"/>
    <w:rsid w:val="00A75B67"/>
    <w:rsid w:val="00A75CB1"/>
    <w:rsid w:val="00A75CF1"/>
    <w:rsid w:val="00A76016"/>
    <w:rsid w:val="00A762CA"/>
    <w:rsid w:val="00A77533"/>
    <w:rsid w:val="00A77613"/>
    <w:rsid w:val="00A77C29"/>
    <w:rsid w:val="00A80077"/>
    <w:rsid w:val="00A8035A"/>
    <w:rsid w:val="00A80460"/>
    <w:rsid w:val="00A80583"/>
    <w:rsid w:val="00A80A1D"/>
    <w:rsid w:val="00A80B3B"/>
    <w:rsid w:val="00A80ED2"/>
    <w:rsid w:val="00A80F52"/>
    <w:rsid w:val="00A8140F"/>
    <w:rsid w:val="00A81653"/>
    <w:rsid w:val="00A81896"/>
    <w:rsid w:val="00A81C13"/>
    <w:rsid w:val="00A822F8"/>
    <w:rsid w:val="00A82C99"/>
    <w:rsid w:val="00A82CA4"/>
    <w:rsid w:val="00A83249"/>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460"/>
    <w:rsid w:val="00A90764"/>
    <w:rsid w:val="00A910F8"/>
    <w:rsid w:val="00A91A90"/>
    <w:rsid w:val="00A91BF7"/>
    <w:rsid w:val="00A91DFB"/>
    <w:rsid w:val="00A922AD"/>
    <w:rsid w:val="00A9237C"/>
    <w:rsid w:val="00A92710"/>
    <w:rsid w:val="00A92764"/>
    <w:rsid w:val="00A92B2C"/>
    <w:rsid w:val="00A92B40"/>
    <w:rsid w:val="00A930D3"/>
    <w:rsid w:val="00A93577"/>
    <w:rsid w:val="00A93641"/>
    <w:rsid w:val="00A93C88"/>
    <w:rsid w:val="00A942F9"/>
    <w:rsid w:val="00A94524"/>
    <w:rsid w:val="00A94890"/>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13C0"/>
    <w:rsid w:val="00AA233E"/>
    <w:rsid w:val="00AA267A"/>
    <w:rsid w:val="00AA3465"/>
    <w:rsid w:val="00AA3561"/>
    <w:rsid w:val="00AA36C0"/>
    <w:rsid w:val="00AA38CC"/>
    <w:rsid w:val="00AA3DC0"/>
    <w:rsid w:val="00AA4158"/>
    <w:rsid w:val="00AA4319"/>
    <w:rsid w:val="00AA47DA"/>
    <w:rsid w:val="00AA4878"/>
    <w:rsid w:val="00AA49DF"/>
    <w:rsid w:val="00AA4CAB"/>
    <w:rsid w:val="00AA5170"/>
    <w:rsid w:val="00AA556E"/>
    <w:rsid w:val="00AA5AEE"/>
    <w:rsid w:val="00AA5E4E"/>
    <w:rsid w:val="00AA5E85"/>
    <w:rsid w:val="00AA6266"/>
    <w:rsid w:val="00AA646B"/>
    <w:rsid w:val="00AA6A55"/>
    <w:rsid w:val="00AA6EC3"/>
    <w:rsid w:val="00AA7370"/>
    <w:rsid w:val="00AA7471"/>
    <w:rsid w:val="00AA7485"/>
    <w:rsid w:val="00AA759F"/>
    <w:rsid w:val="00AA78AC"/>
    <w:rsid w:val="00AA7937"/>
    <w:rsid w:val="00AA794F"/>
    <w:rsid w:val="00AB00C0"/>
    <w:rsid w:val="00AB042B"/>
    <w:rsid w:val="00AB189A"/>
    <w:rsid w:val="00AB19A1"/>
    <w:rsid w:val="00AB1BE9"/>
    <w:rsid w:val="00AB1C2E"/>
    <w:rsid w:val="00AB30FF"/>
    <w:rsid w:val="00AB338E"/>
    <w:rsid w:val="00AB3540"/>
    <w:rsid w:val="00AB358B"/>
    <w:rsid w:val="00AB37EC"/>
    <w:rsid w:val="00AB3E91"/>
    <w:rsid w:val="00AB3F01"/>
    <w:rsid w:val="00AB4000"/>
    <w:rsid w:val="00AB4700"/>
    <w:rsid w:val="00AB4D09"/>
    <w:rsid w:val="00AB53A7"/>
    <w:rsid w:val="00AB55D3"/>
    <w:rsid w:val="00AB5A7D"/>
    <w:rsid w:val="00AB61AA"/>
    <w:rsid w:val="00AB6D42"/>
    <w:rsid w:val="00AB6E04"/>
    <w:rsid w:val="00AB78AA"/>
    <w:rsid w:val="00AB7BB6"/>
    <w:rsid w:val="00AC04D3"/>
    <w:rsid w:val="00AC09D6"/>
    <w:rsid w:val="00AC0A24"/>
    <w:rsid w:val="00AC0F09"/>
    <w:rsid w:val="00AC1769"/>
    <w:rsid w:val="00AC19EB"/>
    <w:rsid w:val="00AC1BE7"/>
    <w:rsid w:val="00AC2089"/>
    <w:rsid w:val="00AC2C2B"/>
    <w:rsid w:val="00AC304E"/>
    <w:rsid w:val="00AC32F4"/>
    <w:rsid w:val="00AC3877"/>
    <w:rsid w:val="00AC3B06"/>
    <w:rsid w:val="00AC3B78"/>
    <w:rsid w:val="00AC3CE2"/>
    <w:rsid w:val="00AC4501"/>
    <w:rsid w:val="00AC4AC9"/>
    <w:rsid w:val="00AC50DA"/>
    <w:rsid w:val="00AC5501"/>
    <w:rsid w:val="00AC557F"/>
    <w:rsid w:val="00AC58D8"/>
    <w:rsid w:val="00AC5A0F"/>
    <w:rsid w:val="00AC5B0D"/>
    <w:rsid w:val="00AC5E5C"/>
    <w:rsid w:val="00AC63EF"/>
    <w:rsid w:val="00AC6A8C"/>
    <w:rsid w:val="00AC6C9C"/>
    <w:rsid w:val="00AC6FE4"/>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0AB"/>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5B80"/>
    <w:rsid w:val="00AD6032"/>
    <w:rsid w:val="00AD6118"/>
    <w:rsid w:val="00AD6D75"/>
    <w:rsid w:val="00AD7433"/>
    <w:rsid w:val="00AD7717"/>
    <w:rsid w:val="00AD7A09"/>
    <w:rsid w:val="00AE02EF"/>
    <w:rsid w:val="00AE0572"/>
    <w:rsid w:val="00AE08B2"/>
    <w:rsid w:val="00AE09E1"/>
    <w:rsid w:val="00AE0C5D"/>
    <w:rsid w:val="00AE1B2F"/>
    <w:rsid w:val="00AE1DDF"/>
    <w:rsid w:val="00AE215D"/>
    <w:rsid w:val="00AE24FB"/>
    <w:rsid w:val="00AE2813"/>
    <w:rsid w:val="00AE2A60"/>
    <w:rsid w:val="00AE2D28"/>
    <w:rsid w:val="00AE2F18"/>
    <w:rsid w:val="00AE306B"/>
    <w:rsid w:val="00AE30E2"/>
    <w:rsid w:val="00AE34A3"/>
    <w:rsid w:val="00AE3AA7"/>
    <w:rsid w:val="00AE3C9E"/>
    <w:rsid w:val="00AE3F9B"/>
    <w:rsid w:val="00AE4007"/>
    <w:rsid w:val="00AE483A"/>
    <w:rsid w:val="00AE49EB"/>
    <w:rsid w:val="00AE4DC9"/>
    <w:rsid w:val="00AE4F23"/>
    <w:rsid w:val="00AE522B"/>
    <w:rsid w:val="00AE5296"/>
    <w:rsid w:val="00AE52A4"/>
    <w:rsid w:val="00AE55D5"/>
    <w:rsid w:val="00AE66B6"/>
    <w:rsid w:val="00AE6981"/>
    <w:rsid w:val="00AE6B51"/>
    <w:rsid w:val="00AE74AA"/>
    <w:rsid w:val="00AE7708"/>
    <w:rsid w:val="00AE78E8"/>
    <w:rsid w:val="00AE7928"/>
    <w:rsid w:val="00AE7DD6"/>
    <w:rsid w:val="00AE7FCF"/>
    <w:rsid w:val="00AF056C"/>
    <w:rsid w:val="00AF05CE"/>
    <w:rsid w:val="00AF09FC"/>
    <w:rsid w:val="00AF0FC1"/>
    <w:rsid w:val="00AF13BD"/>
    <w:rsid w:val="00AF147E"/>
    <w:rsid w:val="00AF1902"/>
    <w:rsid w:val="00AF19E6"/>
    <w:rsid w:val="00AF1E01"/>
    <w:rsid w:val="00AF1E12"/>
    <w:rsid w:val="00AF1F7B"/>
    <w:rsid w:val="00AF2D2C"/>
    <w:rsid w:val="00AF2F5A"/>
    <w:rsid w:val="00AF3C73"/>
    <w:rsid w:val="00AF4419"/>
    <w:rsid w:val="00AF44B6"/>
    <w:rsid w:val="00AF4C31"/>
    <w:rsid w:val="00AF4CEB"/>
    <w:rsid w:val="00AF5341"/>
    <w:rsid w:val="00AF56B5"/>
    <w:rsid w:val="00AF59BF"/>
    <w:rsid w:val="00AF5ED5"/>
    <w:rsid w:val="00AF5F02"/>
    <w:rsid w:val="00AF61C0"/>
    <w:rsid w:val="00AF61EA"/>
    <w:rsid w:val="00AF6B52"/>
    <w:rsid w:val="00AF6C77"/>
    <w:rsid w:val="00AF6D38"/>
    <w:rsid w:val="00AF74C0"/>
    <w:rsid w:val="00AF7A72"/>
    <w:rsid w:val="00B002B3"/>
    <w:rsid w:val="00B008E2"/>
    <w:rsid w:val="00B00A8D"/>
    <w:rsid w:val="00B00AB0"/>
    <w:rsid w:val="00B0158E"/>
    <w:rsid w:val="00B01763"/>
    <w:rsid w:val="00B01ED2"/>
    <w:rsid w:val="00B023D6"/>
    <w:rsid w:val="00B026B0"/>
    <w:rsid w:val="00B028CD"/>
    <w:rsid w:val="00B03B2B"/>
    <w:rsid w:val="00B03D29"/>
    <w:rsid w:val="00B04059"/>
    <w:rsid w:val="00B0427C"/>
    <w:rsid w:val="00B0438B"/>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4E5"/>
    <w:rsid w:val="00B115D9"/>
    <w:rsid w:val="00B117DF"/>
    <w:rsid w:val="00B1197B"/>
    <w:rsid w:val="00B11CB0"/>
    <w:rsid w:val="00B12192"/>
    <w:rsid w:val="00B12334"/>
    <w:rsid w:val="00B1282C"/>
    <w:rsid w:val="00B12C13"/>
    <w:rsid w:val="00B12C19"/>
    <w:rsid w:val="00B12DD2"/>
    <w:rsid w:val="00B13658"/>
    <w:rsid w:val="00B13C8F"/>
    <w:rsid w:val="00B13C90"/>
    <w:rsid w:val="00B14747"/>
    <w:rsid w:val="00B1482A"/>
    <w:rsid w:val="00B1496B"/>
    <w:rsid w:val="00B15D81"/>
    <w:rsid w:val="00B16112"/>
    <w:rsid w:val="00B16E84"/>
    <w:rsid w:val="00B16FE3"/>
    <w:rsid w:val="00B171F1"/>
    <w:rsid w:val="00B17670"/>
    <w:rsid w:val="00B176A0"/>
    <w:rsid w:val="00B177CA"/>
    <w:rsid w:val="00B17B39"/>
    <w:rsid w:val="00B17C17"/>
    <w:rsid w:val="00B17D93"/>
    <w:rsid w:val="00B203C3"/>
    <w:rsid w:val="00B20615"/>
    <w:rsid w:val="00B208A6"/>
    <w:rsid w:val="00B20F9D"/>
    <w:rsid w:val="00B210B6"/>
    <w:rsid w:val="00B21568"/>
    <w:rsid w:val="00B21802"/>
    <w:rsid w:val="00B21A85"/>
    <w:rsid w:val="00B21BED"/>
    <w:rsid w:val="00B21C60"/>
    <w:rsid w:val="00B21D30"/>
    <w:rsid w:val="00B21DFA"/>
    <w:rsid w:val="00B21F0A"/>
    <w:rsid w:val="00B222A5"/>
    <w:rsid w:val="00B22A02"/>
    <w:rsid w:val="00B22EB2"/>
    <w:rsid w:val="00B232B7"/>
    <w:rsid w:val="00B233B3"/>
    <w:rsid w:val="00B2345D"/>
    <w:rsid w:val="00B23475"/>
    <w:rsid w:val="00B23881"/>
    <w:rsid w:val="00B240FC"/>
    <w:rsid w:val="00B24BB2"/>
    <w:rsid w:val="00B250E6"/>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A75"/>
    <w:rsid w:val="00B30B88"/>
    <w:rsid w:val="00B30DE1"/>
    <w:rsid w:val="00B311FE"/>
    <w:rsid w:val="00B31212"/>
    <w:rsid w:val="00B313DC"/>
    <w:rsid w:val="00B31990"/>
    <w:rsid w:val="00B31DFB"/>
    <w:rsid w:val="00B31E7A"/>
    <w:rsid w:val="00B321BC"/>
    <w:rsid w:val="00B32312"/>
    <w:rsid w:val="00B327C8"/>
    <w:rsid w:val="00B32C10"/>
    <w:rsid w:val="00B32E45"/>
    <w:rsid w:val="00B331C0"/>
    <w:rsid w:val="00B33968"/>
    <w:rsid w:val="00B33971"/>
    <w:rsid w:val="00B33AF2"/>
    <w:rsid w:val="00B33B09"/>
    <w:rsid w:val="00B33B0F"/>
    <w:rsid w:val="00B34216"/>
    <w:rsid w:val="00B3449D"/>
    <w:rsid w:val="00B34540"/>
    <w:rsid w:val="00B34E4A"/>
    <w:rsid w:val="00B35038"/>
    <w:rsid w:val="00B350C8"/>
    <w:rsid w:val="00B354BB"/>
    <w:rsid w:val="00B360E6"/>
    <w:rsid w:val="00B360FE"/>
    <w:rsid w:val="00B365F2"/>
    <w:rsid w:val="00B3676E"/>
    <w:rsid w:val="00B36AFE"/>
    <w:rsid w:val="00B36BE7"/>
    <w:rsid w:val="00B37640"/>
    <w:rsid w:val="00B37EC1"/>
    <w:rsid w:val="00B37F5D"/>
    <w:rsid w:val="00B40376"/>
    <w:rsid w:val="00B405BF"/>
    <w:rsid w:val="00B40646"/>
    <w:rsid w:val="00B407E4"/>
    <w:rsid w:val="00B40A9D"/>
    <w:rsid w:val="00B4101E"/>
    <w:rsid w:val="00B41ADE"/>
    <w:rsid w:val="00B41B66"/>
    <w:rsid w:val="00B41DB0"/>
    <w:rsid w:val="00B41EA0"/>
    <w:rsid w:val="00B41FE4"/>
    <w:rsid w:val="00B4200E"/>
    <w:rsid w:val="00B4225C"/>
    <w:rsid w:val="00B42446"/>
    <w:rsid w:val="00B42A85"/>
    <w:rsid w:val="00B42BC0"/>
    <w:rsid w:val="00B43A88"/>
    <w:rsid w:val="00B43B9C"/>
    <w:rsid w:val="00B43C59"/>
    <w:rsid w:val="00B44713"/>
    <w:rsid w:val="00B44A55"/>
    <w:rsid w:val="00B44B4C"/>
    <w:rsid w:val="00B45BDD"/>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372"/>
    <w:rsid w:val="00B509AE"/>
    <w:rsid w:val="00B50ABE"/>
    <w:rsid w:val="00B512B7"/>
    <w:rsid w:val="00B5191E"/>
    <w:rsid w:val="00B5235C"/>
    <w:rsid w:val="00B52A41"/>
    <w:rsid w:val="00B52B0F"/>
    <w:rsid w:val="00B52B65"/>
    <w:rsid w:val="00B52FE2"/>
    <w:rsid w:val="00B53008"/>
    <w:rsid w:val="00B534BC"/>
    <w:rsid w:val="00B53D28"/>
    <w:rsid w:val="00B53D3B"/>
    <w:rsid w:val="00B53EBD"/>
    <w:rsid w:val="00B54250"/>
    <w:rsid w:val="00B54462"/>
    <w:rsid w:val="00B54465"/>
    <w:rsid w:val="00B54734"/>
    <w:rsid w:val="00B54E6F"/>
    <w:rsid w:val="00B54F93"/>
    <w:rsid w:val="00B54F99"/>
    <w:rsid w:val="00B552D6"/>
    <w:rsid w:val="00B5547F"/>
    <w:rsid w:val="00B55885"/>
    <w:rsid w:val="00B558EA"/>
    <w:rsid w:val="00B55C4D"/>
    <w:rsid w:val="00B565F6"/>
    <w:rsid w:val="00B56623"/>
    <w:rsid w:val="00B5662C"/>
    <w:rsid w:val="00B56969"/>
    <w:rsid w:val="00B56F74"/>
    <w:rsid w:val="00B57237"/>
    <w:rsid w:val="00B575AC"/>
    <w:rsid w:val="00B577FA"/>
    <w:rsid w:val="00B57978"/>
    <w:rsid w:val="00B57B05"/>
    <w:rsid w:val="00B57C0B"/>
    <w:rsid w:val="00B57C17"/>
    <w:rsid w:val="00B60123"/>
    <w:rsid w:val="00B603A8"/>
    <w:rsid w:val="00B60566"/>
    <w:rsid w:val="00B60BE4"/>
    <w:rsid w:val="00B61187"/>
    <w:rsid w:val="00B616D9"/>
    <w:rsid w:val="00B61F92"/>
    <w:rsid w:val="00B62582"/>
    <w:rsid w:val="00B62732"/>
    <w:rsid w:val="00B62BEB"/>
    <w:rsid w:val="00B6327F"/>
    <w:rsid w:val="00B63ADD"/>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112"/>
    <w:rsid w:val="00B7046E"/>
    <w:rsid w:val="00B70FFD"/>
    <w:rsid w:val="00B71348"/>
    <w:rsid w:val="00B7195C"/>
    <w:rsid w:val="00B71B05"/>
    <w:rsid w:val="00B71F02"/>
    <w:rsid w:val="00B71F69"/>
    <w:rsid w:val="00B71FE9"/>
    <w:rsid w:val="00B72691"/>
    <w:rsid w:val="00B726A3"/>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242"/>
    <w:rsid w:val="00B775D9"/>
    <w:rsid w:val="00B775FE"/>
    <w:rsid w:val="00B77712"/>
    <w:rsid w:val="00B77815"/>
    <w:rsid w:val="00B7783A"/>
    <w:rsid w:val="00B77CA9"/>
    <w:rsid w:val="00B8008C"/>
    <w:rsid w:val="00B805EF"/>
    <w:rsid w:val="00B806EC"/>
    <w:rsid w:val="00B80833"/>
    <w:rsid w:val="00B80B3C"/>
    <w:rsid w:val="00B8186E"/>
    <w:rsid w:val="00B81D33"/>
    <w:rsid w:val="00B820E6"/>
    <w:rsid w:val="00B82542"/>
    <w:rsid w:val="00B82688"/>
    <w:rsid w:val="00B826E8"/>
    <w:rsid w:val="00B826FF"/>
    <w:rsid w:val="00B82943"/>
    <w:rsid w:val="00B837F3"/>
    <w:rsid w:val="00B83C14"/>
    <w:rsid w:val="00B83D01"/>
    <w:rsid w:val="00B848E7"/>
    <w:rsid w:val="00B84FDC"/>
    <w:rsid w:val="00B85154"/>
    <w:rsid w:val="00B851A9"/>
    <w:rsid w:val="00B851DC"/>
    <w:rsid w:val="00B854E2"/>
    <w:rsid w:val="00B85598"/>
    <w:rsid w:val="00B85662"/>
    <w:rsid w:val="00B85807"/>
    <w:rsid w:val="00B85896"/>
    <w:rsid w:val="00B858E2"/>
    <w:rsid w:val="00B85946"/>
    <w:rsid w:val="00B85AB4"/>
    <w:rsid w:val="00B85B12"/>
    <w:rsid w:val="00B85EC2"/>
    <w:rsid w:val="00B85F20"/>
    <w:rsid w:val="00B86097"/>
    <w:rsid w:val="00B86776"/>
    <w:rsid w:val="00B8685F"/>
    <w:rsid w:val="00B869E4"/>
    <w:rsid w:val="00B86F25"/>
    <w:rsid w:val="00B878A9"/>
    <w:rsid w:val="00B87B74"/>
    <w:rsid w:val="00B90503"/>
    <w:rsid w:val="00B90A43"/>
    <w:rsid w:val="00B90C5C"/>
    <w:rsid w:val="00B912B4"/>
    <w:rsid w:val="00B913FF"/>
    <w:rsid w:val="00B91B18"/>
    <w:rsid w:val="00B91DBD"/>
    <w:rsid w:val="00B91F4F"/>
    <w:rsid w:val="00B92645"/>
    <w:rsid w:val="00B92FC0"/>
    <w:rsid w:val="00B93109"/>
    <w:rsid w:val="00B93294"/>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CF0"/>
    <w:rsid w:val="00B96FC6"/>
    <w:rsid w:val="00B9707D"/>
    <w:rsid w:val="00B97380"/>
    <w:rsid w:val="00B974AF"/>
    <w:rsid w:val="00B979D2"/>
    <w:rsid w:val="00BA0070"/>
    <w:rsid w:val="00BA0117"/>
    <w:rsid w:val="00BA03D6"/>
    <w:rsid w:val="00BA0886"/>
    <w:rsid w:val="00BA103E"/>
    <w:rsid w:val="00BA16AE"/>
    <w:rsid w:val="00BA1E17"/>
    <w:rsid w:val="00BA234A"/>
    <w:rsid w:val="00BA247B"/>
    <w:rsid w:val="00BA281F"/>
    <w:rsid w:val="00BA2AE4"/>
    <w:rsid w:val="00BA385C"/>
    <w:rsid w:val="00BA40BA"/>
    <w:rsid w:val="00BA4333"/>
    <w:rsid w:val="00BA4541"/>
    <w:rsid w:val="00BA474B"/>
    <w:rsid w:val="00BA4D3F"/>
    <w:rsid w:val="00BA4E45"/>
    <w:rsid w:val="00BA52AA"/>
    <w:rsid w:val="00BA541A"/>
    <w:rsid w:val="00BA54B7"/>
    <w:rsid w:val="00BA63E9"/>
    <w:rsid w:val="00BA6F7D"/>
    <w:rsid w:val="00BA74B3"/>
    <w:rsid w:val="00BA77BA"/>
    <w:rsid w:val="00BA7841"/>
    <w:rsid w:val="00BA7B8B"/>
    <w:rsid w:val="00BA7F3C"/>
    <w:rsid w:val="00BB023C"/>
    <w:rsid w:val="00BB027F"/>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A0E"/>
    <w:rsid w:val="00BB2EB4"/>
    <w:rsid w:val="00BB2F0D"/>
    <w:rsid w:val="00BB3546"/>
    <w:rsid w:val="00BB3E53"/>
    <w:rsid w:val="00BB4121"/>
    <w:rsid w:val="00BB41BF"/>
    <w:rsid w:val="00BB429D"/>
    <w:rsid w:val="00BB4367"/>
    <w:rsid w:val="00BB4485"/>
    <w:rsid w:val="00BB453E"/>
    <w:rsid w:val="00BB4AF5"/>
    <w:rsid w:val="00BB4BF4"/>
    <w:rsid w:val="00BB4E7D"/>
    <w:rsid w:val="00BB4FB7"/>
    <w:rsid w:val="00BB53C0"/>
    <w:rsid w:val="00BB54CC"/>
    <w:rsid w:val="00BB5562"/>
    <w:rsid w:val="00BB5689"/>
    <w:rsid w:val="00BB5D1A"/>
    <w:rsid w:val="00BB5DE7"/>
    <w:rsid w:val="00BB5F05"/>
    <w:rsid w:val="00BB60F5"/>
    <w:rsid w:val="00BB69A8"/>
    <w:rsid w:val="00BB6BFB"/>
    <w:rsid w:val="00BB7603"/>
    <w:rsid w:val="00BB7A9B"/>
    <w:rsid w:val="00BB7F3E"/>
    <w:rsid w:val="00BB7FBF"/>
    <w:rsid w:val="00BC01DC"/>
    <w:rsid w:val="00BC0551"/>
    <w:rsid w:val="00BC0E5A"/>
    <w:rsid w:val="00BC0F61"/>
    <w:rsid w:val="00BC1805"/>
    <w:rsid w:val="00BC1811"/>
    <w:rsid w:val="00BC1826"/>
    <w:rsid w:val="00BC1879"/>
    <w:rsid w:val="00BC1A2A"/>
    <w:rsid w:val="00BC1BDA"/>
    <w:rsid w:val="00BC293D"/>
    <w:rsid w:val="00BC2BC5"/>
    <w:rsid w:val="00BC2D4F"/>
    <w:rsid w:val="00BC35B4"/>
    <w:rsid w:val="00BC36A9"/>
    <w:rsid w:val="00BC3D69"/>
    <w:rsid w:val="00BC4168"/>
    <w:rsid w:val="00BC41C8"/>
    <w:rsid w:val="00BC4EE3"/>
    <w:rsid w:val="00BC5150"/>
    <w:rsid w:val="00BC5302"/>
    <w:rsid w:val="00BC53A3"/>
    <w:rsid w:val="00BC55A0"/>
    <w:rsid w:val="00BC5660"/>
    <w:rsid w:val="00BC597C"/>
    <w:rsid w:val="00BC5D09"/>
    <w:rsid w:val="00BC6037"/>
    <w:rsid w:val="00BC609A"/>
    <w:rsid w:val="00BC612C"/>
    <w:rsid w:val="00BC6144"/>
    <w:rsid w:val="00BC63C8"/>
    <w:rsid w:val="00BC646F"/>
    <w:rsid w:val="00BC685C"/>
    <w:rsid w:val="00BC6E4C"/>
    <w:rsid w:val="00BC718C"/>
    <w:rsid w:val="00BC766D"/>
    <w:rsid w:val="00BC7724"/>
    <w:rsid w:val="00BC7AC5"/>
    <w:rsid w:val="00BC7BE4"/>
    <w:rsid w:val="00BC7BFB"/>
    <w:rsid w:val="00BD012C"/>
    <w:rsid w:val="00BD0627"/>
    <w:rsid w:val="00BD0640"/>
    <w:rsid w:val="00BD07F9"/>
    <w:rsid w:val="00BD096D"/>
    <w:rsid w:val="00BD0D50"/>
    <w:rsid w:val="00BD0DBB"/>
    <w:rsid w:val="00BD1069"/>
    <w:rsid w:val="00BD151D"/>
    <w:rsid w:val="00BD15AF"/>
    <w:rsid w:val="00BD18C9"/>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682"/>
    <w:rsid w:val="00BD4E31"/>
    <w:rsid w:val="00BD503D"/>
    <w:rsid w:val="00BD59A0"/>
    <w:rsid w:val="00BD5DDC"/>
    <w:rsid w:val="00BD5E58"/>
    <w:rsid w:val="00BD5F5B"/>
    <w:rsid w:val="00BD6344"/>
    <w:rsid w:val="00BD686A"/>
    <w:rsid w:val="00BD6FDF"/>
    <w:rsid w:val="00BD7072"/>
    <w:rsid w:val="00BD7130"/>
    <w:rsid w:val="00BD715C"/>
    <w:rsid w:val="00BD7781"/>
    <w:rsid w:val="00BD7983"/>
    <w:rsid w:val="00BD7CA3"/>
    <w:rsid w:val="00BE007A"/>
    <w:rsid w:val="00BE06B2"/>
    <w:rsid w:val="00BE0946"/>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9FC"/>
    <w:rsid w:val="00BE4A9C"/>
    <w:rsid w:val="00BE4F5B"/>
    <w:rsid w:val="00BE53BA"/>
    <w:rsid w:val="00BE576E"/>
    <w:rsid w:val="00BE5772"/>
    <w:rsid w:val="00BE5E2C"/>
    <w:rsid w:val="00BE5F02"/>
    <w:rsid w:val="00BE6230"/>
    <w:rsid w:val="00BE657E"/>
    <w:rsid w:val="00BE6582"/>
    <w:rsid w:val="00BE6FC5"/>
    <w:rsid w:val="00BF0274"/>
    <w:rsid w:val="00BF0B62"/>
    <w:rsid w:val="00BF0E90"/>
    <w:rsid w:val="00BF15BB"/>
    <w:rsid w:val="00BF192F"/>
    <w:rsid w:val="00BF1A31"/>
    <w:rsid w:val="00BF2BA2"/>
    <w:rsid w:val="00BF2CE3"/>
    <w:rsid w:val="00BF30F3"/>
    <w:rsid w:val="00BF3486"/>
    <w:rsid w:val="00BF3702"/>
    <w:rsid w:val="00BF3A76"/>
    <w:rsid w:val="00BF3BDF"/>
    <w:rsid w:val="00BF3DDB"/>
    <w:rsid w:val="00BF47F6"/>
    <w:rsid w:val="00BF4991"/>
    <w:rsid w:val="00BF4ABB"/>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1D"/>
    <w:rsid w:val="00C019ED"/>
    <w:rsid w:val="00C01C29"/>
    <w:rsid w:val="00C022F0"/>
    <w:rsid w:val="00C02366"/>
    <w:rsid w:val="00C0293F"/>
    <w:rsid w:val="00C02B11"/>
    <w:rsid w:val="00C02CBF"/>
    <w:rsid w:val="00C02F17"/>
    <w:rsid w:val="00C037BE"/>
    <w:rsid w:val="00C038C0"/>
    <w:rsid w:val="00C03C6A"/>
    <w:rsid w:val="00C0453D"/>
    <w:rsid w:val="00C04F5A"/>
    <w:rsid w:val="00C05248"/>
    <w:rsid w:val="00C0569A"/>
    <w:rsid w:val="00C057A1"/>
    <w:rsid w:val="00C05D34"/>
    <w:rsid w:val="00C05F5D"/>
    <w:rsid w:val="00C05F77"/>
    <w:rsid w:val="00C061FA"/>
    <w:rsid w:val="00C06306"/>
    <w:rsid w:val="00C06423"/>
    <w:rsid w:val="00C06A91"/>
    <w:rsid w:val="00C06B51"/>
    <w:rsid w:val="00C0713C"/>
    <w:rsid w:val="00C0719D"/>
    <w:rsid w:val="00C0773C"/>
    <w:rsid w:val="00C07B88"/>
    <w:rsid w:val="00C07CBB"/>
    <w:rsid w:val="00C07FB7"/>
    <w:rsid w:val="00C10203"/>
    <w:rsid w:val="00C10750"/>
    <w:rsid w:val="00C10832"/>
    <w:rsid w:val="00C10B1D"/>
    <w:rsid w:val="00C10B3C"/>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3EBD"/>
    <w:rsid w:val="00C147D1"/>
    <w:rsid w:val="00C147F3"/>
    <w:rsid w:val="00C14B5E"/>
    <w:rsid w:val="00C14D0A"/>
    <w:rsid w:val="00C15099"/>
    <w:rsid w:val="00C15261"/>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0E7D"/>
    <w:rsid w:val="00C21556"/>
    <w:rsid w:val="00C2186C"/>
    <w:rsid w:val="00C219A0"/>
    <w:rsid w:val="00C219A3"/>
    <w:rsid w:val="00C21A89"/>
    <w:rsid w:val="00C21B95"/>
    <w:rsid w:val="00C21C07"/>
    <w:rsid w:val="00C2237A"/>
    <w:rsid w:val="00C22424"/>
    <w:rsid w:val="00C22C49"/>
    <w:rsid w:val="00C2360B"/>
    <w:rsid w:val="00C243E0"/>
    <w:rsid w:val="00C2447B"/>
    <w:rsid w:val="00C244F9"/>
    <w:rsid w:val="00C24830"/>
    <w:rsid w:val="00C2490C"/>
    <w:rsid w:val="00C249F5"/>
    <w:rsid w:val="00C24ADC"/>
    <w:rsid w:val="00C24B5A"/>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E5A"/>
    <w:rsid w:val="00C30F4C"/>
    <w:rsid w:val="00C3137C"/>
    <w:rsid w:val="00C31436"/>
    <w:rsid w:val="00C31576"/>
    <w:rsid w:val="00C3158B"/>
    <w:rsid w:val="00C315B7"/>
    <w:rsid w:val="00C317E9"/>
    <w:rsid w:val="00C3184E"/>
    <w:rsid w:val="00C31967"/>
    <w:rsid w:val="00C31C21"/>
    <w:rsid w:val="00C321E2"/>
    <w:rsid w:val="00C32628"/>
    <w:rsid w:val="00C32D21"/>
    <w:rsid w:val="00C3317B"/>
    <w:rsid w:val="00C33B90"/>
    <w:rsid w:val="00C33EC8"/>
    <w:rsid w:val="00C34083"/>
    <w:rsid w:val="00C341F4"/>
    <w:rsid w:val="00C34669"/>
    <w:rsid w:val="00C34AC8"/>
    <w:rsid w:val="00C35308"/>
    <w:rsid w:val="00C361CA"/>
    <w:rsid w:val="00C362F6"/>
    <w:rsid w:val="00C3668A"/>
    <w:rsid w:val="00C36AA4"/>
    <w:rsid w:val="00C370D4"/>
    <w:rsid w:val="00C37200"/>
    <w:rsid w:val="00C37553"/>
    <w:rsid w:val="00C377E6"/>
    <w:rsid w:val="00C37F3D"/>
    <w:rsid w:val="00C401CC"/>
    <w:rsid w:val="00C4097E"/>
    <w:rsid w:val="00C4098E"/>
    <w:rsid w:val="00C409A9"/>
    <w:rsid w:val="00C40EE4"/>
    <w:rsid w:val="00C413E7"/>
    <w:rsid w:val="00C41519"/>
    <w:rsid w:val="00C41593"/>
    <w:rsid w:val="00C416DC"/>
    <w:rsid w:val="00C418A3"/>
    <w:rsid w:val="00C41AF2"/>
    <w:rsid w:val="00C42571"/>
    <w:rsid w:val="00C4287B"/>
    <w:rsid w:val="00C42AE5"/>
    <w:rsid w:val="00C42C05"/>
    <w:rsid w:val="00C42E7C"/>
    <w:rsid w:val="00C43536"/>
    <w:rsid w:val="00C43619"/>
    <w:rsid w:val="00C43FFE"/>
    <w:rsid w:val="00C44001"/>
    <w:rsid w:val="00C450DD"/>
    <w:rsid w:val="00C450E5"/>
    <w:rsid w:val="00C45482"/>
    <w:rsid w:val="00C4558A"/>
    <w:rsid w:val="00C45737"/>
    <w:rsid w:val="00C45FD0"/>
    <w:rsid w:val="00C46263"/>
    <w:rsid w:val="00C46581"/>
    <w:rsid w:val="00C469AD"/>
    <w:rsid w:val="00C46F6F"/>
    <w:rsid w:val="00C47489"/>
    <w:rsid w:val="00C47C3B"/>
    <w:rsid w:val="00C47DB9"/>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345"/>
    <w:rsid w:val="00C54791"/>
    <w:rsid w:val="00C54AA2"/>
    <w:rsid w:val="00C54E04"/>
    <w:rsid w:val="00C54E09"/>
    <w:rsid w:val="00C551C2"/>
    <w:rsid w:val="00C552E5"/>
    <w:rsid w:val="00C55883"/>
    <w:rsid w:val="00C558FF"/>
    <w:rsid w:val="00C5599E"/>
    <w:rsid w:val="00C56016"/>
    <w:rsid w:val="00C5662E"/>
    <w:rsid w:val="00C56C1C"/>
    <w:rsid w:val="00C56EFD"/>
    <w:rsid w:val="00C56FA0"/>
    <w:rsid w:val="00C57151"/>
    <w:rsid w:val="00C572F1"/>
    <w:rsid w:val="00C57635"/>
    <w:rsid w:val="00C6020D"/>
    <w:rsid w:val="00C602B6"/>
    <w:rsid w:val="00C60717"/>
    <w:rsid w:val="00C60727"/>
    <w:rsid w:val="00C609B4"/>
    <w:rsid w:val="00C60BB3"/>
    <w:rsid w:val="00C60E36"/>
    <w:rsid w:val="00C6121A"/>
    <w:rsid w:val="00C6122A"/>
    <w:rsid w:val="00C614CB"/>
    <w:rsid w:val="00C61A02"/>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55D"/>
    <w:rsid w:val="00C669C1"/>
    <w:rsid w:val="00C673D9"/>
    <w:rsid w:val="00C67421"/>
    <w:rsid w:val="00C67A0E"/>
    <w:rsid w:val="00C7043E"/>
    <w:rsid w:val="00C708AF"/>
    <w:rsid w:val="00C70B34"/>
    <w:rsid w:val="00C70B94"/>
    <w:rsid w:val="00C70BC6"/>
    <w:rsid w:val="00C70DBB"/>
    <w:rsid w:val="00C70FC4"/>
    <w:rsid w:val="00C70FFA"/>
    <w:rsid w:val="00C71311"/>
    <w:rsid w:val="00C720ED"/>
    <w:rsid w:val="00C725EA"/>
    <w:rsid w:val="00C727BE"/>
    <w:rsid w:val="00C72B35"/>
    <w:rsid w:val="00C73617"/>
    <w:rsid w:val="00C7396A"/>
    <w:rsid w:val="00C73CAF"/>
    <w:rsid w:val="00C740B2"/>
    <w:rsid w:val="00C74295"/>
    <w:rsid w:val="00C747EF"/>
    <w:rsid w:val="00C748FE"/>
    <w:rsid w:val="00C74B02"/>
    <w:rsid w:val="00C74C3B"/>
    <w:rsid w:val="00C74CC3"/>
    <w:rsid w:val="00C74DFB"/>
    <w:rsid w:val="00C74FC7"/>
    <w:rsid w:val="00C75288"/>
    <w:rsid w:val="00C7583A"/>
    <w:rsid w:val="00C75986"/>
    <w:rsid w:val="00C75E53"/>
    <w:rsid w:val="00C7603B"/>
    <w:rsid w:val="00C7691D"/>
    <w:rsid w:val="00C76A1A"/>
    <w:rsid w:val="00C76C6E"/>
    <w:rsid w:val="00C7708C"/>
    <w:rsid w:val="00C77370"/>
    <w:rsid w:val="00C77721"/>
    <w:rsid w:val="00C77B73"/>
    <w:rsid w:val="00C8025E"/>
    <w:rsid w:val="00C80486"/>
    <w:rsid w:val="00C807AD"/>
    <w:rsid w:val="00C80BCD"/>
    <w:rsid w:val="00C80D35"/>
    <w:rsid w:val="00C81226"/>
    <w:rsid w:val="00C81236"/>
    <w:rsid w:val="00C81718"/>
    <w:rsid w:val="00C81945"/>
    <w:rsid w:val="00C81B3D"/>
    <w:rsid w:val="00C8264C"/>
    <w:rsid w:val="00C827BC"/>
    <w:rsid w:val="00C8281A"/>
    <w:rsid w:val="00C8293E"/>
    <w:rsid w:val="00C82B5F"/>
    <w:rsid w:val="00C8338B"/>
    <w:rsid w:val="00C834CE"/>
    <w:rsid w:val="00C83BC8"/>
    <w:rsid w:val="00C83E07"/>
    <w:rsid w:val="00C83EE1"/>
    <w:rsid w:val="00C8401C"/>
    <w:rsid w:val="00C84926"/>
    <w:rsid w:val="00C84BF9"/>
    <w:rsid w:val="00C85135"/>
    <w:rsid w:val="00C859DD"/>
    <w:rsid w:val="00C85D95"/>
    <w:rsid w:val="00C861BF"/>
    <w:rsid w:val="00C86425"/>
    <w:rsid w:val="00C8648C"/>
    <w:rsid w:val="00C86628"/>
    <w:rsid w:val="00C869BB"/>
    <w:rsid w:val="00C86CFD"/>
    <w:rsid w:val="00C86F30"/>
    <w:rsid w:val="00C86FFA"/>
    <w:rsid w:val="00C87119"/>
    <w:rsid w:val="00C871C7"/>
    <w:rsid w:val="00C872EF"/>
    <w:rsid w:val="00C87842"/>
    <w:rsid w:val="00C90903"/>
    <w:rsid w:val="00C909F7"/>
    <w:rsid w:val="00C91018"/>
    <w:rsid w:val="00C910F4"/>
    <w:rsid w:val="00C91C9F"/>
    <w:rsid w:val="00C91E8F"/>
    <w:rsid w:val="00C91F57"/>
    <w:rsid w:val="00C91FA3"/>
    <w:rsid w:val="00C91FAD"/>
    <w:rsid w:val="00C92066"/>
    <w:rsid w:val="00C92168"/>
    <w:rsid w:val="00C921BD"/>
    <w:rsid w:val="00C9245A"/>
    <w:rsid w:val="00C92712"/>
    <w:rsid w:val="00C92A87"/>
    <w:rsid w:val="00C92EB4"/>
    <w:rsid w:val="00C93211"/>
    <w:rsid w:val="00C9361A"/>
    <w:rsid w:val="00C939CE"/>
    <w:rsid w:val="00C93FE3"/>
    <w:rsid w:val="00C94368"/>
    <w:rsid w:val="00C943BE"/>
    <w:rsid w:val="00C945E2"/>
    <w:rsid w:val="00C94A0B"/>
    <w:rsid w:val="00C94D60"/>
    <w:rsid w:val="00C9526A"/>
    <w:rsid w:val="00C95439"/>
    <w:rsid w:val="00C9584F"/>
    <w:rsid w:val="00C95AAE"/>
    <w:rsid w:val="00C9649F"/>
    <w:rsid w:val="00C9725B"/>
    <w:rsid w:val="00C9744D"/>
    <w:rsid w:val="00C9762F"/>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7DF"/>
    <w:rsid w:val="00CA482F"/>
    <w:rsid w:val="00CA4C98"/>
    <w:rsid w:val="00CA5495"/>
    <w:rsid w:val="00CA5E12"/>
    <w:rsid w:val="00CA652A"/>
    <w:rsid w:val="00CA6907"/>
    <w:rsid w:val="00CA6985"/>
    <w:rsid w:val="00CA6A1E"/>
    <w:rsid w:val="00CA6FF6"/>
    <w:rsid w:val="00CA702C"/>
    <w:rsid w:val="00CA759A"/>
    <w:rsid w:val="00CA764C"/>
    <w:rsid w:val="00CA7977"/>
    <w:rsid w:val="00CA7C78"/>
    <w:rsid w:val="00CB03D1"/>
    <w:rsid w:val="00CB07DD"/>
    <w:rsid w:val="00CB0DBB"/>
    <w:rsid w:val="00CB1676"/>
    <w:rsid w:val="00CB167E"/>
    <w:rsid w:val="00CB16B7"/>
    <w:rsid w:val="00CB18ED"/>
    <w:rsid w:val="00CB1FBD"/>
    <w:rsid w:val="00CB2223"/>
    <w:rsid w:val="00CB2814"/>
    <w:rsid w:val="00CB2AC7"/>
    <w:rsid w:val="00CB2B17"/>
    <w:rsid w:val="00CB31CF"/>
    <w:rsid w:val="00CB36E9"/>
    <w:rsid w:val="00CB39CE"/>
    <w:rsid w:val="00CB4076"/>
    <w:rsid w:val="00CB48E9"/>
    <w:rsid w:val="00CB4A79"/>
    <w:rsid w:val="00CB4C4D"/>
    <w:rsid w:val="00CB522C"/>
    <w:rsid w:val="00CB5517"/>
    <w:rsid w:val="00CB5B9C"/>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9A8"/>
    <w:rsid w:val="00CC1BC5"/>
    <w:rsid w:val="00CC1EA0"/>
    <w:rsid w:val="00CC1FD7"/>
    <w:rsid w:val="00CC2183"/>
    <w:rsid w:val="00CC248B"/>
    <w:rsid w:val="00CC28F7"/>
    <w:rsid w:val="00CC2961"/>
    <w:rsid w:val="00CC2C5E"/>
    <w:rsid w:val="00CC3086"/>
    <w:rsid w:val="00CC356C"/>
    <w:rsid w:val="00CC3653"/>
    <w:rsid w:val="00CC36E3"/>
    <w:rsid w:val="00CC3990"/>
    <w:rsid w:val="00CC3F06"/>
    <w:rsid w:val="00CC4AB9"/>
    <w:rsid w:val="00CC5017"/>
    <w:rsid w:val="00CC5809"/>
    <w:rsid w:val="00CC58C2"/>
    <w:rsid w:val="00CC58D2"/>
    <w:rsid w:val="00CC59BE"/>
    <w:rsid w:val="00CC69B7"/>
    <w:rsid w:val="00CC705C"/>
    <w:rsid w:val="00CC7577"/>
    <w:rsid w:val="00CC774E"/>
    <w:rsid w:val="00CC78C1"/>
    <w:rsid w:val="00CC7AFF"/>
    <w:rsid w:val="00CC7D2C"/>
    <w:rsid w:val="00CC7D52"/>
    <w:rsid w:val="00CD00C8"/>
    <w:rsid w:val="00CD0929"/>
    <w:rsid w:val="00CD0C3F"/>
    <w:rsid w:val="00CD1745"/>
    <w:rsid w:val="00CD1830"/>
    <w:rsid w:val="00CD18B9"/>
    <w:rsid w:val="00CD1AA4"/>
    <w:rsid w:val="00CD1F0B"/>
    <w:rsid w:val="00CD2027"/>
    <w:rsid w:val="00CD23DD"/>
    <w:rsid w:val="00CD28B0"/>
    <w:rsid w:val="00CD32E7"/>
    <w:rsid w:val="00CD378F"/>
    <w:rsid w:val="00CD3AF3"/>
    <w:rsid w:val="00CD3D8C"/>
    <w:rsid w:val="00CD425D"/>
    <w:rsid w:val="00CD4373"/>
    <w:rsid w:val="00CD49C8"/>
    <w:rsid w:val="00CD49FB"/>
    <w:rsid w:val="00CD4EAB"/>
    <w:rsid w:val="00CD52F1"/>
    <w:rsid w:val="00CD55F3"/>
    <w:rsid w:val="00CD5A2F"/>
    <w:rsid w:val="00CD5E22"/>
    <w:rsid w:val="00CD5F83"/>
    <w:rsid w:val="00CD5FC3"/>
    <w:rsid w:val="00CD5FC5"/>
    <w:rsid w:val="00CD5FFD"/>
    <w:rsid w:val="00CD619E"/>
    <w:rsid w:val="00CD63F7"/>
    <w:rsid w:val="00CD67C6"/>
    <w:rsid w:val="00CD6AD5"/>
    <w:rsid w:val="00CD6D72"/>
    <w:rsid w:val="00CD6FC2"/>
    <w:rsid w:val="00CD76C9"/>
    <w:rsid w:val="00CD79FB"/>
    <w:rsid w:val="00CD7A9D"/>
    <w:rsid w:val="00CD7AC2"/>
    <w:rsid w:val="00CD7AF6"/>
    <w:rsid w:val="00CD7CF2"/>
    <w:rsid w:val="00CE0026"/>
    <w:rsid w:val="00CE043F"/>
    <w:rsid w:val="00CE0533"/>
    <w:rsid w:val="00CE08AC"/>
    <w:rsid w:val="00CE0BC6"/>
    <w:rsid w:val="00CE0D68"/>
    <w:rsid w:val="00CE0F3A"/>
    <w:rsid w:val="00CE119C"/>
    <w:rsid w:val="00CE12C4"/>
    <w:rsid w:val="00CE1387"/>
    <w:rsid w:val="00CE1533"/>
    <w:rsid w:val="00CE15E0"/>
    <w:rsid w:val="00CE1AFC"/>
    <w:rsid w:val="00CE1E93"/>
    <w:rsid w:val="00CE1F2B"/>
    <w:rsid w:val="00CE1F94"/>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40B"/>
    <w:rsid w:val="00CE5183"/>
    <w:rsid w:val="00CE595F"/>
    <w:rsid w:val="00CE5B9E"/>
    <w:rsid w:val="00CE6634"/>
    <w:rsid w:val="00CE6821"/>
    <w:rsid w:val="00CE6F0F"/>
    <w:rsid w:val="00CE6FF0"/>
    <w:rsid w:val="00CE7056"/>
    <w:rsid w:val="00CE73D7"/>
    <w:rsid w:val="00CE784E"/>
    <w:rsid w:val="00CE79B0"/>
    <w:rsid w:val="00CE7A94"/>
    <w:rsid w:val="00CE7B59"/>
    <w:rsid w:val="00CE7C67"/>
    <w:rsid w:val="00CE7E4F"/>
    <w:rsid w:val="00CE7F0E"/>
    <w:rsid w:val="00CF0624"/>
    <w:rsid w:val="00CF072C"/>
    <w:rsid w:val="00CF0A27"/>
    <w:rsid w:val="00CF0A7A"/>
    <w:rsid w:val="00CF0E1C"/>
    <w:rsid w:val="00CF145B"/>
    <w:rsid w:val="00CF1696"/>
    <w:rsid w:val="00CF19EA"/>
    <w:rsid w:val="00CF1C21"/>
    <w:rsid w:val="00CF232B"/>
    <w:rsid w:val="00CF2706"/>
    <w:rsid w:val="00CF27F2"/>
    <w:rsid w:val="00CF283F"/>
    <w:rsid w:val="00CF2EC7"/>
    <w:rsid w:val="00CF2F78"/>
    <w:rsid w:val="00CF30F4"/>
    <w:rsid w:val="00CF3209"/>
    <w:rsid w:val="00CF3621"/>
    <w:rsid w:val="00CF373F"/>
    <w:rsid w:val="00CF48C4"/>
    <w:rsid w:val="00CF4F4E"/>
    <w:rsid w:val="00CF4F98"/>
    <w:rsid w:val="00CF5082"/>
    <w:rsid w:val="00CF52AD"/>
    <w:rsid w:val="00CF5460"/>
    <w:rsid w:val="00CF55F0"/>
    <w:rsid w:val="00CF5610"/>
    <w:rsid w:val="00CF5B70"/>
    <w:rsid w:val="00CF5C13"/>
    <w:rsid w:val="00CF5EB2"/>
    <w:rsid w:val="00CF62C4"/>
    <w:rsid w:val="00CF670B"/>
    <w:rsid w:val="00CF6847"/>
    <w:rsid w:val="00CF6941"/>
    <w:rsid w:val="00CF6955"/>
    <w:rsid w:val="00CF7784"/>
    <w:rsid w:val="00CF7941"/>
    <w:rsid w:val="00CF7CB8"/>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32D"/>
    <w:rsid w:val="00D0366C"/>
    <w:rsid w:val="00D0393C"/>
    <w:rsid w:val="00D044F8"/>
    <w:rsid w:val="00D045D3"/>
    <w:rsid w:val="00D04A93"/>
    <w:rsid w:val="00D04CBF"/>
    <w:rsid w:val="00D04F87"/>
    <w:rsid w:val="00D05625"/>
    <w:rsid w:val="00D05817"/>
    <w:rsid w:val="00D05D2E"/>
    <w:rsid w:val="00D05E72"/>
    <w:rsid w:val="00D0627B"/>
    <w:rsid w:val="00D06A84"/>
    <w:rsid w:val="00D06B3A"/>
    <w:rsid w:val="00D06C64"/>
    <w:rsid w:val="00D06D1E"/>
    <w:rsid w:val="00D06FC0"/>
    <w:rsid w:val="00D07574"/>
    <w:rsid w:val="00D1033E"/>
    <w:rsid w:val="00D10653"/>
    <w:rsid w:val="00D10941"/>
    <w:rsid w:val="00D10B60"/>
    <w:rsid w:val="00D110B3"/>
    <w:rsid w:val="00D11492"/>
    <w:rsid w:val="00D1271C"/>
    <w:rsid w:val="00D1289A"/>
    <w:rsid w:val="00D12D89"/>
    <w:rsid w:val="00D13826"/>
    <w:rsid w:val="00D13C75"/>
    <w:rsid w:val="00D13E21"/>
    <w:rsid w:val="00D13E53"/>
    <w:rsid w:val="00D14042"/>
    <w:rsid w:val="00D146AA"/>
    <w:rsid w:val="00D149BE"/>
    <w:rsid w:val="00D14C10"/>
    <w:rsid w:val="00D14E2C"/>
    <w:rsid w:val="00D156D8"/>
    <w:rsid w:val="00D15865"/>
    <w:rsid w:val="00D158FB"/>
    <w:rsid w:val="00D15A57"/>
    <w:rsid w:val="00D15F55"/>
    <w:rsid w:val="00D16189"/>
    <w:rsid w:val="00D1638E"/>
    <w:rsid w:val="00D16985"/>
    <w:rsid w:val="00D169BD"/>
    <w:rsid w:val="00D16EC6"/>
    <w:rsid w:val="00D17260"/>
    <w:rsid w:val="00D172A7"/>
    <w:rsid w:val="00D175C1"/>
    <w:rsid w:val="00D175E0"/>
    <w:rsid w:val="00D1769B"/>
    <w:rsid w:val="00D17948"/>
    <w:rsid w:val="00D17C5D"/>
    <w:rsid w:val="00D207B9"/>
    <w:rsid w:val="00D20BFD"/>
    <w:rsid w:val="00D2140C"/>
    <w:rsid w:val="00D21863"/>
    <w:rsid w:val="00D21CF6"/>
    <w:rsid w:val="00D21F00"/>
    <w:rsid w:val="00D22257"/>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0E49"/>
    <w:rsid w:val="00D311DE"/>
    <w:rsid w:val="00D31319"/>
    <w:rsid w:val="00D31372"/>
    <w:rsid w:val="00D31E9D"/>
    <w:rsid w:val="00D326D2"/>
    <w:rsid w:val="00D327E8"/>
    <w:rsid w:val="00D3286F"/>
    <w:rsid w:val="00D32A0D"/>
    <w:rsid w:val="00D33238"/>
    <w:rsid w:val="00D33848"/>
    <w:rsid w:val="00D33966"/>
    <w:rsid w:val="00D34391"/>
    <w:rsid w:val="00D34675"/>
    <w:rsid w:val="00D353D1"/>
    <w:rsid w:val="00D36740"/>
    <w:rsid w:val="00D3675A"/>
    <w:rsid w:val="00D36C5C"/>
    <w:rsid w:val="00D36C6D"/>
    <w:rsid w:val="00D36C75"/>
    <w:rsid w:val="00D36D2E"/>
    <w:rsid w:val="00D36FAE"/>
    <w:rsid w:val="00D370A1"/>
    <w:rsid w:val="00D3783B"/>
    <w:rsid w:val="00D37890"/>
    <w:rsid w:val="00D37D5E"/>
    <w:rsid w:val="00D40990"/>
    <w:rsid w:val="00D40B32"/>
    <w:rsid w:val="00D40BE8"/>
    <w:rsid w:val="00D40C92"/>
    <w:rsid w:val="00D413DC"/>
    <w:rsid w:val="00D4182B"/>
    <w:rsid w:val="00D41CF0"/>
    <w:rsid w:val="00D41E4D"/>
    <w:rsid w:val="00D42216"/>
    <w:rsid w:val="00D42927"/>
    <w:rsid w:val="00D42EC9"/>
    <w:rsid w:val="00D432B8"/>
    <w:rsid w:val="00D436A2"/>
    <w:rsid w:val="00D43A69"/>
    <w:rsid w:val="00D43D8F"/>
    <w:rsid w:val="00D43DA2"/>
    <w:rsid w:val="00D43DCF"/>
    <w:rsid w:val="00D44230"/>
    <w:rsid w:val="00D4491B"/>
    <w:rsid w:val="00D4498C"/>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797"/>
    <w:rsid w:val="00D519A4"/>
    <w:rsid w:val="00D51AD5"/>
    <w:rsid w:val="00D52099"/>
    <w:rsid w:val="00D528C4"/>
    <w:rsid w:val="00D5356F"/>
    <w:rsid w:val="00D53619"/>
    <w:rsid w:val="00D5397C"/>
    <w:rsid w:val="00D53B31"/>
    <w:rsid w:val="00D53FA4"/>
    <w:rsid w:val="00D54159"/>
    <w:rsid w:val="00D5501E"/>
    <w:rsid w:val="00D55625"/>
    <w:rsid w:val="00D563CF"/>
    <w:rsid w:val="00D5666E"/>
    <w:rsid w:val="00D5687F"/>
    <w:rsid w:val="00D569BC"/>
    <w:rsid w:val="00D56BB2"/>
    <w:rsid w:val="00D573A8"/>
    <w:rsid w:val="00D578E3"/>
    <w:rsid w:val="00D57E2C"/>
    <w:rsid w:val="00D57FEF"/>
    <w:rsid w:val="00D60353"/>
    <w:rsid w:val="00D60361"/>
    <w:rsid w:val="00D60496"/>
    <w:rsid w:val="00D604B8"/>
    <w:rsid w:val="00D60C50"/>
    <w:rsid w:val="00D610DC"/>
    <w:rsid w:val="00D6119C"/>
    <w:rsid w:val="00D614E6"/>
    <w:rsid w:val="00D61575"/>
    <w:rsid w:val="00D62331"/>
    <w:rsid w:val="00D62944"/>
    <w:rsid w:val="00D6298A"/>
    <w:rsid w:val="00D62BEE"/>
    <w:rsid w:val="00D62D0A"/>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1FBA"/>
    <w:rsid w:val="00D72156"/>
    <w:rsid w:val="00D7220D"/>
    <w:rsid w:val="00D7223B"/>
    <w:rsid w:val="00D72DAB"/>
    <w:rsid w:val="00D72E45"/>
    <w:rsid w:val="00D73078"/>
    <w:rsid w:val="00D73169"/>
    <w:rsid w:val="00D733A0"/>
    <w:rsid w:val="00D73A60"/>
    <w:rsid w:val="00D73A67"/>
    <w:rsid w:val="00D74CDC"/>
    <w:rsid w:val="00D74FCD"/>
    <w:rsid w:val="00D74FF0"/>
    <w:rsid w:val="00D75347"/>
    <w:rsid w:val="00D75E68"/>
    <w:rsid w:val="00D75F56"/>
    <w:rsid w:val="00D75F69"/>
    <w:rsid w:val="00D761B0"/>
    <w:rsid w:val="00D762BE"/>
    <w:rsid w:val="00D76AD8"/>
    <w:rsid w:val="00D76E39"/>
    <w:rsid w:val="00D76EA4"/>
    <w:rsid w:val="00D7749E"/>
    <w:rsid w:val="00D77CD1"/>
    <w:rsid w:val="00D8005E"/>
    <w:rsid w:val="00D80471"/>
    <w:rsid w:val="00D80A05"/>
    <w:rsid w:val="00D80C70"/>
    <w:rsid w:val="00D811B4"/>
    <w:rsid w:val="00D8142E"/>
    <w:rsid w:val="00D8157E"/>
    <w:rsid w:val="00D8234A"/>
    <w:rsid w:val="00D823D0"/>
    <w:rsid w:val="00D8279F"/>
    <w:rsid w:val="00D82A08"/>
    <w:rsid w:val="00D82F98"/>
    <w:rsid w:val="00D8306E"/>
    <w:rsid w:val="00D83BE6"/>
    <w:rsid w:val="00D83E08"/>
    <w:rsid w:val="00D83EA1"/>
    <w:rsid w:val="00D83FED"/>
    <w:rsid w:val="00D84020"/>
    <w:rsid w:val="00D841A7"/>
    <w:rsid w:val="00D84422"/>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012"/>
    <w:rsid w:val="00D900F9"/>
    <w:rsid w:val="00D90367"/>
    <w:rsid w:val="00D907A0"/>
    <w:rsid w:val="00D90809"/>
    <w:rsid w:val="00D90B80"/>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7A0"/>
    <w:rsid w:val="00D94CFA"/>
    <w:rsid w:val="00D94DF0"/>
    <w:rsid w:val="00D95DE8"/>
    <w:rsid w:val="00D96CC9"/>
    <w:rsid w:val="00D9744F"/>
    <w:rsid w:val="00D974F6"/>
    <w:rsid w:val="00D978F8"/>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31A"/>
    <w:rsid w:val="00DA45DA"/>
    <w:rsid w:val="00DA4A83"/>
    <w:rsid w:val="00DA4EAD"/>
    <w:rsid w:val="00DA57EA"/>
    <w:rsid w:val="00DA6245"/>
    <w:rsid w:val="00DA6EC9"/>
    <w:rsid w:val="00DA6F87"/>
    <w:rsid w:val="00DA6F97"/>
    <w:rsid w:val="00DA6FF9"/>
    <w:rsid w:val="00DA7075"/>
    <w:rsid w:val="00DA7422"/>
    <w:rsid w:val="00DA7CCE"/>
    <w:rsid w:val="00DB0B8B"/>
    <w:rsid w:val="00DB0DEB"/>
    <w:rsid w:val="00DB0E73"/>
    <w:rsid w:val="00DB0ED0"/>
    <w:rsid w:val="00DB0FA2"/>
    <w:rsid w:val="00DB1627"/>
    <w:rsid w:val="00DB164C"/>
    <w:rsid w:val="00DB178C"/>
    <w:rsid w:val="00DB1EAD"/>
    <w:rsid w:val="00DB1F71"/>
    <w:rsid w:val="00DB204E"/>
    <w:rsid w:val="00DB28CE"/>
    <w:rsid w:val="00DB2E7F"/>
    <w:rsid w:val="00DB315E"/>
    <w:rsid w:val="00DB3804"/>
    <w:rsid w:val="00DB3B3D"/>
    <w:rsid w:val="00DB3CBE"/>
    <w:rsid w:val="00DB3D44"/>
    <w:rsid w:val="00DB3E59"/>
    <w:rsid w:val="00DB4655"/>
    <w:rsid w:val="00DB518C"/>
    <w:rsid w:val="00DB51A6"/>
    <w:rsid w:val="00DB5228"/>
    <w:rsid w:val="00DB55FC"/>
    <w:rsid w:val="00DB5817"/>
    <w:rsid w:val="00DB6425"/>
    <w:rsid w:val="00DB704B"/>
    <w:rsid w:val="00DB7829"/>
    <w:rsid w:val="00DB7878"/>
    <w:rsid w:val="00DB7BA4"/>
    <w:rsid w:val="00DC012F"/>
    <w:rsid w:val="00DC06EF"/>
    <w:rsid w:val="00DC0794"/>
    <w:rsid w:val="00DC0B7A"/>
    <w:rsid w:val="00DC0D81"/>
    <w:rsid w:val="00DC0F9B"/>
    <w:rsid w:val="00DC12EE"/>
    <w:rsid w:val="00DC1622"/>
    <w:rsid w:val="00DC165F"/>
    <w:rsid w:val="00DC1A4D"/>
    <w:rsid w:val="00DC1E36"/>
    <w:rsid w:val="00DC1F9B"/>
    <w:rsid w:val="00DC2570"/>
    <w:rsid w:val="00DC2875"/>
    <w:rsid w:val="00DC2885"/>
    <w:rsid w:val="00DC2F21"/>
    <w:rsid w:val="00DC341D"/>
    <w:rsid w:val="00DC34DB"/>
    <w:rsid w:val="00DC34FD"/>
    <w:rsid w:val="00DC385C"/>
    <w:rsid w:val="00DC3E14"/>
    <w:rsid w:val="00DC4183"/>
    <w:rsid w:val="00DC42EC"/>
    <w:rsid w:val="00DC453C"/>
    <w:rsid w:val="00DC46BA"/>
    <w:rsid w:val="00DC48D8"/>
    <w:rsid w:val="00DC49D6"/>
    <w:rsid w:val="00DC4ECD"/>
    <w:rsid w:val="00DC5042"/>
    <w:rsid w:val="00DC52E1"/>
    <w:rsid w:val="00DC5BBF"/>
    <w:rsid w:val="00DC5CDB"/>
    <w:rsid w:val="00DC5D17"/>
    <w:rsid w:val="00DC624A"/>
    <w:rsid w:val="00DC63C2"/>
    <w:rsid w:val="00DC6438"/>
    <w:rsid w:val="00DC684F"/>
    <w:rsid w:val="00DC69A8"/>
    <w:rsid w:val="00DC709D"/>
    <w:rsid w:val="00DC75D5"/>
    <w:rsid w:val="00DC7638"/>
    <w:rsid w:val="00DC78E2"/>
    <w:rsid w:val="00DD095F"/>
    <w:rsid w:val="00DD0FB1"/>
    <w:rsid w:val="00DD1004"/>
    <w:rsid w:val="00DD159E"/>
    <w:rsid w:val="00DD170D"/>
    <w:rsid w:val="00DD1771"/>
    <w:rsid w:val="00DD1A4B"/>
    <w:rsid w:val="00DD1D00"/>
    <w:rsid w:val="00DD1FFD"/>
    <w:rsid w:val="00DD2121"/>
    <w:rsid w:val="00DD220D"/>
    <w:rsid w:val="00DD22C3"/>
    <w:rsid w:val="00DD298B"/>
    <w:rsid w:val="00DD2AA3"/>
    <w:rsid w:val="00DD2F4B"/>
    <w:rsid w:val="00DD37DC"/>
    <w:rsid w:val="00DD3DE9"/>
    <w:rsid w:val="00DD40A5"/>
    <w:rsid w:val="00DD41E7"/>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1F2"/>
    <w:rsid w:val="00DE7409"/>
    <w:rsid w:val="00DE74E4"/>
    <w:rsid w:val="00DE75C8"/>
    <w:rsid w:val="00DE75F8"/>
    <w:rsid w:val="00DE778B"/>
    <w:rsid w:val="00DE7B1F"/>
    <w:rsid w:val="00DE7C6E"/>
    <w:rsid w:val="00DF008F"/>
    <w:rsid w:val="00DF053A"/>
    <w:rsid w:val="00DF05BD"/>
    <w:rsid w:val="00DF079F"/>
    <w:rsid w:val="00DF1684"/>
    <w:rsid w:val="00DF1771"/>
    <w:rsid w:val="00DF1DA3"/>
    <w:rsid w:val="00DF1FA0"/>
    <w:rsid w:val="00DF28DE"/>
    <w:rsid w:val="00DF30AF"/>
    <w:rsid w:val="00DF316E"/>
    <w:rsid w:val="00DF337B"/>
    <w:rsid w:val="00DF35DE"/>
    <w:rsid w:val="00DF3ACD"/>
    <w:rsid w:val="00DF3BAF"/>
    <w:rsid w:val="00DF3E33"/>
    <w:rsid w:val="00DF3F48"/>
    <w:rsid w:val="00DF474C"/>
    <w:rsid w:val="00DF4B52"/>
    <w:rsid w:val="00DF51C4"/>
    <w:rsid w:val="00DF5AAD"/>
    <w:rsid w:val="00DF5B92"/>
    <w:rsid w:val="00DF67A6"/>
    <w:rsid w:val="00DF6A69"/>
    <w:rsid w:val="00DF78D6"/>
    <w:rsid w:val="00DF7CE7"/>
    <w:rsid w:val="00E004D3"/>
    <w:rsid w:val="00E0067E"/>
    <w:rsid w:val="00E00A48"/>
    <w:rsid w:val="00E00C94"/>
    <w:rsid w:val="00E00D45"/>
    <w:rsid w:val="00E00E5C"/>
    <w:rsid w:val="00E01036"/>
    <w:rsid w:val="00E01C24"/>
    <w:rsid w:val="00E01E74"/>
    <w:rsid w:val="00E02290"/>
    <w:rsid w:val="00E024CC"/>
    <w:rsid w:val="00E02889"/>
    <w:rsid w:val="00E0319C"/>
    <w:rsid w:val="00E031EA"/>
    <w:rsid w:val="00E032B7"/>
    <w:rsid w:val="00E034CC"/>
    <w:rsid w:val="00E03604"/>
    <w:rsid w:val="00E03BFB"/>
    <w:rsid w:val="00E045FE"/>
    <w:rsid w:val="00E0489A"/>
    <w:rsid w:val="00E04A31"/>
    <w:rsid w:val="00E04B7F"/>
    <w:rsid w:val="00E04EB5"/>
    <w:rsid w:val="00E04F5B"/>
    <w:rsid w:val="00E04FB3"/>
    <w:rsid w:val="00E0532E"/>
    <w:rsid w:val="00E05413"/>
    <w:rsid w:val="00E05504"/>
    <w:rsid w:val="00E05CD9"/>
    <w:rsid w:val="00E05D0D"/>
    <w:rsid w:val="00E06539"/>
    <w:rsid w:val="00E06CAE"/>
    <w:rsid w:val="00E06F4D"/>
    <w:rsid w:val="00E075E5"/>
    <w:rsid w:val="00E07C99"/>
    <w:rsid w:val="00E07CE1"/>
    <w:rsid w:val="00E10064"/>
    <w:rsid w:val="00E10156"/>
    <w:rsid w:val="00E10999"/>
    <w:rsid w:val="00E10BFC"/>
    <w:rsid w:val="00E11225"/>
    <w:rsid w:val="00E11676"/>
    <w:rsid w:val="00E11736"/>
    <w:rsid w:val="00E120F6"/>
    <w:rsid w:val="00E1224E"/>
    <w:rsid w:val="00E1227E"/>
    <w:rsid w:val="00E129BC"/>
    <w:rsid w:val="00E129E7"/>
    <w:rsid w:val="00E12AD4"/>
    <w:rsid w:val="00E12C7E"/>
    <w:rsid w:val="00E133E4"/>
    <w:rsid w:val="00E1376A"/>
    <w:rsid w:val="00E13D0A"/>
    <w:rsid w:val="00E14317"/>
    <w:rsid w:val="00E1488B"/>
    <w:rsid w:val="00E150B0"/>
    <w:rsid w:val="00E154D9"/>
    <w:rsid w:val="00E15806"/>
    <w:rsid w:val="00E15A11"/>
    <w:rsid w:val="00E15A45"/>
    <w:rsid w:val="00E15C1F"/>
    <w:rsid w:val="00E15E21"/>
    <w:rsid w:val="00E1633A"/>
    <w:rsid w:val="00E16656"/>
    <w:rsid w:val="00E168EC"/>
    <w:rsid w:val="00E16D94"/>
    <w:rsid w:val="00E17C5C"/>
    <w:rsid w:val="00E17D1A"/>
    <w:rsid w:val="00E17E2D"/>
    <w:rsid w:val="00E17E72"/>
    <w:rsid w:val="00E205CB"/>
    <w:rsid w:val="00E20791"/>
    <w:rsid w:val="00E2087A"/>
    <w:rsid w:val="00E209D6"/>
    <w:rsid w:val="00E20A93"/>
    <w:rsid w:val="00E20C34"/>
    <w:rsid w:val="00E20FA4"/>
    <w:rsid w:val="00E211D9"/>
    <w:rsid w:val="00E21E19"/>
    <w:rsid w:val="00E21EBA"/>
    <w:rsid w:val="00E2237B"/>
    <w:rsid w:val="00E224ED"/>
    <w:rsid w:val="00E227BE"/>
    <w:rsid w:val="00E228BA"/>
    <w:rsid w:val="00E22DD0"/>
    <w:rsid w:val="00E23014"/>
    <w:rsid w:val="00E232B6"/>
    <w:rsid w:val="00E236B9"/>
    <w:rsid w:val="00E23969"/>
    <w:rsid w:val="00E23C0D"/>
    <w:rsid w:val="00E23CCF"/>
    <w:rsid w:val="00E23D47"/>
    <w:rsid w:val="00E25196"/>
    <w:rsid w:val="00E253CA"/>
    <w:rsid w:val="00E259A4"/>
    <w:rsid w:val="00E25D64"/>
    <w:rsid w:val="00E2616E"/>
    <w:rsid w:val="00E2626E"/>
    <w:rsid w:val="00E2637B"/>
    <w:rsid w:val="00E266EC"/>
    <w:rsid w:val="00E268CA"/>
    <w:rsid w:val="00E26F24"/>
    <w:rsid w:val="00E27214"/>
    <w:rsid w:val="00E27469"/>
    <w:rsid w:val="00E2749F"/>
    <w:rsid w:val="00E27AC2"/>
    <w:rsid w:val="00E27BA7"/>
    <w:rsid w:val="00E30950"/>
    <w:rsid w:val="00E30A82"/>
    <w:rsid w:val="00E30FB2"/>
    <w:rsid w:val="00E31057"/>
    <w:rsid w:val="00E310BA"/>
    <w:rsid w:val="00E310E6"/>
    <w:rsid w:val="00E311FD"/>
    <w:rsid w:val="00E317A3"/>
    <w:rsid w:val="00E31FB7"/>
    <w:rsid w:val="00E32535"/>
    <w:rsid w:val="00E3298D"/>
    <w:rsid w:val="00E32A3D"/>
    <w:rsid w:val="00E32BF5"/>
    <w:rsid w:val="00E32D06"/>
    <w:rsid w:val="00E3301F"/>
    <w:rsid w:val="00E33604"/>
    <w:rsid w:val="00E33E0B"/>
    <w:rsid w:val="00E341DC"/>
    <w:rsid w:val="00E345B0"/>
    <w:rsid w:val="00E35144"/>
    <w:rsid w:val="00E35D06"/>
    <w:rsid w:val="00E35E20"/>
    <w:rsid w:val="00E36139"/>
    <w:rsid w:val="00E363BE"/>
    <w:rsid w:val="00E36484"/>
    <w:rsid w:val="00E36535"/>
    <w:rsid w:val="00E3656A"/>
    <w:rsid w:val="00E37D1B"/>
    <w:rsid w:val="00E4024A"/>
    <w:rsid w:val="00E40439"/>
    <w:rsid w:val="00E412EC"/>
    <w:rsid w:val="00E41375"/>
    <w:rsid w:val="00E414D7"/>
    <w:rsid w:val="00E419A2"/>
    <w:rsid w:val="00E42467"/>
    <w:rsid w:val="00E42C3E"/>
    <w:rsid w:val="00E43293"/>
    <w:rsid w:val="00E434B4"/>
    <w:rsid w:val="00E438AC"/>
    <w:rsid w:val="00E43A3A"/>
    <w:rsid w:val="00E43A4F"/>
    <w:rsid w:val="00E43ACC"/>
    <w:rsid w:val="00E43F0C"/>
    <w:rsid w:val="00E440D5"/>
    <w:rsid w:val="00E4427E"/>
    <w:rsid w:val="00E4445C"/>
    <w:rsid w:val="00E44730"/>
    <w:rsid w:val="00E447AB"/>
    <w:rsid w:val="00E44AB2"/>
    <w:rsid w:val="00E44E6E"/>
    <w:rsid w:val="00E45483"/>
    <w:rsid w:val="00E45501"/>
    <w:rsid w:val="00E455E6"/>
    <w:rsid w:val="00E45602"/>
    <w:rsid w:val="00E4583F"/>
    <w:rsid w:val="00E45B66"/>
    <w:rsid w:val="00E4602F"/>
    <w:rsid w:val="00E4635A"/>
    <w:rsid w:val="00E46BA4"/>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A8"/>
    <w:rsid w:val="00E54BFF"/>
    <w:rsid w:val="00E54D10"/>
    <w:rsid w:val="00E558B1"/>
    <w:rsid w:val="00E55A59"/>
    <w:rsid w:val="00E55A83"/>
    <w:rsid w:val="00E55D69"/>
    <w:rsid w:val="00E55E28"/>
    <w:rsid w:val="00E564B7"/>
    <w:rsid w:val="00E565C6"/>
    <w:rsid w:val="00E56B62"/>
    <w:rsid w:val="00E570A2"/>
    <w:rsid w:val="00E5749B"/>
    <w:rsid w:val="00E57B17"/>
    <w:rsid w:val="00E6079F"/>
    <w:rsid w:val="00E60976"/>
    <w:rsid w:val="00E6098D"/>
    <w:rsid w:val="00E6099C"/>
    <w:rsid w:val="00E60C52"/>
    <w:rsid w:val="00E60D27"/>
    <w:rsid w:val="00E610B6"/>
    <w:rsid w:val="00E6207C"/>
    <w:rsid w:val="00E62266"/>
    <w:rsid w:val="00E62C94"/>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96"/>
    <w:rsid w:val="00E65AE2"/>
    <w:rsid w:val="00E660B3"/>
    <w:rsid w:val="00E661DF"/>
    <w:rsid w:val="00E66271"/>
    <w:rsid w:val="00E66351"/>
    <w:rsid w:val="00E66891"/>
    <w:rsid w:val="00E66CAF"/>
    <w:rsid w:val="00E67472"/>
    <w:rsid w:val="00E674F3"/>
    <w:rsid w:val="00E675A1"/>
    <w:rsid w:val="00E67815"/>
    <w:rsid w:val="00E67C96"/>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2EA"/>
    <w:rsid w:val="00E765B5"/>
    <w:rsid w:val="00E76A9E"/>
    <w:rsid w:val="00E76C03"/>
    <w:rsid w:val="00E773C8"/>
    <w:rsid w:val="00E77762"/>
    <w:rsid w:val="00E77BF4"/>
    <w:rsid w:val="00E77DDC"/>
    <w:rsid w:val="00E80058"/>
    <w:rsid w:val="00E800FD"/>
    <w:rsid w:val="00E801E2"/>
    <w:rsid w:val="00E806C2"/>
    <w:rsid w:val="00E8082E"/>
    <w:rsid w:val="00E80C4B"/>
    <w:rsid w:val="00E80C9F"/>
    <w:rsid w:val="00E80E37"/>
    <w:rsid w:val="00E816FA"/>
    <w:rsid w:val="00E81721"/>
    <w:rsid w:val="00E81B64"/>
    <w:rsid w:val="00E81D3E"/>
    <w:rsid w:val="00E824CD"/>
    <w:rsid w:val="00E828DF"/>
    <w:rsid w:val="00E82C06"/>
    <w:rsid w:val="00E83006"/>
    <w:rsid w:val="00E832CD"/>
    <w:rsid w:val="00E8338E"/>
    <w:rsid w:val="00E837B4"/>
    <w:rsid w:val="00E83959"/>
    <w:rsid w:val="00E83BF0"/>
    <w:rsid w:val="00E84097"/>
    <w:rsid w:val="00E8410D"/>
    <w:rsid w:val="00E842DE"/>
    <w:rsid w:val="00E84393"/>
    <w:rsid w:val="00E844AD"/>
    <w:rsid w:val="00E844AF"/>
    <w:rsid w:val="00E84671"/>
    <w:rsid w:val="00E84E71"/>
    <w:rsid w:val="00E85234"/>
    <w:rsid w:val="00E85264"/>
    <w:rsid w:val="00E8559F"/>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3C"/>
    <w:rsid w:val="00E92550"/>
    <w:rsid w:val="00E93500"/>
    <w:rsid w:val="00E9387F"/>
    <w:rsid w:val="00E93B75"/>
    <w:rsid w:val="00E93EA8"/>
    <w:rsid w:val="00E940FD"/>
    <w:rsid w:val="00E943A1"/>
    <w:rsid w:val="00E9458A"/>
    <w:rsid w:val="00E9492F"/>
    <w:rsid w:val="00E94CA8"/>
    <w:rsid w:val="00E94F3D"/>
    <w:rsid w:val="00E9594C"/>
    <w:rsid w:val="00E95D23"/>
    <w:rsid w:val="00E962AC"/>
    <w:rsid w:val="00E96313"/>
    <w:rsid w:val="00E96FCF"/>
    <w:rsid w:val="00E9707C"/>
    <w:rsid w:val="00E97391"/>
    <w:rsid w:val="00E9777B"/>
    <w:rsid w:val="00E977DE"/>
    <w:rsid w:val="00E97910"/>
    <w:rsid w:val="00E97C6F"/>
    <w:rsid w:val="00E97D0F"/>
    <w:rsid w:val="00EA0085"/>
    <w:rsid w:val="00EA00E2"/>
    <w:rsid w:val="00EA03C5"/>
    <w:rsid w:val="00EA042E"/>
    <w:rsid w:val="00EA0BD0"/>
    <w:rsid w:val="00EA16CA"/>
    <w:rsid w:val="00EA21F2"/>
    <w:rsid w:val="00EA2424"/>
    <w:rsid w:val="00EA248F"/>
    <w:rsid w:val="00EA2525"/>
    <w:rsid w:val="00EA285A"/>
    <w:rsid w:val="00EA2BD2"/>
    <w:rsid w:val="00EA3109"/>
    <w:rsid w:val="00EA3110"/>
    <w:rsid w:val="00EA37EB"/>
    <w:rsid w:val="00EA3904"/>
    <w:rsid w:val="00EA4128"/>
    <w:rsid w:val="00EA4346"/>
    <w:rsid w:val="00EA44B3"/>
    <w:rsid w:val="00EA4A47"/>
    <w:rsid w:val="00EA5449"/>
    <w:rsid w:val="00EA550E"/>
    <w:rsid w:val="00EA56DF"/>
    <w:rsid w:val="00EA5D47"/>
    <w:rsid w:val="00EA5D7A"/>
    <w:rsid w:val="00EA5DCC"/>
    <w:rsid w:val="00EA66B1"/>
    <w:rsid w:val="00EA6875"/>
    <w:rsid w:val="00EA6B95"/>
    <w:rsid w:val="00EA6E24"/>
    <w:rsid w:val="00EA7107"/>
    <w:rsid w:val="00EA72EA"/>
    <w:rsid w:val="00EA758C"/>
    <w:rsid w:val="00EB0922"/>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12E"/>
    <w:rsid w:val="00EB722A"/>
    <w:rsid w:val="00EB73EE"/>
    <w:rsid w:val="00EB7E10"/>
    <w:rsid w:val="00EC0080"/>
    <w:rsid w:val="00EC02A2"/>
    <w:rsid w:val="00EC066F"/>
    <w:rsid w:val="00EC07FD"/>
    <w:rsid w:val="00EC08B1"/>
    <w:rsid w:val="00EC0D45"/>
    <w:rsid w:val="00EC1157"/>
    <w:rsid w:val="00EC117D"/>
    <w:rsid w:val="00EC1385"/>
    <w:rsid w:val="00EC1599"/>
    <w:rsid w:val="00EC168E"/>
    <w:rsid w:val="00EC1902"/>
    <w:rsid w:val="00EC19B1"/>
    <w:rsid w:val="00EC1DE2"/>
    <w:rsid w:val="00EC1EC7"/>
    <w:rsid w:val="00EC203E"/>
    <w:rsid w:val="00EC215B"/>
    <w:rsid w:val="00EC2D6A"/>
    <w:rsid w:val="00EC2DD6"/>
    <w:rsid w:val="00EC2F83"/>
    <w:rsid w:val="00EC3900"/>
    <w:rsid w:val="00EC3BE7"/>
    <w:rsid w:val="00EC3FD9"/>
    <w:rsid w:val="00EC45A6"/>
    <w:rsid w:val="00EC4A25"/>
    <w:rsid w:val="00EC4CDD"/>
    <w:rsid w:val="00EC514E"/>
    <w:rsid w:val="00EC516F"/>
    <w:rsid w:val="00EC53EE"/>
    <w:rsid w:val="00EC5854"/>
    <w:rsid w:val="00EC5A56"/>
    <w:rsid w:val="00EC5BA1"/>
    <w:rsid w:val="00EC61B9"/>
    <w:rsid w:val="00EC6806"/>
    <w:rsid w:val="00EC683B"/>
    <w:rsid w:val="00EC68E3"/>
    <w:rsid w:val="00EC6E96"/>
    <w:rsid w:val="00EC70D9"/>
    <w:rsid w:val="00EC73C6"/>
    <w:rsid w:val="00EC7580"/>
    <w:rsid w:val="00EC76E2"/>
    <w:rsid w:val="00EC76EB"/>
    <w:rsid w:val="00EC7D01"/>
    <w:rsid w:val="00EC7D05"/>
    <w:rsid w:val="00EC7D10"/>
    <w:rsid w:val="00ED0616"/>
    <w:rsid w:val="00ED0AE1"/>
    <w:rsid w:val="00ED126E"/>
    <w:rsid w:val="00ED166E"/>
    <w:rsid w:val="00ED16E0"/>
    <w:rsid w:val="00ED1B35"/>
    <w:rsid w:val="00ED1E5B"/>
    <w:rsid w:val="00ED1F06"/>
    <w:rsid w:val="00ED2520"/>
    <w:rsid w:val="00ED28DF"/>
    <w:rsid w:val="00ED3271"/>
    <w:rsid w:val="00ED36DD"/>
    <w:rsid w:val="00ED3751"/>
    <w:rsid w:val="00ED37BC"/>
    <w:rsid w:val="00ED4231"/>
    <w:rsid w:val="00ED4A9E"/>
    <w:rsid w:val="00ED4BD7"/>
    <w:rsid w:val="00ED4E32"/>
    <w:rsid w:val="00ED5146"/>
    <w:rsid w:val="00ED5487"/>
    <w:rsid w:val="00ED597F"/>
    <w:rsid w:val="00ED64C8"/>
    <w:rsid w:val="00ED67DB"/>
    <w:rsid w:val="00ED702F"/>
    <w:rsid w:val="00ED72A8"/>
    <w:rsid w:val="00ED7543"/>
    <w:rsid w:val="00ED7ED5"/>
    <w:rsid w:val="00EE0125"/>
    <w:rsid w:val="00EE06ED"/>
    <w:rsid w:val="00EE07FD"/>
    <w:rsid w:val="00EE0A15"/>
    <w:rsid w:val="00EE0B66"/>
    <w:rsid w:val="00EE0D04"/>
    <w:rsid w:val="00EE0D89"/>
    <w:rsid w:val="00EE10C0"/>
    <w:rsid w:val="00EE118A"/>
    <w:rsid w:val="00EE1238"/>
    <w:rsid w:val="00EE160E"/>
    <w:rsid w:val="00EE1871"/>
    <w:rsid w:val="00EE19AE"/>
    <w:rsid w:val="00EE257F"/>
    <w:rsid w:val="00EE3648"/>
    <w:rsid w:val="00EE461D"/>
    <w:rsid w:val="00EE4E5F"/>
    <w:rsid w:val="00EE4F21"/>
    <w:rsid w:val="00EE4F70"/>
    <w:rsid w:val="00EE5284"/>
    <w:rsid w:val="00EE5635"/>
    <w:rsid w:val="00EE5A8B"/>
    <w:rsid w:val="00EE5AC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E47"/>
    <w:rsid w:val="00EF1EF6"/>
    <w:rsid w:val="00EF1FAC"/>
    <w:rsid w:val="00EF25A3"/>
    <w:rsid w:val="00EF28A1"/>
    <w:rsid w:val="00EF2B4D"/>
    <w:rsid w:val="00EF34CA"/>
    <w:rsid w:val="00EF36E5"/>
    <w:rsid w:val="00EF3C62"/>
    <w:rsid w:val="00EF4343"/>
    <w:rsid w:val="00EF463B"/>
    <w:rsid w:val="00EF466E"/>
    <w:rsid w:val="00EF46A6"/>
    <w:rsid w:val="00EF4970"/>
    <w:rsid w:val="00EF4D18"/>
    <w:rsid w:val="00EF5105"/>
    <w:rsid w:val="00EF5967"/>
    <w:rsid w:val="00EF59A3"/>
    <w:rsid w:val="00EF5B13"/>
    <w:rsid w:val="00EF5FB7"/>
    <w:rsid w:val="00EF618D"/>
    <w:rsid w:val="00EF6386"/>
    <w:rsid w:val="00EF6388"/>
    <w:rsid w:val="00EF721B"/>
    <w:rsid w:val="00EF72C1"/>
    <w:rsid w:val="00EF7434"/>
    <w:rsid w:val="00EF77A3"/>
    <w:rsid w:val="00EF7D72"/>
    <w:rsid w:val="00EF7E4D"/>
    <w:rsid w:val="00EF7F15"/>
    <w:rsid w:val="00EF7FF1"/>
    <w:rsid w:val="00F00097"/>
    <w:rsid w:val="00F004B1"/>
    <w:rsid w:val="00F0088F"/>
    <w:rsid w:val="00F00964"/>
    <w:rsid w:val="00F00AA3"/>
    <w:rsid w:val="00F00CA2"/>
    <w:rsid w:val="00F01561"/>
    <w:rsid w:val="00F01937"/>
    <w:rsid w:val="00F0196E"/>
    <w:rsid w:val="00F025F5"/>
    <w:rsid w:val="00F026B3"/>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58B"/>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405"/>
    <w:rsid w:val="00F105B3"/>
    <w:rsid w:val="00F10634"/>
    <w:rsid w:val="00F1089C"/>
    <w:rsid w:val="00F108AF"/>
    <w:rsid w:val="00F10CA6"/>
    <w:rsid w:val="00F1127E"/>
    <w:rsid w:val="00F116A9"/>
    <w:rsid w:val="00F11809"/>
    <w:rsid w:val="00F11D5C"/>
    <w:rsid w:val="00F1238D"/>
    <w:rsid w:val="00F12916"/>
    <w:rsid w:val="00F12C59"/>
    <w:rsid w:val="00F12C96"/>
    <w:rsid w:val="00F1306D"/>
    <w:rsid w:val="00F136A1"/>
    <w:rsid w:val="00F13778"/>
    <w:rsid w:val="00F13985"/>
    <w:rsid w:val="00F13A6E"/>
    <w:rsid w:val="00F1448D"/>
    <w:rsid w:val="00F14A69"/>
    <w:rsid w:val="00F14B0C"/>
    <w:rsid w:val="00F14B3E"/>
    <w:rsid w:val="00F156E6"/>
    <w:rsid w:val="00F15802"/>
    <w:rsid w:val="00F15836"/>
    <w:rsid w:val="00F15DE1"/>
    <w:rsid w:val="00F15F91"/>
    <w:rsid w:val="00F1666F"/>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051"/>
    <w:rsid w:val="00F221F3"/>
    <w:rsid w:val="00F22922"/>
    <w:rsid w:val="00F2294C"/>
    <w:rsid w:val="00F2344C"/>
    <w:rsid w:val="00F2357F"/>
    <w:rsid w:val="00F23BEC"/>
    <w:rsid w:val="00F23C6E"/>
    <w:rsid w:val="00F23C75"/>
    <w:rsid w:val="00F23D27"/>
    <w:rsid w:val="00F24148"/>
    <w:rsid w:val="00F241CA"/>
    <w:rsid w:val="00F24414"/>
    <w:rsid w:val="00F245AC"/>
    <w:rsid w:val="00F24685"/>
    <w:rsid w:val="00F24D4C"/>
    <w:rsid w:val="00F2542A"/>
    <w:rsid w:val="00F2659C"/>
    <w:rsid w:val="00F268B8"/>
    <w:rsid w:val="00F270DB"/>
    <w:rsid w:val="00F272D6"/>
    <w:rsid w:val="00F2732A"/>
    <w:rsid w:val="00F2766D"/>
    <w:rsid w:val="00F27ABD"/>
    <w:rsid w:val="00F27C2F"/>
    <w:rsid w:val="00F27E74"/>
    <w:rsid w:val="00F27EF1"/>
    <w:rsid w:val="00F30278"/>
    <w:rsid w:val="00F302B0"/>
    <w:rsid w:val="00F30421"/>
    <w:rsid w:val="00F30A44"/>
    <w:rsid w:val="00F31677"/>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442"/>
    <w:rsid w:val="00F3472E"/>
    <w:rsid w:val="00F349B9"/>
    <w:rsid w:val="00F34BB2"/>
    <w:rsid w:val="00F35030"/>
    <w:rsid w:val="00F35094"/>
    <w:rsid w:val="00F3514A"/>
    <w:rsid w:val="00F3534E"/>
    <w:rsid w:val="00F35872"/>
    <w:rsid w:val="00F35C02"/>
    <w:rsid w:val="00F35CBD"/>
    <w:rsid w:val="00F363DA"/>
    <w:rsid w:val="00F3647B"/>
    <w:rsid w:val="00F36510"/>
    <w:rsid w:val="00F366A9"/>
    <w:rsid w:val="00F3671B"/>
    <w:rsid w:val="00F36E22"/>
    <w:rsid w:val="00F36ECD"/>
    <w:rsid w:val="00F36ED7"/>
    <w:rsid w:val="00F373E0"/>
    <w:rsid w:val="00F37E22"/>
    <w:rsid w:val="00F37EC5"/>
    <w:rsid w:val="00F37EE6"/>
    <w:rsid w:val="00F37F58"/>
    <w:rsid w:val="00F40217"/>
    <w:rsid w:val="00F40353"/>
    <w:rsid w:val="00F40B03"/>
    <w:rsid w:val="00F41550"/>
    <w:rsid w:val="00F418B7"/>
    <w:rsid w:val="00F41ECB"/>
    <w:rsid w:val="00F41FE5"/>
    <w:rsid w:val="00F4242B"/>
    <w:rsid w:val="00F42D5F"/>
    <w:rsid w:val="00F42F2F"/>
    <w:rsid w:val="00F43B3C"/>
    <w:rsid w:val="00F43DCD"/>
    <w:rsid w:val="00F43FC8"/>
    <w:rsid w:val="00F444ED"/>
    <w:rsid w:val="00F44D1B"/>
    <w:rsid w:val="00F44D3A"/>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49"/>
    <w:rsid w:val="00F51FD5"/>
    <w:rsid w:val="00F52071"/>
    <w:rsid w:val="00F52931"/>
    <w:rsid w:val="00F529C4"/>
    <w:rsid w:val="00F52DD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58E"/>
    <w:rsid w:val="00F577E5"/>
    <w:rsid w:val="00F57859"/>
    <w:rsid w:val="00F57EC7"/>
    <w:rsid w:val="00F60600"/>
    <w:rsid w:val="00F609F6"/>
    <w:rsid w:val="00F61085"/>
    <w:rsid w:val="00F6145E"/>
    <w:rsid w:val="00F616AD"/>
    <w:rsid w:val="00F61A94"/>
    <w:rsid w:val="00F61F61"/>
    <w:rsid w:val="00F622FC"/>
    <w:rsid w:val="00F6257A"/>
    <w:rsid w:val="00F627E8"/>
    <w:rsid w:val="00F629FE"/>
    <w:rsid w:val="00F630E2"/>
    <w:rsid w:val="00F63349"/>
    <w:rsid w:val="00F64C92"/>
    <w:rsid w:val="00F64DBE"/>
    <w:rsid w:val="00F64FC1"/>
    <w:rsid w:val="00F65053"/>
    <w:rsid w:val="00F6513F"/>
    <w:rsid w:val="00F65350"/>
    <w:rsid w:val="00F654DF"/>
    <w:rsid w:val="00F6559F"/>
    <w:rsid w:val="00F656F1"/>
    <w:rsid w:val="00F65778"/>
    <w:rsid w:val="00F657B6"/>
    <w:rsid w:val="00F65E37"/>
    <w:rsid w:val="00F661D8"/>
    <w:rsid w:val="00F66B51"/>
    <w:rsid w:val="00F679E2"/>
    <w:rsid w:val="00F679F0"/>
    <w:rsid w:val="00F67BF0"/>
    <w:rsid w:val="00F67C55"/>
    <w:rsid w:val="00F67C56"/>
    <w:rsid w:val="00F70896"/>
    <w:rsid w:val="00F70964"/>
    <w:rsid w:val="00F70AB4"/>
    <w:rsid w:val="00F70B5F"/>
    <w:rsid w:val="00F70E12"/>
    <w:rsid w:val="00F71033"/>
    <w:rsid w:val="00F71A2D"/>
    <w:rsid w:val="00F71A80"/>
    <w:rsid w:val="00F71B69"/>
    <w:rsid w:val="00F71FE5"/>
    <w:rsid w:val="00F72776"/>
    <w:rsid w:val="00F72793"/>
    <w:rsid w:val="00F7328C"/>
    <w:rsid w:val="00F73350"/>
    <w:rsid w:val="00F73711"/>
    <w:rsid w:val="00F73856"/>
    <w:rsid w:val="00F73CED"/>
    <w:rsid w:val="00F73D4A"/>
    <w:rsid w:val="00F74A77"/>
    <w:rsid w:val="00F75088"/>
    <w:rsid w:val="00F7528A"/>
    <w:rsid w:val="00F7538D"/>
    <w:rsid w:val="00F755F4"/>
    <w:rsid w:val="00F75967"/>
    <w:rsid w:val="00F75BFD"/>
    <w:rsid w:val="00F76326"/>
    <w:rsid w:val="00F76701"/>
    <w:rsid w:val="00F768B4"/>
    <w:rsid w:val="00F76A62"/>
    <w:rsid w:val="00F76A65"/>
    <w:rsid w:val="00F76FD1"/>
    <w:rsid w:val="00F774FD"/>
    <w:rsid w:val="00F775C5"/>
    <w:rsid w:val="00F80054"/>
    <w:rsid w:val="00F80164"/>
    <w:rsid w:val="00F803F3"/>
    <w:rsid w:val="00F80630"/>
    <w:rsid w:val="00F80E3A"/>
    <w:rsid w:val="00F80F7C"/>
    <w:rsid w:val="00F8132B"/>
    <w:rsid w:val="00F81442"/>
    <w:rsid w:val="00F81596"/>
    <w:rsid w:val="00F816BB"/>
    <w:rsid w:val="00F819B3"/>
    <w:rsid w:val="00F81A6B"/>
    <w:rsid w:val="00F81BE3"/>
    <w:rsid w:val="00F821B8"/>
    <w:rsid w:val="00F823E0"/>
    <w:rsid w:val="00F83C58"/>
    <w:rsid w:val="00F84B83"/>
    <w:rsid w:val="00F84CC7"/>
    <w:rsid w:val="00F84EFF"/>
    <w:rsid w:val="00F8507E"/>
    <w:rsid w:val="00F8510F"/>
    <w:rsid w:val="00F851F2"/>
    <w:rsid w:val="00F853C0"/>
    <w:rsid w:val="00F855CE"/>
    <w:rsid w:val="00F85873"/>
    <w:rsid w:val="00F85963"/>
    <w:rsid w:val="00F85DED"/>
    <w:rsid w:val="00F865B9"/>
    <w:rsid w:val="00F865D1"/>
    <w:rsid w:val="00F86ACF"/>
    <w:rsid w:val="00F86BD7"/>
    <w:rsid w:val="00F86EED"/>
    <w:rsid w:val="00F8707A"/>
    <w:rsid w:val="00F8712B"/>
    <w:rsid w:val="00F87530"/>
    <w:rsid w:val="00F87844"/>
    <w:rsid w:val="00F87D35"/>
    <w:rsid w:val="00F90109"/>
    <w:rsid w:val="00F90274"/>
    <w:rsid w:val="00F903D0"/>
    <w:rsid w:val="00F90937"/>
    <w:rsid w:val="00F9096B"/>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AB8"/>
    <w:rsid w:val="00F93B5A"/>
    <w:rsid w:val="00F9414C"/>
    <w:rsid w:val="00F9441D"/>
    <w:rsid w:val="00F94D9E"/>
    <w:rsid w:val="00F9510A"/>
    <w:rsid w:val="00F956CD"/>
    <w:rsid w:val="00F96166"/>
    <w:rsid w:val="00F964A8"/>
    <w:rsid w:val="00F965E4"/>
    <w:rsid w:val="00F96A0D"/>
    <w:rsid w:val="00F96D4F"/>
    <w:rsid w:val="00F9700A"/>
    <w:rsid w:val="00F9740D"/>
    <w:rsid w:val="00F97738"/>
    <w:rsid w:val="00FA094A"/>
    <w:rsid w:val="00FA0F1D"/>
    <w:rsid w:val="00FA1150"/>
    <w:rsid w:val="00FA1311"/>
    <w:rsid w:val="00FA13F7"/>
    <w:rsid w:val="00FA1E33"/>
    <w:rsid w:val="00FA26FD"/>
    <w:rsid w:val="00FA27FD"/>
    <w:rsid w:val="00FA2A79"/>
    <w:rsid w:val="00FA2AFD"/>
    <w:rsid w:val="00FA2CF0"/>
    <w:rsid w:val="00FA35B6"/>
    <w:rsid w:val="00FA402B"/>
    <w:rsid w:val="00FA41E1"/>
    <w:rsid w:val="00FA4682"/>
    <w:rsid w:val="00FA4C87"/>
    <w:rsid w:val="00FA4E9B"/>
    <w:rsid w:val="00FA5766"/>
    <w:rsid w:val="00FA601B"/>
    <w:rsid w:val="00FA6377"/>
    <w:rsid w:val="00FA6581"/>
    <w:rsid w:val="00FA6AD1"/>
    <w:rsid w:val="00FA7203"/>
    <w:rsid w:val="00FA7BCD"/>
    <w:rsid w:val="00FB0030"/>
    <w:rsid w:val="00FB0255"/>
    <w:rsid w:val="00FB0529"/>
    <w:rsid w:val="00FB0D12"/>
    <w:rsid w:val="00FB16EC"/>
    <w:rsid w:val="00FB1A2E"/>
    <w:rsid w:val="00FB1EB8"/>
    <w:rsid w:val="00FB20E1"/>
    <w:rsid w:val="00FB25F6"/>
    <w:rsid w:val="00FB3083"/>
    <w:rsid w:val="00FB3144"/>
    <w:rsid w:val="00FB331D"/>
    <w:rsid w:val="00FB3995"/>
    <w:rsid w:val="00FB3A70"/>
    <w:rsid w:val="00FB3B2E"/>
    <w:rsid w:val="00FB3BCA"/>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19F"/>
    <w:rsid w:val="00FB6421"/>
    <w:rsid w:val="00FB6465"/>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649"/>
    <w:rsid w:val="00FC1A70"/>
    <w:rsid w:val="00FC1E7F"/>
    <w:rsid w:val="00FC2449"/>
    <w:rsid w:val="00FC271D"/>
    <w:rsid w:val="00FC281C"/>
    <w:rsid w:val="00FC2EE4"/>
    <w:rsid w:val="00FC34B2"/>
    <w:rsid w:val="00FC413A"/>
    <w:rsid w:val="00FC461C"/>
    <w:rsid w:val="00FC4649"/>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CBF"/>
    <w:rsid w:val="00FD2D5A"/>
    <w:rsid w:val="00FD2E5B"/>
    <w:rsid w:val="00FD2EE1"/>
    <w:rsid w:val="00FD3192"/>
    <w:rsid w:val="00FD3A26"/>
    <w:rsid w:val="00FD3A46"/>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5A1"/>
    <w:rsid w:val="00FE187B"/>
    <w:rsid w:val="00FE1C9A"/>
    <w:rsid w:val="00FE2147"/>
    <w:rsid w:val="00FE2229"/>
    <w:rsid w:val="00FE23DC"/>
    <w:rsid w:val="00FE24C2"/>
    <w:rsid w:val="00FE2564"/>
    <w:rsid w:val="00FE28CA"/>
    <w:rsid w:val="00FE2C7C"/>
    <w:rsid w:val="00FE32DD"/>
    <w:rsid w:val="00FE3323"/>
    <w:rsid w:val="00FE36D0"/>
    <w:rsid w:val="00FE3871"/>
    <w:rsid w:val="00FE3C7A"/>
    <w:rsid w:val="00FE414B"/>
    <w:rsid w:val="00FE4532"/>
    <w:rsid w:val="00FE57E4"/>
    <w:rsid w:val="00FE5899"/>
    <w:rsid w:val="00FE5AA0"/>
    <w:rsid w:val="00FE63F1"/>
    <w:rsid w:val="00FE648D"/>
    <w:rsid w:val="00FE660F"/>
    <w:rsid w:val="00FE67D5"/>
    <w:rsid w:val="00FE70CB"/>
    <w:rsid w:val="00FE7161"/>
    <w:rsid w:val="00FE7331"/>
    <w:rsid w:val="00FE7467"/>
    <w:rsid w:val="00FE7B46"/>
    <w:rsid w:val="00FF0A18"/>
    <w:rsid w:val="00FF0A19"/>
    <w:rsid w:val="00FF0A53"/>
    <w:rsid w:val="00FF0D14"/>
    <w:rsid w:val="00FF0E0E"/>
    <w:rsid w:val="00FF1878"/>
    <w:rsid w:val="00FF1B76"/>
    <w:rsid w:val="00FF2174"/>
    <w:rsid w:val="00FF238D"/>
    <w:rsid w:val="00FF29FD"/>
    <w:rsid w:val="00FF2ADD"/>
    <w:rsid w:val="00FF2B1F"/>
    <w:rsid w:val="00FF2FE3"/>
    <w:rsid w:val="00FF379D"/>
    <w:rsid w:val="00FF3BA2"/>
    <w:rsid w:val="00FF3E2A"/>
    <w:rsid w:val="00FF4841"/>
    <w:rsid w:val="00FF4ABF"/>
    <w:rsid w:val="00FF50B2"/>
    <w:rsid w:val="00FF5113"/>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rsid w:val="00446752"/>
    <w:rPr>
      <w:rFonts w:eastAsia="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rsid w:val="00446752"/>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839298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023463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8684794">
      <w:bodyDiv w:val="1"/>
      <w:marLeft w:val="0"/>
      <w:marRight w:val="0"/>
      <w:marTop w:val="0"/>
      <w:marBottom w:val="0"/>
      <w:divBdr>
        <w:top w:val="none" w:sz="0" w:space="0" w:color="auto"/>
        <w:left w:val="none" w:sz="0" w:space="0" w:color="auto"/>
        <w:bottom w:val="none" w:sz="0" w:space="0" w:color="auto"/>
        <w:right w:val="none" w:sz="0" w:space="0" w:color="auto"/>
      </w:divBdr>
      <w:divsChild>
        <w:div w:id="637807139">
          <w:marLeft w:val="274"/>
          <w:marRight w:val="0"/>
          <w:marTop w:val="150"/>
          <w:marBottom w:val="0"/>
          <w:divBdr>
            <w:top w:val="none" w:sz="0" w:space="0" w:color="auto"/>
            <w:left w:val="none" w:sz="0" w:space="0" w:color="auto"/>
            <w:bottom w:val="none" w:sz="0" w:space="0" w:color="auto"/>
            <w:right w:val="none" w:sz="0" w:space="0" w:color="auto"/>
          </w:divBdr>
        </w:div>
        <w:div w:id="1607272483">
          <w:marLeft w:val="274"/>
          <w:marRight w:val="0"/>
          <w:marTop w:val="150"/>
          <w:marBottom w:val="0"/>
          <w:divBdr>
            <w:top w:val="none" w:sz="0" w:space="0" w:color="auto"/>
            <w:left w:val="none" w:sz="0" w:space="0" w:color="auto"/>
            <w:bottom w:val="none" w:sz="0" w:space="0" w:color="auto"/>
            <w:right w:val="none" w:sz="0" w:space="0" w:color="auto"/>
          </w:divBdr>
        </w:div>
        <w:div w:id="217595741">
          <w:marLeft w:val="806"/>
          <w:marRight w:val="0"/>
          <w:marTop w:val="75"/>
          <w:marBottom w:val="0"/>
          <w:divBdr>
            <w:top w:val="none" w:sz="0" w:space="0" w:color="auto"/>
            <w:left w:val="none" w:sz="0" w:space="0" w:color="auto"/>
            <w:bottom w:val="none" w:sz="0" w:space="0" w:color="auto"/>
            <w:right w:val="none" w:sz="0" w:space="0" w:color="auto"/>
          </w:divBdr>
        </w:div>
        <w:div w:id="1607619731">
          <w:marLeft w:val="806"/>
          <w:marRight w:val="0"/>
          <w:marTop w:val="75"/>
          <w:marBottom w:val="0"/>
          <w:divBdr>
            <w:top w:val="none" w:sz="0" w:space="0" w:color="auto"/>
            <w:left w:val="none" w:sz="0" w:space="0" w:color="auto"/>
            <w:bottom w:val="none" w:sz="0" w:space="0" w:color="auto"/>
            <w:right w:val="none" w:sz="0" w:space="0" w:color="auto"/>
          </w:divBdr>
        </w:div>
        <w:div w:id="1317566340">
          <w:marLeft w:val="274"/>
          <w:marRight w:val="0"/>
          <w:marTop w:val="150"/>
          <w:marBottom w:val="0"/>
          <w:divBdr>
            <w:top w:val="none" w:sz="0" w:space="0" w:color="auto"/>
            <w:left w:val="none" w:sz="0" w:space="0" w:color="auto"/>
            <w:bottom w:val="none" w:sz="0" w:space="0" w:color="auto"/>
            <w:right w:val="none" w:sz="0" w:space="0" w:color="auto"/>
          </w:divBdr>
        </w:div>
      </w:divsChild>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09823896">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0D63C-0349-4E4E-8575-EA355DB99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979</Words>
  <Characters>5585</Characters>
  <Application>Microsoft Office Word</Application>
  <DocSecurity>0</DocSecurity>
  <Lines>46</Lines>
  <Paragraphs>13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6551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cp:revision>
  <cp:lastPrinted>2007-04-23T23:59:00Z</cp:lastPrinted>
  <dcterms:created xsi:type="dcterms:W3CDTF">2020-02-04T13:59:00Z</dcterms:created>
  <dcterms:modified xsi:type="dcterms:W3CDTF">2020-02-12T07:29:00Z</dcterms:modified>
</cp:coreProperties>
</file>