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CE730" w14:textId="310C2604" w:rsidR="004232AF" w:rsidRPr="00917DD7" w:rsidRDefault="004232AF" w:rsidP="004232AF">
      <w:pPr>
        <w:pStyle w:val="a4"/>
        <w:tabs>
          <w:tab w:val="right" w:pos="10440"/>
          <w:tab w:val="right" w:pos="13323"/>
        </w:tabs>
        <w:rPr>
          <w:b w:val="0"/>
          <w:sz w:val="24"/>
          <w:szCs w:val="24"/>
        </w:rPr>
      </w:pPr>
      <w:r w:rsidRPr="00917DD7">
        <w:rPr>
          <w:b w:val="0"/>
          <w:sz w:val="24"/>
          <w:szCs w:val="24"/>
        </w:rPr>
        <w:t xml:space="preserve">3GPP TSG-RAN WG4 Meeting </w:t>
      </w:r>
      <w:r>
        <w:rPr>
          <w:b w:val="0"/>
          <w:sz w:val="24"/>
          <w:szCs w:val="24"/>
        </w:rPr>
        <w:t xml:space="preserve">NR ad-hoc #3                   </w:t>
      </w:r>
      <w:r w:rsidR="00380219">
        <w:rPr>
          <w:b w:val="0"/>
          <w:sz w:val="24"/>
          <w:szCs w:val="24"/>
        </w:rPr>
        <w:t xml:space="preserve">                               </w:t>
      </w:r>
      <w:bookmarkStart w:id="0" w:name="_GoBack"/>
      <w:bookmarkEnd w:id="0"/>
      <w:r>
        <w:rPr>
          <w:b w:val="0"/>
          <w:sz w:val="24"/>
          <w:szCs w:val="24"/>
        </w:rPr>
        <w:t xml:space="preserve"> </w:t>
      </w:r>
      <w:r w:rsidR="00380219">
        <w:rPr>
          <w:b w:val="0"/>
          <w:sz w:val="24"/>
          <w:szCs w:val="24"/>
        </w:rPr>
        <w:t>R4-1709719</w:t>
      </w:r>
    </w:p>
    <w:p w14:paraId="6CBDFC32" w14:textId="77777777" w:rsidR="004232AF" w:rsidRDefault="004232AF" w:rsidP="004232AF">
      <w:pPr>
        <w:pStyle w:val="a4"/>
        <w:tabs>
          <w:tab w:val="right" w:pos="9781"/>
          <w:tab w:val="right" w:pos="13323"/>
        </w:tabs>
        <w:outlineLvl w:val="0"/>
        <w:rPr>
          <w:rFonts w:eastAsia="SimSun"/>
          <w:b w:val="0"/>
          <w:sz w:val="24"/>
          <w:szCs w:val="24"/>
          <w:lang w:eastAsia="zh-CN"/>
        </w:rPr>
      </w:pPr>
      <w:r>
        <w:rPr>
          <w:rFonts w:eastAsia="SimSun"/>
          <w:b w:val="0"/>
          <w:sz w:val="24"/>
          <w:szCs w:val="24"/>
          <w:lang w:eastAsia="zh-CN"/>
        </w:rPr>
        <w:t>Nagoya</w:t>
      </w:r>
      <w:r w:rsidRPr="00917DD7">
        <w:rPr>
          <w:rFonts w:eastAsia="SimSun" w:hint="eastAsia"/>
          <w:b w:val="0"/>
          <w:sz w:val="24"/>
          <w:szCs w:val="24"/>
          <w:lang w:eastAsia="zh-CN"/>
        </w:rPr>
        <w:t xml:space="preserve">, </w:t>
      </w:r>
      <w:r>
        <w:rPr>
          <w:rFonts w:eastAsia="SimSun"/>
          <w:b w:val="0"/>
          <w:sz w:val="24"/>
          <w:szCs w:val="24"/>
          <w:lang w:eastAsia="zh-CN"/>
        </w:rPr>
        <w:t>Japan</w:t>
      </w:r>
      <w:r w:rsidRPr="00917DD7">
        <w:rPr>
          <w:rFonts w:eastAsia="SimSun"/>
          <w:b w:val="0"/>
          <w:sz w:val="24"/>
          <w:szCs w:val="24"/>
          <w:lang w:eastAsia="zh-CN"/>
        </w:rPr>
        <w:t xml:space="preserve">, </w:t>
      </w:r>
      <w:r>
        <w:rPr>
          <w:rFonts w:eastAsia="SimSun"/>
          <w:b w:val="0"/>
          <w:sz w:val="24"/>
          <w:szCs w:val="24"/>
          <w:lang w:eastAsia="zh-CN"/>
        </w:rPr>
        <w:t>18</w:t>
      </w:r>
      <w:r w:rsidRPr="00917DD7">
        <w:rPr>
          <w:rFonts w:eastAsia="SimSun"/>
          <w:b w:val="0"/>
          <w:sz w:val="24"/>
          <w:szCs w:val="24"/>
          <w:lang w:eastAsia="zh-CN"/>
        </w:rPr>
        <w:t xml:space="preserve"> </w:t>
      </w:r>
      <w:r w:rsidRPr="00917DD7">
        <w:rPr>
          <w:rFonts w:eastAsia="SimSun" w:hint="eastAsia"/>
          <w:b w:val="0"/>
          <w:sz w:val="24"/>
          <w:szCs w:val="24"/>
          <w:lang w:eastAsia="zh-CN"/>
        </w:rPr>
        <w:t xml:space="preserve">- </w:t>
      </w:r>
      <w:r w:rsidRPr="00917DD7">
        <w:rPr>
          <w:rFonts w:eastAsia="SimSun"/>
          <w:b w:val="0"/>
          <w:sz w:val="24"/>
          <w:szCs w:val="24"/>
          <w:lang w:eastAsia="zh-CN"/>
        </w:rPr>
        <w:t>2</w:t>
      </w:r>
      <w:r>
        <w:rPr>
          <w:rFonts w:eastAsia="SimSun"/>
          <w:b w:val="0"/>
          <w:sz w:val="24"/>
          <w:szCs w:val="24"/>
          <w:lang w:eastAsia="zh-CN"/>
        </w:rPr>
        <w:t>1</w:t>
      </w:r>
      <w:r w:rsidRPr="00917DD7">
        <w:rPr>
          <w:rFonts w:eastAsia="SimSun"/>
          <w:b w:val="0"/>
          <w:sz w:val="24"/>
          <w:szCs w:val="24"/>
          <w:lang w:eastAsia="zh-CN"/>
        </w:rPr>
        <w:t xml:space="preserve"> </w:t>
      </w:r>
      <w:r>
        <w:rPr>
          <w:rFonts w:eastAsia="SimSun"/>
          <w:b w:val="0"/>
          <w:sz w:val="24"/>
          <w:szCs w:val="24"/>
          <w:lang w:eastAsia="zh-CN"/>
        </w:rPr>
        <w:t>Sep</w:t>
      </w:r>
      <w:r w:rsidRPr="00917DD7">
        <w:rPr>
          <w:rFonts w:eastAsia="SimSun"/>
          <w:b w:val="0"/>
          <w:sz w:val="24"/>
          <w:szCs w:val="24"/>
          <w:lang w:eastAsia="zh-CN"/>
        </w:rPr>
        <w:t>, 2017</w:t>
      </w:r>
    </w:p>
    <w:p w14:paraId="71CD3F70" w14:textId="77777777" w:rsidR="004232AF" w:rsidRPr="00917DD7" w:rsidRDefault="004232AF" w:rsidP="004232AF">
      <w:pPr>
        <w:pStyle w:val="a4"/>
        <w:tabs>
          <w:tab w:val="right" w:pos="9781"/>
          <w:tab w:val="right" w:pos="13323"/>
        </w:tabs>
        <w:outlineLvl w:val="0"/>
        <w:rPr>
          <w:rFonts w:eastAsia="SimSun"/>
          <w:b w:val="0"/>
          <w:sz w:val="24"/>
          <w:szCs w:val="24"/>
          <w:lang w:eastAsia="zh-CN"/>
        </w:rPr>
      </w:pPr>
    </w:p>
    <w:p w14:paraId="3978C4B1" w14:textId="4B481D34" w:rsidR="00D1223F" w:rsidRPr="009458D4"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Source:</w:t>
      </w:r>
      <w:r w:rsidRPr="00380F3C">
        <w:rPr>
          <w:rFonts w:ascii="Calibri" w:hAnsi="Calibri" w:cs="Arial"/>
          <w:b/>
          <w:sz w:val="24"/>
          <w:szCs w:val="24"/>
        </w:rPr>
        <w:tab/>
      </w:r>
      <w:r w:rsidR="009458D4">
        <w:rPr>
          <w:rFonts w:ascii="Calibri" w:eastAsia="맑은 고딕" w:hAnsi="Calibri" w:cs="Arial" w:hint="eastAsia"/>
          <w:b/>
          <w:bCs/>
          <w:sz w:val="24"/>
          <w:szCs w:val="24"/>
          <w:lang w:eastAsia="ko-KR"/>
        </w:rPr>
        <w:t>KT</w:t>
      </w:r>
    </w:p>
    <w:p w14:paraId="691E8620" w14:textId="4BF7705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1" w:name="OLE_LINK1"/>
      <w:r w:rsidR="004232AF">
        <w:rPr>
          <w:rFonts w:ascii="Calibri" w:hAnsi="Calibri" w:cs="Arial"/>
          <w:b/>
          <w:sz w:val="24"/>
          <w:szCs w:val="24"/>
        </w:rPr>
        <w:t>Channel BW for 2</w:t>
      </w:r>
      <w:r w:rsidR="00E60E28">
        <w:rPr>
          <w:rFonts w:ascii="Calibri" w:hAnsi="Calibri" w:cs="Arial"/>
          <w:b/>
          <w:sz w:val="24"/>
          <w:szCs w:val="24"/>
        </w:rPr>
        <w:t>8GHz</w:t>
      </w:r>
      <w:bookmarkEnd w:id="1"/>
    </w:p>
    <w:p w14:paraId="530C72EF" w14:textId="51F2D6FE"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85709F">
        <w:rPr>
          <w:rFonts w:ascii="Calibri" w:hAnsi="Calibri" w:cs="Arial"/>
          <w:b/>
          <w:sz w:val="24"/>
          <w:szCs w:val="24"/>
        </w:rPr>
        <w:t>3.2.1.3</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262467E7" w14:textId="77777777" w:rsidR="0042700E" w:rsidRDefault="004232AF" w:rsidP="009458D4">
      <w:pPr>
        <w:ind w:firstLineChars="50" w:firstLine="120"/>
        <w:rPr>
          <w:kern w:val="2"/>
          <w:sz w:val="24"/>
          <w:szCs w:val="24"/>
          <w:lang w:val="en-US"/>
        </w:rPr>
      </w:pPr>
      <w:r w:rsidRPr="0035521D">
        <w:rPr>
          <w:kern w:val="2"/>
          <w:sz w:val="24"/>
          <w:szCs w:val="24"/>
          <w:lang w:val="en-US"/>
        </w:rPr>
        <w:t xml:space="preserve">In RAN4 #84 meeting, there was agreement regarding BS channel BW. However it seems that we need further </w:t>
      </w:r>
      <w:r w:rsidR="00387841">
        <w:rPr>
          <w:kern w:val="2"/>
          <w:sz w:val="24"/>
          <w:szCs w:val="24"/>
          <w:lang w:val="en-US"/>
        </w:rPr>
        <w:t xml:space="preserve">clarification </w:t>
      </w:r>
      <w:r w:rsidR="00387841" w:rsidRPr="00387841">
        <w:rPr>
          <w:kern w:val="2"/>
          <w:sz w:val="24"/>
          <w:szCs w:val="24"/>
          <w:lang w:val="en-US"/>
        </w:rPr>
        <w:t>regarding</w:t>
      </w:r>
      <w:r w:rsidRPr="0035521D">
        <w:rPr>
          <w:kern w:val="2"/>
          <w:sz w:val="24"/>
          <w:szCs w:val="24"/>
          <w:lang w:val="en-US"/>
        </w:rPr>
        <w:t xml:space="preserve"> UE mandatory </w:t>
      </w:r>
      <w:r w:rsidR="00387841" w:rsidRPr="00D97380">
        <w:rPr>
          <w:kern w:val="2"/>
          <w:sz w:val="24"/>
          <w:szCs w:val="24"/>
          <w:lang w:val="en-US"/>
        </w:rPr>
        <w:t>single component</w:t>
      </w:r>
      <w:r w:rsidR="00387841" w:rsidRPr="00387841">
        <w:rPr>
          <w:kern w:val="2"/>
          <w:sz w:val="24"/>
          <w:szCs w:val="24"/>
          <w:lang w:val="en-US"/>
        </w:rPr>
        <w:t xml:space="preserve"> </w:t>
      </w:r>
      <w:r w:rsidR="00387841">
        <w:rPr>
          <w:kern w:val="2"/>
          <w:sz w:val="24"/>
          <w:szCs w:val="24"/>
          <w:lang w:val="en-US"/>
        </w:rPr>
        <w:t>channel BW</w:t>
      </w:r>
      <w:r w:rsidRPr="0035521D">
        <w:rPr>
          <w:kern w:val="2"/>
          <w:sz w:val="24"/>
          <w:szCs w:val="24"/>
          <w:lang w:val="en-US"/>
        </w:rPr>
        <w:t xml:space="preserve">. </w:t>
      </w:r>
    </w:p>
    <w:p w14:paraId="1105E448" w14:textId="0506B75E" w:rsidR="0019315A" w:rsidRPr="00330528" w:rsidRDefault="004232AF" w:rsidP="00330528">
      <w:pPr>
        <w:ind w:firstLineChars="50" w:firstLine="120"/>
        <w:rPr>
          <w:kern w:val="2"/>
          <w:sz w:val="24"/>
          <w:szCs w:val="24"/>
          <w:lang w:val="en-US"/>
        </w:rPr>
      </w:pPr>
      <w:r w:rsidRPr="0035521D">
        <w:rPr>
          <w:kern w:val="2"/>
          <w:sz w:val="24"/>
          <w:szCs w:val="24"/>
          <w:lang w:val="en-US"/>
        </w:rPr>
        <w:t xml:space="preserve">In this paper, we propose BW set that UE needs to support as with single component carrier as mandatory </w:t>
      </w:r>
      <w:r w:rsidR="00387841">
        <w:rPr>
          <w:kern w:val="2"/>
          <w:sz w:val="24"/>
          <w:szCs w:val="24"/>
          <w:lang w:val="en-US"/>
        </w:rPr>
        <w:t>a</w:t>
      </w:r>
      <w:r w:rsidR="00BB710F">
        <w:rPr>
          <w:kern w:val="2"/>
          <w:sz w:val="24"/>
          <w:szCs w:val="24"/>
          <w:lang w:val="en-US"/>
        </w:rPr>
        <w:t>nd</w:t>
      </w:r>
      <w:r w:rsidR="00387841">
        <w:rPr>
          <w:kern w:val="2"/>
          <w:sz w:val="24"/>
          <w:szCs w:val="24"/>
          <w:lang w:val="en-US"/>
        </w:rPr>
        <w:t xml:space="preserve"> </w:t>
      </w:r>
      <w:r w:rsidR="00944CFB">
        <w:rPr>
          <w:kern w:val="2"/>
          <w:sz w:val="24"/>
          <w:szCs w:val="24"/>
          <w:lang w:val="en-US"/>
        </w:rPr>
        <w:t xml:space="preserve">several </w:t>
      </w:r>
      <w:r w:rsidR="0035521D">
        <w:rPr>
          <w:kern w:val="2"/>
          <w:sz w:val="24"/>
          <w:szCs w:val="24"/>
          <w:lang w:val="en-US"/>
        </w:rPr>
        <w:t>combinations</w:t>
      </w:r>
      <w:r w:rsidR="0035521D" w:rsidRPr="0035521D">
        <w:rPr>
          <w:rFonts w:hint="eastAsia"/>
          <w:kern w:val="2"/>
          <w:sz w:val="24"/>
          <w:szCs w:val="24"/>
          <w:lang w:val="en-US"/>
        </w:rPr>
        <w:t xml:space="preserve"> </w:t>
      </w:r>
      <w:r w:rsidR="00387841">
        <w:rPr>
          <w:kern w:val="2"/>
          <w:sz w:val="24"/>
          <w:szCs w:val="24"/>
          <w:lang w:val="en-US"/>
        </w:rPr>
        <w:t xml:space="preserve">that UE and BS need to support </w:t>
      </w:r>
      <w:r w:rsidR="00387841" w:rsidRPr="00D97380">
        <w:rPr>
          <w:kern w:val="2"/>
          <w:sz w:val="24"/>
          <w:szCs w:val="24"/>
          <w:lang w:val="en-US"/>
        </w:rPr>
        <w:t>from release 15</w:t>
      </w:r>
      <w:r w:rsidR="00387841">
        <w:rPr>
          <w:kern w:val="2"/>
          <w:sz w:val="24"/>
          <w:szCs w:val="24"/>
          <w:lang w:val="en-US"/>
        </w:rPr>
        <w:t>.</w:t>
      </w:r>
    </w:p>
    <w:p w14:paraId="06B862E2" w14:textId="7389CD9B" w:rsidR="001A4282" w:rsidRPr="00380F3C" w:rsidRDefault="009B58F6" w:rsidP="001A4282">
      <w:pPr>
        <w:pStyle w:val="1"/>
        <w:rPr>
          <w:rFonts w:ascii="Calibri" w:hAnsi="Calibri"/>
          <w:kern w:val="2"/>
          <w:lang w:val="en-US"/>
        </w:rPr>
      </w:pPr>
      <w:r>
        <w:rPr>
          <w:rFonts w:ascii="Calibri" w:hAnsi="Calibri"/>
          <w:kern w:val="2"/>
          <w:lang w:val="en-US"/>
        </w:rPr>
        <w:t>2.</w:t>
      </w:r>
      <w:r w:rsidR="004232AF">
        <w:rPr>
          <w:rFonts w:ascii="Calibri" w:hAnsi="Calibri"/>
          <w:kern w:val="2"/>
          <w:lang w:val="en-US"/>
        </w:rPr>
        <w:t xml:space="preserve"> Mandatory channel BW</w:t>
      </w:r>
    </w:p>
    <w:p w14:paraId="6EBB5C5E" w14:textId="77777777" w:rsidR="004232AF" w:rsidRPr="0035521D" w:rsidRDefault="004232AF" w:rsidP="0035521D">
      <w:pPr>
        <w:overflowPunct/>
        <w:spacing w:after="240"/>
        <w:ind w:firstLineChars="50" w:firstLine="120"/>
        <w:textAlignment w:val="auto"/>
        <w:rPr>
          <w:kern w:val="2"/>
          <w:sz w:val="24"/>
          <w:szCs w:val="24"/>
          <w:lang w:val="en-US"/>
        </w:rPr>
      </w:pPr>
      <w:r w:rsidRPr="0035521D">
        <w:rPr>
          <w:kern w:val="2"/>
          <w:sz w:val="24"/>
          <w:szCs w:val="24"/>
          <w:lang w:val="en-US"/>
        </w:rPr>
        <w:t xml:space="preserve">In RAN4 #84 meeting, following CH BW set was confirmed as single component carrier that BS needs to support in the range of 28GHz. </w:t>
      </w:r>
    </w:p>
    <w:p w14:paraId="6AB61FBD" w14:textId="15DB040D" w:rsidR="00F745D2" w:rsidRPr="00330528" w:rsidRDefault="004232AF" w:rsidP="0035521D">
      <w:pPr>
        <w:pStyle w:val="af9"/>
        <w:numPr>
          <w:ilvl w:val="0"/>
          <w:numId w:val="4"/>
        </w:numPr>
        <w:overflowPunct/>
        <w:spacing w:after="240"/>
        <w:textAlignment w:val="auto"/>
        <w:rPr>
          <w:kern w:val="2"/>
          <w:sz w:val="22"/>
          <w:szCs w:val="24"/>
          <w:lang w:val="en-US"/>
        </w:rPr>
      </w:pPr>
      <w:r w:rsidRPr="0035521D">
        <w:rPr>
          <w:kern w:val="2"/>
          <w:sz w:val="24"/>
          <w:szCs w:val="24"/>
          <w:lang w:val="en-US"/>
        </w:rPr>
        <w:t>50MHz, 100MHz, 200MHz, 400MHz</w:t>
      </w:r>
      <w:r w:rsidR="00330528">
        <w:rPr>
          <w:kern w:val="2"/>
          <w:sz w:val="24"/>
          <w:szCs w:val="24"/>
          <w:lang w:val="en-US"/>
        </w:rPr>
        <w:t xml:space="preserve"> </w:t>
      </w:r>
      <w:r w:rsidR="00A15C28" w:rsidRPr="00330528">
        <w:rPr>
          <w:kern w:val="2"/>
          <w:sz w:val="22"/>
          <w:szCs w:val="24"/>
          <w:lang w:val="en-US"/>
        </w:rPr>
        <w:t>(only for 120KHz SCS)</w:t>
      </w:r>
      <w:r w:rsidRPr="00330528">
        <w:rPr>
          <w:kern w:val="2"/>
          <w:sz w:val="22"/>
          <w:szCs w:val="24"/>
          <w:lang w:val="en-US"/>
        </w:rPr>
        <w:t xml:space="preserve"> </w:t>
      </w:r>
    </w:p>
    <w:p w14:paraId="569EFFBC" w14:textId="4C8D9609" w:rsidR="00C0220A" w:rsidRDefault="00A15C28" w:rsidP="003A4A1B">
      <w:pPr>
        <w:rPr>
          <w:kern w:val="2"/>
          <w:sz w:val="24"/>
          <w:szCs w:val="24"/>
          <w:lang w:val="en-US"/>
        </w:rPr>
      </w:pPr>
      <w:r w:rsidRPr="0035521D">
        <w:rPr>
          <w:kern w:val="2"/>
          <w:sz w:val="24"/>
          <w:szCs w:val="24"/>
          <w:lang w:val="en-US"/>
        </w:rPr>
        <w:t xml:space="preserve">KT </w:t>
      </w:r>
      <w:r w:rsidR="00387841">
        <w:rPr>
          <w:kern w:val="2"/>
          <w:sz w:val="24"/>
          <w:szCs w:val="24"/>
          <w:lang w:val="en-US"/>
        </w:rPr>
        <w:t xml:space="preserve">understands </w:t>
      </w:r>
      <w:r w:rsidRPr="0035521D">
        <w:rPr>
          <w:kern w:val="2"/>
          <w:sz w:val="24"/>
          <w:szCs w:val="24"/>
          <w:lang w:val="en-US"/>
        </w:rPr>
        <w:t>that above four channel BWs also mandatory channel BW</w:t>
      </w:r>
      <w:r w:rsidR="003A4A1B">
        <w:rPr>
          <w:kern w:val="2"/>
          <w:sz w:val="24"/>
          <w:szCs w:val="24"/>
          <w:lang w:val="en-US"/>
        </w:rPr>
        <w:t>s</w:t>
      </w:r>
      <w:r w:rsidRPr="0035521D">
        <w:rPr>
          <w:kern w:val="2"/>
          <w:sz w:val="24"/>
          <w:szCs w:val="24"/>
          <w:lang w:val="en-US"/>
        </w:rPr>
        <w:t xml:space="preserve"> that UE will support as single component carrier form </w:t>
      </w:r>
      <w:proofErr w:type="spellStart"/>
      <w:r w:rsidRPr="0035521D">
        <w:rPr>
          <w:kern w:val="2"/>
          <w:sz w:val="24"/>
          <w:szCs w:val="24"/>
          <w:lang w:val="en-US"/>
        </w:rPr>
        <w:t>Rel</w:t>
      </w:r>
      <w:proofErr w:type="spellEnd"/>
      <w:r w:rsidRPr="0035521D">
        <w:rPr>
          <w:kern w:val="2"/>
          <w:sz w:val="24"/>
          <w:szCs w:val="24"/>
          <w:lang w:val="en-US"/>
        </w:rPr>
        <w:t xml:space="preserve"> 15. </w:t>
      </w:r>
    </w:p>
    <w:p w14:paraId="40A8FE99" w14:textId="6BC9B338" w:rsidR="00A15C28" w:rsidRPr="0035521D" w:rsidRDefault="00C0220A" w:rsidP="0035521D">
      <w:pPr>
        <w:rPr>
          <w:rFonts w:eastAsia="맑은 고딕"/>
          <w:kern w:val="2"/>
          <w:sz w:val="24"/>
          <w:szCs w:val="24"/>
          <w:lang w:val="en-US" w:eastAsia="ko-KR"/>
        </w:rPr>
      </w:pPr>
      <w:r>
        <w:rPr>
          <w:kern w:val="2"/>
          <w:sz w:val="24"/>
          <w:szCs w:val="24"/>
          <w:lang w:val="en-US"/>
        </w:rPr>
        <w:t>In addition,</w:t>
      </w:r>
      <w:r w:rsidR="00A15C28" w:rsidRPr="0035521D">
        <w:rPr>
          <w:kern w:val="2"/>
          <w:sz w:val="24"/>
          <w:szCs w:val="24"/>
          <w:lang w:val="en-US"/>
        </w:rPr>
        <w:t xml:space="preserve"> KT wants to have clear </w:t>
      </w:r>
      <w:r w:rsidR="0035521D">
        <w:rPr>
          <w:kern w:val="2"/>
          <w:sz w:val="24"/>
          <w:szCs w:val="24"/>
          <w:lang w:val="en-US"/>
        </w:rPr>
        <w:t>view</w:t>
      </w:r>
      <w:r w:rsidR="00A15C28" w:rsidRPr="0035521D">
        <w:rPr>
          <w:kern w:val="2"/>
          <w:sz w:val="24"/>
          <w:szCs w:val="24"/>
          <w:lang w:val="en-US"/>
        </w:rPr>
        <w:t xml:space="preserve"> </w:t>
      </w:r>
      <w:r>
        <w:rPr>
          <w:kern w:val="2"/>
          <w:sz w:val="24"/>
          <w:szCs w:val="24"/>
          <w:lang w:val="en-US"/>
        </w:rPr>
        <w:t xml:space="preserve">regarding CA </w:t>
      </w:r>
      <w:r w:rsidR="00A15C28" w:rsidRPr="0035521D">
        <w:rPr>
          <w:kern w:val="2"/>
          <w:sz w:val="24"/>
          <w:szCs w:val="24"/>
          <w:lang w:val="en-US"/>
        </w:rPr>
        <w:t xml:space="preserve">which UE and BS will support from </w:t>
      </w:r>
      <w:proofErr w:type="spellStart"/>
      <w:r w:rsidR="00A15C28" w:rsidRPr="0035521D">
        <w:rPr>
          <w:kern w:val="2"/>
          <w:sz w:val="24"/>
          <w:szCs w:val="24"/>
          <w:lang w:val="en-US"/>
        </w:rPr>
        <w:t>Rel</w:t>
      </w:r>
      <w:proofErr w:type="spellEnd"/>
      <w:r w:rsidR="00A15C28" w:rsidRPr="0035521D">
        <w:rPr>
          <w:kern w:val="2"/>
          <w:sz w:val="24"/>
          <w:szCs w:val="24"/>
          <w:lang w:val="en-US"/>
        </w:rPr>
        <w:t xml:space="preserve"> 15</w:t>
      </w:r>
      <w:r w:rsidR="00E60E28">
        <w:rPr>
          <w:kern w:val="2"/>
          <w:sz w:val="24"/>
          <w:szCs w:val="24"/>
          <w:lang w:val="en-US"/>
        </w:rPr>
        <w:t xml:space="preserve"> in</w:t>
      </w:r>
      <w:r w:rsidR="00E60E28" w:rsidRPr="0035521D">
        <w:rPr>
          <w:kern w:val="2"/>
          <w:sz w:val="24"/>
          <w:szCs w:val="24"/>
          <w:lang w:val="en-US"/>
        </w:rPr>
        <w:t xml:space="preserve"> 28GHz </w:t>
      </w:r>
      <w:r w:rsidR="00E60E28">
        <w:rPr>
          <w:kern w:val="2"/>
          <w:sz w:val="24"/>
          <w:szCs w:val="24"/>
          <w:lang w:val="en-US"/>
        </w:rPr>
        <w:t>range</w:t>
      </w:r>
      <w:r>
        <w:rPr>
          <w:kern w:val="2"/>
          <w:sz w:val="24"/>
          <w:szCs w:val="24"/>
          <w:lang w:val="en-US"/>
        </w:rPr>
        <w:t xml:space="preserve">. If we consider current 5G spectrum </w:t>
      </w:r>
      <w:r w:rsidR="0093000A">
        <w:rPr>
          <w:kern w:val="2"/>
          <w:sz w:val="24"/>
          <w:szCs w:val="24"/>
          <w:lang w:val="en-US"/>
        </w:rPr>
        <w:t>that m</w:t>
      </w:r>
      <w:r>
        <w:rPr>
          <w:kern w:val="2"/>
          <w:sz w:val="24"/>
          <w:szCs w:val="24"/>
          <w:lang w:val="en-US"/>
        </w:rPr>
        <w:t>ight be available in day 1 deployment</w:t>
      </w:r>
      <w:r w:rsidR="00E60E28">
        <w:rPr>
          <w:kern w:val="2"/>
          <w:sz w:val="24"/>
          <w:szCs w:val="24"/>
          <w:lang w:val="en-US"/>
        </w:rPr>
        <w:t xml:space="preserve"> in Korea</w:t>
      </w:r>
      <w:r>
        <w:rPr>
          <w:kern w:val="2"/>
          <w:sz w:val="24"/>
          <w:szCs w:val="24"/>
          <w:lang w:val="en-US"/>
        </w:rPr>
        <w:t xml:space="preserve">, </w:t>
      </w:r>
      <w:r w:rsidR="00A15C28" w:rsidRPr="0035521D">
        <w:rPr>
          <w:rFonts w:eastAsia="맑은 고딕"/>
          <w:kern w:val="2"/>
          <w:sz w:val="24"/>
          <w:szCs w:val="24"/>
          <w:lang w:val="en-US" w:eastAsia="ko-KR"/>
        </w:rPr>
        <w:t>KT propose</w:t>
      </w:r>
      <w:r>
        <w:rPr>
          <w:rFonts w:eastAsia="맑은 고딕"/>
          <w:kern w:val="2"/>
          <w:sz w:val="24"/>
          <w:szCs w:val="24"/>
          <w:lang w:val="en-US" w:eastAsia="ko-KR"/>
        </w:rPr>
        <w:t>s</w:t>
      </w:r>
      <w:r w:rsidR="002E5B9A">
        <w:rPr>
          <w:rFonts w:eastAsia="맑은 고딕"/>
          <w:kern w:val="2"/>
          <w:sz w:val="24"/>
          <w:szCs w:val="24"/>
          <w:lang w:val="en-US" w:eastAsia="ko-KR"/>
        </w:rPr>
        <w:t xml:space="preserve"> below</w:t>
      </w:r>
      <w:r w:rsidR="00A15C28" w:rsidRPr="0035521D">
        <w:rPr>
          <w:rFonts w:eastAsia="맑은 고딕"/>
          <w:kern w:val="2"/>
          <w:sz w:val="24"/>
          <w:szCs w:val="24"/>
          <w:lang w:val="en-US" w:eastAsia="ko-KR"/>
        </w:rPr>
        <w:t>.</w:t>
      </w:r>
    </w:p>
    <w:p w14:paraId="1E06AAB7" w14:textId="3AFB740E" w:rsidR="00A15C28" w:rsidRPr="003A4A1B" w:rsidRDefault="00A15C28" w:rsidP="0035521D">
      <w:pPr>
        <w:pStyle w:val="af9"/>
        <w:numPr>
          <w:ilvl w:val="0"/>
          <w:numId w:val="6"/>
        </w:numPr>
        <w:rPr>
          <w:i/>
          <w:kern w:val="2"/>
          <w:sz w:val="24"/>
          <w:szCs w:val="24"/>
          <w:lang w:val="en-US"/>
        </w:rPr>
      </w:pPr>
      <w:r w:rsidRPr="003A4A1B">
        <w:rPr>
          <w:i/>
          <w:kern w:val="2"/>
          <w:sz w:val="24"/>
          <w:szCs w:val="24"/>
          <w:lang w:val="en-US"/>
        </w:rPr>
        <w:t>UE needs to support 50MHz, 100MHz, 200MHz, 400MHz</w:t>
      </w:r>
      <w:r w:rsidR="00BB710F" w:rsidRPr="003A4A1B">
        <w:rPr>
          <w:i/>
          <w:kern w:val="2"/>
          <w:sz w:val="24"/>
          <w:szCs w:val="24"/>
          <w:lang w:val="en-US"/>
        </w:rPr>
        <w:t xml:space="preserve"> </w:t>
      </w:r>
      <w:r w:rsidRPr="003A4A1B">
        <w:rPr>
          <w:i/>
          <w:kern w:val="2"/>
          <w:sz w:val="24"/>
          <w:szCs w:val="24"/>
          <w:lang w:val="en-US"/>
        </w:rPr>
        <w:t xml:space="preserve">(only for 120KHz SCS) as single component carrier from </w:t>
      </w:r>
      <w:proofErr w:type="spellStart"/>
      <w:r w:rsidRPr="003A4A1B">
        <w:rPr>
          <w:i/>
          <w:kern w:val="2"/>
          <w:sz w:val="24"/>
          <w:szCs w:val="24"/>
          <w:lang w:val="en-US"/>
        </w:rPr>
        <w:t>Rel</w:t>
      </w:r>
      <w:proofErr w:type="spellEnd"/>
      <w:r w:rsidRPr="003A4A1B">
        <w:rPr>
          <w:i/>
          <w:kern w:val="2"/>
          <w:sz w:val="24"/>
          <w:szCs w:val="24"/>
          <w:lang w:val="en-US"/>
        </w:rPr>
        <w:t xml:space="preserve"> 15</w:t>
      </w:r>
    </w:p>
    <w:p w14:paraId="1A7857BF" w14:textId="77777777" w:rsidR="00387841" w:rsidRPr="003A4A1B" w:rsidRDefault="00387841" w:rsidP="0035521D">
      <w:pPr>
        <w:pStyle w:val="af9"/>
        <w:ind w:left="800"/>
        <w:rPr>
          <w:i/>
          <w:kern w:val="2"/>
          <w:sz w:val="24"/>
          <w:szCs w:val="24"/>
          <w:lang w:val="en-US"/>
        </w:rPr>
      </w:pPr>
    </w:p>
    <w:p w14:paraId="34FA2F6B" w14:textId="49DEF538" w:rsidR="0035521D" w:rsidRPr="003A4A1B" w:rsidRDefault="00387841" w:rsidP="003A4A1B">
      <w:pPr>
        <w:pStyle w:val="af9"/>
        <w:numPr>
          <w:ilvl w:val="0"/>
          <w:numId w:val="6"/>
        </w:numPr>
        <w:rPr>
          <w:i/>
          <w:lang w:val="en-US"/>
        </w:rPr>
      </w:pPr>
      <w:r w:rsidRPr="003A4A1B">
        <w:rPr>
          <w:i/>
          <w:kern w:val="2"/>
          <w:sz w:val="24"/>
          <w:szCs w:val="24"/>
          <w:lang w:val="en-US"/>
        </w:rPr>
        <w:t xml:space="preserve">BS and UE will supports </w:t>
      </w:r>
      <w:r w:rsidR="00F43071">
        <w:rPr>
          <w:i/>
          <w:kern w:val="2"/>
          <w:sz w:val="24"/>
          <w:szCs w:val="24"/>
          <w:lang w:val="en-US"/>
        </w:rPr>
        <w:t xml:space="preserve">up to </w:t>
      </w:r>
      <w:r w:rsidRPr="003A4A1B">
        <w:rPr>
          <w:i/>
          <w:kern w:val="2"/>
          <w:sz w:val="24"/>
          <w:szCs w:val="24"/>
          <w:lang w:val="en-US"/>
        </w:rPr>
        <w:t xml:space="preserve">800MHz with 2DL contiguous carrier aggregation manner from </w:t>
      </w:r>
      <w:proofErr w:type="spellStart"/>
      <w:r w:rsidRPr="003A4A1B">
        <w:rPr>
          <w:i/>
          <w:kern w:val="2"/>
          <w:sz w:val="24"/>
          <w:szCs w:val="24"/>
          <w:lang w:val="en-US"/>
        </w:rPr>
        <w:t>Rel</w:t>
      </w:r>
      <w:proofErr w:type="spellEnd"/>
      <w:r w:rsidRPr="003A4A1B">
        <w:rPr>
          <w:i/>
          <w:kern w:val="2"/>
          <w:sz w:val="24"/>
          <w:szCs w:val="24"/>
          <w:lang w:val="en-US"/>
        </w:rPr>
        <w:t xml:space="preserve"> 15.</w:t>
      </w:r>
      <w:r w:rsidR="00F43071">
        <w:rPr>
          <w:i/>
          <w:kern w:val="2"/>
          <w:sz w:val="24"/>
          <w:szCs w:val="24"/>
          <w:lang w:val="en-US"/>
        </w:rPr>
        <w:t xml:space="preserve"> Detailed BW combination set will be clarified in following RAN4 meeting.</w:t>
      </w:r>
    </w:p>
    <w:p w14:paraId="0FFE6496" w14:textId="77777777" w:rsidR="00971228" w:rsidRPr="003A4A1B" w:rsidRDefault="00971228" w:rsidP="00971228">
      <w:pPr>
        <w:pStyle w:val="af9"/>
        <w:rPr>
          <w:i/>
          <w:kern w:val="2"/>
          <w:sz w:val="24"/>
          <w:szCs w:val="24"/>
          <w:lang w:val="en-US"/>
        </w:rPr>
      </w:pPr>
    </w:p>
    <w:p w14:paraId="4CF26D4B" w14:textId="51C9F14F" w:rsidR="00971228" w:rsidRPr="003A4A1B" w:rsidRDefault="00392CCF" w:rsidP="0035521D">
      <w:pPr>
        <w:pStyle w:val="af9"/>
        <w:numPr>
          <w:ilvl w:val="0"/>
          <w:numId w:val="6"/>
        </w:numPr>
        <w:rPr>
          <w:i/>
          <w:kern w:val="2"/>
          <w:sz w:val="24"/>
          <w:szCs w:val="24"/>
          <w:lang w:val="en-US"/>
        </w:rPr>
      </w:pPr>
      <w:r w:rsidRPr="003A4A1B">
        <w:rPr>
          <w:rFonts w:eastAsia="맑은 고딕"/>
          <w:i/>
          <w:kern w:val="2"/>
          <w:sz w:val="24"/>
          <w:szCs w:val="24"/>
          <w:lang w:val="en-US" w:eastAsia="ko-KR"/>
        </w:rPr>
        <w:t xml:space="preserve">For </w:t>
      </w:r>
      <w:r w:rsidR="003A4A1B" w:rsidRPr="003A4A1B">
        <w:rPr>
          <w:rFonts w:eastAsia="맑은 고딕"/>
          <w:i/>
          <w:kern w:val="2"/>
          <w:sz w:val="24"/>
          <w:szCs w:val="24"/>
          <w:lang w:val="en-US" w:eastAsia="ko-KR"/>
        </w:rPr>
        <w:t xml:space="preserve">NSA operation, below combos need to be supported from </w:t>
      </w:r>
      <w:proofErr w:type="spellStart"/>
      <w:r w:rsidR="003A4A1B" w:rsidRPr="003A4A1B">
        <w:rPr>
          <w:rFonts w:eastAsia="맑은 고딕"/>
          <w:i/>
          <w:kern w:val="2"/>
          <w:sz w:val="24"/>
          <w:szCs w:val="24"/>
          <w:lang w:val="en-US" w:eastAsia="ko-KR"/>
        </w:rPr>
        <w:t>Rel</w:t>
      </w:r>
      <w:proofErr w:type="spellEnd"/>
      <w:r w:rsidR="003A4A1B" w:rsidRPr="003A4A1B">
        <w:rPr>
          <w:rFonts w:eastAsia="맑은 고딕"/>
          <w:i/>
          <w:kern w:val="2"/>
          <w:sz w:val="24"/>
          <w:szCs w:val="24"/>
          <w:lang w:val="en-US" w:eastAsia="ko-KR"/>
        </w:rPr>
        <w:t xml:space="preserve"> 15.</w:t>
      </w:r>
    </w:p>
    <w:p w14:paraId="11547827" w14:textId="77777777" w:rsidR="003A4A1B" w:rsidRPr="003A4A1B" w:rsidRDefault="003A4A1B" w:rsidP="003A4A1B">
      <w:pPr>
        <w:pStyle w:val="af9"/>
        <w:rPr>
          <w:i/>
          <w:kern w:val="2"/>
          <w:sz w:val="24"/>
          <w:szCs w:val="24"/>
          <w:lang w:val="en-US"/>
        </w:rPr>
      </w:pPr>
    </w:p>
    <w:tbl>
      <w:tblPr>
        <w:tblStyle w:val="af2"/>
        <w:tblW w:w="0" w:type="auto"/>
        <w:tblInd w:w="800" w:type="dxa"/>
        <w:tblLook w:val="04A0" w:firstRow="1" w:lastRow="0" w:firstColumn="1" w:lastColumn="0" w:noHBand="0" w:noVBand="1"/>
      </w:tblPr>
      <w:tblGrid>
        <w:gridCol w:w="1605"/>
        <w:gridCol w:w="2977"/>
        <w:gridCol w:w="4246"/>
      </w:tblGrid>
      <w:tr w:rsidR="003A4A1B" w:rsidRPr="003A4A1B" w14:paraId="660889EB" w14:textId="77777777" w:rsidTr="0093000A">
        <w:trPr>
          <w:trHeight w:val="259"/>
        </w:trPr>
        <w:tc>
          <w:tcPr>
            <w:tcW w:w="1605" w:type="dxa"/>
            <w:shd w:val="clear" w:color="auto" w:fill="F2F2F2" w:themeFill="background1" w:themeFillShade="F2"/>
            <w:vAlign w:val="center"/>
          </w:tcPr>
          <w:p w14:paraId="4509B990" w14:textId="77777777" w:rsidR="003A4A1B" w:rsidRPr="003A4A1B" w:rsidRDefault="003A4A1B" w:rsidP="0093000A">
            <w:pPr>
              <w:pStyle w:val="af9"/>
              <w:ind w:left="0"/>
              <w:jc w:val="center"/>
              <w:rPr>
                <w:i/>
                <w:kern w:val="2"/>
                <w:sz w:val="24"/>
                <w:szCs w:val="24"/>
                <w:lang w:val="en-US"/>
              </w:rPr>
            </w:pPr>
          </w:p>
        </w:tc>
        <w:tc>
          <w:tcPr>
            <w:tcW w:w="2977" w:type="dxa"/>
            <w:shd w:val="clear" w:color="auto" w:fill="F2F2F2" w:themeFill="background1" w:themeFillShade="F2"/>
            <w:vAlign w:val="center"/>
          </w:tcPr>
          <w:p w14:paraId="2120A6FA" w14:textId="4722DF77" w:rsidR="003A4A1B" w:rsidRPr="003A4A1B" w:rsidRDefault="003A4A1B" w:rsidP="0093000A">
            <w:pPr>
              <w:pStyle w:val="af9"/>
              <w:ind w:left="0"/>
              <w:jc w:val="center"/>
              <w:rPr>
                <w:rFonts w:eastAsia="맑은 고딕"/>
                <w:i/>
                <w:kern w:val="2"/>
                <w:sz w:val="24"/>
                <w:szCs w:val="24"/>
                <w:lang w:val="en-US" w:eastAsia="ko-KR"/>
              </w:rPr>
            </w:pPr>
            <w:r w:rsidRPr="003A4A1B">
              <w:rPr>
                <w:rFonts w:eastAsia="맑은 고딕" w:hint="eastAsia"/>
                <w:i/>
                <w:kern w:val="2"/>
                <w:sz w:val="24"/>
                <w:szCs w:val="24"/>
                <w:lang w:val="en-US" w:eastAsia="ko-KR"/>
              </w:rPr>
              <w:t>LTE</w:t>
            </w:r>
          </w:p>
        </w:tc>
        <w:tc>
          <w:tcPr>
            <w:tcW w:w="4246" w:type="dxa"/>
            <w:shd w:val="clear" w:color="auto" w:fill="F2F2F2" w:themeFill="background1" w:themeFillShade="F2"/>
            <w:vAlign w:val="center"/>
          </w:tcPr>
          <w:p w14:paraId="7CB27A3E" w14:textId="2D4953B1" w:rsidR="003A4A1B" w:rsidRPr="0093000A" w:rsidRDefault="003A4A1B" w:rsidP="0093000A">
            <w:pPr>
              <w:pStyle w:val="af9"/>
              <w:ind w:left="0"/>
              <w:jc w:val="center"/>
              <w:rPr>
                <w:rFonts w:eastAsia="맑은 고딕"/>
                <w:i/>
                <w:kern w:val="2"/>
                <w:sz w:val="24"/>
                <w:szCs w:val="24"/>
                <w:lang w:val="en-US" w:eastAsia="ko-KR"/>
              </w:rPr>
            </w:pPr>
            <w:r w:rsidRPr="0093000A">
              <w:rPr>
                <w:rFonts w:eastAsia="맑은 고딕" w:hint="eastAsia"/>
                <w:i/>
                <w:kern w:val="2"/>
                <w:sz w:val="24"/>
                <w:szCs w:val="24"/>
                <w:lang w:val="en-US" w:eastAsia="ko-KR"/>
              </w:rPr>
              <w:t>NR</w:t>
            </w:r>
            <w:r w:rsidRPr="0093000A">
              <w:rPr>
                <w:rFonts w:eastAsia="맑은 고딕"/>
                <w:i/>
                <w:kern w:val="2"/>
                <w:sz w:val="24"/>
                <w:szCs w:val="24"/>
                <w:lang w:val="en-US" w:eastAsia="ko-KR"/>
              </w:rPr>
              <w:t xml:space="preserve"> (28GHz)</w:t>
            </w:r>
          </w:p>
        </w:tc>
      </w:tr>
      <w:tr w:rsidR="003A4A1B" w:rsidRPr="003A4A1B" w14:paraId="48FDAEAC" w14:textId="77777777" w:rsidTr="0093000A">
        <w:trPr>
          <w:trHeight w:val="365"/>
        </w:trPr>
        <w:tc>
          <w:tcPr>
            <w:tcW w:w="1605" w:type="dxa"/>
            <w:vMerge w:val="restart"/>
            <w:vAlign w:val="center"/>
          </w:tcPr>
          <w:p w14:paraId="709FDDB3" w14:textId="17227F91" w:rsidR="003A4A1B" w:rsidRPr="003A4A1B" w:rsidRDefault="003A4A1B" w:rsidP="003A4A1B">
            <w:pPr>
              <w:pStyle w:val="af9"/>
              <w:ind w:left="0"/>
              <w:jc w:val="center"/>
              <w:rPr>
                <w:rFonts w:eastAsia="맑은 고딕"/>
                <w:i/>
                <w:kern w:val="2"/>
                <w:sz w:val="24"/>
                <w:szCs w:val="24"/>
                <w:lang w:val="en-US" w:eastAsia="ko-KR"/>
              </w:rPr>
            </w:pPr>
            <w:r w:rsidRPr="003A4A1B">
              <w:rPr>
                <w:rFonts w:eastAsia="맑은 고딕"/>
                <w:i/>
                <w:kern w:val="2"/>
                <w:sz w:val="24"/>
                <w:szCs w:val="24"/>
                <w:lang w:val="en-US" w:eastAsia="ko-KR"/>
              </w:rPr>
              <w:t>Spectrum</w:t>
            </w:r>
          </w:p>
        </w:tc>
        <w:tc>
          <w:tcPr>
            <w:tcW w:w="2977" w:type="dxa"/>
            <w:vMerge w:val="restart"/>
            <w:vAlign w:val="center"/>
          </w:tcPr>
          <w:p w14:paraId="33ED69AD" w14:textId="77777777" w:rsidR="0093000A" w:rsidRDefault="003A4A1B" w:rsidP="003A4A1B">
            <w:pPr>
              <w:pStyle w:val="af9"/>
              <w:ind w:left="0"/>
              <w:jc w:val="center"/>
              <w:rPr>
                <w:rFonts w:eastAsia="맑은 고딕"/>
                <w:i/>
                <w:kern w:val="2"/>
                <w:sz w:val="24"/>
                <w:szCs w:val="24"/>
                <w:lang w:val="en-US" w:eastAsia="ko-KR"/>
              </w:rPr>
            </w:pPr>
            <w:r w:rsidRPr="003A4A1B">
              <w:rPr>
                <w:rFonts w:eastAsia="맑은 고딕"/>
                <w:i/>
                <w:kern w:val="2"/>
                <w:sz w:val="24"/>
                <w:szCs w:val="24"/>
                <w:lang w:val="en-US" w:eastAsia="ko-KR"/>
              </w:rPr>
              <w:t>Proposed</w:t>
            </w:r>
            <w:r w:rsidRPr="003A4A1B">
              <w:rPr>
                <w:rFonts w:eastAsia="맑은 고딕" w:hint="eastAsia"/>
                <w:i/>
                <w:kern w:val="2"/>
                <w:sz w:val="24"/>
                <w:szCs w:val="24"/>
                <w:lang w:val="en-US" w:eastAsia="ko-KR"/>
              </w:rPr>
              <w:t xml:space="preserve"> </w:t>
            </w:r>
            <w:r w:rsidRPr="003A4A1B">
              <w:rPr>
                <w:rFonts w:eastAsia="맑은 고딕"/>
                <w:i/>
                <w:kern w:val="2"/>
                <w:sz w:val="24"/>
                <w:szCs w:val="24"/>
                <w:lang w:val="en-US" w:eastAsia="ko-KR"/>
              </w:rPr>
              <w:t xml:space="preserve">LTE band </w:t>
            </w:r>
          </w:p>
          <w:p w14:paraId="40091A5B" w14:textId="35FBCEEA" w:rsidR="003A4A1B" w:rsidRPr="003A4A1B" w:rsidRDefault="003A4A1B" w:rsidP="003A4A1B">
            <w:pPr>
              <w:pStyle w:val="af9"/>
              <w:ind w:left="0"/>
              <w:jc w:val="center"/>
              <w:rPr>
                <w:rFonts w:eastAsia="맑은 고딕"/>
                <w:i/>
                <w:kern w:val="2"/>
                <w:sz w:val="24"/>
                <w:szCs w:val="24"/>
                <w:lang w:val="en-US" w:eastAsia="ko-KR"/>
              </w:rPr>
            </w:pPr>
            <w:r w:rsidRPr="003A4A1B">
              <w:rPr>
                <w:rFonts w:eastAsia="맑은 고딕"/>
                <w:i/>
                <w:kern w:val="2"/>
                <w:sz w:val="24"/>
                <w:szCs w:val="24"/>
                <w:lang w:val="en-US" w:eastAsia="ko-KR"/>
              </w:rPr>
              <w:t>in NR WID</w:t>
            </w:r>
          </w:p>
        </w:tc>
        <w:tc>
          <w:tcPr>
            <w:tcW w:w="4246" w:type="dxa"/>
            <w:vAlign w:val="center"/>
          </w:tcPr>
          <w:p w14:paraId="3844F87D" w14:textId="68C4C46F" w:rsidR="003A4A1B" w:rsidRPr="003A4A1B" w:rsidRDefault="003A4A1B" w:rsidP="0093000A">
            <w:pPr>
              <w:pStyle w:val="af9"/>
              <w:ind w:left="0"/>
              <w:jc w:val="center"/>
              <w:rPr>
                <w:rFonts w:eastAsia="맑은 고딕"/>
                <w:i/>
                <w:kern w:val="2"/>
                <w:sz w:val="24"/>
                <w:szCs w:val="24"/>
                <w:lang w:val="en-US" w:eastAsia="ko-KR"/>
              </w:rPr>
            </w:pPr>
            <w:r w:rsidRPr="0093000A">
              <w:rPr>
                <w:rFonts w:eastAsia="맑은 고딕"/>
                <w:i/>
                <w:kern w:val="2"/>
                <w:sz w:val="24"/>
                <w:szCs w:val="24"/>
                <w:lang w:val="en-US" w:eastAsia="ko-KR"/>
              </w:rPr>
              <w:t>50MHz, 100MHz, 200MHz, 400MHz (only for 120KHz SCS)</w:t>
            </w:r>
          </w:p>
        </w:tc>
      </w:tr>
      <w:tr w:rsidR="003A4A1B" w:rsidRPr="003A4A1B" w14:paraId="31215FE6" w14:textId="77777777" w:rsidTr="0093000A">
        <w:trPr>
          <w:trHeight w:val="248"/>
        </w:trPr>
        <w:tc>
          <w:tcPr>
            <w:tcW w:w="1605" w:type="dxa"/>
            <w:vMerge/>
            <w:vAlign w:val="center"/>
          </w:tcPr>
          <w:p w14:paraId="66532EEB" w14:textId="77777777" w:rsidR="003A4A1B" w:rsidRPr="003A4A1B" w:rsidRDefault="003A4A1B" w:rsidP="003A4A1B">
            <w:pPr>
              <w:pStyle w:val="af9"/>
              <w:ind w:left="0"/>
              <w:jc w:val="center"/>
              <w:rPr>
                <w:rFonts w:eastAsia="맑은 고딕"/>
                <w:i/>
                <w:kern w:val="2"/>
                <w:sz w:val="24"/>
                <w:szCs w:val="24"/>
                <w:lang w:val="en-US" w:eastAsia="ko-KR"/>
              </w:rPr>
            </w:pPr>
          </w:p>
        </w:tc>
        <w:tc>
          <w:tcPr>
            <w:tcW w:w="2977" w:type="dxa"/>
            <w:vMerge/>
            <w:vAlign w:val="center"/>
          </w:tcPr>
          <w:p w14:paraId="203BCA36" w14:textId="77777777" w:rsidR="003A4A1B" w:rsidRPr="003A4A1B" w:rsidRDefault="003A4A1B" w:rsidP="003A4A1B">
            <w:pPr>
              <w:pStyle w:val="af9"/>
              <w:ind w:left="0"/>
              <w:jc w:val="center"/>
              <w:rPr>
                <w:rFonts w:eastAsia="맑은 고딕"/>
                <w:i/>
                <w:kern w:val="2"/>
                <w:sz w:val="24"/>
                <w:szCs w:val="24"/>
                <w:lang w:val="en-US" w:eastAsia="ko-KR"/>
              </w:rPr>
            </w:pPr>
          </w:p>
        </w:tc>
        <w:tc>
          <w:tcPr>
            <w:tcW w:w="4246" w:type="dxa"/>
            <w:vAlign w:val="center"/>
          </w:tcPr>
          <w:p w14:paraId="30C92F1E" w14:textId="305B4C52" w:rsidR="003A4A1B" w:rsidRPr="0093000A" w:rsidRDefault="00F43071" w:rsidP="0093000A">
            <w:pPr>
              <w:pStyle w:val="af9"/>
              <w:ind w:left="0"/>
              <w:jc w:val="center"/>
              <w:rPr>
                <w:rFonts w:eastAsia="맑은 고딕"/>
                <w:i/>
                <w:kern w:val="2"/>
                <w:sz w:val="24"/>
                <w:szCs w:val="24"/>
                <w:lang w:val="en-US" w:eastAsia="ko-KR"/>
              </w:rPr>
            </w:pPr>
            <w:r>
              <w:rPr>
                <w:rFonts w:eastAsia="맑은 고딕"/>
                <w:i/>
                <w:kern w:val="2"/>
                <w:sz w:val="24"/>
                <w:szCs w:val="24"/>
                <w:lang w:val="en-US" w:eastAsia="ko-KR"/>
              </w:rPr>
              <w:t xml:space="preserve">Up to </w:t>
            </w:r>
            <w:r w:rsidR="003A4A1B" w:rsidRPr="0093000A">
              <w:rPr>
                <w:rFonts w:eastAsia="맑은 고딕"/>
                <w:i/>
                <w:kern w:val="2"/>
                <w:sz w:val="24"/>
                <w:szCs w:val="24"/>
                <w:lang w:val="en-US" w:eastAsia="ko-KR"/>
              </w:rPr>
              <w:t>800MHz with 2DL contiguous carrier aggregation</w:t>
            </w:r>
          </w:p>
        </w:tc>
      </w:tr>
    </w:tbl>
    <w:p w14:paraId="441D11B2" w14:textId="76B14982" w:rsidR="00067741" w:rsidRDefault="00067741" w:rsidP="009159C7">
      <w:pPr>
        <w:pStyle w:val="CRCoverPage"/>
        <w:tabs>
          <w:tab w:val="right" w:pos="9639"/>
        </w:tabs>
        <w:spacing w:after="0"/>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p w14:paraId="3E214CDA" w14:textId="77777777" w:rsidR="00363630" w:rsidRPr="00067741" w:rsidRDefault="00363630">
      <w:pPr>
        <w:pStyle w:val="FP"/>
        <w:ind w:right="-99"/>
        <w:jc w:val="right"/>
        <w:rPr>
          <w:vanish/>
          <w:sz w:val="12"/>
        </w:rPr>
      </w:pPr>
    </w:p>
    <w:sectPr w:rsidR="00363630"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B51C" w14:textId="77777777" w:rsidR="005011FC" w:rsidRDefault="005011FC">
      <w:r>
        <w:separator/>
      </w:r>
    </w:p>
  </w:endnote>
  <w:endnote w:type="continuationSeparator" w:id="0">
    <w:p w14:paraId="4AE1BDF3" w14:textId="77777777" w:rsidR="005011FC" w:rsidRDefault="0050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B2FAA" w14:textId="79552CF0" w:rsidR="00387841" w:rsidRPr="004A6F4A" w:rsidRDefault="00387841">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80219" w:rsidRPr="00380219">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387841" w:rsidRDefault="0038784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29E59" w14:textId="77777777" w:rsidR="005011FC" w:rsidRDefault="005011FC">
      <w:r>
        <w:separator/>
      </w:r>
    </w:p>
  </w:footnote>
  <w:footnote w:type="continuationSeparator" w:id="0">
    <w:p w14:paraId="548FF51B" w14:textId="77777777" w:rsidR="005011FC" w:rsidRDefault="00501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CBA51BF"/>
    <w:multiLevelType w:val="hybridMultilevel"/>
    <w:tmpl w:val="1F4289C6"/>
    <w:lvl w:ilvl="0" w:tplc="E028159A">
      <w:start w:val="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E5555C7"/>
    <w:multiLevelType w:val="hybridMultilevel"/>
    <w:tmpl w:val="C0087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FB51007"/>
    <w:multiLevelType w:val="hybridMultilevel"/>
    <w:tmpl w:val="59349518"/>
    <w:lvl w:ilvl="0" w:tplc="744CEF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288E"/>
    <w:rsid w:val="00003B9A"/>
    <w:rsid w:val="00004DA9"/>
    <w:rsid w:val="00006EF7"/>
    <w:rsid w:val="000119DC"/>
    <w:rsid w:val="00012F55"/>
    <w:rsid w:val="000154F1"/>
    <w:rsid w:val="00016D3E"/>
    <w:rsid w:val="000205C5"/>
    <w:rsid w:val="00021BC2"/>
    <w:rsid w:val="00022167"/>
    <w:rsid w:val="000239E4"/>
    <w:rsid w:val="00024813"/>
    <w:rsid w:val="0003097F"/>
    <w:rsid w:val="000313F2"/>
    <w:rsid w:val="000321E8"/>
    <w:rsid w:val="00035E37"/>
    <w:rsid w:val="000377A4"/>
    <w:rsid w:val="00037C06"/>
    <w:rsid w:val="00037E45"/>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67C1C"/>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2D5"/>
    <w:rsid w:val="000C3EB8"/>
    <w:rsid w:val="000C4C75"/>
    <w:rsid w:val="000C625A"/>
    <w:rsid w:val="000D36E5"/>
    <w:rsid w:val="000D6DED"/>
    <w:rsid w:val="000D77F5"/>
    <w:rsid w:val="000D7835"/>
    <w:rsid w:val="000E0DAB"/>
    <w:rsid w:val="000E40F4"/>
    <w:rsid w:val="000E5109"/>
    <w:rsid w:val="000E55AD"/>
    <w:rsid w:val="000E5FA6"/>
    <w:rsid w:val="000F1274"/>
    <w:rsid w:val="000F19E5"/>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0A5F"/>
    <w:rsid w:val="00202199"/>
    <w:rsid w:val="00204417"/>
    <w:rsid w:val="002051E1"/>
    <w:rsid w:val="002078D6"/>
    <w:rsid w:val="00210DC9"/>
    <w:rsid w:val="00212306"/>
    <w:rsid w:val="00213FE8"/>
    <w:rsid w:val="002153B8"/>
    <w:rsid w:val="002205F9"/>
    <w:rsid w:val="002210B8"/>
    <w:rsid w:val="00221833"/>
    <w:rsid w:val="002236C1"/>
    <w:rsid w:val="002240C5"/>
    <w:rsid w:val="0022546C"/>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9FE"/>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494F"/>
    <w:rsid w:val="002D6075"/>
    <w:rsid w:val="002D7DC5"/>
    <w:rsid w:val="002E2B61"/>
    <w:rsid w:val="002E2CA9"/>
    <w:rsid w:val="002E4275"/>
    <w:rsid w:val="002E5A08"/>
    <w:rsid w:val="002E5B9A"/>
    <w:rsid w:val="002E7A9E"/>
    <w:rsid w:val="002F4EB3"/>
    <w:rsid w:val="00300739"/>
    <w:rsid w:val="003013BB"/>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0528"/>
    <w:rsid w:val="003321A1"/>
    <w:rsid w:val="00332308"/>
    <w:rsid w:val="0033522C"/>
    <w:rsid w:val="00335FB2"/>
    <w:rsid w:val="003360AB"/>
    <w:rsid w:val="00337350"/>
    <w:rsid w:val="003378AB"/>
    <w:rsid w:val="00340C58"/>
    <w:rsid w:val="00344158"/>
    <w:rsid w:val="003502D5"/>
    <w:rsid w:val="00354E72"/>
    <w:rsid w:val="0035521D"/>
    <w:rsid w:val="00355648"/>
    <w:rsid w:val="00355A57"/>
    <w:rsid w:val="003566EB"/>
    <w:rsid w:val="003615F1"/>
    <w:rsid w:val="0036164A"/>
    <w:rsid w:val="003625C6"/>
    <w:rsid w:val="00363630"/>
    <w:rsid w:val="003646C1"/>
    <w:rsid w:val="0036527C"/>
    <w:rsid w:val="00366837"/>
    <w:rsid w:val="00370DE8"/>
    <w:rsid w:val="00372F82"/>
    <w:rsid w:val="00375255"/>
    <w:rsid w:val="0037528B"/>
    <w:rsid w:val="00375D24"/>
    <w:rsid w:val="00375DB6"/>
    <w:rsid w:val="00376916"/>
    <w:rsid w:val="00380219"/>
    <w:rsid w:val="00381B29"/>
    <w:rsid w:val="003822AB"/>
    <w:rsid w:val="00382D46"/>
    <w:rsid w:val="00383892"/>
    <w:rsid w:val="003848FC"/>
    <w:rsid w:val="00386BE6"/>
    <w:rsid w:val="0038719B"/>
    <w:rsid w:val="003876D5"/>
    <w:rsid w:val="00387841"/>
    <w:rsid w:val="00392CCF"/>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4A1B"/>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77F"/>
    <w:rsid w:val="003E7A6D"/>
    <w:rsid w:val="003F268E"/>
    <w:rsid w:val="003F2A69"/>
    <w:rsid w:val="003F3810"/>
    <w:rsid w:val="003F576D"/>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32AF"/>
    <w:rsid w:val="0042509A"/>
    <w:rsid w:val="0042700E"/>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1FC"/>
    <w:rsid w:val="00501B88"/>
    <w:rsid w:val="005033E5"/>
    <w:rsid w:val="00504881"/>
    <w:rsid w:val="005050B6"/>
    <w:rsid w:val="005114DB"/>
    <w:rsid w:val="00511DF5"/>
    <w:rsid w:val="005151ED"/>
    <w:rsid w:val="00516A58"/>
    <w:rsid w:val="00516DCF"/>
    <w:rsid w:val="0051737F"/>
    <w:rsid w:val="00517FEE"/>
    <w:rsid w:val="005203E3"/>
    <w:rsid w:val="00522C67"/>
    <w:rsid w:val="00523852"/>
    <w:rsid w:val="00523D5E"/>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69F4"/>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577E8"/>
    <w:rsid w:val="006601CA"/>
    <w:rsid w:val="0066054B"/>
    <w:rsid w:val="00661248"/>
    <w:rsid w:val="0066171C"/>
    <w:rsid w:val="00662A16"/>
    <w:rsid w:val="00663805"/>
    <w:rsid w:val="00671888"/>
    <w:rsid w:val="00671BBB"/>
    <w:rsid w:val="00673239"/>
    <w:rsid w:val="0067383E"/>
    <w:rsid w:val="00674681"/>
    <w:rsid w:val="006749C6"/>
    <w:rsid w:val="00681655"/>
    <w:rsid w:val="00682237"/>
    <w:rsid w:val="0068647A"/>
    <w:rsid w:val="00687DEE"/>
    <w:rsid w:val="00691171"/>
    <w:rsid w:val="00691630"/>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582"/>
    <w:rsid w:val="00736B87"/>
    <w:rsid w:val="007374BD"/>
    <w:rsid w:val="007379FE"/>
    <w:rsid w:val="0074280E"/>
    <w:rsid w:val="00742ED6"/>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09F"/>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08F7"/>
    <w:rsid w:val="009123B0"/>
    <w:rsid w:val="009159C7"/>
    <w:rsid w:val="0091729A"/>
    <w:rsid w:val="00923A3D"/>
    <w:rsid w:val="00925C98"/>
    <w:rsid w:val="00926FB7"/>
    <w:rsid w:val="0093000A"/>
    <w:rsid w:val="009317F2"/>
    <w:rsid w:val="009326F6"/>
    <w:rsid w:val="0093275A"/>
    <w:rsid w:val="00932D1E"/>
    <w:rsid w:val="00934254"/>
    <w:rsid w:val="00940593"/>
    <w:rsid w:val="0094198B"/>
    <w:rsid w:val="00942520"/>
    <w:rsid w:val="009434F8"/>
    <w:rsid w:val="009437A2"/>
    <w:rsid w:val="009443D4"/>
    <w:rsid w:val="009449CE"/>
    <w:rsid w:val="00944B28"/>
    <w:rsid w:val="00944CFB"/>
    <w:rsid w:val="009458D4"/>
    <w:rsid w:val="0094736E"/>
    <w:rsid w:val="00947439"/>
    <w:rsid w:val="00950041"/>
    <w:rsid w:val="0095021C"/>
    <w:rsid w:val="00950F6A"/>
    <w:rsid w:val="0095171A"/>
    <w:rsid w:val="00951EE1"/>
    <w:rsid w:val="00953685"/>
    <w:rsid w:val="00954448"/>
    <w:rsid w:val="009568FE"/>
    <w:rsid w:val="00960B44"/>
    <w:rsid w:val="00961551"/>
    <w:rsid w:val="00967431"/>
    <w:rsid w:val="00967672"/>
    <w:rsid w:val="0097108A"/>
    <w:rsid w:val="00971228"/>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5194"/>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236"/>
    <w:rsid w:val="00A079B6"/>
    <w:rsid w:val="00A10539"/>
    <w:rsid w:val="00A105E6"/>
    <w:rsid w:val="00A12E9B"/>
    <w:rsid w:val="00A147B6"/>
    <w:rsid w:val="00A15763"/>
    <w:rsid w:val="00A15C28"/>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10F"/>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220A"/>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4EB2"/>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58CB"/>
    <w:rsid w:val="00E36997"/>
    <w:rsid w:val="00E37B7E"/>
    <w:rsid w:val="00E37FA3"/>
    <w:rsid w:val="00E4263A"/>
    <w:rsid w:val="00E43EA2"/>
    <w:rsid w:val="00E5070B"/>
    <w:rsid w:val="00E512FE"/>
    <w:rsid w:val="00E60E28"/>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071"/>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2694"/>
    <w:rsid w:val="00FD3032"/>
    <w:rsid w:val="00FD30A6"/>
    <w:rsid w:val="00FD3298"/>
    <w:rsid w:val="00FD3A4E"/>
    <w:rsid w:val="00FD500C"/>
    <w:rsid w:val="00FD75FD"/>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docId w15:val="{AB609111-F5A4-4D90-AD40-A165F1207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6848C-E577-4DCE-BB01-DDA8D20D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444</Words>
  <Characters>2535</Characters>
  <Application>Microsoft Office Word</Application>
  <DocSecurity>0</DocSecurity>
  <Lines>21</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Title</vt:lpstr>
      <vt:lpstr>Title</vt:lpstr>
      <vt:lpstr>Title</vt:lpstr>
    </vt:vector>
  </TitlesOfParts>
  <Company>BT</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Ilwhan Kim</cp:lastModifiedBy>
  <cp:revision>16</cp:revision>
  <cp:lastPrinted>2017-02-03T04:26:00Z</cp:lastPrinted>
  <dcterms:created xsi:type="dcterms:W3CDTF">2017-09-11T05:45:00Z</dcterms:created>
  <dcterms:modified xsi:type="dcterms:W3CDTF">2017-09-11T14:32:00Z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ocHome">
    <vt:i4>971154644</vt:i4>
  </property>
</Properties>
</file>