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17B97" w14:textId="7422E6B3" w:rsidR="000A171B" w:rsidRPr="000A171B" w:rsidRDefault="000A171B" w:rsidP="000A171B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3GPP TSG-RAN WG4 Meeting #</w:t>
      </w:r>
      <w:r w:rsidR="009741E1">
        <w:rPr>
          <w:rFonts w:ascii="Arial" w:hAnsi="Arial" w:cs="Arial"/>
          <w:b/>
          <w:noProof/>
          <w:sz w:val="24"/>
          <w:szCs w:val="24"/>
          <w:lang w:val="en-US" w:eastAsia="en-US"/>
        </w:rPr>
        <w:t>99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-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e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D70F8A" w:rsidRPr="00D70F8A">
        <w:rPr>
          <w:rFonts w:ascii="Arial" w:hAnsi="Arial" w:cs="Arial"/>
          <w:b/>
          <w:noProof/>
          <w:color w:val="000000"/>
          <w:sz w:val="24"/>
          <w:szCs w:val="24"/>
          <w:lang w:val="en-US" w:eastAsia="en-US"/>
        </w:rPr>
        <w:t>R4-2109729</w:t>
      </w:r>
    </w:p>
    <w:p w14:paraId="4F8F4D49" w14:textId="54E56B8B" w:rsidR="000A171B" w:rsidRPr="000A171B" w:rsidRDefault="000A171B" w:rsidP="000A171B">
      <w:pPr>
        <w:widowControl w:val="0"/>
        <w:tabs>
          <w:tab w:val="right" w:pos="9781"/>
          <w:tab w:val="right" w:pos="13323"/>
        </w:tabs>
        <w:overflowPunct/>
        <w:autoSpaceDE/>
        <w:autoSpaceDN/>
        <w:adjustRightInd/>
        <w:spacing w:after="0" w:line="240" w:lineRule="auto"/>
        <w:jc w:val="left"/>
        <w:textAlignment w:val="auto"/>
        <w:outlineLvl w:val="0"/>
        <w:rPr>
          <w:rFonts w:ascii="Arial" w:hAnsi="Arial"/>
          <w:noProof/>
          <w:sz w:val="24"/>
          <w:szCs w:val="24"/>
          <w:lang w:val="en-US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Electronic Meeting, </w:t>
      </w:r>
      <w:r w:rsidR="003B5045">
        <w:rPr>
          <w:rFonts w:ascii="Arial" w:hAnsi="Arial"/>
          <w:b/>
          <w:sz w:val="24"/>
          <w:szCs w:val="24"/>
        </w:rPr>
        <w:t>May. 19-27</w:t>
      </w:r>
      <w:r w:rsidR="003B5045" w:rsidRPr="00CD5A36">
        <w:rPr>
          <w:rFonts w:ascii="Arial" w:hAnsi="Arial"/>
          <w:b/>
          <w:sz w:val="24"/>
          <w:szCs w:val="24"/>
        </w:rPr>
        <w:t>, 2021</w:t>
      </w:r>
    </w:p>
    <w:p w14:paraId="4794C60E" w14:textId="77777777" w:rsidR="000A171B" w:rsidRPr="003B5045" w:rsidRDefault="000A171B" w:rsidP="000A171B">
      <w:pPr>
        <w:widowControl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Arial" w:eastAsia="MS Mincho" w:hAnsi="Arial" w:cs="Arial"/>
          <w:b/>
          <w:i/>
          <w:sz w:val="18"/>
          <w:lang w:eastAsia="en-US"/>
        </w:rPr>
      </w:pPr>
    </w:p>
    <w:p w14:paraId="317EED70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 xml:space="preserve">Source: </w:t>
      </w:r>
      <w:r w:rsidRPr="000A171B">
        <w:rPr>
          <w:rFonts w:ascii="Arial" w:eastAsia="Malgun Gothic" w:hAnsi="Arial"/>
          <w:b/>
          <w:sz w:val="24"/>
          <w:szCs w:val="22"/>
          <w:lang w:val="en-US"/>
        </w:rPr>
        <w:tab/>
      </w:r>
      <w:r w:rsidRPr="000A171B">
        <w:rPr>
          <w:rFonts w:ascii="Arial" w:eastAsia="Malgun Gothic" w:hAnsi="Arial"/>
          <w:sz w:val="24"/>
          <w:szCs w:val="22"/>
          <w:lang w:val="en-US"/>
        </w:rPr>
        <w:t>Qualcomm CDMA Technologies</w:t>
      </w:r>
    </w:p>
    <w:p w14:paraId="6D67C02B" w14:textId="5AED639B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Title:</w:t>
      </w:r>
      <w:r w:rsidRPr="000A171B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09577A">
        <w:rPr>
          <w:rFonts w:ascii="Arial" w:eastAsia="Malgun Gothic" w:hAnsi="Arial"/>
          <w:sz w:val="24"/>
          <w:szCs w:val="22"/>
          <w:lang w:val="en-US"/>
        </w:rPr>
        <w:t>Views on key issues of m</w:t>
      </w:r>
      <w:r w:rsidR="0009577A" w:rsidRPr="000706E0">
        <w:rPr>
          <w:rFonts w:ascii="Arial" w:eastAsia="Malgun Gothic" w:hAnsi="Arial"/>
          <w:sz w:val="24"/>
          <w:szCs w:val="22"/>
          <w:lang w:val="en-US"/>
        </w:rPr>
        <w:t>ultiple concurrent and independent MG patterns</w:t>
      </w:r>
    </w:p>
    <w:p w14:paraId="404433B2" w14:textId="131154D5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Agenda item: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0706E0" w:rsidRPr="000706E0">
        <w:rPr>
          <w:rFonts w:ascii="Arial" w:eastAsia="Malgun Gothic" w:hAnsi="Arial"/>
          <w:sz w:val="24"/>
          <w:szCs w:val="22"/>
          <w:lang w:val="en-US"/>
        </w:rPr>
        <w:t>9.10.2.2</w:t>
      </w:r>
      <w:r w:rsidR="000706E0" w:rsidRPr="000706E0">
        <w:rPr>
          <w:rFonts w:ascii="Arial" w:eastAsia="Malgun Gothic" w:hAnsi="Arial"/>
          <w:sz w:val="24"/>
          <w:szCs w:val="22"/>
          <w:lang w:val="en-US"/>
        </w:rPr>
        <w:tab/>
        <w:t>Multiple concurrent and independent MG patterns</w:t>
      </w:r>
    </w:p>
    <w:p w14:paraId="13801A18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Document for: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  <w:t>Discussion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5CF16638" w14:textId="24E2F2FE" w:rsidR="00977DD1" w:rsidRDefault="00A23CEA" w:rsidP="00257F09">
      <w:pPr>
        <w:spacing w:before="240" w:line="240" w:lineRule="auto"/>
        <w:rPr>
          <w:sz w:val="20"/>
          <w:szCs w:val="18"/>
        </w:rPr>
      </w:pPr>
      <w:r>
        <w:rPr>
          <w:sz w:val="20"/>
          <w:szCs w:val="18"/>
        </w:rPr>
        <w:t xml:space="preserve">According to the WF </w:t>
      </w:r>
      <w:r w:rsidR="00AE77F1">
        <w:rPr>
          <w:sz w:val="20"/>
          <w:szCs w:val="18"/>
        </w:rPr>
        <w:t>agreed in</w:t>
      </w:r>
      <w:r w:rsidR="00A84369">
        <w:rPr>
          <w:sz w:val="20"/>
          <w:szCs w:val="18"/>
        </w:rPr>
        <w:t xml:space="preserve"> RAN4 #98</w:t>
      </w:r>
      <w:r w:rsidR="00912339">
        <w:rPr>
          <w:sz w:val="20"/>
          <w:szCs w:val="18"/>
        </w:rPr>
        <w:t>bis</w:t>
      </w:r>
      <w:r w:rsidR="00A84369">
        <w:rPr>
          <w:sz w:val="20"/>
          <w:szCs w:val="18"/>
        </w:rPr>
        <w:t>-e</w:t>
      </w:r>
      <w:r w:rsidR="00BA2771">
        <w:rPr>
          <w:sz w:val="20"/>
          <w:szCs w:val="18"/>
        </w:rPr>
        <w:t xml:space="preserve"> [1]</w:t>
      </w:r>
      <w:r w:rsidR="00A84369">
        <w:rPr>
          <w:sz w:val="20"/>
          <w:szCs w:val="18"/>
        </w:rPr>
        <w:t xml:space="preserve">, </w:t>
      </w:r>
      <w:r w:rsidR="00257F09">
        <w:rPr>
          <w:sz w:val="20"/>
          <w:szCs w:val="18"/>
        </w:rPr>
        <w:t>“</w:t>
      </w:r>
      <w:r w:rsidR="00AE77F1" w:rsidRPr="00257F09">
        <w:rPr>
          <w:i/>
          <w:iCs/>
          <w:sz w:val="20"/>
          <w:szCs w:val="18"/>
        </w:rPr>
        <w:t xml:space="preserve">multiple concurrent gaps are configured </w:t>
      </w:r>
      <w:r w:rsidR="00257F09" w:rsidRPr="00257F09">
        <w:rPr>
          <w:i/>
          <w:iCs/>
          <w:sz w:val="20"/>
          <w:szCs w:val="18"/>
        </w:rPr>
        <w:t>by</w:t>
      </w:r>
      <w:r w:rsidR="00AE77F1" w:rsidRPr="00257F09">
        <w:rPr>
          <w:i/>
          <w:iCs/>
          <w:sz w:val="20"/>
          <w:szCs w:val="18"/>
        </w:rPr>
        <w:t xml:space="preserve"> multiple </w:t>
      </w:r>
      <w:r w:rsidR="004D0A58" w:rsidRPr="00257F09">
        <w:rPr>
          <w:i/>
          <w:iCs/>
          <w:sz w:val="20"/>
          <w:szCs w:val="18"/>
        </w:rPr>
        <w:t xml:space="preserve">IEs of </w:t>
      </w:r>
      <w:proofErr w:type="spellStart"/>
      <w:r w:rsidR="004D0A58" w:rsidRPr="00257F09">
        <w:rPr>
          <w:i/>
          <w:iCs/>
          <w:sz w:val="20"/>
          <w:szCs w:val="18"/>
        </w:rPr>
        <w:t>MeasGapConfig</w:t>
      </w:r>
      <w:proofErr w:type="spellEnd"/>
      <w:r w:rsidR="00257F09">
        <w:rPr>
          <w:sz w:val="20"/>
          <w:szCs w:val="18"/>
        </w:rPr>
        <w:t>”</w:t>
      </w:r>
      <w:r w:rsidR="004D0A58">
        <w:rPr>
          <w:sz w:val="20"/>
          <w:szCs w:val="18"/>
        </w:rPr>
        <w:t>. Hence it can be</w:t>
      </w:r>
      <w:r w:rsidR="00A7295B">
        <w:rPr>
          <w:sz w:val="20"/>
          <w:szCs w:val="18"/>
        </w:rPr>
        <w:t xml:space="preserve"> </w:t>
      </w:r>
      <w:r w:rsidR="00027D64">
        <w:rPr>
          <w:sz w:val="20"/>
          <w:szCs w:val="18"/>
        </w:rPr>
        <w:t>assumed</w:t>
      </w:r>
      <w:r w:rsidR="00A7295B">
        <w:rPr>
          <w:sz w:val="20"/>
          <w:szCs w:val="18"/>
        </w:rPr>
        <w:t xml:space="preserve"> that the multiple concurrent and </w:t>
      </w:r>
      <w:proofErr w:type="spellStart"/>
      <w:r w:rsidR="00A7295B">
        <w:rPr>
          <w:sz w:val="20"/>
          <w:szCs w:val="18"/>
        </w:rPr>
        <w:t>indepdent</w:t>
      </w:r>
      <w:proofErr w:type="spellEnd"/>
      <w:r w:rsidR="00A7295B">
        <w:rPr>
          <w:sz w:val="20"/>
          <w:szCs w:val="18"/>
        </w:rPr>
        <w:t xml:space="preserve"> MGs </w:t>
      </w:r>
      <w:r w:rsidR="005E2927">
        <w:rPr>
          <w:sz w:val="20"/>
          <w:szCs w:val="18"/>
        </w:rPr>
        <w:t xml:space="preserve">patterns are independently configurable </w:t>
      </w:r>
      <w:r w:rsidR="0005605F">
        <w:rPr>
          <w:sz w:val="20"/>
          <w:szCs w:val="18"/>
        </w:rPr>
        <w:t>whereas</w:t>
      </w:r>
      <w:r w:rsidR="005E2927">
        <w:rPr>
          <w:sz w:val="20"/>
          <w:szCs w:val="18"/>
        </w:rPr>
        <w:t xml:space="preserve"> RAN4</w:t>
      </w:r>
      <w:r w:rsidR="00027D64">
        <w:rPr>
          <w:sz w:val="20"/>
          <w:szCs w:val="18"/>
        </w:rPr>
        <w:t xml:space="preserve"> can further discuss the </w:t>
      </w:r>
      <w:proofErr w:type="spellStart"/>
      <w:r w:rsidR="001406F5">
        <w:rPr>
          <w:sz w:val="20"/>
          <w:szCs w:val="18"/>
        </w:rPr>
        <w:t>behavior</w:t>
      </w:r>
      <w:proofErr w:type="spellEnd"/>
      <w:r w:rsidR="001406F5">
        <w:rPr>
          <w:sz w:val="20"/>
          <w:szCs w:val="18"/>
        </w:rPr>
        <w:t xml:space="preserve"> of </w:t>
      </w:r>
      <w:r w:rsidR="00D10852">
        <w:rPr>
          <w:sz w:val="20"/>
          <w:szCs w:val="18"/>
        </w:rPr>
        <w:t>multiple gaps in the relevant aspects.</w:t>
      </w:r>
      <w:r w:rsidR="005E2927">
        <w:rPr>
          <w:sz w:val="20"/>
          <w:szCs w:val="1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27ABC" w14:paraId="292B59A3" w14:textId="77777777" w:rsidTr="00844AAE">
        <w:tc>
          <w:tcPr>
            <w:tcW w:w="9621" w:type="dxa"/>
            <w:shd w:val="clear" w:color="auto" w:fill="auto"/>
          </w:tcPr>
          <w:p w14:paraId="04EB8EA5" w14:textId="77777777" w:rsidR="004A58EF" w:rsidRPr="00844AAE" w:rsidRDefault="004A58EF" w:rsidP="004A58EF">
            <w:pPr>
              <w:spacing w:after="0" w:line="240" w:lineRule="auto"/>
              <w:jc w:val="left"/>
              <w:rPr>
                <w:i/>
                <w:iCs/>
                <w:sz w:val="18"/>
                <w:szCs w:val="16"/>
                <w:lang w:val="en-US"/>
              </w:rPr>
            </w:pPr>
            <w:r w:rsidRPr="00844AAE">
              <w:rPr>
                <w:i/>
                <w:iCs/>
                <w:sz w:val="18"/>
                <w:szCs w:val="16"/>
                <w:lang w:val="en-US"/>
              </w:rPr>
              <w:t xml:space="preserve">Concurrent gaps are configured by multiple RRC IE </w:t>
            </w:r>
            <w:proofErr w:type="spellStart"/>
            <w:r w:rsidRPr="00844AAE">
              <w:rPr>
                <w:i/>
                <w:iCs/>
                <w:sz w:val="18"/>
                <w:szCs w:val="16"/>
                <w:lang w:val="en-US"/>
              </w:rPr>
              <w:t>MeasGapConfig</w:t>
            </w:r>
            <w:proofErr w:type="spellEnd"/>
            <w:r w:rsidRPr="00844AAE">
              <w:rPr>
                <w:i/>
                <w:iCs/>
                <w:sz w:val="18"/>
                <w:szCs w:val="16"/>
                <w:lang w:val="en-US"/>
              </w:rPr>
              <w:t xml:space="preserve"> [during a common period of time]</w:t>
            </w:r>
          </w:p>
          <w:p w14:paraId="5BCC109A" w14:textId="77777777" w:rsidR="004A58EF" w:rsidRPr="00844AAE" w:rsidRDefault="004A58EF" w:rsidP="004A58E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left"/>
              <w:rPr>
                <w:i/>
                <w:iCs/>
                <w:sz w:val="18"/>
                <w:szCs w:val="16"/>
                <w:lang w:val="en-US"/>
              </w:rPr>
            </w:pPr>
            <w:r w:rsidRPr="00844AAE">
              <w:rPr>
                <w:i/>
                <w:iCs/>
                <w:sz w:val="18"/>
                <w:szCs w:val="16"/>
                <w:lang w:val="en-US"/>
              </w:rPr>
              <w:t>FFS on the definition of the “common period of time” and whether it shall be introduced</w:t>
            </w:r>
          </w:p>
          <w:p w14:paraId="3EA5DAC8" w14:textId="77777777" w:rsidR="004A58EF" w:rsidRPr="00844AAE" w:rsidRDefault="004A58EF" w:rsidP="004A58E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left"/>
              <w:rPr>
                <w:i/>
                <w:iCs/>
                <w:sz w:val="18"/>
                <w:szCs w:val="16"/>
                <w:lang w:val="en-US"/>
              </w:rPr>
            </w:pPr>
            <w:r w:rsidRPr="00844AAE">
              <w:rPr>
                <w:i/>
                <w:iCs/>
                <w:sz w:val="18"/>
                <w:szCs w:val="16"/>
                <w:lang w:val="en-US"/>
              </w:rPr>
              <w:t>FFS how to handle fully overlapping multiple MG case</w:t>
            </w:r>
          </w:p>
          <w:p w14:paraId="7BC707A4" w14:textId="77777777" w:rsidR="004A58EF" w:rsidRPr="00844AAE" w:rsidRDefault="004A58EF" w:rsidP="004A58E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left"/>
              <w:rPr>
                <w:i/>
                <w:iCs/>
                <w:sz w:val="18"/>
                <w:szCs w:val="16"/>
                <w:lang w:val="en-US"/>
              </w:rPr>
            </w:pPr>
            <w:r w:rsidRPr="00844AAE">
              <w:rPr>
                <w:i/>
                <w:iCs/>
                <w:sz w:val="18"/>
                <w:szCs w:val="16"/>
                <w:lang w:val="en-US"/>
              </w:rPr>
              <w:t>FFS how to handle activated/deactivated pre-configured MGs (in case they are defined)</w:t>
            </w:r>
          </w:p>
          <w:p w14:paraId="39ED3EAD" w14:textId="77777777" w:rsidR="00A23CEA" w:rsidRPr="00844AAE" w:rsidRDefault="004A58EF" w:rsidP="00A23CE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left"/>
              <w:rPr>
                <w:i/>
                <w:iCs/>
                <w:sz w:val="18"/>
                <w:szCs w:val="16"/>
                <w:lang w:val="en-US"/>
              </w:rPr>
            </w:pPr>
            <w:r w:rsidRPr="00844AAE">
              <w:rPr>
                <w:i/>
                <w:iCs/>
                <w:sz w:val="18"/>
                <w:szCs w:val="16"/>
                <w:lang w:val="en-US"/>
              </w:rPr>
              <w:t>Detailed RRC configuration is up to RAN2</w:t>
            </w:r>
          </w:p>
          <w:p w14:paraId="784C7B83" w14:textId="325D21FA" w:rsidR="00B4599C" w:rsidRPr="00844AAE" w:rsidRDefault="004A58EF" w:rsidP="00A23CE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left"/>
              <w:rPr>
                <w:i/>
                <w:iCs/>
                <w:sz w:val="18"/>
                <w:szCs w:val="16"/>
                <w:lang w:val="en-US"/>
              </w:rPr>
            </w:pPr>
            <w:r w:rsidRPr="00844AAE">
              <w:rPr>
                <w:i/>
                <w:iCs/>
                <w:sz w:val="18"/>
                <w:szCs w:val="16"/>
                <w:lang w:val="en-US"/>
              </w:rPr>
              <w:t>UE behavior for measurement of multiple MG patterns is FFS</w:t>
            </w:r>
          </w:p>
        </w:tc>
      </w:tr>
    </w:tbl>
    <w:p w14:paraId="59551590" w14:textId="20F222CE" w:rsidR="00F417AC" w:rsidRDefault="008430C2" w:rsidP="00257F09">
      <w:pPr>
        <w:spacing w:beforeLines="50" w:before="120" w:line="240" w:lineRule="auto"/>
        <w:rPr>
          <w:sz w:val="20"/>
          <w:szCs w:val="18"/>
        </w:rPr>
      </w:pPr>
      <w:r>
        <w:rPr>
          <w:sz w:val="20"/>
          <w:szCs w:val="18"/>
        </w:rPr>
        <w:t xml:space="preserve">In this paper, we </w:t>
      </w:r>
      <w:r w:rsidR="00AC4910">
        <w:rPr>
          <w:sz w:val="20"/>
          <w:szCs w:val="18"/>
        </w:rPr>
        <w:t xml:space="preserve">share views on key issues outlined in [1] for </w:t>
      </w:r>
      <w:r w:rsidR="00081538">
        <w:rPr>
          <w:sz w:val="20"/>
          <w:szCs w:val="18"/>
        </w:rPr>
        <w:t xml:space="preserve">further considerations on </w:t>
      </w:r>
      <w:r w:rsidR="000F7348">
        <w:rPr>
          <w:sz w:val="20"/>
          <w:szCs w:val="18"/>
        </w:rPr>
        <w:t xml:space="preserve">defining the requirements for </w:t>
      </w:r>
      <w:r w:rsidR="00081538">
        <w:rPr>
          <w:sz w:val="20"/>
          <w:szCs w:val="18"/>
        </w:rPr>
        <w:t>this feature</w:t>
      </w:r>
      <w:r>
        <w:rPr>
          <w:sz w:val="20"/>
          <w:szCs w:val="18"/>
        </w:rPr>
        <w:t xml:space="preserve">. </w:t>
      </w:r>
    </w:p>
    <w:p w14:paraId="65B5493B" w14:textId="483E9280" w:rsidR="004A04FE" w:rsidRDefault="002D042A" w:rsidP="005400A6">
      <w:pPr>
        <w:pStyle w:val="Heading1"/>
        <w:numPr>
          <w:ilvl w:val="0"/>
          <w:numId w:val="3"/>
        </w:numPr>
        <w:jc w:val="left"/>
      </w:pPr>
      <w:r>
        <w:t>Discussions</w:t>
      </w:r>
    </w:p>
    <w:p w14:paraId="5BAED653" w14:textId="0B54C0BD" w:rsidR="00BF0C03" w:rsidRPr="00BF0C03" w:rsidRDefault="00BF0C03" w:rsidP="00BF0C03">
      <w:pPr>
        <w:pStyle w:val="Heading2"/>
      </w:pPr>
      <w:r>
        <w:t xml:space="preserve">2.1 </w:t>
      </w:r>
      <w:r w:rsidR="00556DA0">
        <w:t>“</w:t>
      </w:r>
      <w:r w:rsidR="00470B50">
        <w:t>C</w:t>
      </w:r>
      <w:r w:rsidR="00556DA0">
        <w:t>ommon period of time”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70B50" w14:paraId="31D802D2" w14:textId="77777777" w:rsidTr="00470B50">
        <w:tc>
          <w:tcPr>
            <w:tcW w:w="9621" w:type="dxa"/>
          </w:tcPr>
          <w:p w14:paraId="4833E570" w14:textId="77777777" w:rsidR="00273676" w:rsidRPr="00273676" w:rsidRDefault="00273676" w:rsidP="00273676">
            <w:pPr>
              <w:spacing w:after="0" w:line="240" w:lineRule="auto"/>
              <w:rPr>
                <w:i/>
                <w:iCs/>
                <w:sz w:val="18"/>
                <w:szCs w:val="16"/>
                <w:lang w:val="en-US"/>
              </w:rPr>
            </w:pPr>
            <w:r w:rsidRPr="00273676">
              <w:rPr>
                <w:i/>
                <w:iCs/>
                <w:sz w:val="18"/>
                <w:szCs w:val="16"/>
                <w:lang w:val="en-US"/>
              </w:rPr>
              <w:t>Common period of time:</w:t>
            </w:r>
          </w:p>
          <w:p w14:paraId="09F5D57A" w14:textId="77777777" w:rsidR="00273676" w:rsidRPr="00273676" w:rsidRDefault="00273676" w:rsidP="0027367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i/>
                <w:iCs/>
                <w:sz w:val="18"/>
                <w:szCs w:val="16"/>
                <w:lang w:val="en-US"/>
              </w:rPr>
            </w:pPr>
            <w:r w:rsidRPr="00273676">
              <w:rPr>
                <w:i/>
                <w:iCs/>
                <w:sz w:val="18"/>
                <w:szCs w:val="16"/>
                <w:lang w:val="en-US"/>
              </w:rPr>
              <w:t xml:space="preserve">Without considering pre-configured gap: The common period of time is the duration in which UE is configured with more than one MGs </w:t>
            </w:r>
          </w:p>
          <w:p w14:paraId="370B705A" w14:textId="77777777" w:rsidR="00273676" w:rsidRPr="00273676" w:rsidRDefault="00273676" w:rsidP="0027367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i/>
                <w:iCs/>
                <w:sz w:val="18"/>
                <w:szCs w:val="16"/>
                <w:lang w:val="en-US"/>
              </w:rPr>
            </w:pPr>
            <w:r w:rsidRPr="00273676">
              <w:rPr>
                <w:i/>
                <w:iCs/>
                <w:sz w:val="18"/>
                <w:szCs w:val="16"/>
                <w:lang w:val="en-US"/>
              </w:rPr>
              <w:t>With considering pre-configured gap: FFS</w:t>
            </w:r>
          </w:p>
          <w:p w14:paraId="3E61326B" w14:textId="5E9F3C5E" w:rsidR="00470B50" w:rsidRPr="00273676" w:rsidRDefault="00273676" w:rsidP="00273676">
            <w:pPr>
              <w:spacing w:after="0" w:line="240" w:lineRule="auto"/>
              <w:ind w:left="420"/>
              <w:rPr>
                <w:i/>
                <w:iCs/>
                <w:sz w:val="18"/>
                <w:szCs w:val="16"/>
                <w:lang w:val="en-US"/>
              </w:rPr>
            </w:pPr>
            <w:r w:rsidRPr="00273676">
              <w:rPr>
                <w:i/>
                <w:iCs/>
                <w:sz w:val="18"/>
                <w:szCs w:val="16"/>
                <w:lang w:val="en-US"/>
              </w:rPr>
              <w:t xml:space="preserve">E.g., The common period of time is the time during which the UE is operating with more than one active MG </w:t>
            </w:r>
          </w:p>
        </w:tc>
      </w:tr>
    </w:tbl>
    <w:p w14:paraId="212B27A4" w14:textId="58C00487" w:rsidR="00EA124A" w:rsidRPr="00DC7DCC" w:rsidRDefault="001651A5" w:rsidP="009B62E0">
      <w:pPr>
        <w:spacing w:before="120"/>
        <w:rPr>
          <w:sz w:val="20"/>
          <w:szCs w:val="18"/>
        </w:rPr>
      </w:pPr>
      <w:r w:rsidRPr="00DC7DCC">
        <w:rPr>
          <w:sz w:val="20"/>
          <w:szCs w:val="18"/>
        </w:rPr>
        <w:t xml:space="preserve">The term “common period of time” was discussed in the previous meeting. While we agree it </w:t>
      </w:r>
      <w:r w:rsidR="00774A69" w:rsidRPr="00DC7DCC">
        <w:rPr>
          <w:sz w:val="20"/>
          <w:szCs w:val="18"/>
        </w:rPr>
        <w:t xml:space="preserve">is intended for </w:t>
      </w:r>
      <w:r w:rsidR="00864527" w:rsidRPr="00DC7DCC">
        <w:rPr>
          <w:sz w:val="20"/>
          <w:szCs w:val="18"/>
        </w:rPr>
        <w:t xml:space="preserve">imposing the applicability of the multiple gaps, </w:t>
      </w:r>
      <w:r w:rsidR="00110AC4" w:rsidRPr="00DC7DCC">
        <w:rPr>
          <w:sz w:val="20"/>
          <w:szCs w:val="18"/>
        </w:rPr>
        <w:t xml:space="preserve">the majority view agrees it </w:t>
      </w:r>
      <w:r w:rsidR="00C61755" w:rsidRPr="00DC7DCC">
        <w:rPr>
          <w:sz w:val="20"/>
          <w:szCs w:val="18"/>
        </w:rPr>
        <w:t xml:space="preserve">refers to the time when UE receives multiple MG configurations. </w:t>
      </w:r>
      <w:r w:rsidR="005F1C9D" w:rsidRPr="00DC7DCC">
        <w:rPr>
          <w:sz w:val="20"/>
          <w:szCs w:val="18"/>
        </w:rPr>
        <w:t>In our view, multiple MG configuration</w:t>
      </w:r>
      <w:r w:rsidR="001513A6">
        <w:rPr>
          <w:sz w:val="20"/>
          <w:szCs w:val="18"/>
        </w:rPr>
        <w:t>s</w:t>
      </w:r>
      <w:r w:rsidR="005F1C9D" w:rsidRPr="00DC7DCC">
        <w:rPr>
          <w:sz w:val="20"/>
          <w:szCs w:val="18"/>
        </w:rPr>
        <w:t xml:space="preserve"> </w:t>
      </w:r>
      <w:r w:rsidR="00424B6E" w:rsidRPr="00DC7DCC">
        <w:rPr>
          <w:sz w:val="20"/>
          <w:szCs w:val="18"/>
        </w:rPr>
        <w:t xml:space="preserve">serve as </w:t>
      </w:r>
      <w:r w:rsidR="001513A6">
        <w:rPr>
          <w:sz w:val="20"/>
          <w:szCs w:val="18"/>
        </w:rPr>
        <w:t>“</w:t>
      </w:r>
      <w:r w:rsidR="00424B6E" w:rsidRPr="00DC7DCC">
        <w:rPr>
          <w:sz w:val="20"/>
          <w:szCs w:val="18"/>
        </w:rPr>
        <w:t>containers</w:t>
      </w:r>
      <w:r w:rsidR="001513A6">
        <w:rPr>
          <w:sz w:val="20"/>
          <w:szCs w:val="18"/>
        </w:rPr>
        <w:t>”</w:t>
      </w:r>
      <w:r w:rsidR="00424B6E" w:rsidRPr="00DC7DCC">
        <w:rPr>
          <w:sz w:val="20"/>
          <w:szCs w:val="18"/>
        </w:rPr>
        <w:t xml:space="preserve"> to enable versatile </w:t>
      </w:r>
      <w:r w:rsidR="003A2E2B" w:rsidRPr="00DC7DCC">
        <w:rPr>
          <w:sz w:val="20"/>
          <w:szCs w:val="18"/>
        </w:rPr>
        <w:t xml:space="preserve">purposed </w:t>
      </w:r>
      <w:r w:rsidR="006E55BA" w:rsidRPr="00DC7DCC">
        <w:rPr>
          <w:sz w:val="20"/>
          <w:szCs w:val="18"/>
        </w:rPr>
        <w:t>gaps concurrently</w:t>
      </w:r>
      <w:r w:rsidR="00B36274" w:rsidRPr="00DC7DCC">
        <w:rPr>
          <w:sz w:val="20"/>
          <w:szCs w:val="18"/>
        </w:rPr>
        <w:t xml:space="preserve">, which implies </w:t>
      </w:r>
      <w:r w:rsidR="00046B2B" w:rsidRPr="00DC7DCC">
        <w:rPr>
          <w:sz w:val="20"/>
          <w:szCs w:val="18"/>
        </w:rPr>
        <w:t xml:space="preserve">the consisting gap of multiple gap patterns can be any of </w:t>
      </w:r>
      <w:r w:rsidR="00B36274" w:rsidRPr="00DC7DCC">
        <w:rPr>
          <w:sz w:val="20"/>
          <w:szCs w:val="18"/>
        </w:rPr>
        <w:t>legacy MG, pre-configured MG and NCSG</w:t>
      </w:r>
      <w:r w:rsidR="005F1BE1" w:rsidRPr="00DC7DCC">
        <w:rPr>
          <w:sz w:val="20"/>
          <w:szCs w:val="18"/>
        </w:rPr>
        <w:t xml:space="preserve"> at least for </w:t>
      </w:r>
      <w:r w:rsidR="00DB4C01" w:rsidRPr="00DC7DCC">
        <w:rPr>
          <w:sz w:val="20"/>
          <w:szCs w:val="18"/>
        </w:rPr>
        <w:t>the full</w:t>
      </w:r>
      <w:r w:rsidR="00F80238" w:rsidRPr="00DC7DCC">
        <w:rPr>
          <w:sz w:val="20"/>
          <w:szCs w:val="18"/>
        </w:rPr>
        <w:t>y</w:t>
      </w:r>
      <w:r w:rsidR="00DB4C01" w:rsidRPr="00DC7DCC">
        <w:rPr>
          <w:sz w:val="20"/>
          <w:szCs w:val="18"/>
        </w:rPr>
        <w:t xml:space="preserve"> </w:t>
      </w:r>
      <w:r w:rsidR="005F1BE1" w:rsidRPr="00DC7DCC">
        <w:rPr>
          <w:sz w:val="20"/>
          <w:szCs w:val="18"/>
        </w:rPr>
        <w:t>non-overlapping</w:t>
      </w:r>
      <w:r w:rsidR="00DB4C01" w:rsidRPr="00DC7DCC">
        <w:rPr>
          <w:sz w:val="20"/>
          <w:szCs w:val="18"/>
        </w:rPr>
        <w:t>(FNO) case.</w:t>
      </w:r>
      <w:r w:rsidR="00EA124A" w:rsidRPr="00DC7DCC">
        <w:rPr>
          <w:sz w:val="20"/>
          <w:szCs w:val="18"/>
        </w:rPr>
        <w:t xml:space="preserve"> On the other hand, it is not clear </w:t>
      </w:r>
      <w:r w:rsidR="00FE783C" w:rsidRPr="00DC7DCC">
        <w:rPr>
          <w:sz w:val="20"/>
          <w:szCs w:val="18"/>
        </w:rPr>
        <w:t>whether introduction of the term in the specification is neede</w:t>
      </w:r>
      <w:r w:rsidR="003C11EC" w:rsidRPr="00DC7DCC">
        <w:rPr>
          <w:sz w:val="20"/>
          <w:szCs w:val="18"/>
        </w:rPr>
        <w:t xml:space="preserve">d. </w:t>
      </w:r>
      <w:r w:rsidR="00935A34" w:rsidRPr="00DC7DCC">
        <w:rPr>
          <w:sz w:val="20"/>
          <w:szCs w:val="18"/>
        </w:rPr>
        <w:t xml:space="preserve">Instead it is </w:t>
      </w:r>
      <w:r w:rsidR="00514CDE" w:rsidRPr="00DC7DCC">
        <w:rPr>
          <w:sz w:val="20"/>
          <w:szCs w:val="18"/>
        </w:rPr>
        <w:t>necessary</w:t>
      </w:r>
      <w:r w:rsidR="00935A34" w:rsidRPr="00DC7DCC">
        <w:rPr>
          <w:sz w:val="20"/>
          <w:szCs w:val="18"/>
        </w:rPr>
        <w:t xml:space="preserve"> to agree whether multiple gaps </w:t>
      </w:r>
      <w:r w:rsidR="00AD1E8E" w:rsidRPr="00DC7DCC">
        <w:rPr>
          <w:sz w:val="20"/>
          <w:szCs w:val="18"/>
        </w:rPr>
        <w:t xml:space="preserve">permit a hybrid use </w:t>
      </w:r>
      <w:r w:rsidR="007E4E4F" w:rsidRPr="00DC7DCC">
        <w:rPr>
          <w:sz w:val="20"/>
          <w:szCs w:val="18"/>
        </w:rPr>
        <w:t xml:space="preserve">model </w:t>
      </w:r>
      <w:r w:rsidR="00AD1E8E" w:rsidRPr="00DC7DCC">
        <w:rPr>
          <w:sz w:val="20"/>
          <w:szCs w:val="18"/>
        </w:rPr>
        <w:t xml:space="preserve">of various </w:t>
      </w:r>
      <w:r w:rsidR="00514CDE" w:rsidRPr="00DC7DCC">
        <w:rPr>
          <w:sz w:val="20"/>
          <w:szCs w:val="18"/>
        </w:rPr>
        <w:t>MG variants for the 2</w:t>
      </w:r>
      <w:r w:rsidR="00514CDE" w:rsidRPr="00DC7DCC">
        <w:rPr>
          <w:sz w:val="20"/>
          <w:szCs w:val="18"/>
          <w:vertAlign w:val="superscript"/>
        </w:rPr>
        <w:t>nd</w:t>
      </w:r>
      <w:r w:rsidR="00514CDE" w:rsidRPr="00DC7DCC">
        <w:rPr>
          <w:sz w:val="20"/>
          <w:szCs w:val="18"/>
        </w:rPr>
        <w:t xml:space="preserve"> stage of the discussion.</w:t>
      </w:r>
    </w:p>
    <w:p w14:paraId="5A67EC51" w14:textId="392C2033" w:rsidR="00BC678B" w:rsidRPr="00DC7DCC" w:rsidRDefault="00BC678B" w:rsidP="009B62E0">
      <w:pPr>
        <w:spacing w:before="120"/>
        <w:rPr>
          <w:b/>
          <w:bCs/>
          <w:sz w:val="20"/>
          <w:szCs w:val="18"/>
        </w:rPr>
      </w:pPr>
      <w:r w:rsidRPr="00DC7DCC">
        <w:rPr>
          <w:b/>
          <w:bCs/>
          <w:sz w:val="20"/>
          <w:szCs w:val="18"/>
        </w:rPr>
        <w:t xml:space="preserve">Proposal1: </w:t>
      </w:r>
      <w:proofErr w:type="spellStart"/>
      <w:r w:rsidRPr="00DC7DCC">
        <w:rPr>
          <w:b/>
          <w:bCs/>
          <w:sz w:val="20"/>
          <w:szCs w:val="18"/>
        </w:rPr>
        <w:t>Donot</w:t>
      </w:r>
      <w:proofErr w:type="spellEnd"/>
      <w:r w:rsidRPr="00DC7DCC">
        <w:rPr>
          <w:b/>
          <w:bCs/>
          <w:sz w:val="20"/>
          <w:szCs w:val="18"/>
        </w:rPr>
        <w:t xml:space="preserve"> introduce the term </w:t>
      </w:r>
      <w:r w:rsidR="00726F38">
        <w:rPr>
          <w:b/>
          <w:bCs/>
          <w:sz w:val="20"/>
          <w:szCs w:val="18"/>
        </w:rPr>
        <w:t>“</w:t>
      </w:r>
      <w:r w:rsidRPr="00DC7DCC">
        <w:rPr>
          <w:b/>
          <w:bCs/>
          <w:sz w:val="20"/>
          <w:szCs w:val="18"/>
        </w:rPr>
        <w:t>common period</w:t>
      </w:r>
      <w:r w:rsidR="00726F38">
        <w:rPr>
          <w:b/>
          <w:bCs/>
          <w:sz w:val="20"/>
          <w:szCs w:val="18"/>
        </w:rPr>
        <w:t>”</w:t>
      </w:r>
      <w:r w:rsidRPr="00DC7DCC">
        <w:rPr>
          <w:b/>
          <w:bCs/>
          <w:sz w:val="20"/>
          <w:szCs w:val="18"/>
        </w:rPr>
        <w:t xml:space="preserve"> of time if it</w:t>
      </w:r>
      <w:r w:rsidR="00403540" w:rsidRPr="00DC7DCC">
        <w:rPr>
          <w:b/>
          <w:bCs/>
          <w:sz w:val="20"/>
          <w:szCs w:val="18"/>
        </w:rPr>
        <w:t xml:space="preserve"> is not </w:t>
      </w:r>
      <w:r w:rsidR="00C21908" w:rsidRPr="00DC7DCC">
        <w:rPr>
          <w:b/>
          <w:bCs/>
          <w:sz w:val="20"/>
          <w:szCs w:val="18"/>
        </w:rPr>
        <w:t xml:space="preserve">directly </w:t>
      </w:r>
      <w:r w:rsidR="00726F38">
        <w:rPr>
          <w:b/>
          <w:bCs/>
          <w:sz w:val="20"/>
          <w:szCs w:val="18"/>
        </w:rPr>
        <w:t>relevant</w:t>
      </w:r>
      <w:r w:rsidR="00403540" w:rsidRPr="00DC7DCC">
        <w:rPr>
          <w:b/>
          <w:bCs/>
          <w:sz w:val="20"/>
          <w:szCs w:val="18"/>
        </w:rPr>
        <w:t xml:space="preserve"> for defining the requirements.</w:t>
      </w:r>
    </w:p>
    <w:p w14:paraId="31A7F467" w14:textId="44DC147D" w:rsidR="009B62E0" w:rsidRDefault="002967EA" w:rsidP="009B62E0">
      <w:pPr>
        <w:pStyle w:val="Heading2"/>
        <w:numPr>
          <w:ilvl w:val="1"/>
          <w:numId w:val="3"/>
        </w:numPr>
      </w:pPr>
      <w:r w:rsidRPr="002967EA">
        <w:t>Applicability and configurations</w:t>
      </w:r>
    </w:p>
    <w:p w14:paraId="624A35F6" w14:textId="7FF05AB0" w:rsidR="009B62E0" w:rsidRPr="00DC7DCC" w:rsidRDefault="00A80732" w:rsidP="009B62E0">
      <w:pPr>
        <w:spacing w:before="120"/>
        <w:rPr>
          <w:sz w:val="20"/>
          <w:szCs w:val="18"/>
        </w:rPr>
      </w:pPr>
      <w:r w:rsidRPr="00DC7DCC">
        <w:rPr>
          <w:sz w:val="20"/>
          <w:szCs w:val="18"/>
        </w:rPr>
        <w:t>As section2.</w:t>
      </w:r>
      <w:r w:rsidR="00BC4ACD" w:rsidRPr="00DC7DCC">
        <w:rPr>
          <w:sz w:val="20"/>
          <w:szCs w:val="18"/>
        </w:rPr>
        <w:t>1 indicates that</w:t>
      </w:r>
      <w:r w:rsidR="009D2BA0" w:rsidRPr="00DC7DCC">
        <w:rPr>
          <w:sz w:val="20"/>
          <w:szCs w:val="18"/>
        </w:rPr>
        <w:t xml:space="preserve"> the multiple gaps can be consisted of </w:t>
      </w:r>
      <w:r w:rsidR="00F13901" w:rsidRPr="00DC7DCC">
        <w:rPr>
          <w:sz w:val="20"/>
          <w:szCs w:val="18"/>
        </w:rPr>
        <w:t>different types</w:t>
      </w:r>
      <w:r w:rsidR="005E5E72" w:rsidRPr="00DC7DCC">
        <w:rPr>
          <w:sz w:val="20"/>
          <w:szCs w:val="18"/>
        </w:rPr>
        <w:t xml:space="preserve"> of enhanced MG solutions</w:t>
      </w:r>
      <w:r w:rsidR="00252F6C">
        <w:rPr>
          <w:sz w:val="20"/>
          <w:szCs w:val="18"/>
        </w:rPr>
        <w:t xml:space="preserve"> in the 2</w:t>
      </w:r>
      <w:r w:rsidR="00252F6C" w:rsidRPr="00252F6C">
        <w:rPr>
          <w:sz w:val="20"/>
          <w:szCs w:val="18"/>
          <w:vertAlign w:val="superscript"/>
        </w:rPr>
        <w:t>nd</w:t>
      </w:r>
      <w:r w:rsidR="00252F6C">
        <w:rPr>
          <w:sz w:val="20"/>
          <w:szCs w:val="18"/>
        </w:rPr>
        <w:t xml:space="preserve"> stage of the WI</w:t>
      </w:r>
      <w:r w:rsidR="00F13901" w:rsidRPr="00DC7DCC">
        <w:rPr>
          <w:sz w:val="20"/>
          <w:szCs w:val="18"/>
        </w:rPr>
        <w:t xml:space="preserve">, </w:t>
      </w:r>
      <w:r w:rsidR="00C95047">
        <w:rPr>
          <w:sz w:val="20"/>
          <w:szCs w:val="18"/>
        </w:rPr>
        <w:t xml:space="preserve">hence </w:t>
      </w:r>
      <w:r w:rsidR="00F13901" w:rsidRPr="00DC7DCC">
        <w:rPr>
          <w:sz w:val="20"/>
          <w:szCs w:val="18"/>
        </w:rPr>
        <w:t>following proposal is provided.</w:t>
      </w:r>
    </w:p>
    <w:p w14:paraId="49CA91F0" w14:textId="7533E7FF" w:rsidR="00F13901" w:rsidRPr="00DC7DCC" w:rsidRDefault="00F13901" w:rsidP="00F13901">
      <w:pPr>
        <w:spacing w:before="120"/>
        <w:rPr>
          <w:b/>
          <w:bCs/>
          <w:sz w:val="20"/>
          <w:szCs w:val="18"/>
        </w:rPr>
      </w:pPr>
      <w:r w:rsidRPr="00DC7DCC">
        <w:rPr>
          <w:b/>
          <w:bCs/>
          <w:sz w:val="20"/>
          <w:szCs w:val="18"/>
        </w:rPr>
        <w:t xml:space="preserve">Proposal2: Multiple concurrent gaps </w:t>
      </w:r>
      <w:r w:rsidR="008342F6" w:rsidRPr="00DC7DCC">
        <w:rPr>
          <w:b/>
          <w:bCs/>
          <w:sz w:val="20"/>
          <w:szCs w:val="18"/>
        </w:rPr>
        <w:t>may</w:t>
      </w:r>
      <w:r w:rsidRPr="00DC7DCC">
        <w:rPr>
          <w:b/>
          <w:bCs/>
          <w:sz w:val="20"/>
          <w:szCs w:val="18"/>
        </w:rPr>
        <w:t xml:space="preserve"> be configured</w:t>
      </w:r>
      <w:r w:rsidR="00C95047">
        <w:rPr>
          <w:b/>
          <w:bCs/>
          <w:sz w:val="20"/>
          <w:szCs w:val="18"/>
        </w:rPr>
        <w:t xml:space="preserve">/consisted </w:t>
      </w:r>
      <w:r w:rsidR="0062536F">
        <w:rPr>
          <w:b/>
          <w:bCs/>
          <w:sz w:val="20"/>
          <w:szCs w:val="18"/>
        </w:rPr>
        <w:t xml:space="preserve">of </w:t>
      </w:r>
      <w:r w:rsidRPr="00DC7DCC">
        <w:rPr>
          <w:b/>
          <w:bCs/>
          <w:sz w:val="20"/>
          <w:szCs w:val="18"/>
        </w:rPr>
        <w:t>legacy MG, pre-configured MG and NCSG</w:t>
      </w:r>
      <w:r w:rsidR="00F80238" w:rsidRPr="00DC7DCC">
        <w:rPr>
          <w:b/>
          <w:bCs/>
          <w:sz w:val="20"/>
          <w:szCs w:val="18"/>
        </w:rPr>
        <w:t xml:space="preserve"> at least for FNO(fully non-overlapped) case</w:t>
      </w:r>
      <w:r w:rsidR="0061005E" w:rsidRPr="00DC7DCC">
        <w:rPr>
          <w:b/>
          <w:bCs/>
          <w:sz w:val="20"/>
          <w:szCs w:val="18"/>
        </w:rPr>
        <w:t xml:space="preserve"> </w:t>
      </w:r>
      <w:r w:rsidR="000007B8" w:rsidRPr="00DC7DCC">
        <w:rPr>
          <w:b/>
          <w:bCs/>
          <w:sz w:val="20"/>
          <w:szCs w:val="18"/>
        </w:rPr>
        <w:t>in a mixed way</w:t>
      </w:r>
      <w:r w:rsidRPr="00DC7DCC">
        <w:rPr>
          <w:b/>
          <w:bCs/>
          <w:sz w:val="20"/>
          <w:szCs w:val="18"/>
        </w:rPr>
        <w:t>.</w:t>
      </w:r>
    </w:p>
    <w:p w14:paraId="584AFC98" w14:textId="20F02583" w:rsidR="002B4F26" w:rsidRPr="00DC7DCC" w:rsidRDefault="002B4F26" w:rsidP="00F13901">
      <w:pPr>
        <w:spacing w:before="120"/>
        <w:rPr>
          <w:b/>
          <w:bCs/>
          <w:sz w:val="20"/>
          <w:szCs w:val="18"/>
        </w:rPr>
      </w:pPr>
      <w:r w:rsidRPr="00DC7DCC">
        <w:rPr>
          <w:b/>
          <w:bCs/>
          <w:sz w:val="20"/>
          <w:szCs w:val="18"/>
        </w:rPr>
        <w:lastRenderedPageBreak/>
        <w:t xml:space="preserve">Proposal2.1: </w:t>
      </w:r>
      <w:r w:rsidR="00513BBE" w:rsidRPr="00DC7DCC">
        <w:rPr>
          <w:b/>
          <w:bCs/>
          <w:sz w:val="20"/>
          <w:szCs w:val="18"/>
        </w:rPr>
        <w:t>Discussion in the 1</w:t>
      </w:r>
      <w:r w:rsidR="00513BBE" w:rsidRPr="00DC7DCC">
        <w:rPr>
          <w:b/>
          <w:bCs/>
          <w:sz w:val="20"/>
          <w:szCs w:val="18"/>
          <w:vertAlign w:val="superscript"/>
        </w:rPr>
        <w:t>st</w:t>
      </w:r>
      <w:r w:rsidR="00513BBE" w:rsidRPr="00DC7DCC">
        <w:rPr>
          <w:b/>
          <w:bCs/>
          <w:sz w:val="20"/>
          <w:szCs w:val="18"/>
        </w:rPr>
        <w:t xml:space="preserve"> stage shall </w:t>
      </w:r>
      <w:r w:rsidR="00CC7F49" w:rsidRPr="00DC7DCC">
        <w:rPr>
          <w:b/>
          <w:bCs/>
          <w:sz w:val="20"/>
          <w:szCs w:val="18"/>
        </w:rPr>
        <w:t>ensure</w:t>
      </w:r>
      <w:r w:rsidR="00CA066A" w:rsidRPr="00DC7DCC">
        <w:rPr>
          <w:b/>
          <w:bCs/>
          <w:sz w:val="20"/>
          <w:szCs w:val="18"/>
        </w:rPr>
        <w:t xml:space="preserve"> </w:t>
      </w:r>
      <w:r w:rsidR="00D15446" w:rsidRPr="00DC7DCC">
        <w:rPr>
          <w:b/>
          <w:bCs/>
          <w:sz w:val="20"/>
          <w:szCs w:val="18"/>
        </w:rPr>
        <w:t xml:space="preserve">the </w:t>
      </w:r>
      <w:r w:rsidR="00CA066A" w:rsidRPr="00DC7DCC">
        <w:rPr>
          <w:b/>
          <w:bCs/>
          <w:sz w:val="20"/>
          <w:szCs w:val="18"/>
        </w:rPr>
        <w:t>flexibility</w:t>
      </w:r>
      <w:r w:rsidR="00D15446" w:rsidRPr="00DC7DCC">
        <w:rPr>
          <w:b/>
          <w:bCs/>
          <w:sz w:val="20"/>
          <w:szCs w:val="18"/>
        </w:rPr>
        <w:t xml:space="preserve"> to configure different </w:t>
      </w:r>
      <w:r w:rsidR="0062536F">
        <w:rPr>
          <w:b/>
          <w:bCs/>
          <w:sz w:val="20"/>
          <w:szCs w:val="18"/>
        </w:rPr>
        <w:t xml:space="preserve">enhanced </w:t>
      </w:r>
      <w:r w:rsidR="00D15446" w:rsidRPr="00DC7DCC">
        <w:rPr>
          <w:b/>
          <w:bCs/>
          <w:sz w:val="20"/>
          <w:szCs w:val="18"/>
        </w:rPr>
        <w:t xml:space="preserve">MG </w:t>
      </w:r>
      <w:r w:rsidR="0062536F">
        <w:rPr>
          <w:b/>
          <w:bCs/>
          <w:sz w:val="20"/>
          <w:szCs w:val="18"/>
        </w:rPr>
        <w:t>schemes</w:t>
      </w:r>
      <w:r w:rsidR="00D15446" w:rsidRPr="00DC7DCC">
        <w:rPr>
          <w:b/>
          <w:bCs/>
          <w:sz w:val="20"/>
          <w:szCs w:val="18"/>
        </w:rPr>
        <w:t xml:space="preserve"> with legacy MGs </w:t>
      </w:r>
      <w:r w:rsidR="00846A2B" w:rsidRPr="00DC7DCC">
        <w:rPr>
          <w:b/>
          <w:bCs/>
          <w:sz w:val="20"/>
          <w:szCs w:val="18"/>
        </w:rPr>
        <w:t>in a multiple concurrent gap sequence.</w:t>
      </w:r>
    </w:p>
    <w:p w14:paraId="18F2D1AF" w14:textId="5F483D99" w:rsidR="00773FE7" w:rsidRPr="00DC7DCC" w:rsidRDefault="00F56085" w:rsidP="009B62E0">
      <w:pPr>
        <w:spacing w:before="120"/>
        <w:rPr>
          <w:sz w:val="20"/>
          <w:szCs w:val="18"/>
        </w:rPr>
      </w:pPr>
      <w:r w:rsidRPr="00DC7DCC">
        <w:rPr>
          <w:sz w:val="20"/>
          <w:szCs w:val="18"/>
        </w:rPr>
        <w:t>Further</w:t>
      </w:r>
      <w:r w:rsidR="00552590" w:rsidRPr="00DC7DCC">
        <w:rPr>
          <w:sz w:val="20"/>
          <w:szCs w:val="18"/>
        </w:rPr>
        <w:t xml:space="preserve"> question is </w:t>
      </w:r>
      <w:r w:rsidR="00350793" w:rsidRPr="00DC7DCC">
        <w:rPr>
          <w:sz w:val="20"/>
          <w:szCs w:val="18"/>
        </w:rPr>
        <w:t>whether and how to associate the consisting gap of multiple concurrent gaps with</w:t>
      </w:r>
      <w:r w:rsidRPr="00DC7DCC">
        <w:rPr>
          <w:sz w:val="20"/>
          <w:szCs w:val="18"/>
        </w:rPr>
        <w:t xml:space="preserve"> the dedicated use</w:t>
      </w:r>
      <w:r w:rsidR="00237807" w:rsidRPr="00DC7DCC">
        <w:rPr>
          <w:sz w:val="20"/>
          <w:szCs w:val="18"/>
        </w:rPr>
        <w:t>s</w:t>
      </w:r>
      <w:r w:rsidR="00773FE7" w:rsidRPr="00DC7DCC">
        <w:rPr>
          <w:sz w:val="20"/>
          <w:szCs w:val="18"/>
        </w:rPr>
        <w:t xml:space="preserve">, towards which RAN4 has following </w:t>
      </w:r>
      <w:r w:rsidR="00E94174">
        <w:rPr>
          <w:sz w:val="20"/>
          <w:szCs w:val="18"/>
        </w:rPr>
        <w:t>FFS’s</w:t>
      </w:r>
      <w:r w:rsidR="00773FE7" w:rsidRPr="00DC7DCC">
        <w:rPr>
          <w:sz w:val="20"/>
          <w:szCs w:val="18"/>
        </w:rPr>
        <w:t xml:space="preserve"> in the WF.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73FE7" w14:paraId="5B039652" w14:textId="77777777" w:rsidTr="00497978">
        <w:tc>
          <w:tcPr>
            <w:tcW w:w="9621" w:type="dxa"/>
            <w:shd w:val="clear" w:color="auto" w:fill="auto"/>
          </w:tcPr>
          <w:p w14:paraId="4DF85B49" w14:textId="77777777" w:rsidR="001E6F2D" w:rsidRPr="001E6F2D" w:rsidRDefault="001E6F2D" w:rsidP="00497978">
            <w:pPr>
              <w:numPr>
                <w:ilvl w:val="0"/>
                <w:numId w:val="16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1E6F2D">
              <w:rPr>
                <w:i/>
                <w:iCs/>
                <w:sz w:val="18"/>
                <w:szCs w:val="16"/>
                <w:lang w:val="en-US"/>
              </w:rPr>
              <w:t>The measurement purposes of concurrent gaps include:</w:t>
            </w:r>
          </w:p>
          <w:p w14:paraId="4BD2EB57" w14:textId="77777777" w:rsidR="001E6F2D" w:rsidRPr="001E6F2D" w:rsidRDefault="001E6F2D" w:rsidP="00497978">
            <w:pPr>
              <w:numPr>
                <w:ilvl w:val="1"/>
                <w:numId w:val="16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1E6F2D">
              <w:rPr>
                <w:i/>
                <w:iCs/>
                <w:sz w:val="18"/>
                <w:szCs w:val="16"/>
                <w:lang w:val="en-US"/>
              </w:rPr>
              <w:t xml:space="preserve">Different configuration (e.g. periodicity and/or offset) of reference signals from different cells or frequency layers that cannot be covered by one measurement gap, </w:t>
            </w:r>
          </w:p>
          <w:p w14:paraId="759B510D" w14:textId="77777777" w:rsidR="001E6F2D" w:rsidRPr="001E6F2D" w:rsidRDefault="001E6F2D" w:rsidP="00497978">
            <w:pPr>
              <w:numPr>
                <w:ilvl w:val="1"/>
                <w:numId w:val="16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1E6F2D">
              <w:rPr>
                <w:i/>
                <w:iCs/>
                <w:sz w:val="18"/>
                <w:szCs w:val="16"/>
                <w:lang w:val="en-US"/>
              </w:rPr>
              <w:t xml:space="preserve">SMTC from different cells or frequency layers that cannot be covered by one measurement gap, e.g., synchronous deployment </w:t>
            </w:r>
          </w:p>
          <w:p w14:paraId="628167DE" w14:textId="766D1496" w:rsidR="001E6F2D" w:rsidRPr="001E6F2D" w:rsidRDefault="001E6F2D" w:rsidP="00497978">
            <w:pPr>
              <w:numPr>
                <w:ilvl w:val="1"/>
                <w:numId w:val="16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1E6F2D">
              <w:rPr>
                <w:i/>
                <w:iCs/>
                <w:sz w:val="18"/>
                <w:szCs w:val="16"/>
                <w:lang w:val="en-US"/>
              </w:rPr>
              <w:t>Different RSs, e.g., SSB, CSI-RS</w:t>
            </w:r>
            <w:r w:rsidR="00497978">
              <w:rPr>
                <w:i/>
                <w:iCs/>
                <w:sz w:val="18"/>
                <w:szCs w:val="16"/>
                <w:lang w:val="en-US"/>
              </w:rPr>
              <w:t>, PRS</w:t>
            </w:r>
            <w:r w:rsidRPr="001E6F2D">
              <w:rPr>
                <w:i/>
                <w:iCs/>
                <w:sz w:val="18"/>
                <w:szCs w:val="16"/>
                <w:lang w:val="en-US"/>
              </w:rPr>
              <w:t xml:space="preserve">,RSSI </w:t>
            </w:r>
          </w:p>
          <w:p w14:paraId="197A8B23" w14:textId="77777777" w:rsidR="001E6F2D" w:rsidRPr="001E6F2D" w:rsidRDefault="001E6F2D" w:rsidP="00497978">
            <w:pPr>
              <w:numPr>
                <w:ilvl w:val="1"/>
                <w:numId w:val="16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1E6F2D">
              <w:rPr>
                <w:i/>
                <w:iCs/>
                <w:sz w:val="18"/>
                <w:szCs w:val="16"/>
                <w:lang w:val="en-US"/>
              </w:rPr>
              <w:t>Different RATs</w:t>
            </w:r>
          </w:p>
          <w:p w14:paraId="0D388F3E" w14:textId="77777777" w:rsidR="001E6F2D" w:rsidRPr="001E6F2D" w:rsidRDefault="001E6F2D" w:rsidP="00497978">
            <w:pPr>
              <w:numPr>
                <w:ilvl w:val="2"/>
                <w:numId w:val="16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1E6F2D">
              <w:rPr>
                <w:i/>
                <w:iCs/>
                <w:sz w:val="18"/>
                <w:szCs w:val="16"/>
                <w:lang w:val="en-US"/>
              </w:rPr>
              <w:t>FFS whether to allow concurrent MG when the UE is configured to perform only non-NR RAT measurements</w:t>
            </w:r>
          </w:p>
          <w:p w14:paraId="4DDBE29D" w14:textId="77777777" w:rsidR="001E6F2D" w:rsidRPr="001E6F2D" w:rsidRDefault="001E6F2D" w:rsidP="00497978">
            <w:pPr>
              <w:numPr>
                <w:ilvl w:val="1"/>
                <w:numId w:val="16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1E6F2D">
              <w:rPr>
                <w:i/>
                <w:iCs/>
                <w:sz w:val="18"/>
                <w:szCs w:val="16"/>
                <w:lang w:val="en-US"/>
              </w:rPr>
              <w:t>FFS relation between the parameters of the MGs’ configuration</w:t>
            </w:r>
          </w:p>
          <w:p w14:paraId="4719E550" w14:textId="29A0EF12" w:rsidR="00497978" w:rsidRPr="00497978" w:rsidRDefault="00497978" w:rsidP="00497978">
            <w:pPr>
              <w:numPr>
                <w:ilvl w:val="0"/>
                <w:numId w:val="16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497978">
              <w:rPr>
                <w:i/>
                <w:iCs/>
                <w:sz w:val="18"/>
                <w:szCs w:val="16"/>
                <w:lang w:val="en-US"/>
              </w:rPr>
              <w:t>FFS whether RAN4 should associate gap(s) to dedicated use case(s).</w:t>
            </w:r>
          </w:p>
          <w:p w14:paraId="477F0B33" w14:textId="77777777" w:rsidR="00497978" w:rsidRPr="00497978" w:rsidRDefault="00497978" w:rsidP="00497978">
            <w:pPr>
              <w:numPr>
                <w:ilvl w:val="1"/>
                <w:numId w:val="16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497978">
              <w:rPr>
                <w:i/>
                <w:iCs/>
                <w:sz w:val="18"/>
                <w:szCs w:val="16"/>
                <w:lang w:val="en-US"/>
              </w:rPr>
              <w:t>If Yes, Option 1: associate gap(s) to dedicated use case(s)</w:t>
            </w:r>
          </w:p>
          <w:p w14:paraId="6FDD74E6" w14:textId="77777777" w:rsidR="00497978" w:rsidRPr="00497978" w:rsidRDefault="00497978" w:rsidP="00497978">
            <w:pPr>
              <w:numPr>
                <w:ilvl w:val="2"/>
                <w:numId w:val="16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497978">
              <w:rPr>
                <w:i/>
                <w:iCs/>
                <w:sz w:val="18"/>
                <w:szCs w:val="16"/>
                <w:lang w:val="en-US"/>
              </w:rPr>
              <w:t xml:space="preserve">FFS on whether to associate all gaps or only the new gap </w:t>
            </w:r>
          </w:p>
          <w:p w14:paraId="1DDA7F70" w14:textId="77777777" w:rsidR="00497978" w:rsidRPr="00497978" w:rsidRDefault="00497978" w:rsidP="00497978">
            <w:pPr>
              <w:numPr>
                <w:ilvl w:val="2"/>
                <w:numId w:val="16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497978">
              <w:rPr>
                <w:i/>
                <w:iCs/>
                <w:sz w:val="18"/>
                <w:szCs w:val="16"/>
                <w:lang w:val="en-US"/>
              </w:rPr>
              <w:t xml:space="preserve">FFS on which use cases should be associated. </w:t>
            </w:r>
          </w:p>
          <w:p w14:paraId="6257A41B" w14:textId="1E005BB6" w:rsidR="00497978" w:rsidRPr="00497978" w:rsidRDefault="00497978" w:rsidP="00497978">
            <w:pPr>
              <w:numPr>
                <w:ilvl w:val="1"/>
                <w:numId w:val="16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497978">
              <w:rPr>
                <w:i/>
                <w:iCs/>
                <w:sz w:val="18"/>
                <w:szCs w:val="16"/>
                <w:lang w:val="en-US"/>
              </w:rPr>
              <w:t>Option 2: NW configures which MG is to be used for each MO</w:t>
            </w:r>
          </w:p>
          <w:p w14:paraId="4EF6540F" w14:textId="5AB1B356" w:rsidR="00773FE7" w:rsidRPr="00497978" w:rsidRDefault="00497978" w:rsidP="00497978">
            <w:pPr>
              <w:numPr>
                <w:ilvl w:val="1"/>
                <w:numId w:val="16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497978">
              <w:rPr>
                <w:i/>
                <w:iCs/>
                <w:sz w:val="18"/>
                <w:szCs w:val="16"/>
                <w:lang w:val="en-US"/>
              </w:rPr>
              <w:t>Option 3: NW configures which MO is to be measured in new/each MG</w:t>
            </w:r>
          </w:p>
        </w:tc>
      </w:tr>
    </w:tbl>
    <w:p w14:paraId="48962F2E" w14:textId="50EECB6D" w:rsidR="00BC4F5F" w:rsidRPr="00DC7DCC" w:rsidRDefault="00F56085" w:rsidP="009B62E0">
      <w:pPr>
        <w:spacing w:before="120"/>
        <w:rPr>
          <w:sz w:val="20"/>
        </w:rPr>
      </w:pPr>
      <w:r w:rsidRPr="00DC7DCC">
        <w:rPr>
          <w:sz w:val="20"/>
        </w:rPr>
        <w:t>As we observe, in the</w:t>
      </w:r>
      <w:r w:rsidR="000C2DF8" w:rsidRPr="00DC7DCC">
        <w:rPr>
          <w:sz w:val="20"/>
        </w:rPr>
        <w:t xml:space="preserve"> existing </w:t>
      </w:r>
      <w:r w:rsidR="00BC773D" w:rsidRPr="00DC7DCC">
        <w:rPr>
          <w:sz w:val="20"/>
        </w:rPr>
        <w:t xml:space="preserve">legacy </w:t>
      </w:r>
      <w:r w:rsidR="008A344D" w:rsidRPr="00DC7DCC">
        <w:rPr>
          <w:sz w:val="20"/>
        </w:rPr>
        <w:t>RAN4 spec</w:t>
      </w:r>
      <w:r w:rsidR="00690DBF" w:rsidRPr="00DC7DCC">
        <w:rPr>
          <w:sz w:val="20"/>
        </w:rPr>
        <w:t xml:space="preserve"> of </w:t>
      </w:r>
      <w:r w:rsidR="00690DBF" w:rsidRPr="00DC7DCC">
        <w:rPr>
          <w:i/>
          <w:iCs/>
          <w:sz w:val="20"/>
        </w:rPr>
        <w:t>9.1.5.2 Monitoring of multiple layers within gaps</w:t>
      </w:r>
      <w:r w:rsidR="008A344D" w:rsidRPr="00DC7DCC">
        <w:rPr>
          <w:sz w:val="20"/>
        </w:rPr>
        <w:t xml:space="preserve">, </w:t>
      </w:r>
      <w:r w:rsidR="00DA2B76" w:rsidRPr="00DC7DCC">
        <w:rPr>
          <w:sz w:val="20"/>
        </w:rPr>
        <w:t xml:space="preserve">at least </w:t>
      </w:r>
      <w:r w:rsidR="00C15A2C" w:rsidRPr="00DC7DCC">
        <w:rPr>
          <w:sz w:val="20"/>
        </w:rPr>
        <w:t xml:space="preserve">different RSs and IRATs are </w:t>
      </w:r>
      <w:r w:rsidR="004A3B80" w:rsidRPr="00DC7DCC">
        <w:rPr>
          <w:sz w:val="20"/>
        </w:rPr>
        <w:t>configured</w:t>
      </w:r>
      <w:r w:rsidR="001A0FEE" w:rsidRPr="00DC7DCC">
        <w:rPr>
          <w:sz w:val="20"/>
        </w:rPr>
        <w:t xml:space="preserve"> in the form of M</w:t>
      </w:r>
      <w:r w:rsidR="00D93ADD" w:rsidRPr="00DC7DCC">
        <w:rPr>
          <w:sz w:val="20"/>
        </w:rPr>
        <w:t>O</w:t>
      </w:r>
      <w:r w:rsidR="004A3B80" w:rsidRPr="00DC7DCC">
        <w:rPr>
          <w:sz w:val="20"/>
        </w:rPr>
        <w:t>s and</w:t>
      </w:r>
      <w:r w:rsidR="00D93ADD" w:rsidRPr="00DC7DCC">
        <w:rPr>
          <w:sz w:val="20"/>
        </w:rPr>
        <w:t xml:space="preserve"> MO can be </w:t>
      </w:r>
      <w:r w:rsidR="00BA2620" w:rsidRPr="00DC7DCC">
        <w:rPr>
          <w:sz w:val="20"/>
        </w:rPr>
        <w:t xml:space="preserve">individually determined whether to be handled in a particular </w:t>
      </w:r>
      <w:r w:rsidR="00001081" w:rsidRPr="00DC7DCC">
        <w:rPr>
          <w:sz w:val="20"/>
        </w:rPr>
        <w:t>gap instance</w:t>
      </w:r>
      <w:r w:rsidR="002A176A" w:rsidRPr="00DC7DCC">
        <w:rPr>
          <w:sz w:val="20"/>
        </w:rPr>
        <w:t>.</w:t>
      </w:r>
      <w:r w:rsidR="00362A95" w:rsidRPr="00DC7DCC">
        <w:rPr>
          <w:sz w:val="20"/>
        </w:rPr>
        <w:t xml:space="preserve"> </w:t>
      </w:r>
      <w:r w:rsidR="00464349">
        <w:rPr>
          <w:sz w:val="20"/>
        </w:rPr>
        <w:t>Since</w:t>
      </w:r>
      <w:r w:rsidR="00362A95" w:rsidRPr="00DC7DCC">
        <w:rPr>
          <w:sz w:val="20"/>
        </w:rPr>
        <w:t xml:space="preserve"> different MOs have </w:t>
      </w:r>
      <w:r w:rsidR="00BE6935">
        <w:rPr>
          <w:sz w:val="20"/>
        </w:rPr>
        <w:t>different</w:t>
      </w:r>
      <w:r w:rsidR="00D30646" w:rsidRPr="00DC7DCC">
        <w:rPr>
          <w:sz w:val="20"/>
        </w:rPr>
        <w:t xml:space="preserve"> configurations such as periodicity/offset and/or SMTC</w:t>
      </w:r>
      <w:r w:rsidR="00BB7641" w:rsidRPr="00DC7DCC">
        <w:rPr>
          <w:sz w:val="20"/>
        </w:rPr>
        <w:t xml:space="preserve"> etc.</w:t>
      </w:r>
      <w:r w:rsidR="00464349">
        <w:rPr>
          <w:sz w:val="20"/>
        </w:rPr>
        <w:t>, UE</w:t>
      </w:r>
      <w:r w:rsidR="00BE6935">
        <w:rPr>
          <w:sz w:val="20"/>
        </w:rPr>
        <w:t xml:space="preserve"> shall determine for each MO which gap instance to </w:t>
      </w:r>
      <w:proofErr w:type="spellStart"/>
      <w:r w:rsidR="00BE6935">
        <w:rPr>
          <w:sz w:val="20"/>
        </w:rPr>
        <w:t>emp</w:t>
      </w:r>
      <w:r w:rsidR="003832F9">
        <w:rPr>
          <w:sz w:val="20"/>
        </w:rPr>
        <w:t>oy</w:t>
      </w:r>
      <w:proofErr w:type="spellEnd"/>
      <w:r w:rsidR="003832F9">
        <w:rPr>
          <w:sz w:val="20"/>
        </w:rPr>
        <w:t xml:space="preserve"> for running the measurement.</w:t>
      </w:r>
      <w:r w:rsidR="00464349">
        <w:rPr>
          <w:sz w:val="20"/>
        </w:rPr>
        <w:t xml:space="preserve"> </w:t>
      </w:r>
      <w:r w:rsidR="004706F9" w:rsidRPr="00DC7DCC">
        <w:rPr>
          <w:sz w:val="20"/>
        </w:rPr>
        <w:t xml:space="preserve">As such, option2 can </w:t>
      </w:r>
      <w:proofErr w:type="spellStart"/>
      <w:r w:rsidR="004706F9" w:rsidRPr="00DC7DCC">
        <w:rPr>
          <w:sz w:val="20"/>
        </w:rPr>
        <w:t>fullfill</w:t>
      </w:r>
      <w:proofErr w:type="spellEnd"/>
      <w:r w:rsidR="004706F9" w:rsidRPr="00DC7DCC">
        <w:rPr>
          <w:sz w:val="20"/>
        </w:rPr>
        <w:t xml:space="preserve"> the </w:t>
      </w:r>
      <w:r w:rsidR="00BC4F5F" w:rsidRPr="00DC7DCC">
        <w:rPr>
          <w:sz w:val="20"/>
        </w:rPr>
        <w:t xml:space="preserve">task of association of gap and measurement purposes in a flexible way. </w:t>
      </w:r>
    </w:p>
    <w:p w14:paraId="7B55FABD" w14:textId="03F79B2A" w:rsidR="00F13901" w:rsidRPr="00DC7DCC" w:rsidRDefault="00375552" w:rsidP="009B62E0">
      <w:pPr>
        <w:spacing w:before="120"/>
        <w:rPr>
          <w:sz w:val="20"/>
        </w:rPr>
      </w:pPr>
      <w:r>
        <w:rPr>
          <w:sz w:val="20"/>
        </w:rPr>
        <w:t>On the other hand</w:t>
      </w:r>
      <w:r w:rsidR="003D4D82" w:rsidRPr="00DC7DCC">
        <w:rPr>
          <w:sz w:val="20"/>
        </w:rPr>
        <w:t xml:space="preserve">, </w:t>
      </w:r>
      <w:r w:rsidR="007C1F40" w:rsidRPr="00DC7DCC">
        <w:rPr>
          <w:sz w:val="20"/>
        </w:rPr>
        <w:t xml:space="preserve">as it is agreed that positioning measurement (PRS) </w:t>
      </w:r>
      <w:r w:rsidR="00C7779D" w:rsidRPr="00DC7DCC">
        <w:rPr>
          <w:sz w:val="20"/>
        </w:rPr>
        <w:t xml:space="preserve">as one of the </w:t>
      </w:r>
      <w:r w:rsidR="009B072C" w:rsidRPr="00DC7DCC">
        <w:rPr>
          <w:sz w:val="20"/>
        </w:rPr>
        <w:t xml:space="preserve">desired </w:t>
      </w:r>
      <w:r w:rsidR="00C7779D" w:rsidRPr="00DC7DCC">
        <w:rPr>
          <w:sz w:val="20"/>
        </w:rPr>
        <w:t xml:space="preserve">measurement purposes, </w:t>
      </w:r>
      <w:r>
        <w:rPr>
          <w:sz w:val="20"/>
        </w:rPr>
        <w:t xml:space="preserve">an purely </w:t>
      </w:r>
      <w:r w:rsidR="00C7779D" w:rsidRPr="00DC7DCC">
        <w:rPr>
          <w:sz w:val="20"/>
        </w:rPr>
        <w:t xml:space="preserve">MO based approach may not </w:t>
      </w:r>
      <w:r w:rsidR="00D66115" w:rsidRPr="00DC7DCC">
        <w:rPr>
          <w:sz w:val="20"/>
        </w:rPr>
        <w:t xml:space="preserve">accommodate it well </w:t>
      </w:r>
      <w:r w:rsidR="00CC1DB7" w:rsidRPr="00DC7DCC">
        <w:rPr>
          <w:sz w:val="20"/>
        </w:rPr>
        <w:t xml:space="preserve">because </w:t>
      </w:r>
      <w:r w:rsidR="00D22ABC" w:rsidRPr="00DC7DCC">
        <w:rPr>
          <w:sz w:val="20"/>
        </w:rPr>
        <w:t xml:space="preserve">we </w:t>
      </w:r>
      <w:r w:rsidR="00BF3680">
        <w:rPr>
          <w:sz w:val="20"/>
        </w:rPr>
        <w:t xml:space="preserve">also </w:t>
      </w:r>
      <w:r w:rsidR="00D22ABC" w:rsidRPr="00DC7DCC">
        <w:rPr>
          <w:sz w:val="20"/>
        </w:rPr>
        <w:t xml:space="preserve">observe that </w:t>
      </w:r>
      <w:r w:rsidR="00253C4D">
        <w:rPr>
          <w:sz w:val="20"/>
        </w:rPr>
        <w:t xml:space="preserve">the </w:t>
      </w:r>
      <w:r w:rsidR="00D22ABC" w:rsidRPr="00DC7DCC">
        <w:rPr>
          <w:sz w:val="20"/>
        </w:rPr>
        <w:t>positioning related measurements are</w:t>
      </w:r>
      <w:r w:rsidR="00C14E66" w:rsidRPr="00DC7DCC">
        <w:rPr>
          <w:sz w:val="20"/>
        </w:rPr>
        <w:t xml:space="preserve"> typically triggered in the physical layer </w:t>
      </w:r>
      <w:r w:rsidR="00B02173" w:rsidRPr="00DC7DCC">
        <w:rPr>
          <w:sz w:val="20"/>
        </w:rPr>
        <w:t>upon reception of the messages from the LMF</w:t>
      </w:r>
      <w:r w:rsidR="00B822B0" w:rsidRPr="00DC7DCC">
        <w:rPr>
          <w:sz w:val="20"/>
        </w:rPr>
        <w:t xml:space="preserve"> via LPP. </w:t>
      </w:r>
      <w:r w:rsidR="00AD5DB8" w:rsidRPr="00DC7DCC">
        <w:rPr>
          <w:sz w:val="20"/>
        </w:rPr>
        <w:t xml:space="preserve">Then UE would </w:t>
      </w:r>
      <w:r w:rsidR="00FD0C78" w:rsidRPr="00DC7DCC">
        <w:rPr>
          <w:sz w:val="20"/>
        </w:rPr>
        <w:t>indicate to the network</w:t>
      </w:r>
      <w:r w:rsidR="00253C4D">
        <w:rPr>
          <w:sz w:val="20"/>
        </w:rPr>
        <w:t xml:space="preserve"> that</w:t>
      </w:r>
      <w:r w:rsidR="00FD0C78" w:rsidRPr="00DC7DCC">
        <w:rPr>
          <w:sz w:val="20"/>
        </w:rPr>
        <w:t xml:space="preserve"> </w:t>
      </w:r>
      <w:r w:rsidR="007A7808" w:rsidRPr="00DC7DCC">
        <w:rPr>
          <w:sz w:val="20"/>
        </w:rPr>
        <w:t>it is going to start/stop located related measurements (</w:t>
      </w:r>
      <w:proofErr w:type="spellStart"/>
      <w:r w:rsidR="007A7808" w:rsidRPr="00DC7DCC">
        <w:rPr>
          <w:i/>
          <w:iCs/>
          <w:sz w:val="20"/>
        </w:rPr>
        <w:t>eutra</w:t>
      </w:r>
      <w:proofErr w:type="spellEnd"/>
      <w:r w:rsidR="007A7808" w:rsidRPr="00DC7DCC">
        <w:rPr>
          <w:i/>
          <w:iCs/>
          <w:sz w:val="20"/>
        </w:rPr>
        <w:t>-RSTD, nr-RSTD, nr-UE-</w:t>
      </w:r>
      <w:proofErr w:type="spellStart"/>
      <w:r w:rsidR="007A7808" w:rsidRPr="00DC7DCC">
        <w:rPr>
          <w:i/>
          <w:iCs/>
          <w:sz w:val="20"/>
        </w:rPr>
        <w:t>RxTxTimeDiff</w:t>
      </w:r>
      <w:proofErr w:type="spellEnd"/>
      <w:r w:rsidR="007A7808" w:rsidRPr="00DC7DCC">
        <w:rPr>
          <w:i/>
          <w:iCs/>
          <w:sz w:val="20"/>
        </w:rPr>
        <w:t>, nr-PRS-RSRP)</w:t>
      </w:r>
      <w:r w:rsidR="00D134E1" w:rsidRPr="00DC7DCC">
        <w:rPr>
          <w:sz w:val="20"/>
        </w:rPr>
        <w:t xml:space="preserve"> </w:t>
      </w:r>
      <w:r w:rsidR="005F04E8">
        <w:rPr>
          <w:sz w:val="20"/>
        </w:rPr>
        <w:t>and demands the</w:t>
      </w:r>
      <w:r w:rsidR="00D134E1" w:rsidRPr="00DC7DCC">
        <w:rPr>
          <w:sz w:val="20"/>
        </w:rPr>
        <w:t xml:space="preserve"> measurement gaps</w:t>
      </w:r>
      <w:r w:rsidR="00681A2A" w:rsidRPr="00DC7DCC">
        <w:rPr>
          <w:sz w:val="20"/>
        </w:rPr>
        <w:t xml:space="preserve"> as regulated in 38.331 </w:t>
      </w:r>
      <w:proofErr w:type="spellStart"/>
      <w:r w:rsidR="00681A2A" w:rsidRPr="00DC7DCC">
        <w:rPr>
          <w:sz w:val="20"/>
        </w:rPr>
        <w:t>setcion</w:t>
      </w:r>
      <w:proofErr w:type="spellEnd"/>
      <w:r w:rsidR="00681A2A" w:rsidRPr="00DC7DCC">
        <w:rPr>
          <w:sz w:val="20"/>
        </w:rPr>
        <w:t xml:space="preserve"> 5.5.6. As such,</w:t>
      </w:r>
      <w:r w:rsidR="009B072C" w:rsidRPr="00DC7DCC">
        <w:rPr>
          <w:sz w:val="20"/>
        </w:rPr>
        <w:t xml:space="preserve"> </w:t>
      </w:r>
      <w:r w:rsidR="00B71378" w:rsidRPr="00DC7DCC">
        <w:rPr>
          <w:sz w:val="20"/>
        </w:rPr>
        <w:t xml:space="preserve">RRC on the network side is expected to </w:t>
      </w:r>
      <w:r w:rsidR="00667759">
        <w:rPr>
          <w:sz w:val="20"/>
        </w:rPr>
        <w:t>recognize</w:t>
      </w:r>
      <w:r w:rsidR="0078044F" w:rsidRPr="00DC7DCC">
        <w:rPr>
          <w:sz w:val="20"/>
        </w:rPr>
        <w:t xml:space="preserve"> the </w:t>
      </w:r>
      <w:r w:rsidR="00667759">
        <w:rPr>
          <w:sz w:val="20"/>
        </w:rPr>
        <w:t>request</w:t>
      </w:r>
      <w:r w:rsidR="0078044F" w:rsidRPr="00DC7DCC">
        <w:rPr>
          <w:sz w:val="20"/>
        </w:rPr>
        <w:t xml:space="preserve"> and </w:t>
      </w:r>
      <w:r w:rsidR="00111AF0" w:rsidRPr="00DC7DCC">
        <w:rPr>
          <w:sz w:val="20"/>
        </w:rPr>
        <w:t xml:space="preserve">issue new gap pattern for </w:t>
      </w:r>
      <w:r w:rsidR="00691666" w:rsidRPr="00DC7DCC">
        <w:rPr>
          <w:sz w:val="20"/>
        </w:rPr>
        <w:t>(</w:t>
      </w:r>
      <w:proofErr w:type="spellStart"/>
      <w:r w:rsidR="00111AF0" w:rsidRPr="00DC7DCC">
        <w:rPr>
          <w:sz w:val="20"/>
        </w:rPr>
        <w:t>dedidcated</w:t>
      </w:r>
      <w:proofErr w:type="spellEnd"/>
      <w:r w:rsidR="00691666" w:rsidRPr="00DC7DCC">
        <w:rPr>
          <w:sz w:val="20"/>
        </w:rPr>
        <w:t>)</w:t>
      </w:r>
      <w:r w:rsidR="00111AF0" w:rsidRPr="00DC7DCC">
        <w:rPr>
          <w:sz w:val="20"/>
        </w:rPr>
        <w:t xml:space="preserve"> location measurement purpose.</w:t>
      </w:r>
      <w:r w:rsidR="00CB6119" w:rsidRPr="00DC7DCC">
        <w:rPr>
          <w:sz w:val="20"/>
        </w:rPr>
        <w:t xml:space="preserve"> </w:t>
      </w:r>
      <w:r w:rsidR="00667759">
        <w:rPr>
          <w:sz w:val="20"/>
        </w:rPr>
        <w:t>In view of above</w:t>
      </w:r>
      <w:r w:rsidR="00EC5C6E" w:rsidRPr="00DC7DCC">
        <w:rPr>
          <w:sz w:val="20"/>
        </w:rPr>
        <w:t>, we make following observations.</w:t>
      </w:r>
    </w:p>
    <w:p w14:paraId="3AF53666" w14:textId="07A16A3F" w:rsidR="00EC5C6E" w:rsidRDefault="00EC5C6E" w:rsidP="009B62E0">
      <w:pPr>
        <w:spacing w:before="120"/>
        <w:rPr>
          <w:b/>
          <w:bCs/>
          <w:sz w:val="20"/>
        </w:rPr>
      </w:pPr>
      <w:r w:rsidRPr="00DC7DCC">
        <w:rPr>
          <w:b/>
          <w:bCs/>
          <w:sz w:val="20"/>
        </w:rPr>
        <w:t xml:space="preserve">Observation1: RAN4 agrees </w:t>
      </w:r>
      <w:r w:rsidR="00612E1B" w:rsidRPr="00DC7DCC">
        <w:rPr>
          <w:b/>
          <w:bCs/>
          <w:sz w:val="20"/>
        </w:rPr>
        <w:t xml:space="preserve">multiple concurrent gaps support positioning measurement as one of the </w:t>
      </w:r>
      <w:r w:rsidR="001D6AD4" w:rsidRPr="00DC7DCC">
        <w:rPr>
          <w:b/>
          <w:bCs/>
          <w:sz w:val="20"/>
        </w:rPr>
        <w:t xml:space="preserve">desired </w:t>
      </w:r>
      <w:r w:rsidR="003D3235" w:rsidRPr="00DC7DCC">
        <w:rPr>
          <w:b/>
          <w:bCs/>
          <w:sz w:val="20"/>
        </w:rPr>
        <w:t>measurement purposes.</w:t>
      </w:r>
    </w:p>
    <w:p w14:paraId="48096FB9" w14:textId="77777777" w:rsidR="003E6EAE" w:rsidRPr="00DC7DCC" w:rsidRDefault="003E6EAE" w:rsidP="003E6EAE">
      <w:pPr>
        <w:spacing w:before="120"/>
        <w:rPr>
          <w:b/>
          <w:bCs/>
          <w:sz w:val="20"/>
        </w:rPr>
      </w:pPr>
      <w:r w:rsidRPr="00DC7DCC">
        <w:rPr>
          <w:b/>
          <w:bCs/>
          <w:sz w:val="20"/>
        </w:rPr>
        <w:t>Observation2: Need of measurement gap could be triggered separately by a physical layer message from LMF via LPP. And MO based MG association alone is not sufficient to enable multiple gaps for the positioning purpose.</w:t>
      </w:r>
    </w:p>
    <w:p w14:paraId="29FECF1D" w14:textId="51D04B28" w:rsidR="00C85701" w:rsidRPr="00C85701" w:rsidRDefault="00C85701" w:rsidP="009B62E0">
      <w:pPr>
        <w:spacing w:before="120"/>
        <w:rPr>
          <w:sz w:val="20"/>
        </w:rPr>
      </w:pPr>
      <w:r w:rsidRPr="00C85701">
        <w:rPr>
          <w:sz w:val="20"/>
        </w:rPr>
        <w:t xml:space="preserve">In view of </w:t>
      </w:r>
      <w:r w:rsidR="003E6EAE">
        <w:rPr>
          <w:sz w:val="20"/>
        </w:rPr>
        <w:t>both o</w:t>
      </w:r>
      <w:r w:rsidRPr="00C85701">
        <w:rPr>
          <w:sz w:val="20"/>
        </w:rPr>
        <w:t>bservation</w:t>
      </w:r>
      <w:r w:rsidR="003E6EAE">
        <w:rPr>
          <w:sz w:val="20"/>
        </w:rPr>
        <w:t>s</w:t>
      </w:r>
      <w:r w:rsidRPr="00C85701">
        <w:rPr>
          <w:sz w:val="20"/>
        </w:rPr>
        <w:t>,</w:t>
      </w:r>
      <w:r w:rsidR="003E6EAE">
        <w:rPr>
          <w:sz w:val="20"/>
        </w:rPr>
        <w:t xml:space="preserve"> we propose,</w:t>
      </w:r>
    </w:p>
    <w:p w14:paraId="7358328B" w14:textId="7E2344FA" w:rsidR="003D3235" w:rsidRPr="00DC7DCC" w:rsidRDefault="003D3235" w:rsidP="009B62E0">
      <w:pPr>
        <w:spacing w:before="120"/>
        <w:rPr>
          <w:b/>
          <w:bCs/>
          <w:sz w:val="20"/>
        </w:rPr>
      </w:pPr>
      <w:r w:rsidRPr="00DC7DCC">
        <w:rPr>
          <w:b/>
          <w:bCs/>
          <w:sz w:val="20"/>
        </w:rPr>
        <w:t>Proposal</w:t>
      </w:r>
      <w:r w:rsidR="00F73E03" w:rsidRPr="00DC7DCC">
        <w:rPr>
          <w:b/>
          <w:bCs/>
          <w:sz w:val="20"/>
        </w:rPr>
        <w:t>3</w:t>
      </w:r>
      <w:r w:rsidRPr="00DC7DCC">
        <w:rPr>
          <w:b/>
          <w:bCs/>
          <w:sz w:val="20"/>
        </w:rPr>
        <w:t xml:space="preserve">: </w:t>
      </w:r>
      <w:r w:rsidR="00C85701">
        <w:rPr>
          <w:b/>
          <w:bCs/>
          <w:sz w:val="20"/>
        </w:rPr>
        <w:t>D</w:t>
      </w:r>
      <w:r w:rsidRPr="00DC7DCC">
        <w:rPr>
          <w:b/>
          <w:bCs/>
          <w:sz w:val="20"/>
        </w:rPr>
        <w:t xml:space="preserve">edicated </w:t>
      </w:r>
      <w:r w:rsidR="004239FE" w:rsidRPr="00DC7DCC">
        <w:rPr>
          <w:b/>
          <w:bCs/>
          <w:sz w:val="20"/>
        </w:rPr>
        <w:t xml:space="preserve">use of a </w:t>
      </w:r>
      <w:r w:rsidR="00C734BD" w:rsidRPr="00DC7DCC">
        <w:rPr>
          <w:b/>
          <w:bCs/>
          <w:sz w:val="20"/>
        </w:rPr>
        <w:t>gap instance out of the multiple concurrent gap sequence for positioning measurement shall be</w:t>
      </w:r>
      <w:r w:rsidR="002E1C18" w:rsidRPr="00DC7DCC">
        <w:rPr>
          <w:b/>
          <w:bCs/>
          <w:sz w:val="20"/>
        </w:rPr>
        <w:t xml:space="preserve"> supported.</w:t>
      </w:r>
    </w:p>
    <w:p w14:paraId="3DC304BB" w14:textId="37F565A3" w:rsidR="001D12CA" w:rsidRPr="00DC7DCC" w:rsidRDefault="001D12CA" w:rsidP="009B62E0">
      <w:pPr>
        <w:spacing w:before="120"/>
        <w:rPr>
          <w:b/>
          <w:bCs/>
          <w:sz w:val="20"/>
        </w:rPr>
      </w:pPr>
      <w:r w:rsidRPr="00DC7DCC">
        <w:rPr>
          <w:b/>
          <w:bCs/>
          <w:sz w:val="20"/>
        </w:rPr>
        <w:t>Proposal</w:t>
      </w:r>
      <w:r w:rsidR="00F73E03" w:rsidRPr="00DC7DCC">
        <w:rPr>
          <w:b/>
          <w:bCs/>
          <w:sz w:val="20"/>
        </w:rPr>
        <w:t>4</w:t>
      </w:r>
      <w:r w:rsidR="00125E3D" w:rsidRPr="00DC7DCC">
        <w:rPr>
          <w:b/>
          <w:bCs/>
          <w:sz w:val="20"/>
        </w:rPr>
        <w:t>: A hybrid</w:t>
      </w:r>
      <w:r w:rsidR="00580CB8">
        <w:rPr>
          <w:b/>
          <w:bCs/>
          <w:sz w:val="20"/>
        </w:rPr>
        <w:t xml:space="preserve"> association</w:t>
      </w:r>
      <w:r w:rsidR="00125E3D" w:rsidRPr="00DC7DCC">
        <w:rPr>
          <w:b/>
          <w:bCs/>
          <w:sz w:val="20"/>
        </w:rPr>
        <w:t xml:space="preserve"> mechanism </w:t>
      </w:r>
      <w:r w:rsidR="006716F4" w:rsidRPr="00DC7DCC">
        <w:rPr>
          <w:b/>
          <w:bCs/>
          <w:sz w:val="20"/>
        </w:rPr>
        <w:t>of option1(</w:t>
      </w:r>
      <w:r w:rsidR="006716F4" w:rsidRPr="00DC7DCC">
        <w:rPr>
          <w:b/>
          <w:bCs/>
          <w:i/>
          <w:iCs/>
          <w:sz w:val="20"/>
          <w:lang w:val="en-US"/>
        </w:rPr>
        <w:t>associate gap(s) to dedicated use case(s)</w:t>
      </w:r>
      <w:r w:rsidR="006716F4" w:rsidRPr="00DC7DCC">
        <w:rPr>
          <w:b/>
          <w:bCs/>
          <w:sz w:val="20"/>
        </w:rPr>
        <w:t>)</w:t>
      </w:r>
      <w:r w:rsidR="00125E3D" w:rsidRPr="00DC7DCC">
        <w:rPr>
          <w:b/>
          <w:bCs/>
          <w:sz w:val="20"/>
        </w:rPr>
        <w:t xml:space="preserve"> </w:t>
      </w:r>
      <w:r w:rsidR="006716F4" w:rsidRPr="00DC7DCC">
        <w:rPr>
          <w:b/>
          <w:bCs/>
          <w:sz w:val="20"/>
        </w:rPr>
        <w:t>and option2(</w:t>
      </w:r>
      <w:r w:rsidR="009278EE" w:rsidRPr="00DC7DCC">
        <w:rPr>
          <w:b/>
          <w:bCs/>
          <w:i/>
          <w:iCs/>
          <w:sz w:val="20"/>
          <w:lang w:val="en-US"/>
        </w:rPr>
        <w:t>which MG is to be used for each MO</w:t>
      </w:r>
      <w:r w:rsidR="006716F4" w:rsidRPr="00DC7DCC">
        <w:rPr>
          <w:b/>
          <w:bCs/>
          <w:sz w:val="20"/>
        </w:rPr>
        <w:t>)</w:t>
      </w:r>
      <w:r w:rsidR="009278EE" w:rsidRPr="00DC7DCC">
        <w:rPr>
          <w:b/>
          <w:bCs/>
          <w:sz w:val="20"/>
        </w:rPr>
        <w:t xml:space="preserve"> shall be considered</w:t>
      </w:r>
      <w:r w:rsidR="00A84EFC">
        <w:rPr>
          <w:b/>
          <w:bCs/>
          <w:sz w:val="20"/>
        </w:rPr>
        <w:t>, which</w:t>
      </w:r>
      <w:r w:rsidR="009278EE" w:rsidRPr="00DC7DCC">
        <w:rPr>
          <w:b/>
          <w:bCs/>
          <w:sz w:val="20"/>
        </w:rPr>
        <w:t xml:space="preserve"> </w:t>
      </w:r>
      <w:r w:rsidR="00817F15">
        <w:rPr>
          <w:b/>
          <w:bCs/>
          <w:sz w:val="20"/>
        </w:rPr>
        <w:t>allow</w:t>
      </w:r>
      <w:r w:rsidR="00A84EFC">
        <w:rPr>
          <w:b/>
          <w:bCs/>
          <w:sz w:val="20"/>
        </w:rPr>
        <w:t>s</w:t>
      </w:r>
      <w:r w:rsidR="001F5618" w:rsidRPr="00DC7DCC">
        <w:rPr>
          <w:b/>
          <w:bCs/>
          <w:sz w:val="20"/>
        </w:rPr>
        <w:t xml:space="preserve"> the positioning measurement </w:t>
      </w:r>
      <w:r w:rsidR="00A84EFC">
        <w:rPr>
          <w:b/>
          <w:bCs/>
          <w:sz w:val="20"/>
        </w:rPr>
        <w:t>by</w:t>
      </w:r>
      <w:r w:rsidR="001F5618" w:rsidRPr="00DC7DCC">
        <w:rPr>
          <w:b/>
          <w:bCs/>
          <w:sz w:val="20"/>
        </w:rPr>
        <w:t xml:space="preserve"> multiple concurrent gap</w:t>
      </w:r>
      <w:r w:rsidR="00A84EFC">
        <w:rPr>
          <w:b/>
          <w:bCs/>
          <w:sz w:val="20"/>
        </w:rPr>
        <w:t>s</w:t>
      </w:r>
      <w:r w:rsidR="001F5618" w:rsidRPr="00DC7DCC">
        <w:rPr>
          <w:b/>
          <w:bCs/>
          <w:sz w:val="20"/>
        </w:rPr>
        <w:t>.</w:t>
      </w:r>
    </w:p>
    <w:p w14:paraId="47D1F2C5" w14:textId="02938F19" w:rsidR="001F5618" w:rsidRPr="00DC7DCC" w:rsidRDefault="00415A44" w:rsidP="009B62E0">
      <w:pPr>
        <w:spacing w:before="120"/>
        <w:rPr>
          <w:sz w:val="20"/>
        </w:rPr>
      </w:pPr>
      <w:r w:rsidRPr="00DC7DCC">
        <w:rPr>
          <w:sz w:val="20"/>
        </w:rPr>
        <w:t>To achieve proposal</w:t>
      </w:r>
      <w:r w:rsidR="00580CB8">
        <w:rPr>
          <w:sz w:val="20"/>
        </w:rPr>
        <w:t>4</w:t>
      </w:r>
      <w:r w:rsidRPr="00DC7DCC">
        <w:rPr>
          <w:sz w:val="20"/>
        </w:rPr>
        <w:t xml:space="preserve"> for realizing a hybrid mechanism of association, </w:t>
      </w:r>
      <w:r w:rsidR="001905D3" w:rsidRPr="00DC7DCC">
        <w:rPr>
          <w:sz w:val="20"/>
        </w:rPr>
        <w:t xml:space="preserve">there </w:t>
      </w:r>
      <w:r w:rsidR="00605204">
        <w:rPr>
          <w:sz w:val="20"/>
        </w:rPr>
        <w:t>may be</w:t>
      </w:r>
      <w:r w:rsidR="00FD39CF">
        <w:rPr>
          <w:sz w:val="20"/>
        </w:rPr>
        <w:t xml:space="preserve"> RAN4</w:t>
      </w:r>
      <w:r w:rsidR="001905D3" w:rsidRPr="00DC7DCC">
        <w:rPr>
          <w:sz w:val="20"/>
        </w:rPr>
        <w:t xml:space="preserve"> implications on the design of the </w:t>
      </w:r>
      <w:proofErr w:type="spellStart"/>
      <w:r w:rsidR="001905D3" w:rsidRPr="00DC7DCC">
        <w:rPr>
          <w:sz w:val="20"/>
        </w:rPr>
        <w:t>signaling</w:t>
      </w:r>
      <w:proofErr w:type="spellEnd"/>
      <w:r w:rsidR="001905D3" w:rsidRPr="00DC7DCC">
        <w:rPr>
          <w:sz w:val="20"/>
        </w:rPr>
        <w:t xml:space="preserve"> by RAN2. </w:t>
      </w:r>
      <w:r w:rsidR="000B223C" w:rsidRPr="00DC7DCC">
        <w:rPr>
          <w:sz w:val="20"/>
        </w:rPr>
        <w:t>Namely</w:t>
      </w:r>
      <w:r w:rsidR="001905D3" w:rsidRPr="00DC7DCC">
        <w:rPr>
          <w:sz w:val="20"/>
        </w:rPr>
        <w:t xml:space="preserve">, </w:t>
      </w:r>
      <w:r w:rsidR="000B223C" w:rsidRPr="00DC7DCC">
        <w:rPr>
          <w:sz w:val="20"/>
        </w:rPr>
        <w:t xml:space="preserve">the IE </w:t>
      </w:r>
      <w:proofErr w:type="spellStart"/>
      <w:r w:rsidR="000B223C" w:rsidRPr="00DC7DCC">
        <w:rPr>
          <w:sz w:val="20"/>
        </w:rPr>
        <w:t>measGapConfig</w:t>
      </w:r>
      <w:proofErr w:type="spellEnd"/>
      <w:r w:rsidR="000B223C" w:rsidRPr="00DC7DCC">
        <w:rPr>
          <w:sz w:val="20"/>
        </w:rPr>
        <w:t xml:space="preserve"> could be extended with the </w:t>
      </w:r>
      <w:r w:rsidR="002557C6" w:rsidRPr="00DC7DCC">
        <w:rPr>
          <w:sz w:val="20"/>
        </w:rPr>
        <w:t>indication on whether the gap pattern is subject to a dedicated use</w:t>
      </w:r>
      <w:r w:rsidR="00A01F39" w:rsidRPr="00DC7DCC">
        <w:rPr>
          <w:sz w:val="20"/>
        </w:rPr>
        <w:t xml:space="preserve"> </w:t>
      </w:r>
      <w:r w:rsidR="00124642" w:rsidRPr="00DC7DCC">
        <w:rPr>
          <w:sz w:val="20"/>
        </w:rPr>
        <w:t>reserved for an</w:t>
      </w:r>
      <w:r w:rsidR="00A01F39" w:rsidRPr="00DC7DCC">
        <w:rPr>
          <w:sz w:val="20"/>
        </w:rPr>
        <w:t xml:space="preserve"> RS</w:t>
      </w:r>
      <w:r w:rsidR="009E26E8" w:rsidRPr="00DC7DCC">
        <w:rPr>
          <w:sz w:val="20"/>
        </w:rPr>
        <w:t xml:space="preserve">, e.g. positioning, </w:t>
      </w:r>
      <w:r w:rsidR="00A01F39" w:rsidRPr="00DC7DCC">
        <w:rPr>
          <w:sz w:val="20"/>
        </w:rPr>
        <w:t xml:space="preserve">or </w:t>
      </w:r>
      <w:r w:rsidR="00124642" w:rsidRPr="00DC7DCC">
        <w:rPr>
          <w:sz w:val="20"/>
        </w:rPr>
        <w:t xml:space="preserve">a generic use for </w:t>
      </w:r>
      <w:r w:rsidR="00FA3A71" w:rsidRPr="00DC7DCC">
        <w:rPr>
          <w:sz w:val="20"/>
        </w:rPr>
        <w:t xml:space="preserve">booking by </w:t>
      </w:r>
      <w:proofErr w:type="spellStart"/>
      <w:r w:rsidR="00FA3A71" w:rsidRPr="00DC7DCC">
        <w:rPr>
          <w:sz w:val="20"/>
        </w:rPr>
        <w:t>MOs</w:t>
      </w:r>
      <w:r w:rsidR="00985E82" w:rsidRPr="00DC7DCC">
        <w:rPr>
          <w:sz w:val="20"/>
        </w:rPr>
        <w:t>.</w:t>
      </w:r>
      <w:proofErr w:type="spellEnd"/>
      <w:r w:rsidR="00985E82" w:rsidRPr="00DC7DCC">
        <w:rPr>
          <w:sz w:val="20"/>
        </w:rPr>
        <w:t xml:space="preserve"> For another, the </w:t>
      </w:r>
      <w:r w:rsidR="00B76AE3" w:rsidRPr="00DC7DCC">
        <w:rPr>
          <w:sz w:val="20"/>
        </w:rPr>
        <w:t xml:space="preserve">IE </w:t>
      </w:r>
      <w:proofErr w:type="spellStart"/>
      <w:r w:rsidR="00B76AE3" w:rsidRPr="00DC7DCC">
        <w:rPr>
          <w:sz w:val="20"/>
        </w:rPr>
        <w:t>measObjectNR</w:t>
      </w:r>
      <w:proofErr w:type="spellEnd"/>
      <w:r w:rsidR="00B76AE3" w:rsidRPr="00DC7DCC">
        <w:rPr>
          <w:sz w:val="20"/>
        </w:rPr>
        <w:t xml:space="preserve"> may be </w:t>
      </w:r>
      <w:r w:rsidR="003874D4" w:rsidRPr="00DC7DCC">
        <w:rPr>
          <w:sz w:val="20"/>
        </w:rPr>
        <w:t xml:space="preserve">modified to include </w:t>
      </w:r>
      <w:proofErr w:type="spellStart"/>
      <w:r w:rsidR="003874D4" w:rsidRPr="00DC7DCC">
        <w:rPr>
          <w:sz w:val="20"/>
        </w:rPr>
        <w:t>a</w:t>
      </w:r>
      <w:proofErr w:type="spellEnd"/>
      <w:r w:rsidR="003874D4" w:rsidRPr="00DC7DCC">
        <w:rPr>
          <w:sz w:val="20"/>
        </w:rPr>
        <w:t xml:space="preserve"> index to </w:t>
      </w:r>
      <w:r w:rsidR="00D31C43" w:rsidRPr="00DC7DCC">
        <w:rPr>
          <w:sz w:val="20"/>
        </w:rPr>
        <w:t>one or more gap patterns of the multiple gap sequence.</w:t>
      </w:r>
      <w:r w:rsidR="00AA2921" w:rsidRPr="00DC7DCC">
        <w:rPr>
          <w:sz w:val="20"/>
        </w:rPr>
        <w:t xml:space="preserve"> RAN4 may </w:t>
      </w:r>
      <w:r w:rsidR="00E9584B" w:rsidRPr="00DC7DCC">
        <w:rPr>
          <w:sz w:val="20"/>
        </w:rPr>
        <w:t xml:space="preserve">share the </w:t>
      </w:r>
      <w:r w:rsidR="004054A6" w:rsidRPr="00DC7DCC">
        <w:rPr>
          <w:sz w:val="20"/>
        </w:rPr>
        <w:t xml:space="preserve">above </w:t>
      </w:r>
      <w:r w:rsidR="00E9584B" w:rsidRPr="00DC7DCC">
        <w:rPr>
          <w:sz w:val="20"/>
        </w:rPr>
        <w:t xml:space="preserve">high level requirements for RAN2’s considerations in the </w:t>
      </w:r>
      <w:proofErr w:type="spellStart"/>
      <w:r w:rsidR="00E9584B" w:rsidRPr="00DC7DCC">
        <w:rPr>
          <w:sz w:val="20"/>
        </w:rPr>
        <w:t>signaling</w:t>
      </w:r>
      <w:proofErr w:type="spellEnd"/>
      <w:r w:rsidR="00E9584B" w:rsidRPr="00DC7DCC">
        <w:rPr>
          <w:sz w:val="20"/>
        </w:rPr>
        <w:t xml:space="preserve"> design.</w:t>
      </w:r>
    </w:p>
    <w:p w14:paraId="26A5F359" w14:textId="1F80FA3B" w:rsidR="004054A6" w:rsidRPr="00DC7DCC" w:rsidRDefault="004054A6" w:rsidP="009B62E0">
      <w:pPr>
        <w:spacing w:before="120"/>
        <w:rPr>
          <w:b/>
          <w:bCs/>
          <w:sz w:val="20"/>
        </w:rPr>
      </w:pPr>
      <w:r w:rsidRPr="00DC7DCC">
        <w:rPr>
          <w:b/>
          <w:bCs/>
          <w:sz w:val="20"/>
        </w:rPr>
        <w:t>Proposal</w:t>
      </w:r>
      <w:r w:rsidR="00F73E03" w:rsidRPr="00DC7DCC">
        <w:rPr>
          <w:b/>
          <w:bCs/>
          <w:sz w:val="20"/>
        </w:rPr>
        <w:t>4</w:t>
      </w:r>
      <w:r w:rsidRPr="00DC7DCC">
        <w:rPr>
          <w:b/>
          <w:bCs/>
          <w:sz w:val="20"/>
        </w:rPr>
        <w:t xml:space="preserve">.1: </w:t>
      </w:r>
      <w:r w:rsidR="00DC1CF6" w:rsidRPr="00DC7DCC">
        <w:rPr>
          <w:b/>
          <w:bCs/>
          <w:sz w:val="20"/>
        </w:rPr>
        <w:t xml:space="preserve">The definition of </w:t>
      </w:r>
      <w:r w:rsidR="00606391" w:rsidRPr="00DC7DCC">
        <w:rPr>
          <w:b/>
          <w:bCs/>
          <w:sz w:val="20"/>
        </w:rPr>
        <w:t xml:space="preserve">individual </w:t>
      </w:r>
      <w:r w:rsidR="00DC1CF6" w:rsidRPr="00DC7DCC">
        <w:rPr>
          <w:b/>
          <w:bCs/>
          <w:sz w:val="20"/>
        </w:rPr>
        <w:t>g</w:t>
      </w:r>
      <w:r w:rsidRPr="00DC7DCC">
        <w:rPr>
          <w:b/>
          <w:bCs/>
          <w:sz w:val="20"/>
        </w:rPr>
        <w:t xml:space="preserve">ap pattern </w:t>
      </w:r>
      <w:r w:rsidR="00626C28" w:rsidRPr="00DC7DCC">
        <w:rPr>
          <w:b/>
          <w:bCs/>
          <w:sz w:val="20"/>
        </w:rPr>
        <w:t>belonging to</w:t>
      </w:r>
      <w:r w:rsidRPr="00DC7DCC">
        <w:rPr>
          <w:b/>
          <w:bCs/>
          <w:sz w:val="20"/>
        </w:rPr>
        <w:t xml:space="preserve"> </w:t>
      </w:r>
      <w:r w:rsidR="00626C28" w:rsidRPr="00DC7DCC">
        <w:rPr>
          <w:b/>
          <w:bCs/>
          <w:sz w:val="20"/>
        </w:rPr>
        <w:t>a</w:t>
      </w:r>
      <w:r w:rsidRPr="00DC7DCC">
        <w:rPr>
          <w:b/>
          <w:bCs/>
          <w:sz w:val="20"/>
        </w:rPr>
        <w:t xml:space="preserve"> multiple concurrent gap sequence </w:t>
      </w:r>
      <w:r w:rsidR="001864AF" w:rsidRPr="00DC7DCC">
        <w:rPr>
          <w:b/>
          <w:bCs/>
          <w:sz w:val="20"/>
        </w:rPr>
        <w:t>may</w:t>
      </w:r>
      <w:r w:rsidRPr="00DC7DCC">
        <w:rPr>
          <w:b/>
          <w:bCs/>
          <w:sz w:val="20"/>
        </w:rPr>
        <w:t xml:space="preserve"> </w:t>
      </w:r>
      <w:r w:rsidR="00DC1CF6" w:rsidRPr="00DC7DCC">
        <w:rPr>
          <w:b/>
          <w:bCs/>
          <w:sz w:val="20"/>
        </w:rPr>
        <w:t>c</w:t>
      </w:r>
      <w:r w:rsidR="006D6CA0" w:rsidRPr="00DC7DCC">
        <w:rPr>
          <w:b/>
          <w:bCs/>
          <w:sz w:val="20"/>
        </w:rPr>
        <w:t>onsider introducing a</w:t>
      </w:r>
      <w:r w:rsidRPr="00DC7DCC">
        <w:rPr>
          <w:b/>
          <w:bCs/>
          <w:sz w:val="20"/>
        </w:rPr>
        <w:t xml:space="preserve"> prop</w:t>
      </w:r>
      <w:r w:rsidR="0055109D" w:rsidRPr="00DC7DCC">
        <w:rPr>
          <w:b/>
          <w:bCs/>
          <w:sz w:val="20"/>
        </w:rPr>
        <w:t xml:space="preserve">erty for </w:t>
      </w:r>
      <w:r w:rsidR="006D6CA0" w:rsidRPr="00DC7DCC">
        <w:rPr>
          <w:b/>
          <w:bCs/>
          <w:sz w:val="20"/>
        </w:rPr>
        <w:t xml:space="preserve">reserving the gap for </w:t>
      </w:r>
      <w:r w:rsidR="0055109D" w:rsidRPr="00DC7DCC">
        <w:rPr>
          <w:b/>
          <w:bCs/>
          <w:sz w:val="20"/>
        </w:rPr>
        <w:t>dedicated or universal measurement purpose.</w:t>
      </w:r>
    </w:p>
    <w:p w14:paraId="1CDE7709" w14:textId="13ACFB90" w:rsidR="0055109D" w:rsidRPr="00DC7DCC" w:rsidRDefault="0055109D" w:rsidP="009B62E0">
      <w:pPr>
        <w:spacing w:before="120"/>
        <w:rPr>
          <w:b/>
          <w:bCs/>
          <w:sz w:val="20"/>
        </w:rPr>
      </w:pPr>
      <w:r w:rsidRPr="00DC7DCC">
        <w:rPr>
          <w:b/>
          <w:bCs/>
          <w:sz w:val="20"/>
        </w:rPr>
        <w:t>Proposal</w:t>
      </w:r>
      <w:r w:rsidR="00F73E03" w:rsidRPr="00DC7DCC">
        <w:rPr>
          <w:b/>
          <w:bCs/>
          <w:sz w:val="20"/>
        </w:rPr>
        <w:t>4</w:t>
      </w:r>
      <w:r w:rsidRPr="00DC7DCC">
        <w:rPr>
          <w:b/>
          <w:bCs/>
          <w:sz w:val="20"/>
        </w:rPr>
        <w:t xml:space="preserve">.2: </w:t>
      </w:r>
      <w:r w:rsidR="004669A9" w:rsidRPr="00DC7DCC">
        <w:rPr>
          <w:b/>
          <w:bCs/>
          <w:sz w:val="20"/>
        </w:rPr>
        <w:t>The</w:t>
      </w:r>
      <w:r w:rsidR="005304A1" w:rsidRPr="00DC7DCC">
        <w:rPr>
          <w:b/>
          <w:bCs/>
          <w:sz w:val="20"/>
        </w:rPr>
        <w:t xml:space="preserve"> </w:t>
      </w:r>
      <w:r w:rsidR="0027590C">
        <w:rPr>
          <w:b/>
          <w:bCs/>
          <w:sz w:val="20"/>
        </w:rPr>
        <w:t>configuration</w:t>
      </w:r>
      <w:r w:rsidR="005304A1" w:rsidRPr="00DC7DCC">
        <w:rPr>
          <w:b/>
          <w:bCs/>
          <w:sz w:val="20"/>
        </w:rPr>
        <w:t xml:space="preserve"> of the measurement object may include additional IE for indicating </w:t>
      </w:r>
      <w:r w:rsidR="00A9529E" w:rsidRPr="00DC7DCC">
        <w:rPr>
          <w:b/>
          <w:bCs/>
          <w:sz w:val="20"/>
        </w:rPr>
        <w:t xml:space="preserve">one or more </w:t>
      </w:r>
      <w:r w:rsidR="00810A6B" w:rsidRPr="00DC7DCC">
        <w:rPr>
          <w:b/>
          <w:bCs/>
          <w:sz w:val="20"/>
        </w:rPr>
        <w:t>gap pattern</w:t>
      </w:r>
      <w:r w:rsidR="00A9529E" w:rsidRPr="00DC7DCC">
        <w:rPr>
          <w:b/>
          <w:bCs/>
          <w:sz w:val="20"/>
        </w:rPr>
        <w:t>s</w:t>
      </w:r>
      <w:r w:rsidR="00810A6B" w:rsidRPr="00DC7DCC">
        <w:rPr>
          <w:b/>
          <w:bCs/>
          <w:sz w:val="20"/>
        </w:rPr>
        <w:t xml:space="preserve"> can be </w:t>
      </w:r>
      <w:r w:rsidR="00090734">
        <w:rPr>
          <w:b/>
          <w:bCs/>
          <w:sz w:val="20"/>
        </w:rPr>
        <w:t>used</w:t>
      </w:r>
      <w:r w:rsidR="00721502" w:rsidRPr="00DC7DCC">
        <w:rPr>
          <w:b/>
          <w:bCs/>
          <w:sz w:val="20"/>
        </w:rPr>
        <w:t xml:space="preserve">. </w:t>
      </w:r>
    </w:p>
    <w:p w14:paraId="1D49D6DF" w14:textId="66794828" w:rsidR="004C470A" w:rsidRDefault="007C0EF3" w:rsidP="004C470A">
      <w:pPr>
        <w:pStyle w:val="Heading2"/>
        <w:numPr>
          <w:ilvl w:val="1"/>
          <w:numId w:val="3"/>
        </w:numPr>
      </w:pPr>
      <w:r>
        <w:t>UE capability related issues</w:t>
      </w:r>
    </w:p>
    <w:p w14:paraId="7AEB8AFF" w14:textId="4BFB5631" w:rsidR="00111AF0" w:rsidRPr="00DC7DCC" w:rsidRDefault="003E6430" w:rsidP="009B62E0">
      <w:pPr>
        <w:spacing w:before="120"/>
        <w:rPr>
          <w:sz w:val="20"/>
          <w:szCs w:val="18"/>
        </w:rPr>
      </w:pPr>
      <w:r w:rsidRPr="00DC7DCC">
        <w:rPr>
          <w:sz w:val="20"/>
          <w:szCs w:val="18"/>
        </w:rPr>
        <w:t xml:space="preserve">Top issue in this aspect, in our opinion is </w:t>
      </w:r>
      <w:r w:rsidR="00AF6B88" w:rsidRPr="00DC7DCC">
        <w:rPr>
          <w:sz w:val="20"/>
          <w:szCs w:val="18"/>
        </w:rPr>
        <w:t>whether to allow per UE and per FR gaps to be configured simultaneously according to WF.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E4F79" w14:paraId="48DFBD55" w14:textId="77777777" w:rsidTr="00CE4F79">
        <w:tc>
          <w:tcPr>
            <w:tcW w:w="9621" w:type="dxa"/>
          </w:tcPr>
          <w:p w14:paraId="2BE90E06" w14:textId="77777777" w:rsidR="00CE4F79" w:rsidRPr="00655DC6" w:rsidRDefault="00CE4F79" w:rsidP="00337CE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i/>
                <w:iCs/>
                <w:sz w:val="18"/>
                <w:szCs w:val="16"/>
                <w:lang w:val="en-US"/>
              </w:rPr>
            </w:pPr>
            <w:r w:rsidRPr="00655DC6">
              <w:rPr>
                <w:i/>
                <w:iCs/>
                <w:sz w:val="18"/>
                <w:szCs w:val="16"/>
                <w:lang w:val="en-US"/>
              </w:rPr>
              <w:t xml:space="preserve">When UE supports per-FR gap, </w:t>
            </w:r>
          </w:p>
          <w:p w14:paraId="15ADD562" w14:textId="7CEC9BB7" w:rsidR="00CE4F79" w:rsidRPr="00655DC6" w:rsidRDefault="00CE4F79" w:rsidP="00337CE9">
            <w:pPr>
              <w:pStyle w:val="ListParagraph"/>
              <w:numPr>
                <w:ilvl w:val="1"/>
                <w:numId w:val="20"/>
              </w:numPr>
              <w:spacing w:after="0" w:line="240" w:lineRule="auto"/>
              <w:rPr>
                <w:i/>
                <w:iCs/>
                <w:sz w:val="18"/>
                <w:szCs w:val="16"/>
                <w:lang w:val="en-US"/>
              </w:rPr>
            </w:pPr>
            <w:r w:rsidRPr="00655DC6">
              <w:rPr>
                <w:i/>
                <w:iCs/>
                <w:sz w:val="18"/>
                <w:szCs w:val="16"/>
                <w:lang w:val="en-US"/>
              </w:rPr>
              <w:t>FFS whether to allow per-UE gap and per-FR gap to be configured simultaneously</w:t>
            </w:r>
          </w:p>
        </w:tc>
      </w:tr>
    </w:tbl>
    <w:p w14:paraId="2337B50C" w14:textId="1686A2AC" w:rsidR="00AF6B88" w:rsidRPr="00DC7DCC" w:rsidRDefault="00837603" w:rsidP="009B62E0">
      <w:pPr>
        <w:spacing w:before="120"/>
        <w:rPr>
          <w:sz w:val="20"/>
          <w:szCs w:val="18"/>
        </w:rPr>
      </w:pPr>
      <w:r w:rsidRPr="00DC7DCC">
        <w:rPr>
          <w:sz w:val="20"/>
          <w:szCs w:val="18"/>
        </w:rPr>
        <w:t xml:space="preserve">There are </w:t>
      </w:r>
      <w:r w:rsidR="009A5869" w:rsidRPr="00DC7DCC">
        <w:rPr>
          <w:sz w:val="20"/>
          <w:szCs w:val="18"/>
        </w:rPr>
        <w:t>multiple</w:t>
      </w:r>
      <w:r w:rsidRPr="00DC7DCC">
        <w:rPr>
          <w:sz w:val="20"/>
          <w:szCs w:val="18"/>
        </w:rPr>
        <w:t xml:space="preserve"> considerations </w:t>
      </w:r>
      <w:r w:rsidR="00BA14BF" w:rsidRPr="00DC7DCC">
        <w:rPr>
          <w:sz w:val="20"/>
          <w:szCs w:val="18"/>
        </w:rPr>
        <w:t>to support simultaneous per UE and per FR gaps.</w:t>
      </w:r>
    </w:p>
    <w:p w14:paraId="4E4B94F0" w14:textId="64820BA2" w:rsidR="00BA14BF" w:rsidRPr="00DC7DCC" w:rsidRDefault="009A5869" w:rsidP="009B62E0">
      <w:pPr>
        <w:spacing w:before="120"/>
        <w:rPr>
          <w:sz w:val="20"/>
          <w:szCs w:val="18"/>
        </w:rPr>
      </w:pPr>
      <w:r w:rsidRPr="00DC7DCC">
        <w:rPr>
          <w:sz w:val="20"/>
          <w:szCs w:val="18"/>
        </w:rPr>
        <w:t xml:space="preserve">As we observe that majority view in RAN4 </w:t>
      </w:r>
      <w:r w:rsidR="00DB2E97" w:rsidRPr="00DC7DCC">
        <w:rPr>
          <w:sz w:val="20"/>
          <w:szCs w:val="18"/>
        </w:rPr>
        <w:t xml:space="preserve">holds that multiple concurrent gap sequence involves multiple independent </w:t>
      </w:r>
      <w:proofErr w:type="spellStart"/>
      <w:r w:rsidR="00DB2E97" w:rsidRPr="00DC7DCC">
        <w:rPr>
          <w:sz w:val="20"/>
          <w:szCs w:val="18"/>
        </w:rPr>
        <w:t>MeasGapConfig</w:t>
      </w:r>
      <w:r w:rsidR="00B90CA4" w:rsidRPr="00DC7DCC">
        <w:rPr>
          <w:sz w:val="20"/>
          <w:szCs w:val="18"/>
        </w:rPr>
        <w:t>s</w:t>
      </w:r>
      <w:proofErr w:type="spellEnd"/>
      <w:r w:rsidR="00B90CA4" w:rsidRPr="00DC7DCC">
        <w:rPr>
          <w:sz w:val="20"/>
          <w:szCs w:val="18"/>
        </w:rPr>
        <w:t xml:space="preserve">, unlike legacy NR spec, each of the gap configurations can be </w:t>
      </w:r>
      <w:r w:rsidR="00177CC1" w:rsidRPr="00DC7DCC">
        <w:rPr>
          <w:sz w:val="20"/>
          <w:szCs w:val="18"/>
        </w:rPr>
        <w:t>individually</w:t>
      </w:r>
      <w:r w:rsidR="0001202F" w:rsidRPr="00DC7DCC">
        <w:rPr>
          <w:sz w:val="20"/>
          <w:szCs w:val="18"/>
        </w:rPr>
        <w:t xml:space="preserve"> directed by the network</w:t>
      </w:r>
      <w:r w:rsidR="00916821" w:rsidRPr="00DC7DCC">
        <w:rPr>
          <w:sz w:val="20"/>
          <w:szCs w:val="18"/>
        </w:rPr>
        <w:t xml:space="preserve"> when UE capability supports per FR gap. </w:t>
      </w:r>
      <w:r w:rsidR="00177CC1" w:rsidRPr="00DC7DCC">
        <w:rPr>
          <w:sz w:val="20"/>
          <w:szCs w:val="18"/>
        </w:rPr>
        <w:t xml:space="preserve"> </w:t>
      </w:r>
    </w:p>
    <w:p w14:paraId="55EFFFE1" w14:textId="45272FFE" w:rsidR="00D13250" w:rsidRPr="00DC7DCC" w:rsidRDefault="00E840CB" w:rsidP="009B62E0">
      <w:pPr>
        <w:spacing w:before="120"/>
        <w:rPr>
          <w:b/>
          <w:bCs/>
          <w:sz w:val="20"/>
          <w:szCs w:val="18"/>
        </w:rPr>
      </w:pPr>
      <w:r w:rsidRPr="00DC7DCC">
        <w:rPr>
          <w:b/>
          <w:bCs/>
          <w:sz w:val="20"/>
          <w:szCs w:val="18"/>
        </w:rPr>
        <w:t xml:space="preserve">Observation3: the </w:t>
      </w:r>
      <w:r w:rsidR="00734664">
        <w:rPr>
          <w:b/>
          <w:bCs/>
          <w:sz w:val="20"/>
          <w:szCs w:val="18"/>
        </w:rPr>
        <w:t>configuration</w:t>
      </w:r>
      <w:r w:rsidRPr="00DC7DCC">
        <w:rPr>
          <w:b/>
          <w:bCs/>
          <w:sz w:val="20"/>
          <w:szCs w:val="18"/>
        </w:rPr>
        <w:t xml:space="preserve"> of multiple concurrent gaps </w:t>
      </w:r>
      <w:r w:rsidR="001B3DC1" w:rsidRPr="00DC7DCC">
        <w:rPr>
          <w:b/>
          <w:bCs/>
          <w:sz w:val="20"/>
          <w:szCs w:val="18"/>
        </w:rPr>
        <w:t>permits independent configuring each gap of the gap sequence to be per UE or per FR if UE support</w:t>
      </w:r>
      <w:r w:rsidR="00734664">
        <w:rPr>
          <w:b/>
          <w:bCs/>
          <w:sz w:val="20"/>
          <w:szCs w:val="18"/>
        </w:rPr>
        <w:t>s</w:t>
      </w:r>
      <w:r w:rsidR="001B3DC1" w:rsidRPr="00DC7DCC">
        <w:rPr>
          <w:b/>
          <w:bCs/>
          <w:sz w:val="20"/>
          <w:szCs w:val="18"/>
        </w:rPr>
        <w:t xml:space="preserve"> per FR gap.</w:t>
      </w:r>
    </w:p>
    <w:p w14:paraId="0BCA4334" w14:textId="6BE6C611" w:rsidR="00F56085" w:rsidRPr="00DC7DCC" w:rsidRDefault="00D13250" w:rsidP="009B62E0">
      <w:pPr>
        <w:spacing w:before="120"/>
        <w:rPr>
          <w:sz w:val="20"/>
          <w:szCs w:val="18"/>
        </w:rPr>
      </w:pPr>
      <w:r w:rsidRPr="00DC7DCC">
        <w:rPr>
          <w:sz w:val="20"/>
          <w:szCs w:val="18"/>
        </w:rPr>
        <w:t xml:space="preserve">More importantly, simultaneous per UE and per FR multiple gaps are motivated by </w:t>
      </w:r>
      <w:r w:rsidR="00E267DF" w:rsidRPr="00DC7DCC">
        <w:rPr>
          <w:sz w:val="20"/>
          <w:szCs w:val="18"/>
        </w:rPr>
        <w:t xml:space="preserve">the highly desired use cases such as </w:t>
      </w:r>
      <w:r w:rsidR="00F320C6">
        <w:rPr>
          <w:sz w:val="20"/>
          <w:szCs w:val="18"/>
        </w:rPr>
        <w:t xml:space="preserve">the </w:t>
      </w:r>
      <w:r w:rsidR="00E267DF" w:rsidRPr="00DC7DCC">
        <w:rPr>
          <w:sz w:val="20"/>
          <w:szCs w:val="18"/>
        </w:rPr>
        <w:t>positioning measurement</w:t>
      </w:r>
      <w:r w:rsidR="009452CD" w:rsidRPr="00DC7DCC">
        <w:rPr>
          <w:sz w:val="20"/>
          <w:szCs w:val="18"/>
        </w:rPr>
        <w:t xml:space="preserve"> [2]</w:t>
      </w:r>
      <w:r w:rsidR="001A60E9" w:rsidRPr="00DC7DCC">
        <w:rPr>
          <w:sz w:val="20"/>
          <w:szCs w:val="18"/>
        </w:rPr>
        <w:t xml:space="preserve">. During the positioning measurement, per UE gap has to be assumed to alleviate the UE processing </w:t>
      </w:r>
      <w:r w:rsidR="00D40BD9" w:rsidRPr="00DC7DCC">
        <w:rPr>
          <w:sz w:val="20"/>
          <w:szCs w:val="18"/>
        </w:rPr>
        <w:t xml:space="preserve">loading which motivates the legacy MG patterns of 24 and 25 to be per UE only. In this case, configuring </w:t>
      </w:r>
      <w:r w:rsidR="00847AB2" w:rsidRPr="00DC7DCC">
        <w:rPr>
          <w:sz w:val="20"/>
          <w:szCs w:val="18"/>
        </w:rPr>
        <w:t>per UE gap shall be permitted even though other gap patterns of the multiple gap sequence can be per FR.</w:t>
      </w:r>
    </w:p>
    <w:p w14:paraId="760A1E75" w14:textId="14B3843D" w:rsidR="0044135B" w:rsidRPr="00DC7DCC" w:rsidRDefault="002460F4" w:rsidP="00F37BD9">
      <w:pPr>
        <w:rPr>
          <w:sz w:val="20"/>
          <w:lang w:val="en-US"/>
        </w:rPr>
      </w:pPr>
      <w:r w:rsidRPr="00DC7DCC">
        <w:rPr>
          <w:sz w:val="20"/>
          <w:lang w:val="en-US"/>
        </w:rPr>
        <w:t>F</w:t>
      </w:r>
      <w:r w:rsidR="00357186" w:rsidRPr="00DC7DCC">
        <w:rPr>
          <w:sz w:val="20"/>
          <w:lang w:val="en-US"/>
        </w:rPr>
        <w:t xml:space="preserve">urther optimizations on use of the per UE gap </w:t>
      </w:r>
      <w:r w:rsidR="00920C39" w:rsidRPr="00DC7DCC">
        <w:rPr>
          <w:sz w:val="20"/>
          <w:lang w:val="en-US"/>
        </w:rPr>
        <w:t xml:space="preserve">may </w:t>
      </w:r>
      <w:r w:rsidR="00B60C8C">
        <w:rPr>
          <w:sz w:val="20"/>
          <w:lang w:val="en-US"/>
        </w:rPr>
        <w:t xml:space="preserve">also be preferred </w:t>
      </w:r>
      <w:r w:rsidR="00920C39" w:rsidRPr="00DC7DCC">
        <w:rPr>
          <w:sz w:val="20"/>
          <w:lang w:val="en-US"/>
        </w:rPr>
        <w:t xml:space="preserve">as some infra vendors commented in the last meeting. E.g. </w:t>
      </w:r>
      <w:r w:rsidR="00F01D06" w:rsidRPr="00DC7DCC">
        <w:rPr>
          <w:sz w:val="20"/>
          <w:lang w:val="en-US"/>
        </w:rPr>
        <w:t xml:space="preserve">it is up to network to configure per UE gap for measuring overlapping RS resources </w:t>
      </w:r>
      <w:r w:rsidR="00A33563" w:rsidRPr="00DC7DCC">
        <w:rPr>
          <w:sz w:val="20"/>
          <w:lang w:val="en-US"/>
        </w:rPr>
        <w:t xml:space="preserve">for both FRs while sometimes, </w:t>
      </w:r>
      <w:r w:rsidR="00BA3C02">
        <w:rPr>
          <w:sz w:val="20"/>
          <w:lang w:val="en-US"/>
        </w:rPr>
        <w:t>a gap is only needed for one FR but not th</w:t>
      </w:r>
      <w:r w:rsidR="00A14E9D">
        <w:rPr>
          <w:sz w:val="20"/>
          <w:lang w:val="en-US"/>
        </w:rPr>
        <w:t>e</w:t>
      </w:r>
      <w:r w:rsidR="00BA3C02">
        <w:rPr>
          <w:sz w:val="20"/>
          <w:lang w:val="en-US"/>
        </w:rPr>
        <w:t xml:space="preserve"> other</w:t>
      </w:r>
      <w:r w:rsidR="00A33563" w:rsidRPr="00DC7DCC">
        <w:rPr>
          <w:sz w:val="20"/>
          <w:lang w:val="en-US"/>
        </w:rPr>
        <w:t xml:space="preserve">. </w:t>
      </w:r>
    </w:p>
    <w:p w14:paraId="7BB74063" w14:textId="354EE334" w:rsidR="0001628B" w:rsidRPr="00DC7DCC" w:rsidRDefault="0001628B" w:rsidP="00F37BD9">
      <w:pPr>
        <w:rPr>
          <w:sz w:val="20"/>
          <w:lang w:val="en-US"/>
        </w:rPr>
      </w:pPr>
      <w:r w:rsidRPr="00DC7DCC">
        <w:rPr>
          <w:sz w:val="20"/>
          <w:lang w:val="en-US"/>
        </w:rPr>
        <w:t>Due to above, we support,</w:t>
      </w:r>
    </w:p>
    <w:p w14:paraId="4E89E9A3" w14:textId="713FCBA3" w:rsidR="0001628B" w:rsidRPr="00DC7DCC" w:rsidRDefault="0001628B" w:rsidP="0001628B">
      <w:pPr>
        <w:rPr>
          <w:b/>
          <w:bCs/>
          <w:sz w:val="20"/>
          <w:lang w:val="en-US"/>
        </w:rPr>
      </w:pPr>
      <w:r w:rsidRPr="00DC7DCC">
        <w:rPr>
          <w:b/>
          <w:bCs/>
          <w:sz w:val="20"/>
          <w:szCs w:val="18"/>
        </w:rPr>
        <w:t>Proposal</w:t>
      </w:r>
      <w:r w:rsidR="00F73E03" w:rsidRPr="00DC7DCC">
        <w:rPr>
          <w:b/>
          <w:bCs/>
          <w:sz w:val="20"/>
          <w:szCs w:val="18"/>
        </w:rPr>
        <w:t>5</w:t>
      </w:r>
      <w:r w:rsidRPr="00DC7DCC">
        <w:rPr>
          <w:b/>
          <w:bCs/>
          <w:sz w:val="20"/>
          <w:szCs w:val="18"/>
        </w:rPr>
        <w:t xml:space="preserve">: </w:t>
      </w:r>
      <w:r w:rsidRPr="00DC7DCC">
        <w:rPr>
          <w:b/>
          <w:bCs/>
          <w:sz w:val="20"/>
          <w:lang w:val="en-US"/>
        </w:rPr>
        <w:t xml:space="preserve">Concurrent multiple gaps </w:t>
      </w:r>
      <w:r w:rsidR="00A14E9D">
        <w:rPr>
          <w:b/>
          <w:bCs/>
          <w:sz w:val="20"/>
          <w:lang w:val="en-US"/>
        </w:rPr>
        <w:t>allow</w:t>
      </w:r>
      <w:r w:rsidRPr="00DC7DCC">
        <w:rPr>
          <w:b/>
          <w:bCs/>
          <w:sz w:val="20"/>
          <w:lang w:val="en-US"/>
        </w:rPr>
        <w:t xml:space="preserve"> simultaneous per-UE and per-FR gap patterns/instances.</w:t>
      </w:r>
    </w:p>
    <w:p w14:paraId="661B2F06" w14:textId="0B689587" w:rsidR="005D529E" w:rsidRDefault="00932CE7" w:rsidP="005D529E">
      <w:pPr>
        <w:pStyle w:val="Heading1"/>
        <w:numPr>
          <w:ilvl w:val="0"/>
          <w:numId w:val="3"/>
        </w:numPr>
        <w:jc w:val="left"/>
      </w:pPr>
      <w:r>
        <w:t>C</w:t>
      </w:r>
      <w:r w:rsidR="005D529E">
        <w:t>onclusion</w:t>
      </w:r>
    </w:p>
    <w:p w14:paraId="36AD5F72" w14:textId="71C2FDA9" w:rsidR="00E349E6" w:rsidRPr="00B92A3B" w:rsidRDefault="00143F6E" w:rsidP="0049161D">
      <w:pPr>
        <w:rPr>
          <w:sz w:val="20"/>
        </w:rPr>
      </w:pPr>
      <w:r w:rsidRPr="00B92A3B">
        <w:rPr>
          <w:sz w:val="20"/>
        </w:rPr>
        <w:t xml:space="preserve">In this </w:t>
      </w:r>
      <w:r w:rsidR="005E6F3A" w:rsidRPr="00B92A3B">
        <w:rPr>
          <w:sz w:val="20"/>
        </w:rPr>
        <w:t>paper, we s</w:t>
      </w:r>
      <w:r w:rsidR="00984C9D" w:rsidRPr="00B92A3B">
        <w:rPr>
          <w:sz w:val="20"/>
        </w:rPr>
        <w:t>hare our view</w:t>
      </w:r>
      <w:r w:rsidR="00DE4A7E" w:rsidRPr="00B92A3B">
        <w:rPr>
          <w:sz w:val="20"/>
        </w:rPr>
        <w:t>s</w:t>
      </w:r>
      <w:r w:rsidR="00FE2D7C" w:rsidRPr="00B92A3B">
        <w:rPr>
          <w:sz w:val="20"/>
        </w:rPr>
        <w:t xml:space="preserve"> on </w:t>
      </w:r>
      <w:r w:rsidR="00844AAE" w:rsidRPr="00B92A3B">
        <w:rPr>
          <w:sz w:val="20"/>
        </w:rPr>
        <w:t xml:space="preserve">key issues of </w:t>
      </w:r>
      <w:r w:rsidR="00DE4A7E" w:rsidRPr="00B92A3B">
        <w:rPr>
          <w:sz w:val="20"/>
        </w:rPr>
        <w:t>multiple concurrent and independent gaps.</w:t>
      </w:r>
    </w:p>
    <w:p w14:paraId="2ED40220" w14:textId="77777777" w:rsidR="00907F1D" w:rsidRPr="00B92A3B" w:rsidRDefault="00907F1D" w:rsidP="00907F1D">
      <w:pPr>
        <w:spacing w:before="120"/>
        <w:rPr>
          <w:b/>
          <w:bCs/>
          <w:sz w:val="20"/>
        </w:rPr>
      </w:pPr>
      <w:r w:rsidRPr="00B92A3B">
        <w:rPr>
          <w:b/>
          <w:bCs/>
          <w:sz w:val="20"/>
        </w:rPr>
        <w:t xml:space="preserve">Proposal1: </w:t>
      </w:r>
      <w:proofErr w:type="spellStart"/>
      <w:r w:rsidRPr="00B92A3B">
        <w:rPr>
          <w:b/>
          <w:bCs/>
          <w:sz w:val="20"/>
        </w:rPr>
        <w:t>Donot</w:t>
      </w:r>
      <w:proofErr w:type="spellEnd"/>
      <w:r w:rsidRPr="00B92A3B">
        <w:rPr>
          <w:b/>
          <w:bCs/>
          <w:sz w:val="20"/>
        </w:rPr>
        <w:t xml:space="preserve"> introduce the term “common period” of time if it is not directly relevant for defining the requirements.</w:t>
      </w:r>
    </w:p>
    <w:p w14:paraId="43787DD1" w14:textId="77777777" w:rsidR="00304D3C" w:rsidRPr="00B92A3B" w:rsidRDefault="00304D3C" w:rsidP="00304D3C">
      <w:pPr>
        <w:spacing w:before="120"/>
        <w:rPr>
          <w:b/>
          <w:bCs/>
          <w:sz w:val="20"/>
        </w:rPr>
      </w:pPr>
      <w:r w:rsidRPr="00B92A3B">
        <w:rPr>
          <w:b/>
          <w:bCs/>
          <w:sz w:val="20"/>
        </w:rPr>
        <w:t>Proposal2: Multiple concurrent gaps may be configured/consisted of legacy MG, pre-configured MG and NCSG at least for FNO(fully non-overlapped) case in a mixed way.</w:t>
      </w:r>
    </w:p>
    <w:p w14:paraId="007F95BE" w14:textId="77777777" w:rsidR="00304D3C" w:rsidRPr="00B92A3B" w:rsidRDefault="00304D3C" w:rsidP="00304D3C">
      <w:pPr>
        <w:spacing w:before="120"/>
        <w:rPr>
          <w:b/>
          <w:bCs/>
          <w:sz w:val="20"/>
        </w:rPr>
      </w:pPr>
      <w:r w:rsidRPr="00B92A3B">
        <w:rPr>
          <w:b/>
          <w:bCs/>
          <w:sz w:val="20"/>
        </w:rPr>
        <w:t>Proposal2.1: Discussion in the 1</w:t>
      </w:r>
      <w:r w:rsidRPr="00B92A3B">
        <w:rPr>
          <w:b/>
          <w:bCs/>
          <w:sz w:val="20"/>
          <w:vertAlign w:val="superscript"/>
        </w:rPr>
        <w:t>st</w:t>
      </w:r>
      <w:r w:rsidRPr="00B92A3B">
        <w:rPr>
          <w:b/>
          <w:bCs/>
          <w:sz w:val="20"/>
        </w:rPr>
        <w:t xml:space="preserve"> stage shall ensure the flexibility to configure different enhanced MG schemes with legacy MGs in a multiple concurrent gap sequence.</w:t>
      </w:r>
    </w:p>
    <w:p w14:paraId="08C53770" w14:textId="77777777" w:rsidR="007F0ACA" w:rsidRPr="00B92A3B" w:rsidRDefault="007F0ACA" w:rsidP="007F0ACA">
      <w:pPr>
        <w:spacing w:before="120"/>
        <w:rPr>
          <w:sz w:val="20"/>
        </w:rPr>
      </w:pPr>
      <w:r w:rsidRPr="00B92A3B">
        <w:rPr>
          <w:sz w:val="20"/>
        </w:rPr>
        <w:t>Observation1: RAN4 agrees multiple concurrent gaps support positioning measurement as one of the desired measurement purposes.</w:t>
      </w:r>
    </w:p>
    <w:p w14:paraId="7B0AD9BD" w14:textId="77777777" w:rsidR="008262B6" w:rsidRPr="00B92A3B" w:rsidRDefault="008262B6" w:rsidP="008262B6">
      <w:pPr>
        <w:spacing w:before="120"/>
        <w:rPr>
          <w:b/>
          <w:bCs/>
          <w:sz w:val="20"/>
        </w:rPr>
      </w:pPr>
      <w:r w:rsidRPr="00B92A3B">
        <w:rPr>
          <w:b/>
          <w:bCs/>
          <w:sz w:val="20"/>
        </w:rPr>
        <w:t>Proposal3: Dedicated use of a gap instance out of the multiple concurrent gap sequence for positioning measurement shall be supported.</w:t>
      </w:r>
    </w:p>
    <w:p w14:paraId="17E87844" w14:textId="77777777" w:rsidR="007F0ACA" w:rsidRPr="00B92A3B" w:rsidRDefault="007F0ACA" w:rsidP="007F0ACA">
      <w:pPr>
        <w:spacing w:before="120"/>
        <w:rPr>
          <w:sz w:val="20"/>
        </w:rPr>
      </w:pPr>
      <w:r w:rsidRPr="00B92A3B">
        <w:rPr>
          <w:sz w:val="20"/>
        </w:rPr>
        <w:t>Observation2: Need of measurement gap could be triggered separately by a physical layer message from LMF via LPP. And MO based MG association alone is not sufficient to enable multiple gaps for the positioning purpose.</w:t>
      </w:r>
    </w:p>
    <w:p w14:paraId="238DA865" w14:textId="77777777" w:rsidR="008262B6" w:rsidRPr="00B92A3B" w:rsidRDefault="008262B6" w:rsidP="008262B6">
      <w:pPr>
        <w:spacing w:before="120"/>
        <w:rPr>
          <w:b/>
          <w:bCs/>
          <w:sz w:val="20"/>
        </w:rPr>
      </w:pPr>
      <w:r w:rsidRPr="00B92A3B">
        <w:rPr>
          <w:b/>
          <w:bCs/>
          <w:sz w:val="20"/>
        </w:rPr>
        <w:t>Proposal4: A hybrid association mechanism of option1(</w:t>
      </w:r>
      <w:r w:rsidRPr="00B92A3B">
        <w:rPr>
          <w:b/>
          <w:bCs/>
          <w:i/>
          <w:iCs/>
          <w:sz w:val="20"/>
          <w:lang w:val="en-US"/>
        </w:rPr>
        <w:t>associate gap(s) to dedicated use case(s)</w:t>
      </w:r>
      <w:r w:rsidRPr="00B92A3B">
        <w:rPr>
          <w:b/>
          <w:bCs/>
          <w:sz w:val="20"/>
        </w:rPr>
        <w:t>) and option2(</w:t>
      </w:r>
      <w:r w:rsidRPr="00B92A3B">
        <w:rPr>
          <w:b/>
          <w:bCs/>
          <w:i/>
          <w:iCs/>
          <w:sz w:val="20"/>
          <w:lang w:val="en-US"/>
        </w:rPr>
        <w:t>which MG is to be used for each MO</w:t>
      </w:r>
      <w:r w:rsidRPr="00B92A3B">
        <w:rPr>
          <w:b/>
          <w:bCs/>
          <w:sz w:val="20"/>
        </w:rPr>
        <w:t>) shall be considered, which allows the positioning measurement by multiple concurrent gaps.</w:t>
      </w:r>
    </w:p>
    <w:p w14:paraId="2BB8FA39" w14:textId="77777777" w:rsidR="00D4403F" w:rsidRPr="00B92A3B" w:rsidRDefault="00D4403F" w:rsidP="00D4403F">
      <w:pPr>
        <w:spacing w:before="120"/>
        <w:rPr>
          <w:b/>
          <w:bCs/>
          <w:sz w:val="20"/>
        </w:rPr>
      </w:pPr>
      <w:r w:rsidRPr="00B92A3B">
        <w:rPr>
          <w:b/>
          <w:bCs/>
          <w:sz w:val="20"/>
        </w:rPr>
        <w:t>Proposal4.1: The definition of individual gap pattern belonging to a multiple concurrent gap sequence may consider introducing a property for reserving the gap for dedicated or universal measurement purpose.</w:t>
      </w:r>
    </w:p>
    <w:p w14:paraId="726419B2" w14:textId="77777777" w:rsidR="00D4403F" w:rsidRPr="00B92A3B" w:rsidRDefault="00D4403F" w:rsidP="00D4403F">
      <w:pPr>
        <w:spacing w:before="120"/>
        <w:rPr>
          <w:b/>
          <w:bCs/>
          <w:sz w:val="20"/>
        </w:rPr>
      </w:pPr>
      <w:r w:rsidRPr="00B92A3B">
        <w:rPr>
          <w:b/>
          <w:bCs/>
          <w:sz w:val="20"/>
        </w:rPr>
        <w:t xml:space="preserve">Proposal4.2: The configuration of the measurement object may include additional IE for indicating one or more gap patterns can be used. </w:t>
      </w:r>
    </w:p>
    <w:p w14:paraId="624C67EC" w14:textId="77777777" w:rsidR="00D4403F" w:rsidRPr="00B92A3B" w:rsidRDefault="00D4403F" w:rsidP="00D4403F">
      <w:pPr>
        <w:spacing w:before="120"/>
        <w:rPr>
          <w:sz w:val="20"/>
        </w:rPr>
      </w:pPr>
      <w:r w:rsidRPr="00B92A3B">
        <w:rPr>
          <w:sz w:val="20"/>
        </w:rPr>
        <w:t>Observation3: the configuration of multiple concurrent gaps permits independent configuring each gap of the gap sequence to be per UE or per FR if UE supports per FR gap.</w:t>
      </w:r>
    </w:p>
    <w:p w14:paraId="7257AC40" w14:textId="77777777" w:rsidR="00220AC0" w:rsidRPr="00B92A3B" w:rsidRDefault="00220AC0" w:rsidP="00D4403F">
      <w:pPr>
        <w:rPr>
          <w:b/>
          <w:bCs/>
          <w:sz w:val="20"/>
          <w:lang w:val="en-US"/>
        </w:rPr>
      </w:pPr>
      <w:r w:rsidRPr="00B92A3B">
        <w:rPr>
          <w:b/>
          <w:bCs/>
          <w:sz w:val="20"/>
        </w:rPr>
        <w:t xml:space="preserve">Proposal5: </w:t>
      </w:r>
      <w:r w:rsidRPr="00B92A3B">
        <w:rPr>
          <w:b/>
          <w:bCs/>
          <w:sz w:val="20"/>
          <w:lang w:val="en-US"/>
        </w:rPr>
        <w:t>Concurrent multiple gaps allow simultaneous per-UE and per-FR gap patterns/instances.</w:t>
      </w:r>
    </w:p>
    <w:p w14:paraId="0ABD0398" w14:textId="65A04931" w:rsidR="00F843E1" w:rsidRDefault="00F843E1" w:rsidP="00F843E1">
      <w:pPr>
        <w:pStyle w:val="Heading1"/>
        <w:numPr>
          <w:ilvl w:val="0"/>
          <w:numId w:val="3"/>
        </w:numPr>
        <w:jc w:val="left"/>
      </w:pPr>
      <w:r>
        <w:t>References</w:t>
      </w:r>
    </w:p>
    <w:p w14:paraId="69273995" w14:textId="65DD15CF" w:rsidR="00543FE1" w:rsidRPr="00DC7DCC" w:rsidRDefault="00F843E1" w:rsidP="00F365BD">
      <w:pPr>
        <w:spacing w:line="240" w:lineRule="auto"/>
        <w:jc w:val="left"/>
        <w:rPr>
          <w:sz w:val="20"/>
          <w:lang w:val="en-US"/>
        </w:rPr>
      </w:pPr>
      <w:bookmarkStart w:id="1" w:name="_Hlk25318115"/>
      <w:r w:rsidRPr="00DC7DCC">
        <w:rPr>
          <w:bCs/>
          <w:sz w:val="20"/>
        </w:rPr>
        <w:t xml:space="preserve">[1] </w:t>
      </w:r>
      <w:bookmarkEnd w:id="1"/>
      <w:r w:rsidR="007F4D77" w:rsidRPr="00DC7DCC">
        <w:rPr>
          <w:sz w:val="20"/>
        </w:rPr>
        <w:t>R4-21057</w:t>
      </w:r>
      <w:r w:rsidR="00543FE1" w:rsidRPr="00DC7DCC">
        <w:rPr>
          <w:sz w:val="20"/>
        </w:rPr>
        <w:t>89</w:t>
      </w:r>
      <w:r w:rsidR="00F5262D" w:rsidRPr="00DC7DCC">
        <w:rPr>
          <w:sz w:val="20"/>
        </w:rPr>
        <w:t xml:space="preserve">, </w:t>
      </w:r>
      <w:r w:rsidR="00F164EB" w:rsidRPr="00DC7DCC">
        <w:rPr>
          <w:sz w:val="20"/>
        </w:rPr>
        <w:t>WF on R17 NR MG enhancements - Multiple concurrent and independent MG patterns</w:t>
      </w:r>
      <w:r w:rsidR="00F5262D" w:rsidRPr="00DC7DCC">
        <w:rPr>
          <w:sz w:val="20"/>
        </w:rPr>
        <w:t xml:space="preserve">, </w:t>
      </w:r>
      <w:proofErr w:type="spellStart"/>
      <w:r w:rsidR="00543FE1" w:rsidRPr="00DC7DCC">
        <w:rPr>
          <w:sz w:val="20"/>
          <w:lang w:val="en-US"/>
        </w:rPr>
        <w:t>Mediatek</w:t>
      </w:r>
      <w:proofErr w:type="spellEnd"/>
      <w:r w:rsidR="00543FE1" w:rsidRPr="00DC7DCC">
        <w:rPr>
          <w:sz w:val="20"/>
          <w:lang w:val="en-US"/>
        </w:rPr>
        <w:t xml:space="preserve"> Inc.</w:t>
      </w:r>
    </w:p>
    <w:p w14:paraId="1ED6C88B" w14:textId="79DE513F" w:rsidR="00A14119" w:rsidRPr="00DC7DCC" w:rsidRDefault="00BA650E" w:rsidP="00F365BD">
      <w:pPr>
        <w:overflowPunct/>
        <w:autoSpaceDE/>
        <w:autoSpaceDN/>
        <w:adjustRightInd/>
        <w:spacing w:line="240" w:lineRule="auto"/>
        <w:jc w:val="left"/>
        <w:textAlignment w:val="auto"/>
        <w:rPr>
          <w:sz w:val="20"/>
        </w:rPr>
      </w:pPr>
      <w:r w:rsidRPr="00DC7DCC">
        <w:rPr>
          <w:sz w:val="20"/>
        </w:rPr>
        <w:t xml:space="preserve">[2] </w:t>
      </w:r>
      <w:r w:rsidR="00EC51B7" w:rsidRPr="00DC7DCC">
        <w:rPr>
          <w:sz w:val="20"/>
        </w:rPr>
        <w:t>R4-</w:t>
      </w:r>
      <w:r w:rsidR="00A8620D" w:rsidRPr="00DC7DCC">
        <w:rPr>
          <w:sz w:val="20"/>
        </w:rPr>
        <w:t>2106344</w:t>
      </w:r>
      <w:r w:rsidRPr="00DC7DCC">
        <w:rPr>
          <w:sz w:val="20"/>
        </w:rPr>
        <w:t xml:space="preserve">, </w:t>
      </w:r>
      <w:r w:rsidR="00A8620D" w:rsidRPr="00DC7DCC">
        <w:rPr>
          <w:sz w:val="20"/>
        </w:rPr>
        <w:t>Discussion on multiple concurrent and independent MG patterns, Qualcomm Inc.</w:t>
      </w:r>
    </w:p>
    <w:p w14:paraId="4A2F3649" w14:textId="244FBEC0" w:rsidR="002D5A13" w:rsidRDefault="002D5A13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</w:p>
    <w:sectPr w:rsidR="002D5A13" w:rsidSect="001152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6F429" w14:textId="77777777" w:rsidR="00CF7FB7" w:rsidRDefault="00CF7FB7">
      <w:pPr>
        <w:spacing w:after="0" w:line="240" w:lineRule="auto"/>
      </w:pPr>
      <w:r>
        <w:separator/>
      </w:r>
    </w:p>
  </w:endnote>
  <w:endnote w:type="continuationSeparator" w:id="0">
    <w:p w14:paraId="3F2A9FFD" w14:textId="77777777" w:rsidR="00CF7FB7" w:rsidRDefault="00CF7FB7">
      <w:pPr>
        <w:spacing w:after="0" w:line="240" w:lineRule="auto"/>
      </w:pPr>
      <w:r>
        <w:continuationSeparator/>
      </w:r>
    </w:p>
  </w:endnote>
  <w:endnote w:type="continuationNotice" w:id="1">
    <w:p w14:paraId="3460DCB4" w14:textId="77777777" w:rsidR="00CF7FB7" w:rsidRDefault="00CF7F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A04F0" w14:textId="77777777" w:rsidR="00CF7FB7" w:rsidRDefault="00CF7FB7">
      <w:pPr>
        <w:spacing w:after="0" w:line="240" w:lineRule="auto"/>
      </w:pPr>
      <w:r>
        <w:separator/>
      </w:r>
    </w:p>
  </w:footnote>
  <w:footnote w:type="continuationSeparator" w:id="0">
    <w:p w14:paraId="252C4D98" w14:textId="77777777" w:rsidR="00CF7FB7" w:rsidRDefault="00CF7FB7">
      <w:pPr>
        <w:spacing w:after="0" w:line="240" w:lineRule="auto"/>
      </w:pPr>
      <w:r>
        <w:continuationSeparator/>
      </w:r>
    </w:p>
  </w:footnote>
  <w:footnote w:type="continuationNotice" w:id="1">
    <w:p w14:paraId="131E8176" w14:textId="77777777" w:rsidR="00CF7FB7" w:rsidRDefault="00CF7F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03260"/>
    <w:multiLevelType w:val="hybridMultilevel"/>
    <w:tmpl w:val="ABE4E938"/>
    <w:lvl w:ilvl="0" w:tplc="AC42F0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4F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2A5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C09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4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8C0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A3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70C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9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2E29A2"/>
    <w:multiLevelType w:val="hybridMultilevel"/>
    <w:tmpl w:val="C0FE8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86B7B"/>
    <w:multiLevelType w:val="hybridMultilevel"/>
    <w:tmpl w:val="23F00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F21CC"/>
    <w:multiLevelType w:val="hybridMultilevel"/>
    <w:tmpl w:val="A4C47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E5EFE"/>
    <w:multiLevelType w:val="hybridMultilevel"/>
    <w:tmpl w:val="0B7862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5502DB"/>
    <w:multiLevelType w:val="hybridMultilevel"/>
    <w:tmpl w:val="313E6730"/>
    <w:lvl w:ilvl="0" w:tplc="24C4D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71E70"/>
    <w:multiLevelType w:val="multilevel"/>
    <w:tmpl w:val="DDE42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8D93868"/>
    <w:multiLevelType w:val="hybridMultilevel"/>
    <w:tmpl w:val="C44A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15FF9"/>
    <w:multiLevelType w:val="hybridMultilevel"/>
    <w:tmpl w:val="2E5E4382"/>
    <w:lvl w:ilvl="0" w:tplc="538EC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0FD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C28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C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C0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F46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E2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29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3D9A7CAC"/>
    <w:multiLevelType w:val="hybridMultilevel"/>
    <w:tmpl w:val="2D7088E0"/>
    <w:lvl w:ilvl="0" w:tplc="8CAE78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602366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5966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DE845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42C6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2428B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B0CC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78A6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A5CA9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EE74998"/>
    <w:multiLevelType w:val="hybridMultilevel"/>
    <w:tmpl w:val="24F66EE4"/>
    <w:lvl w:ilvl="0" w:tplc="BAA833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88492E"/>
    <w:multiLevelType w:val="hybridMultilevel"/>
    <w:tmpl w:val="79C6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903548"/>
    <w:multiLevelType w:val="hybridMultilevel"/>
    <w:tmpl w:val="98AE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9D043C"/>
    <w:multiLevelType w:val="hybridMultilevel"/>
    <w:tmpl w:val="25582D94"/>
    <w:lvl w:ilvl="0" w:tplc="0FEE9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42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C5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60B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4E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A3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80B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664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C1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17" w15:restartNumberingAfterBreak="0">
    <w:nsid w:val="70CC1777"/>
    <w:multiLevelType w:val="hybridMultilevel"/>
    <w:tmpl w:val="DE5E5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23EDB"/>
    <w:multiLevelType w:val="hybridMultilevel"/>
    <w:tmpl w:val="1C4E4430"/>
    <w:lvl w:ilvl="0" w:tplc="552033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604BF8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6A2E1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8643A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D20DB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FAE2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F478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703F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4DAA9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9"/>
  </w:num>
  <w:num w:numId="4">
    <w:abstractNumId w:val="13"/>
  </w:num>
  <w:num w:numId="5">
    <w:abstractNumId w:val="12"/>
  </w:num>
  <w:num w:numId="6">
    <w:abstractNumId w:val="7"/>
  </w:num>
  <w:num w:numId="7">
    <w:abstractNumId w:val="14"/>
  </w:num>
  <w:num w:numId="8">
    <w:abstractNumId w:val="2"/>
  </w:num>
  <w:num w:numId="9">
    <w:abstractNumId w:val="17"/>
  </w:num>
  <w:num w:numId="10">
    <w:abstractNumId w:val="5"/>
  </w:num>
  <w:num w:numId="11">
    <w:abstractNumId w:val="6"/>
  </w:num>
  <w:num w:numId="12">
    <w:abstractNumId w:val="15"/>
  </w:num>
  <w:num w:numId="13">
    <w:abstractNumId w:val="0"/>
  </w:num>
  <w:num w:numId="14">
    <w:abstractNumId w:val="1"/>
  </w:num>
  <w:num w:numId="15">
    <w:abstractNumId w:val="3"/>
  </w:num>
  <w:num w:numId="16">
    <w:abstractNumId w:val="10"/>
  </w:num>
  <w:num w:numId="17">
    <w:abstractNumId w:val="8"/>
  </w:num>
  <w:num w:numId="18">
    <w:abstractNumId w:val="18"/>
  </w:num>
  <w:num w:numId="19">
    <w:abstractNumId w:val="4"/>
  </w:num>
  <w:num w:numId="20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spelling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7B8"/>
    <w:rsid w:val="0000098C"/>
    <w:rsid w:val="00001081"/>
    <w:rsid w:val="00001177"/>
    <w:rsid w:val="00001A1F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3E38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04EA"/>
    <w:rsid w:val="00011178"/>
    <w:rsid w:val="00011C1B"/>
    <w:rsid w:val="0001202F"/>
    <w:rsid w:val="0001283B"/>
    <w:rsid w:val="00012D90"/>
    <w:rsid w:val="00013A85"/>
    <w:rsid w:val="00014260"/>
    <w:rsid w:val="000143D0"/>
    <w:rsid w:val="0001506D"/>
    <w:rsid w:val="00015179"/>
    <w:rsid w:val="0001549F"/>
    <w:rsid w:val="000155DA"/>
    <w:rsid w:val="0001628B"/>
    <w:rsid w:val="0001659F"/>
    <w:rsid w:val="000168F5"/>
    <w:rsid w:val="00016E54"/>
    <w:rsid w:val="000178FF"/>
    <w:rsid w:val="00017E21"/>
    <w:rsid w:val="00017FAB"/>
    <w:rsid w:val="000200A2"/>
    <w:rsid w:val="0002024C"/>
    <w:rsid w:val="00020594"/>
    <w:rsid w:val="00020F42"/>
    <w:rsid w:val="0002147D"/>
    <w:rsid w:val="000214BB"/>
    <w:rsid w:val="000214C5"/>
    <w:rsid w:val="0002174B"/>
    <w:rsid w:val="00021EFB"/>
    <w:rsid w:val="00022982"/>
    <w:rsid w:val="000233A0"/>
    <w:rsid w:val="0002361D"/>
    <w:rsid w:val="0002371D"/>
    <w:rsid w:val="00023990"/>
    <w:rsid w:val="00023D8E"/>
    <w:rsid w:val="00023FAD"/>
    <w:rsid w:val="00024630"/>
    <w:rsid w:val="0002519B"/>
    <w:rsid w:val="000258DD"/>
    <w:rsid w:val="00025A91"/>
    <w:rsid w:val="00025B01"/>
    <w:rsid w:val="00025BE4"/>
    <w:rsid w:val="00025E29"/>
    <w:rsid w:val="00026729"/>
    <w:rsid w:val="00026D69"/>
    <w:rsid w:val="00026DA0"/>
    <w:rsid w:val="000270FC"/>
    <w:rsid w:val="000274F4"/>
    <w:rsid w:val="00027638"/>
    <w:rsid w:val="00027C18"/>
    <w:rsid w:val="00027D64"/>
    <w:rsid w:val="00027F3C"/>
    <w:rsid w:val="00030510"/>
    <w:rsid w:val="00030653"/>
    <w:rsid w:val="00031270"/>
    <w:rsid w:val="00031835"/>
    <w:rsid w:val="00032418"/>
    <w:rsid w:val="00032679"/>
    <w:rsid w:val="00032E10"/>
    <w:rsid w:val="000333E2"/>
    <w:rsid w:val="000338D2"/>
    <w:rsid w:val="00033E80"/>
    <w:rsid w:val="00034109"/>
    <w:rsid w:val="00034125"/>
    <w:rsid w:val="00034163"/>
    <w:rsid w:val="000343F6"/>
    <w:rsid w:val="00034515"/>
    <w:rsid w:val="0003453D"/>
    <w:rsid w:val="00034A5D"/>
    <w:rsid w:val="00034E2B"/>
    <w:rsid w:val="000352EB"/>
    <w:rsid w:val="0003642B"/>
    <w:rsid w:val="0003762F"/>
    <w:rsid w:val="00037BCC"/>
    <w:rsid w:val="00037FC9"/>
    <w:rsid w:val="00040185"/>
    <w:rsid w:val="00040248"/>
    <w:rsid w:val="00040566"/>
    <w:rsid w:val="00041967"/>
    <w:rsid w:val="00042000"/>
    <w:rsid w:val="00042015"/>
    <w:rsid w:val="00042882"/>
    <w:rsid w:val="00043683"/>
    <w:rsid w:val="0004548C"/>
    <w:rsid w:val="00045889"/>
    <w:rsid w:val="000458D7"/>
    <w:rsid w:val="000459C8"/>
    <w:rsid w:val="0004621D"/>
    <w:rsid w:val="000464C9"/>
    <w:rsid w:val="00046B2B"/>
    <w:rsid w:val="00046D62"/>
    <w:rsid w:val="00047375"/>
    <w:rsid w:val="000475E1"/>
    <w:rsid w:val="00050015"/>
    <w:rsid w:val="00050187"/>
    <w:rsid w:val="0005047F"/>
    <w:rsid w:val="00050C2A"/>
    <w:rsid w:val="00050F36"/>
    <w:rsid w:val="0005111A"/>
    <w:rsid w:val="00051BA0"/>
    <w:rsid w:val="00051E0B"/>
    <w:rsid w:val="000527B3"/>
    <w:rsid w:val="00053D42"/>
    <w:rsid w:val="000545DC"/>
    <w:rsid w:val="00054998"/>
    <w:rsid w:val="000554AD"/>
    <w:rsid w:val="00055D1B"/>
    <w:rsid w:val="0005605F"/>
    <w:rsid w:val="00056435"/>
    <w:rsid w:val="00057841"/>
    <w:rsid w:val="00057D4F"/>
    <w:rsid w:val="0006110E"/>
    <w:rsid w:val="00061AF1"/>
    <w:rsid w:val="000620FA"/>
    <w:rsid w:val="000625C9"/>
    <w:rsid w:val="0006279D"/>
    <w:rsid w:val="00062C01"/>
    <w:rsid w:val="00063B57"/>
    <w:rsid w:val="00063F04"/>
    <w:rsid w:val="00064948"/>
    <w:rsid w:val="00064984"/>
    <w:rsid w:val="00064A57"/>
    <w:rsid w:val="00064B50"/>
    <w:rsid w:val="00064CF1"/>
    <w:rsid w:val="00065513"/>
    <w:rsid w:val="000656BF"/>
    <w:rsid w:val="000659FD"/>
    <w:rsid w:val="00065F32"/>
    <w:rsid w:val="00066915"/>
    <w:rsid w:val="0006754B"/>
    <w:rsid w:val="00067FE6"/>
    <w:rsid w:val="00070585"/>
    <w:rsid w:val="000706E0"/>
    <w:rsid w:val="00070914"/>
    <w:rsid w:val="00071390"/>
    <w:rsid w:val="00071DE3"/>
    <w:rsid w:val="000723DF"/>
    <w:rsid w:val="00073916"/>
    <w:rsid w:val="00074555"/>
    <w:rsid w:val="000750F6"/>
    <w:rsid w:val="00075300"/>
    <w:rsid w:val="00075AF8"/>
    <w:rsid w:val="00075D5C"/>
    <w:rsid w:val="000761EB"/>
    <w:rsid w:val="00076548"/>
    <w:rsid w:val="000767CF"/>
    <w:rsid w:val="00076F4F"/>
    <w:rsid w:val="00080EB3"/>
    <w:rsid w:val="00081538"/>
    <w:rsid w:val="0008232D"/>
    <w:rsid w:val="00083A7E"/>
    <w:rsid w:val="000841C7"/>
    <w:rsid w:val="00084BFD"/>
    <w:rsid w:val="0008567F"/>
    <w:rsid w:val="00086771"/>
    <w:rsid w:val="0008677C"/>
    <w:rsid w:val="00086B41"/>
    <w:rsid w:val="000874D2"/>
    <w:rsid w:val="000874E0"/>
    <w:rsid w:val="00087566"/>
    <w:rsid w:val="000875E4"/>
    <w:rsid w:val="0008790D"/>
    <w:rsid w:val="00090734"/>
    <w:rsid w:val="00090B26"/>
    <w:rsid w:val="00091089"/>
    <w:rsid w:val="0009163B"/>
    <w:rsid w:val="00091792"/>
    <w:rsid w:val="0009240D"/>
    <w:rsid w:val="00092461"/>
    <w:rsid w:val="0009406E"/>
    <w:rsid w:val="0009577A"/>
    <w:rsid w:val="000958B7"/>
    <w:rsid w:val="00095F40"/>
    <w:rsid w:val="00096047"/>
    <w:rsid w:val="00096BD0"/>
    <w:rsid w:val="000974C4"/>
    <w:rsid w:val="000974F6"/>
    <w:rsid w:val="00097BCF"/>
    <w:rsid w:val="000A06C0"/>
    <w:rsid w:val="000A06E5"/>
    <w:rsid w:val="000A0B52"/>
    <w:rsid w:val="000A0E29"/>
    <w:rsid w:val="000A171B"/>
    <w:rsid w:val="000A1C3F"/>
    <w:rsid w:val="000A21AA"/>
    <w:rsid w:val="000A2371"/>
    <w:rsid w:val="000A2486"/>
    <w:rsid w:val="000A267F"/>
    <w:rsid w:val="000A35A3"/>
    <w:rsid w:val="000A397C"/>
    <w:rsid w:val="000A4393"/>
    <w:rsid w:val="000A46AD"/>
    <w:rsid w:val="000A46D8"/>
    <w:rsid w:val="000A4D47"/>
    <w:rsid w:val="000A4E96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03B3"/>
    <w:rsid w:val="000B1163"/>
    <w:rsid w:val="000B11B8"/>
    <w:rsid w:val="000B18C1"/>
    <w:rsid w:val="000B1D96"/>
    <w:rsid w:val="000B1E8D"/>
    <w:rsid w:val="000B223C"/>
    <w:rsid w:val="000B28D6"/>
    <w:rsid w:val="000B2D32"/>
    <w:rsid w:val="000B2EE6"/>
    <w:rsid w:val="000B330E"/>
    <w:rsid w:val="000B48A2"/>
    <w:rsid w:val="000B4924"/>
    <w:rsid w:val="000B4C6B"/>
    <w:rsid w:val="000B4F4C"/>
    <w:rsid w:val="000B5B79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2DF8"/>
    <w:rsid w:val="000C2E55"/>
    <w:rsid w:val="000C2F95"/>
    <w:rsid w:val="000C307B"/>
    <w:rsid w:val="000C313D"/>
    <w:rsid w:val="000C37D2"/>
    <w:rsid w:val="000C3EE9"/>
    <w:rsid w:val="000C6E7C"/>
    <w:rsid w:val="000C7768"/>
    <w:rsid w:val="000C7D6B"/>
    <w:rsid w:val="000D0271"/>
    <w:rsid w:val="000D0CDA"/>
    <w:rsid w:val="000D1176"/>
    <w:rsid w:val="000D132B"/>
    <w:rsid w:val="000D1D96"/>
    <w:rsid w:val="000D1DCC"/>
    <w:rsid w:val="000D215A"/>
    <w:rsid w:val="000D2A73"/>
    <w:rsid w:val="000D2E78"/>
    <w:rsid w:val="000D3164"/>
    <w:rsid w:val="000D3ABF"/>
    <w:rsid w:val="000D3F68"/>
    <w:rsid w:val="000D4402"/>
    <w:rsid w:val="000D49AC"/>
    <w:rsid w:val="000D49D8"/>
    <w:rsid w:val="000D4B1D"/>
    <w:rsid w:val="000D4C74"/>
    <w:rsid w:val="000D4E78"/>
    <w:rsid w:val="000D5987"/>
    <w:rsid w:val="000D5E36"/>
    <w:rsid w:val="000D5F7E"/>
    <w:rsid w:val="000D6077"/>
    <w:rsid w:val="000D65EE"/>
    <w:rsid w:val="000D68C5"/>
    <w:rsid w:val="000D6CF0"/>
    <w:rsid w:val="000D7064"/>
    <w:rsid w:val="000D7B68"/>
    <w:rsid w:val="000E01DD"/>
    <w:rsid w:val="000E03BD"/>
    <w:rsid w:val="000E05CF"/>
    <w:rsid w:val="000E0E6A"/>
    <w:rsid w:val="000E141F"/>
    <w:rsid w:val="000E1792"/>
    <w:rsid w:val="000E1986"/>
    <w:rsid w:val="000E228E"/>
    <w:rsid w:val="000E2EBB"/>
    <w:rsid w:val="000E4483"/>
    <w:rsid w:val="000E483A"/>
    <w:rsid w:val="000E5FDE"/>
    <w:rsid w:val="000E654C"/>
    <w:rsid w:val="000E6C43"/>
    <w:rsid w:val="000E7441"/>
    <w:rsid w:val="000E7461"/>
    <w:rsid w:val="000E764F"/>
    <w:rsid w:val="000E778C"/>
    <w:rsid w:val="000F03EF"/>
    <w:rsid w:val="000F053B"/>
    <w:rsid w:val="000F0960"/>
    <w:rsid w:val="000F0B82"/>
    <w:rsid w:val="000F116A"/>
    <w:rsid w:val="000F1AF2"/>
    <w:rsid w:val="000F321A"/>
    <w:rsid w:val="000F3711"/>
    <w:rsid w:val="000F4318"/>
    <w:rsid w:val="000F5080"/>
    <w:rsid w:val="000F5B35"/>
    <w:rsid w:val="000F5C63"/>
    <w:rsid w:val="000F5CC5"/>
    <w:rsid w:val="000F6303"/>
    <w:rsid w:val="000F6463"/>
    <w:rsid w:val="000F6726"/>
    <w:rsid w:val="000F6D96"/>
    <w:rsid w:val="000F7348"/>
    <w:rsid w:val="000F7453"/>
    <w:rsid w:val="000F79FF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8ED"/>
    <w:rsid w:val="00104B12"/>
    <w:rsid w:val="00104E02"/>
    <w:rsid w:val="00104F85"/>
    <w:rsid w:val="00105707"/>
    <w:rsid w:val="00105C5E"/>
    <w:rsid w:val="00106465"/>
    <w:rsid w:val="00106C6E"/>
    <w:rsid w:val="00106D0F"/>
    <w:rsid w:val="001072F6"/>
    <w:rsid w:val="0010753D"/>
    <w:rsid w:val="001079BA"/>
    <w:rsid w:val="00110AC4"/>
    <w:rsid w:val="001110CD"/>
    <w:rsid w:val="0011155B"/>
    <w:rsid w:val="00111AF0"/>
    <w:rsid w:val="00111BE3"/>
    <w:rsid w:val="00111EBF"/>
    <w:rsid w:val="00111F3E"/>
    <w:rsid w:val="00112354"/>
    <w:rsid w:val="0011251F"/>
    <w:rsid w:val="001127AE"/>
    <w:rsid w:val="001134B8"/>
    <w:rsid w:val="0011350A"/>
    <w:rsid w:val="001141C8"/>
    <w:rsid w:val="0011523F"/>
    <w:rsid w:val="00115285"/>
    <w:rsid w:val="00115666"/>
    <w:rsid w:val="00115741"/>
    <w:rsid w:val="00115B9D"/>
    <w:rsid w:val="00115DFC"/>
    <w:rsid w:val="0011638C"/>
    <w:rsid w:val="001164DC"/>
    <w:rsid w:val="00117E64"/>
    <w:rsid w:val="0012047F"/>
    <w:rsid w:val="00120571"/>
    <w:rsid w:val="0012126A"/>
    <w:rsid w:val="00121FC3"/>
    <w:rsid w:val="00123319"/>
    <w:rsid w:val="0012375F"/>
    <w:rsid w:val="00123FEE"/>
    <w:rsid w:val="00124344"/>
    <w:rsid w:val="001245D0"/>
    <w:rsid w:val="00124642"/>
    <w:rsid w:val="00124C0C"/>
    <w:rsid w:val="001259C9"/>
    <w:rsid w:val="00125E3D"/>
    <w:rsid w:val="001262E9"/>
    <w:rsid w:val="001263A0"/>
    <w:rsid w:val="001268A5"/>
    <w:rsid w:val="00126B8D"/>
    <w:rsid w:val="0012719D"/>
    <w:rsid w:val="001272B7"/>
    <w:rsid w:val="00127607"/>
    <w:rsid w:val="00130836"/>
    <w:rsid w:val="00130B10"/>
    <w:rsid w:val="00130C36"/>
    <w:rsid w:val="00130E45"/>
    <w:rsid w:val="00130E75"/>
    <w:rsid w:val="001315FB"/>
    <w:rsid w:val="00131C4D"/>
    <w:rsid w:val="001322D0"/>
    <w:rsid w:val="00132B53"/>
    <w:rsid w:val="0013414C"/>
    <w:rsid w:val="001341AD"/>
    <w:rsid w:val="00134262"/>
    <w:rsid w:val="00134C8C"/>
    <w:rsid w:val="00135B32"/>
    <w:rsid w:val="00136CE5"/>
    <w:rsid w:val="00137681"/>
    <w:rsid w:val="001401E6"/>
    <w:rsid w:val="00140692"/>
    <w:rsid w:val="001406F5"/>
    <w:rsid w:val="00140725"/>
    <w:rsid w:val="00140767"/>
    <w:rsid w:val="00140914"/>
    <w:rsid w:val="00140CD6"/>
    <w:rsid w:val="00141501"/>
    <w:rsid w:val="00141999"/>
    <w:rsid w:val="00141D66"/>
    <w:rsid w:val="00142322"/>
    <w:rsid w:val="00142CFB"/>
    <w:rsid w:val="001439F7"/>
    <w:rsid w:val="00143A70"/>
    <w:rsid w:val="00143B4A"/>
    <w:rsid w:val="00143F53"/>
    <w:rsid w:val="00143F6E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3A6"/>
    <w:rsid w:val="00151561"/>
    <w:rsid w:val="001525BF"/>
    <w:rsid w:val="00152BFD"/>
    <w:rsid w:val="00152CEB"/>
    <w:rsid w:val="00153294"/>
    <w:rsid w:val="0015382C"/>
    <w:rsid w:val="001540F9"/>
    <w:rsid w:val="001552AE"/>
    <w:rsid w:val="00155464"/>
    <w:rsid w:val="00155A3C"/>
    <w:rsid w:val="0015641F"/>
    <w:rsid w:val="00156590"/>
    <w:rsid w:val="0015763B"/>
    <w:rsid w:val="0015769E"/>
    <w:rsid w:val="001579A2"/>
    <w:rsid w:val="001601DD"/>
    <w:rsid w:val="001603CA"/>
    <w:rsid w:val="00160400"/>
    <w:rsid w:val="00160E88"/>
    <w:rsid w:val="001617DC"/>
    <w:rsid w:val="001625E5"/>
    <w:rsid w:val="001626A3"/>
    <w:rsid w:val="001628AD"/>
    <w:rsid w:val="00163928"/>
    <w:rsid w:val="00163B90"/>
    <w:rsid w:val="00164019"/>
    <w:rsid w:val="001642CF"/>
    <w:rsid w:val="0016472F"/>
    <w:rsid w:val="00164CEC"/>
    <w:rsid w:val="00164F6A"/>
    <w:rsid w:val="001651A5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838"/>
    <w:rsid w:val="001709E4"/>
    <w:rsid w:val="00171234"/>
    <w:rsid w:val="00171CFF"/>
    <w:rsid w:val="00172185"/>
    <w:rsid w:val="00173068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CC1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48E"/>
    <w:rsid w:val="00185A98"/>
    <w:rsid w:val="00185B7B"/>
    <w:rsid w:val="00185C4F"/>
    <w:rsid w:val="00185E53"/>
    <w:rsid w:val="001864AF"/>
    <w:rsid w:val="00186581"/>
    <w:rsid w:val="001865C8"/>
    <w:rsid w:val="00187EC8"/>
    <w:rsid w:val="001905D3"/>
    <w:rsid w:val="00190A17"/>
    <w:rsid w:val="001913DA"/>
    <w:rsid w:val="00192DEA"/>
    <w:rsid w:val="001936D1"/>
    <w:rsid w:val="00193C07"/>
    <w:rsid w:val="00195036"/>
    <w:rsid w:val="00195E21"/>
    <w:rsid w:val="001960C8"/>
    <w:rsid w:val="001964FE"/>
    <w:rsid w:val="00196A58"/>
    <w:rsid w:val="00196EEE"/>
    <w:rsid w:val="0019717C"/>
    <w:rsid w:val="00197B5D"/>
    <w:rsid w:val="001A01BE"/>
    <w:rsid w:val="001A0C15"/>
    <w:rsid w:val="001A0E38"/>
    <w:rsid w:val="001A0FEE"/>
    <w:rsid w:val="001A15FA"/>
    <w:rsid w:val="001A1668"/>
    <w:rsid w:val="001A1705"/>
    <w:rsid w:val="001A1B47"/>
    <w:rsid w:val="001A2514"/>
    <w:rsid w:val="001A2DEC"/>
    <w:rsid w:val="001A4686"/>
    <w:rsid w:val="001A46CB"/>
    <w:rsid w:val="001A5D19"/>
    <w:rsid w:val="001A5EBE"/>
    <w:rsid w:val="001A60E9"/>
    <w:rsid w:val="001A68E2"/>
    <w:rsid w:val="001A6E3E"/>
    <w:rsid w:val="001A77F0"/>
    <w:rsid w:val="001B0379"/>
    <w:rsid w:val="001B0A81"/>
    <w:rsid w:val="001B210E"/>
    <w:rsid w:val="001B2759"/>
    <w:rsid w:val="001B2D54"/>
    <w:rsid w:val="001B3953"/>
    <w:rsid w:val="001B3DC1"/>
    <w:rsid w:val="001B3F71"/>
    <w:rsid w:val="001B40B9"/>
    <w:rsid w:val="001B46DB"/>
    <w:rsid w:val="001B48BF"/>
    <w:rsid w:val="001B4ACA"/>
    <w:rsid w:val="001B4CF7"/>
    <w:rsid w:val="001B500F"/>
    <w:rsid w:val="001B5C94"/>
    <w:rsid w:val="001B5E87"/>
    <w:rsid w:val="001B6C33"/>
    <w:rsid w:val="001B6CDA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6D5"/>
    <w:rsid w:val="001C2CDC"/>
    <w:rsid w:val="001C30A9"/>
    <w:rsid w:val="001C4C13"/>
    <w:rsid w:val="001C54FF"/>
    <w:rsid w:val="001C573F"/>
    <w:rsid w:val="001C5A3A"/>
    <w:rsid w:val="001C782E"/>
    <w:rsid w:val="001D007E"/>
    <w:rsid w:val="001D0302"/>
    <w:rsid w:val="001D0993"/>
    <w:rsid w:val="001D12CA"/>
    <w:rsid w:val="001D1442"/>
    <w:rsid w:val="001D155F"/>
    <w:rsid w:val="001D19B4"/>
    <w:rsid w:val="001D23E6"/>
    <w:rsid w:val="001D24D3"/>
    <w:rsid w:val="001D2970"/>
    <w:rsid w:val="001D2C22"/>
    <w:rsid w:val="001D2D3D"/>
    <w:rsid w:val="001D385D"/>
    <w:rsid w:val="001D3974"/>
    <w:rsid w:val="001D3A81"/>
    <w:rsid w:val="001D3D8C"/>
    <w:rsid w:val="001D3F4D"/>
    <w:rsid w:val="001D4AEB"/>
    <w:rsid w:val="001D4B35"/>
    <w:rsid w:val="001D4C5E"/>
    <w:rsid w:val="001D52D0"/>
    <w:rsid w:val="001D5A9E"/>
    <w:rsid w:val="001D5B98"/>
    <w:rsid w:val="001D6371"/>
    <w:rsid w:val="001D69F0"/>
    <w:rsid w:val="001D6AD4"/>
    <w:rsid w:val="001D7648"/>
    <w:rsid w:val="001E01A9"/>
    <w:rsid w:val="001E01C7"/>
    <w:rsid w:val="001E0BAA"/>
    <w:rsid w:val="001E0CA1"/>
    <w:rsid w:val="001E10A9"/>
    <w:rsid w:val="001E1202"/>
    <w:rsid w:val="001E1A01"/>
    <w:rsid w:val="001E202F"/>
    <w:rsid w:val="001E24A0"/>
    <w:rsid w:val="001E2B66"/>
    <w:rsid w:val="001E3982"/>
    <w:rsid w:val="001E4112"/>
    <w:rsid w:val="001E4216"/>
    <w:rsid w:val="001E4818"/>
    <w:rsid w:val="001E5BD2"/>
    <w:rsid w:val="001E5D12"/>
    <w:rsid w:val="001E632F"/>
    <w:rsid w:val="001E6C0B"/>
    <w:rsid w:val="001E6F2D"/>
    <w:rsid w:val="001E6F9E"/>
    <w:rsid w:val="001E7675"/>
    <w:rsid w:val="001E7E96"/>
    <w:rsid w:val="001E7F57"/>
    <w:rsid w:val="001F052B"/>
    <w:rsid w:val="001F0981"/>
    <w:rsid w:val="001F0DEC"/>
    <w:rsid w:val="001F0F45"/>
    <w:rsid w:val="001F1BBB"/>
    <w:rsid w:val="001F1E30"/>
    <w:rsid w:val="001F2B5A"/>
    <w:rsid w:val="001F31DD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5618"/>
    <w:rsid w:val="001F6224"/>
    <w:rsid w:val="001F64F7"/>
    <w:rsid w:val="001F65B1"/>
    <w:rsid w:val="001F7311"/>
    <w:rsid w:val="001F786B"/>
    <w:rsid w:val="00200028"/>
    <w:rsid w:val="00200371"/>
    <w:rsid w:val="00200933"/>
    <w:rsid w:val="00200F21"/>
    <w:rsid w:val="002016B5"/>
    <w:rsid w:val="002028B6"/>
    <w:rsid w:val="00202F43"/>
    <w:rsid w:val="00203939"/>
    <w:rsid w:val="00203A04"/>
    <w:rsid w:val="00203B9C"/>
    <w:rsid w:val="00203CFB"/>
    <w:rsid w:val="00204D2F"/>
    <w:rsid w:val="0020504D"/>
    <w:rsid w:val="00205544"/>
    <w:rsid w:val="00205E07"/>
    <w:rsid w:val="00206292"/>
    <w:rsid w:val="0020630A"/>
    <w:rsid w:val="00206516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24D"/>
    <w:rsid w:val="00212C4F"/>
    <w:rsid w:val="0021341A"/>
    <w:rsid w:val="002142E9"/>
    <w:rsid w:val="002145CB"/>
    <w:rsid w:val="00215752"/>
    <w:rsid w:val="00215FDD"/>
    <w:rsid w:val="0021610E"/>
    <w:rsid w:val="002166F4"/>
    <w:rsid w:val="00216CEF"/>
    <w:rsid w:val="00216D82"/>
    <w:rsid w:val="00216F70"/>
    <w:rsid w:val="00217024"/>
    <w:rsid w:val="002174EC"/>
    <w:rsid w:val="00217F37"/>
    <w:rsid w:val="0022056D"/>
    <w:rsid w:val="002207F9"/>
    <w:rsid w:val="00220926"/>
    <w:rsid w:val="00220AC0"/>
    <w:rsid w:val="00221856"/>
    <w:rsid w:val="00221F72"/>
    <w:rsid w:val="00221F95"/>
    <w:rsid w:val="002227B7"/>
    <w:rsid w:val="00222C98"/>
    <w:rsid w:val="00222E63"/>
    <w:rsid w:val="00223050"/>
    <w:rsid w:val="0022371A"/>
    <w:rsid w:val="00223757"/>
    <w:rsid w:val="00223B53"/>
    <w:rsid w:val="00223BA0"/>
    <w:rsid w:val="00223BA5"/>
    <w:rsid w:val="002251FC"/>
    <w:rsid w:val="002255D7"/>
    <w:rsid w:val="00226414"/>
    <w:rsid w:val="00226D76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FE"/>
    <w:rsid w:val="00234B2F"/>
    <w:rsid w:val="0023536D"/>
    <w:rsid w:val="00235871"/>
    <w:rsid w:val="0023602E"/>
    <w:rsid w:val="0023620C"/>
    <w:rsid w:val="00236853"/>
    <w:rsid w:val="00237807"/>
    <w:rsid w:val="00237942"/>
    <w:rsid w:val="00237A45"/>
    <w:rsid w:val="00237D56"/>
    <w:rsid w:val="00240418"/>
    <w:rsid w:val="00240610"/>
    <w:rsid w:val="00240B2D"/>
    <w:rsid w:val="00240EBA"/>
    <w:rsid w:val="00240F48"/>
    <w:rsid w:val="00241208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689"/>
    <w:rsid w:val="00244CBB"/>
    <w:rsid w:val="002452A5"/>
    <w:rsid w:val="00245305"/>
    <w:rsid w:val="002458EF"/>
    <w:rsid w:val="00245DDB"/>
    <w:rsid w:val="002460F4"/>
    <w:rsid w:val="0024614B"/>
    <w:rsid w:val="002463AE"/>
    <w:rsid w:val="002464BF"/>
    <w:rsid w:val="00246AB2"/>
    <w:rsid w:val="00246BBD"/>
    <w:rsid w:val="00247D33"/>
    <w:rsid w:val="00247E26"/>
    <w:rsid w:val="002503C6"/>
    <w:rsid w:val="00250951"/>
    <w:rsid w:val="00250C0F"/>
    <w:rsid w:val="00250DA9"/>
    <w:rsid w:val="00250F45"/>
    <w:rsid w:val="00251219"/>
    <w:rsid w:val="002512C1"/>
    <w:rsid w:val="00251379"/>
    <w:rsid w:val="002514BB"/>
    <w:rsid w:val="00251915"/>
    <w:rsid w:val="00252524"/>
    <w:rsid w:val="002525A1"/>
    <w:rsid w:val="00252ED3"/>
    <w:rsid w:val="00252F6C"/>
    <w:rsid w:val="0025304F"/>
    <w:rsid w:val="00253640"/>
    <w:rsid w:val="00253AAC"/>
    <w:rsid w:val="00253C4D"/>
    <w:rsid w:val="00254019"/>
    <w:rsid w:val="00254307"/>
    <w:rsid w:val="00254755"/>
    <w:rsid w:val="00254817"/>
    <w:rsid w:val="002553EB"/>
    <w:rsid w:val="00255400"/>
    <w:rsid w:val="0025541E"/>
    <w:rsid w:val="002557C6"/>
    <w:rsid w:val="00255C98"/>
    <w:rsid w:val="00256725"/>
    <w:rsid w:val="00256898"/>
    <w:rsid w:val="002569D1"/>
    <w:rsid w:val="00256BF6"/>
    <w:rsid w:val="00256DC2"/>
    <w:rsid w:val="00257343"/>
    <w:rsid w:val="00257F09"/>
    <w:rsid w:val="00257FC6"/>
    <w:rsid w:val="00260063"/>
    <w:rsid w:val="00260473"/>
    <w:rsid w:val="002609A1"/>
    <w:rsid w:val="002612A9"/>
    <w:rsid w:val="002633A1"/>
    <w:rsid w:val="002633FE"/>
    <w:rsid w:val="002636F5"/>
    <w:rsid w:val="00263B6C"/>
    <w:rsid w:val="00263D93"/>
    <w:rsid w:val="00263DC0"/>
    <w:rsid w:val="0026482A"/>
    <w:rsid w:val="002650B5"/>
    <w:rsid w:val="00266258"/>
    <w:rsid w:val="00266E09"/>
    <w:rsid w:val="00266E79"/>
    <w:rsid w:val="00266F79"/>
    <w:rsid w:val="00267794"/>
    <w:rsid w:val="00270337"/>
    <w:rsid w:val="00270ABA"/>
    <w:rsid w:val="0027105D"/>
    <w:rsid w:val="002713FD"/>
    <w:rsid w:val="00271D2D"/>
    <w:rsid w:val="00271F81"/>
    <w:rsid w:val="002720B3"/>
    <w:rsid w:val="0027224E"/>
    <w:rsid w:val="00272393"/>
    <w:rsid w:val="00273676"/>
    <w:rsid w:val="00273B3E"/>
    <w:rsid w:val="002742E7"/>
    <w:rsid w:val="00274536"/>
    <w:rsid w:val="00274976"/>
    <w:rsid w:val="00275006"/>
    <w:rsid w:val="00275145"/>
    <w:rsid w:val="002753E0"/>
    <w:rsid w:val="0027590C"/>
    <w:rsid w:val="00275EB0"/>
    <w:rsid w:val="00276288"/>
    <w:rsid w:val="00276A73"/>
    <w:rsid w:val="00276B7A"/>
    <w:rsid w:val="00277855"/>
    <w:rsid w:val="0028055D"/>
    <w:rsid w:val="00280C58"/>
    <w:rsid w:val="00282425"/>
    <w:rsid w:val="002839D2"/>
    <w:rsid w:val="00283CB6"/>
    <w:rsid w:val="0028479B"/>
    <w:rsid w:val="00284BAA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E09"/>
    <w:rsid w:val="00293FE2"/>
    <w:rsid w:val="00294257"/>
    <w:rsid w:val="002943AC"/>
    <w:rsid w:val="00294625"/>
    <w:rsid w:val="002946C3"/>
    <w:rsid w:val="002946EF"/>
    <w:rsid w:val="00294A5D"/>
    <w:rsid w:val="00294F05"/>
    <w:rsid w:val="0029500A"/>
    <w:rsid w:val="00295046"/>
    <w:rsid w:val="002959D0"/>
    <w:rsid w:val="002967EA"/>
    <w:rsid w:val="00296EF2"/>
    <w:rsid w:val="002970AB"/>
    <w:rsid w:val="002974B3"/>
    <w:rsid w:val="00297E2C"/>
    <w:rsid w:val="002A0C96"/>
    <w:rsid w:val="002A1449"/>
    <w:rsid w:val="002A176A"/>
    <w:rsid w:val="002A31D6"/>
    <w:rsid w:val="002A31F8"/>
    <w:rsid w:val="002A37BB"/>
    <w:rsid w:val="002A4C01"/>
    <w:rsid w:val="002A5140"/>
    <w:rsid w:val="002A51AB"/>
    <w:rsid w:val="002A587F"/>
    <w:rsid w:val="002A5F88"/>
    <w:rsid w:val="002A69C2"/>
    <w:rsid w:val="002A6AC1"/>
    <w:rsid w:val="002A6ADD"/>
    <w:rsid w:val="002A7291"/>
    <w:rsid w:val="002B0625"/>
    <w:rsid w:val="002B0B34"/>
    <w:rsid w:val="002B1233"/>
    <w:rsid w:val="002B1971"/>
    <w:rsid w:val="002B3012"/>
    <w:rsid w:val="002B31D4"/>
    <w:rsid w:val="002B334D"/>
    <w:rsid w:val="002B33D5"/>
    <w:rsid w:val="002B3F49"/>
    <w:rsid w:val="002B4DCD"/>
    <w:rsid w:val="002B4F26"/>
    <w:rsid w:val="002B5314"/>
    <w:rsid w:val="002B5589"/>
    <w:rsid w:val="002B5AA2"/>
    <w:rsid w:val="002B5DBF"/>
    <w:rsid w:val="002B63F8"/>
    <w:rsid w:val="002B6789"/>
    <w:rsid w:val="002B69FF"/>
    <w:rsid w:val="002B7846"/>
    <w:rsid w:val="002B7F49"/>
    <w:rsid w:val="002C0EEF"/>
    <w:rsid w:val="002C0F7B"/>
    <w:rsid w:val="002C17D4"/>
    <w:rsid w:val="002C1E49"/>
    <w:rsid w:val="002C2383"/>
    <w:rsid w:val="002C2C8F"/>
    <w:rsid w:val="002C362C"/>
    <w:rsid w:val="002C3ADF"/>
    <w:rsid w:val="002C5490"/>
    <w:rsid w:val="002C56C2"/>
    <w:rsid w:val="002C5D27"/>
    <w:rsid w:val="002C664C"/>
    <w:rsid w:val="002C66D7"/>
    <w:rsid w:val="002C695E"/>
    <w:rsid w:val="002C6DF6"/>
    <w:rsid w:val="002C717A"/>
    <w:rsid w:val="002C7A5D"/>
    <w:rsid w:val="002D0251"/>
    <w:rsid w:val="002D03FA"/>
    <w:rsid w:val="002D042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4B1"/>
    <w:rsid w:val="002D4840"/>
    <w:rsid w:val="002D4C90"/>
    <w:rsid w:val="002D51F2"/>
    <w:rsid w:val="002D543A"/>
    <w:rsid w:val="002D5A13"/>
    <w:rsid w:val="002D5B21"/>
    <w:rsid w:val="002D5C40"/>
    <w:rsid w:val="002D62F9"/>
    <w:rsid w:val="002D68ED"/>
    <w:rsid w:val="002D6952"/>
    <w:rsid w:val="002D69B6"/>
    <w:rsid w:val="002D6B15"/>
    <w:rsid w:val="002D6C17"/>
    <w:rsid w:val="002D6E5F"/>
    <w:rsid w:val="002D7CC7"/>
    <w:rsid w:val="002D7D99"/>
    <w:rsid w:val="002D7F6A"/>
    <w:rsid w:val="002E0076"/>
    <w:rsid w:val="002E0151"/>
    <w:rsid w:val="002E0ACD"/>
    <w:rsid w:val="002E1C18"/>
    <w:rsid w:val="002E20D0"/>
    <w:rsid w:val="002E2F16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8A"/>
    <w:rsid w:val="002E72EE"/>
    <w:rsid w:val="002E7311"/>
    <w:rsid w:val="002E7993"/>
    <w:rsid w:val="002E7A24"/>
    <w:rsid w:val="002F04CC"/>
    <w:rsid w:val="002F08E2"/>
    <w:rsid w:val="002F1719"/>
    <w:rsid w:val="002F1846"/>
    <w:rsid w:val="002F191F"/>
    <w:rsid w:val="002F197D"/>
    <w:rsid w:val="002F1DE6"/>
    <w:rsid w:val="002F1FE8"/>
    <w:rsid w:val="002F28F5"/>
    <w:rsid w:val="002F29F3"/>
    <w:rsid w:val="002F3439"/>
    <w:rsid w:val="002F34F0"/>
    <w:rsid w:val="002F39C5"/>
    <w:rsid w:val="002F3E93"/>
    <w:rsid w:val="002F3EEC"/>
    <w:rsid w:val="002F407B"/>
    <w:rsid w:val="002F43C6"/>
    <w:rsid w:val="002F5B16"/>
    <w:rsid w:val="002F5C2A"/>
    <w:rsid w:val="002F5D58"/>
    <w:rsid w:val="002F6C07"/>
    <w:rsid w:val="002F70C4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D71"/>
    <w:rsid w:val="00301E20"/>
    <w:rsid w:val="00301FE2"/>
    <w:rsid w:val="00302170"/>
    <w:rsid w:val="00302A44"/>
    <w:rsid w:val="0030367E"/>
    <w:rsid w:val="00304147"/>
    <w:rsid w:val="00304595"/>
    <w:rsid w:val="00304D3C"/>
    <w:rsid w:val="003054E4"/>
    <w:rsid w:val="00305866"/>
    <w:rsid w:val="00306037"/>
    <w:rsid w:val="0030618B"/>
    <w:rsid w:val="0030649B"/>
    <w:rsid w:val="00306F5C"/>
    <w:rsid w:val="00307047"/>
    <w:rsid w:val="00307F8B"/>
    <w:rsid w:val="00307FEF"/>
    <w:rsid w:val="003105F6"/>
    <w:rsid w:val="003109CF"/>
    <w:rsid w:val="00310A18"/>
    <w:rsid w:val="00310CC2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4A6F"/>
    <w:rsid w:val="00314D5C"/>
    <w:rsid w:val="0031571A"/>
    <w:rsid w:val="00315E8E"/>
    <w:rsid w:val="00316BD3"/>
    <w:rsid w:val="00316C94"/>
    <w:rsid w:val="003178B9"/>
    <w:rsid w:val="00317911"/>
    <w:rsid w:val="003204E8"/>
    <w:rsid w:val="00320E12"/>
    <w:rsid w:val="0032152C"/>
    <w:rsid w:val="0032185F"/>
    <w:rsid w:val="00322362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0D4"/>
    <w:rsid w:val="00325671"/>
    <w:rsid w:val="00325D9F"/>
    <w:rsid w:val="00326491"/>
    <w:rsid w:val="0032650B"/>
    <w:rsid w:val="0032734D"/>
    <w:rsid w:val="0032759F"/>
    <w:rsid w:val="0032768B"/>
    <w:rsid w:val="00327F02"/>
    <w:rsid w:val="003306EB"/>
    <w:rsid w:val="00330774"/>
    <w:rsid w:val="00330B29"/>
    <w:rsid w:val="00330CA1"/>
    <w:rsid w:val="00331196"/>
    <w:rsid w:val="00331C0D"/>
    <w:rsid w:val="00332B1D"/>
    <w:rsid w:val="00332D76"/>
    <w:rsid w:val="00333126"/>
    <w:rsid w:val="00333127"/>
    <w:rsid w:val="003338BF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5D7F"/>
    <w:rsid w:val="0033652F"/>
    <w:rsid w:val="00336607"/>
    <w:rsid w:val="00336E15"/>
    <w:rsid w:val="0033705D"/>
    <w:rsid w:val="00337343"/>
    <w:rsid w:val="00337576"/>
    <w:rsid w:val="00337A04"/>
    <w:rsid w:val="00337CE9"/>
    <w:rsid w:val="00341896"/>
    <w:rsid w:val="003418E0"/>
    <w:rsid w:val="00341984"/>
    <w:rsid w:val="00341B24"/>
    <w:rsid w:val="00341C0D"/>
    <w:rsid w:val="00341DE7"/>
    <w:rsid w:val="00342984"/>
    <w:rsid w:val="003430AF"/>
    <w:rsid w:val="003430FF"/>
    <w:rsid w:val="003439C3"/>
    <w:rsid w:val="00343F4A"/>
    <w:rsid w:val="00344199"/>
    <w:rsid w:val="00344466"/>
    <w:rsid w:val="00344DCA"/>
    <w:rsid w:val="00345133"/>
    <w:rsid w:val="00345543"/>
    <w:rsid w:val="0034591B"/>
    <w:rsid w:val="00345A01"/>
    <w:rsid w:val="00345F65"/>
    <w:rsid w:val="00346B41"/>
    <w:rsid w:val="00347687"/>
    <w:rsid w:val="00347F73"/>
    <w:rsid w:val="003506E2"/>
    <w:rsid w:val="00350793"/>
    <w:rsid w:val="0035087A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DFF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971"/>
    <w:rsid w:val="003569B0"/>
    <w:rsid w:val="00357186"/>
    <w:rsid w:val="003571C0"/>
    <w:rsid w:val="00357A2E"/>
    <w:rsid w:val="0036015C"/>
    <w:rsid w:val="0036060A"/>
    <w:rsid w:val="003615EF"/>
    <w:rsid w:val="00361741"/>
    <w:rsid w:val="0036179F"/>
    <w:rsid w:val="0036238A"/>
    <w:rsid w:val="003627F0"/>
    <w:rsid w:val="00362A95"/>
    <w:rsid w:val="003631B6"/>
    <w:rsid w:val="0036515F"/>
    <w:rsid w:val="00365223"/>
    <w:rsid w:val="00366025"/>
    <w:rsid w:val="00366149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2174"/>
    <w:rsid w:val="0037360D"/>
    <w:rsid w:val="00373C62"/>
    <w:rsid w:val="003741C0"/>
    <w:rsid w:val="00374B10"/>
    <w:rsid w:val="00375552"/>
    <w:rsid w:val="00375E2E"/>
    <w:rsid w:val="00376E58"/>
    <w:rsid w:val="003774D7"/>
    <w:rsid w:val="0037771D"/>
    <w:rsid w:val="00381D21"/>
    <w:rsid w:val="003824CD"/>
    <w:rsid w:val="00382CDA"/>
    <w:rsid w:val="003832F9"/>
    <w:rsid w:val="00383505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4D4"/>
    <w:rsid w:val="00387F6F"/>
    <w:rsid w:val="00387FFC"/>
    <w:rsid w:val="003915D9"/>
    <w:rsid w:val="00391D51"/>
    <w:rsid w:val="00391F3B"/>
    <w:rsid w:val="00392A1F"/>
    <w:rsid w:val="00392BF2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DBB"/>
    <w:rsid w:val="00397024"/>
    <w:rsid w:val="0039719D"/>
    <w:rsid w:val="00397442"/>
    <w:rsid w:val="003974EA"/>
    <w:rsid w:val="00397695"/>
    <w:rsid w:val="003A06D4"/>
    <w:rsid w:val="003A0BA7"/>
    <w:rsid w:val="003A0EB1"/>
    <w:rsid w:val="003A1CCE"/>
    <w:rsid w:val="003A2015"/>
    <w:rsid w:val="003A20FE"/>
    <w:rsid w:val="003A2672"/>
    <w:rsid w:val="003A2C68"/>
    <w:rsid w:val="003A2E2B"/>
    <w:rsid w:val="003A31C5"/>
    <w:rsid w:val="003A31DF"/>
    <w:rsid w:val="003A4699"/>
    <w:rsid w:val="003A4F2C"/>
    <w:rsid w:val="003A5294"/>
    <w:rsid w:val="003A52FC"/>
    <w:rsid w:val="003A5501"/>
    <w:rsid w:val="003A5940"/>
    <w:rsid w:val="003A6EB1"/>
    <w:rsid w:val="003A72C7"/>
    <w:rsid w:val="003A7BDA"/>
    <w:rsid w:val="003B039C"/>
    <w:rsid w:val="003B0519"/>
    <w:rsid w:val="003B0847"/>
    <w:rsid w:val="003B0FEA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5045"/>
    <w:rsid w:val="003B518F"/>
    <w:rsid w:val="003B57BE"/>
    <w:rsid w:val="003B57EF"/>
    <w:rsid w:val="003B57F0"/>
    <w:rsid w:val="003B6D05"/>
    <w:rsid w:val="003B7927"/>
    <w:rsid w:val="003C0266"/>
    <w:rsid w:val="003C11EC"/>
    <w:rsid w:val="003C1780"/>
    <w:rsid w:val="003C1FCD"/>
    <w:rsid w:val="003C2433"/>
    <w:rsid w:val="003C29C8"/>
    <w:rsid w:val="003C3015"/>
    <w:rsid w:val="003C3A50"/>
    <w:rsid w:val="003C3F5E"/>
    <w:rsid w:val="003C45B9"/>
    <w:rsid w:val="003C508F"/>
    <w:rsid w:val="003C50F0"/>
    <w:rsid w:val="003C513B"/>
    <w:rsid w:val="003C53BC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B8A"/>
    <w:rsid w:val="003D1CE2"/>
    <w:rsid w:val="003D1D86"/>
    <w:rsid w:val="003D213B"/>
    <w:rsid w:val="003D2147"/>
    <w:rsid w:val="003D2593"/>
    <w:rsid w:val="003D2D4C"/>
    <w:rsid w:val="003D3235"/>
    <w:rsid w:val="003D3EF8"/>
    <w:rsid w:val="003D4D82"/>
    <w:rsid w:val="003D5A84"/>
    <w:rsid w:val="003D5B21"/>
    <w:rsid w:val="003D5E5B"/>
    <w:rsid w:val="003D5F53"/>
    <w:rsid w:val="003D6FF4"/>
    <w:rsid w:val="003D74B2"/>
    <w:rsid w:val="003D78B3"/>
    <w:rsid w:val="003D7C4A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BB1"/>
    <w:rsid w:val="003E3C4D"/>
    <w:rsid w:val="003E3D07"/>
    <w:rsid w:val="003E446C"/>
    <w:rsid w:val="003E5413"/>
    <w:rsid w:val="003E564B"/>
    <w:rsid w:val="003E5C0D"/>
    <w:rsid w:val="003E6430"/>
    <w:rsid w:val="003E6557"/>
    <w:rsid w:val="003E69B4"/>
    <w:rsid w:val="003E6EAE"/>
    <w:rsid w:val="003E7105"/>
    <w:rsid w:val="003E72D2"/>
    <w:rsid w:val="003E744F"/>
    <w:rsid w:val="003E77E1"/>
    <w:rsid w:val="003E7C31"/>
    <w:rsid w:val="003E7FDB"/>
    <w:rsid w:val="003F0528"/>
    <w:rsid w:val="003F0FF0"/>
    <w:rsid w:val="003F15A5"/>
    <w:rsid w:val="003F1617"/>
    <w:rsid w:val="003F18C5"/>
    <w:rsid w:val="003F1C55"/>
    <w:rsid w:val="003F2321"/>
    <w:rsid w:val="003F389F"/>
    <w:rsid w:val="003F48F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2E74"/>
    <w:rsid w:val="00403540"/>
    <w:rsid w:val="00403DBE"/>
    <w:rsid w:val="004044A9"/>
    <w:rsid w:val="00404D39"/>
    <w:rsid w:val="004054A6"/>
    <w:rsid w:val="004056A1"/>
    <w:rsid w:val="0040580C"/>
    <w:rsid w:val="00405984"/>
    <w:rsid w:val="00406792"/>
    <w:rsid w:val="0040685A"/>
    <w:rsid w:val="00406B50"/>
    <w:rsid w:val="00407546"/>
    <w:rsid w:val="00407697"/>
    <w:rsid w:val="00407CC6"/>
    <w:rsid w:val="0041049E"/>
    <w:rsid w:val="00411B16"/>
    <w:rsid w:val="00411E48"/>
    <w:rsid w:val="00413A09"/>
    <w:rsid w:val="00413F4C"/>
    <w:rsid w:val="00414427"/>
    <w:rsid w:val="00414B09"/>
    <w:rsid w:val="00415057"/>
    <w:rsid w:val="004152A0"/>
    <w:rsid w:val="00415840"/>
    <w:rsid w:val="00415A44"/>
    <w:rsid w:val="00416040"/>
    <w:rsid w:val="00416620"/>
    <w:rsid w:val="00417A7D"/>
    <w:rsid w:val="00417B1D"/>
    <w:rsid w:val="00417D49"/>
    <w:rsid w:val="004200AC"/>
    <w:rsid w:val="00420565"/>
    <w:rsid w:val="00420A4F"/>
    <w:rsid w:val="00420B18"/>
    <w:rsid w:val="00421694"/>
    <w:rsid w:val="00421889"/>
    <w:rsid w:val="00421B47"/>
    <w:rsid w:val="004225C3"/>
    <w:rsid w:val="00422AC2"/>
    <w:rsid w:val="00422FA5"/>
    <w:rsid w:val="004233D3"/>
    <w:rsid w:val="0042370E"/>
    <w:rsid w:val="004239FE"/>
    <w:rsid w:val="00424B6E"/>
    <w:rsid w:val="0042503A"/>
    <w:rsid w:val="00425948"/>
    <w:rsid w:val="00425A4F"/>
    <w:rsid w:val="00425B9F"/>
    <w:rsid w:val="00426066"/>
    <w:rsid w:val="0042676E"/>
    <w:rsid w:val="00427040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49D"/>
    <w:rsid w:val="00440C20"/>
    <w:rsid w:val="00440C51"/>
    <w:rsid w:val="00440E4E"/>
    <w:rsid w:val="0044135B"/>
    <w:rsid w:val="004419AF"/>
    <w:rsid w:val="00442042"/>
    <w:rsid w:val="0044270A"/>
    <w:rsid w:val="0044289B"/>
    <w:rsid w:val="00443546"/>
    <w:rsid w:val="0044391C"/>
    <w:rsid w:val="00443DA6"/>
    <w:rsid w:val="0044438E"/>
    <w:rsid w:val="004448F9"/>
    <w:rsid w:val="0044509F"/>
    <w:rsid w:val="00445AFD"/>
    <w:rsid w:val="00446349"/>
    <w:rsid w:val="00446CD7"/>
    <w:rsid w:val="00446CF3"/>
    <w:rsid w:val="00446F29"/>
    <w:rsid w:val="00447092"/>
    <w:rsid w:val="00447B63"/>
    <w:rsid w:val="00447FDD"/>
    <w:rsid w:val="00450186"/>
    <w:rsid w:val="00450381"/>
    <w:rsid w:val="004503E7"/>
    <w:rsid w:val="00450CA0"/>
    <w:rsid w:val="0045259F"/>
    <w:rsid w:val="004554A5"/>
    <w:rsid w:val="0045655B"/>
    <w:rsid w:val="00456DF1"/>
    <w:rsid w:val="00457017"/>
    <w:rsid w:val="00457B29"/>
    <w:rsid w:val="00457F24"/>
    <w:rsid w:val="00457FA4"/>
    <w:rsid w:val="0046030A"/>
    <w:rsid w:val="004603C9"/>
    <w:rsid w:val="0046056B"/>
    <w:rsid w:val="004605C0"/>
    <w:rsid w:val="00460911"/>
    <w:rsid w:val="00460D71"/>
    <w:rsid w:val="00460FE5"/>
    <w:rsid w:val="004614A5"/>
    <w:rsid w:val="00461DC9"/>
    <w:rsid w:val="00462859"/>
    <w:rsid w:val="00463ADA"/>
    <w:rsid w:val="00464349"/>
    <w:rsid w:val="00464938"/>
    <w:rsid w:val="0046506F"/>
    <w:rsid w:val="004650E9"/>
    <w:rsid w:val="004655D1"/>
    <w:rsid w:val="00465DA3"/>
    <w:rsid w:val="00466615"/>
    <w:rsid w:val="004669A9"/>
    <w:rsid w:val="00467C9D"/>
    <w:rsid w:val="00467DC5"/>
    <w:rsid w:val="004704B2"/>
    <w:rsid w:val="00470640"/>
    <w:rsid w:val="004706F9"/>
    <w:rsid w:val="00470B50"/>
    <w:rsid w:val="0047169A"/>
    <w:rsid w:val="004716A9"/>
    <w:rsid w:val="00471DBE"/>
    <w:rsid w:val="0047205F"/>
    <w:rsid w:val="004720E4"/>
    <w:rsid w:val="00472170"/>
    <w:rsid w:val="00472522"/>
    <w:rsid w:val="00472851"/>
    <w:rsid w:val="00473217"/>
    <w:rsid w:val="00474142"/>
    <w:rsid w:val="004747D4"/>
    <w:rsid w:val="00475F6B"/>
    <w:rsid w:val="00476CA4"/>
    <w:rsid w:val="004774B0"/>
    <w:rsid w:val="004774D9"/>
    <w:rsid w:val="004779C6"/>
    <w:rsid w:val="00477E33"/>
    <w:rsid w:val="00480703"/>
    <w:rsid w:val="00480828"/>
    <w:rsid w:val="00481069"/>
    <w:rsid w:val="004817EE"/>
    <w:rsid w:val="004820EC"/>
    <w:rsid w:val="00482466"/>
    <w:rsid w:val="00482A8D"/>
    <w:rsid w:val="00482F82"/>
    <w:rsid w:val="0048319B"/>
    <w:rsid w:val="0048344F"/>
    <w:rsid w:val="0048386C"/>
    <w:rsid w:val="00483AE3"/>
    <w:rsid w:val="00484A06"/>
    <w:rsid w:val="00485FBD"/>
    <w:rsid w:val="004860DB"/>
    <w:rsid w:val="00486103"/>
    <w:rsid w:val="004864E9"/>
    <w:rsid w:val="00486A15"/>
    <w:rsid w:val="00486AAB"/>
    <w:rsid w:val="00487110"/>
    <w:rsid w:val="004871A5"/>
    <w:rsid w:val="004874A2"/>
    <w:rsid w:val="00487F74"/>
    <w:rsid w:val="00490370"/>
    <w:rsid w:val="00490D1A"/>
    <w:rsid w:val="004914A2"/>
    <w:rsid w:val="0049161D"/>
    <w:rsid w:val="00494357"/>
    <w:rsid w:val="00494600"/>
    <w:rsid w:val="00494C52"/>
    <w:rsid w:val="00494FAA"/>
    <w:rsid w:val="004953FF"/>
    <w:rsid w:val="004954D9"/>
    <w:rsid w:val="004959EC"/>
    <w:rsid w:val="00496160"/>
    <w:rsid w:val="004966D8"/>
    <w:rsid w:val="004974F8"/>
    <w:rsid w:val="004975D9"/>
    <w:rsid w:val="00497978"/>
    <w:rsid w:val="00497D83"/>
    <w:rsid w:val="004A04FE"/>
    <w:rsid w:val="004A0889"/>
    <w:rsid w:val="004A092D"/>
    <w:rsid w:val="004A12CE"/>
    <w:rsid w:val="004A1465"/>
    <w:rsid w:val="004A1537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B80"/>
    <w:rsid w:val="004A3F68"/>
    <w:rsid w:val="004A4709"/>
    <w:rsid w:val="004A4C3F"/>
    <w:rsid w:val="004A4CAF"/>
    <w:rsid w:val="004A4D00"/>
    <w:rsid w:val="004A51F5"/>
    <w:rsid w:val="004A5531"/>
    <w:rsid w:val="004A55DC"/>
    <w:rsid w:val="004A58EF"/>
    <w:rsid w:val="004A5C95"/>
    <w:rsid w:val="004A62D7"/>
    <w:rsid w:val="004A68DA"/>
    <w:rsid w:val="004A74AA"/>
    <w:rsid w:val="004B0155"/>
    <w:rsid w:val="004B019C"/>
    <w:rsid w:val="004B0CE5"/>
    <w:rsid w:val="004B105C"/>
    <w:rsid w:val="004B10AB"/>
    <w:rsid w:val="004B17ED"/>
    <w:rsid w:val="004B1C3F"/>
    <w:rsid w:val="004B21CB"/>
    <w:rsid w:val="004B22F5"/>
    <w:rsid w:val="004B244D"/>
    <w:rsid w:val="004B248B"/>
    <w:rsid w:val="004B2A19"/>
    <w:rsid w:val="004B2C19"/>
    <w:rsid w:val="004B301D"/>
    <w:rsid w:val="004B34E0"/>
    <w:rsid w:val="004B3EC9"/>
    <w:rsid w:val="004B44A5"/>
    <w:rsid w:val="004B48B7"/>
    <w:rsid w:val="004B6241"/>
    <w:rsid w:val="004B63EB"/>
    <w:rsid w:val="004B72BE"/>
    <w:rsid w:val="004B7333"/>
    <w:rsid w:val="004B73E8"/>
    <w:rsid w:val="004C0B81"/>
    <w:rsid w:val="004C1233"/>
    <w:rsid w:val="004C1240"/>
    <w:rsid w:val="004C1678"/>
    <w:rsid w:val="004C16C6"/>
    <w:rsid w:val="004C187E"/>
    <w:rsid w:val="004C190E"/>
    <w:rsid w:val="004C1CE4"/>
    <w:rsid w:val="004C23BC"/>
    <w:rsid w:val="004C2BBB"/>
    <w:rsid w:val="004C309E"/>
    <w:rsid w:val="004C3529"/>
    <w:rsid w:val="004C470A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C7C3F"/>
    <w:rsid w:val="004D04DB"/>
    <w:rsid w:val="004D07D9"/>
    <w:rsid w:val="004D0A58"/>
    <w:rsid w:val="004D0B26"/>
    <w:rsid w:val="004D0DD8"/>
    <w:rsid w:val="004D0F70"/>
    <w:rsid w:val="004D1EDD"/>
    <w:rsid w:val="004D2162"/>
    <w:rsid w:val="004D22B2"/>
    <w:rsid w:val="004D2616"/>
    <w:rsid w:val="004D28B3"/>
    <w:rsid w:val="004D3723"/>
    <w:rsid w:val="004D39F4"/>
    <w:rsid w:val="004D3DDD"/>
    <w:rsid w:val="004D418F"/>
    <w:rsid w:val="004D41F0"/>
    <w:rsid w:val="004D49E2"/>
    <w:rsid w:val="004D4D40"/>
    <w:rsid w:val="004D528D"/>
    <w:rsid w:val="004D5411"/>
    <w:rsid w:val="004D5A1A"/>
    <w:rsid w:val="004D5F50"/>
    <w:rsid w:val="004D6D2D"/>
    <w:rsid w:val="004D6FE1"/>
    <w:rsid w:val="004D7F23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3FC3"/>
    <w:rsid w:val="004E4336"/>
    <w:rsid w:val="004E4498"/>
    <w:rsid w:val="004E473D"/>
    <w:rsid w:val="004E4799"/>
    <w:rsid w:val="004E5F54"/>
    <w:rsid w:val="004E69E4"/>
    <w:rsid w:val="004E71B8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64C"/>
    <w:rsid w:val="004F674C"/>
    <w:rsid w:val="004F6FAE"/>
    <w:rsid w:val="004F7532"/>
    <w:rsid w:val="004F7745"/>
    <w:rsid w:val="004F7DB0"/>
    <w:rsid w:val="00500034"/>
    <w:rsid w:val="005001D9"/>
    <w:rsid w:val="00500815"/>
    <w:rsid w:val="005008B1"/>
    <w:rsid w:val="00500905"/>
    <w:rsid w:val="00500CE8"/>
    <w:rsid w:val="00500DB1"/>
    <w:rsid w:val="00500EF2"/>
    <w:rsid w:val="005013EF"/>
    <w:rsid w:val="00501411"/>
    <w:rsid w:val="00501657"/>
    <w:rsid w:val="005017C1"/>
    <w:rsid w:val="005018B2"/>
    <w:rsid w:val="00501A1E"/>
    <w:rsid w:val="00501C9D"/>
    <w:rsid w:val="00502652"/>
    <w:rsid w:val="00502907"/>
    <w:rsid w:val="0050302F"/>
    <w:rsid w:val="0050320D"/>
    <w:rsid w:val="00503322"/>
    <w:rsid w:val="005037C5"/>
    <w:rsid w:val="00503F8E"/>
    <w:rsid w:val="00504071"/>
    <w:rsid w:val="0050488B"/>
    <w:rsid w:val="00504E1F"/>
    <w:rsid w:val="00504E79"/>
    <w:rsid w:val="0050521D"/>
    <w:rsid w:val="00505600"/>
    <w:rsid w:val="00505919"/>
    <w:rsid w:val="00505B9A"/>
    <w:rsid w:val="00505C4A"/>
    <w:rsid w:val="0050631F"/>
    <w:rsid w:val="00506705"/>
    <w:rsid w:val="00506BDE"/>
    <w:rsid w:val="00507168"/>
    <w:rsid w:val="00507822"/>
    <w:rsid w:val="005108CF"/>
    <w:rsid w:val="005119D4"/>
    <w:rsid w:val="00512729"/>
    <w:rsid w:val="00512D66"/>
    <w:rsid w:val="00513920"/>
    <w:rsid w:val="00513BBE"/>
    <w:rsid w:val="0051462D"/>
    <w:rsid w:val="00514CDE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32EC"/>
    <w:rsid w:val="0052540C"/>
    <w:rsid w:val="005255BE"/>
    <w:rsid w:val="005259E1"/>
    <w:rsid w:val="005278F7"/>
    <w:rsid w:val="005279B0"/>
    <w:rsid w:val="00527ABC"/>
    <w:rsid w:val="00527C2D"/>
    <w:rsid w:val="005304A1"/>
    <w:rsid w:val="005304DB"/>
    <w:rsid w:val="005307FC"/>
    <w:rsid w:val="00530A5F"/>
    <w:rsid w:val="00530B75"/>
    <w:rsid w:val="00530C8D"/>
    <w:rsid w:val="00530E38"/>
    <w:rsid w:val="0053132D"/>
    <w:rsid w:val="005315F6"/>
    <w:rsid w:val="00531BBE"/>
    <w:rsid w:val="0053216F"/>
    <w:rsid w:val="005324B5"/>
    <w:rsid w:val="00532C67"/>
    <w:rsid w:val="0053344E"/>
    <w:rsid w:val="005340A3"/>
    <w:rsid w:val="00534139"/>
    <w:rsid w:val="005341BB"/>
    <w:rsid w:val="00534302"/>
    <w:rsid w:val="005345A0"/>
    <w:rsid w:val="005346DC"/>
    <w:rsid w:val="005347FF"/>
    <w:rsid w:val="00534A95"/>
    <w:rsid w:val="00535401"/>
    <w:rsid w:val="00535839"/>
    <w:rsid w:val="00535B88"/>
    <w:rsid w:val="00535FD1"/>
    <w:rsid w:val="00535FE3"/>
    <w:rsid w:val="00536A43"/>
    <w:rsid w:val="00536CF8"/>
    <w:rsid w:val="005375FD"/>
    <w:rsid w:val="005379EC"/>
    <w:rsid w:val="00537CB6"/>
    <w:rsid w:val="005400A6"/>
    <w:rsid w:val="0054032E"/>
    <w:rsid w:val="005406E2"/>
    <w:rsid w:val="00540805"/>
    <w:rsid w:val="00541059"/>
    <w:rsid w:val="0054132D"/>
    <w:rsid w:val="0054137E"/>
    <w:rsid w:val="005414EE"/>
    <w:rsid w:val="005419B0"/>
    <w:rsid w:val="00542878"/>
    <w:rsid w:val="00542AE4"/>
    <w:rsid w:val="00542C8C"/>
    <w:rsid w:val="00542D7A"/>
    <w:rsid w:val="0054338A"/>
    <w:rsid w:val="0054349F"/>
    <w:rsid w:val="00543B35"/>
    <w:rsid w:val="00543FE1"/>
    <w:rsid w:val="00544CD8"/>
    <w:rsid w:val="00545CE7"/>
    <w:rsid w:val="00546118"/>
    <w:rsid w:val="00547176"/>
    <w:rsid w:val="0054718C"/>
    <w:rsid w:val="00547667"/>
    <w:rsid w:val="00550390"/>
    <w:rsid w:val="00550763"/>
    <w:rsid w:val="00550F9A"/>
    <w:rsid w:val="0055109D"/>
    <w:rsid w:val="00551CCC"/>
    <w:rsid w:val="00552590"/>
    <w:rsid w:val="005525E2"/>
    <w:rsid w:val="00552AC9"/>
    <w:rsid w:val="0055357C"/>
    <w:rsid w:val="005537F1"/>
    <w:rsid w:val="00554628"/>
    <w:rsid w:val="005551FE"/>
    <w:rsid w:val="00556023"/>
    <w:rsid w:val="0055602C"/>
    <w:rsid w:val="00556068"/>
    <w:rsid w:val="005560A5"/>
    <w:rsid w:val="00556697"/>
    <w:rsid w:val="00556DA0"/>
    <w:rsid w:val="00556E3F"/>
    <w:rsid w:val="005573D0"/>
    <w:rsid w:val="00560065"/>
    <w:rsid w:val="005606ED"/>
    <w:rsid w:val="00561439"/>
    <w:rsid w:val="00561453"/>
    <w:rsid w:val="00561C24"/>
    <w:rsid w:val="00561CE8"/>
    <w:rsid w:val="00562105"/>
    <w:rsid w:val="00562694"/>
    <w:rsid w:val="005628F8"/>
    <w:rsid w:val="00562939"/>
    <w:rsid w:val="00562E56"/>
    <w:rsid w:val="00564147"/>
    <w:rsid w:val="005646F9"/>
    <w:rsid w:val="005649B6"/>
    <w:rsid w:val="00564E19"/>
    <w:rsid w:val="00564E6A"/>
    <w:rsid w:val="00565633"/>
    <w:rsid w:val="005659C4"/>
    <w:rsid w:val="00565FC9"/>
    <w:rsid w:val="00566628"/>
    <w:rsid w:val="00567081"/>
    <w:rsid w:val="005673C9"/>
    <w:rsid w:val="00567837"/>
    <w:rsid w:val="00570A18"/>
    <w:rsid w:val="00571031"/>
    <w:rsid w:val="00571D78"/>
    <w:rsid w:val="00571DD6"/>
    <w:rsid w:val="0057270A"/>
    <w:rsid w:val="00572ED8"/>
    <w:rsid w:val="0057390B"/>
    <w:rsid w:val="00573E10"/>
    <w:rsid w:val="00573ED2"/>
    <w:rsid w:val="00573FE1"/>
    <w:rsid w:val="005757EB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0CB8"/>
    <w:rsid w:val="00581237"/>
    <w:rsid w:val="00581465"/>
    <w:rsid w:val="00581628"/>
    <w:rsid w:val="005816D3"/>
    <w:rsid w:val="00582D24"/>
    <w:rsid w:val="00582E6C"/>
    <w:rsid w:val="005837D8"/>
    <w:rsid w:val="00583AEA"/>
    <w:rsid w:val="005846BD"/>
    <w:rsid w:val="00584807"/>
    <w:rsid w:val="00585219"/>
    <w:rsid w:val="00585828"/>
    <w:rsid w:val="00585FAC"/>
    <w:rsid w:val="00586064"/>
    <w:rsid w:val="005877C3"/>
    <w:rsid w:val="00587FEB"/>
    <w:rsid w:val="0059040E"/>
    <w:rsid w:val="005914B0"/>
    <w:rsid w:val="00592362"/>
    <w:rsid w:val="005924D3"/>
    <w:rsid w:val="00592C0E"/>
    <w:rsid w:val="00592F73"/>
    <w:rsid w:val="0059469C"/>
    <w:rsid w:val="005948E9"/>
    <w:rsid w:val="00594DE4"/>
    <w:rsid w:val="00595EBD"/>
    <w:rsid w:val="00595F30"/>
    <w:rsid w:val="00596019"/>
    <w:rsid w:val="00596A49"/>
    <w:rsid w:val="00597495"/>
    <w:rsid w:val="005974C4"/>
    <w:rsid w:val="00597CC7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533C"/>
    <w:rsid w:val="005A5474"/>
    <w:rsid w:val="005A5792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204"/>
    <w:rsid w:val="005B58BB"/>
    <w:rsid w:val="005B6956"/>
    <w:rsid w:val="005B73C2"/>
    <w:rsid w:val="005C0DE4"/>
    <w:rsid w:val="005C145B"/>
    <w:rsid w:val="005C1689"/>
    <w:rsid w:val="005C26DF"/>
    <w:rsid w:val="005C293F"/>
    <w:rsid w:val="005C2948"/>
    <w:rsid w:val="005C2A7E"/>
    <w:rsid w:val="005C2AA9"/>
    <w:rsid w:val="005C2B2A"/>
    <w:rsid w:val="005C2C8C"/>
    <w:rsid w:val="005C302C"/>
    <w:rsid w:val="005C3255"/>
    <w:rsid w:val="005C3620"/>
    <w:rsid w:val="005C37E2"/>
    <w:rsid w:val="005C3B66"/>
    <w:rsid w:val="005C4569"/>
    <w:rsid w:val="005C470B"/>
    <w:rsid w:val="005C4E97"/>
    <w:rsid w:val="005C52F7"/>
    <w:rsid w:val="005C5513"/>
    <w:rsid w:val="005C6A1C"/>
    <w:rsid w:val="005C751B"/>
    <w:rsid w:val="005C7620"/>
    <w:rsid w:val="005C77B2"/>
    <w:rsid w:val="005C7D8E"/>
    <w:rsid w:val="005D009C"/>
    <w:rsid w:val="005D1482"/>
    <w:rsid w:val="005D1CAF"/>
    <w:rsid w:val="005D20D9"/>
    <w:rsid w:val="005D2BD9"/>
    <w:rsid w:val="005D306F"/>
    <w:rsid w:val="005D33B9"/>
    <w:rsid w:val="005D3943"/>
    <w:rsid w:val="005D4453"/>
    <w:rsid w:val="005D4672"/>
    <w:rsid w:val="005D46D5"/>
    <w:rsid w:val="005D484F"/>
    <w:rsid w:val="005D49DF"/>
    <w:rsid w:val="005D4C3B"/>
    <w:rsid w:val="005D529E"/>
    <w:rsid w:val="005D5DFD"/>
    <w:rsid w:val="005D600A"/>
    <w:rsid w:val="005D609E"/>
    <w:rsid w:val="005D616A"/>
    <w:rsid w:val="005D66FD"/>
    <w:rsid w:val="005D67C6"/>
    <w:rsid w:val="005D68E0"/>
    <w:rsid w:val="005D6C0D"/>
    <w:rsid w:val="005D6D32"/>
    <w:rsid w:val="005D6D5F"/>
    <w:rsid w:val="005D7515"/>
    <w:rsid w:val="005E011C"/>
    <w:rsid w:val="005E0608"/>
    <w:rsid w:val="005E1AF8"/>
    <w:rsid w:val="005E25F1"/>
    <w:rsid w:val="005E2673"/>
    <w:rsid w:val="005E2927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E72"/>
    <w:rsid w:val="005E5FAE"/>
    <w:rsid w:val="005E62F6"/>
    <w:rsid w:val="005E6361"/>
    <w:rsid w:val="005E6376"/>
    <w:rsid w:val="005E67D4"/>
    <w:rsid w:val="005E6AE8"/>
    <w:rsid w:val="005E6BA1"/>
    <w:rsid w:val="005E6F3A"/>
    <w:rsid w:val="005E7435"/>
    <w:rsid w:val="005E7887"/>
    <w:rsid w:val="005E7DC5"/>
    <w:rsid w:val="005F027E"/>
    <w:rsid w:val="005F02BE"/>
    <w:rsid w:val="005F046B"/>
    <w:rsid w:val="005F04E8"/>
    <w:rsid w:val="005F0855"/>
    <w:rsid w:val="005F09CD"/>
    <w:rsid w:val="005F110C"/>
    <w:rsid w:val="005F15EE"/>
    <w:rsid w:val="005F17A7"/>
    <w:rsid w:val="005F1BE1"/>
    <w:rsid w:val="005F1C9D"/>
    <w:rsid w:val="005F1CD9"/>
    <w:rsid w:val="005F2322"/>
    <w:rsid w:val="005F2DBC"/>
    <w:rsid w:val="005F3348"/>
    <w:rsid w:val="005F3676"/>
    <w:rsid w:val="005F3738"/>
    <w:rsid w:val="005F4298"/>
    <w:rsid w:val="005F4D80"/>
    <w:rsid w:val="005F6463"/>
    <w:rsid w:val="005F6811"/>
    <w:rsid w:val="005F6EF0"/>
    <w:rsid w:val="005F72DE"/>
    <w:rsid w:val="005F74A9"/>
    <w:rsid w:val="005F7C0A"/>
    <w:rsid w:val="006008AE"/>
    <w:rsid w:val="00600A60"/>
    <w:rsid w:val="0060101B"/>
    <w:rsid w:val="00601041"/>
    <w:rsid w:val="006013F1"/>
    <w:rsid w:val="00601C58"/>
    <w:rsid w:val="00601E2E"/>
    <w:rsid w:val="006026BF"/>
    <w:rsid w:val="006038D9"/>
    <w:rsid w:val="00603AA6"/>
    <w:rsid w:val="00603C5D"/>
    <w:rsid w:val="00603EEF"/>
    <w:rsid w:val="006041B6"/>
    <w:rsid w:val="0060444B"/>
    <w:rsid w:val="006045A6"/>
    <w:rsid w:val="0060487C"/>
    <w:rsid w:val="00605204"/>
    <w:rsid w:val="006056F8"/>
    <w:rsid w:val="00606192"/>
    <w:rsid w:val="00606391"/>
    <w:rsid w:val="006063F7"/>
    <w:rsid w:val="0060686E"/>
    <w:rsid w:val="00606BC2"/>
    <w:rsid w:val="0061005E"/>
    <w:rsid w:val="00610836"/>
    <w:rsid w:val="00610A07"/>
    <w:rsid w:val="00611100"/>
    <w:rsid w:val="00612517"/>
    <w:rsid w:val="006126EC"/>
    <w:rsid w:val="00612A20"/>
    <w:rsid w:val="00612E1B"/>
    <w:rsid w:val="00613161"/>
    <w:rsid w:val="006132A0"/>
    <w:rsid w:val="00613311"/>
    <w:rsid w:val="00613858"/>
    <w:rsid w:val="00613997"/>
    <w:rsid w:val="00613A1A"/>
    <w:rsid w:val="00613C76"/>
    <w:rsid w:val="00613E09"/>
    <w:rsid w:val="00614253"/>
    <w:rsid w:val="0061456F"/>
    <w:rsid w:val="006147F0"/>
    <w:rsid w:val="006149A3"/>
    <w:rsid w:val="00616E27"/>
    <w:rsid w:val="00617371"/>
    <w:rsid w:val="00620052"/>
    <w:rsid w:val="00620F8D"/>
    <w:rsid w:val="00621688"/>
    <w:rsid w:val="00621E20"/>
    <w:rsid w:val="006226E3"/>
    <w:rsid w:val="00622ABE"/>
    <w:rsid w:val="0062300D"/>
    <w:rsid w:val="0062333C"/>
    <w:rsid w:val="00623D91"/>
    <w:rsid w:val="00624289"/>
    <w:rsid w:val="00624578"/>
    <w:rsid w:val="0062472A"/>
    <w:rsid w:val="006249F0"/>
    <w:rsid w:val="0062536F"/>
    <w:rsid w:val="00625B1E"/>
    <w:rsid w:val="00626C28"/>
    <w:rsid w:val="0062727B"/>
    <w:rsid w:val="00627D20"/>
    <w:rsid w:val="00627FD0"/>
    <w:rsid w:val="00630C44"/>
    <w:rsid w:val="00631126"/>
    <w:rsid w:val="006313D1"/>
    <w:rsid w:val="00631414"/>
    <w:rsid w:val="00631456"/>
    <w:rsid w:val="00631680"/>
    <w:rsid w:val="00631795"/>
    <w:rsid w:val="00632C20"/>
    <w:rsid w:val="00632CE2"/>
    <w:rsid w:val="006339C0"/>
    <w:rsid w:val="00633C46"/>
    <w:rsid w:val="00634874"/>
    <w:rsid w:val="00635BB0"/>
    <w:rsid w:val="00636CB5"/>
    <w:rsid w:val="00637417"/>
    <w:rsid w:val="006375C7"/>
    <w:rsid w:val="00637F95"/>
    <w:rsid w:val="006400AC"/>
    <w:rsid w:val="00640339"/>
    <w:rsid w:val="00640DF1"/>
    <w:rsid w:val="0064133C"/>
    <w:rsid w:val="0064145C"/>
    <w:rsid w:val="00641D34"/>
    <w:rsid w:val="006436B8"/>
    <w:rsid w:val="00643714"/>
    <w:rsid w:val="006438D6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2BE"/>
    <w:rsid w:val="00647F1C"/>
    <w:rsid w:val="00650114"/>
    <w:rsid w:val="0065088A"/>
    <w:rsid w:val="006508BE"/>
    <w:rsid w:val="00650F40"/>
    <w:rsid w:val="00651CB3"/>
    <w:rsid w:val="00651DA9"/>
    <w:rsid w:val="00651FCD"/>
    <w:rsid w:val="00652103"/>
    <w:rsid w:val="00652B89"/>
    <w:rsid w:val="0065301C"/>
    <w:rsid w:val="006533F9"/>
    <w:rsid w:val="00653BE6"/>
    <w:rsid w:val="00654F2A"/>
    <w:rsid w:val="00655DC6"/>
    <w:rsid w:val="00655ED5"/>
    <w:rsid w:val="0065605A"/>
    <w:rsid w:val="00656311"/>
    <w:rsid w:val="00656802"/>
    <w:rsid w:val="006570F6"/>
    <w:rsid w:val="00657CCB"/>
    <w:rsid w:val="00657D3B"/>
    <w:rsid w:val="0066020F"/>
    <w:rsid w:val="006609F9"/>
    <w:rsid w:val="00661B43"/>
    <w:rsid w:val="006622AF"/>
    <w:rsid w:val="0066244E"/>
    <w:rsid w:val="006624FF"/>
    <w:rsid w:val="00664CF3"/>
    <w:rsid w:val="0066696E"/>
    <w:rsid w:val="00667759"/>
    <w:rsid w:val="00667A34"/>
    <w:rsid w:val="0067037B"/>
    <w:rsid w:val="00670986"/>
    <w:rsid w:val="006716F4"/>
    <w:rsid w:val="006724C2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DEB"/>
    <w:rsid w:val="00676E80"/>
    <w:rsid w:val="00677018"/>
    <w:rsid w:val="00677390"/>
    <w:rsid w:val="00677ED4"/>
    <w:rsid w:val="006802D0"/>
    <w:rsid w:val="00680C9A"/>
    <w:rsid w:val="00680CB4"/>
    <w:rsid w:val="00680F2E"/>
    <w:rsid w:val="00681050"/>
    <w:rsid w:val="00681100"/>
    <w:rsid w:val="00681536"/>
    <w:rsid w:val="00681A2A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0DBF"/>
    <w:rsid w:val="00691629"/>
    <w:rsid w:val="00691666"/>
    <w:rsid w:val="00691C11"/>
    <w:rsid w:val="006922CD"/>
    <w:rsid w:val="00692441"/>
    <w:rsid w:val="00692DCC"/>
    <w:rsid w:val="00694067"/>
    <w:rsid w:val="0069431F"/>
    <w:rsid w:val="00694637"/>
    <w:rsid w:val="00694BD0"/>
    <w:rsid w:val="00695676"/>
    <w:rsid w:val="00695A48"/>
    <w:rsid w:val="00695D00"/>
    <w:rsid w:val="00696874"/>
    <w:rsid w:val="00696DEE"/>
    <w:rsid w:val="00696EAC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854"/>
    <w:rsid w:val="006A3AA8"/>
    <w:rsid w:val="006A3B2C"/>
    <w:rsid w:val="006A4772"/>
    <w:rsid w:val="006A4A90"/>
    <w:rsid w:val="006A4AB1"/>
    <w:rsid w:val="006A4BEC"/>
    <w:rsid w:val="006A5FD8"/>
    <w:rsid w:val="006A6D39"/>
    <w:rsid w:val="006A703D"/>
    <w:rsid w:val="006A705A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B56"/>
    <w:rsid w:val="006B45C8"/>
    <w:rsid w:val="006B4966"/>
    <w:rsid w:val="006B5659"/>
    <w:rsid w:val="006B5D73"/>
    <w:rsid w:val="006B6281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01B"/>
    <w:rsid w:val="006C2106"/>
    <w:rsid w:val="006C263F"/>
    <w:rsid w:val="006C2942"/>
    <w:rsid w:val="006C30E3"/>
    <w:rsid w:val="006C3E1C"/>
    <w:rsid w:val="006C6241"/>
    <w:rsid w:val="006C688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F14"/>
    <w:rsid w:val="006D3BB6"/>
    <w:rsid w:val="006D3BFA"/>
    <w:rsid w:val="006D40E4"/>
    <w:rsid w:val="006D49E3"/>
    <w:rsid w:val="006D4DC4"/>
    <w:rsid w:val="006D4DC6"/>
    <w:rsid w:val="006D5325"/>
    <w:rsid w:val="006D690F"/>
    <w:rsid w:val="006D6CA0"/>
    <w:rsid w:val="006D7CED"/>
    <w:rsid w:val="006E0250"/>
    <w:rsid w:val="006E0406"/>
    <w:rsid w:val="006E08F3"/>
    <w:rsid w:val="006E0A61"/>
    <w:rsid w:val="006E0B56"/>
    <w:rsid w:val="006E0DC8"/>
    <w:rsid w:val="006E168D"/>
    <w:rsid w:val="006E1B1D"/>
    <w:rsid w:val="006E2408"/>
    <w:rsid w:val="006E2465"/>
    <w:rsid w:val="006E25D6"/>
    <w:rsid w:val="006E2678"/>
    <w:rsid w:val="006E270C"/>
    <w:rsid w:val="006E2BF4"/>
    <w:rsid w:val="006E311D"/>
    <w:rsid w:val="006E31F5"/>
    <w:rsid w:val="006E3835"/>
    <w:rsid w:val="006E3950"/>
    <w:rsid w:val="006E398C"/>
    <w:rsid w:val="006E4453"/>
    <w:rsid w:val="006E4506"/>
    <w:rsid w:val="006E4EC2"/>
    <w:rsid w:val="006E55BA"/>
    <w:rsid w:val="006E5954"/>
    <w:rsid w:val="006E69AA"/>
    <w:rsid w:val="006E6E3A"/>
    <w:rsid w:val="006E6F5A"/>
    <w:rsid w:val="006E6FD1"/>
    <w:rsid w:val="006E7A66"/>
    <w:rsid w:val="006F02F4"/>
    <w:rsid w:val="006F045F"/>
    <w:rsid w:val="006F0F1C"/>
    <w:rsid w:val="006F1163"/>
    <w:rsid w:val="006F1A99"/>
    <w:rsid w:val="006F20A2"/>
    <w:rsid w:val="006F22DB"/>
    <w:rsid w:val="006F2616"/>
    <w:rsid w:val="006F2DC9"/>
    <w:rsid w:val="006F413E"/>
    <w:rsid w:val="006F5251"/>
    <w:rsid w:val="006F52FF"/>
    <w:rsid w:val="006F54B8"/>
    <w:rsid w:val="006F5717"/>
    <w:rsid w:val="006F58F8"/>
    <w:rsid w:val="006F5CC0"/>
    <w:rsid w:val="006F5F86"/>
    <w:rsid w:val="006F611C"/>
    <w:rsid w:val="006F63B3"/>
    <w:rsid w:val="006F6C79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B51"/>
    <w:rsid w:val="00703FF8"/>
    <w:rsid w:val="00704436"/>
    <w:rsid w:val="00704FFD"/>
    <w:rsid w:val="00705D95"/>
    <w:rsid w:val="00705E32"/>
    <w:rsid w:val="0070614F"/>
    <w:rsid w:val="00706449"/>
    <w:rsid w:val="007065D6"/>
    <w:rsid w:val="007066C6"/>
    <w:rsid w:val="007075F3"/>
    <w:rsid w:val="00707DB4"/>
    <w:rsid w:val="00707EBC"/>
    <w:rsid w:val="007100CA"/>
    <w:rsid w:val="0071029F"/>
    <w:rsid w:val="00710E25"/>
    <w:rsid w:val="00711308"/>
    <w:rsid w:val="0071178F"/>
    <w:rsid w:val="00711826"/>
    <w:rsid w:val="00711E49"/>
    <w:rsid w:val="00712521"/>
    <w:rsid w:val="00712DD0"/>
    <w:rsid w:val="00712F87"/>
    <w:rsid w:val="007135A0"/>
    <w:rsid w:val="00713D2C"/>
    <w:rsid w:val="00713FA7"/>
    <w:rsid w:val="007140D3"/>
    <w:rsid w:val="00714188"/>
    <w:rsid w:val="007146E1"/>
    <w:rsid w:val="007148F9"/>
    <w:rsid w:val="00715201"/>
    <w:rsid w:val="007153AB"/>
    <w:rsid w:val="007154A9"/>
    <w:rsid w:val="00715746"/>
    <w:rsid w:val="007158AA"/>
    <w:rsid w:val="00717149"/>
    <w:rsid w:val="00717526"/>
    <w:rsid w:val="0072108D"/>
    <w:rsid w:val="007211A4"/>
    <w:rsid w:val="007214AC"/>
    <w:rsid w:val="00721502"/>
    <w:rsid w:val="00722BF1"/>
    <w:rsid w:val="00723633"/>
    <w:rsid w:val="007237A4"/>
    <w:rsid w:val="00723DE0"/>
    <w:rsid w:val="007249EC"/>
    <w:rsid w:val="00724E50"/>
    <w:rsid w:val="00724F37"/>
    <w:rsid w:val="007252DD"/>
    <w:rsid w:val="00725A76"/>
    <w:rsid w:val="00725BBD"/>
    <w:rsid w:val="00725E43"/>
    <w:rsid w:val="007264AE"/>
    <w:rsid w:val="00726F38"/>
    <w:rsid w:val="0073005D"/>
    <w:rsid w:val="007305CE"/>
    <w:rsid w:val="00730B91"/>
    <w:rsid w:val="0073133A"/>
    <w:rsid w:val="007317F1"/>
    <w:rsid w:val="007321C1"/>
    <w:rsid w:val="007325CC"/>
    <w:rsid w:val="007329B8"/>
    <w:rsid w:val="0073316B"/>
    <w:rsid w:val="00733465"/>
    <w:rsid w:val="00733D3B"/>
    <w:rsid w:val="00734039"/>
    <w:rsid w:val="00734664"/>
    <w:rsid w:val="00734884"/>
    <w:rsid w:val="00734E94"/>
    <w:rsid w:val="007355B4"/>
    <w:rsid w:val="00735A14"/>
    <w:rsid w:val="007365ED"/>
    <w:rsid w:val="007366D6"/>
    <w:rsid w:val="00736951"/>
    <w:rsid w:val="007372FE"/>
    <w:rsid w:val="00737720"/>
    <w:rsid w:val="00737AFA"/>
    <w:rsid w:val="00737B5A"/>
    <w:rsid w:val="00740026"/>
    <w:rsid w:val="0074019F"/>
    <w:rsid w:val="00743167"/>
    <w:rsid w:val="00743584"/>
    <w:rsid w:val="007437AF"/>
    <w:rsid w:val="007445FF"/>
    <w:rsid w:val="00745B49"/>
    <w:rsid w:val="00746741"/>
    <w:rsid w:val="00746938"/>
    <w:rsid w:val="007476DD"/>
    <w:rsid w:val="00747FD4"/>
    <w:rsid w:val="00750622"/>
    <w:rsid w:val="00750929"/>
    <w:rsid w:val="00750E3A"/>
    <w:rsid w:val="007514D2"/>
    <w:rsid w:val="00751DA4"/>
    <w:rsid w:val="00751EDF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0CE"/>
    <w:rsid w:val="007569A6"/>
    <w:rsid w:val="007575EF"/>
    <w:rsid w:val="00757646"/>
    <w:rsid w:val="00757E10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62F"/>
    <w:rsid w:val="007707D0"/>
    <w:rsid w:val="00772066"/>
    <w:rsid w:val="007723F0"/>
    <w:rsid w:val="00772BC1"/>
    <w:rsid w:val="0077313F"/>
    <w:rsid w:val="0077332F"/>
    <w:rsid w:val="00773681"/>
    <w:rsid w:val="00773A8C"/>
    <w:rsid w:val="00773EF9"/>
    <w:rsid w:val="00773FE7"/>
    <w:rsid w:val="00774291"/>
    <w:rsid w:val="00774A69"/>
    <w:rsid w:val="00774AF6"/>
    <w:rsid w:val="00774E22"/>
    <w:rsid w:val="00775009"/>
    <w:rsid w:val="00775717"/>
    <w:rsid w:val="00777460"/>
    <w:rsid w:val="00777F84"/>
    <w:rsid w:val="007803EC"/>
    <w:rsid w:val="0078044F"/>
    <w:rsid w:val="00780940"/>
    <w:rsid w:val="00780BC2"/>
    <w:rsid w:val="00781064"/>
    <w:rsid w:val="0078246B"/>
    <w:rsid w:val="0078277F"/>
    <w:rsid w:val="00782A14"/>
    <w:rsid w:val="00783363"/>
    <w:rsid w:val="00784680"/>
    <w:rsid w:val="00784FFD"/>
    <w:rsid w:val="007850EF"/>
    <w:rsid w:val="0078697D"/>
    <w:rsid w:val="007876E2"/>
    <w:rsid w:val="0078792B"/>
    <w:rsid w:val="007901A0"/>
    <w:rsid w:val="00790473"/>
    <w:rsid w:val="007908FC"/>
    <w:rsid w:val="007910AF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93"/>
    <w:rsid w:val="00794D28"/>
    <w:rsid w:val="0079576B"/>
    <w:rsid w:val="00795BFF"/>
    <w:rsid w:val="00795F57"/>
    <w:rsid w:val="00796763"/>
    <w:rsid w:val="00796F55"/>
    <w:rsid w:val="007A032D"/>
    <w:rsid w:val="007A0522"/>
    <w:rsid w:val="007A0690"/>
    <w:rsid w:val="007A081A"/>
    <w:rsid w:val="007A0CA5"/>
    <w:rsid w:val="007A199A"/>
    <w:rsid w:val="007A1F35"/>
    <w:rsid w:val="007A1FEB"/>
    <w:rsid w:val="007A2263"/>
    <w:rsid w:val="007A2B35"/>
    <w:rsid w:val="007A2D98"/>
    <w:rsid w:val="007A4B63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08"/>
    <w:rsid w:val="007A7859"/>
    <w:rsid w:val="007A7C73"/>
    <w:rsid w:val="007A7DF7"/>
    <w:rsid w:val="007A7E57"/>
    <w:rsid w:val="007B0140"/>
    <w:rsid w:val="007B0635"/>
    <w:rsid w:val="007B0952"/>
    <w:rsid w:val="007B1E52"/>
    <w:rsid w:val="007B2EDD"/>
    <w:rsid w:val="007B3815"/>
    <w:rsid w:val="007B3BA8"/>
    <w:rsid w:val="007B496D"/>
    <w:rsid w:val="007B4AE8"/>
    <w:rsid w:val="007B509D"/>
    <w:rsid w:val="007B5877"/>
    <w:rsid w:val="007B5A88"/>
    <w:rsid w:val="007B680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0EF3"/>
    <w:rsid w:val="007C17E6"/>
    <w:rsid w:val="007C1E14"/>
    <w:rsid w:val="007C1F40"/>
    <w:rsid w:val="007C25DB"/>
    <w:rsid w:val="007C2AF8"/>
    <w:rsid w:val="007C2FFA"/>
    <w:rsid w:val="007C3100"/>
    <w:rsid w:val="007C35DC"/>
    <w:rsid w:val="007C4012"/>
    <w:rsid w:val="007C46D1"/>
    <w:rsid w:val="007C5735"/>
    <w:rsid w:val="007C5B98"/>
    <w:rsid w:val="007C63F0"/>
    <w:rsid w:val="007C6D9B"/>
    <w:rsid w:val="007C72EF"/>
    <w:rsid w:val="007C7579"/>
    <w:rsid w:val="007C7B42"/>
    <w:rsid w:val="007C7CA5"/>
    <w:rsid w:val="007D0739"/>
    <w:rsid w:val="007D0768"/>
    <w:rsid w:val="007D108D"/>
    <w:rsid w:val="007D21D0"/>
    <w:rsid w:val="007D2C35"/>
    <w:rsid w:val="007D3237"/>
    <w:rsid w:val="007D34F1"/>
    <w:rsid w:val="007D4BD7"/>
    <w:rsid w:val="007D4C8A"/>
    <w:rsid w:val="007D5207"/>
    <w:rsid w:val="007D68F1"/>
    <w:rsid w:val="007D6A06"/>
    <w:rsid w:val="007D6C40"/>
    <w:rsid w:val="007D6D45"/>
    <w:rsid w:val="007D6D9D"/>
    <w:rsid w:val="007D70A7"/>
    <w:rsid w:val="007E0293"/>
    <w:rsid w:val="007E02CB"/>
    <w:rsid w:val="007E03D2"/>
    <w:rsid w:val="007E0609"/>
    <w:rsid w:val="007E06BB"/>
    <w:rsid w:val="007E0860"/>
    <w:rsid w:val="007E0D03"/>
    <w:rsid w:val="007E1D6A"/>
    <w:rsid w:val="007E1DBC"/>
    <w:rsid w:val="007E1F2A"/>
    <w:rsid w:val="007E2CBD"/>
    <w:rsid w:val="007E3823"/>
    <w:rsid w:val="007E3ED0"/>
    <w:rsid w:val="007E4E4F"/>
    <w:rsid w:val="007E519E"/>
    <w:rsid w:val="007E5511"/>
    <w:rsid w:val="007E5784"/>
    <w:rsid w:val="007E5856"/>
    <w:rsid w:val="007E5936"/>
    <w:rsid w:val="007E686A"/>
    <w:rsid w:val="007E6B20"/>
    <w:rsid w:val="007F0944"/>
    <w:rsid w:val="007F0ACA"/>
    <w:rsid w:val="007F162A"/>
    <w:rsid w:val="007F1723"/>
    <w:rsid w:val="007F198D"/>
    <w:rsid w:val="007F238D"/>
    <w:rsid w:val="007F26F0"/>
    <w:rsid w:val="007F2B50"/>
    <w:rsid w:val="007F318C"/>
    <w:rsid w:val="007F42D8"/>
    <w:rsid w:val="007F47BF"/>
    <w:rsid w:val="007F480B"/>
    <w:rsid w:val="007F4D77"/>
    <w:rsid w:val="007F5A25"/>
    <w:rsid w:val="007F5E47"/>
    <w:rsid w:val="007F6257"/>
    <w:rsid w:val="007F6395"/>
    <w:rsid w:val="007F63F0"/>
    <w:rsid w:val="007F7A24"/>
    <w:rsid w:val="007F7B26"/>
    <w:rsid w:val="007F7BCE"/>
    <w:rsid w:val="007F7F17"/>
    <w:rsid w:val="00800D00"/>
    <w:rsid w:val="00801A86"/>
    <w:rsid w:val="00801EAF"/>
    <w:rsid w:val="008022F7"/>
    <w:rsid w:val="00802BE8"/>
    <w:rsid w:val="00802CB6"/>
    <w:rsid w:val="00802E61"/>
    <w:rsid w:val="00803118"/>
    <w:rsid w:val="00804811"/>
    <w:rsid w:val="00804B2A"/>
    <w:rsid w:val="00804C87"/>
    <w:rsid w:val="00804E33"/>
    <w:rsid w:val="0080612C"/>
    <w:rsid w:val="0080649B"/>
    <w:rsid w:val="008077B8"/>
    <w:rsid w:val="0080787F"/>
    <w:rsid w:val="00810809"/>
    <w:rsid w:val="00810A6B"/>
    <w:rsid w:val="00810AFE"/>
    <w:rsid w:val="0081136E"/>
    <w:rsid w:val="008116DB"/>
    <w:rsid w:val="00811BF3"/>
    <w:rsid w:val="00811BF5"/>
    <w:rsid w:val="00812A85"/>
    <w:rsid w:val="00814147"/>
    <w:rsid w:val="00814D7D"/>
    <w:rsid w:val="00814DE1"/>
    <w:rsid w:val="00814E13"/>
    <w:rsid w:val="0081511C"/>
    <w:rsid w:val="008154A0"/>
    <w:rsid w:val="00815DBF"/>
    <w:rsid w:val="00816932"/>
    <w:rsid w:val="00816C6C"/>
    <w:rsid w:val="00817043"/>
    <w:rsid w:val="008170C5"/>
    <w:rsid w:val="0081798C"/>
    <w:rsid w:val="00817F15"/>
    <w:rsid w:val="00820343"/>
    <w:rsid w:val="00820422"/>
    <w:rsid w:val="008204FA"/>
    <w:rsid w:val="00820845"/>
    <w:rsid w:val="00821178"/>
    <w:rsid w:val="00821A1F"/>
    <w:rsid w:val="0082244D"/>
    <w:rsid w:val="00822CD7"/>
    <w:rsid w:val="00823155"/>
    <w:rsid w:val="008248C4"/>
    <w:rsid w:val="0082493A"/>
    <w:rsid w:val="008254AA"/>
    <w:rsid w:val="00825963"/>
    <w:rsid w:val="008259BE"/>
    <w:rsid w:val="00825BDD"/>
    <w:rsid w:val="00825ECC"/>
    <w:rsid w:val="008262B6"/>
    <w:rsid w:val="0082666D"/>
    <w:rsid w:val="00826705"/>
    <w:rsid w:val="00826AED"/>
    <w:rsid w:val="00826F08"/>
    <w:rsid w:val="008270E5"/>
    <w:rsid w:val="008271D4"/>
    <w:rsid w:val="00827ACC"/>
    <w:rsid w:val="00827B92"/>
    <w:rsid w:val="00827D7F"/>
    <w:rsid w:val="00827E7E"/>
    <w:rsid w:val="00830495"/>
    <w:rsid w:val="008316DF"/>
    <w:rsid w:val="00831EC5"/>
    <w:rsid w:val="00832B33"/>
    <w:rsid w:val="008335EA"/>
    <w:rsid w:val="00833B96"/>
    <w:rsid w:val="0083429F"/>
    <w:rsid w:val="008342F6"/>
    <w:rsid w:val="008343BD"/>
    <w:rsid w:val="00834464"/>
    <w:rsid w:val="008348E6"/>
    <w:rsid w:val="00834907"/>
    <w:rsid w:val="00834A66"/>
    <w:rsid w:val="0083548A"/>
    <w:rsid w:val="008356DC"/>
    <w:rsid w:val="008357E4"/>
    <w:rsid w:val="00836E0C"/>
    <w:rsid w:val="00837603"/>
    <w:rsid w:val="00837BC8"/>
    <w:rsid w:val="00840E63"/>
    <w:rsid w:val="00840FBB"/>
    <w:rsid w:val="00841964"/>
    <w:rsid w:val="00841E67"/>
    <w:rsid w:val="00841FA6"/>
    <w:rsid w:val="00842054"/>
    <w:rsid w:val="008420E1"/>
    <w:rsid w:val="008425C1"/>
    <w:rsid w:val="008430C2"/>
    <w:rsid w:val="00843DD5"/>
    <w:rsid w:val="00844AAE"/>
    <w:rsid w:val="00844BEF"/>
    <w:rsid w:val="00845391"/>
    <w:rsid w:val="00845502"/>
    <w:rsid w:val="008458F0"/>
    <w:rsid w:val="00846A2B"/>
    <w:rsid w:val="00846D92"/>
    <w:rsid w:val="00846F43"/>
    <w:rsid w:val="00847073"/>
    <w:rsid w:val="00847455"/>
    <w:rsid w:val="008477BA"/>
    <w:rsid w:val="008478CD"/>
    <w:rsid w:val="00847AB2"/>
    <w:rsid w:val="00850109"/>
    <w:rsid w:val="008502AF"/>
    <w:rsid w:val="00850A2A"/>
    <w:rsid w:val="008517A3"/>
    <w:rsid w:val="0085236E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5E76"/>
    <w:rsid w:val="008560AE"/>
    <w:rsid w:val="008565DD"/>
    <w:rsid w:val="008566D3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7E"/>
    <w:rsid w:val="00863BD7"/>
    <w:rsid w:val="00863DAE"/>
    <w:rsid w:val="00863F06"/>
    <w:rsid w:val="00864527"/>
    <w:rsid w:val="00864B43"/>
    <w:rsid w:val="00864FD8"/>
    <w:rsid w:val="008653CD"/>
    <w:rsid w:val="00865E09"/>
    <w:rsid w:val="00865EC8"/>
    <w:rsid w:val="00865EF4"/>
    <w:rsid w:val="00866B40"/>
    <w:rsid w:val="00866D3E"/>
    <w:rsid w:val="0086772F"/>
    <w:rsid w:val="00867893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55D"/>
    <w:rsid w:val="008767CA"/>
    <w:rsid w:val="00877060"/>
    <w:rsid w:val="00877A97"/>
    <w:rsid w:val="00877C89"/>
    <w:rsid w:val="008806EC"/>
    <w:rsid w:val="00880FA2"/>
    <w:rsid w:val="008810A7"/>
    <w:rsid w:val="0088296A"/>
    <w:rsid w:val="00882F9F"/>
    <w:rsid w:val="00883167"/>
    <w:rsid w:val="00884210"/>
    <w:rsid w:val="00884A2E"/>
    <w:rsid w:val="00884AFA"/>
    <w:rsid w:val="00884B32"/>
    <w:rsid w:val="008857B4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AC4"/>
    <w:rsid w:val="00896B52"/>
    <w:rsid w:val="008976A4"/>
    <w:rsid w:val="008A078C"/>
    <w:rsid w:val="008A116A"/>
    <w:rsid w:val="008A214D"/>
    <w:rsid w:val="008A2484"/>
    <w:rsid w:val="008A24D0"/>
    <w:rsid w:val="008A310E"/>
    <w:rsid w:val="008A3280"/>
    <w:rsid w:val="008A33CA"/>
    <w:rsid w:val="008A344D"/>
    <w:rsid w:val="008A4AA5"/>
    <w:rsid w:val="008A5F3F"/>
    <w:rsid w:val="008A6668"/>
    <w:rsid w:val="008A66B9"/>
    <w:rsid w:val="008A6923"/>
    <w:rsid w:val="008A6D1F"/>
    <w:rsid w:val="008A6D5C"/>
    <w:rsid w:val="008A75D3"/>
    <w:rsid w:val="008A7A6C"/>
    <w:rsid w:val="008A7DCE"/>
    <w:rsid w:val="008A7EBB"/>
    <w:rsid w:val="008B09B5"/>
    <w:rsid w:val="008B0A62"/>
    <w:rsid w:val="008B0E93"/>
    <w:rsid w:val="008B11D6"/>
    <w:rsid w:val="008B170F"/>
    <w:rsid w:val="008B18CC"/>
    <w:rsid w:val="008B18D1"/>
    <w:rsid w:val="008B2B3F"/>
    <w:rsid w:val="008B2B94"/>
    <w:rsid w:val="008B332E"/>
    <w:rsid w:val="008B3D26"/>
    <w:rsid w:val="008B431F"/>
    <w:rsid w:val="008B456B"/>
    <w:rsid w:val="008B4729"/>
    <w:rsid w:val="008B566A"/>
    <w:rsid w:val="008B57FE"/>
    <w:rsid w:val="008B5A60"/>
    <w:rsid w:val="008B69F4"/>
    <w:rsid w:val="008B6B2E"/>
    <w:rsid w:val="008B7225"/>
    <w:rsid w:val="008C012B"/>
    <w:rsid w:val="008C0596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D90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0E3"/>
    <w:rsid w:val="008D137C"/>
    <w:rsid w:val="008D13BE"/>
    <w:rsid w:val="008D1CA1"/>
    <w:rsid w:val="008D1DE2"/>
    <w:rsid w:val="008D2E06"/>
    <w:rsid w:val="008D35ED"/>
    <w:rsid w:val="008D3A4C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905"/>
    <w:rsid w:val="008E3C94"/>
    <w:rsid w:val="008E3D07"/>
    <w:rsid w:val="008E41CC"/>
    <w:rsid w:val="008E4397"/>
    <w:rsid w:val="008E4B44"/>
    <w:rsid w:val="008E52FA"/>
    <w:rsid w:val="008E5A9E"/>
    <w:rsid w:val="008E65F7"/>
    <w:rsid w:val="008E68C3"/>
    <w:rsid w:val="008E6B4A"/>
    <w:rsid w:val="008E6BD5"/>
    <w:rsid w:val="008E76B2"/>
    <w:rsid w:val="008E7B22"/>
    <w:rsid w:val="008E7FA9"/>
    <w:rsid w:val="008F0206"/>
    <w:rsid w:val="008F0D82"/>
    <w:rsid w:val="008F12BA"/>
    <w:rsid w:val="008F13F8"/>
    <w:rsid w:val="008F1978"/>
    <w:rsid w:val="008F1F7D"/>
    <w:rsid w:val="008F2EB0"/>
    <w:rsid w:val="008F3950"/>
    <w:rsid w:val="008F3A77"/>
    <w:rsid w:val="008F5397"/>
    <w:rsid w:val="008F56C2"/>
    <w:rsid w:val="008F6344"/>
    <w:rsid w:val="008F6B78"/>
    <w:rsid w:val="008F72CA"/>
    <w:rsid w:val="008F784D"/>
    <w:rsid w:val="008F7890"/>
    <w:rsid w:val="008F79AF"/>
    <w:rsid w:val="008F7DB0"/>
    <w:rsid w:val="00900387"/>
    <w:rsid w:val="0090075B"/>
    <w:rsid w:val="00900B93"/>
    <w:rsid w:val="00900CC5"/>
    <w:rsid w:val="00901551"/>
    <w:rsid w:val="00901AF0"/>
    <w:rsid w:val="00901D30"/>
    <w:rsid w:val="00901EF3"/>
    <w:rsid w:val="009029A6"/>
    <w:rsid w:val="00902CB2"/>
    <w:rsid w:val="00903551"/>
    <w:rsid w:val="009039CD"/>
    <w:rsid w:val="00903C9A"/>
    <w:rsid w:val="00904870"/>
    <w:rsid w:val="0090548D"/>
    <w:rsid w:val="00905FBD"/>
    <w:rsid w:val="00906440"/>
    <w:rsid w:val="00906674"/>
    <w:rsid w:val="0090732A"/>
    <w:rsid w:val="009074C4"/>
    <w:rsid w:val="00907F1D"/>
    <w:rsid w:val="00907F3C"/>
    <w:rsid w:val="009116DA"/>
    <w:rsid w:val="0091183B"/>
    <w:rsid w:val="00912339"/>
    <w:rsid w:val="00912815"/>
    <w:rsid w:val="009129AE"/>
    <w:rsid w:val="009129E4"/>
    <w:rsid w:val="00912A0C"/>
    <w:rsid w:val="00912F35"/>
    <w:rsid w:val="0091340F"/>
    <w:rsid w:val="00913782"/>
    <w:rsid w:val="00913786"/>
    <w:rsid w:val="009137BD"/>
    <w:rsid w:val="009139F7"/>
    <w:rsid w:val="009144DC"/>
    <w:rsid w:val="00914722"/>
    <w:rsid w:val="00914951"/>
    <w:rsid w:val="009159E2"/>
    <w:rsid w:val="00915D46"/>
    <w:rsid w:val="00916821"/>
    <w:rsid w:val="00916B48"/>
    <w:rsid w:val="00916FA3"/>
    <w:rsid w:val="00917344"/>
    <w:rsid w:val="00917643"/>
    <w:rsid w:val="009177E5"/>
    <w:rsid w:val="00920C39"/>
    <w:rsid w:val="00921091"/>
    <w:rsid w:val="009214D2"/>
    <w:rsid w:val="0092181D"/>
    <w:rsid w:val="00921A62"/>
    <w:rsid w:val="00921BB8"/>
    <w:rsid w:val="00921E58"/>
    <w:rsid w:val="00922DFC"/>
    <w:rsid w:val="00923A70"/>
    <w:rsid w:val="00924905"/>
    <w:rsid w:val="00924AFA"/>
    <w:rsid w:val="00924C33"/>
    <w:rsid w:val="0092507F"/>
    <w:rsid w:val="0092514C"/>
    <w:rsid w:val="00925674"/>
    <w:rsid w:val="009256A3"/>
    <w:rsid w:val="00926394"/>
    <w:rsid w:val="00926BC9"/>
    <w:rsid w:val="00926DDE"/>
    <w:rsid w:val="009278EE"/>
    <w:rsid w:val="00930121"/>
    <w:rsid w:val="00930E07"/>
    <w:rsid w:val="00931428"/>
    <w:rsid w:val="00931ED1"/>
    <w:rsid w:val="00932635"/>
    <w:rsid w:val="009327F7"/>
    <w:rsid w:val="00932CE7"/>
    <w:rsid w:val="009331F3"/>
    <w:rsid w:val="0093322D"/>
    <w:rsid w:val="0093331C"/>
    <w:rsid w:val="00933A1A"/>
    <w:rsid w:val="00933FC9"/>
    <w:rsid w:val="00934310"/>
    <w:rsid w:val="009349D3"/>
    <w:rsid w:val="00934C07"/>
    <w:rsid w:val="00934C35"/>
    <w:rsid w:val="00934E97"/>
    <w:rsid w:val="00935A34"/>
    <w:rsid w:val="00936516"/>
    <w:rsid w:val="009365C0"/>
    <w:rsid w:val="00936B9D"/>
    <w:rsid w:val="00936FA1"/>
    <w:rsid w:val="00937630"/>
    <w:rsid w:val="00937D53"/>
    <w:rsid w:val="00937E59"/>
    <w:rsid w:val="00940E38"/>
    <w:rsid w:val="00940F47"/>
    <w:rsid w:val="009410B4"/>
    <w:rsid w:val="00941603"/>
    <w:rsid w:val="00941AA2"/>
    <w:rsid w:val="009422F2"/>
    <w:rsid w:val="00942954"/>
    <w:rsid w:val="00942BC1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2CD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1FD6"/>
    <w:rsid w:val="009521B4"/>
    <w:rsid w:val="00952518"/>
    <w:rsid w:val="00952EAC"/>
    <w:rsid w:val="00952EE0"/>
    <w:rsid w:val="00953BE3"/>
    <w:rsid w:val="00953C2B"/>
    <w:rsid w:val="00953DA9"/>
    <w:rsid w:val="009546D1"/>
    <w:rsid w:val="009547A0"/>
    <w:rsid w:val="00954854"/>
    <w:rsid w:val="009551B3"/>
    <w:rsid w:val="009559C1"/>
    <w:rsid w:val="00955AB1"/>
    <w:rsid w:val="009566F1"/>
    <w:rsid w:val="009567B6"/>
    <w:rsid w:val="00957099"/>
    <w:rsid w:val="0096002F"/>
    <w:rsid w:val="0096034D"/>
    <w:rsid w:val="00960EAB"/>
    <w:rsid w:val="00960FB1"/>
    <w:rsid w:val="009615E1"/>
    <w:rsid w:val="00961AEC"/>
    <w:rsid w:val="00961B94"/>
    <w:rsid w:val="00961F16"/>
    <w:rsid w:val="009621C3"/>
    <w:rsid w:val="00963056"/>
    <w:rsid w:val="009630B6"/>
    <w:rsid w:val="0096357B"/>
    <w:rsid w:val="00963A02"/>
    <w:rsid w:val="00964095"/>
    <w:rsid w:val="00964D5A"/>
    <w:rsid w:val="00964ECD"/>
    <w:rsid w:val="00965AE0"/>
    <w:rsid w:val="009660F9"/>
    <w:rsid w:val="00966916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51E"/>
    <w:rsid w:val="0097286B"/>
    <w:rsid w:val="00972CBF"/>
    <w:rsid w:val="00973B24"/>
    <w:rsid w:val="00973D95"/>
    <w:rsid w:val="00973DB5"/>
    <w:rsid w:val="009741E1"/>
    <w:rsid w:val="0097471D"/>
    <w:rsid w:val="00975AED"/>
    <w:rsid w:val="00976108"/>
    <w:rsid w:val="0097681F"/>
    <w:rsid w:val="00976B1D"/>
    <w:rsid w:val="009770E3"/>
    <w:rsid w:val="0097767E"/>
    <w:rsid w:val="00977DD1"/>
    <w:rsid w:val="009808AB"/>
    <w:rsid w:val="00981095"/>
    <w:rsid w:val="00981B9B"/>
    <w:rsid w:val="00982621"/>
    <w:rsid w:val="0098270C"/>
    <w:rsid w:val="0098297D"/>
    <w:rsid w:val="0098329D"/>
    <w:rsid w:val="0098374E"/>
    <w:rsid w:val="00983A90"/>
    <w:rsid w:val="00984015"/>
    <w:rsid w:val="00984079"/>
    <w:rsid w:val="009844CD"/>
    <w:rsid w:val="00984C9D"/>
    <w:rsid w:val="00984EE3"/>
    <w:rsid w:val="009852BE"/>
    <w:rsid w:val="00985829"/>
    <w:rsid w:val="00985A99"/>
    <w:rsid w:val="00985CC6"/>
    <w:rsid w:val="00985D3C"/>
    <w:rsid w:val="00985E82"/>
    <w:rsid w:val="00986662"/>
    <w:rsid w:val="00986757"/>
    <w:rsid w:val="00987A72"/>
    <w:rsid w:val="00987DF5"/>
    <w:rsid w:val="00990D25"/>
    <w:rsid w:val="00990EC3"/>
    <w:rsid w:val="009910BE"/>
    <w:rsid w:val="00992342"/>
    <w:rsid w:val="009929AB"/>
    <w:rsid w:val="009930DA"/>
    <w:rsid w:val="009931AE"/>
    <w:rsid w:val="00994418"/>
    <w:rsid w:val="0099482B"/>
    <w:rsid w:val="00995CC6"/>
    <w:rsid w:val="00995DE2"/>
    <w:rsid w:val="009969E1"/>
    <w:rsid w:val="00996A53"/>
    <w:rsid w:val="00996BC6"/>
    <w:rsid w:val="00997422"/>
    <w:rsid w:val="009A1543"/>
    <w:rsid w:val="009A1B5C"/>
    <w:rsid w:val="009A1B83"/>
    <w:rsid w:val="009A1F89"/>
    <w:rsid w:val="009A21D1"/>
    <w:rsid w:val="009A23B2"/>
    <w:rsid w:val="009A274E"/>
    <w:rsid w:val="009A2D1C"/>
    <w:rsid w:val="009A2FAC"/>
    <w:rsid w:val="009A43B6"/>
    <w:rsid w:val="009A4454"/>
    <w:rsid w:val="009A4E74"/>
    <w:rsid w:val="009A50FC"/>
    <w:rsid w:val="009A5709"/>
    <w:rsid w:val="009A5869"/>
    <w:rsid w:val="009A5901"/>
    <w:rsid w:val="009A5A4A"/>
    <w:rsid w:val="009A61B5"/>
    <w:rsid w:val="009A634A"/>
    <w:rsid w:val="009A702D"/>
    <w:rsid w:val="009A7208"/>
    <w:rsid w:val="009B0046"/>
    <w:rsid w:val="009B0089"/>
    <w:rsid w:val="009B0421"/>
    <w:rsid w:val="009B0550"/>
    <w:rsid w:val="009B0726"/>
    <w:rsid w:val="009B072C"/>
    <w:rsid w:val="009B104F"/>
    <w:rsid w:val="009B116B"/>
    <w:rsid w:val="009B189C"/>
    <w:rsid w:val="009B19F3"/>
    <w:rsid w:val="009B1A05"/>
    <w:rsid w:val="009B1ADD"/>
    <w:rsid w:val="009B1EE0"/>
    <w:rsid w:val="009B23BD"/>
    <w:rsid w:val="009B23D5"/>
    <w:rsid w:val="009B25B7"/>
    <w:rsid w:val="009B27E6"/>
    <w:rsid w:val="009B2A54"/>
    <w:rsid w:val="009B3791"/>
    <w:rsid w:val="009B4227"/>
    <w:rsid w:val="009B4EDB"/>
    <w:rsid w:val="009B5137"/>
    <w:rsid w:val="009B53D2"/>
    <w:rsid w:val="009B5433"/>
    <w:rsid w:val="009B54D4"/>
    <w:rsid w:val="009B59CE"/>
    <w:rsid w:val="009B5B84"/>
    <w:rsid w:val="009B62E0"/>
    <w:rsid w:val="009B63BE"/>
    <w:rsid w:val="009B67CE"/>
    <w:rsid w:val="009B68CD"/>
    <w:rsid w:val="009B745F"/>
    <w:rsid w:val="009B755B"/>
    <w:rsid w:val="009C03F5"/>
    <w:rsid w:val="009C1162"/>
    <w:rsid w:val="009C12D1"/>
    <w:rsid w:val="009C3299"/>
    <w:rsid w:val="009C39EA"/>
    <w:rsid w:val="009C4277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A4C"/>
    <w:rsid w:val="009D0B47"/>
    <w:rsid w:val="009D1658"/>
    <w:rsid w:val="009D1847"/>
    <w:rsid w:val="009D20E5"/>
    <w:rsid w:val="009D2134"/>
    <w:rsid w:val="009D23A8"/>
    <w:rsid w:val="009D24F6"/>
    <w:rsid w:val="009D26CF"/>
    <w:rsid w:val="009D2847"/>
    <w:rsid w:val="009D2BA0"/>
    <w:rsid w:val="009D3679"/>
    <w:rsid w:val="009D38F9"/>
    <w:rsid w:val="009D3A7E"/>
    <w:rsid w:val="009D3D38"/>
    <w:rsid w:val="009D3D6D"/>
    <w:rsid w:val="009D3D7E"/>
    <w:rsid w:val="009D3F25"/>
    <w:rsid w:val="009D4026"/>
    <w:rsid w:val="009D483F"/>
    <w:rsid w:val="009D4B87"/>
    <w:rsid w:val="009D5637"/>
    <w:rsid w:val="009D576F"/>
    <w:rsid w:val="009D58BD"/>
    <w:rsid w:val="009D5A79"/>
    <w:rsid w:val="009D7141"/>
    <w:rsid w:val="009D7270"/>
    <w:rsid w:val="009D73FA"/>
    <w:rsid w:val="009D7A9E"/>
    <w:rsid w:val="009D7C06"/>
    <w:rsid w:val="009D7D99"/>
    <w:rsid w:val="009E023E"/>
    <w:rsid w:val="009E0466"/>
    <w:rsid w:val="009E07EA"/>
    <w:rsid w:val="009E090D"/>
    <w:rsid w:val="009E0BA0"/>
    <w:rsid w:val="009E0DA7"/>
    <w:rsid w:val="009E11D3"/>
    <w:rsid w:val="009E146B"/>
    <w:rsid w:val="009E1E8D"/>
    <w:rsid w:val="009E1E92"/>
    <w:rsid w:val="009E26E8"/>
    <w:rsid w:val="009E27A5"/>
    <w:rsid w:val="009E2AAB"/>
    <w:rsid w:val="009E3175"/>
    <w:rsid w:val="009E3423"/>
    <w:rsid w:val="009E353E"/>
    <w:rsid w:val="009E379D"/>
    <w:rsid w:val="009E3F77"/>
    <w:rsid w:val="009E4059"/>
    <w:rsid w:val="009E4372"/>
    <w:rsid w:val="009E4446"/>
    <w:rsid w:val="009E45C0"/>
    <w:rsid w:val="009E59AF"/>
    <w:rsid w:val="009E5DC9"/>
    <w:rsid w:val="009E6001"/>
    <w:rsid w:val="009E60F7"/>
    <w:rsid w:val="009E6764"/>
    <w:rsid w:val="009E68EC"/>
    <w:rsid w:val="009E70BE"/>
    <w:rsid w:val="009E7399"/>
    <w:rsid w:val="009E794F"/>
    <w:rsid w:val="009E7C9C"/>
    <w:rsid w:val="009E7D0D"/>
    <w:rsid w:val="009E7EC8"/>
    <w:rsid w:val="009F02BC"/>
    <w:rsid w:val="009F09B0"/>
    <w:rsid w:val="009F0B3E"/>
    <w:rsid w:val="009F100D"/>
    <w:rsid w:val="009F2172"/>
    <w:rsid w:val="009F2260"/>
    <w:rsid w:val="009F2366"/>
    <w:rsid w:val="009F32B6"/>
    <w:rsid w:val="009F3651"/>
    <w:rsid w:val="009F4618"/>
    <w:rsid w:val="009F4C1A"/>
    <w:rsid w:val="009F4DC6"/>
    <w:rsid w:val="009F553C"/>
    <w:rsid w:val="009F55E0"/>
    <w:rsid w:val="009F5BBE"/>
    <w:rsid w:val="009F5BD8"/>
    <w:rsid w:val="009F5E39"/>
    <w:rsid w:val="009F643F"/>
    <w:rsid w:val="009F66FD"/>
    <w:rsid w:val="009F67B2"/>
    <w:rsid w:val="009F6CEC"/>
    <w:rsid w:val="009F7AAC"/>
    <w:rsid w:val="009F7AFF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1F39"/>
    <w:rsid w:val="00A0220C"/>
    <w:rsid w:val="00A022F6"/>
    <w:rsid w:val="00A02625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CE3"/>
    <w:rsid w:val="00A07DFD"/>
    <w:rsid w:val="00A10088"/>
    <w:rsid w:val="00A100AB"/>
    <w:rsid w:val="00A108CF"/>
    <w:rsid w:val="00A1207B"/>
    <w:rsid w:val="00A1286A"/>
    <w:rsid w:val="00A12943"/>
    <w:rsid w:val="00A13303"/>
    <w:rsid w:val="00A14051"/>
    <w:rsid w:val="00A14119"/>
    <w:rsid w:val="00A141EB"/>
    <w:rsid w:val="00A14261"/>
    <w:rsid w:val="00A142C2"/>
    <w:rsid w:val="00A142C5"/>
    <w:rsid w:val="00A14640"/>
    <w:rsid w:val="00A146A3"/>
    <w:rsid w:val="00A14966"/>
    <w:rsid w:val="00A14A1C"/>
    <w:rsid w:val="00A14E9D"/>
    <w:rsid w:val="00A15021"/>
    <w:rsid w:val="00A15440"/>
    <w:rsid w:val="00A16529"/>
    <w:rsid w:val="00A1688F"/>
    <w:rsid w:val="00A168C4"/>
    <w:rsid w:val="00A2080F"/>
    <w:rsid w:val="00A20CC6"/>
    <w:rsid w:val="00A2156E"/>
    <w:rsid w:val="00A21842"/>
    <w:rsid w:val="00A219FB"/>
    <w:rsid w:val="00A21AA3"/>
    <w:rsid w:val="00A21C33"/>
    <w:rsid w:val="00A22E5C"/>
    <w:rsid w:val="00A2301E"/>
    <w:rsid w:val="00A23CEA"/>
    <w:rsid w:val="00A23E8E"/>
    <w:rsid w:val="00A23FF4"/>
    <w:rsid w:val="00A24817"/>
    <w:rsid w:val="00A255C7"/>
    <w:rsid w:val="00A25BB4"/>
    <w:rsid w:val="00A25FF0"/>
    <w:rsid w:val="00A26529"/>
    <w:rsid w:val="00A26ADF"/>
    <w:rsid w:val="00A26E0E"/>
    <w:rsid w:val="00A2742E"/>
    <w:rsid w:val="00A27C14"/>
    <w:rsid w:val="00A314B0"/>
    <w:rsid w:val="00A31897"/>
    <w:rsid w:val="00A31D55"/>
    <w:rsid w:val="00A31D79"/>
    <w:rsid w:val="00A32401"/>
    <w:rsid w:val="00A32C3B"/>
    <w:rsid w:val="00A32CB2"/>
    <w:rsid w:val="00A32D81"/>
    <w:rsid w:val="00A33563"/>
    <w:rsid w:val="00A335C9"/>
    <w:rsid w:val="00A33A9A"/>
    <w:rsid w:val="00A33F89"/>
    <w:rsid w:val="00A3546C"/>
    <w:rsid w:val="00A3550E"/>
    <w:rsid w:val="00A360E3"/>
    <w:rsid w:val="00A361AB"/>
    <w:rsid w:val="00A3675F"/>
    <w:rsid w:val="00A37994"/>
    <w:rsid w:val="00A37A3E"/>
    <w:rsid w:val="00A41154"/>
    <w:rsid w:val="00A42490"/>
    <w:rsid w:val="00A4276D"/>
    <w:rsid w:val="00A42BCA"/>
    <w:rsid w:val="00A42E0C"/>
    <w:rsid w:val="00A43269"/>
    <w:rsid w:val="00A43E67"/>
    <w:rsid w:val="00A440C3"/>
    <w:rsid w:val="00A445D1"/>
    <w:rsid w:val="00A447D6"/>
    <w:rsid w:val="00A448E5"/>
    <w:rsid w:val="00A44ABC"/>
    <w:rsid w:val="00A44B33"/>
    <w:rsid w:val="00A44DF7"/>
    <w:rsid w:val="00A44EB2"/>
    <w:rsid w:val="00A463FC"/>
    <w:rsid w:val="00A469F2"/>
    <w:rsid w:val="00A471BC"/>
    <w:rsid w:val="00A5084A"/>
    <w:rsid w:val="00A50B2B"/>
    <w:rsid w:val="00A50EE1"/>
    <w:rsid w:val="00A51290"/>
    <w:rsid w:val="00A51372"/>
    <w:rsid w:val="00A5159E"/>
    <w:rsid w:val="00A51D05"/>
    <w:rsid w:val="00A51E41"/>
    <w:rsid w:val="00A5201E"/>
    <w:rsid w:val="00A524C4"/>
    <w:rsid w:val="00A52978"/>
    <w:rsid w:val="00A52F11"/>
    <w:rsid w:val="00A52F74"/>
    <w:rsid w:val="00A5310E"/>
    <w:rsid w:val="00A5321B"/>
    <w:rsid w:val="00A53333"/>
    <w:rsid w:val="00A53398"/>
    <w:rsid w:val="00A53835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6E8F"/>
    <w:rsid w:val="00A5757F"/>
    <w:rsid w:val="00A577C4"/>
    <w:rsid w:val="00A60539"/>
    <w:rsid w:val="00A60700"/>
    <w:rsid w:val="00A619DA"/>
    <w:rsid w:val="00A62677"/>
    <w:rsid w:val="00A6272A"/>
    <w:rsid w:val="00A6314C"/>
    <w:rsid w:val="00A6324E"/>
    <w:rsid w:val="00A63625"/>
    <w:rsid w:val="00A63BEF"/>
    <w:rsid w:val="00A63E09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53B"/>
    <w:rsid w:val="00A67F2A"/>
    <w:rsid w:val="00A70693"/>
    <w:rsid w:val="00A71121"/>
    <w:rsid w:val="00A7145A"/>
    <w:rsid w:val="00A714F5"/>
    <w:rsid w:val="00A7295B"/>
    <w:rsid w:val="00A72B38"/>
    <w:rsid w:val="00A72D7E"/>
    <w:rsid w:val="00A72E34"/>
    <w:rsid w:val="00A72EF2"/>
    <w:rsid w:val="00A751B6"/>
    <w:rsid w:val="00A75240"/>
    <w:rsid w:val="00A762BC"/>
    <w:rsid w:val="00A76730"/>
    <w:rsid w:val="00A76DA9"/>
    <w:rsid w:val="00A7726C"/>
    <w:rsid w:val="00A77F60"/>
    <w:rsid w:val="00A803EF"/>
    <w:rsid w:val="00A80732"/>
    <w:rsid w:val="00A808FA"/>
    <w:rsid w:val="00A80AE6"/>
    <w:rsid w:val="00A81672"/>
    <w:rsid w:val="00A8230D"/>
    <w:rsid w:val="00A82621"/>
    <w:rsid w:val="00A82A79"/>
    <w:rsid w:val="00A82B02"/>
    <w:rsid w:val="00A82D8A"/>
    <w:rsid w:val="00A8351B"/>
    <w:rsid w:val="00A837AB"/>
    <w:rsid w:val="00A84369"/>
    <w:rsid w:val="00A84EFC"/>
    <w:rsid w:val="00A85097"/>
    <w:rsid w:val="00A85372"/>
    <w:rsid w:val="00A85AB9"/>
    <w:rsid w:val="00A8620D"/>
    <w:rsid w:val="00A8636E"/>
    <w:rsid w:val="00A86E66"/>
    <w:rsid w:val="00A87DB8"/>
    <w:rsid w:val="00A9020B"/>
    <w:rsid w:val="00A90E1A"/>
    <w:rsid w:val="00A91167"/>
    <w:rsid w:val="00A9225C"/>
    <w:rsid w:val="00A9271C"/>
    <w:rsid w:val="00A929A2"/>
    <w:rsid w:val="00A93453"/>
    <w:rsid w:val="00A9383B"/>
    <w:rsid w:val="00A93E66"/>
    <w:rsid w:val="00A93E8B"/>
    <w:rsid w:val="00A94AA2"/>
    <w:rsid w:val="00A94DEC"/>
    <w:rsid w:val="00A9503E"/>
    <w:rsid w:val="00A95053"/>
    <w:rsid w:val="00A9529E"/>
    <w:rsid w:val="00A9546C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26AB"/>
    <w:rsid w:val="00AA28E0"/>
    <w:rsid w:val="00AA2921"/>
    <w:rsid w:val="00AA2D17"/>
    <w:rsid w:val="00AA2DE6"/>
    <w:rsid w:val="00AA5EBB"/>
    <w:rsid w:val="00AA61A1"/>
    <w:rsid w:val="00AA7032"/>
    <w:rsid w:val="00AA7363"/>
    <w:rsid w:val="00AA7368"/>
    <w:rsid w:val="00AA756A"/>
    <w:rsid w:val="00AA77A9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D89"/>
    <w:rsid w:val="00AB2EC6"/>
    <w:rsid w:val="00AB3857"/>
    <w:rsid w:val="00AB4074"/>
    <w:rsid w:val="00AB4107"/>
    <w:rsid w:val="00AB4D6C"/>
    <w:rsid w:val="00AB4F16"/>
    <w:rsid w:val="00AB5B23"/>
    <w:rsid w:val="00AB5D3A"/>
    <w:rsid w:val="00AB642E"/>
    <w:rsid w:val="00AB6F8D"/>
    <w:rsid w:val="00AC021F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4910"/>
    <w:rsid w:val="00AC5236"/>
    <w:rsid w:val="00AC53D7"/>
    <w:rsid w:val="00AC55EF"/>
    <w:rsid w:val="00AC5B94"/>
    <w:rsid w:val="00AC5D60"/>
    <w:rsid w:val="00AC66C7"/>
    <w:rsid w:val="00AC685E"/>
    <w:rsid w:val="00AC6B48"/>
    <w:rsid w:val="00AC6C93"/>
    <w:rsid w:val="00AC6E8B"/>
    <w:rsid w:val="00AC752D"/>
    <w:rsid w:val="00AC76B5"/>
    <w:rsid w:val="00AC7849"/>
    <w:rsid w:val="00AC7CBA"/>
    <w:rsid w:val="00AD0485"/>
    <w:rsid w:val="00AD07FB"/>
    <w:rsid w:val="00AD1E8E"/>
    <w:rsid w:val="00AD22E1"/>
    <w:rsid w:val="00AD2655"/>
    <w:rsid w:val="00AD2DDF"/>
    <w:rsid w:val="00AD36FE"/>
    <w:rsid w:val="00AD3885"/>
    <w:rsid w:val="00AD40B6"/>
    <w:rsid w:val="00AD460A"/>
    <w:rsid w:val="00AD4673"/>
    <w:rsid w:val="00AD4CD0"/>
    <w:rsid w:val="00AD552D"/>
    <w:rsid w:val="00AD55AE"/>
    <w:rsid w:val="00AD59EE"/>
    <w:rsid w:val="00AD5DB0"/>
    <w:rsid w:val="00AD5DB8"/>
    <w:rsid w:val="00AD612A"/>
    <w:rsid w:val="00AD61F4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E3C"/>
    <w:rsid w:val="00AE0F3B"/>
    <w:rsid w:val="00AE19F2"/>
    <w:rsid w:val="00AE1EE0"/>
    <w:rsid w:val="00AE2181"/>
    <w:rsid w:val="00AE2923"/>
    <w:rsid w:val="00AE2CE4"/>
    <w:rsid w:val="00AE3298"/>
    <w:rsid w:val="00AE3F8C"/>
    <w:rsid w:val="00AE4621"/>
    <w:rsid w:val="00AE485E"/>
    <w:rsid w:val="00AE5509"/>
    <w:rsid w:val="00AE63A2"/>
    <w:rsid w:val="00AE64EB"/>
    <w:rsid w:val="00AE64EF"/>
    <w:rsid w:val="00AE6956"/>
    <w:rsid w:val="00AE70E0"/>
    <w:rsid w:val="00AE7166"/>
    <w:rsid w:val="00AE7705"/>
    <w:rsid w:val="00AE77F1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45B2"/>
    <w:rsid w:val="00AF4716"/>
    <w:rsid w:val="00AF53DA"/>
    <w:rsid w:val="00AF5948"/>
    <w:rsid w:val="00AF59C8"/>
    <w:rsid w:val="00AF6457"/>
    <w:rsid w:val="00AF67B4"/>
    <w:rsid w:val="00AF67EE"/>
    <w:rsid w:val="00AF689C"/>
    <w:rsid w:val="00AF69B8"/>
    <w:rsid w:val="00AF69E1"/>
    <w:rsid w:val="00AF6B88"/>
    <w:rsid w:val="00AF6C42"/>
    <w:rsid w:val="00AF744B"/>
    <w:rsid w:val="00AF7ABF"/>
    <w:rsid w:val="00AF7EA5"/>
    <w:rsid w:val="00AF7FD7"/>
    <w:rsid w:val="00B00A05"/>
    <w:rsid w:val="00B0174F"/>
    <w:rsid w:val="00B01F1F"/>
    <w:rsid w:val="00B02173"/>
    <w:rsid w:val="00B0256D"/>
    <w:rsid w:val="00B03391"/>
    <w:rsid w:val="00B03817"/>
    <w:rsid w:val="00B03FEE"/>
    <w:rsid w:val="00B04393"/>
    <w:rsid w:val="00B0454D"/>
    <w:rsid w:val="00B04BF3"/>
    <w:rsid w:val="00B06142"/>
    <w:rsid w:val="00B06969"/>
    <w:rsid w:val="00B06B56"/>
    <w:rsid w:val="00B06F34"/>
    <w:rsid w:val="00B07466"/>
    <w:rsid w:val="00B07C7E"/>
    <w:rsid w:val="00B07F79"/>
    <w:rsid w:val="00B10046"/>
    <w:rsid w:val="00B10131"/>
    <w:rsid w:val="00B1038E"/>
    <w:rsid w:val="00B10494"/>
    <w:rsid w:val="00B1059F"/>
    <w:rsid w:val="00B1082B"/>
    <w:rsid w:val="00B10871"/>
    <w:rsid w:val="00B10A0D"/>
    <w:rsid w:val="00B10B8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4BE2"/>
    <w:rsid w:val="00B1501C"/>
    <w:rsid w:val="00B15C28"/>
    <w:rsid w:val="00B1616E"/>
    <w:rsid w:val="00B1649C"/>
    <w:rsid w:val="00B169A1"/>
    <w:rsid w:val="00B16C8D"/>
    <w:rsid w:val="00B16CD9"/>
    <w:rsid w:val="00B16EEA"/>
    <w:rsid w:val="00B16F3A"/>
    <w:rsid w:val="00B1764A"/>
    <w:rsid w:val="00B177C3"/>
    <w:rsid w:val="00B17CC3"/>
    <w:rsid w:val="00B17D5D"/>
    <w:rsid w:val="00B2018E"/>
    <w:rsid w:val="00B20256"/>
    <w:rsid w:val="00B203C3"/>
    <w:rsid w:val="00B209E6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F94"/>
    <w:rsid w:val="00B25F9B"/>
    <w:rsid w:val="00B26A60"/>
    <w:rsid w:val="00B26C65"/>
    <w:rsid w:val="00B27651"/>
    <w:rsid w:val="00B301C3"/>
    <w:rsid w:val="00B3076C"/>
    <w:rsid w:val="00B307C6"/>
    <w:rsid w:val="00B30C94"/>
    <w:rsid w:val="00B316F3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6274"/>
    <w:rsid w:val="00B366D3"/>
    <w:rsid w:val="00B36874"/>
    <w:rsid w:val="00B36976"/>
    <w:rsid w:val="00B36B39"/>
    <w:rsid w:val="00B37B0E"/>
    <w:rsid w:val="00B4064A"/>
    <w:rsid w:val="00B407DF"/>
    <w:rsid w:val="00B414B1"/>
    <w:rsid w:val="00B42B99"/>
    <w:rsid w:val="00B43013"/>
    <w:rsid w:val="00B432BD"/>
    <w:rsid w:val="00B4351A"/>
    <w:rsid w:val="00B438DB"/>
    <w:rsid w:val="00B43BB8"/>
    <w:rsid w:val="00B456E1"/>
    <w:rsid w:val="00B4599C"/>
    <w:rsid w:val="00B45A76"/>
    <w:rsid w:val="00B45C5F"/>
    <w:rsid w:val="00B46268"/>
    <w:rsid w:val="00B47551"/>
    <w:rsid w:val="00B475D8"/>
    <w:rsid w:val="00B47CA3"/>
    <w:rsid w:val="00B47CBA"/>
    <w:rsid w:val="00B51911"/>
    <w:rsid w:val="00B529B6"/>
    <w:rsid w:val="00B52B73"/>
    <w:rsid w:val="00B52E9C"/>
    <w:rsid w:val="00B53154"/>
    <w:rsid w:val="00B539B6"/>
    <w:rsid w:val="00B54B2A"/>
    <w:rsid w:val="00B56DC8"/>
    <w:rsid w:val="00B56F87"/>
    <w:rsid w:val="00B575B7"/>
    <w:rsid w:val="00B57C54"/>
    <w:rsid w:val="00B60C8C"/>
    <w:rsid w:val="00B62104"/>
    <w:rsid w:val="00B6280D"/>
    <w:rsid w:val="00B62F87"/>
    <w:rsid w:val="00B63F5C"/>
    <w:rsid w:val="00B63FA7"/>
    <w:rsid w:val="00B641B5"/>
    <w:rsid w:val="00B6458A"/>
    <w:rsid w:val="00B64A6D"/>
    <w:rsid w:val="00B64B59"/>
    <w:rsid w:val="00B65151"/>
    <w:rsid w:val="00B655DC"/>
    <w:rsid w:val="00B65C31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0B5"/>
    <w:rsid w:val="00B71378"/>
    <w:rsid w:val="00B713E5"/>
    <w:rsid w:val="00B71696"/>
    <w:rsid w:val="00B71A9A"/>
    <w:rsid w:val="00B71BF6"/>
    <w:rsid w:val="00B720D5"/>
    <w:rsid w:val="00B72382"/>
    <w:rsid w:val="00B728DA"/>
    <w:rsid w:val="00B72A14"/>
    <w:rsid w:val="00B7371E"/>
    <w:rsid w:val="00B74CB1"/>
    <w:rsid w:val="00B750EC"/>
    <w:rsid w:val="00B76AE3"/>
    <w:rsid w:val="00B7752C"/>
    <w:rsid w:val="00B779E5"/>
    <w:rsid w:val="00B77A59"/>
    <w:rsid w:val="00B77BD9"/>
    <w:rsid w:val="00B800A1"/>
    <w:rsid w:val="00B802A1"/>
    <w:rsid w:val="00B81054"/>
    <w:rsid w:val="00B8210C"/>
    <w:rsid w:val="00B822B0"/>
    <w:rsid w:val="00B82924"/>
    <w:rsid w:val="00B84AE3"/>
    <w:rsid w:val="00B84DD3"/>
    <w:rsid w:val="00B8505E"/>
    <w:rsid w:val="00B85362"/>
    <w:rsid w:val="00B85435"/>
    <w:rsid w:val="00B86457"/>
    <w:rsid w:val="00B868E0"/>
    <w:rsid w:val="00B871BD"/>
    <w:rsid w:val="00B8758A"/>
    <w:rsid w:val="00B87844"/>
    <w:rsid w:val="00B9048A"/>
    <w:rsid w:val="00B907D7"/>
    <w:rsid w:val="00B90CA4"/>
    <w:rsid w:val="00B90D7F"/>
    <w:rsid w:val="00B90F0D"/>
    <w:rsid w:val="00B91973"/>
    <w:rsid w:val="00B9226F"/>
    <w:rsid w:val="00B92636"/>
    <w:rsid w:val="00B9278A"/>
    <w:rsid w:val="00B92A3B"/>
    <w:rsid w:val="00B93834"/>
    <w:rsid w:val="00B93886"/>
    <w:rsid w:val="00B93A4D"/>
    <w:rsid w:val="00B93EC6"/>
    <w:rsid w:val="00B9445A"/>
    <w:rsid w:val="00B949AC"/>
    <w:rsid w:val="00B94E88"/>
    <w:rsid w:val="00B9623C"/>
    <w:rsid w:val="00B9624C"/>
    <w:rsid w:val="00B96C77"/>
    <w:rsid w:val="00B96E16"/>
    <w:rsid w:val="00B97256"/>
    <w:rsid w:val="00BA098D"/>
    <w:rsid w:val="00BA0F47"/>
    <w:rsid w:val="00BA11E6"/>
    <w:rsid w:val="00BA14AD"/>
    <w:rsid w:val="00BA14BF"/>
    <w:rsid w:val="00BA1CF0"/>
    <w:rsid w:val="00BA2042"/>
    <w:rsid w:val="00BA20A7"/>
    <w:rsid w:val="00BA2620"/>
    <w:rsid w:val="00BA2771"/>
    <w:rsid w:val="00BA29E0"/>
    <w:rsid w:val="00BA2AF2"/>
    <w:rsid w:val="00BA30BE"/>
    <w:rsid w:val="00BA32ED"/>
    <w:rsid w:val="00BA37B3"/>
    <w:rsid w:val="00BA3C02"/>
    <w:rsid w:val="00BA3FA7"/>
    <w:rsid w:val="00BA49FD"/>
    <w:rsid w:val="00BA5C66"/>
    <w:rsid w:val="00BA5CA9"/>
    <w:rsid w:val="00BA5D58"/>
    <w:rsid w:val="00BA6217"/>
    <w:rsid w:val="00BA632F"/>
    <w:rsid w:val="00BA650E"/>
    <w:rsid w:val="00BA73BD"/>
    <w:rsid w:val="00BA7BD7"/>
    <w:rsid w:val="00BA7D42"/>
    <w:rsid w:val="00BB0171"/>
    <w:rsid w:val="00BB082D"/>
    <w:rsid w:val="00BB08BA"/>
    <w:rsid w:val="00BB0AB8"/>
    <w:rsid w:val="00BB28A8"/>
    <w:rsid w:val="00BB2ADE"/>
    <w:rsid w:val="00BB2B09"/>
    <w:rsid w:val="00BB2C58"/>
    <w:rsid w:val="00BB2CCB"/>
    <w:rsid w:val="00BB3B95"/>
    <w:rsid w:val="00BB3F66"/>
    <w:rsid w:val="00BB4D9E"/>
    <w:rsid w:val="00BB59AF"/>
    <w:rsid w:val="00BB59B1"/>
    <w:rsid w:val="00BB6526"/>
    <w:rsid w:val="00BB6AA9"/>
    <w:rsid w:val="00BB7641"/>
    <w:rsid w:val="00BB77D5"/>
    <w:rsid w:val="00BC075A"/>
    <w:rsid w:val="00BC0801"/>
    <w:rsid w:val="00BC13A2"/>
    <w:rsid w:val="00BC15E9"/>
    <w:rsid w:val="00BC1AB4"/>
    <w:rsid w:val="00BC1D2B"/>
    <w:rsid w:val="00BC20B5"/>
    <w:rsid w:val="00BC2254"/>
    <w:rsid w:val="00BC2CD1"/>
    <w:rsid w:val="00BC3A08"/>
    <w:rsid w:val="00BC3E28"/>
    <w:rsid w:val="00BC4ACD"/>
    <w:rsid w:val="00BC4F5F"/>
    <w:rsid w:val="00BC5020"/>
    <w:rsid w:val="00BC6004"/>
    <w:rsid w:val="00BC678B"/>
    <w:rsid w:val="00BC69EC"/>
    <w:rsid w:val="00BC74D0"/>
    <w:rsid w:val="00BC76C6"/>
    <w:rsid w:val="00BC773D"/>
    <w:rsid w:val="00BD0EB5"/>
    <w:rsid w:val="00BD14CC"/>
    <w:rsid w:val="00BD1A8F"/>
    <w:rsid w:val="00BD1E93"/>
    <w:rsid w:val="00BD2563"/>
    <w:rsid w:val="00BD2A7E"/>
    <w:rsid w:val="00BD3685"/>
    <w:rsid w:val="00BD396C"/>
    <w:rsid w:val="00BD4AFB"/>
    <w:rsid w:val="00BD57E8"/>
    <w:rsid w:val="00BD6AAE"/>
    <w:rsid w:val="00BD6DB8"/>
    <w:rsid w:val="00BD6F4F"/>
    <w:rsid w:val="00BD756C"/>
    <w:rsid w:val="00BD758B"/>
    <w:rsid w:val="00BD7807"/>
    <w:rsid w:val="00BE0106"/>
    <w:rsid w:val="00BE1118"/>
    <w:rsid w:val="00BE16A5"/>
    <w:rsid w:val="00BE1B0D"/>
    <w:rsid w:val="00BE29A9"/>
    <w:rsid w:val="00BE3321"/>
    <w:rsid w:val="00BE3E1C"/>
    <w:rsid w:val="00BE3F03"/>
    <w:rsid w:val="00BE42B5"/>
    <w:rsid w:val="00BE43BF"/>
    <w:rsid w:val="00BE5474"/>
    <w:rsid w:val="00BE548E"/>
    <w:rsid w:val="00BE5B5F"/>
    <w:rsid w:val="00BE6468"/>
    <w:rsid w:val="00BE6935"/>
    <w:rsid w:val="00BE6BED"/>
    <w:rsid w:val="00BE6D9D"/>
    <w:rsid w:val="00BE70C4"/>
    <w:rsid w:val="00BE758A"/>
    <w:rsid w:val="00BE7D7A"/>
    <w:rsid w:val="00BE7FB7"/>
    <w:rsid w:val="00BF020D"/>
    <w:rsid w:val="00BF0303"/>
    <w:rsid w:val="00BF0A81"/>
    <w:rsid w:val="00BF0C03"/>
    <w:rsid w:val="00BF1199"/>
    <w:rsid w:val="00BF1FEA"/>
    <w:rsid w:val="00BF243D"/>
    <w:rsid w:val="00BF2591"/>
    <w:rsid w:val="00BF33B1"/>
    <w:rsid w:val="00BF3680"/>
    <w:rsid w:val="00BF4393"/>
    <w:rsid w:val="00BF49D4"/>
    <w:rsid w:val="00BF4F32"/>
    <w:rsid w:val="00BF5C56"/>
    <w:rsid w:val="00BF6381"/>
    <w:rsid w:val="00BF6391"/>
    <w:rsid w:val="00BF799F"/>
    <w:rsid w:val="00BF79E9"/>
    <w:rsid w:val="00BF7CCE"/>
    <w:rsid w:val="00C008FF"/>
    <w:rsid w:val="00C010A3"/>
    <w:rsid w:val="00C011A0"/>
    <w:rsid w:val="00C01345"/>
    <w:rsid w:val="00C0166A"/>
    <w:rsid w:val="00C01AA6"/>
    <w:rsid w:val="00C01C7A"/>
    <w:rsid w:val="00C01E93"/>
    <w:rsid w:val="00C03B63"/>
    <w:rsid w:val="00C03BEA"/>
    <w:rsid w:val="00C03FF5"/>
    <w:rsid w:val="00C05808"/>
    <w:rsid w:val="00C05996"/>
    <w:rsid w:val="00C059C2"/>
    <w:rsid w:val="00C05C51"/>
    <w:rsid w:val="00C05CDF"/>
    <w:rsid w:val="00C06B72"/>
    <w:rsid w:val="00C06ECA"/>
    <w:rsid w:val="00C06FA3"/>
    <w:rsid w:val="00C07067"/>
    <w:rsid w:val="00C07314"/>
    <w:rsid w:val="00C07CF6"/>
    <w:rsid w:val="00C101D8"/>
    <w:rsid w:val="00C103DE"/>
    <w:rsid w:val="00C108ED"/>
    <w:rsid w:val="00C10FB8"/>
    <w:rsid w:val="00C11540"/>
    <w:rsid w:val="00C119DE"/>
    <w:rsid w:val="00C122B9"/>
    <w:rsid w:val="00C128F6"/>
    <w:rsid w:val="00C132E6"/>
    <w:rsid w:val="00C13911"/>
    <w:rsid w:val="00C13945"/>
    <w:rsid w:val="00C13A0A"/>
    <w:rsid w:val="00C13A4B"/>
    <w:rsid w:val="00C13F6B"/>
    <w:rsid w:val="00C149EF"/>
    <w:rsid w:val="00C149F1"/>
    <w:rsid w:val="00C14E66"/>
    <w:rsid w:val="00C14F37"/>
    <w:rsid w:val="00C1546E"/>
    <w:rsid w:val="00C1578E"/>
    <w:rsid w:val="00C15A2C"/>
    <w:rsid w:val="00C171C9"/>
    <w:rsid w:val="00C21908"/>
    <w:rsid w:val="00C21E46"/>
    <w:rsid w:val="00C22DFA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F3E"/>
    <w:rsid w:val="00C27561"/>
    <w:rsid w:val="00C276CF"/>
    <w:rsid w:val="00C27810"/>
    <w:rsid w:val="00C27903"/>
    <w:rsid w:val="00C27EA3"/>
    <w:rsid w:val="00C3045F"/>
    <w:rsid w:val="00C3073A"/>
    <w:rsid w:val="00C30C02"/>
    <w:rsid w:val="00C31071"/>
    <w:rsid w:val="00C3160A"/>
    <w:rsid w:val="00C31787"/>
    <w:rsid w:val="00C3190F"/>
    <w:rsid w:val="00C326F8"/>
    <w:rsid w:val="00C329E1"/>
    <w:rsid w:val="00C32D55"/>
    <w:rsid w:val="00C32F7E"/>
    <w:rsid w:val="00C33B10"/>
    <w:rsid w:val="00C3408C"/>
    <w:rsid w:val="00C347C0"/>
    <w:rsid w:val="00C351AC"/>
    <w:rsid w:val="00C36B97"/>
    <w:rsid w:val="00C36FC5"/>
    <w:rsid w:val="00C37893"/>
    <w:rsid w:val="00C379BE"/>
    <w:rsid w:val="00C40731"/>
    <w:rsid w:val="00C41921"/>
    <w:rsid w:val="00C41BC1"/>
    <w:rsid w:val="00C41C94"/>
    <w:rsid w:val="00C41FF8"/>
    <w:rsid w:val="00C42C41"/>
    <w:rsid w:val="00C42EEC"/>
    <w:rsid w:val="00C43D5E"/>
    <w:rsid w:val="00C43DD7"/>
    <w:rsid w:val="00C445F2"/>
    <w:rsid w:val="00C44C9D"/>
    <w:rsid w:val="00C453D2"/>
    <w:rsid w:val="00C4588C"/>
    <w:rsid w:val="00C463E3"/>
    <w:rsid w:val="00C46854"/>
    <w:rsid w:val="00C46B1A"/>
    <w:rsid w:val="00C46CE6"/>
    <w:rsid w:val="00C479E3"/>
    <w:rsid w:val="00C503AC"/>
    <w:rsid w:val="00C503C2"/>
    <w:rsid w:val="00C5077C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572DE"/>
    <w:rsid w:val="00C60432"/>
    <w:rsid w:val="00C60731"/>
    <w:rsid w:val="00C609EA"/>
    <w:rsid w:val="00C60E37"/>
    <w:rsid w:val="00C6169B"/>
    <w:rsid w:val="00C61755"/>
    <w:rsid w:val="00C61E73"/>
    <w:rsid w:val="00C622F6"/>
    <w:rsid w:val="00C63703"/>
    <w:rsid w:val="00C63ABF"/>
    <w:rsid w:val="00C642BE"/>
    <w:rsid w:val="00C6589E"/>
    <w:rsid w:val="00C65A09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0C1"/>
    <w:rsid w:val="00C734BD"/>
    <w:rsid w:val="00C7360D"/>
    <w:rsid w:val="00C739FA"/>
    <w:rsid w:val="00C73C84"/>
    <w:rsid w:val="00C74FF9"/>
    <w:rsid w:val="00C75A6F"/>
    <w:rsid w:val="00C76A28"/>
    <w:rsid w:val="00C7779D"/>
    <w:rsid w:val="00C8017E"/>
    <w:rsid w:val="00C804F1"/>
    <w:rsid w:val="00C80B3A"/>
    <w:rsid w:val="00C80D84"/>
    <w:rsid w:val="00C81671"/>
    <w:rsid w:val="00C81894"/>
    <w:rsid w:val="00C82715"/>
    <w:rsid w:val="00C8286D"/>
    <w:rsid w:val="00C82CE7"/>
    <w:rsid w:val="00C82D0B"/>
    <w:rsid w:val="00C8321D"/>
    <w:rsid w:val="00C83B10"/>
    <w:rsid w:val="00C84CBB"/>
    <w:rsid w:val="00C85701"/>
    <w:rsid w:val="00C87AFF"/>
    <w:rsid w:val="00C87B8D"/>
    <w:rsid w:val="00C9063C"/>
    <w:rsid w:val="00C9086C"/>
    <w:rsid w:val="00C90D14"/>
    <w:rsid w:val="00C9194F"/>
    <w:rsid w:val="00C91D06"/>
    <w:rsid w:val="00C920BE"/>
    <w:rsid w:val="00C92F79"/>
    <w:rsid w:val="00C93081"/>
    <w:rsid w:val="00C93618"/>
    <w:rsid w:val="00C93BF2"/>
    <w:rsid w:val="00C9447A"/>
    <w:rsid w:val="00C94610"/>
    <w:rsid w:val="00C94EE1"/>
    <w:rsid w:val="00C95047"/>
    <w:rsid w:val="00C953B9"/>
    <w:rsid w:val="00C95879"/>
    <w:rsid w:val="00C95894"/>
    <w:rsid w:val="00C965D0"/>
    <w:rsid w:val="00C96741"/>
    <w:rsid w:val="00C969B6"/>
    <w:rsid w:val="00C96D2E"/>
    <w:rsid w:val="00CA041B"/>
    <w:rsid w:val="00CA066A"/>
    <w:rsid w:val="00CA0BBE"/>
    <w:rsid w:val="00CA0C72"/>
    <w:rsid w:val="00CA0F40"/>
    <w:rsid w:val="00CA1047"/>
    <w:rsid w:val="00CA10EF"/>
    <w:rsid w:val="00CA1AE8"/>
    <w:rsid w:val="00CA22C3"/>
    <w:rsid w:val="00CA2ABB"/>
    <w:rsid w:val="00CA2BA1"/>
    <w:rsid w:val="00CA32C1"/>
    <w:rsid w:val="00CA45FA"/>
    <w:rsid w:val="00CA4A12"/>
    <w:rsid w:val="00CA4D74"/>
    <w:rsid w:val="00CA6005"/>
    <w:rsid w:val="00CA6FCF"/>
    <w:rsid w:val="00CA7730"/>
    <w:rsid w:val="00CA7A23"/>
    <w:rsid w:val="00CA7BA1"/>
    <w:rsid w:val="00CA7BD6"/>
    <w:rsid w:val="00CB050B"/>
    <w:rsid w:val="00CB0596"/>
    <w:rsid w:val="00CB1482"/>
    <w:rsid w:val="00CB1570"/>
    <w:rsid w:val="00CB17BC"/>
    <w:rsid w:val="00CB1DA6"/>
    <w:rsid w:val="00CB1E6E"/>
    <w:rsid w:val="00CB41FB"/>
    <w:rsid w:val="00CB46F1"/>
    <w:rsid w:val="00CB4D3F"/>
    <w:rsid w:val="00CB4D50"/>
    <w:rsid w:val="00CB4E45"/>
    <w:rsid w:val="00CB4EF5"/>
    <w:rsid w:val="00CB5603"/>
    <w:rsid w:val="00CB561C"/>
    <w:rsid w:val="00CB5A2E"/>
    <w:rsid w:val="00CB5AB7"/>
    <w:rsid w:val="00CB6119"/>
    <w:rsid w:val="00CB6437"/>
    <w:rsid w:val="00CB690D"/>
    <w:rsid w:val="00CB73FD"/>
    <w:rsid w:val="00CB7500"/>
    <w:rsid w:val="00CB7874"/>
    <w:rsid w:val="00CC0123"/>
    <w:rsid w:val="00CC037E"/>
    <w:rsid w:val="00CC0510"/>
    <w:rsid w:val="00CC06A8"/>
    <w:rsid w:val="00CC08CD"/>
    <w:rsid w:val="00CC08EE"/>
    <w:rsid w:val="00CC0B90"/>
    <w:rsid w:val="00CC0D26"/>
    <w:rsid w:val="00CC1DB7"/>
    <w:rsid w:val="00CC275E"/>
    <w:rsid w:val="00CC31BB"/>
    <w:rsid w:val="00CC407D"/>
    <w:rsid w:val="00CC4283"/>
    <w:rsid w:val="00CC5200"/>
    <w:rsid w:val="00CC63FF"/>
    <w:rsid w:val="00CC691D"/>
    <w:rsid w:val="00CC7071"/>
    <w:rsid w:val="00CC73BB"/>
    <w:rsid w:val="00CC75D1"/>
    <w:rsid w:val="00CC7F49"/>
    <w:rsid w:val="00CD030E"/>
    <w:rsid w:val="00CD103C"/>
    <w:rsid w:val="00CD26FC"/>
    <w:rsid w:val="00CD291B"/>
    <w:rsid w:val="00CD2E31"/>
    <w:rsid w:val="00CD312C"/>
    <w:rsid w:val="00CD458E"/>
    <w:rsid w:val="00CD4638"/>
    <w:rsid w:val="00CD572D"/>
    <w:rsid w:val="00CD5C0D"/>
    <w:rsid w:val="00CD5C2D"/>
    <w:rsid w:val="00CD5F04"/>
    <w:rsid w:val="00CD6866"/>
    <w:rsid w:val="00CD6EBB"/>
    <w:rsid w:val="00CD79D4"/>
    <w:rsid w:val="00CD7AA6"/>
    <w:rsid w:val="00CD7C92"/>
    <w:rsid w:val="00CD7CA8"/>
    <w:rsid w:val="00CD7CD3"/>
    <w:rsid w:val="00CE1B60"/>
    <w:rsid w:val="00CE26CB"/>
    <w:rsid w:val="00CE31C9"/>
    <w:rsid w:val="00CE3AD1"/>
    <w:rsid w:val="00CE4386"/>
    <w:rsid w:val="00CE4A13"/>
    <w:rsid w:val="00CE4F79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0C73"/>
    <w:rsid w:val="00CF132C"/>
    <w:rsid w:val="00CF1EAB"/>
    <w:rsid w:val="00CF2336"/>
    <w:rsid w:val="00CF25C2"/>
    <w:rsid w:val="00CF324D"/>
    <w:rsid w:val="00CF3914"/>
    <w:rsid w:val="00CF421E"/>
    <w:rsid w:val="00CF4BC5"/>
    <w:rsid w:val="00CF55E1"/>
    <w:rsid w:val="00CF62EA"/>
    <w:rsid w:val="00CF6B64"/>
    <w:rsid w:val="00CF6D7C"/>
    <w:rsid w:val="00CF7514"/>
    <w:rsid w:val="00CF76F7"/>
    <w:rsid w:val="00CF7FB7"/>
    <w:rsid w:val="00D0037D"/>
    <w:rsid w:val="00D003C5"/>
    <w:rsid w:val="00D00558"/>
    <w:rsid w:val="00D0092B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4210"/>
    <w:rsid w:val="00D0530D"/>
    <w:rsid w:val="00D057E7"/>
    <w:rsid w:val="00D05D89"/>
    <w:rsid w:val="00D05DB8"/>
    <w:rsid w:val="00D060F0"/>
    <w:rsid w:val="00D06723"/>
    <w:rsid w:val="00D06EF0"/>
    <w:rsid w:val="00D07083"/>
    <w:rsid w:val="00D074AC"/>
    <w:rsid w:val="00D07804"/>
    <w:rsid w:val="00D103E5"/>
    <w:rsid w:val="00D10852"/>
    <w:rsid w:val="00D11AA5"/>
    <w:rsid w:val="00D11FCD"/>
    <w:rsid w:val="00D127B2"/>
    <w:rsid w:val="00D12889"/>
    <w:rsid w:val="00D12B15"/>
    <w:rsid w:val="00D12C1F"/>
    <w:rsid w:val="00D12E9D"/>
    <w:rsid w:val="00D13250"/>
    <w:rsid w:val="00D134E1"/>
    <w:rsid w:val="00D13F9E"/>
    <w:rsid w:val="00D14207"/>
    <w:rsid w:val="00D147F4"/>
    <w:rsid w:val="00D14B84"/>
    <w:rsid w:val="00D15446"/>
    <w:rsid w:val="00D158FE"/>
    <w:rsid w:val="00D15D21"/>
    <w:rsid w:val="00D161E9"/>
    <w:rsid w:val="00D1632E"/>
    <w:rsid w:val="00D1654F"/>
    <w:rsid w:val="00D171E7"/>
    <w:rsid w:val="00D17BE9"/>
    <w:rsid w:val="00D20145"/>
    <w:rsid w:val="00D20185"/>
    <w:rsid w:val="00D2019D"/>
    <w:rsid w:val="00D202D2"/>
    <w:rsid w:val="00D20B27"/>
    <w:rsid w:val="00D20EBE"/>
    <w:rsid w:val="00D21651"/>
    <w:rsid w:val="00D222AE"/>
    <w:rsid w:val="00D22ABC"/>
    <w:rsid w:val="00D22D78"/>
    <w:rsid w:val="00D22F6F"/>
    <w:rsid w:val="00D23179"/>
    <w:rsid w:val="00D235C1"/>
    <w:rsid w:val="00D23BD7"/>
    <w:rsid w:val="00D23F15"/>
    <w:rsid w:val="00D23F18"/>
    <w:rsid w:val="00D2454E"/>
    <w:rsid w:val="00D2455F"/>
    <w:rsid w:val="00D24DD0"/>
    <w:rsid w:val="00D24FC8"/>
    <w:rsid w:val="00D25168"/>
    <w:rsid w:val="00D25205"/>
    <w:rsid w:val="00D25372"/>
    <w:rsid w:val="00D255D4"/>
    <w:rsid w:val="00D25F8C"/>
    <w:rsid w:val="00D25F8E"/>
    <w:rsid w:val="00D26044"/>
    <w:rsid w:val="00D26371"/>
    <w:rsid w:val="00D267A1"/>
    <w:rsid w:val="00D2683C"/>
    <w:rsid w:val="00D26D0D"/>
    <w:rsid w:val="00D2735B"/>
    <w:rsid w:val="00D27839"/>
    <w:rsid w:val="00D304C9"/>
    <w:rsid w:val="00D30646"/>
    <w:rsid w:val="00D30B4F"/>
    <w:rsid w:val="00D30FD9"/>
    <w:rsid w:val="00D31786"/>
    <w:rsid w:val="00D3181F"/>
    <w:rsid w:val="00D319C2"/>
    <w:rsid w:val="00D31BFD"/>
    <w:rsid w:val="00D31C43"/>
    <w:rsid w:val="00D32596"/>
    <w:rsid w:val="00D3262C"/>
    <w:rsid w:val="00D3285A"/>
    <w:rsid w:val="00D33A96"/>
    <w:rsid w:val="00D34E0D"/>
    <w:rsid w:val="00D35065"/>
    <w:rsid w:val="00D350F5"/>
    <w:rsid w:val="00D3583E"/>
    <w:rsid w:val="00D35F45"/>
    <w:rsid w:val="00D361BC"/>
    <w:rsid w:val="00D36AF4"/>
    <w:rsid w:val="00D36E3C"/>
    <w:rsid w:val="00D37228"/>
    <w:rsid w:val="00D375A2"/>
    <w:rsid w:val="00D402E6"/>
    <w:rsid w:val="00D40BD9"/>
    <w:rsid w:val="00D40DBD"/>
    <w:rsid w:val="00D414E3"/>
    <w:rsid w:val="00D42156"/>
    <w:rsid w:val="00D43035"/>
    <w:rsid w:val="00D433EA"/>
    <w:rsid w:val="00D43A07"/>
    <w:rsid w:val="00D4403F"/>
    <w:rsid w:val="00D44305"/>
    <w:rsid w:val="00D446B9"/>
    <w:rsid w:val="00D44F6A"/>
    <w:rsid w:val="00D4520E"/>
    <w:rsid w:val="00D45425"/>
    <w:rsid w:val="00D456CE"/>
    <w:rsid w:val="00D45B6A"/>
    <w:rsid w:val="00D461AC"/>
    <w:rsid w:val="00D464E5"/>
    <w:rsid w:val="00D465D9"/>
    <w:rsid w:val="00D46F32"/>
    <w:rsid w:val="00D47CEA"/>
    <w:rsid w:val="00D500E5"/>
    <w:rsid w:val="00D505BD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364A"/>
    <w:rsid w:val="00D53D95"/>
    <w:rsid w:val="00D543AE"/>
    <w:rsid w:val="00D548D1"/>
    <w:rsid w:val="00D5494B"/>
    <w:rsid w:val="00D55005"/>
    <w:rsid w:val="00D5522F"/>
    <w:rsid w:val="00D555F0"/>
    <w:rsid w:val="00D5678F"/>
    <w:rsid w:val="00D5687B"/>
    <w:rsid w:val="00D5755F"/>
    <w:rsid w:val="00D579E1"/>
    <w:rsid w:val="00D57CCF"/>
    <w:rsid w:val="00D57DB7"/>
    <w:rsid w:val="00D601AF"/>
    <w:rsid w:val="00D60538"/>
    <w:rsid w:val="00D609D1"/>
    <w:rsid w:val="00D60A87"/>
    <w:rsid w:val="00D6136C"/>
    <w:rsid w:val="00D61B06"/>
    <w:rsid w:val="00D628E9"/>
    <w:rsid w:val="00D62E44"/>
    <w:rsid w:val="00D62EA5"/>
    <w:rsid w:val="00D62F15"/>
    <w:rsid w:val="00D6388B"/>
    <w:rsid w:val="00D63B73"/>
    <w:rsid w:val="00D640AA"/>
    <w:rsid w:val="00D6412F"/>
    <w:rsid w:val="00D64512"/>
    <w:rsid w:val="00D6606A"/>
    <w:rsid w:val="00D66115"/>
    <w:rsid w:val="00D66191"/>
    <w:rsid w:val="00D6668C"/>
    <w:rsid w:val="00D66AED"/>
    <w:rsid w:val="00D66D83"/>
    <w:rsid w:val="00D67FA4"/>
    <w:rsid w:val="00D67FB4"/>
    <w:rsid w:val="00D7014D"/>
    <w:rsid w:val="00D701AE"/>
    <w:rsid w:val="00D70550"/>
    <w:rsid w:val="00D709D7"/>
    <w:rsid w:val="00D70F8A"/>
    <w:rsid w:val="00D71001"/>
    <w:rsid w:val="00D7203A"/>
    <w:rsid w:val="00D723DD"/>
    <w:rsid w:val="00D725DF"/>
    <w:rsid w:val="00D7274B"/>
    <w:rsid w:val="00D72D79"/>
    <w:rsid w:val="00D732BF"/>
    <w:rsid w:val="00D73606"/>
    <w:rsid w:val="00D73887"/>
    <w:rsid w:val="00D75778"/>
    <w:rsid w:val="00D75C9E"/>
    <w:rsid w:val="00D7660A"/>
    <w:rsid w:val="00D76BC1"/>
    <w:rsid w:val="00D777F1"/>
    <w:rsid w:val="00D804FF"/>
    <w:rsid w:val="00D80C41"/>
    <w:rsid w:val="00D80C4D"/>
    <w:rsid w:val="00D812CB"/>
    <w:rsid w:val="00D81433"/>
    <w:rsid w:val="00D816E8"/>
    <w:rsid w:val="00D817CB"/>
    <w:rsid w:val="00D81A39"/>
    <w:rsid w:val="00D81E59"/>
    <w:rsid w:val="00D8216B"/>
    <w:rsid w:val="00D824AC"/>
    <w:rsid w:val="00D8288B"/>
    <w:rsid w:val="00D82AC1"/>
    <w:rsid w:val="00D834A3"/>
    <w:rsid w:val="00D8352C"/>
    <w:rsid w:val="00D8364F"/>
    <w:rsid w:val="00D83AB9"/>
    <w:rsid w:val="00D83B03"/>
    <w:rsid w:val="00D83C3F"/>
    <w:rsid w:val="00D84964"/>
    <w:rsid w:val="00D85728"/>
    <w:rsid w:val="00D86575"/>
    <w:rsid w:val="00D87A9A"/>
    <w:rsid w:val="00D90142"/>
    <w:rsid w:val="00D904EF"/>
    <w:rsid w:val="00D90D34"/>
    <w:rsid w:val="00D91378"/>
    <w:rsid w:val="00D913DE"/>
    <w:rsid w:val="00D91FD3"/>
    <w:rsid w:val="00D92233"/>
    <w:rsid w:val="00D92FE8"/>
    <w:rsid w:val="00D9300C"/>
    <w:rsid w:val="00D933DE"/>
    <w:rsid w:val="00D935F0"/>
    <w:rsid w:val="00D93ADD"/>
    <w:rsid w:val="00D93C62"/>
    <w:rsid w:val="00D942B0"/>
    <w:rsid w:val="00D94F5B"/>
    <w:rsid w:val="00D9535B"/>
    <w:rsid w:val="00D95E0A"/>
    <w:rsid w:val="00D95EEA"/>
    <w:rsid w:val="00D97C61"/>
    <w:rsid w:val="00D97D8A"/>
    <w:rsid w:val="00DA0AB7"/>
    <w:rsid w:val="00DA0AE4"/>
    <w:rsid w:val="00DA1196"/>
    <w:rsid w:val="00DA1565"/>
    <w:rsid w:val="00DA1947"/>
    <w:rsid w:val="00DA19AC"/>
    <w:rsid w:val="00DA1D1C"/>
    <w:rsid w:val="00DA2B76"/>
    <w:rsid w:val="00DA2C72"/>
    <w:rsid w:val="00DA2CC2"/>
    <w:rsid w:val="00DA36A9"/>
    <w:rsid w:val="00DA4475"/>
    <w:rsid w:val="00DA47C2"/>
    <w:rsid w:val="00DA49D6"/>
    <w:rsid w:val="00DA4F2F"/>
    <w:rsid w:val="00DA68FF"/>
    <w:rsid w:val="00DA699B"/>
    <w:rsid w:val="00DA6C34"/>
    <w:rsid w:val="00DA6FC4"/>
    <w:rsid w:val="00DA72F4"/>
    <w:rsid w:val="00DA77D2"/>
    <w:rsid w:val="00DB02D5"/>
    <w:rsid w:val="00DB0867"/>
    <w:rsid w:val="00DB096F"/>
    <w:rsid w:val="00DB0D69"/>
    <w:rsid w:val="00DB16E1"/>
    <w:rsid w:val="00DB16F3"/>
    <w:rsid w:val="00DB1E7F"/>
    <w:rsid w:val="00DB2631"/>
    <w:rsid w:val="00DB2B25"/>
    <w:rsid w:val="00DB2E97"/>
    <w:rsid w:val="00DB2F3F"/>
    <w:rsid w:val="00DB2FFF"/>
    <w:rsid w:val="00DB3110"/>
    <w:rsid w:val="00DB3728"/>
    <w:rsid w:val="00DB3D6D"/>
    <w:rsid w:val="00DB43FD"/>
    <w:rsid w:val="00DB4A92"/>
    <w:rsid w:val="00DB4C01"/>
    <w:rsid w:val="00DB5284"/>
    <w:rsid w:val="00DB5FC1"/>
    <w:rsid w:val="00DB63D8"/>
    <w:rsid w:val="00DB70AA"/>
    <w:rsid w:val="00DB7297"/>
    <w:rsid w:val="00DB7648"/>
    <w:rsid w:val="00DB7ABE"/>
    <w:rsid w:val="00DC0D13"/>
    <w:rsid w:val="00DC12AF"/>
    <w:rsid w:val="00DC14A1"/>
    <w:rsid w:val="00DC1565"/>
    <w:rsid w:val="00DC1CF6"/>
    <w:rsid w:val="00DC1FB8"/>
    <w:rsid w:val="00DC23D5"/>
    <w:rsid w:val="00DC2EA4"/>
    <w:rsid w:val="00DC31E8"/>
    <w:rsid w:val="00DC33BF"/>
    <w:rsid w:val="00DC36E4"/>
    <w:rsid w:val="00DC4E58"/>
    <w:rsid w:val="00DC504D"/>
    <w:rsid w:val="00DC50EF"/>
    <w:rsid w:val="00DC51F7"/>
    <w:rsid w:val="00DC5B24"/>
    <w:rsid w:val="00DC6D5C"/>
    <w:rsid w:val="00DC6FAF"/>
    <w:rsid w:val="00DC772A"/>
    <w:rsid w:val="00DC7B46"/>
    <w:rsid w:val="00DC7C53"/>
    <w:rsid w:val="00DC7DCC"/>
    <w:rsid w:val="00DD0B51"/>
    <w:rsid w:val="00DD10C6"/>
    <w:rsid w:val="00DD1411"/>
    <w:rsid w:val="00DD1875"/>
    <w:rsid w:val="00DD1978"/>
    <w:rsid w:val="00DD1C73"/>
    <w:rsid w:val="00DD36F5"/>
    <w:rsid w:val="00DD38D5"/>
    <w:rsid w:val="00DD3BDA"/>
    <w:rsid w:val="00DD4470"/>
    <w:rsid w:val="00DD5130"/>
    <w:rsid w:val="00DD6112"/>
    <w:rsid w:val="00DD631A"/>
    <w:rsid w:val="00DD639D"/>
    <w:rsid w:val="00DD63F9"/>
    <w:rsid w:val="00DD655B"/>
    <w:rsid w:val="00DD6574"/>
    <w:rsid w:val="00DD675B"/>
    <w:rsid w:val="00DD67D2"/>
    <w:rsid w:val="00DD7520"/>
    <w:rsid w:val="00DD7873"/>
    <w:rsid w:val="00DE0909"/>
    <w:rsid w:val="00DE111E"/>
    <w:rsid w:val="00DE1511"/>
    <w:rsid w:val="00DE16E4"/>
    <w:rsid w:val="00DE1E62"/>
    <w:rsid w:val="00DE21D6"/>
    <w:rsid w:val="00DE2241"/>
    <w:rsid w:val="00DE254B"/>
    <w:rsid w:val="00DE27FE"/>
    <w:rsid w:val="00DE355F"/>
    <w:rsid w:val="00DE3790"/>
    <w:rsid w:val="00DE3FCC"/>
    <w:rsid w:val="00DE4534"/>
    <w:rsid w:val="00DE4556"/>
    <w:rsid w:val="00DE4A7E"/>
    <w:rsid w:val="00DE4B25"/>
    <w:rsid w:val="00DE54BF"/>
    <w:rsid w:val="00DE560F"/>
    <w:rsid w:val="00DF0257"/>
    <w:rsid w:val="00DF06AE"/>
    <w:rsid w:val="00DF09D4"/>
    <w:rsid w:val="00DF0AB3"/>
    <w:rsid w:val="00DF163E"/>
    <w:rsid w:val="00DF1E8C"/>
    <w:rsid w:val="00DF1FD5"/>
    <w:rsid w:val="00DF2597"/>
    <w:rsid w:val="00DF2630"/>
    <w:rsid w:val="00DF290B"/>
    <w:rsid w:val="00DF2FEC"/>
    <w:rsid w:val="00DF32C3"/>
    <w:rsid w:val="00DF3FE0"/>
    <w:rsid w:val="00DF4B2E"/>
    <w:rsid w:val="00DF5006"/>
    <w:rsid w:val="00DF552E"/>
    <w:rsid w:val="00DF563C"/>
    <w:rsid w:val="00DF566B"/>
    <w:rsid w:val="00DF625C"/>
    <w:rsid w:val="00DF6362"/>
    <w:rsid w:val="00DF69F6"/>
    <w:rsid w:val="00DF6BCC"/>
    <w:rsid w:val="00DF7B4B"/>
    <w:rsid w:val="00DF7D17"/>
    <w:rsid w:val="00E00754"/>
    <w:rsid w:val="00E007F3"/>
    <w:rsid w:val="00E00855"/>
    <w:rsid w:val="00E00BC3"/>
    <w:rsid w:val="00E018CA"/>
    <w:rsid w:val="00E01CE5"/>
    <w:rsid w:val="00E02115"/>
    <w:rsid w:val="00E03115"/>
    <w:rsid w:val="00E043FD"/>
    <w:rsid w:val="00E04524"/>
    <w:rsid w:val="00E049ED"/>
    <w:rsid w:val="00E04C78"/>
    <w:rsid w:val="00E04C92"/>
    <w:rsid w:val="00E05082"/>
    <w:rsid w:val="00E055DE"/>
    <w:rsid w:val="00E05AD2"/>
    <w:rsid w:val="00E05FE1"/>
    <w:rsid w:val="00E06278"/>
    <w:rsid w:val="00E0642B"/>
    <w:rsid w:val="00E06BB2"/>
    <w:rsid w:val="00E06DA1"/>
    <w:rsid w:val="00E06E57"/>
    <w:rsid w:val="00E07930"/>
    <w:rsid w:val="00E07C6D"/>
    <w:rsid w:val="00E07F36"/>
    <w:rsid w:val="00E1033A"/>
    <w:rsid w:val="00E10391"/>
    <w:rsid w:val="00E10AAB"/>
    <w:rsid w:val="00E11F12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7545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74"/>
    <w:rsid w:val="00E2329D"/>
    <w:rsid w:val="00E235F0"/>
    <w:rsid w:val="00E23A8C"/>
    <w:rsid w:val="00E23DB6"/>
    <w:rsid w:val="00E23FB9"/>
    <w:rsid w:val="00E24DCC"/>
    <w:rsid w:val="00E256B9"/>
    <w:rsid w:val="00E25BB8"/>
    <w:rsid w:val="00E26281"/>
    <w:rsid w:val="00E26430"/>
    <w:rsid w:val="00E267B3"/>
    <w:rsid w:val="00E267DF"/>
    <w:rsid w:val="00E26D57"/>
    <w:rsid w:val="00E2730E"/>
    <w:rsid w:val="00E273F1"/>
    <w:rsid w:val="00E30512"/>
    <w:rsid w:val="00E30A3F"/>
    <w:rsid w:val="00E30ABA"/>
    <w:rsid w:val="00E3104D"/>
    <w:rsid w:val="00E3143D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252C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6DD6"/>
    <w:rsid w:val="00E47C30"/>
    <w:rsid w:val="00E47DFF"/>
    <w:rsid w:val="00E47FAE"/>
    <w:rsid w:val="00E502F5"/>
    <w:rsid w:val="00E50DF6"/>
    <w:rsid w:val="00E51022"/>
    <w:rsid w:val="00E517B4"/>
    <w:rsid w:val="00E51C0A"/>
    <w:rsid w:val="00E52406"/>
    <w:rsid w:val="00E5250D"/>
    <w:rsid w:val="00E5252B"/>
    <w:rsid w:val="00E53C49"/>
    <w:rsid w:val="00E5432C"/>
    <w:rsid w:val="00E546FE"/>
    <w:rsid w:val="00E54F14"/>
    <w:rsid w:val="00E552DA"/>
    <w:rsid w:val="00E559D7"/>
    <w:rsid w:val="00E574A5"/>
    <w:rsid w:val="00E57506"/>
    <w:rsid w:val="00E57C59"/>
    <w:rsid w:val="00E57D8C"/>
    <w:rsid w:val="00E57EEB"/>
    <w:rsid w:val="00E603C2"/>
    <w:rsid w:val="00E63239"/>
    <w:rsid w:val="00E637C6"/>
    <w:rsid w:val="00E63A5A"/>
    <w:rsid w:val="00E63C09"/>
    <w:rsid w:val="00E644E9"/>
    <w:rsid w:val="00E64518"/>
    <w:rsid w:val="00E64597"/>
    <w:rsid w:val="00E6513D"/>
    <w:rsid w:val="00E65F0A"/>
    <w:rsid w:val="00E66011"/>
    <w:rsid w:val="00E6678C"/>
    <w:rsid w:val="00E66AEC"/>
    <w:rsid w:val="00E67198"/>
    <w:rsid w:val="00E7026A"/>
    <w:rsid w:val="00E706A9"/>
    <w:rsid w:val="00E70B06"/>
    <w:rsid w:val="00E7139C"/>
    <w:rsid w:val="00E7153D"/>
    <w:rsid w:val="00E71C7A"/>
    <w:rsid w:val="00E72312"/>
    <w:rsid w:val="00E7282A"/>
    <w:rsid w:val="00E72C33"/>
    <w:rsid w:val="00E73110"/>
    <w:rsid w:val="00E735A4"/>
    <w:rsid w:val="00E73BC4"/>
    <w:rsid w:val="00E74906"/>
    <w:rsid w:val="00E749C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77F"/>
    <w:rsid w:val="00E83B2A"/>
    <w:rsid w:val="00E840CB"/>
    <w:rsid w:val="00E8420E"/>
    <w:rsid w:val="00E84619"/>
    <w:rsid w:val="00E849E3"/>
    <w:rsid w:val="00E84DC0"/>
    <w:rsid w:val="00E84E75"/>
    <w:rsid w:val="00E84F25"/>
    <w:rsid w:val="00E85093"/>
    <w:rsid w:val="00E856EB"/>
    <w:rsid w:val="00E85D5C"/>
    <w:rsid w:val="00E8622E"/>
    <w:rsid w:val="00E86ABC"/>
    <w:rsid w:val="00E877CB"/>
    <w:rsid w:val="00E87AD9"/>
    <w:rsid w:val="00E87D8C"/>
    <w:rsid w:val="00E90237"/>
    <w:rsid w:val="00E91027"/>
    <w:rsid w:val="00E9188F"/>
    <w:rsid w:val="00E91C91"/>
    <w:rsid w:val="00E91DE3"/>
    <w:rsid w:val="00E92078"/>
    <w:rsid w:val="00E92090"/>
    <w:rsid w:val="00E92255"/>
    <w:rsid w:val="00E93879"/>
    <w:rsid w:val="00E938BC"/>
    <w:rsid w:val="00E94174"/>
    <w:rsid w:val="00E948E3"/>
    <w:rsid w:val="00E9513F"/>
    <w:rsid w:val="00E95483"/>
    <w:rsid w:val="00E9584B"/>
    <w:rsid w:val="00E97316"/>
    <w:rsid w:val="00E974F4"/>
    <w:rsid w:val="00E97CCA"/>
    <w:rsid w:val="00EA001F"/>
    <w:rsid w:val="00EA124A"/>
    <w:rsid w:val="00EA170A"/>
    <w:rsid w:val="00EA1E96"/>
    <w:rsid w:val="00EA1EAA"/>
    <w:rsid w:val="00EA2410"/>
    <w:rsid w:val="00EA31C8"/>
    <w:rsid w:val="00EA3279"/>
    <w:rsid w:val="00EA3F09"/>
    <w:rsid w:val="00EA4D3A"/>
    <w:rsid w:val="00EA4ED3"/>
    <w:rsid w:val="00EA50B3"/>
    <w:rsid w:val="00EA515C"/>
    <w:rsid w:val="00EA5280"/>
    <w:rsid w:val="00EA573C"/>
    <w:rsid w:val="00EA5A77"/>
    <w:rsid w:val="00EA6933"/>
    <w:rsid w:val="00EA70E4"/>
    <w:rsid w:val="00EA7A64"/>
    <w:rsid w:val="00EA7AF9"/>
    <w:rsid w:val="00EA7DEE"/>
    <w:rsid w:val="00EB0693"/>
    <w:rsid w:val="00EB0819"/>
    <w:rsid w:val="00EB1171"/>
    <w:rsid w:val="00EB31B4"/>
    <w:rsid w:val="00EB3286"/>
    <w:rsid w:val="00EB385B"/>
    <w:rsid w:val="00EB3BA9"/>
    <w:rsid w:val="00EB3D0B"/>
    <w:rsid w:val="00EB3FB7"/>
    <w:rsid w:val="00EB40D9"/>
    <w:rsid w:val="00EB470B"/>
    <w:rsid w:val="00EB4CBE"/>
    <w:rsid w:val="00EB4DCB"/>
    <w:rsid w:val="00EB4E04"/>
    <w:rsid w:val="00EB4EDE"/>
    <w:rsid w:val="00EB5766"/>
    <w:rsid w:val="00EB5AE4"/>
    <w:rsid w:val="00EB6206"/>
    <w:rsid w:val="00EB623F"/>
    <w:rsid w:val="00EB6D7F"/>
    <w:rsid w:val="00EB76CF"/>
    <w:rsid w:val="00EB7778"/>
    <w:rsid w:val="00EC01D1"/>
    <w:rsid w:val="00EC08A2"/>
    <w:rsid w:val="00EC0DFB"/>
    <w:rsid w:val="00EC0F65"/>
    <w:rsid w:val="00EC13BE"/>
    <w:rsid w:val="00EC1404"/>
    <w:rsid w:val="00EC1AC7"/>
    <w:rsid w:val="00EC1C7F"/>
    <w:rsid w:val="00EC1F6C"/>
    <w:rsid w:val="00EC20CF"/>
    <w:rsid w:val="00EC26EE"/>
    <w:rsid w:val="00EC2A59"/>
    <w:rsid w:val="00EC34B3"/>
    <w:rsid w:val="00EC3518"/>
    <w:rsid w:val="00EC35BE"/>
    <w:rsid w:val="00EC430F"/>
    <w:rsid w:val="00EC4768"/>
    <w:rsid w:val="00EC4FC6"/>
    <w:rsid w:val="00EC4FE5"/>
    <w:rsid w:val="00EC51B7"/>
    <w:rsid w:val="00EC51BD"/>
    <w:rsid w:val="00EC541E"/>
    <w:rsid w:val="00EC5C6E"/>
    <w:rsid w:val="00EC6130"/>
    <w:rsid w:val="00ED06EB"/>
    <w:rsid w:val="00ED0839"/>
    <w:rsid w:val="00ED098A"/>
    <w:rsid w:val="00ED11DE"/>
    <w:rsid w:val="00ED1207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573"/>
    <w:rsid w:val="00EE0BB6"/>
    <w:rsid w:val="00EE0E28"/>
    <w:rsid w:val="00EE133C"/>
    <w:rsid w:val="00EE174F"/>
    <w:rsid w:val="00EE198E"/>
    <w:rsid w:val="00EE2110"/>
    <w:rsid w:val="00EE321A"/>
    <w:rsid w:val="00EE329B"/>
    <w:rsid w:val="00EE335F"/>
    <w:rsid w:val="00EE3380"/>
    <w:rsid w:val="00EE3CF8"/>
    <w:rsid w:val="00EE4223"/>
    <w:rsid w:val="00EE4275"/>
    <w:rsid w:val="00EE43E6"/>
    <w:rsid w:val="00EE4752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0F0F"/>
    <w:rsid w:val="00EF13B8"/>
    <w:rsid w:val="00EF153B"/>
    <w:rsid w:val="00EF1A28"/>
    <w:rsid w:val="00EF1D2E"/>
    <w:rsid w:val="00EF1D40"/>
    <w:rsid w:val="00EF1E1F"/>
    <w:rsid w:val="00EF1F4E"/>
    <w:rsid w:val="00EF1FA3"/>
    <w:rsid w:val="00EF22D9"/>
    <w:rsid w:val="00EF244C"/>
    <w:rsid w:val="00EF26CF"/>
    <w:rsid w:val="00EF2871"/>
    <w:rsid w:val="00EF4596"/>
    <w:rsid w:val="00EF4854"/>
    <w:rsid w:val="00EF4E6D"/>
    <w:rsid w:val="00EF55AA"/>
    <w:rsid w:val="00EF5A7F"/>
    <w:rsid w:val="00EF5C02"/>
    <w:rsid w:val="00EF61FB"/>
    <w:rsid w:val="00EF637B"/>
    <w:rsid w:val="00EF6573"/>
    <w:rsid w:val="00EF65F7"/>
    <w:rsid w:val="00EF7C97"/>
    <w:rsid w:val="00EF7CAC"/>
    <w:rsid w:val="00F00411"/>
    <w:rsid w:val="00F004A9"/>
    <w:rsid w:val="00F00E81"/>
    <w:rsid w:val="00F0138E"/>
    <w:rsid w:val="00F0150B"/>
    <w:rsid w:val="00F01D06"/>
    <w:rsid w:val="00F021A5"/>
    <w:rsid w:val="00F0239C"/>
    <w:rsid w:val="00F02C82"/>
    <w:rsid w:val="00F02D83"/>
    <w:rsid w:val="00F03813"/>
    <w:rsid w:val="00F03C8F"/>
    <w:rsid w:val="00F052CA"/>
    <w:rsid w:val="00F055EB"/>
    <w:rsid w:val="00F05698"/>
    <w:rsid w:val="00F06FC3"/>
    <w:rsid w:val="00F07845"/>
    <w:rsid w:val="00F07C1D"/>
    <w:rsid w:val="00F102E3"/>
    <w:rsid w:val="00F1053F"/>
    <w:rsid w:val="00F10A4B"/>
    <w:rsid w:val="00F10D4C"/>
    <w:rsid w:val="00F1138D"/>
    <w:rsid w:val="00F11A3D"/>
    <w:rsid w:val="00F12776"/>
    <w:rsid w:val="00F12C4F"/>
    <w:rsid w:val="00F12DF7"/>
    <w:rsid w:val="00F13901"/>
    <w:rsid w:val="00F149C2"/>
    <w:rsid w:val="00F14DE7"/>
    <w:rsid w:val="00F14E6E"/>
    <w:rsid w:val="00F163AC"/>
    <w:rsid w:val="00F164EB"/>
    <w:rsid w:val="00F171CD"/>
    <w:rsid w:val="00F178B4"/>
    <w:rsid w:val="00F179D4"/>
    <w:rsid w:val="00F17EF4"/>
    <w:rsid w:val="00F200B7"/>
    <w:rsid w:val="00F201BE"/>
    <w:rsid w:val="00F20258"/>
    <w:rsid w:val="00F205CF"/>
    <w:rsid w:val="00F20626"/>
    <w:rsid w:val="00F21132"/>
    <w:rsid w:val="00F216A3"/>
    <w:rsid w:val="00F220A5"/>
    <w:rsid w:val="00F22B55"/>
    <w:rsid w:val="00F22E2F"/>
    <w:rsid w:val="00F23250"/>
    <w:rsid w:val="00F23592"/>
    <w:rsid w:val="00F2378A"/>
    <w:rsid w:val="00F23C27"/>
    <w:rsid w:val="00F23CF4"/>
    <w:rsid w:val="00F251D4"/>
    <w:rsid w:val="00F25762"/>
    <w:rsid w:val="00F25F75"/>
    <w:rsid w:val="00F260B9"/>
    <w:rsid w:val="00F2614D"/>
    <w:rsid w:val="00F2692E"/>
    <w:rsid w:val="00F27090"/>
    <w:rsid w:val="00F272A9"/>
    <w:rsid w:val="00F27EDE"/>
    <w:rsid w:val="00F301D9"/>
    <w:rsid w:val="00F30D72"/>
    <w:rsid w:val="00F31486"/>
    <w:rsid w:val="00F31CDD"/>
    <w:rsid w:val="00F31DE1"/>
    <w:rsid w:val="00F3202F"/>
    <w:rsid w:val="00F320C6"/>
    <w:rsid w:val="00F32DDB"/>
    <w:rsid w:val="00F346BA"/>
    <w:rsid w:val="00F34E95"/>
    <w:rsid w:val="00F35BAC"/>
    <w:rsid w:val="00F3652F"/>
    <w:rsid w:val="00F365BD"/>
    <w:rsid w:val="00F36D4C"/>
    <w:rsid w:val="00F37BD9"/>
    <w:rsid w:val="00F4003D"/>
    <w:rsid w:val="00F40D1A"/>
    <w:rsid w:val="00F40FE0"/>
    <w:rsid w:val="00F41130"/>
    <w:rsid w:val="00F417AC"/>
    <w:rsid w:val="00F41D0E"/>
    <w:rsid w:val="00F41D21"/>
    <w:rsid w:val="00F42191"/>
    <w:rsid w:val="00F4222D"/>
    <w:rsid w:val="00F42382"/>
    <w:rsid w:val="00F424AE"/>
    <w:rsid w:val="00F426FD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47DDE"/>
    <w:rsid w:val="00F50013"/>
    <w:rsid w:val="00F5019C"/>
    <w:rsid w:val="00F516A8"/>
    <w:rsid w:val="00F51DCC"/>
    <w:rsid w:val="00F521C4"/>
    <w:rsid w:val="00F523CE"/>
    <w:rsid w:val="00F52491"/>
    <w:rsid w:val="00F5262D"/>
    <w:rsid w:val="00F53112"/>
    <w:rsid w:val="00F532B8"/>
    <w:rsid w:val="00F534B4"/>
    <w:rsid w:val="00F536CC"/>
    <w:rsid w:val="00F5490C"/>
    <w:rsid w:val="00F552CD"/>
    <w:rsid w:val="00F55E81"/>
    <w:rsid w:val="00F56085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29D1"/>
    <w:rsid w:val="00F73B24"/>
    <w:rsid w:val="00F73BEC"/>
    <w:rsid w:val="00F73E03"/>
    <w:rsid w:val="00F74347"/>
    <w:rsid w:val="00F74BAE"/>
    <w:rsid w:val="00F7515E"/>
    <w:rsid w:val="00F75728"/>
    <w:rsid w:val="00F75D35"/>
    <w:rsid w:val="00F7772A"/>
    <w:rsid w:val="00F77911"/>
    <w:rsid w:val="00F77AD7"/>
    <w:rsid w:val="00F77E17"/>
    <w:rsid w:val="00F80238"/>
    <w:rsid w:val="00F8034A"/>
    <w:rsid w:val="00F80890"/>
    <w:rsid w:val="00F80F81"/>
    <w:rsid w:val="00F818AF"/>
    <w:rsid w:val="00F81903"/>
    <w:rsid w:val="00F827EA"/>
    <w:rsid w:val="00F836DF"/>
    <w:rsid w:val="00F83B63"/>
    <w:rsid w:val="00F83BAA"/>
    <w:rsid w:val="00F83CBD"/>
    <w:rsid w:val="00F843E1"/>
    <w:rsid w:val="00F84440"/>
    <w:rsid w:val="00F844B4"/>
    <w:rsid w:val="00F85B2D"/>
    <w:rsid w:val="00F86209"/>
    <w:rsid w:val="00F866C1"/>
    <w:rsid w:val="00F86E24"/>
    <w:rsid w:val="00F86F38"/>
    <w:rsid w:val="00F871F2"/>
    <w:rsid w:val="00F90D8B"/>
    <w:rsid w:val="00F92074"/>
    <w:rsid w:val="00F92257"/>
    <w:rsid w:val="00F92681"/>
    <w:rsid w:val="00F92837"/>
    <w:rsid w:val="00F9286A"/>
    <w:rsid w:val="00F92D69"/>
    <w:rsid w:val="00F9305A"/>
    <w:rsid w:val="00F93CA7"/>
    <w:rsid w:val="00F93F0D"/>
    <w:rsid w:val="00F942C9"/>
    <w:rsid w:val="00F943A4"/>
    <w:rsid w:val="00F948FC"/>
    <w:rsid w:val="00F94EB8"/>
    <w:rsid w:val="00F95040"/>
    <w:rsid w:val="00F95B81"/>
    <w:rsid w:val="00F96EB3"/>
    <w:rsid w:val="00F96FD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22A"/>
    <w:rsid w:val="00FA334A"/>
    <w:rsid w:val="00FA3A71"/>
    <w:rsid w:val="00FA54BB"/>
    <w:rsid w:val="00FA5B18"/>
    <w:rsid w:val="00FA5F0E"/>
    <w:rsid w:val="00FA61D6"/>
    <w:rsid w:val="00FA6325"/>
    <w:rsid w:val="00FA6986"/>
    <w:rsid w:val="00FA7F29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8D6"/>
    <w:rsid w:val="00FB59EA"/>
    <w:rsid w:val="00FB5F97"/>
    <w:rsid w:val="00FB66A5"/>
    <w:rsid w:val="00FB6D28"/>
    <w:rsid w:val="00FB7F40"/>
    <w:rsid w:val="00FB7FA1"/>
    <w:rsid w:val="00FC0C23"/>
    <w:rsid w:val="00FC14E8"/>
    <w:rsid w:val="00FC158F"/>
    <w:rsid w:val="00FC216C"/>
    <w:rsid w:val="00FC2281"/>
    <w:rsid w:val="00FC23E2"/>
    <w:rsid w:val="00FC2622"/>
    <w:rsid w:val="00FC2960"/>
    <w:rsid w:val="00FC2A3A"/>
    <w:rsid w:val="00FC31BD"/>
    <w:rsid w:val="00FC3481"/>
    <w:rsid w:val="00FC356B"/>
    <w:rsid w:val="00FC3A61"/>
    <w:rsid w:val="00FC4530"/>
    <w:rsid w:val="00FC473B"/>
    <w:rsid w:val="00FC4DD6"/>
    <w:rsid w:val="00FC60B9"/>
    <w:rsid w:val="00FC6198"/>
    <w:rsid w:val="00FC6502"/>
    <w:rsid w:val="00FC68C2"/>
    <w:rsid w:val="00FC6E5E"/>
    <w:rsid w:val="00FD01A4"/>
    <w:rsid w:val="00FD09C0"/>
    <w:rsid w:val="00FD0C78"/>
    <w:rsid w:val="00FD0FFC"/>
    <w:rsid w:val="00FD10D4"/>
    <w:rsid w:val="00FD1914"/>
    <w:rsid w:val="00FD20E1"/>
    <w:rsid w:val="00FD24BB"/>
    <w:rsid w:val="00FD2ADC"/>
    <w:rsid w:val="00FD39CF"/>
    <w:rsid w:val="00FD3A2D"/>
    <w:rsid w:val="00FD415D"/>
    <w:rsid w:val="00FD42BD"/>
    <w:rsid w:val="00FD4ECE"/>
    <w:rsid w:val="00FD5976"/>
    <w:rsid w:val="00FD59EA"/>
    <w:rsid w:val="00FD693A"/>
    <w:rsid w:val="00FD6C0A"/>
    <w:rsid w:val="00FD708C"/>
    <w:rsid w:val="00FD77E6"/>
    <w:rsid w:val="00FD7DE6"/>
    <w:rsid w:val="00FE040F"/>
    <w:rsid w:val="00FE0E7E"/>
    <w:rsid w:val="00FE1DCB"/>
    <w:rsid w:val="00FE25BC"/>
    <w:rsid w:val="00FE2D7C"/>
    <w:rsid w:val="00FE393B"/>
    <w:rsid w:val="00FE3CB2"/>
    <w:rsid w:val="00FE3F59"/>
    <w:rsid w:val="00FE456D"/>
    <w:rsid w:val="00FE47AC"/>
    <w:rsid w:val="00FE524C"/>
    <w:rsid w:val="00FE55FD"/>
    <w:rsid w:val="00FE5A0C"/>
    <w:rsid w:val="00FE613B"/>
    <w:rsid w:val="00FE652F"/>
    <w:rsid w:val="00FE7696"/>
    <w:rsid w:val="00FE783C"/>
    <w:rsid w:val="00FF04A0"/>
    <w:rsid w:val="00FF059B"/>
    <w:rsid w:val="00FF15FB"/>
    <w:rsid w:val="00FF17CC"/>
    <w:rsid w:val="00FF1E62"/>
    <w:rsid w:val="00FF1F2E"/>
    <w:rsid w:val="00FF27EC"/>
    <w:rsid w:val="00FF2AED"/>
    <w:rsid w:val="00FF2B1A"/>
    <w:rsid w:val="00FF2F8D"/>
    <w:rsid w:val="00FF301F"/>
    <w:rsid w:val="00FF30E2"/>
    <w:rsid w:val="00FF33B5"/>
    <w:rsid w:val="00FF34BC"/>
    <w:rsid w:val="00FF3FE0"/>
    <w:rsid w:val="00FF4F33"/>
    <w:rsid w:val="00FF5447"/>
    <w:rsid w:val="00FF6A24"/>
    <w:rsid w:val="00FF7049"/>
    <w:rsid w:val="00FF71A2"/>
    <w:rsid w:val="00FF7C5B"/>
    <w:rsid w:val="00FF7E63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D9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BE70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NChar">
    <w:name w:val="TAN Char"/>
    <w:link w:val="TAN"/>
    <w:qFormat/>
    <w:rsid w:val="008B7225"/>
    <w:rPr>
      <w:rFonts w:ascii="Arial" w:eastAsiaTheme="minorEastAsia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1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8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8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9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2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26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06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2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86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2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8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9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608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375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783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3832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8671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3037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93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4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4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1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95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112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3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5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5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37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2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7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01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6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0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2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2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:Policy xmlns:p="office.server.policy" id="" local="true">
  <p:Name>Document</p:Name>
  <p:Description/>
  <p:Statement/>
  <p:PolicyItems/>
</p:Policy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7" ma:contentTypeDescription="Create a new document." ma:contentTypeScope="" ma:versionID="8b8cc58892518322c0e8f4218051095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b7762c6b28a3da4152bd0fd21d51a2a9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2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3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4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5" nillable="true" ma:displayName="E-Mail From" ma:hidden="true" ma:internalName="EmailFrom">
      <xsd:simpleType>
        <xsd:restriction base="dms:Text"/>
      </xsd:simpleType>
    </xsd:element>
    <xsd:element name="EmailSubject" ma:index="16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7" nillable="true" ma:displayName="E-Mail Headers" ma:hidden="true" ma:internalName="EmailHeaders">
      <xsd:simpleType>
        <xsd:restriction base="dms:Note"/>
      </xsd:simpleType>
    </xsd:element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2f0fb0e4-6f95-4f64-8efb-58e3d90405ce" xsi:nil="true"/>
    <_dlc_DocId xmlns="2f0fb0e4-6f95-4f64-8efb-58e3d90405ce">2FHT6SDPEKRM-4-39827</_dlc_DocId>
    <_dlc_DocIdUrl xmlns="2f0fb0e4-6f95-4f64-8efb-58e3d90405ce">
      <Url>https://projects.qualcomm.com/sites/SkyBer/_layouts/15/DocIdRedir.aspx?ID=2FHT6SDPEKRM-4-39827</Url>
      <Description>2FHT6SDPEKRM-4-39827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D329B-6784-4D37-A8AD-440768E4749B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CD057012-1E0E-4227-AB08-B1C819BE71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6871B3-DDFC-409C-96B8-E6705A5BE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B705CFBE-E788-4C97-833A-16DEE37C8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4</Pages>
  <Words>1609</Words>
  <Characters>9175</Characters>
  <Application>Microsoft Office Word</Application>
  <DocSecurity>0</DocSecurity>
  <Lines>76</Lines>
  <Paragraphs>21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10763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jelenad@qti.qualcomm.com</dc:creator>
  <cp:lastModifiedBy>Qualcomm</cp:lastModifiedBy>
  <cp:revision>269</cp:revision>
  <cp:lastPrinted>2019-12-04T11:04:00Z</cp:lastPrinted>
  <dcterms:created xsi:type="dcterms:W3CDTF">2021-05-04T19:28:00Z</dcterms:created>
  <dcterms:modified xsi:type="dcterms:W3CDTF">2021-05-11T06:04:00Z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0x010100B09692573C08054E936A1BBD3D3E084A</vt:lpwstr>
  </property>
  <property fmtid="{D5CDD505-2E9C-101B-9397-08002B2CF9AE}" pid="13" name="TaxKeyword">
    <vt:lpwstr/>
  </property>
  <property fmtid="{D5CDD505-2E9C-101B-9397-08002B2CF9AE}" pid="14" name="_dlc_DocIdItemGuid">
    <vt:lpwstr>c999b8bf-b6c7-4bf6-afcc-46fa36f9aeba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