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BDDF" w14:textId="733C26F3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3GPP TSG-RAN WG4 Meeting # 99-e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                                 </w:t>
      </w:r>
      <w:r w:rsidR="009F70C0" w:rsidRPr="009F70C0">
        <w:rPr>
          <w:rFonts w:ascii="Arial" w:hAnsi="Arial" w:cs="Arial"/>
          <w:b/>
          <w:sz w:val="24"/>
          <w:szCs w:val="24"/>
        </w:rPr>
        <w:t>R4-2109502</w:t>
      </w:r>
    </w:p>
    <w:p w14:paraId="7E61E18F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Electronic Meeting, May. 19-27, 2021</w:t>
      </w:r>
    </w:p>
    <w:p w14:paraId="0C172B15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6843BD28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  <w:t>9.5.</w:t>
      </w:r>
      <w:r w:rsidR="00866B17">
        <w:rPr>
          <w:rFonts w:ascii="Arial" w:hAnsi="Arial" w:cs="Arial"/>
          <w:b/>
          <w:sz w:val="24"/>
          <w:szCs w:val="24"/>
        </w:rPr>
        <w:t>3</w:t>
      </w:r>
      <w:r w:rsidRPr="006A5684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79C04A02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on repeater </w:t>
      </w:r>
      <w:r>
        <w:rPr>
          <w:rFonts w:ascii="Arial" w:hAnsi="Arial" w:cs="Arial"/>
          <w:b/>
          <w:sz w:val="24"/>
          <w:szCs w:val="24"/>
        </w:rPr>
        <w:t>emission</w:t>
      </w:r>
      <w:r w:rsidRPr="006A5684">
        <w:rPr>
          <w:rFonts w:ascii="Arial" w:hAnsi="Arial" w:cs="Arial"/>
          <w:b/>
          <w:sz w:val="24"/>
          <w:szCs w:val="24"/>
        </w:rPr>
        <w:t xml:space="preserve"> related </w:t>
      </w:r>
      <w:r w:rsidR="00F851D2">
        <w:rPr>
          <w:rFonts w:ascii="Arial" w:hAnsi="Arial" w:cs="Arial" w:hint="eastAsia"/>
          <w:b/>
          <w:sz w:val="24"/>
          <w:szCs w:val="24"/>
        </w:rPr>
        <w:t>radiated</w:t>
      </w:r>
      <w:r w:rsidRPr="006A5684">
        <w:rPr>
          <w:rFonts w:ascii="Arial" w:hAnsi="Arial" w:cs="Arial"/>
          <w:b/>
          <w:sz w:val="24"/>
          <w:szCs w:val="24"/>
        </w:rPr>
        <w:t xml:space="preserve"> requirements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6727EF0" w14:textId="5E77C2DF" w:rsidR="00AF316C" w:rsidRPr="00AF316C" w:rsidRDefault="000C41DF" w:rsidP="004B4C23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#9</w:t>
      </w:r>
      <w:r w:rsidR="00A37F12">
        <w:rPr>
          <w:rFonts w:ascii="Times New Roman" w:hAnsi="Times New Roman"/>
          <w:sz w:val="20"/>
          <w:szCs w:val="22"/>
        </w:rPr>
        <w:t>8</w:t>
      </w:r>
      <w:r>
        <w:rPr>
          <w:rFonts w:ascii="Times New Roman" w:hAnsi="Times New Roman"/>
          <w:sz w:val="20"/>
          <w:szCs w:val="22"/>
        </w:rPr>
        <w:t xml:space="preserve"> </w:t>
      </w:r>
      <w:r w:rsidR="0022584D">
        <w:rPr>
          <w:rFonts w:ascii="Times New Roman" w:hAnsi="Times New Roman" w:hint="eastAsia"/>
          <w:sz w:val="20"/>
          <w:szCs w:val="22"/>
        </w:rPr>
        <w:t>bis</w:t>
      </w:r>
      <w:r w:rsidR="0022584D">
        <w:rPr>
          <w:rFonts w:ascii="Times New Roman" w:hAnsi="Times New Roman"/>
          <w:sz w:val="20"/>
          <w:szCs w:val="22"/>
        </w:rPr>
        <w:t xml:space="preserve"> e-</w:t>
      </w:r>
      <w:r>
        <w:rPr>
          <w:rFonts w:ascii="Times New Roman" w:hAnsi="Times New Roman"/>
          <w:sz w:val="20"/>
          <w:szCs w:val="22"/>
        </w:rPr>
        <w:t xml:space="preserve">meeting, a new </w:t>
      </w:r>
      <w:r w:rsidR="00946762">
        <w:rPr>
          <w:rFonts w:ascii="Times New Roman" w:hAnsi="Times New Roman"/>
          <w:sz w:val="20"/>
          <w:szCs w:val="22"/>
        </w:rPr>
        <w:t>WF</w:t>
      </w:r>
      <w:r>
        <w:rPr>
          <w:rFonts w:ascii="Times New Roman" w:hAnsi="Times New Roman"/>
          <w:sz w:val="20"/>
          <w:szCs w:val="22"/>
        </w:rPr>
        <w:t xml:space="preserve"> on NR repeaters</w:t>
      </w:r>
      <w:r w:rsidR="00A37F12">
        <w:rPr>
          <w:rFonts w:ascii="Times New Roman" w:hAnsi="Times New Roman"/>
          <w:sz w:val="20"/>
          <w:szCs w:val="22"/>
        </w:rPr>
        <w:t xml:space="preserve"> RF requirement</w:t>
      </w:r>
      <w:r>
        <w:rPr>
          <w:rFonts w:ascii="Times New Roman" w:hAnsi="Times New Roman"/>
          <w:sz w:val="20"/>
          <w:szCs w:val="22"/>
        </w:rPr>
        <w:t xml:space="preserve"> </w:t>
      </w:r>
      <w:r w:rsidR="00EA312C" w:rsidRPr="00F91A92">
        <w:rPr>
          <w:rFonts w:ascii="Times New Roman" w:hAnsi="Times New Roman"/>
          <w:sz w:val="20"/>
          <w:szCs w:val="22"/>
        </w:rPr>
        <w:t>[1]</w:t>
      </w:r>
      <w:r w:rsidR="00EA312C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>is approved.</w:t>
      </w:r>
      <w:r w:rsidR="00EC2AC1">
        <w:rPr>
          <w:rFonts w:ascii="Times New Roman" w:hAnsi="Times New Roman"/>
          <w:sz w:val="20"/>
          <w:szCs w:val="22"/>
        </w:rPr>
        <w:t xml:space="preserve"> Although there are many FFS in the WF, it is only used to show the principle and help to direct </w:t>
      </w:r>
      <w:r w:rsidR="0006666E">
        <w:rPr>
          <w:rFonts w:ascii="Times New Roman" w:hAnsi="Times New Roman"/>
          <w:sz w:val="20"/>
          <w:szCs w:val="22"/>
        </w:rPr>
        <w:t>future</w:t>
      </w:r>
      <w:r w:rsidR="00EC2AC1">
        <w:rPr>
          <w:rFonts w:ascii="Times New Roman" w:hAnsi="Times New Roman"/>
          <w:sz w:val="20"/>
          <w:szCs w:val="22"/>
        </w:rPr>
        <w:t xml:space="preserve"> discussion.</w:t>
      </w:r>
      <w:r w:rsidR="0082490E">
        <w:rPr>
          <w:rFonts w:ascii="Times New Roman" w:hAnsi="Times New Roman"/>
          <w:sz w:val="20"/>
          <w:szCs w:val="22"/>
        </w:rPr>
        <w:t xml:space="preserve"> </w:t>
      </w:r>
    </w:p>
    <w:p w14:paraId="6B60A547" w14:textId="6C10542C" w:rsidR="005A407F" w:rsidRPr="00C91EDD" w:rsidRDefault="008C30AE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focus to </w:t>
      </w:r>
      <w:r w:rsidR="006E0233" w:rsidRPr="00C91EDD">
        <w:rPr>
          <w:rFonts w:ascii="Times New Roman" w:hAnsi="Times New Roman"/>
          <w:sz w:val="20"/>
          <w:szCs w:val="22"/>
        </w:rPr>
        <w:t>discuss</w:t>
      </w:r>
      <w:r w:rsidR="006F71A7" w:rsidRPr="00C91EDD">
        <w:rPr>
          <w:rFonts w:ascii="Times New Roman" w:hAnsi="Times New Roman"/>
          <w:sz w:val="20"/>
          <w:szCs w:val="22"/>
        </w:rPr>
        <w:t xml:space="preserve"> </w:t>
      </w:r>
      <w:r w:rsidR="00C91EDD">
        <w:rPr>
          <w:rFonts w:ascii="Times New Roman" w:hAnsi="Times New Roman"/>
          <w:sz w:val="20"/>
          <w:szCs w:val="22"/>
        </w:rPr>
        <w:t xml:space="preserve">repeater </w:t>
      </w:r>
      <w:r w:rsidR="00277E6F">
        <w:rPr>
          <w:rFonts w:ascii="Times New Roman" w:hAnsi="Times New Roman"/>
          <w:sz w:val="20"/>
          <w:szCs w:val="22"/>
        </w:rPr>
        <w:t>emission requirements</w:t>
      </w:r>
      <w:r w:rsidR="000B7BB5">
        <w:rPr>
          <w:rFonts w:ascii="Times New Roman" w:hAnsi="Times New Roman"/>
          <w:sz w:val="20"/>
          <w:szCs w:val="22"/>
        </w:rPr>
        <w:t xml:space="preserve"> only for FR</w:t>
      </w:r>
      <w:r w:rsidR="00466FA3">
        <w:rPr>
          <w:rFonts w:ascii="Times New Roman" w:hAnsi="Times New Roman"/>
          <w:sz w:val="20"/>
          <w:szCs w:val="22"/>
        </w:rPr>
        <w:t>2</w:t>
      </w:r>
      <w:r w:rsidR="006E0233" w:rsidRPr="00C91EDD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35B75BA9" w14:textId="71D183F1" w:rsidR="009B3188" w:rsidRDefault="009B3188" w:rsidP="009B3188">
      <w:pPr>
        <w:spacing w:after="180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E42E62">
        <w:rPr>
          <w:rFonts w:ascii="Arial" w:hAnsi="Arial"/>
          <w:kern w:val="0"/>
          <w:sz w:val="28"/>
          <w:szCs w:val="20"/>
          <w:lang w:val="en-GB"/>
        </w:rPr>
        <w:t>1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867B3B">
        <w:rPr>
          <w:rFonts w:ascii="Arial" w:hAnsi="Arial" w:hint="eastAsia"/>
          <w:kern w:val="0"/>
          <w:sz w:val="28"/>
          <w:szCs w:val="20"/>
          <w:lang w:val="en-GB"/>
        </w:rPr>
        <w:t>ACLR</w:t>
      </w:r>
    </w:p>
    <w:p w14:paraId="42254FCA" w14:textId="13FF464D" w:rsidR="005A413E" w:rsidRDefault="00197EAA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7F6E16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As discussed in [2], </w:t>
      </w:r>
      <w:r w:rsidR="00D957B0" w:rsidRPr="007F6E16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amplification functionality of repeater leads to more severe interference to adjacent channel network even when specify repeater with the same adjacent channel emission requirements as BS. </w:t>
      </w:r>
      <w:r w:rsidR="00D64D9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However,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cost </w:t>
      </w:r>
      <w:r w:rsidR="00D64D91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efficiency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limits implementation</w:t>
      </w:r>
      <w:r w:rsidR="00B11B4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performance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, making it hard to achieve more stringent requirements than BS requirements. </w:t>
      </w:r>
      <w:r w:rsidR="00355BB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herefore, relative ACLR </w:t>
      </w:r>
      <w:r w:rsidR="00E7431B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or</w:t>
      </w:r>
      <w:r w:rsidR="00E7431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5A5FE8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equivalent requirement is required to match the same adjacent emissions as the full set of BS/IAB.</w:t>
      </w:r>
    </w:p>
    <w:p w14:paraId="472B98E6" w14:textId="6038F4E5" w:rsidR="004D75CC" w:rsidRDefault="004D75CC" w:rsidP="004D75CC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Relative ACLR requirements is related to DL output power, which is</w:t>
      </w:r>
      <w:r w:rsidR="00A7777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A7777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ap</w:t>
      </w:r>
      <w:r w:rsidR="00A7777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proved to be based on declaration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Once output power for DL is larger than </w:t>
      </w:r>
      <w:r w:rsidR="00656C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34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dBm/</w:t>
      </w:r>
      <w:r w:rsidR="00656CF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10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0MHz, the adjacent channel emission within the passband is above the amplified noise floor and </w:t>
      </w:r>
      <w:r w:rsidR="0053599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is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measurable with following assumptions.</w:t>
      </w:r>
    </w:p>
    <w:p w14:paraId="6E958E56" w14:textId="77777777" w:rsidR="004D75CC" w:rsidRDefault="004D75CC" w:rsidP="004D75CC">
      <w:pPr>
        <w:widowControl/>
        <w:spacing w:after="180"/>
        <w:jc w:val="center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Table 1 parameters for ACLR calculation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D75CC" w14:paraId="265B8008" w14:textId="77777777" w:rsidTr="0094036E">
        <w:tc>
          <w:tcPr>
            <w:tcW w:w="4868" w:type="dxa"/>
          </w:tcPr>
          <w:p w14:paraId="7A8270D3" w14:textId="77777777" w:rsidR="004D75CC" w:rsidRPr="007F3511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7F3511">
              <w:rPr>
                <w:rFonts w:ascii="Times New Roman" w:eastAsiaTheme="minorEastAsia" w:hAnsi="Times New Roman" w:hint="eastAsia"/>
                <w:b/>
                <w:bCs/>
                <w:lang w:eastAsia="zh-CN"/>
              </w:rPr>
              <w:t>p</w:t>
            </w:r>
            <w:r w:rsidRPr="007F3511">
              <w:rPr>
                <w:rFonts w:ascii="Times New Roman" w:eastAsiaTheme="minorEastAsia" w:hAnsi="Times New Roman"/>
                <w:b/>
                <w:bCs/>
                <w:lang w:eastAsia="zh-CN"/>
              </w:rPr>
              <w:t>arameters</w:t>
            </w:r>
          </w:p>
        </w:tc>
        <w:tc>
          <w:tcPr>
            <w:tcW w:w="4868" w:type="dxa"/>
          </w:tcPr>
          <w:p w14:paraId="792F4AF5" w14:textId="77777777" w:rsidR="004D75CC" w:rsidRPr="007F3511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7F3511">
              <w:rPr>
                <w:rFonts w:ascii="Times New Roman" w:eastAsiaTheme="minorEastAsia" w:hAnsi="Times New Roman"/>
                <w:b/>
                <w:bCs/>
                <w:lang w:eastAsia="zh-CN"/>
              </w:rPr>
              <w:t>Value</w:t>
            </w:r>
          </w:p>
        </w:tc>
      </w:tr>
      <w:tr w:rsidR="004D75CC" w14:paraId="0274C767" w14:textId="77777777" w:rsidTr="0094036E">
        <w:tc>
          <w:tcPr>
            <w:tcW w:w="4868" w:type="dxa"/>
          </w:tcPr>
          <w:p w14:paraId="1F4B8375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>CLR</w:t>
            </w:r>
          </w:p>
        </w:tc>
        <w:tc>
          <w:tcPr>
            <w:tcW w:w="4868" w:type="dxa"/>
          </w:tcPr>
          <w:p w14:paraId="2EFEDD19" w14:textId="6EE0D49C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28dB</w:t>
            </w:r>
            <w:r w:rsidR="00972190">
              <w:rPr>
                <w:rFonts w:ascii="Times New Roman" w:eastAsiaTheme="minorEastAsia" w:hAnsi="Times New Roman"/>
                <w:lang w:eastAsia="zh-CN"/>
              </w:rPr>
              <w:t xml:space="preserve"> for 24.25-33.4GHz</w:t>
            </w:r>
          </w:p>
        </w:tc>
      </w:tr>
      <w:tr w:rsidR="004D75CC" w14:paraId="68F3346E" w14:textId="77777777" w:rsidTr="0094036E">
        <w:tc>
          <w:tcPr>
            <w:tcW w:w="4868" w:type="dxa"/>
          </w:tcPr>
          <w:p w14:paraId="55125A30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Noise floor</w:t>
            </w:r>
          </w:p>
        </w:tc>
        <w:tc>
          <w:tcPr>
            <w:tcW w:w="4868" w:type="dxa"/>
          </w:tcPr>
          <w:p w14:paraId="3C1ABDE1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114dBm/MHz</w:t>
            </w:r>
          </w:p>
        </w:tc>
      </w:tr>
      <w:tr w:rsidR="004D75CC" w14:paraId="123B4FDE" w14:textId="77777777" w:rsidTr="0094036E">
        <w:tc>
          <w:tcPr>
            <w:tcW w:w="4868" w:type="dxa"/>
          </w:tcPr>
          <w:p w14:paraId="552F5C0B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/>
                <w:lang w:eastAsia="zh-CN"/>
              </w:rPr>
              <w:t>F</w:t>
            </w:r>
          </w:p>
        </w:tc>
        <w:tc>
          <w:tcPr>
            <w:tcW w:w="4868" w:type="dxa"/>
          </w:tcPr>
          <w:p w14:paraId="14EAE40C" w14:textId="52105B7C" w:rsidR="004D75CC" w:rsidRDefault="00656CF1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10</w:t>
            </w:r>
            <w:r w:rsidR="004D75CC">
              <w:rPr>
                <w:rFonts w:ascii="Times New Roman" w:eastAsiaTheme="minorEastAsia" w:hAnsi="Times New Roman"/>
                <w:lang w:eastAsia="zh-CN"/>
              </w:rPr>
              <w:t>dB</w:t>
            </w:r>
          </w:p>
        </w:tc>
      </w:tr>
      <w:tr w:rsidR="004D75CC" w14:paraId="7D6A7408" w14:textId="77777777" w:rsidTr="0094036E">
        <w:tc>
          <w:tcPr>
            <w:tcW w:w="4868" w:type="dxa"/>
          </w:tcPr>
          <w:p w14:paraId="0873B146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Total noise</w:t>
            </w:r>
          </w:p>
        </w:tc>
        <w:tc>
          <w:tcPr>
            <w:tcW w:w="4868" w:type="dxa"/>
          </w:tcPr>
          <w:p w14:paraId="596471B1" w14:textId="0AE251E0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lang w:eastAsia="zh-CN"/>
              </w:rPr>
              <w:t>10</w:t>
            </w:r>
            <w:r w:rsidR="00656CF1">
              <w:rPr>
                <w:rFonts w:ascii="Times New Roman" w:eastAsiaTheme="minorEastAsia" w:hAnsi="Times New Roman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</w:tr>
      <w:tr w:rsidR="004D75CC" w14:paraId="42A40FC6" w14:textId="77777777" w:rsidTr="0094036E">
        <w:tc>
          <w:tcPr>
            <w:tcW w:w="4868" w:type="dxa"/>
          </w:tcPr>
          <w:p w14:paraId="77F243D9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g</w:t>
            </w:r>
            <w:r>
              <w:rPr>
                <w:rFonts w:ascii="Times New Roman" w:eastAsiaTheme="minorEastAsia" w:hAnsi="Times New Roman"/>
                <w:lang w:eastAsia="zh-CN"/>
              </w:rPr>
              <w:t>ain</w:t>
            </w:r>
          </w:p>
        </w:tc>
        <w:tc>
          <w:tcPr>
            <w:tcW w:w="4868" w:type="dxa"/>
          </w:tcPr>
          <w:p w14:paraId="2421E03B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/>
                <w:lang w:eastAsia="zh-CN"/>
              </w:rPr>
              <w:t>0dB</w:t>
            </w:r>
          </w:p>
        </w:tc>
      </w:tr>
      <w:tr w:rsidR="004D75CC" w14:paraId="139BFDEA" w14:textId="77777777" w:rsidTr="0094036E">
        <w:tc>
          <w:tcPr>
            <w:tcW w:w="4868" w:type="dxa"/>
          </w:tcPr>
          <w:p w14:paraId="2AFDFEB1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Amplified noise floor</w:t>
            </w:r>
          </w:p>
        </w:tc>
        <w:tc>
          <w:tcPr>
            <w:tcW w:w="4868" w:type="dxa"/>
          </w:tcPr>
          <w:p w14:paraId="6D208505" w14:textId="6659DD2B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="00656CF1">
              <w:rPr>
                <w:rFonts w:ascii="Times New Roman" w:eastAsiaTheme="minorEastAsia" w:hAnsi="Times New Roman"/>
                <w:lang w:eastAsia="zh-CN"/>
              </w:rPr>
              <w:t>14</w:t>
            </w:r>
            <w:r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</w:tr>
      <w:tr w:rsidR="004D75CC" w14:paraId="1FA094FF" w14:textId="77777777" w:rsidTr="0094036E">
        <w:tc>
          <w:tcPr>
            <w:tcW w:w="4868" w:type="dxa"/>
          </w:tcPr>
          <w:p w14:paraId="6268BF77" w14:textId="77777777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Calculated DL output power limits to make ACLR measurable</w:t>
            </w:r>
          </w:p>
        </w:tc>
        <w:tc>
          <w:tcPr>
            <w:tcW w:w="4868" w:type="dxa"/>
          </w:tcPr>
          <w:p w14:paraId="678620AE" w14:textId="1C3E6168" w:rsidR="004D75CC" w:rsidRDefault="004D75CC" w:rsidP="0094036E">
            <w:pPr>
              <w:widowControl/>
              <w:spacing w:before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-</w:t>
            </w:r>
            <w:r w:rsidR="00656CF1">
              <w:rPr>
                <w:rFonts w:ascii="Times New Roman" w:eastAsiaTheme="minorEastAsia" w:hAnsi="Times New Roman"/>
                <w:lang w:eastAsia="zh-CN"/>
              </w:rPr>
              <w:t>14</w:t>
            </w:r>
            <w:r>
              <w:rPr>
                <w:rFonts w:ascii="Times New Roman" w:eastAsiaTheme="minorEastAsia" w:hAnsi="Times New Roman"/>
                <w:lang w:eastAsia="zh-CN"/>
              </w:rPr>
              <w:t>+</w:t>
            </w:r>
            <w:r w:rsidR="00656CF1">
              <w:rPr>
                <w:rFonts w:ascii="Times New Roman" w:eastAsiaTheme="minorEastAsia" w:hAnsi="Times New Roman"/>
                <w:lang w:eastAsia="zh-CN"/>
              </w:rPr>
              <w:t>28</w:t>
            </w:r>
            <w:r>
              <w:rPr>
                <w:rFonts w:ascii="Times New Roman" w:eastAsiaTheme="minorEastAsia" w:hAnsi="Times New Roman"/>
                <w:lang w:eastAsia="zh-CN"/>
              </w:rPr>
              <w:t>=1</w:t>
            </w:r>
            <w:r w:rsidR="00656CF1">
              <w:rPr>
                <w:rFonts w:ascii="Times New Roman" w:eastAsiaTheme="minorEastAsia" w:hAnsi="Times New Roman"/>
                <w:lang w:eastAsia="zh-CN"/>
              </w:rPr>
              <w:t>4</w:t>
            </w:r>
            <w:r>
              <w:rPr>
                <w:rFonts w:ascii="Times New Roman" w:eastAsiaTheme="minorEastAsia" w:hAnsi="Times New Roman"/>
                <w:lang w:eastAsia="zh-CN"/>
              </w:rPr>
              <w:t>dBm/MHz</w:t>
            </w:r>
          </w:p>
        </w:tc>
      </w:tr>
    </w:tbl>
    <w:p w14:paraId="6E80AFAF" w14:textId="77777777" w:rsidR="004D75CC" w:rsidRDefault="004D75CC" w:rsidP="004D75CC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135FF639" w14:textId="3612A995" w:rsidR="00AC26C6" w:rsidRPr="0038703D" w:rsidRDefault="004D75CC" w:rsidP="00AB1305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7F351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lastRenderedPageBreak/>
        <w:t xml:space="preserve">Observation </w:t>
      </w:r>
      <w:r w:rsidR="00EA737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</w:t>
      </w:r>
      <w:r w:rsidRPr="007F351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DL output power will determine whether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relative ACLR is measurable or not. Once output power for DL is larger than </w:t>
      </w:r>
      <w:r w:rsidR="000C4B2E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34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dBm/</w:t>
      </w:r>
      <w:r w:rsidR="000C4B2E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10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0MHz, ACLR is measurable. Otherwise, relative ACLR is not measurable and some equivalent requirement is required to provide the same adjacent channel protection </w:t>
      </w:r>
      <w:r w:rsidR="00436A09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as NR BS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35C52B51" w14:textId="135CB092" w:rsidR="00214EC4" w:rsidRDefault="00EB1196" w:rsidP="00AB1305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OBUE is one kind of candidate equivalent requirements</w:t>
      </w:r>
      <w:r w:rsidR="000A4238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for relative ACLR. </w:t>
      </w:r>
      <w:r w:rsidR="00AA1B36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364836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or FR2 </w:t>
      </w:r>
      <w:r w:rsidR="00722AE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this requirement </w:t>
      </w:r>
      <w:r w:rsidR="00364836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is not the absolute emission any more, instead it is relative to rated total TRP output power declared per RIB.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However, the limit range for every frequency offset ranges </w:t>
      </w:r>
      <w:r w:rsidR="00E8742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is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C927C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fixed</w:t>
      </w:r>
      <w:r w:rsidR="006B182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and 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not related to </w:t>
      </w:r>
      <w:r w:rsidR="00C927C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variable </w:t>
      </w:r>
      <w:r w:rsidR="00214EC4" w:rsidRP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rated total TRP output power declared per RIB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 For example, for category B</w:t>
      </w:r>
      <w:r w:rsidR="00364836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OTA OBUE requirements in 24.25-33.4GHz, the limit range</w:t>
      </w:r>
      <w:r w:rsidR="00995B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 w:rsidR="00214EC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are listed as below</w:t>
      </w:r>
      <w:r w:rsidR="00C927C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</w:p>
    <w:p w14:paraId="77A2DC03" w14:textId="0750B7D7" w:rsidR="009E6026" w:rsidRPr="0038703D" w:rsidRDefault="00AE6DC6" w:rsidP="009E6026">
      <w:pPr>
        <w:keepNext/>
        <w:keepLines/>
        <w:widowControl/>
        <w:spacing w:before="60" w:after="180"/>
        <w:jc w:val="center"/>
        <w:rPr>
          <w:rFonts w:ascii="Arial" w:eastAsia="等线" w:hAnsi="Arial" w:cs="v5.0.0"/>
          <w:bCs/>
          <w:i/>
          <w:iCs/>
          <w:kern w:val="0"/>
          <w:sz w:val="20"/>
          <w:szCs w:val="20"/>
          <w:lang w:val="en-GB" w:eastAsia="en-US"/>
        </w:rPr>
      </w:pPr>
      <w:r>
        <w:rPr>
          <w:rFonts w:ascii="Arial" w:eastAsia="等线" w:hAnsi="Arial"/>
          <w:bCs/>
          <w:i/>
          <w:iCs/>
          <w:kern w:val="0"/>
          <w:sz w:val="20"/>
          <w:szCs w:val="20"/>
          <w:lang w:val="en-GB" w:eastAsia="en-US"/>
        </w:rPr>
        <w:t xml:space="preserve">Table 2 </w:t>
      </w:r>
      <w:r w:rsidR="009E6026" w:rsidRPr="0038703D">
        <w:rPr>
          <w:rFonts w:ascii="Arial" w:eastAsia="等线" w:hAnsi="Arial"/>
          <w:bCs/>
          <w:i/>
          <w:iCs/>
          <w:kern w:val="0"/>
          <w:sz w:val="20"/>
          <w:szCs w:val="20"/>
          <w:lang w:val="en-GB" w:eastAsia="en-US"/>
        </w:rPr>
        <w:t>OBUE limits applicable in the frequency range 24.25 – 33.4 GHz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5"/>
        <w:gridCol w:w="2551"/>
        <w:gridCol w:w="1560"/>
      </w:tblGrid>
      <w:tr w:rsidR="00214EC4" w:rsidRPr="00214EC4" w14:paraId="73FCBEB7" w14:textId="77777777" w:rsidTr="0038703D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CDC4" w14:textId="77777777" w:rsidR="00214EC4" w:rsidRPr="0038703D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sz w:val="18"/>
                <w:lang w:eastAsia="en-US"/>
              </w:rPr>
            </w:pPr>
            <w:r w:rsidRPr="0038703D">
              <w:rPr>
                <w:rFonts w:ascii="Arial" w:eastAsia="等线" w:hAnsi="Arial" w:cs="v5.0.0"/>
                <w:bCs/>
                <w:sz w:val="18"/>
                <w:lang w:eastAsia="en-US"/>
              </w:rPr>
              <w:t xml:space="preserve">Frequency offset of measurement filter </w:t>
            </w:r>
            <w:proofErr w:type="spellStart"/>
            <w:r w:rsidRPr="0038703D">
              <w:rPr>
                <w:rFonts w:ascii="Arial" w:eastAsia="等线" w:hAnsi="Arial" w:cs="v5.0.0"/>
                <w:bCs/>
                <w:sz w:val="18"/>
                <w:lang w:eastAsia="en-US"/>
              </w:rPr>
              <w:t>centre</w:t>
            </w:r>
            <w:proofErr w:type="spellEnd"/>
            <w:r w:rsidRPr="0038703D">
              <w:rPr>
                <w:rFonts w:ascii="Arial" w:eastAsia="等线" w:hAnsi="Arial" w:cs="v5.0.0"/>
                <w:bCs/>
                <w:sz w:val="18"/>
                <w:lang w:eastAsia="en-US"/>
              </w:rPr>
              <w:t xml:space="preserve"> frequency, </w:t>
            </w:r>
            <w:proofErr w:type="spellStart"/>
            <w:r w:rsidRPr="0038703D">
              <w:rPr>
                <w:rFonts w:ascii="Arial" w:eastAsia="等线" w:hAnsi="Arial" w:cs="v5.0.0"/>
                <w:bCs/>
                <w:sz w:val="18"/>
                <w:lang w:eastAsia="en-US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9EB6" w14:textId="77777777" w:rsidR="00214EC4" w:rsidRPr="0038703D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sz w:val="18"/>
                <w:lang w:eastAsia="en-US"/>
              </w:rPr>
            </w:pPr>
            <w:r w:rsidRPr="0038703D">
              <w:rPr>
                <w:rFonts w:ascii="Arial" w:eastAsia="等线" w:hAnsi="Arial" w:cs="Arial"/>
                <w:bCs/>
                <w:sz w:val="18"/>
                <w:lang w:eastAsia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8309" w14:textId="77777777" w:rsidR="00214EC4" w:rsidRPr="0038703D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i/>
                <w:sz w:val="18"/>
                <w:lang w:eastAsia="en-US"/>
              </w:rPr>
            </w:pPr>
            <w:r w:rsidRPr="0038703D">
              <w:rPr>
                <w:rFonts w:ascii="Arial" w:eastAsia="等线" w:hAnsi="Arial" w:cs="Arial"/>
                <w:bCs/>
                <w:i/>
                <w:sz w:val="18"/>
                <w:lang w:eastAsia="en-US"/>
              </w:rPr>
              <w:t>Measurement bandwidth</w:t>
            </w:r>
          </w:p>
        </w:tc>
      </w:tr>
      <w:tr w:rsidR="00214EC4" w:rsidRPr="00214EC4" w14:paraId="67B8878D" w14:textId="77777777" w:rsidTr="0038703D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09A0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MS Mincho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0.5 MHz 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r w:rsidRPr="00214EC4">
              <w:rPr>
                <w:rFonts w:ascii="Arial" w:eastAsia="等线" w:hAnsi="Arial" w:cs="Arial"/>
                <w:sz w:val="18"/>
              </w:rPr>
              <w:t>0.1*</w:t>
            </w:r>
            <w:r w:rsidRPr="00214EC4">
              <w:rPr>
                <w:rFonts w:ascii="Arial" w:eastAsia="等线" w:hAnsi="Arial" w:cs="Arial"/>
                <w:sz w:val="18"/>
                <w:lang w:eastAsia="ja-JP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Arial"/>
                <w:sz w:val="18"/>
                <w:lang w:eastAsia="ja-JP"/>
              </w:rPr>
              <w:t>BW</w:t>
            </w:r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214EC4">
              <w:rPr>
                <w:rFonts w:ascii="Arial" w:eastAsia="等线" w:hAnsi="Arial" w:cs="Arial"/>
                <w:sz w:val="18"/>
                <w:lang w:eastAsia="en-US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2F12" w14:textId="5EF1EEF1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>
              <w:rPr>
                <w:rFonts w:ascii="Arial" w:eastAsia="MS Mincho" w:hAnsi="Arial" w:cs="Arial"/>
                <w:sz w:val="18"/>
                <w:lang w:eastAsia="en-US"/>
              </w:rPr>
              <w:t>-12dBm ~ -5dBm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8740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Arial"/>
                <w:sz w:val="18"/>
                <w:lang w:eastAsia="en-US"/>
              </w:rPr>
              <w:t>1 MHz</w:t>
            </w:r>
          </w:p>
        </w:tc>
      </w:tr>
      <w:tr w:rsidR="00214EC4" w:rsidRPr="00214EC4" w14:paraId="5207B6FB" w14:textId="77777777" w:rsidTr="0038703D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3F34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MS Mincho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Arial"/>
                <w:sz w:val="18"/>
              </w:rPr>
              <w:t>0.1*</w:t>
            </w:r>
            <w:r w:rsidRPr="00214EC4">
              <w:rPr>
                <w:rFonts w:ascii="Arial" w:eastAsia="等线" w:hAnsi="Arial" w:cs="Arial"/>
                <w:sz w:val="18"/>
                <w:lang w:eastAsia="ja-JP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Arial"/>
                <w:sz w:val="18"/>
                <w:lang w:eastAsia="ja-JP"/>
              </w:rPr>
              <w:t>BW</w:t>
            </w:r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214EC4">
              <w:rPr>
                <w:rFonts w:ascii="Arial" w:eastAsia="等线" w:hAnsi="Arial" w:cs="Arial"/>
                <w:sz w:val="18"/>
                <w:lang w:eastAsia="en-US"/>
              </w:rPr>
              <w:t>+0.5 MHz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44"/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</w:t>
            </w:r>
            <w:r w:rsidRPr="00214EC4">
              <w:rPr>
                <w:rFonts w:ascii="Arial" w:eastAsia="等线" w:hAnsi="Arial" w:cs="v5.0.0"/>
                <w:sz w:val="18"/>
                <w:vertAlign w:val="subscript"/>
                <w:lang w:eastAsia="en-US"/>
              </w:rPr>
              <w:t>B</w:t>
            </w:r>
            <w:proofErr w:type="spellEnd"/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214EC4">
              <w:rPr>
                <w:rFonts w:ascii="Arial" w:eastAsia="等线" w:hAnsi="Arial" w:cs="Arial"/>
                <w:sz w:val="18"/>
                <w:lang w:eastAsia="en-US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8F12" w14:textId="5433F111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>
              <w:rPr>
                <w:rFonts w:ascii="Arial" w:eastAsia="MS Mincho" w:hAnsi="Arial" w:cs="Arial"/>
                <w:sz w:val="18"/>
                <w:lang w:eastAsia="en-US"/>
              </w:rPr>
              <w:t>-20dBm ~ -13dBm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95EF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Arial"/>
                <w:sz w:val="18"/>
                <w:lang w:eastAsia="en-US"/>
              </w:rPr>
              <w:t>1 MHz</w:t>
            </w:r>
          </w:p>
        </w:tc>
      </w:tr>
      <w:tr w:rsidR="00214EC4" w:rsidRPr="00214EC4" w14:paraId="11703737" w14:textId="77777777" w:rsidTr="0038703D">
        <w:trPr>
          <w:cantSplit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CD87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val="en-GB"/>
              </w:rPr>
            </w:pP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44"/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</w:t>
            </w:r>
            <w:r w:rsidRPr="00214EC4">
              <w:rPr>
                <w:rFonts w:ascii="Arial" w:eastAsia="等线" w:hAnsi="Arial" w:cs="v5.0.0"/>
                <w:sz w:val="18"/>
                <w:vertAlign w:val="subscript"/>
                <w:lang w:eastAsia="en-US"/>
              </w:rPr>
              <w:t>B</w:t>
            </w:r>
            <w:proofErr w:type="spellEnd"/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214EC4">
              <w:rPr>
                <w:rFonts w:ascii="Arial" w:eastAsia="等线" w:hAnsi="Arial" w:cs="Arial"/>
                <w:sz w:val="18"/>
                <w:lang w:eastAsia="en-US"/>
              </w:rPr>
              <w:t>+5 MHz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r w:rsidRPr="00214EC4">
              <w:rPr>
                <w:rFonts w:ascii="Arial" w:eastAsia="等线" w:hAnsi="Arial" w:cs="Arial"/>
                <w:sz w:val="18"/>
                <w:lang w:eastAsia="ja-JP"/>
              </w:rPr>
              <w:t>f_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offset</w:t>
            </w:r>
            <w:r w:rsidRPr="00214EC4">
              <w:rPr>
                <w:rFonts w:ascii="Arial" w:eastAsia="等线" w:hAnsi="Arial" w:cs="v5.0.0"/>
                <w:sz w:val="18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8DF5" w14:textId="0A709364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:lang w:eastAsia="en-US"/>
              </w:rPr>
            </w:pPr>
            <w:r>
              <w:rPr>
                <w:rFonts w:ascii="Arial" w:eastAsia="MS Mincho" w:hAnsi="Arial" w:cs="Arial"/>
                <w:sz w:val="18"/>
                <w:lang w:eastAsia="en-US"/>
              </w:rPr>
              <w:t>-10dBm ~ -5dBm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C8A5" w14:textId="77777777" w:rsidR="00214EC4" w:rsidRPr="00214EC4" w:rsidRDefault="00214EC4" w:rsidP="00214EC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Arial"/>
                <w:sz w:val="18"/>
                <w:lang w:eastAsia="en-US"/>
              </w:rPr>
              <w:t>10 MHz</w:t>
            </w:r>
          </w:p>
        </w:tc>
      </w:tr>
    </w:tbl>
    <w:p w14:paraId="481A79FF" w14:textId="785AC813" w:rsidR="0061174A" w:rsidRDefault="00A62E49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amplified noise floor in the pass band equals to -14dBm/MHz with the assumption of 10dB NF and -174dBm/Hz noise floor. i.e. -114dBm/MHz + 10dB NF + 90dB gain = -14dBm/MHz, which is above the OBUE limits in the frequency offset range from </w:t>
      </w:r>
      <w:r w:rsidRPr="00A62E4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0.1* </w:t>
      </w:r>
      <w:proofErr w:type="spellStart"/>
      <w:r w:rsidRPr="00A62E4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BWcontiguous</w:t>
      </w:r>
      <w:proofErr w:type="spellEnd"/>
      <w:r w:rsidRPr="00A62E4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+0.5 MHz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to </w:t>
      </w:r>
      <w:r w:rsidRPr="00A62E4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f_ </w:t>
      </w:r>
      <w:proofErr w:type="spellStart"/>
      <w:r w:rsidRPr="00A62E4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offsetmax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. This impl</w:t>
      </w:r>
      <w:r w:rsidR="00995B7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ies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that OBUE can’t be measurable in above frequency offset, let along the ACLR which is even stringent than OBUE.</w:t>
      </w:r>
    </w:p>
    <w:p w14:paraId="61FF8A0A" w14:textId="5FB8B008" w:rsidR="00386CA4" w:rsidRPr="0038703D" w:rsidRDefault="00AE6DC6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</w:t>
      </w:r>
      <w:r w:rsidR="00386CA4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he candidate values for ACLR equivalent requirement </w:t>
      </w:r>
      <w:r w:rsidR="00CA2AE5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are</w:t>
      </w:r>
      <w:r w:rsidR="00CA2AE5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386CA4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listed as below</w:t>
      </w:r>
      <w:r w:rsidR="006A56C3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with </w:t>
      </w:r>
      <w:r w:rsidR="00C753D7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28</w:t>
      </w:r>
      <w:r w:rsidR="006A56C3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dB ACLR </w:t>
      </w:r>
      <w:r w:rsidR="00C753D7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assumption</w:t>
      </w:r>
      <w:r w:rsidR="006A56C3" w:rsidRPr="0038703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</w:t>
      </w:r>
      <w:r w:rsidR="00CA2AE5" w:rsidRPr="00CA2AE5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limit equals to </w:t>
      </w:r>
      <w:proofErr w:type="spellStart"/>
      <w:proofErr w:type="gramStart"/>
      <w:r w:rsidR="00CA2AE5" w:rsidRPr="0038703D">
        <w:rPr>
          <w:rFonts w:ascii="Times New Roman" w:hAnsi="Times New Roman"/>
          <w:sz w:val="20"/>
          <w:szCs w:val="20"/>
        </w:rPr>
        <w:t>P</w:t>
      </w:r>
      <w:r w:rsidR="00CA2AE5" w:rsidRPr="0038703D">
        <w:rPr>
          <w:rFonts w:ascii="Times New Roman" w:hAnsi="Times New Roman"/>
          <w:sz w:val="20"/>
          <w:szCs w:val="20"/>
          <w:vertAlign w:val="subscript"/>
        </w:rPr>
        <w:t>rated,t</w:t>
      </w:r>
      <w:proofErr w:type="gramEnd"/>
      <w:r w:rsidR="00CA2AE5" w:rsidRPr="0038703D">
        <w:rPr>
          <w:rFonts w:ascii="Times New Roman" w:hAnsi="Times New Roman"/>
          <w:sz w:val="20"/>
          <w:szCs w:val="20"/>
          <w:vertAlign w:val="subscript"/>
        </w:rPr>
        <w:t>,TRP</w:t>
      </w:r>
      <w:proofErr w:type="spellEnd"/>
      <w:r w:rsidR="00CA2AE5" w:rsidRPr="0038703D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CA2AE5" w:rsidRPr="0038703D">
        <w:rPr>
          <w:rFonts w:ascii="Times New Roman" w:hAnsi="Times New Roman"/>
          <w:sz w:val="20"/>
          <w:szCs w:val="20"/>
        </w:rPr>
        <w:t>– 28dB ACLR</w:t>
      </w:r>
      <w:r w:rsidR="001E1688">
        <w:rPr>
          <w:rFonts w:ascii="Times New Roman" w:hAnsi="Times New Roman"/>
          <w:sz w:val="20"/>
          <w:szCs w:val="20"/>
        </w:rPr>
        <w:t xml:space="preserve"> – 10log10(0.1*400) = (</w:t>
      </w:r>
      <w:proofErr w:type="spellStart"/>
      <w:r w:rsidR="001E1688" w:rsidRPr="0094036E">
        <w:rPr>
          <w:rFonts w:ascii="Times New Roman" w:hAnsi="Times New Roman"/>
          <w:sz w:val="20"/>
          <w:szCs w:val="20"/>
        </w:rPr>
        <w:t>P</w:t>
      </w:r>
      <w:r w:rsidR="001E1688" w:rsidRPr="0094036E">
        <w:rPr>
          <w:rFonts w:ascii="Times New Roman" w:hAnsi="Times New Roman"/>
          <w:sz w:val="20"/>
          <w:szCs w:val="20"/>
          <w:vertAlign w:val="subscript"/>
        </w:rPr>
        <w:t>rated,t,TRP</w:t>
      </w:r>
      <w:proofErr w:type="spellEnd"/>
      <w:r w:rsidR="001E1688" w:rsidRPr="0094036E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1E1688" w:rsidRPr="0094036E">
        <w:rPr>
          <w:rFonts w:ascii="Times New Roman" w:hAnsi="Times New Roman"/>
          <w:sz w:val="20"/>
          <w:szCs w:val="20"/>
        </w:rPr>
        <w:t xml:space="preserve">– </w:t>
      </w:r>
      <w:r w:rsidR="001E1688">
        <w:rPr>
          <w:rFonts w:ascii="Times New Roman" w:hAnsi="Times New Roman"/>
          <w:sz w:val="20"/>
          <w:szCs w:val="20"/>
        </w:rPr>
        <w:t>44</w:t>
      </w:r>
      <w:r w:rsidR="001E1688" w:rsidRPr="0094036E">
        <w:rPr>
          <w:rFonts w:ascii="Times New Roman" w:hAnsi="Times New Roman"/>
          <w:sz w:val="20"/>
          <w:szCs w:val="20"/>
        </w:rPr>
        <w:t>dB</w:t>
      </w:r>
      <w:r w:rsidR="001E1688">
        <w:rPr>
          <w:rFonts w:ascii="Times New Roman" w:hAnsi="Times New Roman"/>
          <w:sz w:val="20"/>
          <w:szCs w:val="20"/>
        </w:rPr>
        <w:t>)/</w:t>
      </w:r>
      <w:proofErr w:type="spellStart"/>
      <w:r w:rsidR="001E1688">
        <w:rPr>
          <w:rFonts w:ascii="Times New Roman" w:hAnsi="Times New Roman"/>
          <w:sz w:val="20"/>
          <w:szCs w:val="20"/>
        </w:rPr>
        <w:t>MHz</w:t>
      </w:r>
      <w:r w:rsidR="003708E0">
        <w:rPr>
          <w:rFonts w:ascii="Times New Roman" w:hAnsi="Times New Roman"/>
          <w:sz w:val="20"/>
          <w:szCs w:val="20"/>
        </w:rPr>
        <w:t>.</w:t>
      </w:r>
      <w:proofErr w:type="spellEnd"/>
    </w:p>
    <w:p w14:paraId="1EA3468A" w14:textId="4B45FC38" w:rsidR="00386CA4" w:rsidRPr="0038703D" w:rsidRDefault="00AE6DC6" w:rsidP="00386CA4">
      <w:pPr>
        <w:keepNext/>
        <w:keepLines/>
        <w:widowControl/>
        <w:spacing w:before="60" w:after="180"/>
        <w:jc w:val="center"/>
        <w:rPr>
          <w:rFonts w:ascii="Arial" w:eastAsia="等线" w:hAnsi="Arial" w:cs="v5.0.0"/>
          <w:kern w:val="0"/>
          <w:sz w:val="20"/>
          <w:szCs w:val="20"/>
          <w:lang w:val="en-GB" w:eastAsia="en-US"/>
        </w:rPr>
      </w:pPr>
      <w:r>
        <w:rPr>
          <w:rFonts w:ascii="Arial" w:eastAsia="等线" w:hAnsi="Arial"/>
          <w:kern w:val="0"/>
          <w:sz w:val="20"/>
          <w:szCs w:val="20"/>
          <w:lang w:val="en-GB" w:eastAsia="en-US"/>
        </w:rPr>
        <w:t xml:space="preserve">Table 3 </w:t>
      </w:r>
      <w:r w:rsidR="00755CD6" w:rsidRPr="0038703D">
        <w:rPr>
          <w:rFonts w:ascii="Arial" w:eastAsia="等线" w:hAnsi="Arial"/>
          <w:kern w:val="0"/>
          <w:sz w:val="20"/>
          <w:szCs w:val="20"/>
          <w:lang w:val="en-GB" w:eastAsia="en-US"/>
        </w:rPr>
        <w:t>OBUE limits applicable in the frequency range 24.25 – 33.4 GHz</w:t>
      </w:r>
      <w:r w:rsidR="00386CA4" w:rsidRPr="0038703D">
        <w:rPr>
          <w:rFonts w:ascii="Arial" w:eastAsia="等线" w:hAnsi="Arial"/>
          <w:kern w:val="0"/>
          <w:sz w:val="20"/>
          <w:szCs w:val="20"/>
          <w:lang w:val="en-GB" w:eastAsia="en-US"/>
        </w:rPr>
        <w:t xml:space="preserve">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68"/>
        <w:gridCol w:w="2835"/>
      </w:tblGrid>
      <w:tr w:rsidR="00DF5570" w:rsidRPr="00214EC4" w14:paraId="3ECA0C88" w14:textId="77777777" w:rsidTr="0038703D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F6EE" w14:textId="77777777" w:rsidR="00DF5570" w:rsidRPr="000060AD" w:rsidRDefault="00DF557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sz w:val="18"/>
                <w:lang w:eastAsia="en-US"/>
              </w:rPr>
            </w:pPr>
            <w:r w:rsidRPr="000060AD">
              <w:rPr>
                <w:rFonts w:ascii="Arial" w:eastAsia="等线" w:hAnsi="Arial" w:cs="v5.0.0"/>
                <w:bCs/>
                <w:sz w:val="18"/>
                <w:lang w:eastAsia="en-US"/>
              </w:rPr>
              <w:t xml:space="preserve">Frequency offset of measurement filter </w:t>
            </w:r>
            <w:proofErr w:type="spellStart"/>
            <w:r w:rsidRPr="000060AD">
              <w:rPr>
                <w:rFonts w:ascii="Arial" w:eastAsia="等线" w:hAnsi="Arial" w:cs="v5.0.0"/>
                <w:bCs/>
                <w:sz w:val="18"/>
                <w:lang w:eastAsia="en-US"/>
              </w:rPr>
              <w:t>centre</w:t>
            </w:r>
            <w:proofErr w:type="spellEnd"/>
            <w:r w:rsidRPr="000060AD">
              <w:rPr>
                <w:rFonts w:ascii="Arial" w:eastAsia="等线" w:hAnsi="Arial" w:cs="v5.0.0"/>
                <w:bCs/>
                <w:sz w:val="18"/>
                <w:lang w:eastAsia="en-US"/>
              </w:rPr>
              <w:t xml:space="preserve"> frequency, </w:t>
            </w:r>
            <w:proofErr w:type="spellStart"/>
            <w:r w:rsidRPr="000060AD">
              <w:rPr>
                <w:rFonts w:ascii="Arial" w:eastAsia="等线" w:hAnsi="Arial" w:cs="v5.0.0"/>
                <w:bCs/>
                <w:sz w:val="18"/>
                <w:lang w:eastAsia="en-US"/>
              </w:rPr>
              <w:t>f_offset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E5A2" w14:textId="77777777" w:rsidR="00DF5570" w:rsidRPr="000060AD" w:rsidRDefault="00DF557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sz w:val="18"/>
                <w:lang w:eastAsia="en-US"/>
              </w:rPr>
            </w:pPr>
            <w:r w:rsidRPr="000060AD">
              <w:rPr>
                <w:rFonts w:ascii="Arial" w:eastAsia="等线" w:hAnsi="Arial" w:cs="Arial"/>
                <w:bCs/>
                <w:sz w:val="18"/>
                <w:lang w:eastAsia="en-US"/>
              </w:rPr>
              <w:t>Limit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5FDA" w14:textId="77777777" w:rsidR="00DF5570" w:rsidRPr="000060AD" w:rsidRDefault="00DF557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Cs/>
                <w:i/>
                <w:sz w:val="18"/>
                <w:lang w:eastAsia="en-US"/>
              </w:rPr>
            </w:pPr>
            <w:r w:rsidRPr="000060AD">
              <w:rPr>
                <w:rFonts w:ascii="Arial" w:eastAsia="等线" w:hAnsi="Arial" w:cs="Arial"/>
                <w:bCs/>
                <w:i/>
                <w:sz w:val="18"/>
                <w:lang w:eastAsia="en-US"/>
              </w:rPr>
              <w:t>Measurement bandwidth</w:t>
            </w:r>
          </w:p>
        </w:tc>
      </w:tr>
      <w:tr w:rsidR="00DF5570" w:rsidRPr="00214EC4" w14:paraId="17D2F730" w14:textId="77777777" w:rsidTr="0038703D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8B2E" w14:textId="77777777" w:rsidR="00DF5570" w:rsidRPr="00214EC4" w:rsidRDefault="00DF5570">
            <w:pPr>
              <w:keepNext/>
              <w:keepLines/>
              <w:widowControl/>
              <w:jc w:val="center"/>
              <w:rPr>
                <w:rFonts w:ascii="Arial" w:eastAsia="MS Mincho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0.5 MHz </w:t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sym w:font="Symbol" w:char="F0A3"/>
            </w:r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>f_offset</w:t>
            </w:r>
            <w:proofErr w:type="spellEnd"/>
            <w:r w:rsidRPr="00214EC4">
              <w:rPr>
                <w:rFonts w:ascii="Arial" w:eastAsia="等线" w:hAnsi="Arial" w:cs="v5.0.0"/>
                <w:sz w:val="18"/>
                <w:lang w:eastAsia="en-US"/>
              </w:rPr>
              <w:t xml:space="preserve"> &lt; </w:t>
            </w:r>
            <w:r w:rsidRPr="00214EC4">
              <w:rPr>
                <w:rFonts w:ascii="Arial" w:eastAsia="等线" w:hAnsi="Arial" w:cs="Arial"/>
                <w:sz w:val="18"/>
              </w:rPr>
              <w:t>0.1*</w:t>
            </w:r>
            <w:r w:rsidRPr="00214EC4">
              <w:rPr>
                <w:rFonts w:ascii="Arial" w:eastAsia="等线" w:hAnsi="Arial" w:cs="Arial"/>
                <w:sz w:val="18"/>
                <w:lang w:eastAsia="ja-JP"/>
              </w:rPr>
              <w:t xml:space="preserve"> </w:t>
            </w:r>
            <w:proofErr w:type="spellStart"/>
            <w:r w:rsidRPr="00214EC4">
              <w:rPr>
                <w:rFonts w:ascii="Arial" w:eastAsia="等线" w:hAnsi="Arial" w:cs="Arial"/>
                <w:sz w:val="18"/>
                <w:lang w:eastAsia="ja-JP"/>
              </w:rPr>
              <w:t>BW</w:t>
            </w:r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214EC4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214EC4">
              <w:rPr>
                <w:rFonts w:ascii="Arial" w:eastAsia="等线" w:hAnsi="Arial" w:cs="Arial"/>
                <w:sz w:val="18"/>
                <w:lang w:eastAsia="en-US"/>
              </w:rPr>
              <w:t>+0.5 MHz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5261" w14:textId="0A2C7EA3" w:rsidR="00DF5570" w:rsidRPr="0038703D" w:rsidRDefault="007667D9">
            <w:pPr>
              <w:keepNext/>
              <w:keepLines/>
              <w:widowControl/>
              <w:jc w:val="center"/>
              <w:rPr>
                <w:sz w:val="18"/>
                <w:szCs w:val="18"/>
              </w:rPr>
            </w:pPr>
            <w:r w:rsidRPr="0038703D">
              <w:rPr>
                <w:sz w:val="18"/>
                <w:szCs w:val="18"/>
              </w:rPr>
              <w:t>M</w:t>
            </w:r>
            <w:r w:rsidR="00FD33A9">
              <w:rPr>
                <w:sz w:val="18"/>
                <w:szCs w:val="18"/>
              </w:rPr>
              <w:t>ax</w:t>
            </w:r>
            <w:r w:rsidRPr="0038703D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="00DF5570" w:rsidRPr="0038703D">
              <w:rPr>
                <w:sz w:val="18"/>
                <w:szCs w:val="18"/>
              </w:rPr>
              <w:t>P</w:t>
            </w:r>
            <w:r w:rsidR="00DF5570" w:rsidRPr="0038703D">
              <w:rPr>
                <w:sz w:val="18"/>
                <w:szCs w:val="18"/>
                <w:vertAlign w:val="subscript"/>
              </w:rPr>
              <w:t>rated,t</w:t>
            </w:r>
            <w:proofErr w:type="gramEnd"/>
            <w:r w:rsidR="00DF5570" w:rsidRPr="0038703D">
              <w:rPr>
                <w:sz w:val="18"/>
                <w:szCs w:val="18"/>
                <w:vertAlign w:val="subscript"/>
              </w:rPr>
              <w:t>,TRP</w:t>
            </w:r>
            <w:proofErr w:type="spellEnd"/>
            <w:r w:rsidR="00DF5570" w:rsidRPr="0038703D">
              <w:rPr>
                <w:sz w:val="18"/>
                <w:szCs w:val="18"/>
                <w:vertAlign w:val="subscript"/>
              </w:rPr>
              <w:t xml:space="preserve"> </w:t>
            </w:r>
            <w:r w:rsidR="00DF5570" w:rsidRPr="0038703D">
              <w:rPr>
                <w:sz w:val="18"/>
                <w:szCs w:val="18"/>
              </w:rPr>
              <w:t>– 44dBm</w:t>
            </w:r>
            <w:r w:rsidRPr="0038703D">
              <w:rPr>
                <w:sz w:val="18"/>
                <w:szCs w:val="18"/>
              </w:rPr>
              <w:t>, -14dBm)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37F1" w14:textId="77777777" w:rsidR="00DF5570" w:rsidRPr="00214EC4" w:rsidRDefault="00DF557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14EC4">
              <w:rPr>
                <w:rFonts w:ascii="Arial" w:eastAsia="等线" w:hAnsi="Arial" w:cs="Arial"/>
                <w:sz w:val="18"/>
                <w:lang w:eastAsia="en-US"/>
              </w:rPr>
              <w:t>1 MHz</w:t>
            </w:r>
          </w:p>
        </w:tc>
      </w:tr>
    </w:tbl>
    <w:p w14:paraId="5DD5C84E" w14:textId="1D2559B1" w:rsidR="00386CA4" w:rsidRDefault="00386CA4" w:rsidP="005203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</w:p>
    <w:p w14:paraId="3CEE9C90" w14:textId="2986F366" w:rsidR="00676290" w:rsidRPr="0038703D" w:rsidRDefault="00676290" w:rsidP="005203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 w:rsidR="009E240E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once the </w:t>
      </w:r>
      <w:r w:rsidR="0054556B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declared 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DL output power is larger than </w:t>
      </w:r>
      <w:r w:rsidR="006F501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34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dBm/</w:t>
      </w:r>
      <w:r w:rsidR="006F501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10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0MHz, the same ACLR as BS spec could be reused for NR repeater and is measurable. Otherwise, modified OBUE as shown in table </w:t>
      </w:r>
      <w:r w:rsidR="00067A9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is suggested to achieve the same protection as NR BS.</w:t>
      </w:r>
    </w:p>
    <w:p w14:paraId="20B731F4" w14:textId="061A36C5" w:rsidR="00735696" w:rsidRDefault="00735696" w:rsidP="00735696">
      <w:pPr>
        <w:spacing w:after="180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2E20D7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C47F78">
        <w:rPr>
          <w:rFonts w:ascii="Arial" w:hAnsi="Arial"/>
          <w:kern w:val="0"/>
          <w:sz w:val="28"/>
          <w:szCs w:val="20"/>
          <w:lang w:val="en-GB"/>
        </w:rPr>
        <w:t>spurious</w:t>
      </w:r>
      <w:r>
        <w:rPr>
          <w:rFonts w:ascii="Arial" w:hAnsi="Arial"/>
          <w:kern w:val="0"/>
          <w:sz w:val="28"/>
          <w:szCs w:val="20"/>
          <w:lang w:val="en-GB"/>
        </w:rPr>
        <w:t xml:space="preserve"> emissions</w:t>
      </w:r>
    </w:p>
    <w:p w14:paraId="2A9E8E89" w14:textId="0D756DA6" w:rsidR="0073039A" w:rsidRDefault="0073039A" w:rsidP="00003738">
      <w:pPr>
        <w:widowControl/>
        <w:spacing w:after="180"/>
        <w:jc w:val="left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General spurious requirement doesn’t distinguish between category B BS and UE. The same logic could still apply for repeater that DL and UL could be specified with the same spurious emission requirements.</w:t>
      </w:r>
    </w:p>
    <w:p w14:paraId="58AC7AB1" w14:textId="706AE966" w:rsidR="00F3704B" w:rsidRPr="00B6396B" w:rsidRDefault="0073039A" w:rsidP="00003738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</w:t>
      </w:r>
      <w:r w:rsidR="005C4251">
        <w:rPr>
          <w:rFonts w:ascii="Times New Roman" w:hAnsi="Times New Roman"/>
          <w:b/>
          <w:bCs/>
          <w:sz w:val="20"/>
          <w:szCs w:val="21"/>
          <w:lang w:val="en-GB"/>
        </w:rPr>
        <w:t>2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: the same </w:t>
      </w:r>
      <w:r w:rsidR="00756127"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general 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spurious emission requirements as NR BS spec still apply </w:t>
      </w:r>
      <w:r w:rsidR="00E039E0">
        <w:rPr>
          <w:rFonts w:ascii="Times New Roman" w:hAnsi="Times New Roman"/>
          <w:b/>
          <w:bCs/>
          <w:sz w:val="20"/>
          <w:szCs w:val="21"/>
          <w:lang w:val="en-GB"/>
        </w:rPr>
        <w:t>for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  <w:proofErr w:type="gramStart"/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DL(</w:t>
      </w:r>
      <w:proofErr w:type="gramEnd"/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access link) and UL</w:t>
      </w:r>
      <w:r w:rsidR="00FD65C8">
        <w:rPr>
          <w:rFonts w:ascii="Times New Roman" w:hAnsi="Times New Roman"/>
          <w:b/>
          <w:bCs/>
          <w:sz w:val="20"/>
          <w:szCs w:val="21"/>
          <w:lang w:val="en-GB"/>
        </w:rPr>
        <w:t>(backhaul link)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for </w:t>
      </w:r>
      <w:r w:rsidR="003A3B57">
        <w:rPr>
          <w:rFonts w:ascii="Times New Roman" w:hAnsi="Times New Roman"/>
          <w:b/>
          <w:bCs/>
          <w:sz w:val="20"/>
          <w:szCs w:val="21"/>
          <w:lang w:val="en-GB"/>
        </w:rPr>
        <w:t>all FR2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classes.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lastRenderedPageBreak/>
        <w:t xml:space="preserve">3. </w:t>
      </w:r>
      <w:r w:rsidR="00D5618B" w:rsidRPr="00556A8C">
        <w:t>Conclusions</w:t>
      </w:r>
    </w:p>
    <w:p w14:paraId="35510578" w14:textId="54E0CE0F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3D2DD0">
        <w:rPr>
          <w:rFonts w:ascii="Times New Roman" w:hAnsi="Times New Roman"/>
          <w:sz w:val="20"/>
          <w:szCs w:val="20"/>
        </w:rPr>
        <w:t>NR repeater</w:t>
      </w:r>
      <w:r w:rsidR="00F37DE2">
        <w:rPr>
          <w:rFonts w:ascii="Times New Roman" w:hAnsi="Times New Roman"/>
          <w:sz w:val="20"/>
          <w:szCs w:val="20"/>
        </w:rPr>
        <w:t xml:space="preserve"> </w:t>
      </w:r>
      <w:r w:rsidR="00FF25F7">
        <w:rPr>
          <w:rFonts w:ascii="Times New Roman" w:hAnsi="Times New Roman"/>
          <w:sz w:val="20"/>
          <w:szCs w:val="20"/>
        </w:rPr>
        <w:t>emission</w:t>
      </w:r>
      <w:r w:rsidR="00F37DE2">
        <w:rPr>
          <w:rFonts w:ascii="Times New Roman" w:hAnsi="Times New Roman"/>
          <w:sz w:val="20"/>
          <w:szCs w:val="20"/>
        </w:rPr>
        <w:t xml:space="preserve"> related </w:t>
      </w:r>
      <w:r w:rsidR="00674DAD">
        <w:rPr>
          <w:rFonts w:ascii="Times New Roman" w:hAnsi="Times New Roman" w:hint="eastAsia"/>
          <w:sz w:val="20"/>
          <w:szCs w:val="20"/>
        </w:rPr>
        <w:t>radiat</w:t>
      </w:r>
      <w:r w:rsidR="00674DAD">
        <w:rPr>
          <w:rFonts w:ascii="Times New Roman" w:hAnsi="Times New Roman"/>
          <w:sz w:val="20"/>
          <w:szCs w:val="20"/>
        </w:rPr>
        <w:t>e</w:t>
      </w:r>
      <w:r w:rsidR="00F37DE2">
        <w:rPr>
          <w:rFonts w:ascii="Times New Roman" w:hAnsi="Times New Roman"/>
          <w:sz w:val="20"/>
          <w:szCs w:val="20"/>
        </w:rPr>
        <w:t>d requirements</w:t>
      </w:r>
      <w:r w:rsidR="00260FCD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7368860" w14:textId="77777777" w:rsidR="00F1638C" w:rsidRPr="0038703D" w:rsidRDefault="00F1638C" w:rsidP="00F1638C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7F351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</w:t>
      </w:r>
      <w:r w:rsidRPr="007F351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DL output power will determine whether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relative ACLR is measurable or not. Once output power for DL is larger than 34dBm/100MHz, ACLR is measurable. Otherwise, relative ACLR is not measurable and some equivalent requirement is required to provide the same adjacent channel protection as NR BS.</w:t>
      </w:r>
    </w:p>
    <w:p w14:paraId="29A3B5D5" w14:textId="77777777" w:rsidR="000B03FE" w:rsidRPr="0038703D" w:rsidRDefault="000B03FE" w:rsidP="000B03FE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: once the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declared 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DL output power is larger than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34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dBm/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10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0MHz, the same ACLR as BS spec could be reused for NR repeater and is measurable. Otherwise, modified OBUE as shown in table 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3</w:t>
      </w:r>
      <w:r w:rsidRPr="00314D9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is suggested to achieve the same protection as NR BS.</w:t>
      </w:r>
    </w:p>
    <w:p w14:paraId="4F4DFB0D" w14:textId="0EA30F6F" w:rsidR="00F1638C" w:rsidRPr="000B03FE" w:rsidRDefault="000B03FE" w:rsidP="000B03FE">
      <w:pPr>
        <w:widowControl/>
        <w:spacing w:after="180"/>
        <w:jc w:val="left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2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: the same general spurious emission requirements as NR BS spec still apply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for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  <w:proofErr w:type="gramStart"/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DL(</w:t>
      </w:r>
      <w:proofErr w:type="gramEnd"/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>access link) and UL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(backhaul link)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for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all FR2</w:t>
      </w:r>
      <w:r w:rsidRPr="00756127">
        <w:rPr>
          <w:rFonts w:ascii="Times New Roman" w:hAnsi="Times New Roman"/>
          <w:b/>
          <w:bCs/>
          <w:sz w:val="20"/>
          <w:szCs w:val="21"/>
          <w:lang w:val="en-GB"/>
        </w:rPr>
        <w:t xml:space="preserve"> classes.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6356200A" w14:textId="1C4FAF70" w:rsidR="002C34A5" w:rsidRPr="00D25BA5" w:rsidRDefault="002C34A5" w:rsidP="002716D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D25BA5">
        <w:rPr>
          <w:rFonts w:ascii="Times New Roman" w:hAnsi="Times New Roman"/>
          <w:sz w:val="20"/>
          <w:szCs w:val="20"/>
        </w:rPr>
        <w:t xml:space="preserve">[1] </w:t>
      </w:r>
      <w:r w:rsidR="00921A4B" w:rsidRPr="00921A4B">
        <w:rPr>
          <w:rFonts w:ascii="Times New Roman" w:hAnsi="Times New Roman"/>
          <w:sz w:val="20"/>
          <w:szCs w:val="20"/>
        </w:rPr>
        <w:t>R4-2106112</w:t>
      </w:r>
      <w:r w:rsidRPr="00D25BA5">
        <w:rPr>
          <w:rFonts w:ascii="Times New Roman" w:hAnsi="Times New Roman"/>
          <w:sz w:val="20"/>
          <w:szCs w:val="20"/>
        </w:rPr>
        <w:t>, WF for NR repeater RF requirements</w:t>
      </w:r>
      <w:r w:rsidRPr="00D25BA5">
        <w:rPr>
          <w:rFonts w:ascii="Times New Roman" w:hAnsi="Times New Roman" w:hint="eastAsia"/>
          <w:sz w:val="20"/>
          <w:szCs w:val="20"/>
        </w:rPr>
        <w:t xml:space="preserve"> </w:t>
      </w:r>
    </w:p>
    <w:p w14:paraId="07641D12" w14:textId="64A8A0DD" w:rsidR="0017271A" w:rsidRPr="00D25BA5" w:rsidRDefault="0017271A" w:rsidP="002716D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D25BA5">
        <w:rPr>
          <w:rFonts w:ascii="Times New Roman" w:hAnsi="Times New Roman" w:hint="eastAsia"/>
          <w:sz w:val="20"/>
          <w:szCs w:val="20"/>
        </w:rPr>
        <w:t>[</w:t>
      </w:r>
      <w:r w:rsidRPr="00D25BA5">
        <w:rPr>
          <w:rFonts w:ascii="Times New Roman" w:hAnsi="Times New Roman"/>
          <w:sz w:val="20"/>
          <w:szCs w:val="20"/>
        </w:rPr>
        <w:t>2]</w:t>
      </w:r>
      <w:r w:rsidR="002428E4">
        <w:rPr>
          <w:rFonts w:ascii="Times New Roman" w:hAnsi="Times New Roman"/>
          <w:sz w:val="20"/>
          <w:szCs w:val="20"/>
        </w:rPr>
        <w:t xml:space="preserve"> </w:t>
      </w:r>
      <w:r w:rsidR="002428E4" w:rsidRPr="002428E4">
        <w:rPr>
          <w:rFonts w:ascii="Times New Roman" w:hAnsi="Times New Roman"/>
          <w:sz w:val="20"/>
          <w:szCs w:val="20"/>
        </w:rPr>
        <w:t>R4-2109499</w:t>
      </w:r>
      <w:r w:rsidR="002428E4">
        <w:rPr>
          <w:rFonts w:ascii="Times New Roman" w:hAnsi="Times New Roman"/>
          <w:sz w:val="20"/>
          <w:szCs w:val="20"/>
        </w:rPr>
        <w:t xml:space="preserve">, </w:t>
      </w:r>
      <w:r w:rsidR="002428E4" w:rsidRPr="002428E4">
        <w:rPr>
          <w:rFonts w:ascii="Times New Roman" w:hAnsi="Times New Roman"/>
          <w:sz w:val="20"/>
          <w:szCs w:val="20"/>
        </w:rPr>
        <w:t>discussion on repeater emission related conducted requirements</w:t>
      </w:r>
    </w:p>
    <w:p w14:paraId="72FE074C" w14:textId="08A3F871" w:rsidR="00C44816" w:rsidRPr="008F7C8A" w:rsidRDefault="00C44816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Cs w:val="21"/>
        </w:rPr>
      </w:pPr>
    </w:p>
    <w:sectPr w:rsidR="00C44816" w:rsidRPr="008F7C8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130E8" w14:textId="77777777" w:rsidR="00A64E8D" w:rsidRDefault="00A64E8D" w:rsidP="00D5618B">
      <w:r>
        <w:separator/>
      </w:r>
    </w:p>
  </w:endnote>
  <w:endnote w:type="continuationSeparator" w:id="0">
    <w:p w14:paraId="33AEDBBC" w14:textId="77777777" w:rsidR="00A64E8D" w:rsidRDefault="00A64E8D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A2092" w14:textId="77777777" w:rsidR="00A64E8D" w:rsidRDefault="00A64E8D" w:rsidP="00D5618B">
      <w:r>
        <w:separator/>
      </w:r>
    </w:p>
  </w:footnote>
  <w:footnote w:type="continuationSeparator" w:id="0">
    <w:p w14:paraId="1B200CCD" w14:textId="77777777" w:rsidR="00A64E8D" w:rsidRDefault="00A64E8D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5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3"/>
  </w:num>
  <w:num w:numId="4">
    <w:abstractNumId w:val="1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25"/>
  </w:num>
  <w:num w:numId="10">
    <w:abstractNumId w:val="10"/>
  </w:num>
  <w:num w:numId="11">
    <w:abstractNumId w:val="6"/>
  </w:num>
  <w:num w:numId="12">
    <w:abstractNumId w:val="15"/>
  </w:num>
  <w:num w:numId="13">
    <w:abstractNumId w:val="2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8"/>
  </w:num>
  <w:num w:numId="18">
    <w:abstractNumId w:val="9"/>
  </w:num>
  <w:num w:numId="19">
    <w:abstractNumId w:val="18"/>
  </w:num>
  <w:num w:numId="20">
    <w:abstractNumId w:val="5"/>
  </w:num>
  <w:num w:numId="21">
    <w:abstractNumId w:val="16"/>
  </w:num>
  <w:num w:numId="22">
    <w:abstractNumId w:val="7"/>
  </w:num>
  <w:num w:numId="23">
    <w:abstractNumId w:val="17"/>
  </w:num>
  <w:num w:numId="24">
    <w:abstractNumId w:val="20"/>
  </w:num>
  <w:num w:numId="25">
    <w:abstractNumId w:val="11"/>
  </w:num>
  <w:num w:numId="26">
    <w:abstractNumId w:val="4"/>
  </w:num>
  <w:num w:numId="27">
    <w:abstractNumId w:val="23"/>
  </w:num>
  <w:num w:numId="28">
    <w:abstractNumId w:val="2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160B"/>
    <w:rsid w:val="0001176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23C3"/>
    <w:rsid w:val="00024959"/>
    <w:rsid w:val="00024FA6"/>
    <w:rsid w:val="00025E8F"/>
    <w:rsid w:val="00030957"/>
    <w:rsid w:val="00032417"/>
    <w:rsid w:val="000328EF"/>
    <w:rsid w:val="0003334A"/>
    <w:rsid w:val="00034492"/>
    <w:rsid w:val="000348AB"/>
    <w:rsid w:val="000363F5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4ACC"/>
    <w:rsid w:val="000660F4"/>
    <w:rsid w:val="000664DD"/>
    <w:rsid w:val="0006666E"/>
    <w:rsid w:val="0006714C"/>
    <w:rsid w:val="00067233"/>
    <w:rsid w:val="00067A96"/>
    <w:rsid w:val="00070B68"/>
    <w:rsid w:val="000726EB"/>
    <w:rsid w:val="000728AA"/>
    <w:rsid w:val="000752CA"/>
    <w:rsid w:val="00075657"/>
    <w:rsid w:val="000803EE"/>
    <w:rsid w:val="00080BDE"/>
    <w:rsid w:val="000813B3"/>
    <w:rsid w:val="000826EF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799"/>
    <w:rsid w:val="00093518"/>
    <w:rsid w:val="0009557B"/>
    <w:rsid w:val="00097FBD"/>
    <w:rsid w:val="000A01AE"/>
    <w:rsid w:val="000A0AE8"/>
    <w:rsid w:val="000A0AF7"/>
    <w:rsid w:val="000A2EF0"/>
    <w:rsid w:val="000A3424"/>
    <w:rsid w:val="000A4238"/>
    <w:rsid w:val="000A675E"/>
    <w:rsid w:val="000A7904"/>
    <w:rsid w:val="000B032D"/>
    <w:rsid w:val="000B03FE"/>
    <w:rsid w:val="000B1C7B"/>
    <w:rsid w:val="000B23C0"/>
    <w:rsid w:val="000B417A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600"/>
    <w:rsid w:val="000C4A40"/>
    <w:rsid w:val="000C4B2E"/>
    <w:rsid w:val="000C51A5"/>
    <w:rsid w:val="000C5B39"/>
    <w:rsid w:val="000C7ADE"/>
    <w:rsid w:val="000D06CB"/>
    <w:rsid w:val="000D06F5"/>
    <w:rsid w:val="000D0DAF"/>
    <w:rsid w:val="000D16FB"/>
    <w:rsid w:val="000D1F5A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491"/>
    <w:rsid w:val="000E4C06"/>
    <w:rsid w:val="000E6186"/>
    <w:rsid w:val="000E6251"/>
    <w:rsid w:val="000E7394"/>
    <w:rsid w:val="000E7663"/>
    <w:rsid w:val="000E7F07"/>
    <w:rsid w:val="000F0B4E"/>
    <w:rsid w:val="000F115E"/>
    <w:rsid w:val="000F145F"/>
    <w:rsid w:val="000F27EE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52BB"/>
    <w:rsid w:val="0010628D"/>
    <w:rsid w:val="00106845"/>
    <w:rsid w:val="0010688E"/>
    <w:rsid w:val="00106FA8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1972"/>
    <w:rsid w:val="001554DD"/>
    <w:rsid w:val="00155651"/>
    <w:rsid w:val="001560D6"/>
    <w:rsid w:val="00156423"/>
    <w:rsid w:val="00156A52"/>
    <w:rsid w:val="00156DAC"/>
    <w:rsid w:val="001606D6"/>
    <w:rsid w:val="001611C4"/>
    <w:rsid w:val="00161662"/>
    <w:rsid w:val="00163A38"/>
    <w:rsid w:val="00165020"/>
    <w:rsid w:val="0016673D"/>
    <w:rsid w:val="001670BB"/>
    <w:rsid w:val="00172290"/>
    <w:rsid w:val="0017271A"/>
    <w:rsid w:val="00173CED"/>
    <w:rsid w:val="00180138"/>
    <w:rsid w:val="00180913"/>
    <w:rsid w:val="00182088"/>
    <w:rsid w:val="00182F03"/>
    <w:rsid w:val="00183E23"/>
    <w:rsid w:val="0018424B"/>
    <w:rsid w:val="001852FC"/>
    <w:rsid w:val="00187A01"/>
    <w:rsid w:val="00194755"/>
    <w:rsid w:val="00194EBD"/>
    <w:rsid w:val="00195377"/>
    <w:rsid w:val="00197697"/>
    <w:rsid w:val="00197999"/>
    <w:rsid w:val="00197EAA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3795"/>
    <w:rsid w:val="001B7CE6"/>
    <w:rsid w:val="001C1A9A"/>
    <w:rsid w:val="001C3C52"/>
    <w:rsid w:val="001C4DFD"/>
    <w:rsid w:val="001C61F8"/>
    <w:rsid w:val="001C63F1"/>
    <w:rsid w:val="001C6E84"/>
    <w:rsid w:val="001C71A1"/>
    <w:rsid w:val="001C7A6D"/>
    <w:rsid w:val="001D109E"/>
    <w:rsid w:val="001D1D7C"/>
    <w:rsid w:val="001D46CD"/>
    <w:rsid w:val="001D5025"/>
    <w:rsid w:val="001D51C0"/>
    <w:rsid w:val="001D66E0"/>
    <w:rsid w:val="001D7806"/>
    <w:rsid w:val="001E0606"/>
    <w:rsid w:val="001E0618"/>
    <w:rsid w:val="001E0A53"/>
    <w:rsid w:val="001E15AF"/>
    <w:rsid w:val="001E1688"/>
    <w:rsid w:val="001E1E04"/>
    <w:rsid w:val="001E2508"/>
    <w:rsid w:val="001E258A"/>
    <w:rsid w:val="001E338A"/>
    <w:rsid w:val="001E4EF1"/>
    <w:rsid w:val="001E5085"/>
    <w:rsid w:val="001E5338"/>
    <w:rsid w:val="001E7AE1"/>
    <w:rsid w:val="001F1181"/>
    <w:rsid w:val="001F227B"/>
    <w:rsid w:val="001F2FBC"/>
    <w:rsid w:val="001F5D92"/>
    <w:rsid w:val="0020166D"/>
    <w:rsid w:val="00202428"/>
    <w:rsid w:val="00203046"/>
    <w:rsid w:val="00203DEC"/>
    <w:rsid w:val="002068E6"/>
    <w:rsid w:val="00207244"/>
    <w:rsid w:val="00207318"/>
    <w:rsid w:val="002074B2"/>
    <w:rsid w:val="00210E74"/>
    <w:rsid w:val="00211040"/>
    <w:rsid w:val="0021125E"/>
    <w:rsid w:val="00211F9F"/>
    <w:rsid w:val="00212427"/>
    <w:rsid w:val="002131E0"/>
    <w:rsid w:val="00213A14"/>
    <w:rsid w:val="00214B90"/>
    <w:rsid w:val="00214D42"/>
    <w:rsid w:val="00214EC4"/>
    <w:rsid w:val="00215492"/>
    <w:rsid w:val="00215703"/>
    <w:rsid w:val="002159B3"/>
    <w:rsid w:val="002211D8"/>
    <w:rsid w:val="0022152B"/>
    <w:rsid w:val="00221F31"/>
    <w:rsid w:val="00222116"/>
    <w:rsid w:val="00222860"/>
    <w:rsid w:val="0022300D"/>
    <w:rsid w:val="00223A14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10A1"/>
    <w:rsid w:val="002428E4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60FCD"/>
    <w:rsid w:val="002628DD"/>
    <w:rsid w:val="0026366F"/>
    <w:rsid w:val="00264A81"/>
    <w:rsid w:val="00265211"/>
    <w:rsid w:val="00266120"/>
    <w:rsid w:val="00267F52"/>
    <w:rsid w:val="002716DE"/>
    <w:rsid w:val="00272DAC"/>
    <w:rsid w:val="00273D06"/>
    <w:rsid w:val="00274A57"/>
    <w:rsid w:val="00276210"/>
    <w:rsid w:val="002767F9"/>
    <w:rsid w:val="00276F11"/>
    <w:rsid w:val="002773E8"/>
    <w:rsid w:val="00277E6F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2D08"/>
    <w:rsid w:val="002946D1"/>
    <w:rsid w:val="0029602E"/>
    <w:rsid w:val="00296039"/>
    <w:rsid w:val="002A0026"/>
    <w:rsid w:val="002A05EB"/>
    <w:rsid w:val="002A0855"/>
    <w:rsid w:val="002A0945"/>
    <w:rsid w:val="002A09B6"/>
    <w:rsid w:val="002A4066"/>
    <w:rsid w:val="002A44FF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59C0"/>
    <w:rsid w:val="002C6F34"/>
    <w:rsid w:val="002C7BE6"/>
    <w:rsid w:val="002D093D"/>
    <w:rsid w:val="002D2681"/>
    <w:rsid w:val="002D289B"/>
    <w:rsid w:val="002D290C"/>
    <w:rsid w:val="002D6388"/>
    <w:rsid w:val="002D6937"/>
    <w:rsid w:val="002D706F"/>
    <w:rsid w:val="002D7D40"/>
    <w:rsid w:val="002D7DEE"/>
    <w:rsid w:val="002E0CA4"/>
    <w:rsid w:val="002E1212"/>
    <w:rsid w:val="002E20D7"/>
    <w:rsid w:val="002E389B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B1D"/>
    <w:rsid w:val="00302114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509D"/>
    <w:rsid w:val="003159FD"/>
    <w:rsid w:val="003161CD"/>
    <w:rsid w:val="0031654A"/>
    <w:rsid w:val="00316C05"/>
    <w:rsid w:val="00316FE6"/>
    <w:rsid w:val="00317133"/>
    <w:rsid w:val="003202FD"/>
    <w:rsid w:val="00321265"/>
    <w:rsid w:val="003212EF"/>
    <w:rsid w:val="0032140F"/>
    <w:rsid w:val="0032226D"/>
    <w:rsid w:val="003228F5"/>
    <w:rsid w:val="003237D2"/>
    <w:rsid w:val="00325EB5"/>
    <w:rsid w:val="00327993"/>
    <w:rsid w:val="003300C5"/>
    <w:rsid w:val="003316DF"/>
    <w:rsid w:val="003320BB"/>
    <w:rsid w:val="00332C82"/>
    <w:rsid w:val="00333F99"/>
    <w:rsid w:val="00336C28"/>
    <w:rsid w:val="0033771A"/>
    <w:rsid w:val="00337A7F"/>
    <w:rsid w:val="00340045"/>
    <w:rsid w:val="00341BB8"/>
    <w:rsid w:val="003420CF"/>
    <w:rsid w:val="0034466E"/>
    <w:rsid w:val="003458DD"/>
    <w:rsid w:val="00350D07"/>
    <w:rsid w:val="003512E8"/>
    <w:rsid w:val="003542AC"/>
    <w:rsid w:val="0035526E"/>
    <w:rsid w:val="00355824"/>
    <w:rsid w:val="00355BB1"/>
    <w:rsid w:val="00360585"/>
    <w:rsid w:val="00362009"/>
    <w:rsid w:val="003641B8"/>
    <w:rsid w:val="00364836"/>
    <w:rsid w:val="00364AB0"/>
    <w:rsid w:val="0036543A"/>
    <w:rsid w:val="0036552F"/>
    <w:rsid w:val="00366467"/>
    <w:rsid w:val="0036723A"/>
    <w:rsid w:val="0036727B"/>
    <w:rsid w:val="00367312"/>
    <w:rsid w:val="003677FB"/>
    <w:rsid w:val="00367BC5"/>
    <w:rsid w:val="003708E0"/>
    <w:rsid w:val="00370F86"/>
    <w:rsid w:val="00371172"/>
    <w:rsid w:val="00372D20"/>
    <w:rsid w:val="00372D68"/>
    <w:rsid w:val="003741FD"/>
    <w:rsid w:val="00377400"/>
    <w:rsid w:val="003779F7"/>
    <w:rsid w:val="00377AB0"/>
    <w:rsid w:val="003818F5"/>
    <w:rsid w:val="00382D05"/>
    <w:rsid w:val="003836CF"/>
    <w:rsid w:val="00384DEC"/>
    <w:rsid w:val="00386CA4"/>
    <w:rsid w:val="0038703D"/>
    <w:rsid w:val="0038745F"/>
    <w:rsid w:val="00387A42"/>
    <w:rsid w:val="0039099D"/>
    <w:rsid w:val="0039102C"/>
    <w:rsid w:val="003915D5"/>
    <w:rsid w:val="003916B5"/>
    <w:rsid w:val="00392BAD"/>
    <w:rsid w:val="003934F2"/>
    <w:rsid w:val="00394CDD"/>
    <w:rsid w:val="00395B8C"/>
    <w:rsid w:val="00397BAF"/>
    <w:rsid w:val="003A07B8"/>
    <w:rsid w:val="003A0B25"/>
    <w:rsid w:val="003A3B57"/>
    <w:rsid w:val="003A499F"/>
    <w:rsid w:val="003A49DF"/>
    <w:rsid w:val="003A709C"/>
    <w:rsid w:val="003A79C0"/>
    <w:rsid w:val="003A7EAE"/>
    <w:rsid w:val="003B0788"/>
    <w:rsid w:val="003B1CDF"/>
    <w:rsid w:val="003B231E"/>
    <w:rsid w:val="003B4B56"/>
    <w:rsid w:val="003B4D70"/>
    <w:rsid w:val="003B5818"/>
    <w:rsid w:val="003B5E10"/>
    <w:rsid w:val="003B6050"/>
    <w:rsid w:val="003B74FC"/>
    <w:rsid w:val="003C17FD"/>
    <w:rsid w:val="003C261C"/>
    <w:rsid w:val="003C28A5"/>
    <w:rsid w:val="003C347D"/>
    <w:rsid w:val="003C57A7"/>
    <w:rsid w:val="003C6757"/>
    <w:rsid w:val="003C6A82"/>
    <w:rsid w:val="003C7A12"/>
    <w:rsid w:val="003C7B4D"/>
    <w:rsid w:val="003D2DD0"/>
    <w:rsid w:val="003D3A57"/>
    <w:rsid w:val="003D3A7F"/>
    <w:rsid w:val="003D3DF1"/>
    <w:rsid w:val="003E0160"/>
    <w:rsid w:val="003E10D8"/>
    <w:rsid w:val="003E17AD"/>
    <w:rsid w:val="003E277F"/>
    <w:rsid w:val="003E5A30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3E79"/>
    <w:rsid w:val="0040406D"/>
    <w:rsid w:val="00405C6A"/>
    <w:rsid w:val="004100DE"/>
    <w:rsid w:val="004111A1"/>
    <w:rsid w:val="004119D3"/>
    <w:rsid w:val="00411E82"/>
    <w:rsid w:val="00413198"/>
    <w:rsid w:val="004161E4"/>
    <w:rsid w:val="00416DB1"/>
    <w:rsid w:val="00417658"/>
    <w:rsid w:val="00417A3F"/>
    <w:rsid w:val="004206E1"/>
    <w:rsid w:val="004207F8"/>
    <w:rsid w:val="0042198B"/>
    <w:rsid w:val="004220D7"/>
    <w:rsid w:val="00422DCE"/>
    <w:rsid w:val="00423823"/>
    <w:rsid w:val="0042784A"/>
    <w:rsid w:val="00427A81"/>
    <w:rsid w:val="0043006D"/>
    <w:rsid w:val="0043043F"/>
    <w:rsid w:val="00430A60"/>
    <w:rsid w:val="00434694"/>
    <w:rsid w:val="00434E36"/>
    <w:rsid w:val="00436A09"/>
    <w:rsid w:val="00437BD1"/>
    <w:rsid w:val="00440184"/>
    <w:rsid w:val="0044165B"/>
    <w:rsid w:val="0044191B"/>
    <w:rsid w:val="0044386A"/>
    <w:rsid w:val="00443A65"/>
    <w:rsid w:val="00443AA8"/>
    <w:rsid w:val="00446F87"/>
    <w:rsid w:val="00450AB2"/>
    <w:rsid w:val="00450F6B"/>
    <w:rsid w:val="00452D97"/>
    <w:rsid w:val="00452E40"/>
    <w:rsid w:val="004541E1"/>
    <w:rsid w:val="00454DAC"/>
    <w:rsid w:val="00456965"/>
    <w:rsid w:val="00461E88"/>
    <w:rsid w:val="00461F16"/>
    <w:rsid w:val="004632F6"/>
    <w:rsid w:val="00463461"/>
    <w:rsid w:val="0046461C"/>
    <w:rsid w:val="0046682E"/>
    <w:rsid w:val="00466FA3"/>
    <w:rsid w:val="00470A03"/>
    <w:rsid w:val="00471045"/>
    <w:rsid w:val="00472A3E"/>
    <w:rsid w:val="004733FB"/>
    <w:rsid w:val="0047357D"/>
    <w:rsid w:val="00473E19"/>
    <w:rsid w:val="00475182"/>
    <w:rsid w:val="0047689D"/>
    <w:rsid w:val="00477DED"/>
    <w:rsid w:val="004807C8"/>
    <w:rsid w:val="00480F1F"/>
    <w:rsid w:val="004825C6"/>
    <w:rsid w:val="00484073"/>
    <w:rsid w:val="00484901"/>
    <w:rsid w:val="0048494B"/>
    <w:rsid w:val="0048586D"/>
    <w:rsid w:val="00485F10"/>
    <w:rsid w:val="00486201"/>
    <w:rsid w:val="00486479"/>
    <w:rsid w:val="00486747"/>
    <w:rsid w:val="004874D1"/>
    <w:rsid w:val="00490804"/>
    <w:rsid w:val="00490D96"/>
    <w:rsid w:val="004922D4"/>
    <w:rsid w:val="0049231C"/>
    <w:rsid w:val="0049240C"/>
    <w:rsid w:val="004970AC"/>
    <w:rsid w:val="004A058F"/>
    <w:rsid w:val="004A1418"/>
    <w:rsid w:val="004A3D3C"/>
    <w:rsid w:val="004A3E25"/>
    <w:rsid w:val="004A4965"/>
    <w:rsid w:val="004A7F9C"/>
    <w:rsid w:val="004B1424"/>
    <w:rsid w:val="004B1C55"/>
    <w:rsid w:val="004B3ACD"/>
    <w:rsid w:val="004B4C23"/>
    <w:rsid w:val="004B4E16"/>
    <w:rsid w:val="004B6C9D"/>
    <w:rsid w:val="004B7ECF"/>
    <w:rsid w:val="004C046C"/>
    <w:rsid w:val="004C04CB"/>
    <w:rsid w:val="004C0923"/>
    <w:rsid w:val="004C3C03"/>
    <w:rsid w:val="004D4695"/>
    <w:rsid w:val="004D6FD2"/>
    <w:rsid w:val="004D75CC"/>
    <w:rsid w:val="004D76F6"/>
    <w:rsid w:val="004E0986"/>
    <w:rsid w:val="004E12A8"/>
    <w:rsid w:val="004E1789"/>
    <w:rsid w:val="004E2782"/>
    <w:rsid w:val="004E2887"/>
    <w:rsid w:val="004E31F6"/>
    <w:rsid w:val="004E3836"/>
    <w:rsid w:val="004E3A93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5085"/>
    <w:rsid w:val="0050587B"/>
    <w:rsid w:val="00505AC8"/>
    <w:rsid w:val="00506543"/>
    <w:rsid w:val="0051054D"/>
    <w:rsid w:val="00514DEF"/>
    <w:rsid w:val="00514E78"/>
    <w:rsid w:val="005169B2"/>
    <w:rsid w:val="00517014"/>
    <w:rsid w:val="0052030D"/>
    <w:rsid w:val="00521416"/>
    <w:rsid w:val="0052385C"/>
    <w:rsid w:val="00523A16"/>
    <w:rsid w:val="005242FE"/>
    <w:rsid w:val="005247B7"/>
    <w:rsid w:val="0052537A"/>
    <w:rsid w:val="00526698"/>
    <w:rsid w:val="0052721A"/>
    <w:rsid w:val="005275FC"/>
    <w:rsid w:val="00534AAF"/>
    <w:rsid w:val="005353CD"/>
    <w:rsid w:val="00535999"/>
    <w:rsid w:val="005359F9"/>
    <w:rsid w:val="005368DB"/>
    <w:rsid w:val="005378E8"/>
    <w:rsid w:val="0054069E"/>
    <w:rsid w:val="00540AFE"/>
    <w:rsid w:val="0054187F"/>
    <w:rsid w:val="00541A8D"/>
    <w:rsid w:val="00541CF4"/>
    <w:rsid w:val="00542EDC"/>
    <w:rsid w:val="005443B7"/>
    <w:rsid w:val="00544D5D"/>
    <w:rsid w:val="005453E4"/>
    <w:rsid w:val="0054556B"/>
    <w:rsid w:val="005459C3"/>
    <w:rsid w:val="00546142"/>
    <w:rsid w:val="00546C35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BC7"/>
    <w:rsid w:val="00567DF7"/>
    <w:rsid w:val="005722FC"/>
    <w:rsid w:val="00572CC7"/>
    <w:rsid w:val="00573317"/>
    <w:rsid w:val="005734F6"/>
    <w:rsid w:val="00574514"/>
    <w:rsid w:val="00576F51"/>
    <w:rsid w:val="005815B1"/>
    <w:rsid w:val="005826E8"/>
    <w:rsid w:val="00583A1F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97A0F"/>
    <w:rsid w:val="005A3086"/>
    <w:rsid w:val="005A407F"/>
    <w:rsid w:val="005A413E"/>
    <w:rsid w:val="005A520F"/>
    <w:rsid w:val="005A5FE8"/>
    <w:rsid w:val="005A64C4"/>
    <w:rsid w:val="005B07CC"/>
    <w:rsid w:val="005B0ABD"/>
    <w:rsid w:val="005B0C89"/>
    <w:rsid w:val="005B10D7"/>
    <w:rsid w:val="005B1AA8"/>
    <w:rsid w:val="005B32AA"/>
    <w:rsid w:val="005B368A"/>
    <w:rsid w:val="005C0435"/>
    <w:rsid w:val="005C0DC7"/>
    <w:rsid w:val="005C3AE0"/>
    <w:rsid w:val="005C4251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0ED7"/>
    <w:rsid w:val="005F110B"/>
    <w:rsid w:val="005F1425"/>
    <w:rsid w:val="005F22BE"/>
    <w:rsid w:val="005F22C2"/>
    <w:rsid w:val="005F2A4A"/>
    <w:rsid w:val="005F38EE"/>
    <w:rsid w:val="0060308E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6292"/>
    <w:rsid w:val="00616530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3AEB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55025"/>
    <w:rsid w:val="00656CF1"/>
    <w:rsid w:val="00660704"/>
    <w:rsid w:val="00660BAF"/>
    <w:rsid w:val="00661508"/>
    <w:rsid w:val="00662241"/>
    <w:rsid w:val="00662FCE"/>
    <w:rsid w:val="00663B36"/>
    <w:rsid w:val="00665B97"/>
    <w:rsid w:val="00666079"/>
    <w:rsid w:val="00666FE5"/>
    <w:rsid w:val="00667B90"/>
    <w:rsid w:val="0067312A"/>
    <w:rsid w:val="00674DAD"/>
    <w:rsid w:val="006758FA"/>
    <w:rsid w:val="0067601A"/>
    <w:rsid w:val="00676290"/>
    <w:rsid w:val="00676E11"/>
    <w:rsid w:val="0067721F"/>
    <w:rsid w:val="00677828"/>
    <w:rsid w:val="006801DC"/>
    <w:rsid w:val="0068078F"/>
    <w:rsid w:val="006813C6"/>
    <w:rsid w:val="006819D7"/>
    <w:rsid w:val="00684083"/>
    <w:rsid w:val="00686437"/>
    <w:rsid w:val="00687FC9"/>
    <w:rsid w:val="00691405"/>
    <w:rsid w:val="00693A8D"/>
    <w:rsid w:val="006941CA"/>
    <w:rsid w:val="00695423"/>
    <w:rsid w:val="00695570"/>
    <w:rsid w:val="00696996"/>
    <w:rsid w:val="006A0D75"/>
    <w:rsid w:val="006A2C4C"/>
    <w:rsid w:val="006A2E24"/>
    <w:rsid w:val="006A5684"/>
    <w:rsid w:val="006A56C3"/>
    <w:rsid w:val="006A571E"/>
    <w:rsid w:val="006A57EA"/>
    <w:rsid w:val="006A6776"/>
    <w:rsid w:val="006A6B04"/>
    <w:rsid w:val="006A7EBB"/>
    <w:rsid w:val="006B014E"/>
    <w:rsid w:val="006B0C19"/>
    <w:rsid w:val="006B1825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053F"/>
    <w:rsid w:val="006D2C78"/>
    <w:rsid w:val="006D384D"/>
    <w:rsid w:val="006D4D27"/>
    <w:rsid w:val="006D58E6"/>
    <w:rsid w:val="006D5B25"/>
    <w:rsid w:val="006D7641"/>
    <w:rsid w:val="006D7C07"/>
    <w:rsid w:val="006E0233"/>
    <w:rsid w:val="006E0E47"/>
    <w:rsid w:val="006E3B58"/>
    <w:rsid w:val="006E4B0B"/>
    <w:rsid w:val="006E5911"/>
    <w:rsid w:val="006E5B04"/>
    <w:rsid w:val="006E6801"/>
    <w:rsid w:val="006E6BE9"/>
    <w:rsid w:val="006E7B77"/>
    <w:rsid w:val="006F0917"/>
    <w:rsid w:val="006F0C64"/>
    <w:rsid w:val="006F1936"/>
    <w:rsid w:val="006F2A52"/>
    <w:rsid w:val="006F2E59"/>
    <w:rsid w:val="006F410A"/>
    <w:rsid w:val="006F4FDF"/>
    <w:rsid w:val="006F5013"/>
    <w:rsid w:val="006F591D"/>
    <w:rsid w:val="006F6FFC"/>
    <w:rsid w:val="006F71A7"/>
    <w:rsid w:val="00702A9F"/>
    <w:rsid w:val="007030C1"/>
    <w:rsid w:val="007032BB"/>
    <w:rsid w:val="00704004"/>
    <w:rsid w:val="0070461A"/>
    <w:rsid w:val="007048D3"/>
    <w:rsid w:val="00710904"/>
    <w:rsid w:val="0071237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2AEE"/>
    <w:rsid w:val="007230FF"/>
    <w:rsid w:val="00724EF7"/>
    <w:rsid w:val="00726DF7"/>
    <w:rsid w:val="00727659"/>
    <w:rsid w:val="0073039A"/>
    <w:rsid w:val="0073058E"/>
    <w:rsid w:val="007309C0"/>
    <w:rsid w:val="007321B4"/>
    <w:rsid w:val="00732F2E"/>
    <w:rsid w:val="00733F7E"/>
    <w:rsid w:val="00735696"/>
    <w:rsid w:val="00742665"/>
    <w:rsid w:val="00742930"/>
    <w:rsid w:val="00743202"/>
    <w:rsid w:val="0074547A"/>
    <w:rsid w:val="007513C4"/>
    <w:rsid w:val="007533D9"/>
    <w:rsid w:val="007535A2"/>
    <w:rsid w:val="0075463E"/>
    <w:rsid w:val="007554A1"/>
    <w:rsid w:val="00755CD6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7D9"/>
    <w:rsid w:val="0076776F"/>
    <w:rsid w:val="00767C58"/>
    <w:rsid w:val="00767E21"/>
    <w:rsid w:val="00767E66"/>
    <w:rsid w:val="00770673"/>
    <w:rsid w:val="00770941"/>
    <w:rsid w:val="00770F1D"/>
    <w:rsid w:val="00774394"/>
    <w:rsid w:val="00774C38"/>
    <w:rsid w:val="007776FD"/>
    <w:rsid w:val="007811B6"/>
    <w:rsid w:val="007815EC"/>
    <w:rsid w:val="007825B5"/>
    <w:rsid w:val="0078267E"/>
    <w:rsid w:val="007827C9"/>
    <w:rsid w:val="00782B2B"/>
    <w:rsid w:val="0078319E"/>
    <w:rsid w:val="00783866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2EFF"/>
    <w:rsid w:val="007932ED"/>
    <w:rsid w:val="007940D7"/>
    <w:rsid w:val="00795B9A"/>
    <w:rsid w:val="007A0FF1"/>
    <w:rsid w:val="007A109A"/>
    <w:rsid w:val="007A1DC1"/>
    <w:rsid w:val="007A2714"/>
    <w:rsid w:val="007A2B30"/>
    <w:rsid w:val="007A37C0"/>
    <w:rsid w:val="007A5322"/>
    <w:rsid w:val="007A5476"/>
    <w:rsid w:val="007A697F"/>
    <w:rsid w:val="007A6CF2"/>
    <w:rsid w:val="007A7156"/>
    <w:rsid w:val="007A7617"/>
    <w:rsid w:val="007B0468"/>
    <w:rsid w:val="007B3677"/>
    <w:rsid w:val="007B4319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D0FE7"/>
    <w:rsid w:val="007D4B4F"/>
    <w:rsid w:val="007E2675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4113"/>
    <w:rsid w:val="007F69A1"/>
    <w:rsid w:val="007F6ADD"/>
    <w:rsid w:val="007F6E16"/>
    <w:rsid w:val="008013C3"/>
    <w:rsid w:val="00802201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4152"/>
    <w:rsid w:val="0082490E"/>
    <w:rsid w:val="008319F7"/>
    <w:rsid w:val="00834B97"/>
    <w:rsid w:val="00835645"/>
    <w:rsid w:val="008374B8"/>
    <w:rsid w:val="00837A80"/>
    <w:rsid w:val="00840819"/>
    <w:rsid w:val="00841618"/>
    <w:rsid w:val="00842B46"/>
    <w:rsid w:val="00842C6B"/>
    <w:rsid w:val="00843BD4"/>
    <w:rsid w:val="0084584D"/>
    <w:rsid w:val="008518F6"/>
    <w:rsid w:val="00853090"/>
    <w:rsid w:val="00857600"/>
    <w:rsid w:val="00860D4B"/>
    <w:rsid w:val="00861419"/>
    <w:rsid w:val="00862D36"/>
    <w:rsid w:val="00863171"/>
    <w:rsid w:val="008645C9"/>
    <w:rsid w:val="0086676B"/>
    <w:rsid w:val="00866B17"/>
    <w:rsid w:val="00867B3B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19C5"/>
    <w:rsid w:val="00884341"/>
    <w:rsid w:val="00884D26"/>
    <w:rsid w:val="00886546"/>
    <w:rsid w:val="00887F82"/>
    <w:rsid w:val="008937F8"/>
    <w:rsid w:val="00893DD5"/>
    <w:rsid w:val="00895331"/>
    <w:rsid w:val="00895BF3"/>
    <w:rsid w:val="00896BE9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2904"/>
    <w:rsid w:val="008D3AC6"/>
    <w:rsid w:val="008D3C99"/>
    <w:rsid w:val="008D3E0F"/>
    <w:rsid w:val="008D46CE"/>
    <w:rsid w:val="008D6D68"/>
    <w:rsid w:val="008E005A"/>
    <w:rsid w:val="008E0ED1"/>
    <w:rsid w:val="008E2363"/>
    <w:rsid w:val="008E2EDD"/>
    <w:rsid w:val="008E4462"/>
    <w:rsid w:val="008E6B18"/>
    <w:rsid w:val="008E7511"/>
    <w:rsid w:val="008E7EE9"/>
    <w:rsid w:val="008F29AD"/>
    <w:rsid w:val="008F4E72"/>
    <w:rsid w:val="008F6020"/>
    <w:rsid w:val="008F7C8A"/>
    <w:rsid w:val="00900A13"/>
    <w:rsid w:val="00904035"/>
    <w:rsid w:val="00904829"/>
    <w:rsid w:val="00904951"/>
    <w:rsid w:val="00907127"/>
    <w:rsid w:val="009077D2"/>
    <w:rsid w:val="00910214"/>
    <w:rsid w:val="009105D2"/>
    <w:rsid w:val="0091086C"/>
    <w:rsid w:val="00912FC9"/>
    <w:rsid w:val="009133E6"/>
    <w:rsid w:val="00913F8E"/>
    <w:rsid w:val="00914261"/>
    <w:rsid w:val="00914F2C"/>
    <w:rsid w:val="009156D4"/>
    <w:rsid w:val="00915CD0"/>
    <w:rsid w:val="00915D99"/>
    <w:rsid w:val="00921A4B"/>
    <w:rsid w:val="00921E24"/>
    <w:rsid w:val="00922580"/>
    <w:rsid w:val="00923FAF"/>
    <w:rsid w:val="00924167"/>
    <w:rsid w:val="00927081"/>
    <w:rsid w:val="009279ED"/>
    <w:rsid w:val="00927EAD"/>
    <w:rsid w:val="00932F45"/>
    <w:rsid w:val="00933C3D"/>
    <w:rsid w:val="00934C2C"/>
    <w:rsid w:val="00935AC5"/>
    <w:rsid w:val="00936AFE"/>
    <w:rsid w:val="00942048"/>
    <w:rsid w:val="009422C7"/>
    <w:rsid w:val="00942794"/>
    <w:rsid w:val="00943230"/>
    <w:rsid w:val="009444EF"/>
    <w:rsid w:val="00944882"/>
    <w:rsid w:val="009453F6"/>
    <w:rsid w:val="00945F2D"/>
    <w:rsid w:val="00946762"/>
    <w:rsid w:val="00946A21"/>
    <w:rsid w:val="00952904"/>
    <w:rsid w:val="009533EA"/>
    <w:rsid w:val="009535E3"/>
    <w:rsid w:val="009547EC"/>
    <w:rsid w:val="00955F18"/>
    <w:rsid w:val="00956081"/>
    <w:rsid w:val="00956A92"/>
    <w:rsid w:val="0096160D"/>
    <w:rsid w:val="00962F03"/>
    <w:rsid w:val="0096366C"/>
    <w:rsid w:val="00965D01"/>
    <w:rsid w:val="0096622C"/>
    <w:rsid w:val="00966C59"/>
    <w:rsid w:val="009701D3"/>
    <w:rsid w:val="00970397"/>
    <w:rsid w:val="009715A5"/>
    <w:rsid w:val="00972190"/>
    <w:rsid w:val="0097597F"/>
    <w:rsid w:val="00976411"/>
    <w:rsid w:val="00976CB5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611E"/>
    <w:rsid w:val="009870E1"/>
    <w:rsid w:val="00987D82"/>
    <w:rsid w:val="00990AC0"/>
    <w:rsid w:val="009913BC"/>
    <w:rsid w:val="00991BCE"/>
    <w:rsid w:val="00991D24"/>
    <w:rsid w:val="00992080"/>
    <w:rsid w:val="009945F0"/>
    <w:rsid w:val="00995764"/>
    <w:rsid w:val="00995A7C"/>
    <w:rsid w:val="00995B7F"/>
    <w:rsid w:val="009962DF"/>
    <w:rsid w:val="00996B36"/>
    <w:rsid w:val="00997189"/>
    <w:rsid w:val="009A0F15"/>
    <w:rsid w:val="009A1C95"/>
    <w:rsid w:val="009A1F4D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B3188"/>
    <w:rsid w:val="009B4B5E"/>
    <w:rsid w:val="009B6F27"/>
    <w:rsid w:val="009C2060"/>
    <w:rsid w:val="009C3C78"/>
    <w:rsid w:val="009C504C"/>
    <w:rsid w:val="009C57E4"/>
    <w:rsid w:val="009C67E1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40E"/>
    <w:rsid w:val="009E25C2"/>
    <w:rsid w:val="009E31BE"/>
    <w:rsid w:val="009E5CE7"/>
    <w:rsid w:val="009E5DF4"/>
    <w:rsid w:val="009E6026"/>
    <w:rsid w:val="009F0C3A"/>
    <w:rsid w:val="009F143F"/>
    <w:rsid w:val="009F152E"/>
    <w:rsid w:val="009F3277"/>
    <w:rsid w:val="009F5C4A"/>
    <w:rsid w:val="009F70C0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43BA"/>
    <w:rsid w:val="00A1685E"/>
    <w:rsid w:val="00A171CA"/>
    <w:rsid w:val="00A20E09"/>
    <w:rsid w:val="00A24C2D"/>
    <w:rsid w:val="00A24E1B"/>
    <w:rsid w:val="00A24E75"/>
    <w:rsid w:val="00A25D6A"/>
    <w:rsid w:val="00A306FA"/>
    <w:rsid w:val="00A31E45"/>
    <w:rsid w:val="00A31EC4"/>
    <w:rsid w:val="00A321D3"/>
    <w:rsid w:val="00A32DA4"/>
    <w:rsid w:val="00A334FE"/>
    <w:rsid w:val="00A33A97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5007F"/>
    <w:rsid w:val="00A51424"/>
    <w:rsid w:val="00A52122"/>
    <w:rsid w:val="00A522AE"/>
    <w:rsid w:val="00A52E98"/>
    <w:rsid w:val="00A54B2D"/>
    <w:rsid w:val="00A55B66"/>
    <w:rsid w:val="00A5692C"/>
    <w:rsid w:val="00A56E42"/>
    <w:rsid w:val="00A60442"/>
    <w:rsid w:val="00A612E4"/>
    <w:rsid w:val="00A62763"/>
    <w:rsid w:val="00A62E49"/>
    <w:rsid w:val="00A6349C"/>
    <w:rsid w:val="00A63861"/>
    <w:rsid w:val="00A63E8B"/>
    <w:rsid w:val="00A64429"/>
    <w:rsid w:val="00A64515"/>
    <w:rsid w:val="00A64E8D"/>
    <w:rsid w:val="00A65830"/>
    <w:rsid w:val="00A65B0B"/>
    <w:rsid w:val="00A66409"/>
    <w:rsid w:val="00A66554"/>
    <w:rsid w:val="00A7270F"/>
    <w:rsid w:val="00A73990"/>
    <w:rsid w:val="00A74469"/>
    <w:rsid w:val="00A764CF"/>
    <w:rsid w:val="00A77770"/>
    <w:rsid w:val="00A803F2"/>
    <w:rsid w:val="00A84F99"/>
    <w:rsid w:val="00A84FB6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A0F24"/>
    <w:rsid w:val="00AA1B36"/>
    <w:rsid w:val="00AA3782"/>
    <w:rsid w:val="00AA6BF3"/>
    <w:rsid w:val="00AA7C27"/>
    <w:rsid w:val="00AB0BD7"/>
    <w:rsid w:val="00AB1305"/>
    <w:rsid w:val="00AB4F1C"/>
    <w:rsid w:val="00AB5C94"/>
    <w:rsid w:val="00AB72EA"/>
    <w:rsid w:val="00AB76A2"/>
    <w:rsid w:val="00AB776A"/>
    <w:rsid w:val="00AC03F9"/>
    <w:rsid w:val="00AC15BB"/>
    <w:rsid w:val="00AC1CAB"/>
    <w:rsid w:val="00AC26C6"/>
    <w:rsid w:val="00AC2905"/>
    <w:rsid w:val="00AC384E"/>
    <w:rsid w:val="00AC4149"/>
    <w:rsid w:val="00AC552D"/>
    <w:rsid w:val="00AC70A4"/>
    <w:rsid w:val="00AD1321"/>
    <w:rsid w:val="00AD1C8F"/>
    <w:rsid w:val="00AD1DE4"/>
    <w:rsid w:val="00AD3B14"/>
    <w:rsid w:val="00AD4BEA"/>
    <w:rsid w:val="00AD7DE9"/>
    <w:rsid w:val="00AE0D56"/>
    <w:rsid w:val="00AE12C0"/>
    <w:rsid w:val="00AE3A35"/>
    <w:rsid w:val="00AE4849"/>
    <w:rsid w:val="00AE5335"/>
    <w:rsid w:val="00AE6994"/>
    <w:rsid w:val="00AE6DC6"/>
    <w:rsid w:val="00AE7326"/>
    <w:rsid w:val="00AF08DE"/>
    <w:rsid w:val="00AF1FAA"/>
    <w:rsid w:val="00AF316C"/>
    <w:rsid w:val="00AF35CD"/>
    <w:rsid w:val="00AF3DD3"/>
    <w:rsid w:val="00AF4202"/>
    <w:rsid w:val="00B01F4E"/>
    <w:rsid w:val="00B025A1"/>
    <w:rsid w:val="00B02AC8"/>
    <w:rsid w:val="00B02E1E"/>
    <w:rsid w:val="00B03AE4"/>
    <w:rsid w:val="00B058A5"/>
    <w:rsid w:val="00B05AC9"/>
    <w:rsid w:val="00B05EB4"/>
    <w:rsid w:val="00B068C8"/>
    <w:rsid w:val="00B11B4E"/>
    <w:rsid w:val="00B12225"/>
    <w:rsid w:val="00B129D0"/>
    <w:rsid w:val="00B15002"/>
    <w:rsid w:val="00B15D42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585A"/>
    <w:rsid w:val="00B46B5C"/>
    <w:rsid w:val="00B4756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57E38"/>
    <w:rsid w:val="00B61BB4"/>
    <w:rsid w:val="00B62881"/>
    <w:rsid w:val="00B6396B"/>
    <w:rsid w:val="00B639F9"/>
    <w:rsid w:val="00B63BBF"/>
    <w:rsid w:val="00B63D4B"/>
    <w:rsid w:val="00B63FA3"/>
    <w:rsid w:val="00B64BB8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5E2E"/>
    <w:rsid w:val="00B76821"/>
    <w:rsid w:val="00B77E7E"/>
    <w:rsid w:val="00B8012C"/>
    <w:rsid w:val="00B81D56"/>
    <w:rsid w:val="00B828DB"/>
    <w:rsid w:val="00B83F58"/>
    <w:rsid w:val="00B858EE"/>
    <w:rsid w:val="00B85C8A"/>
    <w:rsid w:val="00B85EE0"/>
    <w:rsid w:val="00B90BAA"/>
    <w:rsid w:val="00B9324B"/>
    <w:rsid w:val="00B94F08"/>
    <w:rsid w:val="00B95AA2"/>
    <w:rsid w:val="00B95B62"/>
    <w:rsid w:val="00B97C07"/>
    <w:rsid w:val="00BA04F2"/>
    <w:rsid w:val="00BA0B93"/>
    <w:rsid w:val="00BA23B5"/>
    <w:rsid w:val="00BA3304"/>
    <w:rsid w:val="00BA359D"/>
    <w:rsid w:val="00BA4783"/>
    <w:rsid w:val="00BA4C4F"/>
    <w:rsid w:val="00BA5AF0"/>
    <w:rsid w:val="00BA6595"/>
    <w:rsid w:val="00BA7A38"/>
    <w:rsid w:val="00BB0A7E"/>
    <w:rsid w:val="00BB1995"/>
    <w:rsid w:val="00BB29AD"/>
    <w:rsid w:val="00BB2EA8"/>
    <w:rsid w:val="00BB3F8F"/>
    <w:rsid w:val="00BB5BF1"/>
    <w:rsid w:val="00BB6F22"/>
    <w:rsid w:val="00BC0738"/>
    <w:rsid w:val="00BC21E1"/>
    <w:rsid w:val="00BC2E1D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0A8A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5425"/>
    <w:rsid w:val="00C05D08"/>
    <w:rsid w:val="00C0617E"/>
    <w:rsid w:val="00C062FC"/>
    <w:rsid w:val="00C07198"/>
    <w:rsid w:val="00C105FF"/>
    <w:rsid w:val="00C10797"/>
    <w:rsid w:val="00C10C29"/>
    <w:rsid w:val="00C12B99"/>
    <w:rsid w:val="00C14D53"/>
    <w:rsid w:val="00C15195"/>
    <w:rsid w:val="00C15D66"/>
    <w:rsid w:val="00C16AEC"/>
    <w:rsid w:val="00C17984"/>
    <w:rsid w:val="00C20161"/>
    <w:rsid w:val="00C20248"/>
    <w:rsid w:val="00C2034A"/>
    <w:rsid w:val="00C21451"/>
    <w:rsid w:val="00C24D7D"/>
    <w:rsid w:val="00C24DA1"/>
    <w:rsid w:val="00C24FD0"/>
    <w:rsid w:val="00C27070"/>
    <w:rsid w:val="00C270E9"/>
    <w:rsid w:val="00C273E3"/>
    <w:rsid w:val="00C34C49"/>
    <w:rsid w:val="00C35037"/>
    <w:rsid w:val="00C37C72"/>
    <w:rsid w:val="00C41873"/>
    <w:rsid w:val="00C42308"/>
    <w:rsid w:val="00C446D7"/>
    <w:rsid w:val="00C44816"/>
    <w:rsid w:val="00C4591C"/>
    <w:rsid w:val="00C47F78"/>
    <w:rsid w:val="00C50887"/>
    <w:rsid w:val="00C51587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25"/>
    <w:rsid w:val="00C63A08"/>
    <w:rsid w:val="00C64C4F"/>
    <w:rsid w:val="00C65985"/>
    <w:rsid w:val="00C665C9"/>
    <w:rsid w:val="00C71100"/>
    <w:rsid w:val="00C74360"/>
    <w:rsid w:val="00C753D7"/>
    <w:rsid w:val="00C75FE8"/>
    <w:rsid w:val="00C76C19"/>
    <w:rsid w:val="00C76DCB"/>
    <w:rsid w:val="00C81147"/>
    <w:rsid w:val="00C814CE"/>
    <w:rsid w:val="00C81770"/>
    <w:rsid w:val="00C826DB"/>
    <w:rsid w:val="00C82CA1"/>
    <w:rsid w:val="00C8393F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27C3"/>
    <w:rsid w:val="00C948B3"/>
    <w:rsid w:val="00C968C3"/>
    <w:rsid w:val="00C970DC"/>
    <w:rsid w:val="00C97103"/>
    <w:rsid w:val="00C97F65"/>
    <w:rsid w:val="00CA1788"/>
    <w:rsid w:val="00CA1E69"/>
    <w:rsid w:val="00CA2A8B"/>
    <w:rsid w:val="00CA2AE5"/>
    <w:rsid w:val="00CA3D6F"/>
    <w:rsid w:val="00CA6209"/>
    <w:rsid w:val="00CB112F"/>
    <w:rsid w:val="00CB14F6"/>
    <w:rsid w:val="00CB28EA"/>
    <w:rsid w:val="00CB6DD9"/>
    <w:rsid w:val="00CB7B20"/>
    <w:rsid w:val="00CC0CB4"/>
    <w:rsid w:val="00CC200D"/>
    <w:rsid w:val="00CC376B"/>
    <w:rsid w:val="00CC3CEF"/>
    <w:rsid w:val="00CC4CA8"/>
    <w:rsid w:val="00CC4CD6"/>
    <w:rsid w:val="00CC4DFE"/>
    <w:rsid w:val="00CC5EAF"/>
    <w:rsid w:val="00CC6187"/>
    <w:rsid w:val="00CC7F5B"/>
    <w:rsid w:val="00CD1906"/>
    <w:rsid w:val="00CD2AB4"/>
    <w:rsid w:val="00CD6A30"/>
    <w:rsid w:val="00CD7FEA"/>
    <w:rsid w:val="00CE1515"/>
    <w:rsid w:val="00CE16B8"/>
    <w:rsid w:val="00CE4474"/>
    <w:rsid w:val="00CF12B7"/>
    <w:rsid w:val="00CF344F"/>
    <w:rsid w:val="00CF3694"/>
    <w:rsid w:val="00CF7148"/>
    <w:rsid w:val="00D01B04"/>
    <w:rsid w:val="00D032DC"/>
    <w:rsid w:val="00D03817"/>
    <w:rsid w:val="00D04F4F"/>
    <w:rsid w:val="00D053F4"/>
    <w:rsid w:val="00D07939"/>
    <w:rsid w:val="00D10683"/>
    <w:rsid w:val="00D1116E"/>
    <w:rsid w:val="00D11FDB"/>
    <w:rsid w:val="00D139FA"/>
    <w:rsid w:val="00D145F2"/>
    <w:rsid w:val="00D1485C"/>
    <w:rsid w:val="00D14905"/>
    <w:rsid w:val="00D14C2D"/>
    <w:rsid w:val="00D14C9F"/>
    <w:rsid w:val="00D156D6"/>
    <w:rsid w:val="00D15975"/>
    <w:rsid w:val="00D16579"/>
    <w:rsid w:val="00D16BD0"/>
    <w:rsid w:val="00D17876"/>
    <w:rsid w:val="00D213B6"/>
    <w:rsid w:val="00D213E7"/>
    <w:rsid w:val="00D24523"/>
    <w:rsid w:val="00D25BA5"/>
    <w:rsid w:val="00D25C7F"/>
    <w:rsid w:val="00D25E40"/>
    <w:rsid w:val="00D26737"/>
    <w:rsid w:val="00D26F79"/>
    <w:rsid w:val="00D31606"/>
    <w:rsid w:val="00D31C40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A89"/>
    <w:rsid w:val="00D43B8D"/>
    <w:rsid w:val="00D445C8"/>
    <w:rsid w:val="00D44E79"/>
    <w:rsid w:val="00D4614A"/>
    <w:rsid w:val="00D47084"/>
    <w:rsid w:val="00D474C1"/>
    <w:rsid w:val="00D500B1"/>
    <w:rsid w:val="00D51C0B"/>
    <w:rsid w:val="00D523C6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14BA"/>
    <w:rsid w:val="00D64D91"/>
    <w:rsid w:val="00D655C4"/>
    <w:rsid w:val="00D66293"/>
    <w:rsid w:val="00D670F7"/>
    <w:rsid w:val="00D70CE5"/>
    <w:rsid w:val="00D7102E"/>
    <w:rsid w:val="00D712BB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957B0"/>
    <w:rsid w:val="00DA12BE"/>
    <w:rsid w:val="00DA1FF3"/>
    <w:rsid w:val="00DA262A"/>
    <w:rsid w:val="00DA2791"/>
    <w:rsid w:val="00DA279D"/>
    <w:rsid w:val="00DA6320"/>
    <w:rsid w:val="00DA6337"/>
    <w:rsid w:val="00DA670D"/>
    <w:rsid w:val="00DB0148"/>
    <w:rsid w:val="00DB2EE7"/>
    <w:rsid w:val="00DB50DC"/>
    <w:rsid w:val="00DB56B3"/>
    <w:rsid w:val="00DB73EB"/>
    <w:rsid w:val="00DB79E3"/>
    <w:rsid w:val="00DC0331"/>
    <w:rsid w:val="00DC0636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5570"/>
    <w:rsid w:val="00DF5ADF"/>
    <w:rsid w:val="00DF6311"/>
    <w:rsid w:val="00E00BA8"/>
    <w:rsid w:val="00E01421"/>
    <w:rsid w:val="00E039E0"/>
    <w:rsid w:val="00E05302"/>
    <w:rsid w:val="00E07744"/>
    <w:rsid w:val="00E1001F"/>
    <w:rsid w:val="00E118C2"/>
    <w:rsid w:val="00E11E75"/>
    <w:rsid w:val="00E140FF"/>
    <w:rsid w:val="00E15630"/>
    <w:rsid w:val="00E15854"/>
    <w:rsid w:val="00E1605C"/>
    <w:rsid w:val="00E20149"/>
    <w:rsid w:val="00E220BC"/>
    <w:rsid w:val="00E2382D"/>
    <w:rsid w:val="00E25FBE"/>
    <w:rsid w:val="00E30B39"/>
    <w:rsid w:val="00E328B7"/>
    <w:rsid w:val="00E335AE"/>
    <w:rsid w:val="00E339AB"/>
    <w:rsid w:val="00E34565"/>
    <w:rsid w:val="00E3667D"/>
    <w:rsid w:val="00E41665"/>
    <w:rsid w:val="00E4297D"/>
    <w:rsid w:val="00E42E62"/>
    <w:rsid w:val="00E43CC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14D5"/>
    <w:rsid w:val="00E62682"/>
    <w:rsid w:val="00E676CD"/>
    <w:rsid w:val="00E722CA"/>
    <w:rsid w:val="00E74040"/>
    <w:rsid w:val="00E7431B"/>
    <w:rsid w:val="00E74F52"/>
    <w:rsid w:val="00E753F9"/>
    <w:rsid w:val="00E77928"/>
    <w:rsid w:val="00E80066"/>
    <w:rsid w:val="00E81935"/>
    <w:rsid w:val="00E84F7F"/>
    <w:rsid w:val="00E85570"/>
    <w:rsid w:val="00E85893"/>
    <w:rsid w:val="00E87009"/>
    <w:rsid w:val="00E87429"/>
    <w:rsid w:val="00E9087D"/>
    <w:rsid w:val="00E92937"/>
    <w:rsid w:val="00E931C3"/>
    <w:rsid w:val="00E93EF7"/>
    <w:rsid w:val="00E94174"/>
    <w:rsid w:val="00E95A75"/>
    <w:rsid w:val="00E96141"/>
    <w:rsid w:val="00E96623"/>
    <w:rsid w:val="00EA0371"/>
    <w:rsid w:val="00EA047E"/>
    <w:rsid w:val="00EA312C"/>
    <w:rsid w:val="00EA585D"/>
    <w:rsid w:val="00EA6E84"/>
    <w:rsid w:val="00EA7374"/>
    <w:rsid w:val="00EB1196"/>
    <w:rsid w:val="00EB1BF8"/>
    <w:rsid w:val="00EC0322"/>
    <w:rsid w:val="00EC2AC1"/>
    <w:rsid w:val="00EC2B1A"/>
    <w:rsid w:val="00EC3280"/>
    <w:rsid w:val="00EC508A"/>
    <w:rsid w:val="00EC5B92"/>
    <w:rsid w:val="00EC736A"/>
    <w:rsid w:val="00EC7734"/>
    <w:rsid w:val="00ED15DC"/>
    <w:rsid w:val="00ED3A27"/>
    <w:rsid w:val="00ED4791"/>
    <w:rsid w:val="00ED5A9D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C99"/>
    <w:rsid w:val="00EF219B"/>
    <w:rsid w:val="00EF5250"/>
    <w:rsid w:val="00EF5931"/>
    <w:rsid w:val="00EF6409"/>
    <w:rsid w:val="00EF67E0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1A28"/>
    <w:rsid w:val="00F1334A"/>
    <w:rsid w:val="00F13A56"/>
    <w:rsid w:val="00F15050"/>
    <w:rsid w:val="00F15189"/>
    <w:rsid w:val="00F15AF3"/>
    <w:rsid w:val="00F1638C"/>
    <w:rsid w:val="00F202B3"/>
    <w:rsid w:val="00F2055D"/>
    <w:rsid w:val="00F20637"/>
    <w:rsid w:val="00F2504A"/>
    <w:rsid w:val="00F26206"/>
    <w:rsid w:val="00F3020D"/>
    <w:rsid w:val="00F30268"/>
    <w:rsid w:val="00F30FC5"/>
    <w:rsid w:val="00F31A95"/>
    <w:rsid w:val="00F31AC5"/>
    <w:rsid w:val="00F328DF"/>
    <w:rsid w:val="00F35401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21F6"/>
    <w:rsid w:val="00F62A97"/>
    <w:rsid w:val="00F65E70"/>
    <w:rsid w:val="00F70206"/>
    <w:rsid w:val="00F710CE"/>
    <w:rsid w:val="00F722EE"/>
    <w:rsid w:val="00F74BBE"/>
    <w:rsid w:val="00F75557"/>
    <w:rsid w:val="00F77EE4"/>
    <w:rsid w:val="00F80D9A"/>
    <w:rsid w:val="00F8345F"/>
    <w:rsid w:val="00F83561"/>
    <w:rsid w:val="00F837C4"/>
    <w:rsid w:val="00F851D2"/>
    <w:rsid w:val="00F8558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7119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3D54"/>
    <w:rsid w:val="00FC3E7E"/>
    <w:rsid w:val="00FC4A0B"/>
    <w:rsid w:val="00FC5481"/>
    <w:rsid w:val="00FC70D2"/>
    <w:rsid w:val="00FD0845"/>
    <w:rsid w:val="00FD0EC8"/>
    <w:rsid w:val="00FD1633"/>
    <w:rsid w:val="00FD184B"/>
    <w:rsid w:val="00FD319A"/>
    <w:rsid w:val="00FD33A9"/>
    <w:rsid w:val="00FD4236"/>
    <w:rsid w:val="00FD498D"/>
    <w:rsid w:val="00FD5B4B"/>
    <w:rsid w:val="00FD65C8"/>
    <w:rsid w:val="00FD7062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25F7"/>
    <w:rsid w:val="00FF2793"/>
    <w:rsid w:val="00FF3815"/>
    <w:rsid w:val="00FF46F8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FE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uiPriority w:val="99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4478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2021-05-11T06:24:00Z</dcterms:created>
  <dcterms:modified xsi:type="dcterms:W3CDTF">2021-05-11T06:24:00Z</dcterms:modified>
</cp:coreProperties>
</file>