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863C5E5"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w:t>
      </w:r>
      <w:r w:rsidR="00C326CB">
        <w:rPr>
          <w:b/>
          <w:sz w:val="24"/>
          <w:szCs w:val="24"/>
        </w:rPr>
        <w:t>9</w:t>
      </w:r>
      <w:r w:rsidR="00A34930" w:rsidRPr="00A34930">
        <w:rPr>
          <w:b/>
          <w:sz w:val="24"/>
          <w:szCs w:val="24"/>
        </w:rPr>
        <w:t>-e</w:t>
      </w:r>
      <w:r>
        <w:rPr>
          <w:b/>
          <w:i/>
          <w:noProof/>
          <w:sz w:val="28"/>
        </w:rPr>
        <w:tab/>
      </w:r>
      <w:r w:rsidR="00C54DEF" w:rsidRPr="00C54DEF">
        <w:rPr>
          <w:b/>
          <w:i/>
          <w:noProof/>
          <w:sz w:val="28"/>
        </w:rPr>
        <w:t>R4-2110360</w:t>
      </w:r>
    </w:p>
    <w:p w14:paraId="0D8631E8" w14:textId="215654F8"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C326CB" w:rsidRPr="00C326CB">
        <w:rPr>
          <w:b/>
          <w:noProof/>
          <w:sz w:val="24"/>
        </w:rPr>
        <w:t>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F643B2" w:rsidR="001E41F3" w:rsidRPr="00A34930" w:rsidRDefault="00FB34B8" w:rsidP="00C54DEF">
            <w:pPr>
              <w:pStyle w:val="CRCoverPage"/>
              <w:spacing w:after="0"/>
              <w:jc w:val="center"/>
              <w:rPr>
                <w:b/>
                <w:bCs/>
                <w:noProof/>
                <w:sz w:val="28"/>
                <w:szCs w:val="28"/>
              </w:rPr>
            </w:pPr>
            <w:r>
              <w:rPr>
                <w:b/>
                <w:noProof/>
                <w:sz w:val="28"/>
                <w:lang w:eastAsia="zh-CN"/>
              </w:rPr>
              <w:t>203</w:t>
            </w:r>
            <w:r w:rsidR="00C54DEF">
              <w:rPr>
                <w:b/>
                <w:noProof/>
                <w:sz w:val="28"/>
                <w:lang w:eastAsia="zh-CN"/>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886CA8" w:rsidR="001E41F3" w:rsidRPr="00A34930" w:rsidRDefault="00C54DEF" w:rsidP="00244103">
            <w:pPr>
              <w:pStyle w:val="CRCoverPage"/>
              <w:spacing w:after="0"/>
              <w:jc w:val="center"/>
              <w:rPr>
                <w:b/>
                <w:bCs/>
                <w:noProof/>
                <w:sz w:val="28"/>
                <w:szCs w:val="28"/>
                <w:lang w:eastAsia="zh-CN"/>
              </w:rPr>
            </w:pPr>
            <w:r>
              <w:rPr>
                <w:b/>
                <w:bCs/>
                <w:noProof/>
                <w:sz w:val="28"/>
                <w:szCs w:val="28"/>
                <w:lang w:eastAsia="zh-CN"/>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80773C" w:rsidR="001E41F3" w:rsidRDefault="00892D18" w:rsidP="00C326CB">
            <w:pPr>
              <w:pStyle w:val="CRCoverPage"/>
              <w:spacing w:after="0"/>
              <w:ind w:left="100"/>
              <w:jc w:val="both"/>
              <w:rPr>
                <w:noProof/>
              </w:rPr>
            </w:pPr>
            <w:r>
              <w:t xml:space="preserve">CR on </w:t>
            </w:r>
            <w:r w:rsidR="00C326CB">
              <w:t>measurement</w:t>
            </w:r>
            <w:r>
              <w:t xml:space="preserve"> on deactivated</w:t>
            </w:r>
            <w:bookmarkStart w:id="1" w:name="_GoBack"/>
            <w:bookmarkEnd w:id="1"/>
            <w:r>
              <w:t xml:space="preserve"> SCell and </w:t>
            </w:r>
            <w:r w:rsidR="00C326CB" w:rsidRPr="009B6A95">
              <w:rPr>
                <w:noProof/>
                <w:lang w:eastAsia="zh-CN"/>
              </w:rPr>
              <w:t xml:space="preserve">interruption </w:t>
            </w:r>
            <w:r w:rsidR="00C326CB">
              <w:rPr>
                <w:noProof/>
                <w:lang w:eastAsia="zh-CN"/>
              </w:rPr>
              <w:t xml:space="preserve">to NR serving cells </w:t>
            </w:r>
            <w:r w:rsidR="00C326CB" w:rsidRPr="009B6A95">
              <w:rPr>
                <w:noProof/>
                <w:lang w:eastAsia="zh-CN"/>
              </w:rPr>
              <w:t xml:space="preserve">for measurements on deactivated </w:t>
            </w:r>
            <w:r w:rsidR="00C326CB">
              <w:rPr>
                <w:noProof/>
                <w:lang w:eastAsia="zh-CN"/>
              </w:rPr>
              <w:t xml:space="preserve">NR </w:t>
            </w:r>
            <w:r w:rsidR="00C326CB" w:rsidRPr="009B6A95">
              <w:rPr>
                <w:noProof/>
                <w:lang w:eastAsia="zh-CN"/>
              </w:rPr>
              <w:t>SCell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3E36E5" w:rsidR="001E41F3" w:rsidRPr="00EF70F1" w:rsidRDefault="00892D18" w:rsidP="00C53967">
            <w:pPr>
              <w:pStyle w:val="CRCoverPage"/>
              <w:spacing w:after="0"/>
              <w:ind w:left="100"/>
              <w:rPr>
                <w:noProof/>
              </w:rPr>
            </w:pPr>
            <w:r w:rsidRPr="00892D18">
              <w:rPr>
                <w:rFonts w:cs="Arial"/>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3B4239" w:rsidR="001E41F3" w:rsidRDefault="00E22DC3" w:rsidP="00C326CB">
            <w:pPr>
              <w:pStyle w:val="CRCoverPage"/>
              <w:spacing w:after="0"/>
              <w:ind w:left="100"/>
              <w:rPr>
                <w:noProof/>
              </w:rPr>
            </w:pPr>
            <w:r>
              <w:rPr>
                <w:noProof/>
              </w:rPr>
              <w:t>202</w:t>
            </w:r>
            <w:r w:rsidR="00C326CB">
              <w:rPr>
                <w:noProof/>
              </w:rPr>
              <w:t>1</w:t>
            </w:r>
            <w:r>
              <w:rPr>
                <w:noProof/>
              </w:rPr>
              <w:t>-</w:t>
            </w:r>
            <w:r w:rsidR="00C326CB">
              <w:rPr>
                <w:noProof/>
              </w:rPr>
              <w:t>04</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CEF59F" w:rsidR="001E41F3" w:rsidRPr="00A34930" w:rsidRDefault="00C07734"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ABFDDB" w:rsidR="001E41F3" w:rsidRDefault="00805A69" w:rsidP="00C54DEF">
            <w:pPr>
              <w:pStyle w:val="CRCoverPage"/>
              <w:spacing w:after="0"/>
              <w:ind w:left="100"/>
              <w:rPr>
                <w:noProof/>
              </w:rPr>
            </w:pPr>
            <w:r w:rsidRPr="00805A69">
              <w:rPr>
                <w:noProof/>
              </w:rPr>
              <w:t>Rel-1</w:t>
            </w:r>
            <w:r w:rsidR="00C54DE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1DF734" w14:textId="2F91183F" w:rsidR="00C326CB" w:rsidRDefault="00C326CB" w:rsidP="00C326CB">
            <w:pPr>
              <w:pStyle w:val="CRCoverPage"/>
              <w:spacing w:after="0"/>
              <w:ind w:left="100"/>
              <w:rPr>
                <w:noProof/>
                <w:lang w:eastAsia="zh-CN"/>
              </w:rPr>
            </w:pPr>
            <w:r>
              <w:rPr>
                <w:rFonts w:hint="eastAsia"/>
                <w:noProof/>
                <w:lang w:eastAsia="zh-CN"/>
              </w:rPr>
              <w:t>T</w:t>
            </w:r>
            <w:r>
              <w:rPr>
                <w:noProof/>
                <w:lang w:eastAsia="zh-CN"/>
              </w:rPr>
              <w:t>wo issues are captured in the CR.</w:t>
            </w:r>
          </w:p>
          <w:p w14:paraId="6C5BE7D3" w14:textId="77777777" w:rsidR="00C326CB" w:rsidRDefault="00C326CB" w:rsidP="00C326CB">
            <w:pPr>
              <w:pStyle w:val="CRCoverPage"/>
              <w:spacing w:after="0"/>
              <w:ind w:left="100"/>
              <w:rPr>
                <w:noProof/>
                <w:lang w:eastAsia="zh-CN"/>
              </w:rPr>
            </w:pPr>
          </w:p>
          <w:p w14:paraId="14FC08B7" w14:textId="4FB3BF34" w:rsidR="00C326CB" w:rsidRDefault="00C326CB" w:rsidP="00C326CB">
            <w:pPr>
              <w:pStyle w:val="CRCoverPage"/>
              <w:spacing w:after="0"/>
              <w:ind w:left="100"/>
              <w:rPr>
                <w:rFonts w:cs="Arial"/>
                <w:noProof/>
              </w:rPr>
            </w:pPr>
            <w:r w:rsidRPr="00C326CB">
              <w:rPr>
                <w:rFonts w:cs="Arial"/>
                <w:b/>
                <w:noProof/>
                <w:u w:val="single"/>
              </w:rPr>
              <w:t xml:space="preserve">Issue </w:t>
            </w:r>
            <w:r>
              <w:rPr>
                <w:rFonts w:cs="Arial"/>
                <w:b/>
                <w:noProof/>
                <w:u w:val="single"/>
              </w:rPr>
              <w:t>1</w:t>
            </w:r>
            <w:r w:rsidRPr="00C326CB">
              <w:rPr>
                <w:rFonts w:cs="Arial"/>
                <w:b/>
                <w:noProof/>
                <w:u w:val="single"/>
              </w:rPr>
              <w:t>:</w:t>
            </w:r>
            <w:r w:rsidRPr="00C326CB">
              <w:rPr>
                <w:b/>
                <w:u w:val="single"/>
              </w:rPr>
              <w:t xml:space="preserve"> </w:t>
            </w:r>
            <w:r>
              <w:t>Measurement on deactivated SCell- Kp</w:t>
            </w:r>
          </w:p>
          <w:p w14:paraId="23E70F9A" w14:textId="77777777" w:rsidR="00C326CB" w:rsidRDefault="00C326CB" w:rsidP="00C326CB">
            <w:pPr>
              <w:pStyle w:val="CRCoverPage"/>
              <w:spacing w:after="0"/>
              <w:ind w:left="100"/>
              <w:rPr>
                <w:rFonts w:cs="Arial"/>
                <w:noProof/>
              </w:rPr>
            </w:pPr>
            <w:r w:rsidRPr="007D0EC1">
              <w:rPr>
                <w:rFonts w:cs="Arial"/>
                <w:noProof/>
              </w:rPr>
              <w:t>For activated cells, Kp is scaled to consider the case SMTC and gap are partially overlapping. In order to save power, even with large DRX cycle Kp is scaled as well.</w:t>
            </w:r>
            <w:r>
              <w:rPr>
                <w:rFonts w:cs="Arial" w:hint="eastAsia"/>
                <w:noProof/>
                <w:lang w:eastAsia="zh-CN"/>
              </w:rPr>
              <w:t xml:space="preserve"> </w:t>
            </w:r>
            <w:r>
              <w:rPr>
                <w:rFonts w:cs="Arial"/>
                <w:noProof/>
                <w:lang w:eastAsia="zh-CN"/>
              </w:rPr>
              <w:t xml:space="preserve">While </w:t>
            </w:r>
            <w:r>
              <w:rPr>
                <w:rFonts w:cs="Arial"/>
                <w:noProof/>
              </w:rPr>
              <w:t>f</w:t>
            </w:r>
            <w:r w:rsidRPr="007D0EC1">
              <w:rPr>
                <w:rFonts w:cs="Arial"/>
                <w:noProof/>
              </w:rPr>
              <w:t xml:space="preserve">or deactivated SCell measurement requirement, no Kp is scaled. Although UE performs measurements on deactivated SCell without gap, the SMTC occasion may be partial overlapped with gap as well. For the partial overlapping case, it is reasonable to scale Kp. One can argue that as measCycleSCell is larger or equal to 160ms, there is other opportunity for measurement on deactivated SCell during measCycleSCell. However the motivation of introducing measCycleSCell is to slowdown the measurement on deactivated SCC compared with activated cells. The measurement delay on deactivated SCell without scaling Kp may be smaller than that of activated cells, which is contradictory with the motivation. </w:t>
            </w:r>
            <w:r>
              <w:rPr>
                <w:rFonts w:cs="Arial"/>
                <w:noProof/>
              </w:rPr>
              <w:t xml:space="preserve">Thus </w:t>
            </w:r>
            <w:r w:rsidRPr="007D0EC1">
              <w:rPr>
                <w:rFonts w:cs="Arial"/>
                <w:noProof/>
              </w:rPr>
              <w:t>Scaling factor Kp shall be added for deactivated SCell measurement requirements without gap</w:t>
            </w:r>
            <w:r>
              <w:rPr>
                <w:rFonts w:cs="Arial"/>
                <w:noProof/>
              </w:rPr>
              <w:t>.</w:t>
            </w:r>
          </w:p>
          <w:p w14:paraId="06E23828" w14:textId="77777777" w:rsidR="00C326CB" w:rsidRDefault="00C326CB" w:rsidP="00C326CB">
            <w:pPr>
              <w:pStyle w:val="CRCoverPage"/>
              <w:spacing w:after="0"/>
              <w:ind w:left="100"/>
              <w:rPr>
                <w:rFonts w:cs="Arial"/>
                <w:noProof/>
              </w:rPr>
            </w:pPr>
          </w:p>
          <w:p w14:paraId="76C2AC43" w14:textId="4BEAB9AE" w:rsidR="00C326CB" w:rsidRDefault="00C326CB" w:rsidP="00C326CB">
            <w:pPr>
              <w:pStyle w:val="CRCoverPage"/>
              <w:spacing w:after="0"/>
              <w:ind w:left="100"/>
              <w:rPr>
                <w:noProof/>
                <w:lang w:eastAsia="zh-CN"/>
              </w:rPr>
            </w:pPr>
            <w:r w:rsidRPr="00C326CB">
              <w:rPr>
                <w:b/>
                <w:noProof/>
                <w:u w:val="single"/>
                <w:lang w:eastAsia="zh-CN"/>
              </w:rPr>
              <w:t xml:space="preserve">Issue </w:t>
            </w:r>
            <w:r>
              <w:rPr>
                <w:b/>
                <w:noProof/>
                <w:u w:val="single"/>
                <w:lang w:eastAsia="zh-CN"/>
              </w:rPr>
              <w:t>2</w:t>
            </w:r>
            <w:r>
              <w:rPr>
                <w:rFonts w:hint="eastAsia"/>
                <w:noProof/>
                <w:lang w:eastAsia="zh-CN"/>
              </w:rPr>
              <w:t>:</w:t>
            </w:r>
            <w:r>
              <w:rPr>
                <w:noProof/>
                <w:lang w:eastAsia="zh-CN"/>
              </w:rPr>
              <w:t>I</w:t>
            </w:r>
            <w:r w:rsidRPr="009B6A95">
              <w:rPr>
                <w:noProof/>
                <w:lang w:eastAsia="zh-CN"/>
              </w:rPr>
              <w:t xml:space="preserve">nterruption </w:t>
            </w:r>
            <w:r>
              <w:rPr>
                <w:noProof/>
                <w:lang w:eastAsia="zh-CN"/>
              </w:rPr>
              <w:t xml:space="preserve">to NR serving cells </w:t>
            </w:r>
            <w:r w:rsidRPr="009B6A95">
              <w:rPr>
                <w:noProof/>
                <w:lang w:eastAsia="zh-CN"/>
              </w:rPr>
              <w:t xml:space="preserve">for measurements on deactivated </w:t>
            </w:r>
            <w:r>
              <w:rPr>
                <w:noProof/>
                <w:lang w:eastAsia="zh-CN"/>
              </w:rPr>
              <w:t xml:space="preserve">NR </w:t>
            </w:r>
            <w:r w:rsidRPr="009B6A95">
              <w:rPr>
                <w:noProof/>
                <w:lang w:eastAsia="zh-CN"/>
              </w:rPr>
              <w:t>SCell</w:t>
            </w:r>
          </w:p>
          <w:p w14:paraId="6A1EACC9" w14:textId="25578D36" w:rsidR="00C326CB" w:rsidRDefault="00C326CB" w:rsidP="00C326CB">
            <w:pPr>
              <w:pStyle w:val="CRCoverPage"/>
              <w:spacing w:after="0"/>
              <w:ind w:left="100"/>
              <w:rPr>
                <w:noProof/>
                <w:lang w:eastAsia="zh-CN"/>
              </w:rPr>
            </w:pPr>
            <w:r>
              <w:rPr>
                <w:noProof/>
                <w:lang w:eastAsia="zh-CN"/>
              </w:rPr>
              <w:t xml:space="preserve">During previous discussions RAN4 agreed that factors to be considered in interruption to activated seving cells for measurements on deactivated NR SCell shall be the same with SCell activation. i.e, </w:t>
            </w:r>
          </w:p>
          <w:p w14:paraId="35D77DED" w14:textId="77777777" w:rsidR="00C326CB" w:rsidRDefault="00C326CB" w:rsidP="00C326CB">
            <w:pPr>
              <w:pStyle w:val="CRCoverPage"/>
              <w:numPr>
                <w:ilvl w:val="0"/>
                <w:numId w:val="22"/>
              </w:numPr>
              <w:spacing w:after="0"/>
              <w:rPr>
                <w:noProof/>
                <w:lang w:eastAsia="zh-CN"/>
              </w:rPr>
            </w:pPr>
            <w:r w:rsidRPr="0097295C">
              <w:rPr>
                <w:rFonts w:hint="eastAsia"/>
                <w:b/>
                <w:noProof/>
                <w:lang w:eastAsia="zh-CN"/>
              </w:rPr>
              <w:t>R</w:t>
            </w:r>
            <w:r w:rsidRPr="0097295C">
              <w:rPr>
                <w:b/>
                <w:noProof/>
                <w:lang w:eastAsia="zh-CN"/>
              </w:rPr>
              <w:t>F retuning time</w:t>
            </w:r>
            <w:r>
              <w:rPr>
                <w:noProof/>
                <w:lang w:eastAsia="zh-CN"/>
              </w:rPr>
              <w:t>: For inter-band case, UE needs some time to power on a new RF. For intra-band case, UE needs some time to change the bandwidth/center frequency of the operating RF. RAN4 assumes 0.5ms is needed for both cases.</w:t>
            </w:r>
          </w:p>
          <w:p w14:paraId="2706BDF2" w14:textId="77777777" w:rsidR="00C326CB" w:rsidRDefault="00C326CB" w:rsidP="00C326CB">
            <w:pPr>
              <w:pStyle w:val="CRCoverPage"/>
              <w:numPr>
                <w:ilvl w:val="0"/>
                <w:numId w:val="22"/>
              </w:numPr>
              <w:spacing w:after="0"/>
              <w:rPr>
                <w:noProof/>
                <w:lang w:eastAsia="zh-CN"/>
              </w:rPr>
            </w:pPr>
            <w:r w:rsidRPr="005B4EE2">
              <w:rPr>
                <w:rFonts w:hint="eastAsia"/>
                <w:b/>
                <w:noProof/>
                <w:lang w:eastAsia="zh-CN"/>
              </w:rPr>
              <w:t>AGC</w:t>
            </w:r>
            <w:r w:rsidRPr="005B4EE2">
              <w:rPr>
                <w:b/>
                <w:noProof/>
                <w:lang w:eastAsia="zh-CN"/>
              </w:rPr>
              <w:t xml:space="preserve"> time</w:t>
            </w:r>
            <w:r>
              <w:rPr>
                <w:noProof/>
                <w:lang w:eastAsia="zh-CN"/>
              </w:rPr>
              <w:t>: For intra-band case, RAN4 assumes that UE uses SSBs sent from aggressor cell and victim cell(s) to determine AGC gain for each cell. So a SMTC duration is needed.</w:t>
            </w:r>
          </w:p>
          <w:p w14:paraId="48B1C661" w14:textId="77777777" w:rsidR="00C326CB" w:rsidRPr="00FF6922" w:rsidRDefault="00C326CB" w:rsidP="00C326CB">
            <w:pPr>
              <w:pStyle w:val="CRCoverPage"/>
              <w:spacing w:after="0"/>
              <w:ind w:left="100"/>
              <w:rPr>
                <w:noProof/>
                <w:lang w:eastAsia="zh-CN"/>
              </w:rPr>
            </w:pPr>
            <w:r>
              <w:rPr>
                <w:noProof/>
                <w:lang w:eastAsia="zh-CN"/>
              </w:rPr>
              <w:lastRenderedPageBreak/>
              <w:t>As a result, RAN4 have agreed that two interruptions will be caused before and after SMTC for deactivated SCell respectively as shown in the following figure. Length of each interruption directly refers to the interruption requirements for SCell activation.</w:t>
            </w:r>
          </w:p>
          <w:tbl>
            <w:tblPr>
              <w:tblStyle w:val="af7"/>
              <w:tblW w:w="5000" w:type="pct"/>
              <w:tblLayout w:type="fixed"/>
              <w:tblLook w:val="04A0" w:firstRow="1" w:lastRow="0" w:firstColumn="1" w:lastColumn="0" w:noHBand="0" w:noVBand="1"/>
            </w:tblPr>
            <w:tblGrid>
              <w:gridCol w:w="6852"/>
            </w:tblGrid>
            <w:tr w:rsidR="00C326CB" w14:paraId="6615634C" w14:textId="77777777" w:rsidTr="001115FD">
              <w:tc>
                <w:tcPr>
                  <w:tcW w:w="5000" w:type="pct"/>
                </w:tcPr>
                <w:p w14:paraId="67144C6E" w14:textId="77777777" w:rsidR="00C326CB" w:rsidRDefault="00C326CB" w:rsidP="00C326CB">
                  <w:pPr>
                    <w:pStyle w:val="CRCoverPage"/>
                    <w:spacing w:after="0"/>
                    <w:rPr>
                      <w:noProof/>
                      <w:lang w:eastAsia="zh-CN"/>
                    </w:rPr>
                  </w:pPr>
                  <w:r w:rsidRPr="00FF6922">
                    <w:rPr>
                      <w:rFonts w:hint="eastAsia"/>
                      <w:noProof/>
                      <w:highlight w:val="green"/>
                      <w:lang w:eastAsia="zh-CN"/>
                    </w:rPr>
                    <w:t>T</w:t>
                  </w:r>
                  <w:r w:rsidRPr="00FF6922">
                    <w:rPr>
                      <w:noProof/>
                      <w:highlight w:val="green"/>
                      <w:lang w:eastAsia="zh-CN"/>
                    </w:rPr>
                    <w:t>S 38.133, cl.8.2.2.2.3</w:t>
                  </w:r>
                </w:p>
                <w:p w14:paraId="10C505F5" w14:textId="77777777" w:rsidR="00C326CB" w:rsidRDefault="00C326CB" w:rsidP="00C326CB">
                  <w:pPr>
                    <w:pStyle w:val="CRCoverPage"/>
                    <w:spacing w:after="0"/>
                    <w:rPr>
                      <w:noProof/>
                      <w:lang w:eastAsia="zh-CN"/>
                    </w:rPr>
                  </w:pPr>
                </w:p>
                <w:p w14:paraId="7182545A" w14:textId="77777777" w:rsidR="00C326CB" w:rsidRPr="008C6DE4" w:rsidRDefault="00C326CB" w:rsidP="00C326CB">
                  <w:pPr>
                    <w:rPr>
                      <w:lang w:eastAsia="zh-CN"/>
                    </w:rPr>
                  </w:pPr>
                  <w:r w:rsidRPr="008C6DE4">
                    <w:t xml:space="preserve">Interruptions on PCell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r w:rsidRPr="008C6DE4">
                    <w:t xml:space="preserve">The UE is only allowed to cause interruptions </w:t>
                  </w:r>
                  <w:r w:rsidRPr="00156937">
                    <w:rPr>
                      <w:highlight w:val="yellow"/>
                    </w:rPr>
                    <w:t xml:space="preserve">immediately before and immediately after an SMTC. </w:t>
                  </w:r>
                  <w:r w:rsidRPr="00156937">
                    <w:rPr>
                      <w:highlight w:val="yellow"/>
                      <w:lang w:eastAsia="zh-CN"/>
                    </w:rPr>
                    <w:t xml:space="preserve">Each interruption shall not exceed requirement in </w:t>
                  </w:r>
                  <w:r w:rsidRPr="00156937">
                    <w:rPr>
                      <w:highlight w:val="yellow"/>
                    </w:rPr>
                    <w:t xml:space="preserve">Table 8.2.2.2.2-1 if the PCell is not in the same band as the deactivated SCell. </w:t>
                  </w:r>
                  <w:r w:rsidRPr="00156937">
                    <w:rPr>
                      <w:highlight w:val="yellow"/>
                      <w:lang w:eastAsia="zh-CN"/>
                    </w:rPr>
                    <w:t xml:space="preserve">Each interruption shall not exceed requirement in </w:t>
                  </w:r>
                  <w:r w:rsidRPr="00156937">
                    <w:rPr>
                      <w:highlight w:val="yellow"/>
                    </w:rPr>
                    <w:t>Table 8.2.2.2.2-2 if the PCell is in the same band as the deactivated SCell.</w:t>
                  </w:r>
                </w:p>
                <w:p w14:paraId="2FEB046C" w14:textId="77777777" w:rsidR="00C326CB" w:rsidRPr="00FF6922" w:rsidRDefault="00C326CB" w:rsidP="00C326CB">
                  <w:pPr>
                    <w:rPr>
                      <w:noProof/>
                      <w:lang w:eastAsia="zh-CN"/>
                    </w:rPr>
                  </w:pPr>
                  <w:r w:rsidRPr="008C6DE4">
                    <w:t xml:space="preserve">Interruptions on activated SCells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r w:rsidRPr="008C6DE4">
                    <w:t xml:space="preserve">The UE is only allowed to cause interruptions </w:t>
                  </w:r>
                  <w:r w:rsidRPr="00156937">
                    <w:rPr>
                      <w:highlight w:val="yellow"/>
                    </w:rPr>
                    <w:t xml:space="preserve">immediately before and immediately after an SMTC. </w:t>
                  </w:r>
                  <w:r w:rsidRPr="00156937">
                    <w:rPr>
                      <w:highlight w:val="yellow"/>
                      <w:lang w:eastAsia="zh-CN"/>
                    </w:rPr>
                    <w:t xml:space="preserve">Each interruption shall not exceed requirement in </w:t>
                  </w:r>
                  <w:r w:rsidRPr="00156937">
                    <w:rPr>
                      <w:highlight w:val="yellow"/>
                    </w:rPr>
                    <w:t xml:space="preserve">Table 8.2.2.2.2-1 if the activated SCell is not in the same band as the deactivated SCell. </w:t>
                  </w:r>
                  <w:r w:rsidRPr="00156937">
                    <w:rPr>
                      <w:highlight w:val="yellow"/>
                      <w:lang w:eastAsia="zh-CN"/>
                    </w:rPr>
                    <w:t xml:space="preserve">Each interruption shall not exceed requirement in </w:t>
                  </w:r>
                  <w:r w:rsidRPr="00156937">
                    <w:rPr>
                      <w:highlight w:val="yellow"/>
                    </w:rPr>
                    <w:t>Table 8.2.2.2.2-2 if the activated SCell is in the same band as the deactivated SCell.</w:t>
                  </w:r>
                </w:p>
              </w:tc>
            </w:tr>
          </w:tbl>
          <w:p w14:paraId="5D8F4010" w14:textId="77777777" w:rsidR="00C326CB" w:rsidRDefault="00C326CB" w:rsidP="00C326CB">
            <w:pPr>
              <w:pStyle w:val="CRCoverPage"/>
              <w:spacing w:after="0"/>
              <w:ind w:left="100"/>
              <w:jc w:val="center"/>
              <w:rPr>
                <w:noProof/>
                <w:lang w:eastAsia="zh-CN"/>
              </w:rPr>
            </w:pPr>
            <w:r>
              <w:rPr>
                <w:noProof/>
                <w:lang w:val="en-US" w:eastAsia="zh-CN"/>
              </w:rPr>
              <w:drawing>
                <wp:inline distT="0" distB="0" distL="0" distR="0" wp14:anchorId="0295EB6B" wp14:editId="4C750684">
                  <wp:extent cx="3870311" cy="194242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42010" cy="1978412"/>
                          </a:xfrm>
                          <a:prstGeom prst="rect">
                            <a:avLst/>
                          </a:prstGeom>
                          <a:noFill/>
                        </pic:spPr>
                      </pic:pic>
                    </a:graphicData>
                  </a:graphic>
                </wp:inline>
              </w:drawing>
            </w:r>
          </w:p>
          <w:p w14:paraId="5B997D67" w14:textId="77777777" w:rsidR="00C326CB" w:rsidRDefault="00C326CB" w:rsidP="00C326CB">
            <w:pPr>
              <w:pStyle w:val="CRCoverPage"/>
              <w:spacing w:after="0"/>
              <w:ind w:left="100"/>
            </w:pPr>
            <w:r>
              <w:rPr>
                <w:noProof/>
                <w:lang w:eastAsia="zh-CN"/>
              </w:rPr>
              <w:t xml:space="preserve">However, It is obvious that the interruption behaviour defined in cl. </w:t>
            </w:r>
            <w:r w:rsidRPr="008C6DE4">
              <w:t>8.2.2.2.3</w:t>
            </w:r>
            <w:r>
              <w:t xml:space="preserve"> is wrong for intra-band case:</w:t>
            </w:r>
          </w:p>
          <w:p w14:paraId="2A6CBF39" w14:textId="77777777" w:rsidR="00C326CB" w:rsidRDefault="00C326CB" w:rsidP="00C326CB">
            <w:pPr>
              <w:pStyle w:val="CRCoverPage"/>
              <w:numPr>
                <w:ilvl w:val="0"/>
                <w:numId w:val="21"/>
              </w:numPr>
              <w:spacing w:after="0"/>
              <w:rPr>
                <w:noProof/>
                <w:lang w:eastAsia="zh-CN"/>
              </w:rPr>
            </w:pPr>
            <w:r>
              <w:rPr>
                <w:rFonts w:hint="eastAsia"/>
                <w:noProof/>
                <w:lang w:eastAsia="zh-CN"/>
              </w:rPr>
              <w:t>A</w:t>
            </w:r>
            <w:r>
              <w:rPr>
                <w:noProof/>
                <w:lang w:eastAsia="zh-CN"/>
              </w:rPr>
              <w:t xml:space="preserve">GC retuning can only happens during SMTC duration. So it is not right to </w:t>
            </w:r>
            <w:r w:rsidRPr="008C6DE4">
              <w:t xml:space="preserve">allowed to </w:t>
            </w:r>
            <w:r>
              <w:t>cause the 0.5ms + SMTC duration interruption</w:t>
            </w:r>
            <w:r w:rsidRPr="008C6DE4">
              <w:t xml:space="preserve"> </w:t>
            </w:r>
            <w:r>
              <w:t xml:space="preserve">entirely </w:t>
            </w:r>
            <w:r w:rsidRPr="008C6DE4">
              <w:t>before</w:t>
            </w:r>
            <w:r>
              <w:rPr>
                <w:noProof/>
                <w:lang w:eastAsia="zh-CN"/>
              </w:rPr>
              <w:t xml:space="preserve"> the SMTC. interruption can only be caused 0.5ms before SMTC.</w:t>
            </w:r>
          </w:p>
          <w:p w14:paraId="28F0A947" w14:textId="77777777" w:rsidR="00C326CB" w:rsidRPr="0097295C" w:rsidRDefault="00C326CB" w:rsidP="00C326CB">
            <w:pPr>
              <w:pStyle w:val="CRCoverPage"/>
              <w:numPr>
                <w:ilvl w:val="0"/>
                <w:numId w:val="21"/>
              </w:numPr>
              <w:spacing w:after="0"/>
              <w:rPr>
                <w:noProof/>
                <w:lang w:eastAsia="zh-CN"/>
              </w:rPr>
            </w:pPr>
            <w:r w:rsidRPr="00FF6922">
              <w:rPr>
                <w:noProof/>
                <w:lang w:eastAsia="zh-CN"/>
              </w:rPr>
              <w:t xml:space="preserve">The AGC </w:t>
            </w:r>
            <w:r>
              <w:rPr>
                <w:noProof/>
                <w:lang w:eastAsia="zh-CN"/>
              </w:rPr>
              <w:t xml:space="preserve">time </w:t>
            </w:r>
            <w:r w:rsidRPr="00FF6922">
              <w:rPr>
                <w:noProof/>
                <w:lang w:eastAsia="zh-CN"/>
              </w:rPr>
              <w:t>sh</w:t>
            </w:r>
            <w:r>
              <w:rPr>
                <w:noProof/>
                <w:lang w:eastAsia="zh-CN"/>
              </w:rPr>
              <w:t>all</w:t>
            </w:r>
            <w:r w:rsidRPr="00FF6922">
              <w:rPr>
                <w:noProof/>
                <w:lang w:eastAsia="zh-CN"/>
              </w:rPr>
              <w:t xml:space="preserve"> not be considered in the interrupt</w:t>
            </w:r>
            <w:r>
              <w:rPr>
                <w:noProof/>
                <w:lang w:eastAsia="zh-CN"/>
              </w:rPr>
              <w:t xml:space="preserve">ion after the </w:t>
            </w:r>
            <w:r w:rsidRPr="00FF6922">
              <w:rPr>
                <w:noProof/>
                <w:lang w:eastAsia="zh-CN"/>
              </w:rPr>
              <w:t>SMTC windo</w:t>
            </w:r>
            <w:r>
              <w:rPr>
                <w:noProof/>
                <w:lang w:eastAsia="zh-CN"/>
              </w:rPr>
              <w:t>w. In this case, the UE doesn't</w:t>
            </w:r>
            <w:r w:rsidRPr="00FF6922">
              <w:rPr>
                <w:noProof/>
                <w:lang w:eastAsia="zh-CN"/>
              </w:rPr>
              <w:t xml:space="preserve"> have SSB </w:t>
            </w:r>
            <w:r>
              <w:rPr>
                <w:noProof/>
                <w:lang w:eastAsia="zh-CN"/>
              </w:rPr>
              <w:t>to perform AGC</w:t>
            </w:r>
            <w:r w:rsidRPr="00FF6922">
              <w:rPr>
                <w:noProof/>
                <w:lang w:eastAsia="zh-CN"/>
              </w:rPr>
              <w:t>.</w:t>
            </w:r>
            <w:r>
              <w:rPr>
                <w:noProof/>
                <w:lang w:eastAsia="zh-CN"/>
              </w:rPr>
              <w:t xml:space="preserve"> </w:t>
            </w:r>
            <w:r w:rsidRPr="00FF6922">
              <w:rPr>
                <w:noProof/>
                <w:lang w:eastAsia="zh-CN"/>
              </w:rPr>
              <w:t>Actually, the UE does</w:t>
            </w:r>
            <w:r>
              <w:rPr>
                <w:noProof/>
                <w:lang w:eastAsia="zh-CN"/>
              </w:rPr>
              <w:t xml:space="preserve"> not need to perform AGC either</w:t>
            </w:r>
            <w:r w:rsidRPr="00FF6922">
              <w:rPr>
                <w:noProof/>
                <w:lang w:eastAsia="zh-CN"/>
              </w:rPr>
              <w:t xml:space="preserve"> because the AGC gain on the PCell is </w:t>
            </w:r>
            <w:r>
              <w:rPr>
                <w:noProof/>
                <w:lang w:eastAsia="zh-CN"/>
              </w:rPr>
              <w:t xml:space="preserve">already </w:t>
            </w:r>
            <w:r w:rsidRPr="00FF6922">
              <w:rPr>
                <w:noProof/>
                <w:lang w:eastAsia="zh-CN"/>
              </w:rPr>
              <w:t>known.</w:t>
            </w:r>
          </w:p>
          <w:p w14:paraId="339ACBC8" w14:textId="77777777" w:rsidR="00C326CB" w:rsidRDefault="00C326CB" w:rsidP="00C326CB">
            <w:pPr>
              <w:pStyle w:val="CRCoverPage"/>
              <w:spacing w:after="0"/>
              <w:ind w:left="100"/>
              <w:rPr>
                <w:noProof/>
                <w:lang w:eastAsia="zh-CN"/>
              </w:rPr>
            </w:pPr>
          </w:p>
          <w:p w14:paraId="548879F8" w14:textId="77777777" w:rsidR="00C326CB" w:rsidRDefault="00C326CB" w:rsidP="00C326CB">
            <w:pPr>
              <w:pStyle w:val="CRCoverPage"/>
              <w:spacing w:after="0"/>
              <w:ind w:left="100"/>
              <w:rPr>
                <w:noProof/>
                <w:lang w:eastAsia="zh-CN"/>
              </w:rPr>
            </w:pPr>
            <w:r>
              <w:rPr>
                <w:noProof/>
                <w:lang w:eastAsia="zh-CN"/>
              </w:rPr>
              <w:t>The correct interruption behaviour and location of interruption window shall be depicted as follows:</w:t>
            </w:r>
          </w:p>
          <w:p w14:paraId="12BBEF6C" w14:textId="77777777" w:rsidR="00C326CB" w:rsidRDefault="00C326CB" w:rsidP="00C326CB">
            <w:pPr>
              <w:pStyle w:val="CRCoverPage"/>
              <w:spacing w:after="0"/>
              <w:ind w:left="100"/>
              <w:rPr>
                <w:noProof/>
                <w:lang w:eastAsia="zh-CN"/>
              </w:rPr>
            </w:pPr>
            <w:r>
              <w:rPr>
                <w:noProof/>
                <w:lang w:val="en-US" w:eastAsia="zh-CN"/>
              </w:rPr>
              <w:drawing>
                <wp:inline distT="0" distB="0" distL="0" distR="0" wp14:anchorId="4087DAF6" wp14:editId="36E7D427">
                  <wp:extent cx="4197240" cy="1208619"/>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70341" cy="1229669"/>
                          </a:xfrm>
                          <a:prstGeom prst="rect">
                            <a:avLst/>
                          </a:prstGeom>
                          <a:noFill/>
                        </pic:spPr>
                      </pic:pic>
                    </a:graphicData>
                  </a:graphic>
                </wp:inline>
              </w:drawing>
            </w:r>
          </w:p>
          <w:p w14:paraId="708AA7DE" w14:textId="60FC8AE4" w:rsidR="007D0EC1" w:rsidRPr="007D0EC1" w:rsidRDefault="007D0EC1" w:rsidP="00C326CB">
            <w:pPr>
              <w:pStyle w:val="CRCoverPage"/>
              <w:spacing w:after="0"/>
              <w:ind w:left="100"/>
              <w:rPr>
                <w:rFonts w:cs="Arial"/>
                <w:noProof/>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EB7840" w14:textId="3C1E15E7" w:rsidR="007D0EC1" w:rsidRPr="007D0EC1" w:rsidRDefault="00C326CB" w:rsidP="00C326CB">
            <w:pPr>
              <w:pStyle w:val="CRCoverPage"/>
              <w:spacing w:after="0"/>
              <w:ind w:firstLineChars="200" w:firstLine="402"/>
              <w:rPr>
                <w:noProof/>
              </w:rPr>
            </w:pPr>
            <w:r w:rsidRPr="00C326CB">
              <w:rPr>
                <w:rFonts w:cs="Arial"/>
                <w:b/>
                <w:noProof/>
                <w:u w:val="single"/>
              </w:rPr>
              <w:t>For Issue 1</w:t>
            </w:r>
            <w:r>
              <w:rPr>
                <w:rFonts w:cs="Arial"/>
                <w:noProof/>
              </w:rPr>
              <w:t xml:space="preserve">: </w:t>
            </w:r>
            <w:r w:rsidR="00892D18" w:rsidRPr="007D0EC1">
              <w:rPr>
                <w:rFonts w:cs="Arial"/>
                <w:noProof/>
              </w:rPr>
              <w:t xml:space="preserve"> deactivated SCell measurement</w:t>
            </w:r>
            <w:r w:rsidR="007D0EC1" w:rsidRPr="007D0EC1">
              <w:rPr>
                <w:rFonts w:cs="Arial"/>
                <w:noProof/>
              </w:rPr>
              <w:t xml:space="preserve">: </w:t>
            </w:r>
          </w:p>
          <w:p w14:paraId="4CC0AEC2" w14:textId="77777777" w:rsidR="00244103" w:rsidRDefault="007D0EC1" w:rsidP="007D0EC1">
            <w:pPr>
              <w:pStyle w:val="CRCoverPage"/>
              <w:spacing w:after="0"/>
              <w:ind w:left="460"/>
              <w:rPr>
                <w:rFonts w:cs="Arial"/>
                <w:noProof/>
              </w:rPr>
            </w:pPr>
            <w:r>
              <w:rPr>
                <w:rFonts w:cs="Arial"/>
                <w:noProof/>
              </w:rPr>
              <w:t>-Adding</w:t>
            </w:r>
            <w:r>
              <w:t xml:space="preserve"> </w:t>
            </w:r>
            <w:r>
              <w:rPr>
                <w:rFonts w:cs="Arial"/>
                <w:noProof/>
              </w:rPr>
              <w:t>s</w:t>
            </w:r>
            <w:r w:rsidRPr="007D0EC1">
              <w:rPr>
                <w:rFonts w:cs="Arial"/>
                <w:noProof/>
              </w:rPr>
              <w:t>caling factor Kp for deactivated SCell measurement requirements without gap</w:t>
            </w:r>
            <w:r>
              <w:rPr>
                <w:rFonts w:cs="Arial"/>
                <w:noProof/>
              </w:rPr>
              <w:t>;</w:t>
            </w:r>
          </w:p>
          <w:p w14:paraId="3872444F" w14:textId="77777777" w:rsidR="007D0EC1" w:rsidRDefault="00C326CB" w:rsidP="008D4679">
            <w:pPr>
              <w:pStyle w:val="CRCoverPage"/>
              <w:spacing w:after="0"/>
              <w:rPr>
                <w:noProof/>
                <w:lang w:eastAsia="zh-CN"/>
              </w:rPr>
            </w:pPr>
            <w:r>
              <w:rPr>
                <w:rFonts w:hint="eastAsia"/>
                <w:noProof/>
                <w:lang w:eastAsia="zh-CN"/>
              </w:rPr>
              <w:lastRenderedPageBreak/>
              <w:t>F</w:t>
            </w:r>
            <w:r>
              <w:rPr>
                <w:noProof/>
                <w:lang w:eastAsia="zh-CN"/>
              </w:rPr>
              <w:t>or issue 2:</w:t>
            </w:r>
          </w:p>
          <w:p w14:paraId="18DB8E30" w14:textId="77777777" w:rsidR="00C326CB" w:rsidRDefault="00C326CB" w:rsidP="00C326CB">
            <w:pPr>
              <w:pStyle w:val="CRCoverPage"/>
              <w:numPr>
                <w:ilvl w:val="0"/>
                <w:numId w:val="23"/>
              </w:numPr>
              <w:spacing w:after="0"/>
              <w:rPr>
                <w:noProof/>
                <w:lang w:eastAsia="zh-CN"/>
              </w:rPr>
            </w:pPr>
            <w:r>
              <w:rPr>
                <w:noProof/>
                <w:lang w:eastAsia="zh-CN"/>
              </w:rPr>
              <w:t>interruption requirements for measurement on deactivated SCell is corrected.</w:t>
            </w:r>
          </w:p>
          <w:p w14:paraId="31C656EC" w14:textId="39EA9464" w:rsidR="00C326CB" w:rsidRDefault="00C326CB" w:rsidP="00C326CB">
            <w:pPr>
              <w:pStyle w:val="CRCoverPage"/>
              <w:numPr>
                <w:ilvl w:val="0"/>
                <w:numId w:val="23"/>
              </w:numPr>
              <w:spacing w:after="0"/>
              <w:rPr>
                <w:noProof/>
                <w:lang w:eastAsia="zh-CN"/>
              </w:rPr>
            </w:pPr>
            <w:r>
              <w:rPr>
                <w:noProof/>
                <w:lang w:eastAsia="zh-CN"/>
              </w:rPr>
              <w:t>Wording in 8.2.4.2.3 is updated to add missing requirements for PSCell</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888D6" w14:textId="27C8736D" w:rsidR="00D4201B" w:rsidRDefault="00892D18" w:rsidP="00C326CB">
            <w:pPr>
              <w:pStyle w:val="CRCoverPage"/>
              <w:spacing w:after="0"/>
              <w:ind w:left="460"/>
              <w:rPr>
                <w:noProof/>
              </w:rPr>
            </w:pPr>
            <w:r>
              <w:rPr>
                <w:noProof/>
                <w:lang w:eastAsia="zh-CN"/>
              </w:rPr>
              <w:t>Rel-15 NR core requirements are incomplete</w:t>
            </w:r>
          </w:p>
          <w:p w14:paraId="5C4BEB44" w14:textId="774B88B5" w:rsidR="00391A83" w:rsidRDefault="00391A83" w:rsidP="00C326CB">
            <w:pPr>
              <w:pStyle w:val="CRCoverPage"/>
              <w:spacing w:after="0"/>
              <w:ind w:left="100"/>
              <w:rPr>
                <w:noProof/>
              </w:rPr>
            </w:pP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59ABA" w:rsidR="00D4201B" w:rsidRDefault="00C326CB" w:rsidP="00C326CB">
            <w:pPr>
              <w:pStyle w:val="CRCoverPage"/>
              <w:spacing w:after="0"/>
              <w:ind w:left="100"/>
              <w:rPr>
                <w:noProof/>
                <w:lang w:eastAsia="zh-CN"/>
              </w:rPr>
            </w:pPr>
            <w:r>
              <w:rPr>
                <w:rFonts w:hint="eastAsia"/>
                <w:noProof/>
                <w:lang w:eastAsia="zh-CN"/>
              </w:rPr>
              <w:t>8</w:t>
            </w:r>
            <w:r>
              <w:rPr>
                <w:noProof/>
                <w:lang w:eastAsia="zh-CN"/>
              </w:rPr>
              <w:t>.2.2.2.3, 8.2.4.2.3,</w:t>
            </w:r>
            <w:r w:rsidR="00391A83">
              <w:rPr>
                <w:noProof/>
                <w:lang w:eastAsia="zh-CN"/>
              </w:rPr>
              <w:t xml:space="preserve"> </w:t>
            </w:r>
            <w:r w:rsidR="007D0EC1">
              <w:rPr>
                <w:rFonts w:cs="Arial"/>
                <w:noProof/>
              </w:rPr>
              <w:t>9.2.5</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E76E14" w:rsidR="00D4201B" w:rsidRDefault="00C326CB"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9792CB"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9864DE" w:rsidR="00D4201B" w:rsidRDefault="0001096E" w:rsidP="00C326CB">
            <w:pPr>
              <w:pStyle w:val="CRCoverPage"/>
              <w:spacing w:after="0"/>
              <w:ind w:left="99"/>
              <w:rPr>
                <w:noProof/>
              </w:rPr>
            </w:pPr>
            <w:r>
              <w:rPr>
                <w:noProof/>
              </w:rPr>
              <w:t>TS</w:t>
            </w:r>
            <w:r w:rsidR="00C326CB">
              <w:rPr>
                <w:noProof/>
              </w:rPr>
              <w:t>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8742707" w14:textId="6EFC7139" w:rsidR="00E0375E" w:rsidRDefault="00E0375E" w:rsidP="00E0375E">
      <w:pPr>
        <w:jc w:val="center"/>
        <w:rPr>
          <w:rFonts w:eastAsia="宋体"/>
          <w:noProof/>
          <w:highlight w:val="yellow"/>
          <w:lang w:eastAsia="zh-CN"/>
        </w:rPr>
      </w:pPr>
      <w:r>
        <w:rPr>
          <w:rFonts w:eastAsia="宋体"/>
          <w:noProof/>
          <w:highlight w:val="yellow"/>
          <w:lang w:eastAsia="zh-CN"/>
        </w:rPr>
        <w:lastRenderedPageBreak/>
        <w:t>&lt;Start of Change 1&gt;</w:t>
      </w:r>
    </w:p>
    <w:p w14:paraId="31770ED7" w14:textId="77777777" w:rsidR="00E0375E" w:rsidRPr="008C6DE4" w:rsidRDefault="00E0375E" w:rsidP="00E0375E">
      <w:pPr>
        <w:pStyle w:val="5"/>
      </w:pPr>
      <w:bookmarkStart w:id="2" w:name="_Toc5952634"/>
      <w:r w:rsidRPr="008C6DE4">
        <w:t>8.2.2.2.3</w:t>
      </w:r>
      <w:r w:rsidRPr="008C6DE4">
        <w:tab/>
      </w:r>
      <w:bookmarkEnd w:id="2"/>
      <w:r w:rsidRPr="008C6DE4">
        <w:t>Interruptions during measurements on deactivated SCC</w:t>
      </w:r>
    </w:p>
    <w:p w14:paraId="3F812EB0" w14:textId="77777777" w:rsidR="00E0375E" w:rsidRDefault="00E0375E" w:rsidP="00E0375E">
      <w:pPr>
        <w:rPr>
          <w:ins w:id="3" w:author="Huawei" w:date="2021-04-15T16:21:00Z"/>
        </w:rPr>
      </w:pPr>
      <w:r w:rsidRPr="008C6DE4">
        <w:t>Interruptions on PCell</w:t>
      </w:r>
      <w:ins w:id="4" w:author="Huawei" w:date="2021-05-10T12:14:00Z">
        <w:r>
          <w:t xml:space="preserve"> or </w:t>
        </w:r>
      </w:ins>
      <w:ins w:id="5" w:author="Huawei" w:date="2021-05-10T12:15:00Z">
        <w:r>
          <w:t>activated SCell(s)</w:t>
        </w:r>
      </w:ins>
      <w:r w:rsidRPr="008C6DE4">
        <w:t xml:space="preserve">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del w:id="6" w:author="Huawei" w:date="2021-04-15T19:49:00Z">
        <w:r w:rsidRPr="008C6DE4" w:rsidDel="004F1267">
          <w:delText xml:space="preserve">The UE is only allowed </w:delText>
        </w:r>
      </w:del>
    </w:p>
    <w:p w14:paraId="59E8F4F2" w14:textId="77777777" w:rsidR="00E0375E" w:rsidRDefault="00E0375E">
      <w:pPr>
        <w:pStyle w:val="B10"/>
        <w:numPr>
          <w:ilvl w:val="0"/>
          <w:numId w:val="24"/>
        </w:numPr>
        <w:rPr>
          <w:ins w:id="7" w:author="Huawei" w:date="2021-04-15T15:56:00Z"/>
        </w:rPr>
        <w:pPrChange w:id="8" w:author="Huawei" w:date="2021-04-15T19:50:00Z">
          <w:pPr/>
        </w:pPrChange>
      </w:pPr>
      <w:ins w:id="9" w:author="Huawei" w:date="2021-04-15T19:48:00Z">
        <w:r>
          <w:t>If the</w:t>
        </w:r>
        <w:r w:rsidRPr="008C6DE4">
          <w:t xml:space="preserve"> </w:t>
        </w:r>
      </w:ins>
      <w:ins w:id="10" w:author="Huawei" w:date="2021-05-10T12:15:00Z">
        <w:r w:rsidRPr="008C6DE4">
          <w:t>PCell</w:t>
        </w:r>
        <w:r>
          <w:t xml:space="preserve"> or activated SCell(s)</w:t>
        </w:r>
      </w:ins>
      <w:ins w:id="11" w:author="Huawei" w:date="2021-04-15T19:48:00Z">
        <w:r w:rsidRPr="008C6DE4">
          <w:t xml:space="preserve"> is not in the same band as the deactivated SCell</w:t>
        </w:r>
        <w:r>
          <w:t xml:space="preserve">, </w:t>
        </w:r>
      </w:ins>
      <w:ins w:id="12" w:author="Huawei" w:date="2021-04-15T19:50:00Z">
        <w:r>
          <w:t>t</w:t>
        </w:r>
      </w:ins>
      <w:ins w:id="13" w:author="Huawei" w:date="2021-04-15T19:48:00Z">
        <w:r>
          <w:t>he UE is only allowed</w:t>
        </w:r>
        <w:r w:rsidRPr="008C6DE4">
          <w:t xml:space="preserve"> </w:t>
        </w:r>
      </w:ins>
      <w:r w:rsidRPr="008C6DE4">
        <w:t>to cause interruptions</w:t>
      </w:r>
      <w:ins w:id="14" w:author="Huawei" w:date="2021-04-15T16:22:00Z">
        <w:r>
          <w:t xml:space="preserve"> on </w:t>
        </w:r>
      </w:ins>
      <w:ins w:id="15" w:author="Huawei" w:date="2021-05-10T12:15:00Z">
        <w:r w:rsidRPr="008C6DE4">
          <w:t>PCell</w:t>
        </w:r>
        <w:r>
          <w:t xml:space="preserve"> or activated SCell(s)</w:t>
        </w:r>
      </w:ins>
      <w:r w:rsidRPr="008C6DE4">
        <w:t xml:space="preserve"> immediately before and immediately after an SMTC.</w:t>
      </w:r>
      <w:ins w:id="16" w:author="Huawei" w:date="2021-04-15T19:50:00Z">
        <w:r>
          <w:t xml:space="preserve"> </w:t>
        </w:r>
      </w:ins>
      <w:del w:id="17" w:author="Huawei" w:date="2021-04-15T16:23:00Z">
        <w:r w:rsidRPr="008C6DE4" w:rsidDel="00D03E1D">
          <w:delText xml:space="preserve"> </w:delText>
        </w:r>
      </w:del>
      <w:r w:rsidRPr="008C6DE4">
        <w:rPr>
          <w:lang w:eastAsia="zh-CN"/>
        </w:rPr>
        <w:t xml:space="preserve">Each interruption shall not exceed requirement in </w:t>
      </w:r>
      <w:r w:rsidRPr="008C6DE4">
        <w:t>Table 8.2.2.2.2-1</w:t>
      </w:r>
      <w:ins w:id="18" w:author="Huawei" w:date="2021-04-15T19:50:00Z">
        <w:r>
          <w:t>.</w:t>
        </w:r>
      </w:ins>
      <w:del w:id="19" w:author="Huawei" w:date="2021-04-15T15:57:00Z">
        <w:r w:rsidRPr="008C6DE4" w:rsidDel="0054676F">
          <w:delText xml:space="preserve"> </w:delText>
        </w:r>
      </w:del>
      <w:del w:id="20" w:author="Huawei" w:date="2021-04-15T16:23:00Z">
        <w:r w:rsidRPr="008C6DE4" w:rsidDel="003274B6">
          <w:delText xml:space="preserve">if the PCell is not in the same band as the deactivated SCell. </w:delText>
        </w:r>
      </w:del>
    </w:p>
    <w:p w14:paraId="5909CE0A" w14:textId="77777777" w:rsidR="00E0375E" w:rsidRDefault="00E0375E">
      <w:pPr>
        <w:pStyle w:val="B10"/>
        <w:numPr>
          <w:ilvl w:val="0"/>
          <w:numId w:val="24"/>
        </w:numPr>
        <w:rPr>
          <w:ins w:id="21" w:author="Huawei" w:date="2021-04-15T16:27:00Z"/>
        </w:rPr>
        <w:pPrChange w:id="22" w:author="Huawei" w:date="2021-04-15T16:25:00Z">
          <w:pPr/>
        </w:pPrChange>
      </w:pPr>
      <w:ins w:id="23" w:author="Huawei" w:date="2021-04-15T19:50:00Z">
        <w:r>
          <w:t xml:space="preserve">If </w:t>
        </w:r>
        <w:r w:rsidRPr="008C6DE4">
          <w:t xml:space="preserve">the </w:t>
        </w:r>
      </w:ins>
      <w:ins w:id="24" w:author="Huawei" w:date="2021-05-10T12:15:00Z">
        <w:r w:rsidRPr="008C6DE4">
          <w:t>PCell</w:t>
        </w:r>
        <w:r>
          <w:t xml:space="preserve"> or activated SCell(s)</w:t>
        </w:r>
      </w:ins>
      <w:ins w:id="25" w:author="Huawei" w:date="2021-04-15T19:50:00Z">
        <w:r w:rsidRPr="008C6DE4">
          <w:t xml:space="preserve"> is in the same band as the deactivated SCell</w:t>
        </w:r>
        <w:r>
          <w:t xml:space="preserve">, the UE is only allowed </w:t>
        </w:r>
      </w:ins>
      <w:ins w:id="26" w:author="Huawei" w:date="2021-04-15T15:57:00Z">
        <w:r>
          <w:t xml:space="preserve">to cause </w:t>
        </w:r>
      </w:ins>
      <w:ins w:id="27" w:author="Huawei" w:date="2021-04-15T19:53:00Z">
        <w:r>
          <w:t>an</w:t>
        </w:r>
      </w:ins>
      <w:ins w:id="28" w:author="Huawei" w:date="2021-04-15T15:58:00Z">
        <w:r>
          <w:t xml:space="preserve"> interruption </w:t>
        </w:r>
      </w:ins>
      <w:ins w:id="29" w:author="Huawei" w:date="2021-04-15T19:51:00Z">
        <w:r>
          <w:t xml:space="preserve">on </w:t>
        </w:r>
      </w:ins>
      <w:ins w:id="30" w:author="Huawei" w:date="2021-05-10T12:15:00Z">
        <w:r w:rsidRPr="008C6DE4">
          <w:t>PCell</w:t>
        </w:r>
        <w:r>
          <w:t xml:space="preserve"> or activated SCell(s)</w:t>
        </w:r>
      </w:ins>
      <w:ins w:id="31" w:author="Huawei" w:date="2021-04-15T19:51:00Z">
        <w:r>
          <w:t xml:space="preserve"> no earlier than X slots before </w:t>
        </w:r>
        <w:r w:rsidRPr="008C6DE4">
          <w:t>T</w:t>
        </w:r>
        <w:r w:rsidRPr="00320196">
          <w:rPr>
            <w:vertAlign w:val="subscript"/>
          </w:rPr>
          <w:t>SMTC_duration</w:t>
        </w:r>
        <w:r>
          <w:t xml:space="preserve"> and no later than X slots after </w:t>
        </w:r>
        <w:r w:rsidRPr="008C6DE4">
          <w:t>T</w:t>
        </w:r>
        <w:r w:rsidRPr="00320196">
          <w:rPr>
            <w:vertAlign w:val="subscript"/>
          </w:rPr>
          <w:t>SMTC_duration</w:t>
        </w:r>
      </w:ins>
      <w:ins w:id="32" w:author="Huawei" w:date="2021-04-15T19:52:00Z">
        <w:r>
          <w:rPr>
            <w:rFonts w:hint="eastAsia"/>
            <w:lang w:eastAsia="zh-CN"/>
          </w:rPr>
          <w:t>,</w:t>
        </w:r>
        <w:r>
          <w:rPr>
            <w:lang w:eastAsia="zh-CN"/>
          </w:rPr>
          <w:t xml:space="preserve"> </w:t>
        </w:r>
      </w:ins>
      <w:ins w:id="33" w:author="Huawei" w:date="2021-04-15T16:27:00Z">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deactivated SCell</w:t>
        </w:r>
        <w:r w:rsidRPr="008C6DE4">
          <w:rPr>
            <w:lang w:eastAsia="zh-CN"/>
          </w:rPr>
          <w:t xml:space="preserve"> are available in the same slot</w:t>
        </w:r>
      </w:ins>
      <w:ins w:id="34" w:author="Huawei" w:date="2021-04-15T19:54:00Z">
        <w:r>
          <w:t xml:space="preserve">, </w:t>
        </w:r>
      </w:ins>
      <w:ins w:id="35" w:author="Huawei" w:date="2021-04-15T19:53:00Z">
        <w:r>
          <w:t>w</w:t>
        </w:r>
      </w:ins>
      <w:ins w:id="36" w:author="Huawei" w:date="2021-04-15T19:52:00Z">
        <w:r>
          <w:t>he</w:t>
        </w:r>
      </w:ins>
      <w:ins w:id="37" w:author="Huawei" w:date="2021-04-15T19:53:00Z">
        <w:r>
          <w:t>re</w:t>
        </w:r>
      </w:ins>
      <w:ins w:id="38" w:author="Huawei" w:date="2021-04-15T19:54:00Z">
        <w:r>
          <w:t xml:space="preserve"> </w:t>
        </w:r>
      </w:ins>
      <w:ins w:id="39" w:author="Huawei" w:date="2021-04-15T19:55:00Z">
        <w:r>
          <w:rPr>
            <w:lang w:eastAsia="zh-CN"/>
          </w:rPr>
          <w:t xml:space="preserve">X and </w:t>
        </w:r>
        <w:r w:rsidRPr="008C6DE4">
          <w:t>T</w:t>
        </w:r>
        <w:r w:rsidRPr="00320196">
          <w:rPr>
            <w:vertAlign w:val="subscript"/>
          </w:rPr>
          <w:t>SMTC_duration</w:t>
        </w:r>
        <w:r>
          <w:rPr>
            <w:lang w:eastAsia="zh-CN"/>
          </w:rPr>
          <w:t xml:space="preserve"> are given by </w:t>
        </w:r>
        <w:r>
          <w:t>Table 8.2.2.2.3</w:t>
        </w:r>
        <w:r w:rsidRPr="008C6DE4">
          <w:t>-1</w:t>
        </w:r>
        <w:r>
          <w:t xml:space="preserve">. </w:t>
        </w:r>
      </w:ins>
      <w:ins w:id="40" w:author="Huawei" w:date="2021-04-15T19:54:00Z">
        <w:r>
          <w:t>The interruption shall not exceed requirements in Table 8.2.2.2.3-1</w:t>
        </w:r>
      </w:ins>
      <w:ins w:id="41" w:author="Huawei" w:date="2021-04-15T19:59:00Z">
        <w:r>
          <w:t>.</w:t>
        </w:r>
      </w:ins>
    </w:p>
    <w:p w14:paraId="68324593" w14:textId="77777777" w:rsidR="00E0375E" w:rsidRPr="008C6DE4" w:rsidDel="00A03328" w:rsidRDefault="00E0375E" w:rsidP="00E0375E">
      <w:pPr>
        <w:rPr>
          <w:del w:id="42" w:author="Huawei" w:date="2021-04-15T16:04:00Z"/>
          <w:lang w:eastAsia="zh-CN"/>
        </w:rPr>
      </w:pPr>
      <w:del w:id="43" w:author="Huawei" w:date="2021-04-15T16:04:00Z">
        <w:r w:rsidRPr="008C6DE4" w:rsidDel="00A03328">
          <w:rPr>
            <w:lang w:eastAsia="zh-CN"/>
          </w:rPr>
          <w:delText xml:space="preserve">Each interruption shall not exceed requirement in </w:delText>
        </w:r>
        <w:r w:rsidRPr="008C6DE4" w:rsidDel="00A03328">
          <w:delText>Table 8.2.2.2.2-2 if the PCell is in the same band as the deactivated SCell.</w:delText>
        </w:r>
      </w:del>
    </w:p>
    <w:p w14:paraId="6BA4007A" w14:textId="77777777" w:rsidR="00E0375E" w:rsidRDefault="00E0375E" w:rsidP="00E0375E">
      <w:pPr>
        <w:rPr>
          <w:ins w:id="44" w:author="Huawei" w:date="2021-04-15T16:08:00Z"/>
        </w:rPr>
      </w:pPr>
      <w:del w:id="45" w:author="Huawei" w:date="2021-05-10T12:16:00Z">
        <w:r w:rsidRPr="008C6DE4" w:rsidDel="00183CAF">
          <w:delText xml:space="preserve">Interruptions on activated SCells due to measurements when an SCell is deactivated are allowed with up to 0.5% probability of missed ACK/NACK when the configured </w:delText>
        </w:r>
        <w:r w:rsidRPr="008C6DE4" w:rsidDel="00183CAF">
          <w:rPr>
            <w:rFonts w:cs="v4.2.0"/>
            <w:i/>
          </w:rPr>
          <w:delText xml:space="preserve">measCycleSCell </w:delText>
        </w:r>
        <w:r w:rsidRPr="008C6DE4" w:rsidDel="00183CAF">
          <w:rPr>
            <w:rFonts w:cs="v4.2.0"/>
            <w:iCs/>
          </w:rPr>
          <w:delText>[2] is 640 ms or longer.</w:delText>
        </w:r>
      </w:del>
      <w:del w:id="46" w:author="Huawei" w:date="2021-04-15T19:56:00Z">
        <w:r w:rsidRPr="008C6DE4" w:rsidDel="00802F36">
          <w:rPr>
            <w:rFonts w:cs="v4.2.0"/>
            <w:iCs/>
          </w:rPr>
          <w:delText xml:space="preserve"> </w:delText>
        </w:r>
        <w:r w:rsidRPr="008C6DE4" w:rsidDel="00802F36">
          <w:delText xml:space="preserve">The UE is only allowed </w:delText>
        </w:r>
      </w:del>
      <w:del w:id="47" w:author="Huawei" w:date="2021-05-10T12:16:00Z">
        <w:r w:rsidRPr="008C6DE4" w:rsidDel="00183CAF">
          <w:delText>to cause interruptions immediately before and immediately after an SMTC.</w:delText>
        </w:r>
      </w:del>
      <w:del w:id="48" w:author="Huawei" w:date="2021-04-15T19:57:00Z">
        <w:r w:rsidRPr="008C6DE4" w:rsidDel="00802F36">
          <w:delText xml:space="preserve"> </w:delText>
        </w:r>
      </w:del>
      <w:del w:id="49" w:author="Huawei" w:date="2021-05-10T12:16:00Z">
        <w:r w:rsidRPr="008C6DE4" w:rsidDel="00183CAF">
          <w:rPr>
            <w:lang w:eastAsia="zh-CN"/>
          </w:rPr>
          <w:delText xml:space="preserve">Each interruption shall not exceed requirement in </w:delText>
        </w:r>
        <w:r w:rsidRPr="008C6DE4" w:rsidDel="00183CAF">
          <w:delText>Table 8.2.2.2.2-1</w:delText>
        </w:r>
      </w:del>
      <w:del w:id="50" w:author="Huawei" w:date="2021-04-15T16:05:00Z">
        <w:r w:rsidRPr="008C6DE4" w:rsidDel="00A03328">
          <w:delText xml:space="preserve"> if the activated SCell is not in the same band as the deactivated SCell</w:delText>
        </w:r>
      </w:del>
      <w:del w:id="51" w:author="Huawei" w:date="2021-05-10T12:16:00Z">
        <w:r w:rsidRPr="008C6DE4" w:rsidDel="00183CAF">
          <w:delText>.</w:delText>
        </w:r>
      </w:del>
      <w:del w:id="52" w:author="Huawei" w:date="2021-04-15T19:57:00Z">
        <w:r w:rsidRPr="008C6DE4" w:rsidDel="00802F36">
          <w:delText xml:space="preserve"> </w:delText>
        </w:r>
      </w:del>
      <w:del w:id="53" w:author="Huawei" w:date="2021-04-15T16:06:00Z">
        <w:r w:rsidRPr="008C6DE4" w:rsidDel="00A03328">
          <w:rPr>
            <w:lang w:eastAsia="zh-CN"/>
          </w:rPr>
          <w:delText>Each</w:delText>
        </w:r>
      </w:del>
      <w:del w:id="54" w:author="Huawei" w:date="2021-04-15T20:00:00Z">
        <w:r w:rsidRPr="008C6DE4" w:rsidDel="00802F36">
          <w:rPr>
            <w:lang w:eastAsia="zh-CN"/>
          </w:rPr>
          <w:delText xml:space="preserve"> interruption shall not exceed requirement in </w:delText>
        </w:r>
        <w:r w:rsidRPr="008C6DE4" w:rsidDel="00802F36">
          <w:delText xml:space="preserve">Table </w:delText>
        </w:r>
      </w:del>
      <w:del w:id="55" w:author="Huawei" w:date="2021-04-15T16:07:00Z">
        <w:r w:rsidRPr="008C6DE4" w:rsidDel="00A03328">
          <w:delText>8.2.2.2.2-2 if the activated SCell is in the same band as the deactivated SCell</w:delText>
        </w:r>
      </w:del>
    </w:p>
    <w:p w14:paraId="0DB32DA0" w14:textId="77777777" w:rsidR="00E0375E" w:rsidRPr="008C6DE4" w:rsidRDefault="00E0375E">
      <w:pPr>
        <w:keepNext/>
        <w:keepLines/>
        <w:spacing w:before="60"/>
        <w:jc w:val="center"/>
        <w:rPr>
          <w:ins w:id="56" w:author="Huawei" w:date="2021-04-15T16:08:00Z"/>
        </w:rPr>
        <w:pPrChange w:id="57" w:author="Huawei" w:date="2021-04-15T16:39:00Z">
          <w:pPr>
            <w:pStyle w:val="af8"/>
            <w:keepNext/>
            <w:keepLines/>
            <w:numPr>
              <w:numId w:val="25"/>
            </w:numPr>
            <w:tabs>
              <w:tab w:val="num" w:pos="360"/>
              <w:tab w:val="num" w:pos="720"/>
            </w:tabs>
            <w:spacing w:before="60"/>
            <w:ind w:hanging="720"/>
            <w:jc w:val="center"/>
          </w:pPr>
        </w:pPrChange>
      </w:pPr>
      <w:ins w:id="58" w:author="Huawei" w:date="2021-04-15T16:08:00Z">
        <w:r w:rsidRPr="00A03328">
          <w:rPr>
            <w:rFonts w:ascii="Arial" w:eastAsia="宋体" w:hAnsi="Arial"/>
            <w:b/>
            <w:rPrChange w:id="59" w:author="Huawei" w:date="2021-04-15T16:08:00Z">
              <w:rPr>
                <w:rFonts w:ascii="Calibri" w:eastAsia="Calibri" w:hAnsi="Calibri"/>
                <w:sz w:val="22"/>
                <w:szCs w:val="22"/>
                <w:lang w:val="en-US" w:eastAsia="en-GB"/>
              </w:rPr>
            </w:rPrChange>
          </w:rPr>
          <w:t>Table 8.2.2.2.</w:t>
        </w:r>
      </w:ins>
      <w:ins w:id="60" w:author="Huawei" w:date="2021-04-15T20:00:00Z">
        <w:r>
          <w:rPr>
            <w:rFonts w:ascii="Arial" w:hAnsi="Arial"/>
            <w:b/>
          </w:rPr>
          <w:t>3</w:t>
        </w:r>
      </w:ins>
      <w:ins w:id="61" w:author="Huawei" w:date="2021-04-15T16:08:00Z">
        <w:r w:rsidRPr="00A03328">
          <w:rPr>
            <w:rFonts w:ascii="Arial" w:eastAsia="宋体" w:hAnsi="Arial"/>
            <w:b/>
            <w:rPrChange w:id="62" w:author="Huawei" w:date="2021-04-15T16:08:00Z">
              <w:rPr>
                <w:rFonts w:ascii="Calibri" w:eastAsia="Calibri" w:hAnsi="Calibri"/>
                <w:sz w:val="22"/>
                <w:szCs w:val="22"/>
                <w:lang w:val="en-US" w:eastAsia="en-GB"/>
              </w:rPr>
            </w:rPrChange>
          </w:rPr>
          <w:t>-</w:t>
        </w:r>
      </w:ins>
      <w:ins w:id="63" w:author="Huawei" w:date="2021-05-10T12:17:00Z">
        <w:r>
          <w:rPr>
            <w:rFonts w:ascii="Arial" w:hAnsi="Arial"/>
            <w:b/>
          </w:rPr>
          <w:t>1</w:t>
        </w:r>
      </w:ins>
      <w:ins w:id="64" w:author="Huawei" w:date="2021-04-15T16:08:00Z">
        <w:r w:rsidRPr="00A03328">
          <w:rPr>
            <w:rFonts w:ascii="Arial" w:eastAsia="宋体" w:hAnsi="Arial"/>
            <w:b/>
            <w:rPrChange w:id="65" w:author="Huawei" w:date="2021-04-15T16:08:00Z">
              <w:rPr>
                <w:rFonts w:ascii="Calibri" w:eastAsia="Calibri" w:hAnsi="Calibri"/>
                <w:sz w:val="22"/>
                <w:szCs w:val="22"/>
                <w:lang w:val="en-US" w:eastAsia="en-GB"/>
              </w:rPr>
            </w:rPrChange>
          </w:rPr>
          <w:t xml:space="preserve">: Interruption duration for </w:t>
        </w:r>
      </w:ins>
      <w:ins w:id="66" w:author="Huawei" w:date="2021-04-15T16:09:00Z">
        <w:r>
          <w:rPr>
            <w:rFonts w:ascii="Arial" w:hAnsi="Arial"/>
            <w:b/>
          </w:rPr>
          <w:t xml:space="preserve">measurement on deactivated </w:t>
        </w:r>
      </w:ins>
      <w:ins w:id="67" w:author="Huawei" w:date="2021-04-15T16:08:00Z">
        <w:r w:rsidRPr="00A03328">
          <w:rPr>
            <w:rFonts w:ascii="Arial" w:eastAsia="宋体" w:hAnsi="Arial"/>
            <w:b/>
            <w:rPrChange w:id="68" w:author="Huawei" w:date="2021-04-15T16:08:00Z">
              <w:rPr>
                <w:rFonts w:ascii="Calibri" w:eastAsia="Calibri" w:hAnsi="Calibri"/>
                <w:sz w:val="22"/>
                <w:szCs w:val="22"/>
                <w:lang w:val="en-US" w:eastAsia="en-GB"/>
              </w:rPr>
            </w:rPrChange>
          </w:rPr>
          <w:t>SCell for intra-band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9" w:author="Huawei" w:date="2021-04-15T16:4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44"/>
        <w:gridCol w:w="1344"/>
        <w:gridCol w:w="1576"/>
        <w:gridCol w:w="2977"/>
        <w:tblGridChange w:id="70">
          <w:tblGrid>
            <w:gridCol w:w="1044"/>
            <w:gridCol w:w="1344"/>
            <w:gridCol w:w="2884"/>
            <w:gridCol w:w="1669"/>
            <w:gridCol w:w="1215"/>
          </w:tblGrid>
        </w:tblGridChange>
      </w:tblGrid>
      <w:tr w:rsidR="00E0375E" w:rsidRPr="008C6DE4" w14:paraId="7F44ADA5" w14:textId="77777777" w:rsidTr="001115FD">
        <w:trPr>
          <w:trHeight w:val="365"/>
          <w:jc w:val="center"/>
          <w:ins w:id="71" w:author="Huawei" w:date="2021-04-15T16:08:00Z"/>
          <w:trPrChange w:id="72" w:author="Huawei" w:date="2021-04-15T16:42:00Z">
            <w:trPr>
              <w:trHeight w:val="365"/>
              <w:jc w:val="center"/>
            </w:trPr>
          </w:trPrChange>
        </w:trPr>
        <w:tc>
          <w:tcPr>
            <w:tcW w:w="1044" w:type="dxa"/>
            <w:tcBorders>
              <w:top w:val="single" w:sz="4" w:space="0" w:color="auto"/>
              <w:left w:val="single" w:sz="4" w:space="0" w:color="auto"/>
              <w:bottom w:val="single" w:sz="4" w:space="0" w:color="auto"/>
              <w:right w:val="single" w:sz="4" w:space="0" w:color="auto"/>
            </w:tcBorders>
            <w:vAlign w:val="center"/>
            <w:hideMark/>
            <w:tcPrChange w:id="73" w:author="Huawei" w:date="2021-04-15T16:42:00Z">
              <w:tcPr>
                <w:tcW w:w="1044" w:type="dxa"/>
                <w:tcBorders>
                  <w:top w:val="single" w:sz="4" w:space="0" w:color="auto"/>
                  <w:left w:val="single" w:sz="4" w:space="0" w:color="auto"/>
                  <w:bottom w:val="single" w:sz="4" w:space="0" w:color="auto"/>
                  <w:right w:val="single" w:sz="4" w:space="0" w:color="auto"/>
                </w:tcBorders>
                <w:vAlign w:val="center"/>
                <w:hideMark/>
              </w:tcPr>
            </w:tcPrChange>
          </w:tcPr>
          <w:p w14:paraId="2DEA1CC8" w14:textId="77777777" w:rsidR="00E0375E" w:rsidRPr="008C6DE4" w:rsidRDefault="00E0375E" w:rsidP="001115FD">
            <w:pPr>
              <w:keepNext/>
              <w:keepLines/>
              <w:spacing w:after="0"/>
              <w:jc w:val="center"/>
              <w:rPr>
                <w:ins w:id="74" w:author="Huawei" w:date="2021-04-15T16:08:00Z"/>
                <w:lang w:eastAsia="ko-KR"/>
              </w:rPr>
            </w:pPr>
            <w:ins w:id="75" w:author="Huawei" w:date="2021-04-15T16:08:00Z">
              <w:r w:rsidRPr="008C6DE4">
                <w:rPr>
                  <w:rFonts w:ascii="Arial" w:hAnsi="Arial"/>
                  <w:b/>
                  <w:noProof/>
                  <w:sz w:val="18"/>
                  <w:lang w:val="en-US" w:eastAsia="zh-CN"/>
                </w:rPr>
                <w:drawing>
                  <wp:inline distT="0" distB="0" distL="0" distR="0" wp14:anchorId="2DCDBA36" wp14:editId="486D6868">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344" w:type="dxa"/>
            <w:tcBorders>
              <w:top w:val="single" w:sz="4" w:space="0" w:color="auto"/>
              <w:left w:val="single" w:sz="4" w:space="0" w:color="auto"/>
              <w:bottom w:val="single" w:sz="4" w:space="0" w:color="auto"/>
              <w:right w:val="single" w:sz="4" w:space="0" w:color="auto"/>
            </w:tcBorders>
            <w:hideMark/>
            <w:tcPrChange w:id="76" w:author="Huawei" w:date="2021-04-15T16:42:00Z">
              <w:tcPr>
                <w:tcW w:w="1344" w:type="dxa"/>
                <w:tcBorders>
                  <w:top w:val="single" w:sz="4" w:space="0" w:color="auto"/>
                  <w:left w:val="single" w:sz="4" w:space="0" w:color="auto"/>
                  <w:bottom w:val="single" w:sz="4" w:space="0" w:color="auto"/>
                  <w:right w:val="single" w:sz="4" w:space="0" w:color="auto"/>
                </w:tcBorders>
                <w:hideMark/>
              </w:tcPr>
            </w:tcPrChange>
          </w:tcPr>
          <w:p w14:paraId="095EED57" w14:textId="77777777" w:rsidR="00E0375E" w:rsidRPr="008C6DE4" w:rsidRDefault="00E0375E" w:rsidP="001115FD">
            <w:pPr>
              <w:keepNext/>
              <w:keepLines/>
              <w:spacing w:after="0"/>
              <w:jc w:val="center"/>
              <w:rPr>
                <w:ins w:id="77" w:author="Huawei" w:date="2021-04-15T16:08:00Z"/>
                <w:lang w:eastAsia="ko-KR"/>
              </w:rPr>
            </w:pPr>
            <w:ins w:id="78" w:author="Huawei" w:date="2021-04-15T16:08:00Z">
              <w:r w:rsidRPr="008C6DE4">
                <w:rPr>
                  <w:rFonts w:ascii="Arial" w:hAnsi="Arial"/>
                  <w:b/>
                  <w:sz w:val="18"/>
                  <w:lang w:eastAsia="ko-KR"/>
                </w:rPr>
                <w:t>NR Slot length (ms)</w:t>
              </w:r>
            </w:ins>
          </w:p>
        </w:tc>
        <w:tc>
          <w:tcPr>
            <w:tcW w:w="1576" w:type="dxa"/>
            <w:tcBorders>
              <w:top w:val="single" w:sz="4" w:space="0" w:color="auto"/>
              <w:left w:val="single" w:sz="4" w:space="0" w:color="auto"/>
              <w:bottom w:val="single" w:sz="4" w:space="0" w:color="auto"/>
              <w:right w:val="single" w:sz="4" w:space="0" w:color="auto"/>
            </w:tcBorders>
            <w:tcPrChange w:id="79" w:author="Huawei" w:date="2021-04-15T16:42:00Z">
              <w:tcPr>
                <w:tcW w:w="2884" w:type="dxa"/>
                <w:tcBorders>
                  <w:top w:val="single" w:sz="4" w:space="0" w:color="auto"/>
                  <w:left w:val="single" w:sz="4" w:space="0" w:color="auto"/>
                  <w:bottom w:val="single" w:sz="4" w:space="0" w:color="auto"/>
                  <w:right w:val="single" w:sz="4" w:space="0" w:color="auto"/>
                </w:tcBorders>
              </w:tcPr>
            </w:tcPrChange>
          </w:tcPr>
          <w:p w14:paraId="19C3DD6D" w14:textId="77777777" w:rsidR="00E0375E" w:rsidRPr="008C6DE4" w:rsidRDefault="00E0375E" w:rsidP="001115FD">
            <w:pPr>
              <w:keepNext/>
              <w:keepLines/>
              <w:spacing w:after="0"/>
              <w:jc w:val="center"/>
              <w:rPr>
                <w:ins w:id="80" w:author="Huawei" w:date="2021-04-15T16:42:00Z"/>
                <w:rFonts w:ascii="Arial" w:hAnsi="Arial"/>
                <w:b/>
                <w:sz w:val="18"/>
                <w:lang w:eastAsia="zh-CN"/>
              </w:rPr>
            </w:pPr>
            <w:ins w:id="81" w:author="Huawei" w:date="2021-04-15T16:42:00Z">
              <w:r>
                <w:rPr>
                  <w:rFonts w:ascii="Arial" w:hAnsi="Arial"/>
                  <w:b/>
                  <w:sz w:val="18"/>
                  <w:lang w:eastAsia="zh-CN"/>
                </w:rPr>
                <w:t>X (slots)</w:t>
              </w:r>
            </w:ins>
          </w:p>
        </w:tc>
        <w:tc>
          <w:tcPr>
            <w:tcW w:w="2977" w:type="dxa"/>
            <w:tcBorders>
              <w:top w:val="single" w:sz="4" w:space="0" w:color="auto"/>
              <w:left w:val="single" w:sz="4" w:space="0" w:color="auto"/>
              <w:bottom w:val="single" w:sz="4" w:space="0" w:color="auto"/>
              <w:right w:val="single" w:sz="4" w:space="0" w:color="auto"/>
            </w:tcBorders>
            <w:hideMark/>
            <w:tcPrChange w:id="82" w:author="Huawei" w:date="2021-04-15T16:42:00Z">
              <w:tcPr>
                <w:tcW w:w="2884" w:type="dxa"/>
                <w:gridSpan w:val="2"/>
                <w:tcBorders>
                  <w:top w:val="single" w:sz="4" w:space="0" w:color="auto"/>
                  <w:left w:val="single" w:sz="4" w:space="0" w:color="auto"/>
                  <w:bottom w:val="single" w:sz="4" w:space="0" w:color="auto"/>
                  <w:right w:val="single" w:sz="4" w:space="0" w:color="auto"/>
                </w:tcBorders>
                <w:hideMark/>
              </w:tcPr>
            </w:tcPrChange>
          </w:tcPr>
          <w:p w14:paraId="0A1268A1" w14:textId="77777777" w:rsidR="00E0375E" w:rsidRPr="008C6DE4" w:rsidRDefault="00E0375E" w:rsidP="001115FD">
            <w:pPr>
              <w:keepNext/>
              <w:keepLines/>
              <w:spacing w:after="0"/>
              <w:jc w:val="center"/>
              <w:rPr>
                <w:ins w:id="83" w:author="Huawei" w:date="2021-04-15T16:08:00Z"/>
                <w:lang w:eastAsia="zh-CN"/>
              </w:rPr>
            </w:pPr>
            <w:ins w:id="84" w:author="Huawei" w:date="2021-04-15T16:08:00Z">
              <w:r>
                <w:rPr>
                  <w:rFonts w:ascii="Arial" w:hAnsi="Arial"/>
                  <w:b/>
                  <w:sz w:val="18"/>
                  <w:lang w:eastAsia="ko-KR"/>
                </w:rPr>
                <w:t>Interruption length</w:t>
              </w:r>
            </w:ins>
            <w:ins w:id="85" w:author="Huawei" w:date="2021-04-15T16:44:00Z">
              <w:r>
                <w:rPr>
                  <w:rFonts w:ascii="Arial" w:hAnsi="Arial"/>
                  <w:b/>
                  <w:sz w:val="18"/>
                  <w:lang w:eastAsia="ko-KR"/>
                </w:rPr>
                <w:t xml:space="preserve"> </w:t>
              </w:r>
            </w:ins>
            <w:ins w:id="86" w:author="Huawei" w:date="2021-04-15T16:08:00Z">
              <w:r w:rsidRPr="008C6DE4">
                <w:rPr>
                  <w:rFonts w:ascii="Arial" w:hAnsi="Arial"/>
                  <w:b/>
                  <w:sz w:val="18"/>
                  <w:lang w:eastAsia="ko-KR"/>
                </w:rPr>
                <w:t>(slots)</w:t>
              </w:r>
            </w:ins>
          </w:p>
        </w:tc>
      </w:tr>
      <w:tr w:rsidR="00E0375E" w:rsidRPr="008C6DE4" w14:paraId="102A0B00" w14:textId="77777777" w:rsidTr="001115FD">
        <w:trPr>
          <w:jc w:val="center"/>
          <w:ins w:id="87" w:author="Huawei" w:date="2021-04-15T16:08:00Z"/>
          <w:trPrChange w:id="88" w:author="Huawei" w:date="2021-04-15T16:42:00Z">
            <w:trPr>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89" w:author="Huawei" w:date="2021-04-15T16:42:00Z">
              <w:tcPr>
                <w:tcW w:w="1044" w:type="dxa"/>
                <w:tcBorders>
                  <w:top w:val="single" w:sz="4" w:space="0" w:color="auto"/>
                  <w:left w:val="single" w:sz="4" w:space="0" w:color="auto"/>
                  <w:bottom w:val="single" w:sz="4" w:space="0" w:color="auto"/>
                  <w:right w:val="single" w:sz="4" w:space="0" w:color="auto"/>
                </w:tcBorders>
                <w:hideMark/>
              </w:tcPr>
            </w:tcPrChange>
          </w:tcPr>
          <w:p w14:paraId="08C685E3" w14:textId="77777777" w:rsidR="00E0375E" w:rsidRPr="008C6DE4" w:rsidRDefault="00E0375E" w:rsidP="001115FD">
            <w:pPr>
              <w:keepNext/>
              <w:keepLines/>
              <w:spacing w:after="0"/>
              <w:jc w:val="center"/>
              <w:rPr>
                <w:ins w:id="90" w:author="Huawei" w:date="2021-04-15T16:08:00Z"/>
                <w:lang w:eastAsia="ko-KR"/>
              </w:rPr>
            </w:pPr>
            <w:ins w:id="91" w:author="Huawei" w:date="2021-04-15T16:08:00Z">
              <w:r w:rsidRPr="008C6DE4">
                <w:rPr>
                  <w:rFonts w:ascii="Arial" w:hAnsi="Arial"/>
                  <w:sz w:val="18"/>
                  <w:lang w:eastAsia="ko-KR"/>
                </w:rPr>
                <w:t>0</w:t>
              </w:r>
            </w:ins>
          </w:p>
        </w:tc>
        <w:tc>
          <w:tcPr>
            <w:tcW w:w="1344" w:type="dxa"/>
            <w:tcBorders>
              <w:top w:val="single" w:sz="4" w:space="0" w:color="auto"/>
              <w:left w:val="single" w:sz="4" w:space="0" w:color="auto"/>
              <w:bottom w:val="single" w:sz="4" w:space="0" w:color="auto"/>
              <w:right w:val="single" w:sz="4" w:space="0" w:color="auto"/>
            </w:tcBorders>
            <w:hideMark/>
            <w:tcPrChange w:id="92" w:author="Huawei" w:date="2021-04-15T16:42:00Z">
              <w:tcPr>
                <w:tcW w:w="1344" w:type="dxa"/>
                <w:tcBorders>
                  <w:top w:val="single" w:sz="4" w:space="0" w:color="auto"/>
                  <w:left w:val="single" w:sz="4" w:space="0" w:color="auto"/>
                  <w:bottom w:val="single" w:sz="4" w:space="0" w:color="auto"/>
                  <w:right w:val="single" w:sz="4" w:space="0" w:color="auto"/>
                </w:tcBorders>
                <w:hideMark/>
              </w:tcPr>
            </w:tcPrChange>
          </w:tcPr>
          <w:p w14:paraId="430AFB27" w14:textId="77777777" w:rsidR="00E0375E" w:rsidRPr="008C6DE4" w:rsidRDefault="00E0375E" w:rsidP="001115FD">
            <w:pPr>
              <w:keepNext/>
              <w:keepLines/>
              <w:spacing w:after="0"/>
              <w:jc w:val="center"/>
              <w:rPr>
                <w:ins w:id="93" w:author="Huawei" w:date="2021-04-15T16:08:00Z"/>
                <w:lang w:eastAsia="ko-KR"/>
              </w:rPr>
            </w:pPr>
            <w:ins w:id="94" w:author="Huawei" w:date="2021-04-15T16:08:00Z">
              <w:r w:rsidRPr="008C6DE4">
                <w:rPr>
                  <w:rFonts w:ascii="Arial" w:hAnsi="Arial"/>
                  <w:sz w:val="18"/>
                  <w:lang w:eastAsia="ko-KR"/>
                </w:rPr>
                <w:t>1</w:t>
              </w:r>
            </w:ins>
          </w:p>
        </w:tc>
        <w:tc>
          <w:tcPr>
            <w:tcW w:w="1576" w:type="dxa"/>
            <w:tcBorders>
              <w:top w:val="single" w:sz="4" w:space="0" w:color="auto"/>
              <w:left w:val="single" w:sz="4" w:space="0" w:color="auto"/>
              <w:bottom w:val="single" w:sz="4" w:space="0" w:color="auto"/>
              <w:right w:val="single" w:sz="4" w:space="0" w:color="auto"/>
            </w:tcBorders>
            <w:tcPrChange w:id="95" w:author="Huawei" w:date="2021-04-15T16:42:00Z">
              <w:tcPr>
                <w:tcW w:w="2884" w:type="dxa"/>
                <w:tcBorders>
                  <w:top w:val="single" w:sz="4" w:space="0" w:color="auto"/>
                  <w:left w:val="single" w:sz="4" w:space="0" w:color="auto"/>
                  <w:bottom w:val="single" w:sz="4" w:space="0" w:color="auto"/>
                  <w:right w:val="single" w:sz="4" w:space="0" w:color="auto"/>
                </w:tcBorders>
              </w:tcPr>
            </w:tcPrChange>
          </w:tcPr>
          <w:p w14:paraId="1751EF05" w14:textId="77777777" w:rsidR="00E0375E" w:rsidRDefault="00E0375E" w:rsidP="001115FD">
            <w:pPr>
              <w:keepNext/>
              <w:keepLines/>
              <w:spacing w:after="0"/>
              <w:jc w:val="center"/>
              <w:rPr>
                <w:ins w:id="96" w:author="Huawei" w:date="2021-04-15T16:42:00Z"/>
                <w:rFonts w:ascii="Arial" w:hAnsi="Arial"/>
                <w:sz w:val="18"/>
                <w:lang w:val="fr-FR" w:eastAsia="zh-CN"/>
              </w:rPr>
            </w:pPr>
            <w:ins w:id="97" w:author="Huawei" w:date="2021-04-15T16:42:00Z">
              <w:r>
                <w:rPr>
                  <w:rFonts w:ascii="Arial" w:hAnsi="Arial" w:hint="eastAsia"/>
                  <w:sz w:val="18"/>
                  <w:lang w:val="fr-FR" w:eastAsia="zh-CN"/>
                </w:rPr>
                <w:t>1</w:t>
              </w:r>
            </w:ins>
          </w:p>
        </w:tc>
        <w:tc>
          <w:tcPr>
            <w:tcW w:w="2977" w:type="dxa"/>
            <w:tcBorders>
              <w:top w:val="single" w:sz="4" w:space="0" w:color="auto"/>
              <w:left w:val="single" w:sz="4" w:space="0" w:color="auto"/>
              <w:bottom w:val="single" w:sz="4" w:space="0" w:color="auto"/>
              <w:right w:val="single" w:sz="4" w:space="0" w:color="auto"/>
            </w:tcBorders>
            <w:hideMark/>
            <w:tcPrChange w:id="98" w:author="Huawei" w:date="2021-04-15T16:42:00Z">
              <w:tcPr>
                <w:tcW w:w="2884" w:type="dxa"/>
                <w:gridSpan w:val="2"/>
                <w:tcBorders>
                  <w:top w:val="single" w:sz="4" w:space="0" w:color="auto"/>
                  <w:left w:val="single" w:sz="4" w:space="0" w:color="auto"/>
                  <w:bottom w:val="single" w:sz="4" w:space="0" w:color="auto"/>
                  <w:right w:val="single" w:sz="4" w:space="0" w:color="auto"/>
                </w:tcBorders>
                <w:hideMark/>
              </w:tcPr>
            </w:tcPrChange>
          </w:tcPr>
          <w:p w14:paraId="3D4B6337" w14:textId="77777777" w:rsidR="00E0375E" w:rsidRPr="008C6DE4" w:rsidRDefault="00E0375E" w:rsidP="001115FD">
            <w:pPr>
              <w:keepNext/>
              <w:keepLines/>
              <w:spacing w:after="0"/>
              <w:jc w:val="center"/>
              <w:rPr>
                <w:ins w:id="99" w:author="Huawei" w:date="2021-04-15T16:08:00Z"/>
                <w:lang w:eastAsia="ko-KR"/>
              </w:rPr>
            </w:pPr>
            <w:ins w:id="100" w:author="Huawei" w:date="2021-04-15T16:09:00Z">
              <w:r>
                <w:rPr>
                  <w:rFonts w:ascii="Arial" w:hAnsi="Arial"/>
                  <w:sz w:val="18"/>
                  <w:lang w:val="fr-FR" w:eastAsia="ko-KR"/>
                </w:rPr>
                <w:t>2</w:t>
              </w:r>
            </w:ins>
            <w:ins w:id="101" w:author="Huawei" w:date="2021-04-15T16:08:00Z">
              <w:r w:rsidRPr="008C6DE4">
                <w:rPr>
                  <w:rFonts w:ascii="Arial" w:hAnsi="Arial"/>
                  <w:sz w:val="18"/>
                  <w:lang w:val="fr-FR" w:eastAsia="ko-KR"/>
                </w:rPr>
                <w:t xml:space="preserve">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E0375E" w:rsidRPr="008C6DE4" w14:paraId="2F8A9131" w14:textId="77777777" w:rsidTr="001115FD">
        <w:trPr>
          <w:jc w:val="center"/>
          <w:ins w:id="102" w:author="Huawei" w:date="2021-04-15T16:08:00Z"/>
          <w:trPrChange w:id="103" w:author="Huawei" w:date="2021-04-15T16:42:00Z">
            <w:trPr>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104" w:author="Huawei" w:date="2021-04-15T16:42:00Z">
              <w:tcPr>
                <w:tcW w:w="1044" w:type="dxa"/>
                <w:tcBorders>
                  <w:top w:val="single" w:sz="4" w:space="0" w:color="auto"/>
                  <w:left w:val="single" w:sz="4" w:space="0" w:color="auto"/>
                  <w:bottom w:val="single" w:sz="4" w:space="0" w:color="auto"/>
                  <w:right w:val="single" w:sz="4" w:space="0" w:color="auto"/>
                </w:tcBorders>
                <w:hideMark/>
              </w:tcPr>
            </w:tcPrChange>
          </w:tcPr>
          <w:p w14:paraId="37F4C68F" w14:textId="77777777" w:rsidR="00E0375E" w:rsidRPr="008C6DE4" w:rsidRDefault="00E0375E" w:rsidP="001115FD">
            <w:pPr>
              <w:keepNext/>
              <w:keepLines/>
              <w:spacing w:after="0"/>
              <w:jc w:val="center"/>
              <w:rPr>
                <w:ins w:id="105" w:author="Huawei" w:date="2021-04-15T16:08:00Z"/>
                <w:lang w:eastAsia="ko-KR"/>
              </w:rPr>
            </w:pPr>
            <w:ins w:id="106" w:author="Huawei" w:date="2021-04-15T16:08:00Z">
              <w:r w:rsidRPr="008C6DE4">
                <w:rPr>
                  <w:rFonts w:ascii="Arial" w:hAnsi="Arial"/>
                  <w:sz w:val="18"/>
                  <w:lang w:eastAsia="ko-KR"/>
                </w:rPr>
                <w:t>1</w:t>
              </w:r>
            </w:ins>
          </w:p>
        </w:tc>
        <w:tc>
          <w:tcPr>
            <w:tcW w:w="1344" w:type="dxa"/>
            <w:tcBorders>
              <w:top w:val="single" w:sz="4" w:space="0" w:color="auto"/>
              <w:left w:val="single" w:sz="4" w:space="0" w:color="auto"/>
              <w:bottom w:val="single" w:sz="4" w:space="0" w:color="auto"/>
              <w:right w:val="single" w:sz="4" w:space="0" w:color="auto"/>
            </w:tcBorders>
            <w:hideMark/>
            <w:tcPrChange w:id="107" w:author="Huawei" w:date="2021-04-15T16:42:00Z">
              <w:tcPr>
                <w:tcW w:w="1344" w:type="dxa"/>
                <w:tcBorders>
                  <w:top w:val="single" w:sz="4" w:space="0" w:color="auto"/>
                  <w:left w:val="single" w:sz="4" w:space="0" w:color="auto"/>
                  <w:bottom w:val="single" w:sz="4" w:space="0" w:color="auto"/>
                  <w:right w:val="single" w:sz="4" w:space="0" w:color="auto"/>
                </w:tcBorders>
                <w:hideMark/>
              </w:tcPr>
            </w:tcPrChange>
          </w:tcPr>
          <w:p w14:paraId="44722155" w14:textId="77777777" w:rsidR="00E0375E" w:rsidRPr="008C6DE4" w:rsidRDefault="00E0375E" w:rsidP="001115FD">
            <w:pPr>
              <w:keepNext/>
              <w:keepLines/>
              <w:spacing w:after="0"/>
              <w:jc w:val="center"/>
              <w:rPr>
                <w:ins w:id="108" w:author="Huawei" w:date="2021-04-15T16:08:00Z"/>
                <w:lang w:eastAsia="ko-KR"/>
              </w:rPr>
            </w:pPr>
            <w:ins w:id="109" w:author="Huawei" w:date="2021-04-15T16:08:00Z">
              <w:r w:rsidRPr="008C6DE4">
                <w:rPr>
                  <w:rFonts w:ascii="Arial" w:hAnsi="Arial"/>
                  <w:sz w:val="18"/>
                  <w:lang w:eastAsia="ko-KR"/>
                </w:rPr>
                <w:t>0.5</w:t>
              </w:r>
            </w:ins>
          </w:p>
        </w:tc>
        <w:tc>
          <w:tcPr>
            <w:tcW w:w="1576" w:type="dxa"/>
            <w:tcBorders>
              <w:top w:val="single" w:sz="4" w:space="0" w:color="auto"/>
              <w:left w:val="single" w:sz="4" w:space="0" w:color="auto"/>
              <w:bottom w:val="single" w:sz="4" w:space="0" w:color="auto"/>
              <w:right w:val="single" w:sz="4" w:space="0" w:color="auto"/>
            </w:tcBorders>
            <w:tcPrChange w:id="110" w:author="Huawei" w:date="2021-04-15T16:42:00Z">
              <w:tcPr>
                <w:tcW w:w="2884" w:type="dxa"/>
                <w:tcBorders>
                  <w:top w:val="single" w:sz="4" w:space="0" w:color="auto"/>
                  <w:left w:val="single" w:sz="4" w:space="0" w:color="auto"/>
                  <w:bottom w:val="single" w:sz="4" w:space="0" w:color="auto"/>
                  <w:right w:val="single" w:sz="4" w:space="0" w:color="auto"/>
                </w:tcBorders>
              </w:tcPr>
            </w:tcPrChange>
          </w:tcPr>
          <w:p w14:paraId="69759B5C" w14:textId="77777777" w:rsidR="00E0375E" w:rsidRDefault="00E0375E" w:rsidP="001115FD">
            <w:pPr>
              <w:keepNext/>
              <w:keepLines/>
              <w:spacing w:after="0"/>
              <w:jc w:val="center"/>
              <w:rPr>
                <w:ins w:id="111" w:author="Huawei" w:date="2021-04-15T16:42:00Z"/>
                <w:rFonts w:ascii="Arial" w:hAnsi="Arial"/>
                <w:sz w:val="18"/>
                <w:lang w:val="fr-FR" w:eastAsia="zh-CN"/>
              </w:rPr>
            </w:pPr>
            <w:ins w:id="112" w:author="Huawei" w:date="2021-04-15T16:42:00Z">
              <w:r>
                <w:rPr>
                  <w:rFonts w:ascii="Arial" w:hAnsi="Arial" w:hint="eastAsia"/>
                  <w:sz w:val="18"/>
                  <w:lang w:val="fr-FR" w:eastAsia="zh-CN"/>
                </w:rPr>
                <w:t>1</w:t>
              </w:r>
            </w:ins>
          </w:p>
        </w:tc>
        <w:tc>
          <w:tcPr>
            <w:tcW w:w="2977" w:type="dxa"/>
            <w:tcBorders>
              <w:top w:val="single" w:sz="4" w:space="0" w:color="auto"/>
              <w:left w:val="single" w:sz="4" w:space="0" w:color="auto"/>
              <w:bottom w:val="single" w:sz="4" w:space="0" w:color="auto"/>
              <w:right w:val="single" w:sz="4" w:space="0" w:color="auto"/>
            </w:tcBorders>
            <w:hideMark/>
            <w:tcPrChange w:id="113" w:author="Huawei" w:date="2021-04-15T16:42:00Z">
              <w:tcPr>
                <w:tcW w:w="2884" w:type="dxa"/>
                <w:gridSpan w:val="2"/>
                <w:tcBorders>
                  <w:top w:val="single" w:sz="4" w:space="0" w:color="auto"/>
                  <w:left w:val="single" w:sz="4" w:space="0" w:color="auto"/>
                  <w:bottom w:val="single" w:sz="4" w:space="0" w:color="auto"/>
                  <w:right w:val="single" w:sz="4" w:space="0" w:color="auto"/>
                </w:tcBorders>
                <w:hideMark/>
              </w:tcPr>
            </w:tcPrChange>
          </w:tcPr>
          <w:p w14:paraId="5FD5FE53" w14:textId="77777777" w:rsidR="00E0375E" w:rsidRPr="008C6DE4" w:rsidRDefault="00E0375E" w:rsidP="001115FD">
            <w:pPr>
              <w:keepNext/>
              <w:keepLines/>
              <w:spacing w:after="0"/>
              <w:jc w:val="center"/>
              <w:rPr>
                <w:ins w:id="114" w:author="Huawei" w:date="2021-04-15T16:08:00Z"/>
                <w:lang w:eastAsia="ko-KR"/>
              </w:rPr>
            </w:pPr>
            <w:ins w:id="115" w:author="Huawei" w:date="2021-04-15T16:09:00Z">
              <w:r>
                <w:rPr>
                  <w:rFonts w:ascii="Arial" w:hAnsi="Arial"/>
                  <w:sz w:val="18"/>
                  <w:lang w:val="fr-FR" w:eastAsia="ko-KR"/>
                </w:rPr>
                <w:t>2</w:t>
              </w:r>
            </w:ins>
            <w:ins w:id="116" w:author="Huawei" w:date="2021-04-15T16:08:00Z">
              <w:r w:rsidRPr="008C6DE4">
                <w:rPr>
                  <w:rFonts w:ascii="Arial" w:hAnsi="Arial"/>
                  <w:sz w:val="18"/>
                  <w:lang w:val="fr-FR" w:eastAsia="ko-KR"/>
                </w:rPr>
                <w:t xml:space="preserve">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E0375E" w:rsidRPr="008C6DE4" w14:paraId="73B0638B" w14:textId="77777777" w:rsidTr="001115FD">
        <w:trPr>
          <w:jc w:val="center"/>
          <w:ins w:id="117" w:author="Huawei" w:date="2021-04-15T16:08:00Z"/>
          <w:trPrChange w:id="118" w:author="Huawei" w:date="2021-04-15T16:42:00Z">
            <w:trPr>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119" w:author="Huawei" w:date="2021-04-15T16:42:00Z">
              <w:tcPr>
                <w:tcW w:w="1044" w:type="dxa"/>
                <w:tcBorders>
                  <w:top w:val="single" w:sz="4" w:space="0" w:color="auto"/>
                  <w:left w:val="single" w:sz="4" w:space="0" w:color="auto"/>
                  <w:bottom w:val="single" w:sz="4" w:space="0" w:color="auto"/>
                  <w:right w:val="single" w:sz="4" w:space="0" w:color="auto"/>
                </w:tcBorders>
                <w:hideMark/>
              </w:tcPr>
            </w:tcPrChange>
          </w:tcPr>
          <w:p w14:paraId="71F0D2E0" w14:textId="77777777" w:rsidR="00E0375E" w:rsidRPr="008C6DE4" w:rsidRDefault="00E0375E" w:rsidP="001115FD">
            <w:pPr>
              <w:keepNext/>
              <w:keepLines/>
              <w:spacing w:after="0"/>
              <w:jc w:val="center"/>
              <w:rPr>
                <w:ins w:id="120" w:author="Huawei" w:date="2021-04-15T16:08:00Z"/>
                <w:lang w:eastAsia="ko-KR"/>
              </w:rPr>
            </w:pPr>
            <w:ins w:id="121" w:author="Huawei" w:date="2021-04-15T16:08:00Z">
              <w:r w:rsidRPr="008C6DE4">
                <w:rPr>
                  <w:rFonts w:ascii="Arial" w:hAnsi="Arial"/>
                  <w:sz w:val="18"/>
                  <w:lang w:eastAsia="ko-KR"/>
                </w:rPr>
                <w:t>2</w:t>
              </w:r>
            </w:ins>
          </w:p>
        </w:tc>
        <w:tc>
          <w:tcPr>
            <w:tcW w:w="1344" w:type="dxa"/>
            <w:tcBorders>
              <w:top w:val="single" w:sz="4" w:space="0" w:color="auto"/>
              <w:left w:val="single" w:sz="4" w:space="0" w:color="auto"/>
              <w:bottom w:val="single" w:sz="4" w:space="0" w:color="auto"/>
              <w:right w:val="single" w:sz="4" w:space="0" w:color="auto"/>
            </w:tcBorders>
            <w:hideMark/>
            <w:tcPrChange w:id="122" w:author="Huawei" w:date="2021-04-15T16:42:00Z">
              <w:tcPr>
                <w:tcW w:w="1344" w:type="dxa"/>
                <w:tcBorders>
                  <w:top w:val="single" w:sz="4" w:space="0" w:color="auto"/>
                  <w:left w:val="single" w:sz="4" w:space="0" w:color="auto"/>
                  <w:bottom w:val="single" w:sz="4" w:space="0" w:color="auto"/>
                  <w:right w:val="single" w:sz="4" w:space="0" w:color="auto"/>
                </w:tcBorders>
                <w:hideMark/>
              </w:tcPr>
            </w:tcPrChange>
          </w:tcPr>
          <w:p w14:paraId="3ED6BF8E" w14:textId="77777777" w:rsidR="00E0375E" w:rsidRPr="008C6DE4" w:rsidRDefault="00E0375E" w:rsidP="001115FD">
            <w:pPr>
              <w:keepNext/>
              <w:keepLines/>
              <w:spacing w:after="0"/>
              <w:jc w:val="center"/>
              <w:rPr>
                <w:ins w:id="123" w:author="Huawei" w:date="2021-04-15T16:08:00Z"/>
                <w:lang w:eastAsia="ko-KR"/>
              </w:rPr>
            </w:pPr>
            <w:ins w:id="124" w:author="Huawei" w:date="2021-04-15T16:08:00Z">
              <w:r w:rsidRPr="008C6DE4">
                <w:rPr>
                  <w:rFonts w:ascii="Arial" w:hAnsi="Arial"/>
                  <w:sz w:val="18"/>
                  <w:lang w:eastAsia="ko-KR"/>
                </w:rPr>
                <w:t>0.25</w:t>
              </w:r>
            </w:ins>
          </w:p>
        </w:tc>
        <w:tc>
          <w:tcPr>
            <w:tcW w:w="1576" w:type="dxa"/>
            <w:tcBorders>
              <w:top w:val="single" w:sz="4" w:space="0" w:color="auto"/>
              <w:left w:val="single" w:sz="4" w:space="0" w:color="auto"/>
              <w:bottom w:val="single" w:sz="4" w:space="0" w:color="auto"/>
              <w:right w:val="single" w:sz="4" w:space="0" w:color="auto"/>
            </w:tcBorders>
            <w:tcPrChange w:id="125" w:author="Huawei" w:date="2021-04-15T16:42:00Z">
              <w:tcPr>
                <w:tcW w:w="2884" w:type="dxa"/>
                <w:tcBorders>
                  <w:top w:val="single" w:sz="4" w:space="0" w:color="auto"/>
                  <w:left w:val="single" w:sz="4" w:space="0" w:color="auto"/>
                  <w:bottom w:val="single" w:sz="4" w:space="0" w:color="auto"/>
                  <w:right w:val="single" w:sz="4" w:space="0" w:color="auto"/>
                </w:tcBorders>
              </w:tcPr>
            </w:tcPrChange>
          </w:tcPr>
          <w:p w14:paraId="4F7F7EE1" w14:textId="77777777" w:rsidR="00E0375E" w:rsidRDefault="00E0375E" w:rsidP="001115FD">
            <w:pPr>
              <w:keepNext/>
              <w:keepLines/>
              <w:spacing w:after="0"/>
              <w:jc w:val="center"/>
              <w:rPr>
                <w:ins w:id="126" w:author="Huawei" w:date="2021-04-15T16:42:00Z"/>
                <w:rFonts w:ascii="Arial" w:hAnsi="Arial"/>
                <w:sz w:val="18"/>
                <w:lang w:val="fr-FR" w:eastAsia="zh-CN"/>
              </w:rPr>
            </w:pPr>
            <w:ins w:id="127" w:author="Huawei" w:date="2021-04-15T16:42:00Z">
              <w:r>
                <w:rPr>
                  <w:rFonts w:ascii="Arial" w:hAnsi="Arial" w:hint="eastAsia"/>
                  <w:sz w:val="18"/>
                  <w:lang w:val="fr-FR" w:eastAsia="zh-CN"/>
                </w:rPr>
                <w:t>2</w:t>
              </w:r>
            </w:ins>
          </w:p>
        </w:tc>
        <w:tc>
          <w:tcPr>
            <w:tcW w:w="2977" w:type="dxa"/>
            <w:tcBorders>
              <w:top w:val="single" w:sz="4" w:space="0" w:color="auto"/>
              <w:left w:val="single" w:sz="4" w:space="0" w:color="auto"/>
              <w:bottom w:val="single" w:sz="4" w:space="0" w:color="auto"/>
              <w:right w:val="single" w:sz="4" w:space="0" w:color="auto"/>
            </w:tcBorders>
            <w:hideMark/>
            <w:tcPrChange w:id="128" w:author="Huawei" w:date="2021-04-15T16:42:00Z">
              <w:tcPr>
                <w:tcW w:w="2884" w:type="dxa"/>
                <w:gridSpan w:val="2"/>
                <w:tcBorders>
                  <w:top w:val="single" w:sz="4" w:space="0" w:color="auto"/>
                  <w:left w:val="single" w:sz="4" w:space="0" w:color="auto"/>
                  <w:bottom w:val="single" w:sz="4" w:space="0" w:color="auto"/>
                  <w:right w:val="single" w:sz="4" w:space="0" w:color="auto"/>
                </w:tcBorders>
                <w:hideMark/>
              </w:tcPr>
            </w:tcPrChange>
          </w:tcPr>
          <w:p w14:paraId="693364D6" w14:textId="77777777" w:rsidR="00E0375E" w:rsidRPr="008C6DE4" w:rsidRDefault="00E0375E" w:rsidP="001115FD">
            <w:pPr>
              <w:keepNext/>
              <w:keepLines/>
              <w:spacing w:after="0"/>
              <w:jc w:val="center"/>
              <w:rPr>
                <w:ins w:id="129" w:author="Huawei" w:date="2021-04-15T16:08:00Z"/>
                <w:lang w:eastAsia="ko-KR"/>
              </w:rPr>
            </w:pPr>
            <w:ins w:id="130" w:author="Huawei" w:date="2021-04-15T16:09:00Z">
              <w:r>
                <w:rPr>
                  <w:rFonts w:ascii="Arial" w:hAnsi="Arial"/>
                  <w:sz w:val="18"/>
                  <w:lang w:val="fr-FR" w:eastAsia="ko-KR"/>
                </w:rPr>
                <w:t>4</w:t>
              </w:r>
            </w:ins>
            <w:ins w:id="131" w:author="Huawei" w:date="2021-04-15T16:08:00Z">
              <w:r w:rsidRPr="008C6DE4">
                <w:rPr>
                  <w:rFonts w:ascii="Arial" w:hAnsi="Arial"/>
                  <w:sz w:val="18"/>
                  <w:lang w:val="fr-FR" w:eastAsia="ko-KR"/>
                </w:rPr>
                <w:t xml:space="preserve">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E0375E" w:rsidRPr="008C6DE4" w14:paraId="38D45172" w14:textId="77777777" w:rsidTr="001115FD">
        <w:trPr>
          <w:jc w:val="center"/>
          <w:ins w:id="132" w:author="Huawei" w:date="2021-04-15T16:08:00Z"/>
          <w:trPrChange w:id="133" w:author="Huawei" w:date="2021-04-15T16:42:00Z">
            <w:trPr>
              <w:jc w:val="center"/>
            </w:trPr>
          </w:trPrChange>
        </w:trPr>
        <w:tc>
          <w:tcPr>
            <w:tcW w:w="1044" w:type="dxa"/>
            <w:tcBorders>
              <w:top w:val="single" w:sz="4" w:space="0" w:color="auto"/>
              <w:left w:val="single" w:sz="4" w:space="0" w:color="auto"/>
              <w:bottom w:val="single" w:sz="4" w:space="0" w:color="auto"/>
              <w:right w:val="single" w:sz="4" w:space="0" w:color="auto"/>
            </w:tcBorders>
            <w:hideMark/>
            <w:tcPrChange w:id="134" w:author="Huawei" w:date="2021-04-15T16:42:00Z">
              <w:tcPr>
                <w:tcW w:w="1044" w:type="dxa"/>
                <w:tcBorders>
                  <w:top w:val="single" w:sz="4" w:space="0" w:color="auto"/>
                  <w:left w:val="single" w:sz="4" w:space="0" w:color="auto"/>
                  <w:bottom w:val="single" w:sz="4" w:space="0" w:color="auto"/>
                  <w:right w:val="single" w:sz="4" w:space="0" w:color="auto"/>
                </w:tcBorders>
                <w:hideMark/>
              </w:tcPr>
            </w:tcPrChange>
          </w:tcPr>
          <w:p w14:paraId="50E7CAB9" w14:textId="77777777" w:rsidR="00E0375E" w:rsidRPr="008C6DE4" w:rsidRDefault="00E0375E" w:rsidP="001115FD">
            <w:pPr>
              <w:keepNext/>
              <w:keepLines/>
              <w:spacing w:after="0"/>
              <w:jc w:val="center"/>
              <w:rPr>
                <w:ins w:id="135" w:author="Huawei" w:date="2021-04-15T16:08:00Z"/>
                <w:lang w:eastAsia="ko-KR"/>
              </w:rPr>
            </w:pPr>
            <w:ins w:id="136" w:author="Huawei" w:date="2021-04-15T16:08:00Z">
              <w:r w:rsidRPr="008C6DE4">
                <w:rPr>
                  <w:rFonts w:ascii="Arial" w:hAnsi="Arial"/>
                  <w:sz w:val="18"/>
                  <w:lang w:eastAsia="ko-KR"/>
                </w:rPr>
                <w:t>3</w:t>
              </w:r>
            </w:ins>
          </w:p>
        </w:tc>
        <w:tc>
          <w:tcPr>
            <w:tcW w:w="1344" w:type="dxa"/>
            <w:tcBorders>
              <w:top w:val="single" w:sz="4" w:space="0" w:color="auto"/>
              <w:left w:val="single" w:sz="4" w:space="0" w:color="auto"/>
              <w:bottom w:val="single" w:sz="4" w:space="0" w:color="auto"/>
              <w:right w:val="single" w:sz="4" w:space="0" w:color="auto"/>
            </w:tcBorders>
            <w:hideMark/>
            <w:tcPrChange w:id="137" w:author="Huawei" w:date="2021-04-15T16:42:00Z">
              <w:tcPr>
                <w:tcW w:w="1344" w:type="dxa"/>
                <w:tcBorders>
                  <w:top w:val="single" w:sz="4" w:space="0" w:color="auto"/>
                  <w:left w:val="single" w:sz="4" w:space="0" w:color="auto"/>
                  <w:bottom w:val="single" w:sz="4" w:space="0" w:color="auto"/>
                  <w:right w:val="single" w:sz="4" w:space="0" w:color="auto"/>
                </w:tcBorders>
                <w:hideMark/>
              </w:tcPr>
            </w:tcPrChange>
          </w:tcPr>
          <w:p w14:paraId="67590587" w14:textId="77777777" w:rsidR="00E0375E" w:rsidRPr="008C6DE4" w:rsidRDefault="00E0375E" w:rsidP="001115FD">
            <w:pPr>
              <w:keepNext/>
              <w:keepLines/>
              <w:spacing w:after="0"/>
              <w:jc w:val="center"/>
              <w:rPr>
                <w:ins w:id="138" w:author="Huawei" w:date="2021-04-15T16:08:00Z"/>
                <w:lang w:eastAsia="ko-KR"/>
              </w:rPr>
            </w:pPr>
            <w:ins w:id="139" w:author="Huawei" w:date="2021-04-15T16:08:00Z">
              <w:r w:rsidRPr="008C6DE4">
                <w:rPr>
                  <w:rFonts w:ascii="Arial" w:hAnsi="Arial"/>
                  <w:sz w:val="18"/>
                  <w:lang w:eastAsia="ko-KR"/>
                </w:rPr>
                <w:t>0.125</w:t>
              </w:r>
            </w:ins>
          </w:p>
        </w:tc>
        <w:tc>
          <w:tcPr>
            <w:tcW w:w="1576" w:type="dxa"/>
            <w:tcBorders>
              <w:top w:val="single" w:sz="4" w:space="0" w:color="auto"/>
              <w:left w:val="single" w:sz="4" w:space="0" w:color="auto"/>
              <w:bottom w:val="single" w:sz="4" w:space="0" w:color="auto"/>
              <w:right w:val="single" w:sz="4" w:space="0" w:color="auto"/>
            </w:tcBorders>
            <w:tcPrChange w:id="140" w:author="Huawei" w:date="2021-04-15T16:42:00Z">
              <w:tcPr>
                <w:tcW w:w="2884" w:type="dxa"/>
                <w:tcBorders>
                  <w:top w:val="single" w:sz="4" w:space="0" w:color="auto"/>
                  <w:left w:val="single" w:sz="4" w:space="0" w:color="auto"/>
                  <w:bottom w:val="single" w:sz="4" w:space="0" w:color="auto"/>
                  <w:right w:val="single" w:sz="4" w:space="0" w:color="auto"/>
                </w:tcBorders>
              </w:tcPr>
            </w:tcPrChange>
          </w:tcPr>
          <w:p w14:paraId="5D360294" w14:textId="77777777" w:rsidR="00E0375E" w:rsidRDefault="00E0375E" w:rsidP="001115FD">
            <w:pPr>
              <w:keepNext/>
              <w:keepLines/>
              <w:spacing w:after="0"/>
              <w:jc w:val="center"/>
              <w:rPr>
                <w:ins w:id="141" w:author="Huawei" w:date="2021-04-15T16:42:00Z"/>
                <w:rFonts w:ascii="Arial" w:hAnsi="Arial"/>
                <w:sz w:val="18"/>
                <w:lang w:val="fr-FR" w:eastAsia="zh-CN"/>
              </w:rPr>
            </w:pPr>
            <w:ins w:id="142" w:author="Huawei" w:date="2021-04-15T16:42:00Z">
              <w:r>
                <w:rPr>
                  <w:rFonts w:ascii="Arial" w:hAnsi="Arial" w:hint="eastAsia"/>
                  <w:sz w:val="18"/>
                  <w:lang w:val="fr-FR" w:eastAsia="zh-CN"/>
                </w:rPr>
                <w:t>4</w:t>
              </w:r>
            </w:ins>
          </w:p>
        </w:tc>
        <w:tc>
          <w:tcPr>
            <w:tcW w:w="2977" w:type="dxa"/>
            <w:tcBorders>
              <w:top w:val="single" w:sz="4" w:space="0" w:color="auto"/>
              <w:left w:val="single" w:sz="4" w:space="0" w:color="auto"/>
              <w:bottom w:val="single" w:sz="4" w:space="0" w:color="auto"/>
              <w:right w:val="single" w:sz="4" w:space="0" w:color="auto"/>
            </w:tcBorders>
            <w:hideMark/>
            <w:tcPrChange w:id="143" w:author="Huawei" w:date="2021-04-15T16:42:00Z">
              <w:tcPr>
                <w:tcW w:w="2884" w:type="dxa"/>
                <w:gridSpan w:val="2"/>
                <w:tcBorders>
                  <w:top w:val="single" w:sz="4" w:space="0" w:color="auto"/>
                  <w:left w:val="single" w:sz="4" w:space="0" w:color="auto"/>
                  <w:bottom w:val="single" w:sz="4" w:space="0" w:color="auto"/>
                  <w:right w:val="single" w:sz="4" w:space="0" w:color="auto"/>
                </w:tcBorders>
                <w:hideMark/>
              </w:tcPr>
            </w:tcPrChange>
          </w:tcPr>
          <w:p w14:paraId="7C0DCF3D" w14:textId="77777777" w:rsidR="00E0375E" w:rsidRPr="008C6DE4" w:rsidRDefault="00E0375E" w:rsidP="001115FD">
            <w:pPr>
              <w:keepNext/>
              <w:keepLines/>
              <w:spacing w:after="0"/>
              <w:jc w:val="center"/>
              <w:rPr>
                <w:ins w:id="144" w:author="Huawei" w:date="2021-04-15T16:08:00Z"/>
                <w:lang w:eastAsia="zh-CN"/>
              </w:rPr>
            </w:pPr>
            <w:ins w:id="145" w:author="Huawei" w:date="2021-04-15T16:14:00Z">
              <w:r>
                <w:rPr>
                  <w:rFonts w:ascii="Arial" w:hAnsi="Arial"/>
                  <w:sz w:val="18"/>
                  <w:lang w:val="fr-FR" w:eastAsia="ko-KR"/>
                </w:rPr>
                <w:t>8</w:t>
              </w:r>
            </w:ins>
            <w:ins w:id="146" w:author="Huawei" w:date="2021-04-15T16:08:00Z">
              <w:r w:rsidRPr="008C6DE4">
                <w:rPr>
                  <w:rFonts w:ascii="Arial" w:hAnsi="Arial"/>
                  <w:sz w:val="18"/>
                  <w:lang w:val="fr-FR" w:eastAsia="ko-KR"/>
                </w:rPr>
                <w:t xml:space="preserve">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ins>
          </w:p>
        </w:tc>
      </w:tr>
      <w:tr w:rsidR="00E0375E" w:rsidRPr="008C6DE4" w14:paraId="2FADD866" w14:textId="77777777" w:rsidTr="001115FD">
        <w:trPr>
          <w:jc w:val="center"/>
          <w:ins w:id="147" w:author="Huawei" w:date="2021-04-15T16:08:00Z"/>
        </w:trPr>
        <w:tc>
          <w:tcPr>
            <w:tcW w:w="6941" w:type="dxa"/>
            <w:gridSpan w:val="4"/>
            <w:tcBorders>
              <w:top w:val="single" w:sz="4" w:space="0" w:color="auto"/>
              <w:left w:val="single" w:sz="4" w:space="0" w:color="auto"/>
              <w:bottom w:val="single" w:sz="4" w:space="0" w:color="auto"/>
              <w:right w:val="single" w:sz="4" w:space="0" w:color="auto"/>
            </w:tcBorders>
          </w:tcPr>
          <w:p w14:paraId="444546AC" w14:textId="77777777" w:rsidR="00E0375E" w:rsidRPr="00507F12" w:rsidRDefault="00E0375E" w:rsidP="001115FD">
            <w:pPr>
              <w:pStyle w:val="TAN"/>
              <w:rPr>
                <w:ins w:id="148" w:author="Huawei" w:date="2021-04-15T16:08:00Z"/>
                <w:rFonts w:eastAsia="宋体"/>
                <w:lang w:eastAsia="zh-CN"/>
                <w:rPrChange w:id="149" w:author="Huawei" w:date="2021-04-15T16:43:00Z">
                  <w:rPr>
                    <w:ins w:id="150" w:author="Huawei" w:date="2021-04-15T16:08:00Z"/>
                    <w:rFonts w:eastAsia="Malgun Gothic"/>
                    <w:lang w:eastAsia="ko-KR"/>
                  </w:rPr>
                </w:rPrChange>
              </w:rPr>
            </w:pPr>
            <w:ins w:id="151" w:author="Huawei" w:date="2021-04-15T16:08:00Z">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ins>
            <w:ins w:id="152" w:author="Huawei" w:date="2021-04-15T16:43:00Z">
              <w:r>
                <w:rPr>
                  <w:rFonts w:hint="eastAsia"/>
                  <w:lang w:eastAsia="zh-CN"/>
                </w:rPr>
                <w:t xml:space="preserve"> </w:t>
              </w:r>
            </w:ins>
            <w:ins w:id="153" w:author="Huawei" w:date="2021-04-15T16:08:00Z">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ins>
            <w:ins w:id="154" w:author="Huawei" w:date="2021-04-15T16:15:00Z">
              <w:r>
                <w:rPr>
                  <w:lang w:eastAsia="ko-KR"/>
                </w:rPr>
                <w:t>deact</w:t>
              </w:r>
            </w:ins>
            <w:ins w:id="155" w:author="Huawei" w:date="2021-04-15T16:16:00Z">
              <w:r>
                <w:rPr>
                  <w:lang w:eastAsia="ko-KR"/>
                </w:rPr>
                <w:t xml:space="preserve">ivated </w:t>
              </w:r>
            </w:ins>
            <w:ins w:id="156" w:author="Huawei" w:date="2021-04-15T16:08:00Z">
              <w:r w:rsidRPr="008C6DE4">
                <w:rPr>
                  <w:lang w:eastAsia="ko-KR"/>
                </w:rPr>
                <w:t xml:space="preserve">SCell </w:t>
              </w:r>
            </w:ins>
            <w:ins w:id="157" w:author="Huawei" w:date="2021-04-15T16:16:00Z">
              <w:r>
                <w:rPr>
                  <w:lang w:eastAsia="ko-KR"/>
                </w:rPr>
                <w:t>to be measured</w:t>
              </w:r>
            </w:ins>
            <w:ins w:id="158" w:author="Huawei" w:date="2021-04-15T16:08:00Z">
              <w:r w:rsidRPr="008C6DE4">
                <w:rPr>
                  <w:lang w:eastAsia="ko-KR"/>
                </w:rPr>
                <w:t>;</w:t>
              </w:r>
            </w:ins>
          </w:p>
          <w:p w14:paraId="30B52088" w14:textId="77777777" w:rsidR="00E0375E" w:rsidRPr="008C6DE4" w:rsidRDefault="00E0375E" w:rsidP="001115FD">
            <w:pPr>
              <w:pStyle w:val="TAN"/>
              <w:rPr>
                <w:ins w:id="159" w:author="Huawei" w:date="2021-04-15T16:08:00Z"/>
                <w:lang w:eastAsia="zh-CN"/>
              </w:rPr>
            </w:pPr>
            <w:ins w:id="160" w:author="Huawei" w:date="2021-04-15T16:08:00Z">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ins>
          </w:p>
        </w:tc>
      </w:tr>
    </w:tbl>
    <w:p w14:paraId="3B539679" w14:textId="77777777" w:rsidR="00E0375E" w:rsidRPr="008C6DE4" w:rsidRDefault="00E0375E" w:rsidP="00E0375E">
      <w:del w:id="161" w:author="Huawei" w:date="2021-04-15T16:08:00Z">
        <w:r w:rsidRPr="008C6DE4" w:rsidDel="00A03328">
          <w:delText>.</w:delText>
        </w:r>
      </w:del>
    </w:p>
    <w:p w14:paraId="20CA26D5" w14:textId="047941FB" w:rsidR="00E0375E" w:rsidRDefault="00E0375E" w:rsidP="00E0375E">
      <w:pPr>
        <w:jc w:val="center"/>
        <w:rPr>
          <w:rFonts w:eastAsia="宋体"/>
          <w:noProof/>
          <w:highlight w:val="yellow"/>
          <w:lang w:eastAsia="zh-CN"/>
        </w:rPr>
      </w:pPr>
      <w:bookmarkStart w:id="162" w:name="_Toc5952648"/>
      <w:r>
        <w:rPr>
          <w:rFonts w:eastAsia="宋体"/>
          <w:noProof/>
          <w:highlight w:val="yellow"/>
          <w:lang w:eastAsia="zh-CN"/>
        </w:rPr>
        <w:t>&lt;</w:t>
      </w:r>
      <w:r w:rsidR="008A1FE5">
        <w:rPr>
          <w:rFonts w:eastAsia="宋体"/>
          <w:noProof/>
          <w:highlight w:val="yellow"/>
          <w:lang w:eastAsia="zh-CN"/>
        </w:rPr>
        <w:t>End</w:t>
      </w:r>
      <w:r>
        <w:rPr>
          <w:rFonts w:eastAsia="宋体"/>
          <w:noProof/>
          <w:highlight w:val="yellow"/>
          <w:lang w:eastAsia="zh-CN"/>
        </w:rPr>
        <w:t xml:space="preserve"> of Change 1&gt;</w:t>
      </w:r>
    </w:p>
    <w:p w14:paraId="2583EA74" w14:textId="5EE027E4" w:rsidR="008A1FE5" w:rsidRDefault="008A1FE5" w:rsidP="008A1FE5">
      <w:pPr>
        <w:jc w:val="center"/>
        <w:rPr>
          <w:rFonts w:eastAsia="宋体"/>
          <w:noProof/>
          <w:highlight w:val="yellow"/>
          <w:lang w:eastAsia="zh-CN"/>
        </w:rPr>
      </w:pPr>
      <w:r>
        <w:rPr>
          <w:rFonts w:eastAsia="宋体"/>
          <w:noProof/>
          <w:highlight w:val="yellow"/>
          <w:lang w:eastAsia="zh-CN"/>
        </w:rPr>
        <w:t>&lt;Start of Change 2&gt;</w:t>
      </w:r>
    </w:p>
    <w:p w14:paraId="72F643E2" w14:textId="77777777" w:rsidR="00E0375E" w:rsidRPr="008C6DE4" w:rsidRDefault="00E0375E" w:rsidP="00E0375E">
      <w:pPr>
        <w:pStyle w:val="5"/>
      </w:pPr>
      <w:r w:rsidRPr="008C6DE4">
        <w:t>8.2.4.2.3</w:t>
      </w:r>
      <w:r w:rsidRPr="008C6DE4">
        <w:tab/>
        <w:t>Interruptions during measurements on SCC</w:t>
      </w:r>
      <w:bookmarkEnd w:id="162"/>
    </w:p>
    <w:p w14:paraId="6C971B87" w14:textId="77777777" w:rsidR="00E0375E" w:rsidRPr="008C6DE4" w:rsidDel="005B4EE2" w:rsidRDefault="00E0375E" w:rsidP="00E0375E">
      <w:pPr>
        <w:rPr>
          <w:del w:id="163" w:author="Huawei" w:date="2021-04-15T17:14:00Z"/>
          <w:lang w:eastAsia="zh-CN"/>
        </w:rPr>
      </w:pPr>
      <w:del w:id="164" w:author="Huawei" w:date="2021-04-15T17:14:00Z">
        <w:r w:rsidRPr="008C6DE4" w:rsidDel="005B4EE2">
          <w:delText xml:space="preserve">Interruptions on PCell due to measurements when an SCell is deactivated are allowed with up to 0.5% probability of missed ACK/NACK when the configured </w:delText>
        </w:r>
        <w:r w:rsidRPr="008C6DE4" w:rsidDel="005B4EE2">
          <w:rPr>
            <w:rFonts w:cs="v4.2.0"/>
            <w:i/>
          </w:rPr>
          <w:delText xml:space="preserve">measCycleSCell </w:delText>
        </w:r>
        <w:r w:rsidRPr="008C6DE4" w:rsidDel="005B4EE2">
          <w:rPr>
            <w:rFonts w:cs="v4.2.0"/>
            <w:iCs/>
          </w:rPr>
          <w:delText xml:space="preserve">[2] is 640 ms or longer. </w:delText>
        </w:r>
        <w:r w:rsidRPr="008C6DE4" w:rsidDel="005B4EE2">
          <w:delText xml:space="preserve">The UE is only allowed to cause interruptions immediately before and immediately after an SMTC. </w:delText>
        </w:r>
        <w:r w:rsidRPr="008C6DE4" w:rsidDel="005B4EE2">
          <w:rPr>
            <w:lang w:eastAsia="zh-CN"/>
          </w:rPr>
          <w:delText xml:space="preserve">Each interruption shall not exceed requirement in </w:delText>
        </w:r>
        <w:r w:rsidRPr="008C6DE4" w:rsidDel="005B4EE2">
          <w:delText xml:space="preserve">Table 8.2.2.2.2-1 if the PCell is not in the same band as the deactivated SCell. </w:delText>
        </w:r>
        <w:r w:rsidRPr="008C6DE4" w:rsidDel="005B4EE2">
          <w:rPr>
            <w:lang w:eastAsia="zh-CN"/>
          </w:rPr>
          <w:delText xml:space="preserve">Each interruption shall not exceed requirement in </w:delText>
        </w:r>
        <w:r w:rsidRPr="008C6DE4" w:rsidDel="005B4EE2">
          <w:delText>Table 8.2.2.2.2-2 if the PCell is in the same band as the deactivated SCell.</w:delText>
        </w:r>
      </w:del>
    </w:p>
    <w:p w14:paraId="7C07EF91" w14:textId="77777777" w:rsidR="00E0375E" w:rsidRPr="008C6DE4" w:rsidDel="005B4EE2" w:rsidRDefault="00E0375E" w:rsidP="00E0375E">
      <w:pPr>
        <w:rPr>
          <w:del w:id="165" w:author="Huawei" w:date="2021-04-15T17:14:00Z"/>
          <w:lang w:eastAsia="zh-CN"/>
        </w:rPr>
      </w:pPr>
      <w:del w:id="166" w:author="Huawei" w:date="2021-04-15T17:14:00Z">
        <w:r w:rsidRPr="008C6DE4" w:rsidDel="005B4EE2">
          <w:delText xml:space="preserve">Interruptions on activated SCell due to measurements when an SCell is deactivated are allowed with up to 0.5% probability of missed ACK/NACK when the configured </w:delText>
        </w:r>
        <w:r w:rsidRPr="008C6DE4" w:rsidDel="005B4EE2">
          <w:rPr>
            <w:rFonts w:cs="v4.2.0"/>
            <w:i/>
          </w:rPr>
          <w:delText xml:space="preserve">measCycleSCell </w:delText>
        </w:r>
        <w:r w:rsidRPr="008C6DE4" w:rsidDel="005B4EE2">
          <w:rPr>
            <w:rFonts w:cs="v4.2.0"/>
            <w:iCs/>
          </w:rPr>
          <w:delText xml:space="preserve">[2] is 640 ms or longer. </w:delText>
        </w:r>
        <w:r w:rsidRPr="008C6DE4" w:rsidDel="005B4EE2">
          <w:delText xml:space="preserve">The UE is only allowed to cause interruptions immediately before and immediately after an SMTC. </w:delText>
        </w:r>
        <w:r w:rsidRPr="008C6DE4" w:rsidDel="005B4EE2">
          <w:rPr>
            <w:lang w:eastAsia="zh-CN"/>
          </w:rPr>
          <w:delText xml:space="preserve">Each interruption shall not exceed requirement in </w:delText>
        </w:r>
        <w:r w:rsidRPr="008C6DE4" w:rsidDel="005B4EE2">
          <w:delText xml:space="preserve">Table 8.2.2.2.2-1 if the activated SCell is not in the same band as the deactivated SCell. </w:delText>
        </w:r>
        <w:r w:rsidRPr="008C6DE4" w:rsidDel="005B4EE2">
          <w:rPr>
            <w:lang w:eastAsia="zh-CN"/>
          </w:rPr>
          <w:delText xml:space="preserve">Each interruption shall not exceed requirement in </w:delText>
        </w:r>
        <w:r w:rsidRPr="008C6DE4" w:rsidDel="005B4EE2">
          <w:delText>Table 8.2.2.2.2-2 if the activated SCell is in the same band as the deactivated SCell.</w:delText>
        </w:r>
      </w:del>
    </w:p>
    <w:p w14:paraId="577E92AC" w14:textId="77777777" w:rsidR="00E0375E" w:rsidRPr="005B4EE2" w:rsidRDefault="00E0375E" w:rsidP="00E0375E">
      <w:ins w:id="167" w:author="Huawei" w:date="2021-04-15T17:11:00Z">
        <w:r w:rsidRPr="008C6DE4">
          <w:rPr>
            <w:lang w:eastAsia="zh-CN"/>
          </w:rPr>
          <w:t xml:space="preserve">Interruption on </w:t>
        </w:r>
        <w:r>
          <w:rPr>
            <w:lang w:eastAsia="zh-CN"/>
          </w:rPr>
          <w:t xml:space="preserve">PCell, PSCell and other activated </w:t>
        </w:r>
        <w:r w:rsidRPr="008C6DE4">
          <w:rPr>
            <w:lang w:eastAsia="zh-CN"/>
          </w:rPr>
          <w:t xml:space="preserve">SCell(s) during measurement on the deactivated NR SCC shall meet requirements in clause </w:t>
        </w:r>
        <w:r w:rsidRPr="008C6DE4">
          <w:t>8.2.2.2.3, where the term PCell in clause 8.2.2.2.3 shall be deeme</w:t>
        </w:r>
        <w:r>
          <w:t xml:space="preserve">d to be replaced with </w:t>
        </w:r>
      </w:ins>
      <w:ins w:id="168" w:author="Huawei" w:date="2021-04-15T17:14:00Z">
        <w:r>
          <w:t>Sp</w:t>
        </w:r>
      </w:ins>
      <w:ins w:id="169" w:author="Huawei" w:date="2021-04-15T17:11:00Z">
        <w:r w:rsidRPr="008C6DE4">
          <w:t>Cell.</w:t>
        </w:r>
      </w:ins>
    </w:p>
    <w:p w14:paraId="6F1E0DC1" w14:textId="7C3BF587" w:rsidR="00E0375E" w:rsidRDefault="00E0375E" w:rsidP="00E0375E">
      <w:pPr>
        <w:jc w:val="center"/>
        <w:rPr>
          <w:rFonts w:eastAsia="宋体"/>
          <w:noProof/>
          <w:highlight w:val="yellow"/>
          <w:lang w:eastAsia="zh-CN"/>
        </w:rPr>
      </w:pPr>
      <w:r>
        <w:rPr>
          <w:rFonts w:eastAsia="宋体"/>
          <w:noProof/>
          <w:highlight w:val="yellow"/>
          <w:lang w:eastAsia="zh-CN"/>
        </w:rPr>
        <w:lastRenderedPageBreak/>
        <w:t xml:space="preserve">&lt;End of Change </w:t>
      </w:r>
      <w:r w:rsidR="008A1FE5">
        <w:rPr>
          <w:rFonts w:eastAsia="宋体"/>
          <w:noProof/>
          <w:highlight w:val="yellow"/>
          <w:lang w:eastAsia="zh-CN"/>
        </w:rPr>
        <w:t>2</w:t>
      </w:r>
      <w:r>
        <w:rPr>
          <w:rFonts w:eastAsia="宋体"/>
          <w:noProof/>
          <w:highlight w:val="yellow"/>
          <w:lang w:eastAsia="zh-CN"/>
        </w:rPr>
        <w:t>&gt;</w:t>
      </w:r>
    </w:p>
    <w:p w14:paraId="65A0BB8D" w14:textId="7E49955B" w:rsidR="00391A83" w:rsidRDefault="00391A83" w:rsidP="00391A83">
      <w:pPr>
        <w:jc w:val="center"/>
        <w:rPr>
          <w:rFonts w:eastAsia="宋体"/>
          <w:noProof/>
          <w:highlight w:val="yellow"/>
          <w:lang w:eastAsia="zh-CN"/>
        </w:rPr>
      </w:pPr>
      <w:r>
        <w:rPr>
          <w:rFonts w:eastAsia="宋体"/>
          <w:noProof/>
          <w:highlight w:val="yellow"/>
          <w:lang w:eastAsia="zh-CN"/>
        </w:rPr>
        <w:t xml:space="preserve">&lt;Start of Change </w:t>
      </w:r>
      <w:r w:rsidR="008A1FE5">
        <w:rPr>
          <w:rFonts w:eastAsia="宋体"/>
          <w:noProof/>
          <w:highlight w:val="yellow"/>
          <w:lang w:eastAsia="zh-CN"/>
        </w:rPr>
        <w:t>3</w:t>
      </w:r>
      <w:r>
        <w:rPr>
          <w:rFonts w:eastAsia="宋体"/>
          <w:noProof/>
          <w:highlight w:val="yellow"/>
          <w:lang w:eastAsia="zh-CN"/>
        </w:rPr>
        <w:t>&gt;</w:t>
      </w:r>
    </w:p>
    <w:p w14:paraId="6B68738B" w14:textId="77777777" w:rsidR="00C23730" w:rsidRPr="009C5807" w:rsidRDefault="00C23730" w:rsidP="00C23730">
      <w:pPr>
        <w:pStyle w:val="30"/>
      </w:pPr>
      <w:r w:rsidRPr="009C5807">
        <w:t>9.2.5</w:t>
      </w:r>
      <w:r w:rsidRPr="009C5807">
        <w:tab/>
        <w:t>Intrafrequency measurements without measurement gaps</w:t>
      </w:r>
    </w:p>
    <w:p w14:paraId="21258B24" w14:textId="77777777" w:rsidR="00C23730" w:rsidRPr="009C5807" w:rsidRDefault="00C23730" w:rsidP="00C23730">
      <w:pPr>
        <w:pStyle w:val="40"/>
      </w:pPr>
      <w:r w:rsidRPr="009C5807">
        <w:t>9.2.5.1</w:t>
      </w:r>
      <w:r w:rsidRPr="009C5807">
        <w:tab/>
        <w:t>Intrafrequency cell identification</w:t>
      </w:r>
    </w:p>
    <w:p w14:paraId="3857B06E" w14:textId="77777777" w:rsidR="00C23730" w:rsidRPr="009C5807" w:rsidRDefault="00C23730" w:rsidP="00C23730">
      <w:pPr>
        <w:rPr>
          <w:rFonts w:cs="v4.2.0"/>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p>
    <w:p w14:paraId="17184953" w14:textId="77777777" w:rsidR="00C23730" w:rsidRPr="009C5807" w:rsidRDefault="00C23730" w:rsidP="00C23730">
      <w:pPr>
        <w:jc w:val="center"/>
      </w:pP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19C1B512" w14:textId="77777777" w:rsidR="00C23730" w:rsidRPr="009C5807" w:rsidRDefault="00C23730" w:rsidP="00C23730">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374C24B1" w14:textId="77777777" w:rsidR="00C23730" w:rsidRPr="009C5807" w:rsidRDefault="00C23730" w:rsidP="00C23730">
      <w:pPr>
        <w:rPr>
          <w:lang w:val="en-US"/>
        </w:rPr>
      </w:pPr>
      <w:r w:rsidRPr="009C5807">
        <w:rPr>
          <w:lang w:val="en-US"/>
        </w:rPr>
        <w:t>Where:</w:t>
      </w:r>
    </w:p>
    <w:p w14:paraId="7F287A21" w14:textId="77777777" w:rsidR="00C23730" w:rsidRPr="009C5807" w:rsidRDefault="00C23730" w:rsidP="00C23730">
      <w:pPr>
        <w:pStyle w:val="B10"/>
      </w:pPr>
      <w:r w:rsidRPr="009C5807">
        <w:rPr>
          <w:lang w:val="en-US"/>
        </w:rPr>
        <w:tab/>
      </w:r>
      <w:r w:rsidRPr="009C5807">
        <w:t>T</w:t>
      </w:r>
      <w:r w:rsidRPr="009C5807">
        <w:rPr>
          <w:vertAlign w:val="subscript"/>
        </w:rPr>
        <w:t>PSS/SSS_sync_intra</w:t>
      </w:r>
      <w:r w:rsidRPr="009C5807">
        <w:t>: it is the time period used in PSS/SSS detection given in table 9.2.5.1-1, 9.2.5.1-2, 9.2.5.1-4 (deactivated SCell) or 9.2.5.1-5 (deactivated SCell)</w:t>
      </w:r>
    </w:p>
    <w:p w14:paraId="4EE25067" w14:textId="77777777" w:rsidR="00C23730" w:rsidRPr="009C5807" w:rsidRDefault="00C23730" w:rsidP="00C23730">
      <w:pPr>
        <w:pStyle w:val="B10"/>
      </w:pPr>
      <w:r w:rsidRPr="009C5807">
        <w:tab/>
        <w:t>T</w:t>
      </w:r>
      <w:r w:rsidRPr="009C5807">
        <w:rPr>
          <w:vertAlign w:val="subscript"/>
        </w:rPr>
        <w:t>SSB_time_index_intra</w:t>
      </w:r>
      <w:r w:rsidRPr="009C5807">
        <w:t>: it is the time period used to acquire the index of the SSB being measured given in table 9.2.5.1-3 or 9.2.5.1-6 (deactivated SCell)</w:t>
      </w:r>
    </w:p>
    <w:p w14:paraId="5B33688B" w14:textId="77777777" w:rsidR="00C23730" w:rsidRPr="009C5807" w:rsidRDefault="00C23730" w:rsidP="00C23730">
      <w:pPr>
        <w:pStyle w:val="B10"/>
      </w:pPr>
      <w:r w:rsidRPr="009C5807">
        <w:tab/>
        <w:t>T</w:t>
      </w:r>
      <w:r w:rsidRPr="009C5807">
        <w:rPr>
          <w:vertAlign w:val="subscript"/>
        </w:rPr>
        <w:t xml:space="preserve"> SSB_measurement_period_intra</w:t>
      </w:r>
      <w:r w:rsidRPr="009C5807">
        <w:t>: equal to a measurement period of SSB based measurement given in table 9.2.5.2-1, table 9.2.5.2-2 table 9.2.5.2-3 (deactivated SCell) or 9.2.5.2-4(deactivated SCell)</w:t>
      </w:r>
    </w:p>
    <w:p w14:paraId="5E3E7044" w14:textId="77777777" w:rsidR="00C23730" w:rsidRPr="009C5807" w:rsidRDefault="00C23730" w:rsidP="00C23730">
      <w:pPr>
        <w:pStyle w:val="B10"/>
      </w:pPr>
      <w:r w:rsidRPr="009C5807">
        <w:tab/>
        <w:t>CSSF</w:t>
      </w:r>
      <w:r w:rsidRPr="009C5807">
        <w:rPr>
          <w:vertAlign w:val="subscript"/>
        </w:rPr>
        <w:t>intra</w:t>
      </w:r>
      <w:r w:rsidRPr="009C5807">
        <w:t>: it is a carrier specific scaling factor and is determined</w:t>
      </w:r>
    </w:p>
    <w:p w14:paraId="1C65BD64" w14:textId="77777777" w:rsidR="00C23730" w:rsidRPr="009C5807" w:rsidRDefault="00C23730" w:rsidP="00C23730">
      <w:pPr>
        <w:pStyle w:val="B10"/>
        <w:rPr>
          <w:rFonts w:ascii="Arial" w:hAnsi="Arial"/>
        </w:rPr>
      </w:pPr>
      <w:r w:rsidRPr="009C5807">
        <w:tab/>
        <w:t>according to CSSF</w:t>
      </w:r>
      <w:r w:rsidRPr="009C5807">
        <w:rPr>
          <w:vertAlign w:val="subscript"/>
        </w:rPr>
        <w:t xml:space="preserve">outside_gap,i </w:t>
      </w:r>
      <w:r w:rsidRPr="009C5807">
        <w:t>in clause 9.1.5.1 for measurement conducted outside measurement gaps, i.e. when intra-frequency SMTC is fully non overlapping or partially overlapping with measurement gaps,  or according to CSSF</w:t>
      </w:r>
      <w:r w:rsidRPr="009C5807">
        <w:rPr>
          <w:vertAlign w:val="subscript"/>
        </w:rPr>
        <w:t xml:space="preserve">within_gap,i </w:t>
      </w:r>
      <w:r w:rsidRPr="009C5807">
        <w:t>in clause 9.1.5.2 for measurement conducted within measurement gaps, i.e. when intra-frequency SMTC is fully overlapping with measurement gaps.</w:t>
      </w:r>
    </w:p>
    <w:p w14:paraId="061F7342" w14:textId="77777777" w:rsidR="00C23730" w:rsidRPr="009C5807" w:rsidRDefault="00C23730" w:rsidP="00C23730">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7F955ADA" w14:textId="77777777" w:rsidR="00C23730" w:rsidRPr="009C5807" w:rsidRDefault="00C23730" w:rsidP="00C23730">
      <w:pPr>
        <w:pStyle w:val="B10"/>
      </w:pPr>
      <w:r w:rsidRPr="009C5807">
        <w:tab/>
        <w:t>M</w:t>
      </w:r>
      <w:r w:rsidRPr="009C5807">
        <w:rPr>
          <w:vertAlign w:val="subscript"/>
        </w:rPr>
        <w:t>pss/sss_sync_w/o_gaps</w:t>
      </w:r>
      <w:r w:rsidRPr="009C5807">
        <w:t xml:space="preserve"> : For a UE supporting FR2 power class 1</w:t>
      </w:r>
      <w:r>
        <w:t xml:space="preserve"> or 5</w:t>
      </w:r>
      <w:r w:rsidRPr="009C5807">
        <w:t>,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 power class 3, M</w:t>
      </w:r>
      <w:r w:rsidRPr="009C5807">
        <w:rPr>
          <w:vertAlign w:val="subscript"/>
        </w:rPr>
        <w:t>pss/sss_sync_w/o_gaps</w:t>
      </w:r>
      <w:r w:rsidRPr="009C5807">
        <w:t xml:space="preserve"> =24. For a UE supporting FR2 power class 4, M</w:t>
      </w:r>
      <w:r w:rsidRPr="009C5807">
        <w:rPr>
          <w:vertAlign w:val="subscript"/>
        </w:rPr>
        <w:t>pss/sss_sync_w/o_gaps</w:t>
      </w:r>
      <w:r w:rsidRPr="009C5807">
        <w:t xml:space="preserve"> =24</w:t>
      </w:r>
    </w:p>
    <w:p w14:paraId="1FCB6006" w14:textId="77777777" w:rsidR="00C23730" w:rsidRPr="009C5807" w:rsidRDefault="00C23730" w:rsidP="00C23730">
      <w:pPr>
        <w:pStyle w:val="B10"/>
      </w:pPr>
      <w:r w:rsidRPr="009C5807">
        <w:tab/>
        <w:t>M</w:t>
      </w:r>
      <w:r w:rsidRPr="009C5807">
        <w:rPr>
          <w:vertAlign w:val="subscript"/>
        </w:rPr>
        <w:t>meas_period_w/o_gaps</w:t>
      </w:r>
      <w:r w:rsidRPr="009C5807">
        <w:t xml:space="preserve"> : For a UE supporting power class 1</w:t>
      </w:r>
      <w:r>
        <w:t xml:space="preserve"> or 5</w:t>
      </w:r>
      <w:r w:rsidRPr="009C5807">
        <w:t>, M</w:t>
      </w:r>
      <w:r w:rsidRPr="009C5807">
        <w:rPr>
          <w:vertAlign w:val="subscript"/>
        </w:rPr>
        <w:t>meas_period_w/o_gaps</w:t>
      </w:r>
      <w:r w:rsidRPr="009C5807">
        <w:t xml:space="preserve"> =40. For a UE supporting FR2 power class 2, M</w:t>
      </w:r>
      <w:r w:rsidRPr="009C5807">
        <w:rPr>
          <w:vertAlign w:val="subscript"/>
        </w:rPr>
        <w:t>meas_period_w/o_gaps</w:t>
      </w:r>
      <w:r w:rsidRPr="009C5807">
        <w:t xml:space="preserve"> =24. For a UE supporting power class 3,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r w:rsidRPr="009C5807">
        <w:tab/>
      </w:r>
    </w:p>
    <w:p w14:paraId="582F7F59" w14:textId="77777777" w:rsidR="00C23730" w:rsidRPr="009C5807" w:rsidRDefault="00C23730" w:rsidP="00C23730">
      <w:pPr>
        <w:pStyle w:val="B10"/>
      </w:pPr>
      <w:r w:rsidRPr="009C5807">
        <w:tab/>
        <w:t>When intra-frequency SMTC is fully non overlapping with measurement gaps or intra-frequency SMTC is fully overlapping with MGs, Kp=1</w:t>
      </w:r>
    </w:p>
    <w:p w14:paraId="313569E0" w14:textId="77777777" w:rsidR="00C23730" w:rsidRPr="009C5807" w:rsidRDefault="00C23730" w:rsidP="00C23730">
      <w:pPr>
        <w:pStyle w:val="B10"/>
        <w:rPr>
          <w:lang w:val="en-US"/>
        </w:rPr>
      </w:pPr>
      <w:r w:rsidRPr="009C5807">
        <w:tab/>
        <w:t xml:space="preserve">When intra-frequency SMTC is partially overlapping with measurement gaps, Kp = </w:t>
      </w:r>
      <w:r w:rsidRPr="009C5807">
        <w:rPr>
          <w:lang w:val="en-US"/>
        </w:rPr>
        <w:t>1/(1- (SMTC period /MGRP)), where SMTC period &lt; MGRP</w:t>
      </w:r>
    </w:p>
    <w:p w14:paraId="692B8978" w14:textId="77777777" w:rsidR="00C23730" w:rsidRPr="009C5807" w:rsidRDefault="00C23730" w:rsidP="00C23730">
      <w:pPr>
        <w:pStyle w:val="B10"/>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4645AB4B" w14:textId="77777777" w:rsidR="00C23730" w:rsidRPr="009C5807" w:rsidRDefault="00C23730" w:rsidP="00C23730">
      <w:pPr>
        <w:pStyle w:val="B10"/>
        <w:rPr>
          <w:lang w:val="en-US" w:eastAsia="zh-CN"/>
        </w:rPr>
      </w:pPr>
      <w:r w:rsidRPr="009C5807">
        <w:tab/>
      </w:r>
      <w:r w:rsidRPr="009C5807">
        <w:rPr>
          <w:lang w:val="en-US"/>
        </w:rPr>
        <w:t>For FR2</w:t>
      </w:r>
      <w:r w:rsidRPr="009C5807">
        <w:rPr>
          <w:lang w:val="en-US" w:eastAsia="zh-CN"/>
        </w:rPr>
        <w:t>,</w:t>
      </w:r>
    </w:p>
    <w:p w14:paraId="79C928E5" w14:textId="77777777" w:rsidR="00C23730" w:rsidRPr="009C5807" w:rsidRDefault="00C23730" w:rsidP="00C23730">
      <w:pPr>
        <w:pStyle w:val="B2"/>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3532D26D" w14:textId="77777777" w:rsidR="00C23730" w:rsidRPr="008C6DE4" w:rsidRDefault="00C23730" w:rsidP="00C23730">
      <w:pPr>
        <w:pStyle w:val="B3"/>
        <w:rPr>
          <w:lang w:val="en-US"/>
        </w:rPr>
      </w:pPr>
      <w:r w:rsidRPr="008C6DE4">
        <w:rPr>
          <w:lang w:val="en-US"/>
        </w:rPr>
        <w:lastRenderedPageBreak/>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79BF758A" w14:textId="77777777" w:rsidR="00C23730" w:rsidRPr="008C6DE4" w:rsidRDefault="00C23730" w:rsidP="00C23730">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Pr>
          <w:rFonts w:eastAsia="Times New Roman"/>
          <w:color w:val="00B050"/>
        </w:rPr>
        <w:t>the union of</w:t>
      </w:r>
      <w:r>
        <w:rPr>
          <w:rStyle w:val="apple-converted-space"/>
          <w:rFonts w:eastAsia="Times New Roman"/>
          <w:color w:val="00B050"/>
        </w:rPr>
        <w:t> </w:t>
      </w:r>
      <w:r>
        <w:rPr>
          <w:rFonts w:eastAsia="Times New Roman"/>
          <w:i/>
          <w:iCs/>
          <w:color w:val="00B050"/>
        </w:rPr>
        <w:t>SSB-ToMeasure</w:t>
      </w:r>
      <w:r>
        <w:rPr>
          <w:rFonts w:eastAsia="Times New Roman"/>
          <w:color w:val="00B050"/>
        </w:rPr>
        <w:t> from all MOs 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410D1616" w14:textId="77777777" w:rsidR="00C23730" w:rsidRDefault="00C23730" w:rsidP="00C23730">
      <w:pPr>
        <w:pStyle w:val="B3"/>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2E1513A6" w14:textId="77777777" w:rsidR="00C23730" w:rsidRPr="00607F2D" w:rsidRDefault="00C23730" w:rsidP="00C23730">
      <w:pPr>
        <w:pStyle w:val="B2"/>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799F8FFB" w14:textId="77777777" w:rsidR="00C23730" w:rsidRPr="009C5807" w:rsidRDefault="00C23730" w:rsidP="00C23730">
      <w:pPr>
        <w:pStyle w:val="B10"/>
      </w:pPr>
      <w:r w:rsidRPr="009C5807">
        <w:tab/>
        <w:t>If SCG DRX is in use, intrafrequency cell identification requirements specified in Table 9.2.5.1-1, Table 9.2.5.1-2, Table 9.2.5.1-3, Table 9.2.5.1-4, Table 9.2.5.1-5 and Table 9.2.5.1-6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796397BA" w14:textId="77777777" w:rsidR="00C23730" w:rsidRPr="009C5807" w:rsidRDefault="00C23730" w:rsidP="00C23730">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23730" w:rsidRPr="009C5807" w14:paraId="5505633D"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7CC0AB09" w14:textId="77777777" w:rsidR="00C23730" w:rsidRPr="009C5807" w:rsidRDefault="00C23730"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66E6AD7" w14:textId="77777777" w:rsidR="00C23730" w:rsidRPr="009C5807" w:rsidRDefault="00C23730" w:rsidP="005E00CC">
            <w:pPr>
              <w:pStyle w:val="TAH"/>
            </w:pPr>
            <w:r w:rsidRPr="009C5807">
              <w:t>T</w:t>
            </w:r>
            <w:r w:rsidRPr="009C5807">
              <w:rPr>
                <w:vertAlign w:val="subscript"/>
              </w:rPr>
              <w:t>PSS/SSS_sync_intra</w:t>
            </w:r>
          </w:p>
        </w:tc>
      </w:tr>
      <w:tr w:rsidR="00C23730" w:rsidRPr="009C5807" w14:paraId="43908B87"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4ABD10A6" w14:textId="77777777" w:rsidR="00C23730" w:rsidRPr="009C5807" w:rsidRDefault="00C23730" w:rsidP="005E00C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23482F3" w14:textId="77777777" w:rsidR="00C23730" w:rsidRPr="009C5807" w:rsidRDefault="00C23730" w:rsidP="005E00CC">
            <w:pPr>
              <w:pStyle w:val="TAC"/>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C23730" w:rsidRPr="009C5807" w14:paraId="339D367B"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1B459F6C" w14:textId="77777777" w:rsidR="00C23730" w:rsidRPr="009C5807" w:rsidRDefault="00C23730" w:rsidP="005E00C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901C2DB" w14:textId="77777777" w:rsidR="00C23730" w:rsidRPr="009C5807" w:rsidRDefault="00C23730" w:rsidP="005E00CC">
            <w:pPr>
              <w:pStyle w:val="TAC"/>
              <w:rPr>
                <w:b/>
              </w:rPr>
            </w:pPr>
            <w:r w:rsidRPr="009C5807">
              <w:t>max( 600ms, ceil(</w:t>
            </w:r>
            <w:r w:rsidRPr="009C5807">
              <w:rPr>
                <w:rFonts w:hint="eastAsia"/>
                <w:lang w:eastAsia="zh-CN"/>
              </w:rPr>
              <w:t>M2</w:t>
            </w:r>
            <w:r w:rsidRPr="009C5807">
              <w:rPr>
                <w:rFonts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C23730" w:rsidRPr="009C5807" w14:paraId="288014D3"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313FEE3E" w14:textId="77777777" w:rsidR="00C23730" w:rsidRPr="009C5807" w:rsidRDefault="00C23730" w:rsidP="005E00CC">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A38707" w14:textId="77777777" w:rsidR="00C23730" w:rsidRPr="009C5807" w:rsidRDefault="00C23730" w:rsidP="005E00CC">
            <w:pPr>
              <w:pStyle w:val="TAC"/>
              <w:rPr>
                <w:b/>
              </w:rPr>
            </w:pPr>
            <w:r w:rsidRPr="009C5807">
              <w:t>ceil(5 x K</w:t>
            </w:r>
            <w:r w:rsidRPr="009C5807">
              <w:rPr>
                <w:vertAlign w:val="subscript"/>
              </w:rPr>
              <w:t>p</w:t>
            </w:r>
            <w:r w:rsidRPr="009C5807">
              <w:t>) x DRX cycle x CSSF</w:t>
            </w:r>
            <w:r w:rsidRPr="009C5807">
              <w:rPr>
                <w:vertAlign w:val="subscript"/>
              </w:rPr>
              <w:t>intra</w:t>
            </w:r>
          </w:p>
        </w:tc>
      </w:tr>
      <w:tr w:rsidR="00C23730" w:rsidRPr="009C5807" w14:paraId="3907B26C" w14:textId="77777777" w:rsidTr="005E00CC">
        <w:tc>
          <w:tcPr>
            <w:tcW w:w="9241" w:type="dxa"/>
            <w:gridSpan w:val="2"/>
            <w:tcBorders>
              <w:top w:val="single" w:sz="4" w:space="0" w:color="auto"/>
              <w:left w:val="single" w:sz="4" w:space="0" w:color="auto"/>
              <w:bottom w:val="single" w:sz="4" w:space="0" w:color="auto"/>
              <w:right w:val="single" w:sz="4" w:space="0" w:color="auto"/>
            </w:tcBorders>
            <w:hideMark/>
          </w:tcPr>
          <w:p w14:paraId="54ABB11A" w14:textId="77777777" w:rsidR="00C23730" w:rsidRPr="009C5807" w:rsidRDefault="00C23730" w:rsidP="005E00CC">
            <w:pPr>
              <w:pStyle w:val="TAN"/>
            </w:pPr>
            <w:r w:rsidRPr="009C5807">
              <w:t>NOTE 1:</w:t>
            </w:r>
            <w:r w:rsidRPr="009C5807">
              <w:tab/>
              <w:t>If different SMTC periodicities are configured for different cells, the SMTC period in the requirement is the one used by the cell being identified</w:t>
            </w:r>
          </w:p>
          <w:p w14:paraId="59B6131A" w14:textId="77777777" w:rsidR="00C23730" w:rsidRPr="009C5807" w:rsidRDefault="00C23730" w:rsidP="005E00CC">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ms;,otherwise M2=1</w:t>
            </w:r>
            <w:r w:rsidRPr="009C5807">
              <w:rPr>
                <w:rFonts w:hint="eastAsia"/>
              </w:rPr>
              <w:t>.</w:t>
            </w:r>
          </w:p>
        </w:tc>
      </w:tr>
    </w:tbl>
    <w:p w14:paraId="7754BB3D" w14:textId="77777777" w:rsidR="00C23730" w:rsidRPr="009C5807" w:rsidRDefault="00C23730" w:rsidP="00C23730"/>
    <w:p w14:paraId="08A0037B" w14:textId="77777777" w:rsidR="00C23730" w:rsidRPr="009C5807" w:rsidRDefault="00C23730" w:rsidP="00C23730">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23730" w:rsidRPr="009C5807" w14:paraId="15294379"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7DB243F2" w14:textId="77777777" w:rsidR="00C23730" w:rsidRPr="009C5807" w:rsidRDefault="00C23730"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AE598F2" w14:textId="77777777" w:rsidR="00C23730" w:rsidRPr="009C5807" w:rsidRDefault="00C23730" w:rsidP="005E00CC">
            <w:pPr>
              <w:pStyle w:val="TAH"/>
            </w:pPr>
            <w:r w:rsidRPr="009C5807">
              <w:t>T</w:t>
            </w:r>
            <w:r w:rsidRPr="009C5807">
              <w:rPr>
                <w:vertAlign w:val="subscript"/>
              </w:rPr>
              <w:t>PSS/SSS_sync_intra</w:t>
            </w:r>
          </w:p>
        </w:tc>
      </w:tr>
      <w:tr w:rsidR="00C23730" w:rsidRPr="009C5807" w14:paraId="20513EF9"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6B0E3E57" w14:textId="77777777" w:rsidR="00C23730" w:rsidRPr="009C5807" w:rsidRDefault="00C23730" w:rsidP="005E00C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C7A7117" w14:textId="77777777" w:rsidR="00C23730" w:rsidRPr="009C5807" w:rsidRDefault="00C23730" w:rsidP="005E00CC">
            <w:pPr>
              <w:pStyle w:val="TAC"/>
            </w:pPr>
            <w:r w:rsidRPr="009C5807">
              <w:t>max(600ms, 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C23730" w:rsidRPr="009C5807" w14:paraId="5F53629B" w14:textId="77777777" w:rsidTr="005E00CC">
        <w:trPr>
          <w:trHeight w:val="245"/>
        </w:trPr>
        <w:tc>
          <w:tcPr>
            <w:tcW w:w="4620" w:type="dxa"/>
            <w:tcBorders>
              <w:top w:val="single" w:sz="4" w:space="0" w:color="auto"/>
              <w:left w:val="single" w:sz="4" w:space="0" w:color="auto"/>
              <w:bottom w:val="single" w:sz="4" w:space="0" w:color="auto"/>
              <w:right w:val="single" w:sz="4" w:space="0" w:color="auto"/>
            </w:tcBorders>
            <w:hideMark/>
          </w:tcPr>
          <w:p w14:paraId="67E99219" w14:textId="77777777" w:rsidR="00C23730" w:rsidRPr="009C5807" w:rsidRDefault="00C23730" w:rsidP="005E00C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96B967" w14:textId="77777777" w:rsidR="00C23730" w:rsidRPr="009C5807" w:rsidRDefault="00C23730" w:rsidP="005E00CC">
            <w:pPr>
              <w:pStyle w:val="TAC"/>
              <w:rPr>
                <w:b/>
              </w:rPr>
            </w:pPr>
            <w:r w:rsidRPr="009C5807">
              <w:t>max(600ms, ceil(1.5 x 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C23730" w:rsidRPr="009C5807" w14:paraId="54D8A811"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1CFACB5F" w14:textId="77777777" w:rsidR="00C23730" w:rsidRPr="009C5807" w:rsidRDefault="00C23730" w:rsidP="005E00C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C58C70A" w14:textId="77777777" w:rsidR="00C23730" w:rsidRPr="009C5807" w:rsidRDefault="00C23730" w:rsidP="005E00CC">
            <w:pPr>
              <w:pStyle w:val="TAC"/>
              <w:rPr>
                <w:b/>
              </w:rPr>
            </w:pPr>
            <w:r w:rsidRPr="009C5807">
              <w:t>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C23730" w:rsidRPr="009C5807" w14:paraId="25D5DFA2" w14:textId="77777777" w:rsidTr="005E00CC">
        <w:tc>
          <w:tcPr>
            <w:tcW w:w="9241" w:type="dxa"/>
            <w:gridSpan w:val="2"/>
            <w:tcBorders>
              <w:top w:val="single" w:sz="4" w:space="0" w:color="auto"/>
              <w:left w:val="single" w:sz="4" w:space="0" w:color="auto"/>
              <w:bottom w:val="single" w:sz="4" w:space="0" w:color="auto"/>
              <w:right w:val="single" w:sz="4" w:space="0" w:color="auto"/>
            </w:tcBorders>
            <w:hideMark/>
          </w:tcPr>
          <w:p w14:paraId="16B4816D" w14:textId="77777777" w:rsidR="00C23730" w:rsidRPr="009C5807" w:rsidRDefault="00C23730" w:rsidP="005E00CC">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18F103B3" w14:textId="77777777" w:rsidR="00C23730" w:rsidRPr="009C5807" w:rsidRDefault="00C23730" w:rsidP="00C23730"/>
    <w:p w14:paraId="7127A631" w14:textId="77777777" w:rsidR="00C23730" w:rsidRPr="009C5807" w:rsidRDefault="00C23730" w:rsidP="00C23730">
      <w:pPr>
        <w:keepNext/>
        <w:keepLines/>
        <w:spacing w:before="60"/>
        <w:jc w:val="center"/>
      </w:pPr>
      <w:r w:rsidRPr="009C5807">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23730" w:rsidRPr="009C5807" w14:paraId="5AED2E61"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191FA089" w14:textId="77777777" w:rsidR="00C23730" w:rsidRPr="009C5807" w:rsidRDefault="00C23730"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D5E6FA0" w14:textId="77777777" w:rsidR="00C23730" w:rsidRPr="009C5807" w:rsidRDefault="00C23730" w:rsidP="005E00CC">
            <w:pPr>
              <w:pStyle w:val="TAH"/>
            </w:pPr>
            <w:r w:rsidRPr="009C5807">
              <w:t>T</w:t>
            </w:r>
            <w:r w:rsidRPr="009C5807">
              <w:rPr>
                <w:vertAlign w:val="subscript"/>
              </w:rPr>
              <w:t>SSB_time_index_intra</w:t>
            </w:r>
          </w:p>
        </w:tc>
      </w:tr>
      <w:tr w:rsidR="00C23730" w:rsidRPr="009C5807" w14:paraId="37E4CE48"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581936BF" w14:textId="77777777" w:rsidR="00C23730" w:rsidRPr="009C5807" w:rsidRDefault="00C23730" w:rsidP="005E00C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A5632B9" w14:textId="77777777" w:rsidR="00C23730" w:rsidRPr="009C5807" w:rsidRDefault="00C23730" w:rsidP="005E00CC">
            <w:pPr>
              <w:pStyle w:val="TAC"/>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C23730" w:rsidRPr="009C5807" w14:paraId="78CA5B78"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5FCA6949" w14:textId="77777777" w:rsidR="00C23730" w:rsidRPr="009C5807" w:rsidRDefault="00C23730" w:rsidP="005E00C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35FA25" w14:textId="77777777" w:rsidR="00C23730" w:rsidRPr="009C5807" w:rsidRDefault="00C23730" w:rsidP="005E00CC">
            <w:pPr>
              <w:pStyle w:val="TAC"/>
              <w:rPr>
                <w:b/>
              </w:rPr>
            </w:pPr>
            <w:r w:rsidRPr="009C5807">
              <w:t>max(120ms, ceil (</w:t>
            </w:r>
            <w:r w:rsidRPr="009C5807">
              <w:rPr>
                <w:rFonts w:hint="eastAsia"/>
                <w:lang w:eastAsia="zh-CN"/>
              </w:rPr>
              <w:t>M2</w:t>
            </w:r>
            <w:r w:rsidRPr="009C5807">
              <w:rPr>
                <w:rFonts w:hint="eastAsia"/>
                <w:vertAlign w:val="superscript"/>
                <w:lang w:eastAsia="zh-CN"/>
              </w:rPr>
              <w:t xml:space="preserve"> Note 2</w:t>
            </w:r>
            <w:r w:rsidRPr="009C5807">
              <w:t xml:space="preserve"> x 3 x K</w:t>
            </w:r>
            <w:r w:rsidRPr="009C5807">
              <w:rPr>
                <w:vertAlign w:val="subscript"/>
              </w:rPr>
              <w:t>p</w:t>
            </w:r>
            <w:r w:rsidRPr="009C5807">
              <w:t>) x max(SMTC period,DRX cycle)) x CSSF</w:t>
            </w:r>
            <w:r w:rsidRPr="009C5807">
              <w:rPr>
                <w:vertAlign w:val="subscript"/>
              </w:rPr>
              <w:t>intra</w:t>
            </w:r>
          </w:p>
        </w:tc>
      </w:tr>
      <w:tr w:rsidR="00C23730" w:rsidRPr="009C5807" w14:paraId="33339598"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0623F884" w14:textId="77777777" w:rsidR="00C23730" w:rsidRPr="009C5807" w:rsidRDefault="00C23730" w:rsidP="005E00C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D01A56A" w14:textId="77777777" w:rsidR="00C23730" w:rsidRPr="009C5807" w:rsidRDefault="00C23730" w:rsidP="005E00CC">
            <w:pPr>
              <w:pStyle w:val="TAC"/>
              <w:rPr>
                <w:b/>
              </w:rPr>
            </w:pPr>
            <w:r w:rsidRPr="009C5807">
              <w:t>Ceil(3 x K</w:t>
            </w:r>
            <w:r w:rsidRPr="009C5807">
              <w:rPr>
                <w:vertAlign w:val="subscript"/>
              </w:rPr>
              <w:t>p</w:t>
            </w:r>
            <w:r w:rsidRPr="009C5807">
              <w:t>) x DRX cycle x CSSF</w:t>
            </w:r>
            <w:r w:rsidRPr="009C5807">
              <w:rPr>
                <w:vertAlign w:val="subscript"/>
              </w:rPr>
              <w:t>intra</w:t>
            </w:r>
          </w:p>
        </w:tc>
      </w:tr>
      <w:tr w:rsidR="00C23730" w:rsidRPr="009C5807" w14:paraId="2C78D610" w14:textId="77777777" w:rsidTr="005E00CC">
        <w:tc>
          <w:tcPr>
            <w:tcW w:w="9241" w:type="dxa"/>
            <w:gridSpan w:val="2"/>
            <w:tcBorders>
              <w:top w:val="single" w:sz="4" w:space="0" w:color="auto"/>
              <w:left w:val="single" w:sz="4" w:space="0" w:color="auto"/>
              <w:bottom w:val="single" w:sz="4" w:space="0" w:color="auto"/>
              <w:right w:val="single" w:sz="4" w:space="0" w:color="auto"/>
            </w:tcBorders>
            <w:hideMark/>
          </w:tcPr>
          <w:p w14:paraId="5CFECA00" w14:textId="77777777" w:rsidR="00C23730" w:rsidRPr="009C5807" w:rsidRDefault="00C23730" w:rsidP="005E00CC">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35983D6A" w14:textId="77777777" w:rsidR="00C23730" w:rsidRPr="009C5807" w:rsidRDefault="00C23730" w:rsidP="005E00CC">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ms;,otherwise M2=1</w:t>
            </w:r>
          </w:p>
        </w:tc>
      </w:tr>
    </w:tbl>
    <w:p w14:paraId="32B8F363" w14:textId="77777777" w:rsidR="00C23730" w:rsidRPr="009C5807" w:rsidRDefault="00C23730" w:rsidP="00C23730"/>
    <w:p w14:paraId="7C5DF30E" w14:textId="77777777" w:rsidR="00C23730" w:rsidRPr="009C5807" w:rsidRDefault="00C23730" w:rsidP="00C23730">
      <w:pPr>
        <w:keepNext/>
        <w:keepLines/>
        <w:spacing w:before="60"/>
        <w:jc w:val="center"/>
      </w:pPr>
      <w:r w:rsidRPr="009C5807">
        <w:rPr>
          <w:rFonts w:ascii="Arial" w:hAnsi="Arial"/>
          <w:b/>
        </w:rPr>
        <w:lastRenderedPageBreak/>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23730" w:rsidRPr="009C5807" w14:paraId="1BB6537D"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3B4254FA" w14:textId="77777777" w:rsidR="00C23730" w:rsidRPr="009C5807" w:rsidRDefault="00C23730"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AC2BC14" w14:textId="77777777" w:rsidR="00C23730" w:rsidRPr="009C5807" w:rsidRDefault="00C23730" w:rsidP="005E00CC">
            <w:pPr>
              <w:pStyle w:val="TAH"/>
            </w:pPr>
            <w:r w:rsidRPr="009C5807">
              <w:t>T</w:t>
            </w:r>
            <w:r w:rsidRPr="009C5807">
              <w:rPr>
                <w:vertAlign w:val="subscript"/>
              </w:rPr>
              <w:t>PSS/SSS_sync_intra</w:t>
            </w:r>
          </w:p>
        </w:tc>
      </w:tr>
      <w:tr w:rsidR="00C23730" w:rsidRPr="009C5807" w14:paraId="5D0CCE6B"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3CAD9E94" w14:textId="77777777" w:rsidR="00C23730" w:rsidRPr="009C5807" w:rsidRDefault="00C23730" w:rsidP="005E00C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BA96822" w14:textId="08783FF4" w:rsidR="00C23730" w:rsidRPr="009C5807" w:rsidRDefault="00C23730" w:rsidP="005E00CC">
            <w:pPr>
              <w:pStyle w:val="TAC"/>
            </w:pPr>
            <w:ins w:id="170" w:author="Huawei" w:date="2021-01-15T20:49:00Z">
              <w:r>
                <w:t>Ceil(</w:t>
              </w:r>
            </w:ins>
            <w:r w:rsidRPr="009C5807">
              <w:t>5</w:t>
            </w:r>
            <w:ins w:id="171" w:author="Huawei" w:date="2021-01-15T20:49:00Z">
              <w:r w:rsidRPr="009C5807">
                <w:t xml:space="preserve"> x K</w:t>
              </w:r>
              <w:r w:rsidRPr="009C5807">
                <w:rPr>
                  <w:vertAlign w:val="subscript"/>
                </w:rPr>
                <w:t>p</w:t>
              </w:r>
              <w:r w:rsidRPr="00112012">
                <w:t>)</w:t>
              </w:r>
            </w:ins>
            <w:r w:rsidRPr="009C5807">
              <w:t xml:space="preserve"> x measCycleSCell x CSSF</w:t>
            </w:r>
            <w:r w:rsidRPr="009C5807">
              <w:rPr>
                <w:vertAlign w:val="subscript"/>
              </w:rPr>
              <w:t>intra</w:t>
            </w:r>
          </w:p>
        </w:tc>
      </w:tr>
      <w:tr w:rsidR="00C23730" w:rsidRPr="009C5807" w14:paraId="44092732"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4F57D8A1" w14:textId="77777777" w:rsidR="00C23730" w:rsidRPr="009C5807" w:rsidRDefault="00C23730" w:rsidP="005E00C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81E78B1" w14:textId="6B870475" w:rsidR="00C23730" w:rsidRPr="009C5807" w:rsidRDefault="00C23730" w:rsidP="005E00CC">
            <w:pPr>
              <w:pStyle w:val="TAC"/>
              <w:rPr>
                <w:b/>
              </w:rPr>
            </w:pPr>
            <w:r w:rsidRPr="009C5807">
              <w:t xml:space="preserve"> </w:t>
            </w:r>
            <w:ins w:id="172" w:author="Huawei" w:date="2021-01-15T20:57:00Z">
              <w:r w:rsidR="00112012">
                <w:t>Ceil(</w:t>
              </w:r>
            </w:ins>
            <w:r w:rsidRPr="009C5807">
              <w:t>5</w:t>
            </w:r>
            <w:r w:rsidR="00112012" w:rsidRPr="009C5807">
              <w:t xml:space="preserve"> </w:t>
            </w:r>
            <w:ins w:id="173" w:author="Huawei" w:date="2021-01-15T20:49:00Z">
              <w:r w:rsidR="00112012" w:rsidRPr="009C5807">
                <w:t>x K</w:t>
              </w:r>
              <w:r w:rsidR="00112012" w:rsidRPr="009C5807">
                <w:rPr>
                  <w:vertAlign w:val="subscript"/>
                </w:rPr>
                <w:t>p</w:t>
              </w:r>
              <w:r w:rsidR="00112012" w:rsidRPr="00112012">
                <w:t>)</w:t>
              </w:r>
            </w:ins>
            <w:r w:rsidRPr="009C5807">
              <w:t xml:space="preserve"> x max(measCycleSCell, 1.5xDRX cycle) x CSSF</w:t>
            </w:r>
            <w:r w:rsidRPr="009C5807">
              <w:rPr>
                <w:vertAlign w:val="subscript"/>
              </w:rPr>
              <w:t>intra</w:t>
            </w:r>
          </w:p>
        </w:tc>
      </w:tr>
      <w:tr w:rsidR="00C23730" w:rsidRPr="009C5807" w14:paraId="675D5D87"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2E317D9C" w14:textId="77777777" w:rsidR="00C23730" w:rsidRPr="009C5807" w:rsidRDefault="00C23730" w:rsidP="005E00C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BAC9859" w14:textId="428A16FE" w:rsidR="00C23730" w:rsidRPr="009C5807" w:rsidRDefault="00112012" w:rsidP="005E00CC">
            <w:pPr>
              <w:pStyle w:val="TAC"/>
            </w:pPr>
            <w:ins w:id="174" w:author="Huawei" w:date="2021-01-15T20:57:00Z">
              <w:r>
                <w:t>Ceil(</w:t>
              </w:r>
            </w:ins>
            <w:r w:rsidR="00C23730" w:rsidRPr="009C5807">
              <w:t>5</w:t>
            </w:r>
            <w:r w:rsidRPr="009C5807">
              <w:t xml:space="preserve"> </w:t>
            </w:r>
            <w:ins w:id="175" w:author="Huawei" w:date="2021-01-15T20:49:00Z">
              <w:r w:rsidRPr="009C5807">
                <w:t>x K</w:t>
              </w:r>
              <w:r w:rsidRPr="009C5807">
                <w:rPr>
                  <w:vertAlign w:val="subscript"/>
                </w:rPr>
                <w:t>p</w:t>
              </w:r>
              <w:r w:rsidRPr="00112012">
                <w:t>)</w:t>
              </w:r>
            </w:ins>
            <w:r w:rsidR="00C23730" w:rsidRPr="009C5807">
              <w:t xml:space="preserve"> x max(measCycleSCell, DRX cycle) x CSSF</w:t>
            </w:r>
            <w:r w:rsidR="00C23730" w:rsidRPr="009C5807">
              <w:rPr>
                <w:vertAlign w:val="subscript"/>
              </w:rPr>
              <w:t>intra</w:t>
            </w:r>
          </w:p>
        </w:tc>
      </w:tr>
    </w:tbl>
    <w:p w14:paraId="03DA0406" w14:textId="77777777" w:rsidR="00C23730" w:rsidRPr="009C5807" w:rsidRDefault="00C23730" w:rsidP="00C23730"/>
    <w:p w14:paraId="5DD916F2" w14:textId="77777777" w:rsidR="00C23730" w:rsidRPr="009C5807" w:rsidRDefault="00C23730" w:rsidP="00C23730">
      <w:pPr>
        <w:keepNext/>
        <w:keepLines/>
        <w:spacing w:before="60"/>
        <w:jc w:val="center"/>
      </w:pPr>
      <w:r w:rsidRPr="009C5807">
        <w:rPr>
          <w:rFonts w:ascii="Arial" w:hAnsi="Arial"/>
          <w:b/>
        </w:rPr>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23730" w:rsidRPr="009C5807" w14:paraId="78849919"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6C5227AA" w14:textId="77777777" w:rsidR="00C23730" w:rsidRPr="009C5807" w:rsidRDefault="00C23730"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6C89839" w14:textId="77777777" w:rsidR="00C23730" w:rsidRPr="009C5807" w:rsidRDefault="00C23730" w:rsidP="005E00CC">
            <w:pPr>
              <w:pStyle w:val="TAH"/>
            </w:pPr>
            <w:r w:rsidRPr="009C5807">
              <w:t>T</w:t>
            </w:r>
            <w:r w:rsidRPr="009C5807">
              <w:rPr>
                <w:vertAlign w:val="subscript"/>
              </w:rPr>
              <w:t>PSS/SSS_sync_intra</w:t>
            </w:r>
          </w:p>
        </w:tc>
      </w:tr>
      <w:tr w:rsidR="00C23730" w:rsidRPr="009C5807" w14:paraId="4ABF4102"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11F23E7C" w14:textId="77777777" w:rsidR="00C23730" w:rsidRPr="009C5807" w:rsidRDefault="00C23730" w:rsidP="005E00C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553CBD4" w14:textId="5F9C7682" w:rsidR="00C23730" w:rsidRPr="009C5807" w:rsidRDefault="00112012" w:rsidP="005E00CC">
            <w:pPr>
              <w:pStyle w:val="TAC"/>
              <w:rPr>
                <w:rFonts w:cs="Arial"/>
              </w:rPr>
            </w:pPr>
            <w:ins w:id="176" w:author="Huawei" w:date="2021-01-15T20:57:00Z">
              <w:r>
                <w:t>Ceil(</w:t>
              </w:r>
            </w:ins>
            <w:r w:rsidR="00C23730" w:rsidRPr="009C5807">
              <w:rPr>
                <w:rFonts w:cs="Arial"/>
              </w:rPr>
              <w:t>M</w:t>
            </w:r>
            <w:r w:rsidR="00C23730" w:rsidRPr="009C5807">
              <w:rPr>
                <w:rFonts w:cs="Arial"/>
                <w:vertAlign w:val="subscript"/>
              </w:rPr>
              <w:t>pss/sss_sync_w/o_gaps</w:t>
            </w:r>
            <w:r w:rsidRPr="009C5807">
              <w:t xml:space="preserve"> </w:t>
            </w:r>
            <w:ins w:id="177" w:author="Huawei" w:date="2021-01-15T20:49:00Z">
              <w:r w:rsidRPr="009C5807">
                <w:t>x K</w:t>
              </w:r>
              <w:r w:rsidRPr="009C5807">
                <w:rPr>
                  <w:vertAlign w:val="subscript"/>
                </w:rPr>
                <w:t>p</w:t>
              </w:r>
              <w:r w:rsidRPr="00112012">
                <w:t>)</w:t>
              </w:r>
            </w:ins>
            <w:r w:rsidR="00C23730" w:rsidRPr="009C5807">
              <w:rPr>
                <w:rFonts w:cs="Arial"/>
              </w:rPr>
              <w:t xml:space="preserve"> x measCycleSCell x CSSF</w:t>
            </w:r>
            <w:r w:rsidR="00C23730" w:rsidRPr="009C5807">
              <w:rPr>
                <w:rFonts w:cs="Arial"/>
                <w:vertAlign w:val="subscript"/>
              </w:rPr>
              <w:t>intra</w:t>
            </w:r>
          </w:p>
        </w:tc>
      </w:tr>
      <w:tr w:rsidR="00C23730" w:rsidRPr="009C5807" w14:paraId="76F98ACF"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262DBE06" w14:textId="77777777" w:rsidR="00C23730" w:rsidRPr="009C5807" w:rsidRDefault="00C23730" w:rsidP="005E00C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3DFACEB" w14:textId="61F29E61" w:rsidR="00C23730" w:rsidRPr="009C5807" w:rsidRDefault="00C23730" w:rsidP="005E00CC">
            <w:pPr>
              <w:pStyle w:val="TAC"/>
              <w:rPr>
                <w:rFonts w:cs="Arial"/>
                <w:b/>
              </w:rPr>
            </w:pPr>
            <w:r w:rsidRPr="009C5807">
              <w:t xml:space="preserve"> </w:t>
            </w:r>
            <w:ins w:id="178" w:author="Huawei" w:date="2021-01-15T20:57:00Z">
              <w:r w:rsidR="00112012">
                <w:t>Ceil(</w:t>
              </w:r>
            </w:ins>
            <w:r w:rsidRPr="009C5807">
              <w:rPr>
                <w:rFonts w:cs="Arial"/>
              </w:rPr>
              <w:t>M</w:t>
            </w:r>
            <w:r w:rsidRPr="009C5807">
              <w:rPr>
                <w:rFonts w:cs="Arial"/>
                <w:vertAlign w:val="subscript"/>
              </w:rPr>
              <w:t>pss/sss_sync_w/o_gaps</w:t>
            </w:r>
            <w:r w:rsidR="00112012" w:rsidRPr="009C5807">
              <w:t xml:space="preserve"> </w:t>
            </w:r>
            <w:ins w:id="179" w:author="Huawei" w:date="2021-01-15T20:49:00Z">
              <w:r w:rsidR="00112012" w:rsidRPr="009C5807">
                <w:t>x K</w:t>
              </w:r>
              <w:r w:rsidR="00112012" w:rsidRPr="009C5807">
                <w:rPr>
                  <w:vertAlign w:val="subscript"/>
                </w:rPr>
                <w:t>p</w:t>
              </w:r>
              <w:r w:rsidR="00112012" w:rsidRPr="00112012">
                <w:t>)</w:t>
              </w:r>
            </w:ins>
            <w:r w:rsidRPr="009C5807">
              <w:rPr>
                <w:rFonts w:cs="Arial"/>
              </w:rPr>
              <w:t xml:space="preserve"> x max(measCycleSCell, 1.5xDRX cycle) x CSSF</w:t>
            </w:r>
            <w:r w:rsidRPr="009C5807">
              <w:rPr>
                <w:rFonts w:cs="Arial"/>
                <w:vertAlign w:val="subscript"/>
              </w:rPr>
              <w:t>intra</w:t>
            </w:r>
          </w:p>
        </w:tc>
      </w:tr>
      <w:tr w:rsidR="00C23730" w:rsidRPr="009C5807" w14:paraId="215CE6E9"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5E4F266D" w14:textId="77777777" w:rsidR="00C23730" w:rsidRPr="009C5807" w:rsidRDefault="00C23730" w:rsidP="005E00C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D820DEC" w14:textId="70652D11" w:rsidR="00C23730" w:rsidRPr="009C5807" w:rsidRDefault="00112012" w:rsidP="005E00CC">
            <w:pPr>
              <w:pStyle w:val="TAC"/>
              <w:rPr>
                <w:rFonts w:cs="Arial"/>
              </w:rPr>
            </w:pPr>
            <w:ins w:id="180" w:author="Huawei" w:date="2021-01-15T20:57:00Z">
              <w:r>
                <w:t>Ceil(</w:t>
              </w:r>
            </w:ins>
            <w:r w:rsidR="00C23730" w:rsidRPr="009C5807">
              <w:rPr>
                <w:rFonts w:cs="Arial"/>
              </w:rPr>
              <w:t>M</w:t>
            </w:r>
            <w:r w:rsidR="00C23730" w:rsidRPr="009C5807">
              <w:rPr>
                <w:rFonts w:cs="Arial"/>
                <w:vertAlign w:val="subscript"/>
              </w:rPr>
              <w:t>pss/sss_sync_w/o_gaps</w:t>
            </w:r>
            <w:r w:rsidRPr="009C5807">
              <w:t xml:space="preserve"> </w:t>
            </w:r>
            <w:ins w:id="181" w:author="Huawei" w:date="2021-01-15T20:49:00Z">
              <w:r w:rsidRPr="009C5807">
                <w:t>x K</w:t>
              </w:r>
              <w:r w:rsidRPr="009C5807">
                <w:rPr>
                  <w:vertAlign w:val="subscript"/>
                </w:rPr>
                <w:t>p</w:t>
              </w:r>
              <w:r w:rsidRPr="00112012">
                <w:t>)</w:t>
              </w:r>
            </w:ins>
            <w:r w:rsidR="00C23730" w:rsidRPr="009C5807">
              <w:rPr>
                <w:rFonts w:cs="Arial"/>
              </w:rPr>
              <w:t xml:space="preserve"> x max(measCycleSCell, DRX cycle) x CSSF</w:t>
            </w:r>
            <w:r w:rsidR="00C23730" w:rsidRPr="009C5807">
              <w:rPr>
                <w:rFonts w:cs="Arial"/>
                <w:vertAlign w:val="subscript"/>
              </w:rPr>
              <w:t>intra</w:t>
            </w:r>
          </w:p>
        </w:tc>
      </w:tr>
    </w:tbl>
    <w:p w14:paraId="041339C3" w14:textId="77777777" w:rsidR="00C23730" w:rsidRPr="009C5807" w:rsidRDefault="00C23730" w:rsidP="00C23730"/>
    <w:p w14:paraId="709B9B65" w14:textId="77777777" w:rsidR="00C23730" w:rsidRPr="009C5807" w:rsidRDefault="00C23730" w:rsidP="00C23730">
      <w:pPr>
        <w:keepNext/>
        <w:keepLines/>
        <w:spacing w:before="60"/>
        <w:jc w:val="center"/>
      </w:pPr>
      <w:r w:rsidRPr="009C5807">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23730" w:rsidRPr="009C5807" w14:paraId="5C77CA08"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1CA55C51" w14:textId="77777777" w:rsidR="00C23730" w:rsidRPr="009C5807" w:rsidRDefault="00C23730"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ED35530" w14:textId="77777777" w:rsidR="00C23730" w:rsidRPr="009C5807" w:rsidRDefault="00C23730" w:rsidP="005E00CC">
            <w:pPr>
              <w:pStyle w:val="TAH"/>
            </w:pPr>
            <w:r w:rsidRPr="009C5807">
              <w:t>T</w:t>
            </w:r>
            <w:r w:rsidRPr="009C5807">
              <w:rPr>
                <w:vertAlign w:val="subscript"/>
              </w:rPr>
              <w:t>SSB_time_index_intra</w:t>
            </w:r>
          </w:p>
        </w:tc>
      </w:tr>
      <w:tr w:rsidR="00C23730" w:rsidRPr="009C5807" w14:paraId="04662454"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7A8E8C90" w14:textId="77777777" w:rsidR="00C23730" w:rsidRPr="009C5807" w:rsidRDefault="00C23730" w:rsidP="005E00C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9B37396" w14:textId="4371C924" w:rsidR="00C23730" w:rsidRPr="009C5807" w:rsidRDefault="00112012" w:rsidP="005E00CC">
            <w:pPr>
              <w:pStyle w:val="TAC"/>
            </w:pPr>
            <w:ins w:id="182" w:author="Huawei" w:date="2021-01-15T20:57:00Z">
              <w:r>
                <w:t>Ceil(</w:t>
              </w:r>
            </w:ins>
            <w:r w:rsidR="00C23730" w:rsidRPr="009C5807">
              <w:t>3</w:t>
            </w:r>
            <w:r w:rsidRPr="009C5807">
              <w:t xml:space="preserve"> </w:t>
            </w:r>
            <w:ins w:id="183" w:author="Huawei" w:date="2021-01-15T20:49:00Z">
              <w:r w:rsidRPr="009C5807">
                <w:t>x K</w:t>
              </w:r>
              <w:r w:rsidRPr="009C5807">
                <w:rPr>
                  <w:vertAlign w:val="subscript"/>
                </w:rPr>
                <w:t>p</w:t>
              </w:r>
              <w:r w:rsidRPr="00112012">
                <w:t>)</w:t>
              </w:r>
            </w:ins>
            <w:r w:rsidR="00C23730" w:rsidRPr="009C5807">
              <w:t xml:space="preserve"> x measCycleSCell x CSSF</w:t>
            </w:r>
            <w:r w:rsidR="00C23730" w:rsidRPr="009C5807">
              <w:rPr>
                <w:vertAlign w:val="subscript"/>
              </w:rPr>
              <w:t>intra</w:t>
            </w:r>
          </w:p>
        </w:tc>
      </w:tr>
      <w:tr w:rsidR="00C23730" w:rsidRPr="009C5807" w14:paraId="405AC498"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5D8C4E08" w14:textId="77777777" w:rsidR="00C23730" w:rsidRPr="009C5807" w:rsidRDefault="00C23730" w:rsidP="005E00C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A9A667D" w14:textId="11A6ACB8" w:rsidR="00C23730" w:rsidRPr="009C5807" w:rsidRDefault="00C23730" w:rsidP="005E00CC">
            <w:pPr>
              <w:pStyle w:val="TAC"/>
              <w:rPr>
                <w:b/>
              </w:rPr>
            </w:pPr>
            <w:r w:rsidRPr="009C5807">
              <w:t xml:space="preserve"> </w:t>
            </w:r>
            <w:ins w:id="184" w:author="Huawei" w:date="2021-01-15T20:57:00Z">
              <w:r w:rsidR="00112012">
                <w:t>Ceil(</w:t>
              </w:r>
            </w:ins>
            <w:r w:rsidRPr="009C5807">
              <w:t>3</w:t>
            </w:r>
            <w:r w:rsidR="00112012" w:rsidRPr="009C5807">
              <w:t xml:space="preserve"> </w:t>
            </w:r>
            <w:ins w:id="185" w:author="Huawei" w:date="2021-01-15T20:49:00Z">
              <w:r w:rsidR="00112012" w:rsidRPr="009C5807">
                <w:t>x K</w:t>
              </w:r>
              <w:r w:rsidR="00112012" w:rsidRPr="009C5807">
                <w:rPr>
                  <w:vertAlign w:val="subscript"/>
                </w:rPr>
                <w:t>p</w:t>
              </w:r>
              <w:r w:rsidR="00112012" w:rsidRPr="00112012">
                <w:t>)</w:t>
              </w:r>
            </w:ins>
            <w:r w:rsidRPr="009C5807">
              <w:t xml:space="preserve"> x max(measCycleSCell, 1.5xDRX cycle) x CSSF</w:t>
            </w:r>
            <w:r w:rsidRPr="009C5807">
              <w:rPr>
                <w:vertAlign w:val="subscript"/>
              </w:rPr>
              <w:t>intra</w:t>
            </w:r>
          </w:p>
        </w:tc>
      </w:tr>
      <w:tr w:rsidR="00C23730" w:rsidRPr="009C5807" w14:paraId="30E3D63B"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7534C65E" w14:textId="77777777" w:rsidR="00C23730" w:rsidRPr="009C5807" w:rsidRDefault="00C23730" w:rsidP="005E00C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4AB0B79" w14:textId="423CD61A" w:rsidR="00C23730" w:rsidRPr="009C5807" w:rsidRDefault="00112012" w:rsidP="005E00CC">
            <w:pPr>
              <w:pStyle w:val="TAC"/>
            </w:pPr>
            <w:ins w:id="186" w:author="Huawei" w:date="2021-01-15T20:57:00Z">
              <w:r>
                <w:t>Ceil(</w:t>
              </w:r>
            </w:ins>
            <w:r w:rsidR="00C23730" w:rsidRPr="009C5807">
              <w:t xml:space="preserve">3 </w:t>
            </w:r>
            <w:ins w:id="187" w:author="Huawei" w:date="2021-01-15T20:49:00Z">
              <w:r w:rsidRPr="009C5807">
                <w:t>x K</w:t>
              </w:r>
              <w:r w:rsidRPr="009C5807">
                <w:rPr>
                  <w:vertAlign w:val="subscript"/>
                </w:rPr>
                <w:t>p</w:t>
              </w:r>
              <w:r w:rsidRPr="00112012">
                <w:t>)</w:t>
              </w:r>
            </w:ins>
            <w:r w:rsidR="00C23730" w:rsidRPr="009C5807">
              <w:t>x max(measCycleSCell, DRX cycle) x CSSF</w:t>
            </w:r>
            <w:r w:rsidR="00C23730" w:rsidRPr="009C5807">
              <w:rPr>
                <w:vertAlign w:val="subscript"/>
              </w:rPr>
              <w:t>intra</w:t>
            </w:r>
          </w:p>
        </w:tc>
      </w:tr>
    </w:tbl>
    <w:p w14:paraId="2F9E74E5" w14:textId="77777777" w:rsidR="00C23730" w:rsidRPr="009C5807" w:rsidRDefault="00C23730" w:rsidP="00C23730"/>
    <w:p w14:paraId="6CF73866" w14:textId="77777777" w:rsidR="00C23730" w:rsidRPr="009C5807" w:rsidRDefault="00C23730" w:rsidP="00C23730">
      <w:pPr>
        <w:pStyle w:val="TH"/>
      </w:pPr>
      <w:r w:rsidRPr="009C5807">
        <w:t>Table 9.2.5.1-7: Void</w:t>
      </w:r>
    </w:p>
    <w:p w14:paraId="633B9EA2" w14:textId="77777777" w:rsidR="00C23730" w:rsidRPr="009C5807" w:rsidRDefault="00C23730" w:rsidP="00C23730">
      <w:pPr>
        <w:pStyle w:val="TH"/>
        <w:rPr>
          <w:lang w:eastAsia="zh-CN"/>
        </w:rPr>
      </w:pPr>
      <w:r w:rsidRPr="009C5807">
        <w:t>Table 9.2.5.1-8: Void</w:t>
      </w:r>
    </w:p>
    <w:p w14:paraId="26C041A2" w14:textId="77777777" w:rsidR="00111FDA" w:rsidRPr="009C5807" w:rsidRDefault="00111FDA" w:rsidP="00111FDA">
      <w:pPr>
        <w:pStyle w:val="40"/>
      </w:pPr>
      <w:r w:rsidRPr="009C5807">
        <w:t>9.2.5.2</w:t>
      </w:r>
      <w:r w:rsidRPr="009C5807">
        <w:tab/>
        <w:t>Measurement period</w:t>
      </w:r>
    </w:p>
    <w:p w14:paraId="38A2A4AA" w14:textId="77777777" w:rsidR="00111FDA" w:rsidRPr="009C5807" w:rsidRDefault="00111FDA" w:rsidP="00111FDA">
      <w:pPr>
        <w:rPr>
          <w:lang w:val="en-US" w:eastAsia="zh-CN"/>
        </w:rPr>
      </w:pPr>
      <w:r w:rsidRPr="009C5807">
        <w:t>The measurement period for intrafrequency measurements without gaps is as shown in table 9.2.5.2-1, 9.2.5.2-2, 9.2.5.2-3 (deactivated SCell) or 9.2.5.2-4(deactivated SCell).</w:t>
      </w:r>
      <w:r w:rsidRPr="009C5807">
        <w:rPr>
          <w:lang w:val="en-US"/>
        </w:rPr>
        <w:t xml:space="preserve"> </w:t>
      </w:r>
      <w:r w:rsidRPr="009C5807">
        <w:t>The measurement period for intrafrequency measurements without gaps is as shown in table 9.2.5.2-1, 9.2.5.2-2, 9.2.5.2-3 (deactivated SCell) or 9.2.5.2-4(deactivated SCell).</w:t>
      </w:r>
      <w:r w:rsidRPr="009C5807">
        <w:rPr>
          <w:lang w:val="en-US"/>
        </w:rPr>
        <w:t xml:space="preserve"> </w:t>
      </w:r>
      <w:r w:rsidRPr="00CF291A">
        <w:rPr>
          <w:rFonts w:eastAsia="等线" w:cs="v4.2.0"/>
          <w:lang w:eastAsia="zh-CN"/>
        </w:rPr>
        <w:t>When</w:t>
      </w:r>
      <w:r>
        <w:rPr>
          <w:rFonts w:cs="v4.2.0"/>
          <w:lang w:eastAsia="zh-CN"/>
        </w:rPr>
        <w:t xml:space="preserve"> </w:t>
      </w:r>
      <w:r w:rsidRPr="007B3FBC">
        <w:rPr>
          <w:i/>
          <w:iCs/>
        </w:rPr>
        <w:t>highSpeedMeasFlag-r16</w:t>
      </w:r>
      <w:r w:rsidRPr="00CF291A">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9.2.5.</w:t>
      </w:r>
      <w:r w:rsidRPr="00CF291A">
        <w:rPr>
          <w:rFonts w:eastAsia="等线"/>
          <w:lang w:eastAsia="zh-CN"/>
        </w:rPr>
        <w:t>2</w:t>
      </w:r>
      <w:r>
        <w:t>-</w:t>
      </w:r>
      <w:r w:rsidRPr="00CF291A">
        <w:rPr>
          <w:rFonts w:eastAsia="等线"/>
          <w:lang w:eastAsia="zh-CN"/>
        </w:rPr>
        <w:t>5</w:t>
      </w:r>
      <w:r>
        <w:rPr>
          <w:rFonts w:cs="v4.2.0"/>
          <w:lang w:eastAsia="zh-CN"/>
        </w:rPr>
        <w:t>.</w:t>
      </w:r>
    </w:p>
    <w:p w14:paraId="5293EC2B" w14:textId="77777777" w:rsidR="00111FDA" w:rsidRPr="009C5807" w:rsidRDefault="00111FDA" w:rsidP="00111FDA">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r w:rsidRPr="009C5807">
        <w:rPr>
          <w:rFonts w:ascii="Arial" w:hAnsi="Arial"/>
          <w:sz w:val="18"/>
        </w:rPr>
        <w:t>T</w:t>
      </w:r>
      <w:r w:rsidRPr="009C5807">
        <w:rPr>
          <w:rFonts w:ascii="Arial" w:hAnsi="Arial"/>
          <w:sz w:val="18"/>
          <w:vertAlign w:val="subscript"/>
        </w:rPr>
        <w:t>SSB_measurement_period_intra</w:t>
      </w:r>
    </w:p>
    <w:p w14:paraId="0FD8025E" w14:textId="77777777" w:rsidR="00111FDA" w:rsidRPr="009C5807" w:rsidRDefault="00111FDA" w:rsidP="00111FDA">
      <w:r w:rsidRPr="009C5807">
        <w:t>If SCG DRX is in use, intrafrequency measurement period requirements specified in Table 9.2.5.2-1, Table 9.2.5.2-2, Table 9.2.5.2-3 and Table 9.2.5.2-4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6CDF9455" w14:textId="77777777" w:rsidR="00111FDA" w:rsidRPr="009C5807" w:rsidRDefault="00111FDA" w:rsidP="00111FDA">
      <w:pPr>
        <w:pStyle w:val="TH"/>
      </w:pPr>
      <w:r w:rsidRPr="009C5807">
        <w:t>Table 9.2.5.2-1: Measurement period for intra-frequency measurements without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11FDA" w:rsidRPr="009C5807" w14:paraId="71BC8ACF"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584A65F5" w14:textId="77777777" w:rsidR="00111FDA" w:rsidRPr="009C5807" w:rsidRDefault="00111FDA"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9364331" w14:textId="77777777" w:rsidR="00111FDA" w:rsidRPr="009C5807" w:rsidRDefault="00111FDA" w:rsidP="005E00CC">
            <w:pPr>
              <w:pStyle w:val="TAH"/>
            </w:pPr>
            <w:r w:rsidRPr="009C5807">
              <w:t>T</w:t>
            </w:r>
            <w:r w:rsidRPr="009C5807">
              <w:rPr>
                <w:vertAlign w:val="subscript"/>
              </w:rPr>
              <w:t xml:space="preserve"> SSB_measurement_period_intra</w:t>
            </w:r>
            <w:r w:rsidRPr="009C5807">
              <w:t xml:space="preserve">  </w:t>
            </w:r>
          </w:p>
        </w:tc>
      </w:tr>
      <w:tr w:rsidR="00111FDA" w:rsidRPr="009C5807" w14:paraId="086FFC8F"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6926297F" w14:textId="77777777" w:rsidR="00111FDA" w:rsidRPr="009C5807" w:rsidRDefault="00111FDA" w:rsidP="005E00C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812E88A" w14:textId="77777777" w:rsidR="00111FDA" w:rsidRPr="009C5807" w:rsidRDefault="00111FDA" w:rsidP="005E00CC">
            <w:pPr>
              <w:pStyle w:val="TAC"/>
            </w:pPr>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intra</w:t>
            </w:r>
          </w:p>
        </w:tc>
      </w:tr>
      <w:tr w:rsidR="00111FDA" w:rsidRPr="009C5807" w14:paraId="77FD0FE3"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4B38A854" w14:textId="77777777" w:rsidR="00111FDA" w:rsidRPr="009C5807" w:rsidRDefault="00111FDA" w:rsidP="005E00C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79E8910" w14:textId="77777777" w:rsidR="00111FDA" w:rsidRPr="009C5807" w:rsidRDefault="00111FDA" w:rsidP="005E00CC">
            <w:pPr>
              <w:pStyle w:val="TAC"/>
              <w:rPr>
                <w:b/>
              </w:rPr>
            </w:pPr>
            <w:r w:rsidRPr="009C5807">
              <w:t>max(200ms, ceil(1.5x 5 x K</w:t>
            </w:r>
            <w:r w:rsidRPr="009C5807">
              <w:rPr>
                <w:vertAlign w:val="subscript"/>
              </w:rPr>
              <w:t>p</w:t>
            </w:r>
            <w:r w:rsidRPr="009C5807">
              <w:t>) x max(SMTC period,DRX cycle)) x CSSF</w:t>
            </w:r>
            <w:r w:rsidRPr="009C5807">
              <w:rPr>
                <w:vertAlign w:val="subscript"/>
              </w:rPr>
              <w:t>intra</w:t>
            </w:r>
          </w:p>
        </w:tc>
      </w:tr>
      <w:tr w:rsidR="00111FDA" w:rsidRPr="009C5807" w14:paraId="721CC946"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425778F1" w14:textId="77777777" w:rsidR="00111FDA" w:rsidRPr="009C5807" w:rsidRDefault="00111FDA" w:rsidP="005E00C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0C78A98" w14:textId="77777777" w:rsidR="00111FDA" w:rsidRPr="009C5807" w:rsidRDefault="00111FDA" w:rsidP="005E00CC">
            <w:pPr>
              <w:pStyle w:val="TAC"/>
              <w:rPr>
                <w:b/>
              </w:rPr>
            </w:pPr>
            <w:r w:rsidRPr="009C5807">
              <w:t>ceil( 5 x K</w:t>
            </w:r>
            <w:r w:rsidRPr="009C5807">
              <w:rPr>
                <w:vertAlign w:val="subscript"/>
              </w:rPr>
              <w:t xml:space="preserve">p </w:t>
            </w:r>
            <w:r w:rsidRPr="009C5807">
              <w:t>) x DRX cycle x CSSF</w:t>
            </w:r>
            <w:r w:rsidRPr="009C5807">
              <w:rPr>
                <w:vertAlign w:val="subscript"/>
              </w:rPr>
              <w:t>intra</w:t>
            </w:r>
          </w:p>
        </w:tc>
      </w:tr>
      <w:tr w:rsidR="00111FDA" w:rsidRPr="009C5807" w14:paraId="3E711BA7" w14:textId="77777777" w:rsidTr="005E00C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5627D63" w14:textId="77777777" w:rsidR="00111FDA" w:rsidRPr="009C5807" w:rsidRDefault="00111FDA" w:rsidP="005E00CC">
            <w:pPr>
              <w:pStyle w:val="TAN"/>
            </w:pPr>
            <w:r w:rsidRPr="009C5807">
              <w:t>NOTE 1:</w:t>
            </w:r>
            <w:r w:rsidRPr="009C5807">
              <w:tab/>
              <w:t>If different SMTC periodicities are configured for different cells, the SMTC period in the requirement is the one used by the cell being identified</w:t>
            </w:r>
          </w:p>
        </w:tc>
      </w:tr>
    </w:tbl>
    <w:p w14:paraId="143EA399" w14:textId="77777777" w:rsidR="00111FDA" w:rsidRPr="009C5807" w:rsidRDefault="00111FDA" w:rsidP="00111FDA">
      <w:pPr>
        <w:rPr>
          <w:b/>
        </w:rPr>
      </w:pPr>
    </w:p>
    <w:p w14:paraId="4216D476" w14:textId="77777777" w:rsidR="00111FDA" w:rsidRPr="009C5807" w:rsidRDefault="00111FDA" w:rsidP="00111FDA">
      <w:pPr>
        <w:pStyle w:val="TH"/>
      </w:pPr>
      <w:r w:rsidRPr="009C5807">
        <w:lastRenderedPageBreak/>
        <w:t>Table 9.2.5.2-2: Measurement period for intra-frequency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11FDA" w:rsidRPr="009C5807" w14:paraId="2379222A"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00E18F55" w14:textId="77777777" w:rsidR="00111FDA" w:rsidRPr="009C5807" w:rsidRDefault="00111FDA"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84468E6" w14:textId="77777777" w:rsidR="00111FDA" w:rsidRPr="009C5807" w:rsidRDefault="00111FDA" w:rsidP="005E00CC">
            <w:pPr>
              <w:pStyle w:val="TAH"/>
            </w:pPr>
            <w:r w:rsidRPr="009C5807">
              <w:t>T</w:t>
            </w:r>
            <w:r w:rsidRPr="009C5807">
              <w:rPr>
                <w:vertAlign w:val="subscript"/>
              </w:rPr>
              <w:t xml:space="preserve"> SSB_measurement_period_intra</w:t>
            </w:r>
            <w:r w:rsidRPr="009C5807">
              <w:t xml:space="preserve">  </w:t>
            </w:r>
          </w:p>
        </w:tc>
      </w:tr>
      <w:tr w:rsidR="00111FDA" w:rsidRPr="009C5807" w14:paraId="379693A5"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792065B1" w14:textId="77777777" w:rsidR="00111FDA" w:rsidRPr="009C5807" w:rsidRDefault="00111FDA" w:rsidP="005E00C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AEA3F98" w14:textId="77777777" w:rsidR="00111FDA" w:rsidRPr="009C5807" w:rsidRDefault="00111FDA" w:rsidP="005E00CC">
            <w:pPr>
              <w:pStyle w:val="TAC"/>
            </w:pPr>
            <w:r w:rsidRPr="009C5807">
              <w:t>max(400ms, ceil(M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CSSF</w:t>
            </w:r>
            <w:r w:rsidRPr="009C5807">
              <w:rPr>
                <w:vertAlign w:val="subscript"/>
              </w:rPr>
              <w:t>intra</w:t>
            </w:r>
          </w:p>
        </w:tc>
      </w:tr>
      <w:tr w:rsidR="00111FDA" w:rsidRPr="009C5807" w14:paraId="2BEE1BF6"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26AAEA4C" w14:textId="77777777" w:rsidR="00111FDA" w:rsidRPr="009C5807" w:rsidRDefault="00111FDA" w:rsidP="005E00C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5EB38C9" w14:textId="77777777" w:rsidR="00111FDA" w:rsidRPr="009C5807" w:rsidRDefault="00111FDA" w:rsidP="005E00CC">
            <w:pPr>
              <w:pStyle w:val="TAC"/>
              <w:rPr>
                <w:b/>
              </w:rPr>
            </w:pPr>
            <w:r w:rsidRPr="009C5807">
              <w:t>max(400ms, ceil(1.5x 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intra</w:t>
            </w:r>
            <w:r w:rsidRPr="009C5807">
              <w:t xml:space="preserve"> </w:t>
            </w:r>
          </w:p>
        </w:tc>
      </w:tr>
      <w:tr w:rsidR="00111FDA" w:rsidRPr="009C5807" w14:paraId="3DDF80BF"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68B374E5" w14:textId="77777777" w:rsidR="00111FDA" w:rsidRPr="009C5807" w:rsidRDefault="00111FDA" w:rsidP="005E00C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7986ECD" w14:textId="77777777" w:rsidR="00111FDA" w:rsidRPr="009C5807" w:rsidRDefault="00111FDA" w:rsidP="005E00CC">
            <w:pPr>
              <w:pStyle w:val="TAC"/>
              <w:rPr>
                <w:b/>
              </w:rPr>
            </w:pPr>
            <w:r w:rsidRPr="009C5807">
              <w:t>ceil(M</w:t>
            </w:r>
            <w:r w:rsidRPr="009C5807">
              <w:rPr>
                <w:vertAlign w:val="subscript"/>
              </w:rPr>
              <w:t>meas_period_w/o_gaps</w:t>
            </w:r>
            <w:r w:rsidRPr="009C5807">
              <w:t xml:space="preserve"> xK</w:t>
            </w:r>
            <w:r w:rsidRPr="009C5807">
              <w:rPr>
                <w:vertAlign w:val="subscript"/>
              </w:rPr>
              <w:t>p</w:t>
            </w:r>
            <w:r w:rsidRPr="009C5807">
              <w:t xml:space="preserve"> x K</w:t>
            </w:r>
            <w:r w:rsidRPr="009C5807">
              <w:rPr>
                <w:vertAlign w:val="subscript"/>
                <w:lang w:val="en-US"/>
              </w:rPr>
              <w:t>layer1_measurement</w:t>
            </w:r>
            <w:r w:rsidRPr="009C5807">
              <w:t xml:space="preserve"> ) x DRX cycle x CSSF</w:t>
            </w:r>
            <w:r w:rsidRPr="009C5807">
              <w:rPr>
                <w:vertAlign w:val="subscript"/>
              </w:rPr>
              <w:t>intra</w:t>
            </w:r>
          </w:p>
        </w:tc>
      </w:tr>
      <w:tr w:rsidR="00111FDA" w:rsidRPr="009C5807" w14:paraId="33E1DCBB" w14:textId="77777777" w:rsidTr="005E00C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25AE3CC" w14:textId="77777777" w:rsidR="00111FDA" w:rsidRPr="009C5807" w:rsidRDefault="00111FDA" w:rsidP="005E00CC">
            <w:pPr>
              <w:pStyle w:val="TAN"/>
            </w:pPr>
            <w:r w:rsidRPr="009C5807">
              <w:t>NOTE 1:</w:t>
            </w:r>
            <w:r w:rsidRPr="009C5807">
              <w:tab/>
              <w:t>If different SMTC periodicities are configured for different cells, the SMTC period in the requirement is the one used by the cell being identified</w:t>
            </w:r>
          </w:p>
        </w:tc>
      </w:tr>
    </w:tbl>
    <w:p w14:paraId="7ADDC0AE" w14:textId="77777777" w:rsidR="00111FDA" w:rsidRPr="009C5807" w:rsidRDefault="00111FDA" w:rsidP="00111FDA">
      <w:pPr>
        <w:rPr>
          <w:b/>
        </w:rPr>
      </w:pPr>
    </w:p>
    <w:p w14:paraId="2835CFBE" w14:textId="77777777" w:rsidR="00111FDA" w:rsidRPr="009C5807" w:rsidRDefault="00111FDA" w:rsidP="00111FDA">
      <w:pPr>
        <w:pStyle w:val="TH"/>
      </w:pPr>
      <w:r w:rsidRPr="009C5807">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11FDA" w:rsidRPr="009C5807" w14:paraId="1FB4A685"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336F81AB" w14:textId="77777777" w:rsidR="00111FDA" w:rsidRPr="009C5807" w:rsidRDefault="00111FDA"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7CE4833" w14:textId="77777777" w:rsidR="00111FDA" w:rsidRPr="009C5807" w:rsidRDefault="00111FDA" w:rsidP="005E00CC">
            <w:pPr>
              <w:pStyle w:val="TAH"/>
            </w:pPr>
            <w:r w:rsidRPr="009C5807">
              <w:t>T</w:t>
            </w:r>
            <w:r w:rsidRPr="009C5807">
              <w:rPr>
                <w:vertAlign w:val="subscript"/>
              </w:rPr>
              <w:t xml:space="preserve"> SSB_measurement_period_intra</w:t>
            </w:r>
            <w:r w:rsidRPr="009C5807">
              <w:t xml:space="preserve">  </w:t>
            </w:r>
          </w:p>
        </w:tc>
      </w:tr>
      <w:tr w:rsidR="00111FDA" w:rsidRPr="009C5807" w14:paraId="24C08BEB"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7064F58F" w14:textId="77777777" w:rsidR="00111FDA" w:rsidRPr="009C5807" w:rsidRDefault="00111FDA" w:rsidP="005E00C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C2D6675" w14:textId="4B30F9DB" w:rsidR="00111FDA" w:rsidRPr="009C5807" w:rsidRDefault="00111FDA" w:rsidP="005E00CC">
            <w:pPr>
              <w:pStyle w:val="TAC"/>
            </w:pPr>
            <w:ins w:id="188" w:author="Huawei" w:date="2021-01-15T20:57:00Z">
              <w:r>
                <w:t>Ceil(</w:t>
              </w:r>
            </w:ins>
            <w:r w:rsidRPr="009C5807">
              <w:t xml:space="preserve">5 </w:t>
            </w:r>
            <w:ins w:id="189" w:author="Huawei" w:date="2021-01-15T20:49:00Z">
              <w:r w:rsidRPr="009C5807">
                <w:t>x K</w:t>
              </w:r>
              <w:r w:rsidRPr="009C5807">
                <w:rPr>
                  <w:vertAlign w:val="subscript"/>
                </w:rPr>
                <w:t>p</w:t>
              </w:r>
              <w:r w:rsidRPr="00112012">
                <w:t>)</w:t>
              </w:r>
            </w:ins>
            <w:r w:rsidRPr="009C5807">
              <w:t xml:space="preserve"> x measCycleSCell x CSSF</w:t>
            </w:r>
            <w:r w:rsidRPr="009C5807">
              <w:rPr>
                <w:vertAlign w:val="subscript"/>
              </w:rPr>
              <w:t>intra</w:t>
            </w:r>
          </w:p>
        </w:tc>
      </w:tr>
      <w:tr w:rsidR="00111FDA" w:rsidRPr="009C5807" w14:paraId="4A35E1D4"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09C48221" w14:textId="77777777" w:rsidR="00111FDA" w:rsidRPr="009C5807" w:rsidRDefault="00111FDA" w:rsidP="005E00C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2C0D19A" w14:textId="385B31E0" w:rsidR="00111FDA" w:rsidRPr="009C5807" w:rsidRDefault="00111FDA" w:rsidP="005E00CC">
            <w:pPr>
              <w:pStyle w:val="TAC"/>
              <w:rPr>
                <w:b/>
              </w:rPr>
            </w:pPr>
            <w:ins w:id="190" w:author="Huawei" w:date="2021-01-15T20:57:00Z">
              <w:r>
                <w:t>Ceil(</w:t>
              </w:r>
            </w:ins>
            <w:r w:rsidRPr="009C5807">
              <w:t xml:space="preserve">5 </w:t>
            </w:r>
            <w:ins w:id="191" w:author="Huawei" w:date="2021-01-15T20:49:00Z">
              <w:r w:rsidRPr="009C5807">
                <w:t>x K</w:t>
              </w:r>
              <w:r w:rsidRPr="009C5807">
                <w:rPr>
                  <w:vertAlign w:val="subscript"/>
                </w:rPr>
                <w:t>p</w:t>
              </w:r>
              <w:r w:rsidRPr="00112012">
                <w:t>)</w:t>
              </w:r>
            </w:ins>
            <w:r w:rsidRPr="009C5807">
              <w:t xml:space="preserve"> x max(measCycleSCell, 1.5xDRX cycle) x CSSF</w:t>
            </w:r>
            <w:r w:rsidRPr="009C5807">
              <w:rPr>
                <w:vertAlign w:val="subscript"/>
              </w:rPr>
              <w:t>intra</w:t>
            </w:r>
          </w:p>
        </w:tc>
      </w:tr>
      <w:tr w:rsidR="00111FDA" w:rsidRPr="009C5807" w14:paraId="51D7FC96"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1025568A" w14:textId="77777777" w:rsidR="00111FDA" w:rsidRPr="009C5807" w:rsidRDefault="00111FDA" w:rsidP="005E00C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3759B6B" w14:textId="1D954089" w:rsidR="00111FDA" w:rsidRPr="009C5807" w:rsidRDefault="00111FDA" w:rsidP="005E00CC">
            <w:pPr>
              <w:pStyle w:val="TAC"/>
            </w:pPr>
            <w:ins w:id="192" w:author="Huawei" w:date="2021-01-15T20:57:00Z">
              <w:r>
                <w:t>Ceil(</w:t>
              </w:r>
            </w:ins>
            <w:r w:rsidRPr="009C5807">
              <w:t xml:space="preserve">5 </w:t>
            </w:r>
            <w:ins w:id="193" w:author="Huawei" w:date="2021-01-15T20:49:00Z">
              <w:r w:rsidRPr="009C5807">
                <w:t>x K</w:t>
              </w:r>
              <w:r w:rsidRPr="009C5807">
                <w:rPr>
                  <w:vertAlign w:val="subscript"/>
                </w:rPr>
                <w:t>p</w:t>
              </w:r>
              <w:r w:rsidRPr="00112012">
                <w:t>)</w:t>
              </w:r>
            </w:ins>
            <w:r w:rsidRPr="009C5807">
              <w:t>x max(measCycleSCell, DRX cycle) x CSSF</w:t>
            </w:r>
            <w:r w:rsidRPr="009C5807">
              <w:rPr>
                <w:vertAlign w:val="subscript"/>
              </w:rPr>
              <w:t>intra</w:t>
            </w:r>
          </w:p>
        </w:tc>
      </w:tr>
    </w:tbl>
    <w:p w14:paraId="6601E07B" w14:textId="77777777" w:rsidR="00111FDA" w:rsidRPr="009C5807" w:rsidRDefault="00111FDA" w:rsidP="00111FDA"/>
    <w:p w14:paraId="710DAE4A" w14:textId="77777777" w:rsidR="00111FDA" w:rsidRPr="009C5807" w:rsidRDefault="00111FDA" w:rsidP="00111FDA">
      <w:pPr>
        <w:keepNext/>
        <w:keepLines/>
        <w:spacing w:before="60"/>
        <w:jc w:val="center"/>
      </w:pPr>
      <w:r w:rsidRPr="009C5807">
        <w:rPr>
          <w:rFonts w:ascii="Arial" w:hAnsi="Arial"/>
          <w:b/>
        </w:rPr>
        <w:t>Table 9.2.5.2-4: Measurement period for intra-frequency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11FDA" w:rsidRPr="009C5807" w14:paraId="638335B3"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34E44465" w14:textId="77777777" w:rsidR="00111FDA" w:rsidRPr="009C5807" w:rsidRDefault="00111FDA"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420A5BE" w14:textId="77777777" w:rsidR="00111FDA" w:rsidRPr="009C5807" w:rsidRDefault="00111FDA" w:rsidP="005E00CC">
            <w:pPr>
              <w:pStyle w:val="TAH"/>
            </w:pPr>
            <w:r w:rsidRPr="009C5807">
              <w:t>T</w:t>
            </w:r>
            <w:r w:rsidRPr="009C5807">
              <w:rPr>
                <w:vertAlign w:val="subscript"/>
              </w:rPr>
              <w:t xml:space="preserve"> SSB_measurement_period_intra</w:t>
            </w:r>
            <w:r w:rsidRPr="009C5807">
              <w:t xml:space="preserve">  </w:t>
            </w:r>
          </w:p>
        </w:tc>
      </w:tr>
      <w:tr w:rsidR="00111FDA" w:rsidRPr="009C5807" w14:paraId="30920098"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3BAFFF66" w14:textId="77777777" w:rsidR="00111FDA" w:rsidRPr="009C5807" w:rsidRDefault="00111FDA" w:rsidP="005E00C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9E5D10E" w14:textId="0F0F34ED" w:rsidR="00111FDA" w:rsidRPr="009C5807" w:rsidRDefault="00111FDA" w:rsidP="005E00CC">
            <w:pPr>
              <w:pStyle w:val="TAC"/>
            </w:pPr>
            <w:ins w:id="194" w:author="Huawei" w:date="2021-01-15T20:57:00Z">
              <w:r>
                <w:t>Ceil(</w:t>
              </w:r>
            </w:ins>
            <w:r w:rsidRPr="009C5807">
              <w:t>M</w:t>
            </w:r>
            <w:r w:rsidRPr="009C5807">
              <w:rPr>
                <w:vertAlign w:val="subscript"/>
              </w:rPr>
              <w:t>meas_period_w/o_gaps</w:t>
            </w:r>
            <w:r w:rsidRPr="009C5807">
              <w:t xml:space="preserve"> </w:t>
            </w:r>
            <w:ins w:id="195" w:author="Huawei" w:date="2021-01-15T20:49:00Z">
              <w:r w:rsidRPr="009C5807">
                <w:t>x K</w:t>
              </w:r>
              <w:r w:rsidRPr="009C5807">
                <w:rPr>
                  <w:vertAlign w:val="subscript"/>
                </w:rPr>
                <w:t>p</w:t>
              </w:r>
              <w:r w:rsidRPr="00112012">
                <w:t>)</w:t>
              </w:r>
            </w:ins>
            <w:r w:rsidRPr="009C5807">
              <w:t xml:space="preserve"> x measCycleSCell x CSSF</w:t>
            </w:r>
            <w:r w:rsidRPr="009C5807">
              <w:rPr>
                <w:vertAlign w:val="subscript"/>
              </w:rPr>
              <w:t>intra</w:t>
            </w:r>
          </w:p>
        </w:tc>
      </w:tr>
      <w:tr w:rsidR="00111FDA" w:rsidRPr="009C5807" w14:paraId="0A475BB7"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6C2DA062" w14:textId="77777777" w:rsidR="00111FDA" w:rsidRPr="009C5807" w:rsidRDefault="00111FDA" w:rsidP="005E00C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D6EAF49" w14:textId="7AE2CD8F" w:rsidR="00111FDA" w:rsidRPr="009C5807" w:rsidRDefault="00111FDA" w:rsidP="005E00CC">
            <w:pPr>
              <w:pStyle w:val="TAC"/>
              <w:rPr>
                <w:b/>
              </w:rPr>
            </w:pPr>
            <w:r w:rsidRPr="009C5807">
              <w:t xml:space="preserve"> </w:t>
            </w:r>
            <w:ins w:id="196" w:author="Huawei" w:date="2021-01-15T20:57:00Z">
              <w:r>
                <w:t>Ceil(</w:t>
              </w:r>
            </w:ins>
            <w:r w:rsidRPr="009C5807">
              <w:t>M</w:t>
            </w:r>
            <w:r w:rsidRPr="009C5807">
              <w:rPr>
                <w:vertAlign w:val="subscript"/>
              </w:rPr>
              <w:t>meas_period_w/o_gaps</w:t>
            </w:r>
            <w:r w:rsidRPr="009C5807">
              <w:t xml:space="preserve"> </w:t>
            </w:r>
            <w:ins w:id="197" w:author="Huawei" w:date="2021-01-15T20:49:00Z">
              <w:r w:rsidRPr="009C5807">
                <w:t>x K</w:t>
              </w:r>
              <w:r w:rsidRPr="009C5807">
                <w:rPr>
                  <w:vertAlign w:val="subscript"/>
                </w:rPr>
                <w:t>p</w:t>
              </w:r>
              <w:r w:rsidRPr="00112012">
                <w:t>)</w:t>
              </w:r>
            </w:ins>
            <w:r w:rsidRPr="009C5807">
              <w:t xml:space="preserve"> x max(measCycleSCell, 1.5xDRX cycle) x CSSF</w:t>
            </w:r>
            <w:r w:rsidRPr="009C5807">
              <w:rPr>
                <w:vertAlign w:val="subscript"/>
              </w:rPr>
              <w:t>intra</w:t>
            </w:r>
          </w:p>
        </w:tc>
      </w:tr>
      <w:tr w:rsidR="00111FDA" w:rsidRPr="009C5807" w14:paraId="44C70A03"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6E9626F0" w14:textId="77777777" w:rsidR="00111FDA" w:rsidRPr="009C5807" w:rsidRDefault="00111FDA" w:rsidP="005E00C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160AC84" w14:textId="72158331" w:rsidR="00111FDA" w:rsidRPr="009C5807" w:rsidRDefault="00111FDA" w:rsidP="005E00CC">
            <w:pPr>
              <w:pStyle w:val="TAC"/>
            </w:pPr>
            <w:ins w:id="198" w:author="Huawei" w:date="2021-01-15T20:57:00Z">
              <w:r>
                <w:t>Ceil(</w:t>
              </w:r>
            </w:ins>
            <w:r w:rsidRPr="009C5807">
              <w:t>M</w:t>
            </w:r>
            <w:r w:rsidRPr="009C5807">
              <w:rPr>
                <w:vertAlign w:val="subscript"/>
              </w:rPr>
              <w:t>meas_period_w/o_gaps</w:t>
            </w:r>
            <w:r w:rsidRPr="009C5807">
              <w:t xml:space="preserve"> </w:t>
            </w:r>
            <w:ins w:id="199" w:author="Huawei" w:date="2021-01-15T20:49:00Z">
              <w:r w:rsidRPr="009C5807">
                <w:t>x K</w:t>
              </w:r>
              <w:r w:rsidRPr="009C5807">
                <w:rPr>
                  <w:vertAlign w:val="subscript"/>
                </w:rPr>
                <w:t>p</w:t>
              </w:r>
              <w:r w:rsidRPr="00112012">
                <w:t>)</w:t>
              </w:r>
            </w:ins>
            <w:r w:rsidRPr="009C5807">
              <w:t xml:space="preserve"> x max(measCycleSCell, DRX cycle) x CSSF</w:t>
            </w:r>
            <w:r w:rsidRPr="009C5807">
              <w:rPr>
                <w:vertAlign w:val="subscript"/>
              </w:rPr>
              <w:t>intra</w:t>
            </w:r>
          </w:p>
        </w:tc>
      </w:tr>
    </w:tbl>
    <w:p w14:paraId="22D7E890" w14:textId="77777777" w:rsidR="00111FDA" w:rsidRPr="009C5807" w:rsidRDefault="00111FDA" w:rsidP="00111FDA">
      <w:pPr>
        <w:rPr>
          <w:lang w:eastAsia="zh-CN"/>
        </w:rPr>
      </w:pPr>
    </w:p>
    <w:p w14:paraId="50019D20" w14:textId="77777777" w:rsidR="00111FDA" w:rsidRPr="009C5807" w:rsidRDefault="00111FDA" w:rsidP="00111FDA">
      <w:pPr>
        <w:pStyle w:val="TH"/>
        <w:rPr>
          <w:lang w:eastAsia="zh-CN"/>
        </w:rPr>
      </w:pPr>
      <w:r w:rsidRPr="009C5807">
        <w:t>Table 9.2.5.2-</w:t>
      </w:r>
      <w:r w:rsidRPr="009C5807">
        <w:rPr>
          <w:rFonts w:hint="eastAsia"/>
          <w:lang w:eastAsia="zh-CN"/>
        </w:rPr>
        <w:t>5</w:t>
      </w:r>
      <w:r w:rsidRPr="009C5807">
        <w:t xml:space="preserve">: </w:t>
      </w:r>
      <w:r>
        <w:rPr>
          <w:sz w:val="18"/>
        </w:rPr>
        <w:t>T</w:t>
      </w:r>
      <w:r>
        <w:rPr>
          <w:sz w:val="18"/>
          <w:vertAlign w:val="subscript"/>
        </w:rPr>
        <w:t xml:space="preserve"> SSB_measurement_period_intra</w:t>
      </w:r>
      <w:r>
        <w:t xml:space="preserve"> When </w:t>
      </w:r>
      <w:r w:rsidRPr="007B3FBC">
        <w:rPr>
          <w:i/>
          <w:iCs/>
        </w:rPr>
        <w:t>highSpeedMeasFlag-r16</w:t>
      </w:r>
      <w:r>
        <w:t xml:space="preserve"> is configured (Frequency range FR</w:t>
      </w:r>
      <w:r>
        <w:rPr>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11FDA" w:rsidRPr="009C5807" w14:paraId="65189EA3"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68F5B308" w14:textId="77777777" w:rsidR="00111FDA" w:rsidRPr="009C5807" w:rsidRDefault="00111FDA" w:rsidP="005E00C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4E23504" w14:textId="77777777" w:rsidR="00111FDA" w:rsidRPr="009C5807" w:rsidRDefault="00111FDA" w:rsidP="005E00CC">
            <w:pPr>
              <w:pStyle w:val="TAH"/>
            </w:pPr>
            <w:r w:rsidRPr="009C5807">
              <w:t>T</w:t>
            </w:r>
            <w:r w:rsidRPr="009C5807">
              <w:rPr>
                <w:vertAlign w:val="subscript"/>
              </w:rPr>
              <w:t xml:space="preserve"> SSB_measurement_period_intra</w:t>
            </w:r>
            <w:r w:rsidRPr="009C5807">
              <w:t xml:space="preserve">  </w:t>
            </w:r>
          </w:p>
        </w:tc>
      </w:tr>
      <w:tr w:rsidR="00111FDA" w:rsidRPr="009C5807" w14:paraId="012DCE78"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7C8AB84A" w14:textId="77777777" w:rsidR="00111FDA" w:rsidRPr="009C5807" w:rsidRDefault="00111FDA" w:rsidP="005E00CC">
            <w:pPr>
              <w:pStyle w:val="TAC"/>
            </w:pPr>
            <w:r w:rsidRPr="009C5807">
              <w:t>No DRX</w:t>
            </w:r>
            <w:r w:rsidRPr="009C5807">
              <w:rPr>
                <w:rFonts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70CCF05B" w14:textId="77777777" w:rsidR="00111FDA" w:rsidRPr="009C5807" w:rsidRDefault="00111FDA" w:rsidP="005E00CC">
            <w:pPr>
              <w:pStyle w:val="TAC"/>
            </w:pPr>
            <w:r>
              <w:t>max(200ms, ceil( 5 x K</w:t>
            </w:r>
            <w:r>
              <w:rPr>
                <w:vertAlign w:val="subscript"/>
              </w:rPr>
              <w:t>p</w:t>
            </w:r>
            <w:r>
              <w:t>) x SMTC period)</w:t>
            </w:r>
            <w:r>
              <w:rPr>
                <w:vertAlign w:val="superscript"/>
              </w:rPr>
              <w:t>Note 1</w:t>
            </w:r>
            <w:r>
              <w:t xml:space="preserve"> x CSSF</w:t>
            </w:r>
            <w:r>
              <w:rPr>
                <w:vertAlign w:val="subscript"/>
              </w:rPr>
              <w:t>intra</w:t>
            </w:r>
          </w:p>
        </w:tc>
      </w:tr>
      <w:tr w:rsidR="00111FDA" w:rsidRPr="009C5807" w14:paraId="088A1C4A"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55568B5D" w14:textId="77777777" w:rsidR="00111FDA" w:rsidRPr="009C5807" w:rsidRDefault="00111FDA" w:rsidP="005E00CC">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742D4A59" w14:textId="77777777" w:rsidR="00111FDA" w:rsidRPr="009C5807" w:rsidRDefault="00111FDA" w:rsidP="005E00CC">
            <w:pPr>
              <w:pStyle w:val="TAC"/>
              <w:rPr>
                <w:b/>
              </w:rPr>
            </w:pPr>
            <w:r>
              <w:t>max(200ms, ceil(</w:t>
            </w:r>
            <w:r w:rsidRPr="00CF291A">
              <w:rPr>
                <w:rFonts w:eastAsia="等线"/>
                <w:lang w:eastAsia="zh-CN"/>
              </w:rPr>
              <w:t>5</w:t>
            </w:r>
            <w:r>
              <w:t xml:space="preserve"> x</w:t>
            </w:r>
            <w:r w:rsidRPr="00CF291A">
              <w:rPr>
                <w:rFonts w:eastAsia="等线"/>
                <w:lang w:eastAsia="zh-CN"/>
              </w:rPr>
              <w:t xml:space="preserve"> M2</w:t>
            </w:r>
            <w:r>
              <w:rPr>
                <w:vertAlign w:val="superscript"/>
              </w:rPr>
              <w:t xml:space="preserve"> Note </w:t>
            </w:r>
            <w:r w:rsidRPr="00CF291A">
              <w:rPr>
                <w:rFonts w:eastAsia="等线"/>
                <w:vertAlign w:val="superscript"/>
                <w:lang w:eastAsia="zh-CN"/>
              </w:rPr>
              <w:t>2</w:t>
            </w:r>
            <w:r>
              <w:t xml:space="preserve"> x K</w:t>
            </w:r>
            <w:r>
              <w:rPr>
                <w:vertAlign w:val="subscript"/>
              </w:rPr>
              <w:t>p</w:t>
            </w:r>
            <w:r>
              <w:t>) x max(SMTC period,DRX cycle)) x CSSF</w:t>
            </w:r>
            <w:r>
              <w:rPr>
                <w:vertAlign w:val="subscript"/>
              </w:rPr>
              <w:t>intra</w:t>
            </w:r>
          </w:p>
        </w:tc>
      </w:tr>
      <w:tr w:rsidR="00111FDA" w:rsidRPr="009C5807" w14:paraId="0321159E" w14:textId="77777777" w:rsidTr="005E00CC">
        <w:tc>
          <w:tcPr>
            <w:tcW w:w="4620" w:type="dxa"/>
            <w:tcBorders>
              <w:top w:val="single" w:sz="4" w:space="0" w:color="auto"/>
              <w:left w:val="single" w:sz="4" w:space="0" w:color="auto"/>
              <w:bottom w:val="single" w:sz="4" w:space="0" w:color="auto"/>
              <w:right w:val="single" w:sz="4" w:space="0" w:color="auto"/>
            </w:tcBorders>
          </w:tcPr>
          <w:p w14:paraId="356C0259" w14:textId="77777777" w:rsidR="00111FDA" w:rsidRPr="009C5807" w:rsidRDefault="00111FDA" w:rsidP="005E00CC">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0BA2E468" w14:textId="77777777" w:rsidR="00111FDA" w:rsidRPr="009C5807" w:rsidRDefault="00111FDA" w:rsidP="005E00CC">
            <w:pPr>
              <w:pStyle w:val="TAC"/>
            </w:pPr>
            <w:r>
              <w:t>ceil(</w:t>
            </w:r>
            <w:r w:rsidRPr="00CF291A">
              <w:rPr>
                <w:rFonts w:eastAsia="等线"/>
                <w:lang w:eastAsia="zh-CN"/>
              </w:rPr>
              <w:t>4</w:t>
            </w:r>
            <w:r>
              <w:t xml:space="preserve"> x</w:t>
            </w:r>
            <w:r w:rsidRPr="00CF291A">
              <w:rPr>
                <w:rFonts w:eastAsia="等线"/>
                <w:lang w:eastAsia="zh-CN"/>
              </w:rPr>
              <w:t xml:space="preserve"> M2</w:t>
            </w:r>
            <w:r>
              <w:rPr>
                <w:vertAlign w:val="superscript"/>
              </w:rPr>
              <w:t xml:space="preserve"> Note </w:t>
            </w:r>
            <w:r w:rsidRPr="00CF291A">
              <w:rPr>
                <w:rFonts w:eastAsia="等线"/>
                <w:vertAlign w:val="superscript"/>
                <w:lang w:eastAsia="zh-CN"/>
              </w:rPr>
              <w:t>2</w:t>
            </w:r>
            <w:r>
              <w:t xml:space="preserve"> x K</w:t>
            </w:r>
            <w:r>
              <w:rPr>
                <w:vertAlign w:val="subscript"/>
              </w:rPr>
              <w:t>p</w:t>
            </w:r>
            <w:r>
              <w:t>) x max(SMTC period,DRX cycle)</w:t>
            </w:r>
          </w:p>
        </w:tc>
      </w:tr>
      <w:tr w:rsidR="00111FDA" w:rsidRPr="009C5807" w14:paraId="29AC8036" w14:textId="77777777" w:rsidTr="005E00CC">
        <w:tc>
          <w:tcPr>
            <w:tcW w:w="4620" w:type="dxa"/>
            <w:tcBorders>
              <w:top w:val="single" w:sz="4" w:space="0" w:color="auto"/>
              <w:left w:val="single" w:sz="4" w:space="0" w:color="auto"/>
              <w:bottom w:val="single" w:sz="4" w:space="0" w:color="auto"/>
              <w:right w:val="single" w:sz="4" w:space="0" w:color="auto"/>
            </w:tcBorders>
            <w:hideMark/>
          </w:tcPr>
          <w:p w14:paraId="27470BD7" w14:textId="77777777" w:rsidR="00111FDA" w:rsidRPr="009C5807" w:rsidRDefault="00111FDA" w:rsidP="005E00C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B9E0ED9" w14:textId="77777777" w:rsidR="00111FDA" w:rsidRPr="009C5807" w:rsidRDefault="00111FDA" w:rsidP="005E00CC">
            <w:pPr>
              <w:pStyle w:val="TAC"/>
              <w:rPr>
                <w:b/>
                <w:lang w:eastAsia="zh-CN"/>
              </w:rPr>
            </w:pPr>
            <w:r>
              <w:t xml:space="preserve">ceil( </w:t>
            </w:r>
            <w:r w:rsidRPr="00CF291A">
              <w:rPr>
                <w:rFonts w:eastAsia="等线"/>
                <w:lang w:eastAsia="zh-CN"/>
              </w:rPr>
              <w:t>Y</w:t>
            </w:r>
            <w:r>
              <w:rPr>
                <w:vertAlign w:val="superscript"/>
              </w:rPr>
              <w:t xml:space="preserve"> Note 3</w:t>
            </w:r>
            <w:r>
              <w:t xml:space="preserve"> x K</w:t>
            </w:r>
            <w:r>
              <w:rPr>
                <w:vertAlign w:val="subscript"/>
              </w:rPr>
              <w:t xml:space="preserve">p </w:t>
            </w:r>
            <w:r>
              <w:t>) x DRX cycle x CSSF</w:t>
            </w:r>
            <w:r>
              <w:rPr>
                <w:vertAlign w:val="subscript"/>
              </w:rPr>
              <w:t>intra</w:t>
            </w:r>
          </w:p>
        </w:tc>
      </w:tr>
      <w:tr w:rsidR="00111FDA" w:rsidRPr="009C5807" w14:paraId="149EA227" w14:textId="77777777" w:rsidTr="005E00C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9BF6850" w14:textId="77777777" w:rsidR="00111FDA" w:rsidRPr="009C5807" w:rsidRDefault="00111FDA" w:rsidP="005E00CC">
            <w:pPr>
              <w:pStyle w:val="TAN"/>
              <w:rPr>
                <w:lang w:eastAsia="zh-CN"/>
              </w:rPr>
            </w:pPr>
            <w:r w:rsidRPr="009C5807">
              <w:t>NOTE 1:</w:t>
            </w:r>
            <w:r w:rsidRPr="009C5807">
              <w:tab/>
              <w:t>If different SMTC periodicities are configured for different cells, the SMTC period in the requirement is the one used by the cell being identified</w:t>
            </w:r>
          </w:p>
          <w:p w14:paraId="1F11B6F5" w14:textId="77777777" w:rsidR="00111FDA" w:rsidRPr="009C5807" w:rsidRDefault="00111FDA" w:rsidP="005E00CC">
            <w:pPr>
              <w:pStyle w:val="TAN"/>
              <w:rPr>
                <w:snapToGrid w:val="0"/>
                <w:lang w:eastAsia="zh-CN"/>
              </w:rPr>
            </w:pPr>
            <w:r w:rsidRPr="009C5807">
              <w:t xml:space="preserve">NOTE </w:t>
            </w:r>
            <w:r w:rsidRPr="009C5807">
              <w:rPr>
                <w:rFonts w:hint="eastAsia"/>
                <w:lang w:eastAsia="zh-CN"/>
              </w:rPr>
              <w:t>2</w:t>
            </w:r>
            <w:r w:rsidRPr="009C5807">
              <w:t>:</w:t>
            </w:r>
            <w:r w:rsidRPr="009C5807">
              <w:tab/>
            </w:r>
            <w:r w:rsidRPr="009C5807">
              <w:rPr>
                <w:snapToGrid w:val="0"/>
                <w:lang w:eastAsia="zh-CN"/>
              </w:rPr>
              <w:t xml:space="preserve">M2 = 1.5 if SMTC periodicity &gt; </w:t>
            </w:r>
            <w:r w:rsidRPr="009C5807">
              <w:rPr>
                <w:rFonts w:hint="eastAsia"/>
                <w:snapToGrid w:val="0"/>
                <w:lang w:eastAsia="zh-CN"/>
              </w:rPr>
              <w:t>4</w:t>
            </w:r>
            <w:r w:rsidRPr="009C5807">
              <w:rPr>
                <w:snapToGrid w:val="0"/>
                <w:lang w:eastAsia="zh-CN"/>
              </w:rPr>
              <w:t>0 ms</w:t>
            </w:r>
            <w:r w:rsidRPr="009C5807">
              <w:rPr>
                <w:rFonts w:hint="eastAsia"/>
                <w:snapToGrid w:val="0"/>
                <w:lang w:eastAsia="zh-CN"/>
              </w:rPr>
              <w:t>,</w:t>
            </w:r>
            <w:r w:rsidRPr="009C5807">
              <w:rPr>
                <w:snapToGrid w:val="0"/>
                <w:lang w:eastAsia="zh-CN"/>
              </w:rPr>
              <w:t xml:space="preserve"> otherwise M2=1</w:t>
            </w:r>
          </w:p>
          <w:p w14:paraId="05A48C15" w14:textId="77777777" w:rsidR="00111FDA" w:rsidRPr="009C5807" w:rsidRDefault="00111FDA" w:rsidP="005E00CC">
            <w:pPr>
              <w:pStyle w:val="TAN"/>
              <w:rPr>
                <w:lang w:eastAsia="zh-CN"/>
              </w:rPr>
            </w:pPr>
            <w:r w:rsidRPr="009C5807">
              <w:t>NOTE 3:</w:t>
            </w:r>
            <w:r w:rsidRPr="009C5807">
              <w:tab/>
            </w:r>
            <w:r w:rsidRPr="009C5807">
              <w:rPr>
                <w:lang w:eastAsia="zh-CN"/>
              </w:rPr>
              <w:t>Y=3 when SMTC &lt;= 40ms, Y=5 when SMTC &gt; 40ms</w:t>
            </w:r>
          </w:p>
        </w:tc>
      </w:tr>
    </w:tbl>
    <w:p w14:paraId="6247FFA4" w14:textId="77777777" w:rsidR="00391A83" w:rsidRPr="00111FDA" w:rsidRDefault="00391A83" w:rsidP="00391A83">
      <w:pPr>
        <w:rPr>
          <w:rFonts w:eastAsia="宋体"/>
          <w:noProof/>
          <w:highlight w:val="yellow"/>
          <w:lang w:eastAsia="zh-CN"/>
        </w:rPr>
      </w:pPr>
    </w:p>
    <w:p w14:paraId="7F27143C" w14:textId="0C55C055" w:rsidR="00391A83" w:rsidRDefault="00391A83" w:rsidP="00391A83">
      <w:pPr>
        <w:jc w:val="center"/>
        <w:rPr>
          <w:rFonts w:eastAsia="宋体"/>
          <w:noProof/>
          <w:lang w:eastAsia="zh-CN"/>
        </w:rPr>
      </w:pPr>
      <w:r>
        <w:rPr>
          <w:rFonts w:eastAsia="宋体"/>
          <w:noProof/>
          <w:highlight w:val="yellow"/>
          <w:lang w:eastAsia="zh-CN"/>
        </w:rPr>
        <w:t xml:space="preserve">&lt;End of Change </w:t>
      </w:r>
      <w:r w:rsidR="008A1FE5">
        <w:rPr>
          <w:rFonts w:eastAsia="宋体"/>
          <w:noProof/>
          <w:highlight w:val="yellow"/>
          <w:lang w:eastAsia="zh-CN"/>
        </w:rPr>
        <w:t>3</w:t>
      </w:r>
      <w:r>
        <w:rPr>
          <w:rFonts w:eastAsia="宋体"/>
          <w:noProof/>
          <w:highlight w:val="yellow"/>
          <w:lang w:eastAsia="zh-CN"/>
        </w:rPr>
        <w:t>&gt;</w:t>
      </w:r>
    </w:p>
    <w:p w14:paraId="2B54B1F1" w14:textId="77777777" w:rsidR="00391A83" w:rsidRDefault="00391A83" w:rsidP="001F73F7">
      <w:pPr>
        <w:rPr>
          <w:rFonts w:eastAsia="宋体"/>
          <w:noProof/>
          <w:highlight w:val="yellow"/>
          <w:lang w:eastAsia="zh-CN"/>
        </w:rPr>
      </w:pPr>
    </w:p>
    <w:sectPr w:rsidR="00391A8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3FC8E5" w14:textId="77777777" w:rsidR="008E2B9F" w:rsidRDefault="008E2B9F">
      <w:r>
        <w:separator/>
      </w:r>
    </w:p>
  </w:endnote>
  <w:endnote w:type="continuationSeparator" w:id="0">
    <w:p w14:paraId="3F301210" w14:textId="77777777" w:rsidR="008E2B9F" w:rsidRDefault="008E2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BF9EB7" w14:textId="77777777" w:rsidR="008E2B9F" w:rsidRDefault="008E2B9F">
      <w:r>
        <w:separator/>
      </w:r>
    </w:p>
  </w:footnote>
  <w:footnote w:type="continuationSeparator" w:id="0">
    <w:p w14:paraId="6E88965E" w14:textId="77777777" w:rsidR="008E2B9F" w:rsidRDefault="008E2B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E00CC" w:rsidRDefault="005E00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E00CC" w:rsidRDefault="005E00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E00CC" w:rsidRDefault="005E00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E00CC" w:rsidRDefault="005E00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15"/>
    <w:multiLevelType w:val="hybridMultilevel"/>
    <w:tmpl w:val="D7D828D8"/>
    <w:lvl w:ilvl="0" w:tplc="56F08DC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91657F"/>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188D05E1"/>
    <w:multiLevelType w:val="multilevel"/>
    <w:tmpl w:val="6234DA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12"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2C73C28"/>
    <w:multiLevelType w:val="hybridMultilevel"/>
    <w:tmpl w:val="81C26A7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9"/>
  </w:num>
  <w:num w:numId="3">
    <w:abstractNumId w:val="23"/>
  </w:num>
  <w:num w:numId="4">
    <w:abstractNumId w:val="6"/>
  </w:num>
  <w:num w:numId="5">
    <w:abstractNumId w:val="7"/>
  </w:num>
  <w:num w:numId="6">
    <w:abstractNumId w:val="0"/>
  </w:num>
  <w:num w:numId="7">
    <w:abstractNumId w:val="8"/>
  </w:num>
  <w:num w:numId="8">
    <w:abstractNumId w:val="2"/>
  </w:num>
  <w:num w:numId="9">
    <w:abstractNumId w:val="12"/>
  </w:num>
  <w:num w:numId="10">
    <w:abstractNumId w:val="17"/>
  </w:num>
  <w:num w:numId="11">
    <w:abstractNumId w:val="14"/>
  </w:num>
  <w:num w:numId="12">
    <w:abstractNumId w:val="9"/>
  </w:num>
  <w:num w:numId="13">
    <w:abstractNumId w:val="16"/>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3"/>
  </w:num>
  <w:num w:numId="19">
    <w:abstractNumId w:val="11"/>
  </w:num>
  <w:num w:numId="20">
    <w:abstractNumId w:val="20"/>
  </w:num>
  <w:num w:numId="21">
    <w:abstractNumId w:val="18"/>
  </w:num>
  <w:num w:numId="22">
    <w:abstractNumId w:val="1"/>
  </w:num>
  <w:num w:numId="23">
    <w:abstractNumId w:val="22"/>
  </w:num>
  <w:num w:numId="24">
    <w:abstractNumId w:val="5"/>
  </w:num>
  <w:num w:numId="2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22E4A"/>
    <w:rsid w:val="00026AB8"/>
    <w:rsid w:val="00057A8C"/>
    <w:rsid w:val="000A6394"/>
    <w:rsid w:val="000B7FED"/>
    <w:rsid w:val="000C038A"/>
    <w:rsid w:val="000C6598"/>
    <w:rsid w:val="000D44B3"/>
    <w:rsid w:val="00111FDA"/>
    <w:rsid w:val="00112012"/>
    <w:rsid w:val="00115BC8"/>
    <w:rsid w:val="00145D43"/>
    <w:rsid w:val="00183CB2"/>
    <w:rsid w:val="00191A22"/>
    <w:rsid w:val="00192C46"/>
    <w:rsid w:val="001A08B3"/>
    <w:rsid w:val="001A7B60"/>
    <w:rsid w:val="001B52F0"/>
    <w:rsid w:val="001B7A65"/>
    <w:rsid w:val="001E41F3"/>
    <w:rsid w:val="001F38EE"/>
    <w:rsid w:val="001F73F7"/>
    <w:rsid w:val="002423D8"/>
    <w:rsid w:val="00244103"/>
    <w:rsid w:val="0026004D"/>
    <w:rsid w:val="002640DD"/>
    <w:rsid w:val="00275D12"/>
    <w:rsid w:val="00284FEB"/>
    <w:rsid w:val="002860C4"/>
    <w:rsid w:val="002B2024"/>
    <w:rsid w:val="002B3311"/>
    <w:rsid w:val="002B5741"/>
    <w:rsid w:val="002E472E"/>
    <w:rsid w:val="00305409"/>
    <w:rsid w:val="00306268"/>
    <w:rsid w:val="003609EF"/>
    <w:rsid w:val="0036231A"/>
    <w:rsid w:val="00374DD4"/>
    <w:rsid w:val="00391A83"/>
    <w:rsid w:val="003A456F"/>
    <w:rsid w:val="003A4FF3"/>
    <w:rsid w:val="003B2C53"/>
    <w:rsid w:val="003E1A36"/>
    <w:rsid w:val="003F3BE9"/>
    <w:rsid w:val="00410371"/>
    <w:rsid w:val="00412FE3"/>
    <w:rsid w:val="004242F1"/>
    <w:rsid w:val="004829AF"/>
    <w:rsid w:val="004B75B7"/>
    <w:rsid w:val="0051580D"/>
    <w:rsid w:val="00547111"/>
    <w:rsid w:val="00554679"/>
    <w:rsid w:val="005627D0"/>
    <w:rsid w:val="00592D74"/>
    <w:rsid w:val="005E00CC"/>
    <w:rsid w:val="005E2C44"/>
    <w:rsid w:val="005E3AD3"/>
    <w:rsid w:val="005F59BE"/>
    <w:rsid w:val="00621188"/>
    <w:rsid w:val="006257ED"/>
    <w:rsid w:val="00653B65"/>
    <w:rsid w:val="00665C47"/>
    <w:rsid w:val="0067260F"/>
    <w:rsid w:val="006762B2"/>
    <w:rsid w:val="00695808"/>
    <w:rsid w:val="006B46FB"/>
    <w:rsid w:val="006C6839"/>
    <w:rsid w:val="006E0C58"/>
    <w:rsid w:val="006E21FB"/>
    <w:rsid w:val="00713C26"/>
    <w:rsid w:val="007176FF"/>
    <w:rsid w:val="0076464A"/>
    <w:rsid w:val="00792342"/>
    <w:rsid w:val="007977A8"/>
    <w:rsid w:val="007B512A"/>
    <w:rsid w:val="007C2097"/>
    <w:rsid w:val="007D0EC1"/>
    <w:rsid w:val="007D6A07"/>
    <w:rsid w:val="007E4CFC"/>
    <w:rsid w:val="007F7259"/>
    <w:rsid w:val="008040A8"/>
    <w:rsid w:val="00805A69"/>
    <w:rsid w:val="00825117"/>
    <w:rsid w:val="008279FA"/>
    <w:rsid w:val="00832872"/>
    <w:rsid w:val="00850BEA"/>
    <w:rsid w:val="008626E7"/>
    <w:rsid w:val="00866E27"/>
    <w:rsid w:val="00870EE7"/>
    <w:rsid w:val="0088082F"/>
    <w:rsid w:val="008863B9"/>
    <w:rsid w:val="00892D18"/>
    <w:rsid w:val="008A1FE5"/>
    <w:rsid w:val="008A45A6"/>
    <w:rsid w:val="008D4679"/>
    <w:rsid w:val="008E2B9F"/>
    <w:rsid w:val="008F3789"/>
    <w:rsid w:val="008F686C"/>
    <w:rsid w:val="009028BB"/>
    <w:rsid w:val="00904681"/>
    <w:rsid w:val="009148DE"/>
    <w:rsid w:val="00941E30"/>
    <w:rsid w:val="00967C5B"/>
    <w:rsid w:val="0097081A"/>
    <w:rsid w:val="009777D9"/>
    <w:rsid w:val="00991B88"/>
    <w:rsid w:val="009A5753"/>
    <w:rsid w:val="009A579D"/>
    <w:rsid w:val="009B6828"/>
    <w:rsid w:val="009D4AF4"/>
    <w:rsid w:val="009E3297"/>
    <w:rsid w:val="009F734F"/>
    <w:rsid w:val="00A05ED4"/>
    <w:rsid w:val="00A246B6"/>
    <w:rsid w:val="00A307AA"/>
    <w:rsid w:val="00A34930"/>
    <w:rsid w:val="00A47E70"/>
    <w:rsid w:val="00A50CF0"/>
    <w:rsid w:val="00A6182A"/>
    <w:rsid w:val="00A7671C"/>
    <w:rsid w:val="00AA2CBC"/>
    <w:rsid w:val="00AA7560"/>
    <w:rsid w:val="00AB0737"/>
    <w:rsid w:val="00AC5820"/>
    <w:rsid w:val="00AD1CD8"/>
    <w:rsid w:val="00B05BE9"/>
    <w:rsid w:val="00B24AA8"/>
    <w:rsid w:val="00B258BB"/>
    <w:rsid w:val="00B555DB"/>
    <w:rsid w:val="00B67B97"/>
    <w:rsid w:val="00B739A3"/>
    <w:rsid w:val="00B968C8"/>
    <w:rsid w:val="00B97C9B"/>
    <w:rsid w:val="00BA3EC5"/>
    <w:rsid w:val="00BA51D9"/>
    <w:rsid w:val="00BB5DFC"/>
    <w:rsid w:val="00BD279D"/>
    <w:rsid w:val="00BD41FE"/>
    <w:rsid w:val="00BD6BB8"/>
    <w:rsid w:val="00C07734"/>
    <w:rsid w:val="00C23730"/>
    <w:rsid w:val="00C326CB"/>
    <w:rsid w:val="00C32EB4"/>
    <w:rsid w:val="00C53967"/>
    <w:rsid w:val="00C54DEF"/>
    <w:rsid w:val="00C66BA2"/>
    <w:rsid w:val="00C95985"/>
    <w:rsid w:val="00CC5026"/>
    <w:rsid w:val="00CC68D0"/>
    <w:rsid w:val="00CD6D58"/>
    <w:rsid w:val="00CE7324"/>
    <w:rsid w:val="00CE7D70"/>
    <w:rsid w:val="00D03F9A"/>
    <w:rsid w:val="00D06D51"/>
    <w:rsid w:val="00D24991"/>
    <w:rsid w:val="00D27A92"/>
    <w:rsid w:val="00D3081D"/>
    <w:rsid w:val="00D33C45"/>
    <w:rsid w:val="00D4201B"/>
    <w:rsid w:val="00D50255"/>
    <w:rsid w:val="00D53BA6"/>
    <w:rsid w:val="00D66520"/>
    <w:rsid w:val="00DC0AB9"/>
    <w:rsid w:val="00DC23FD"/>
    <w:rsid w:val="00DD31FE"/>
    <w:rsid w:val="00DE34CF"/>
    <w:rsid w:val="00E0375E"/>
    <w:rsid w:val="00E13F3D"/>
    <w:rsid w:val="00E22DC3"/>
    <w:rsid w:val="00E31208"/>
    <w:rsid w:val="00E34898"/>
    <w:rsid w:val="00E37E43"/>
    <w:rsid w:val="00E73B3A"/>
    <w:rsid w:val="00EB09B7"/>
    <w:rsid w:val="00EC3E47"/>
    <w:rsid w:val="00EE7D7C"/>
    <w:rsid w:val="00EF70F1"/>
    <w:rsid w:val="00F25D98"/>
    <w:rsid w:val="00F300FB"/>
    <w:rsid w:val="00FA3CE3"/>
    <w:rsid w:val="00FB1E6C"/>
    <w:rsid w:val="00FB34B8"/>
    <w:rsid w:val="00FB6386"/>
    <w:rsid w:val="00FC1B30"/>
    <w:rsid w:val="00FE48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0">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aliases w:val="SGS Table Basic 1"/>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목록 단락 Char"/>
    <w:basedOn w:val="a"/>
    <w:link w:val="Charc"/>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 w:type="paragraph" w:customStyle="1" w:styleId="List1">
    <w:name w:val="List 1"/>
    <w:basedOn w:val="a"/>
    <w:uiPriority w:val="99"/>
    <w:qFormat/>
    <w:rsid w:val="00C326CB"/>
    <w:pPr>
      <w:numPr>
        <w:numId w:val="20"/>
      </w:numPr>
      <w:overflowPunct w:val="0"/>
      <w:autoSpaceDE w:val="0"/>
      <w:autoSpaceDN w:val="0"/>
      <w:adjustRightInd w:val="0"/>
      <w:spacing w:before="60"/>
      <w:textAlignment w:val="baseline"/>
    </w:pPr>
    <w:rPr>
      <w:rFonts w:eastAsia="PMingLiU"/>
      <w:lang w:eastAsia="x-none" w:bidi="en-US"/>
    </w:rPr>
  </w:style>
  <w:style w:type="numbering" w:customStyle="1" w:styleId="Style12">
    <w:name w:val="Style12"/>
    <w:uiPriority w:val="99"/>
    <w:rsid w:val="00C326CB"/>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459306681">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61916291">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50984888">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39E32-8F3E-438B-8A7E-F16F40D85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3167</Words>
  <Characters>18054</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2021-05-11T12:28:00Z</dcterms:created>
  <dcterms:modified xsi:type="dcterms:W3CDTF">2021-05-28T07:02:00Z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(3)Tf7c/pzO4iftHR+TImIfTrK6+G6tp6SPFvYi/QrIXt9tiENeiE8kt8E+nyblcHQPnWXlML/x
PLId//BF2tAAtzikRt3MWoNc6Q2k3M7qbgtu9cXvhSlbWW6Teqo10FdgaKTLvLJYk2LWbkdP
XtsljLS+GDLiPi4tSu+zM/TNYPrxq78H/2i7CIG8SqOOANBfSdteHQhm8k0/0owco01+sorK
YopNjTE2ErZt5ngEah</vt:lpwstr>
  </property>
  <property fmtid="{D5CDD505-2E9C-101B-9397-08002B2CF9AE}" pid="22" name="_2015_ms_pID_7253431">
    <vt:lpwstr>lRfG558aDgo7LwbXc6cVFgyJt0l2iUd5ynhSj5f2FobN6EExiHRU6S
9O26CygEXArDwdxi+xZdPgQWzbk5wV+xLevaCfvTRFtxY0tmU+T4W0wA49GeJxpw1PdW7EC8
4nu1Sv4dXGxrQqS2U15LIRLGyHhb6YpSQXTf0mRAp/Z6/K/wUYDQRav/RMpNL50p8r9fR5pv
/iLOJymN+1oG/9z54EcJfLgR+pPa6y/H4w5z</vt:lpwstr>
  </property>
  <property fmtid="{D5CDD505-2E9C-101B-9397-08002B2CF9AE}" pid="23" name="_2015_ms_pID_7253432">
    <vt:lpwstr>qg==</vt:lpwstr>
  </property>
</Properties>
</file>