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E4" w:rsidRPr="00CD5A36" w:rsidRDefault="00EF2DE4" w:rsidP="00EF2DE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352C00" w:rsidRPr="00352C00">
        <w:rPr>
          <w:rFonts w:cs="Arial"/>
          <w:sz w:val="24"/>
          <w:szCs w:val="24"/>
        </w:rPr>
        <w:t>R4-2110346</w:t>
      </w:r>
      <w:bookmarkStart w:id="2" w:name="_GoBack"/>
      <w:bookmarkEnd w:id="2"/>
    </w:p>
    <w:p w:rsidR="00EF2DE4" w:rsidRPr="00CD5A36" w:rsidRDefault="00EF2DE4" w:rsidP="00EF2DE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C2CD4">
        <w:rPr>
          <w:rFonts w:ascii="Arial" w:hAnsi="Arial"/>
          <w:sz w:val="24"/>
          <w:lang w:val="en-US"/>
        </w:rPr>
        <w:t>11.9.4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proofErr w:type="spellStart"/>
      <w:r w:rsidR="00AC2317" w:rsidRPr="00AC2317">
        <w:rPr>
          <w:rFonts w:ascii="Arial" w:hAnsi="Arial"/>
          <w:sz w:val="24"/>
          <w:lang w:val="en-US"/>
        </w:rPr>
        <w:t>Dicsussion</w:t>
      </w:r>
      <w:proofErr w:type="spellEnd"/>
      <w:r w:rsidR="00AC2317" w:rsidRPr="00AC2317">
        <w:rPr>
          <w:rFonts w:ascii="Arial" w:hAnsi="Arial"/>
          <w:sz w:val="24"/>
          <w:lang w:val="en-US"/>
        </w:rPr>
        <w:t xml:space="preserve"> on RRM requirements for Rel-17 NB-</w:t>
      </w:r>
      <w:proofErr w:type="spellStart"/>
      <w:r w:rsidR="00AC2317" w:rsidRPr="00AC2317">
        <w:rPr>
          <w:rFonts w:ascii="Arial" w:hAnsi="Arial"/>
          <w:sz w:val="24"/>
          <w:lang w:val="en-US"/>
        </w:rPr>
        <w:t>IoT</w:t>
      </w:r>
      <w:proofErr w:type="spellEnd"/>
      <w:r w:rsidR="00AC2317" w:rsidRPr="00AC2317">
        <w:rPr>
          <w:rFonts w:ascii="Arial" w:hAnsi="Arial"/>
          <w:sz w:val="24"/>
          <w:lang w:val="en-US"/>
        </w:rPr>
        <w:t xml:space="preserve"> and LTE-MTC</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AC2CD4" w:rsidRDefault="00AC2CD4" w:rsidP="00DF0231">
      <w:pPr>
        <w:rPr>
          <w:rFonts w:eastAsiaTheme="minorEastAsia"/>
          <w:lang w:val="en-US" w:eastAsia="zh-CN"/>
        </w:rPr>
      </w:pPr>
      <w:r w:rsidRPr="00631C8F">
        <w:rPr>
          <w:kern w:val="2"/>
          <w:lang w:eastAsia="zh-CN"/>
        </w:rPr>
        <w:t>The Rel-17 additional enhancements for NB-</w:t>
      </w:r>
      <w:proofErr w:type="spellStart"/>
      <w:r w:rsidRPr="00631C8F">
        <w:rPr>
          <w:kern w:val="2"/>
          <w:lang w:eastAsia="zh-CN"/>
        </w:rPr>
        <w:t>IoT</w:t>
      </w:r>
      <w:proofErr w:type="spellEnd"/>
      <w:r w:rsidRPr="00631C8F">
        <w:rPr>
          <w:kern w:val="2"/>
          <w:lang w:eastAsia="zh-CN"/>
        </w:rPr>
        <w:t xml:space="preserve"> and LTE-MTC WI was approved at RAN#86 and updated at RAN#88e</w:t>
      </w:r>
      <w:r w:rsidR="00197964">
        <w:rPr>
          <w:kern w:val="2"/>
          <w:lang w:eastAsia="zh-CN"/>
        </w:rPr>
        <w:t xml:space="preserve"> [1]</w:t>
      </w:r>
      <w:r w:rsidR="000D6B9B">
        <w:rPr>
          <w:kern w:val="2"/>
          <w:lang w:eastAsia="zh-CN"/>
        </w:rPr>
        <w:t>. RAN4#99e is the first meeting for RRM session to discuss the impact and work of RRM requirements for this WI. Some issues regarding to the neighbour cell measurement in connected state of NB-</w:t>
      </w:r>
      <w:proofErr w:type="spellStart"/>
      <w:r w:rsidR="000D6B9B">
        <w:rPr>
          <w:kern w:val="2"/>
          <w:lang w:eastAsia="zh-CN"/>
        </w:rPr>
        <w:t>IoT</w:t>
      </w:r>
      <w:proofErr w:type="spellEnd"/>
      <w:r w:rsidR="000D6B9B">
        <w:rPr>
          <w:kern w:val="2"/>
          <w:lang w:eastAsia="zh-CN"/>
        </w:rPr>
        <w:t xml:space="preserve"> are already discussed in RAN4#98-bis-e meeting to answer the question raised in RAN2’s LS and the response from RAN4 is replied in the LS [2] and the WF is agreed [3]. </w:t>
      </w:r>
      <w:r w:rsidR="005A2C70">
        <w:rPr>
          <w:kern w:val="2"/>
          <w:lang w:eastAsia="zh-CN"/>
        </w:rPr>
        <w:t>In this paper, we present our views on the related RRM requirements for this WI.</w:t>
      </w:r>
    </w:p>
    <w:p w:rsidR="00DF0231" w:rsidRDefault="00DF0231" w:rsidP="00DF0231">
      <w:pPr>
        <w:pStyle w:val="1"/>
        <w:numPr>
          <w:ilvl w:val="0"/>
          <w:numId w:val="1"/>
        </w:numPr>
        <w:rPr>
          <w:lang w:val="en-US"/>
        </w:rPr>
      </w:pPr>
      <w:r w:rsidRPr="002D2977">
        <w:rPr>
          <w:lang w:val="en-US"/>
        </w:rPr>
        <w:t>Discussion</w:t>
      </w:r>
    </w:p>
    <w:p w:rsidR="00AC2CD4" w:rsidRPr="005A2C70" w:rsidRDefault="005A2C70" w:rsidP="00A26AB0">
      <w:pPr>
        <w:rPr>
          <w:kern w:val="2"/>
          <w:lang w:eastAsia="zh-CN"/>
        </w:rPr>
      </w:pPr>
      <w:r w:rsidRPr="005A2C70">
        <w:rPr>
          <w:kern w:val="2"/>
          <w:lang w:eastAsia="zh-CN"/>
        </w:rPr>
        <w:t xml:space="preserve">According to the updated WID [1], the objectives are as follows: </w:t>
      </w:r>
    </w:p>
    <w:tbl>
      <w:tblPr>
        <w:tblStyle w:val="a7"/>
        <w:tblW w:w="0" w:type="auto"/>
        <w:tblLook w:val="04A0" w:firstRow="1" w:lastRow="0" w:firstColumn="1" w:lastColumn="0" w:noHBand="0" w:noVBand="1"/>
      </w:tblPr>
      <w:tblGrid>
        <w:gridCol w:w="9562"/>
      </w:tblGrid>
      <w:tr w:rsidR="000F04C6" w:rsidTr="000F04C6">
        <w:tc>
          <w:tcPr>
            <w:tcW w:w="9562" w:type="dxa"/>
          </w:tcPr>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Specify 16-QAM for unicast in UL and DL, including necessary changes to DL power allocation for NPDSCH and DL TBS. This is to be specified without a new NB-</w:t>
            </w:r>
            <w:proofErr w:type="spellStart"/>
            <w:r>
              <w:rPr>
                <w:rFonts w:eastAsia="等线"/>
                <w:lang w:val="en-US" w:eastAsia="zh-CN"/>
              </w:rPr>
              <w:t>IoT</w:t>
            </w:r>
            <w:proofErr w:type="spellEnd"/>
            <w:r>
              <w:rPr>
                <w:rFonts w:eastAsia="等线"/>
                <w:lang w:val="en-US" w:eastAsia="zh-CN"/>
              </w:rPr>
              <w:t xml:space="preserve"> UE category. For DL, </w:t>
            </w:r>
            <w:r>
              <w:rPr>
                <w:lang w:val="en-US" w:eastAsia="zh-CN"/>
              </w:rPr>
              <w:t>increase in maximum TBS of e.g. 2x the Rel-16 maximum, and soft buffer size will be specified by modifying at least existing Category NB2. For UL, the maximum TBS is not increased.</w:t>
            </w:r>
            <w:r>
              <w:rPr>
                <w:rFonts w:eastAsia="等线"/>
                <w:lang w:val="en-US" w:eastAsia="zh-CN"/>
              </w:rPr>
              <w:t xml:space="preserve"> [NB-</w:t>
            </w:r>
            <w:proofErr w:type="spellStart"/>
            <w:r>
              <w:rPr>
                <w:rFonts w:eastAsia="等线"/>
                <w:lang w:val="en-US" w:eastAsia="zh-CN"/>
              </w:rPr>
              <w:t>IoT</w:t>
            </w:r>
            <w:proofErr w:type="spellEnd"/>
            <w:r>
              <w:rPr>
                <w:rFonts w:eastAsia="等线"/>
                <w:lang w:val="en-US" w:eastAsia="zh-CN"/>
              </w:rPr>
              <w:t>] [RAN1, RAN4]</w:t>
            </w:r>
          </w:p>
          <w:p w:rsidR="000F04C6" w:rsidRDefault="000F04C6" w:rsidP="000F04C6">
            <w:pPr>
              <w:widowControl w:val="0"/>
              <w:numPr>
                <w:ilvl w:val="1"/>
                <w:numId w:val="7"/>
              </w:numPr>
              <w:autoSpaceDN w:val="0"/>
              <w:spacing w:after="0" w:line="360" w:lineRule="auto"/>
              <w:contextualSpacing/>
              <w:jc w:val="both"/>
              <w:rPr>
                <w:rFonts w:eastAsia="等线"/>
                <w:lang w:val="en-US" w:eastAsia="zh-CN"/>
              </w:rPr>
            </w:pPr>
            <w:r>
              <w:rPr>
                <w:rFonts w:eastAsia="等线"/>
                <w:lang w:val="en-US" w:eastAsia="zh-CN"/>
              </w:rPr>
              <w:t>Extend the NB-</w:t>
            </w:r>
            <w:proofErr w:type="spellStart"/>
            <w:r>
              <w:rPr>
                <w:rFonts w:eastAsia="等线"/>
                <w:lang w:val="en-US" w:eastAsia="zh-CN"/>
              </w:rPr>
              <w:t>IoT</w:t>
            </w:r>
            <w:proofErr w:type="spellEnd"/>
            <w:r>
              <w:rPr>
                <w:rFonts w:eastAsia="等线"/>
                <w:lang w:val="en-US" w:eastAsia="zh-CN"/>
              </w:rPr>
              <w:t xml:space="preserve"> channel quality reporting based on the framework of Rel-14—16, to support 16-QAM in DL. [NB-</w:t>
            </w:r>
            <w:proofErr w:type="spellStart"/>
            <w:r>
              <w:rPr>
                <w:rFonts w:eastAsia="等线"/>
                <w:lang w:val="en-US" w:eastAsia="zh-CN"/>
              </w:rPr>
              <w:t>IoT</w:t>
            </w:r>
            <w:proofErr w:type="spellEnd"/>
            <w:r>
              <w:rPr>
                <w:rFonts w:eastAsia="等线"/>
                <w:lang w:val="en-US" w:eastAsia="zh-CN"/>
              </w:rPr>
              <w:t xml:space="preserve">] [RAN2, RAN1, RAN4] </w:t>
            </w:r>
          </w:p>
          <w:p w:rsidR="000F04C6" w:rsidRDefault="000F04C6" w:rsidP="000F04C6">
            <w:pPr>
              <w:widowControl w:val="0"/>
              <w:spacing w:after="0" w:line="360" w:lineRule="auto"/>
              <w:contextualSpacing/>
              <w:jc w:val="both"/>
              <w:rPr>
                <w:rFonts w:eastAsia="等线"/>
                <w:lang w:val="en-US" w:eastAsia="zh-CN"/>
              </w:rPr>
            </w:pPr>
          </w:p>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Support additional PDSCH scheduling delay for introduction of 14-HARQ processes in DL, for HD-FDD Cat M1 UEs. [LTE-MTC] [RAN1]</w:t>
            </w:r>
          </w:p>
          <w:p w:rsidR="000F04C6" w:rsidRDefault="000F04C6" w:rsidP="000F04C6">
            <w:pPr>
              <w:spacing w:after="0"/>
              <w:rPr>
                <w:rFonts w:eastAsia="宋体"/>
                <w:bCs/>
                <w:lang w:eastAsia="en-GB"/>
              </w:rPr>
            </w:pPr>
          </w:p>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Specify signaling for neighbor cell measurements and corresponding measurement triggering before RLF, to reduce the time taken to RRC reestablishment to another cell, without defining specific gaps. [NB-</w:t>
            </w:r>
            <w:proofErr w:type="spellStart"/>
            <w:r>
              <w:rPr>
                <w:rFonts w:eastAsia="等线"/>
                <w:lang w:val="en-US" w:eastAsia="zh-CN"/>
              </w:rPr>
              <w:t>IoT</w:t>
            </w:r>
            <w:proofErr w:type="spellEnd"/>
            <w:r>
              <w:rPr>
                <w:rFonts w:eastAsia="等线"/>
                <w:lang w:val="en-US" w:eastAsia="zh-CN"/>
              </w:rPr>
              <w:t>] [RAN2, RAN4].</w:t>
            </w:r>
          </w:p>
          <w:p w:rsidR="000F04C6" w:rsidRDefault="000F04C6" w:rsidP="000F04C6">
            <w:pPr>
              <w:spacing w:after="0"/>
              <w:rPr>
                <w:rFonts w:eastAsia="宋体"/>
                <w:b/>
                <w:bCs/>
                <w:u w:val="single"/>
                <w:lang w:eastAsia="en-GB"/>
              </w:rPr>
            </w:pPr>
          </w:p>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Introduce support for NB-</w:t>
            </w:r>
            <w:proofErr w:type="spellStart"/>
            <w:r>
              <w:rPr>
                <w:rFonts w:eastAsia="等线"/>
                <w:lang w:val="en-US" w:eastAsia="zh-CN"/>
              </w:rPr>
              <w:t>IoT</w:t>
            </w:r>
            <w:proofErr w:type="spellEnd"/>
            <w:r>
              <w:rPr>
                <w:rFonts w:eastAsia="等线"/>
                <w:lang w:val="en-US" w:eastAsia="zh-CN"/>
              </w:rPr>
              <w:t xml:space="preserve"> carrier selection based on the coverage level, and associated carrier specific configuration (e.g. maximum repetitions UL/DL, DRX configurations, etc.). [NB-</w:t>
            </w:r>
            <w:proofErr w:type="spellStart"/>
            <w:r>
              <w:rPr>
                <w:rFonts w:eastAsia="等线"/>
                <w:lang w:val="en-US" w:eastAsia="zh-CN"/>
              </w:rPr>
              <w:t>IoT</w:t>
            </w:r>
            <w:proofErr w:type="spellEnd"/>
            <w:r>
              <w:rPr>
                <w:rFonts w:eastAsia="等线"/>
                <w:lang w:val="en-US" w:eastAsia="zh-CN"/>
              </w:rPr>
              <w:t>] [RAN2, RAN3]</w:t>
            </w:r>
          </w:p>
          <w:p w:rsidR="000F04C6" w:rsidRDefault="000F04C6" w:rsidP="000F04C6">
            <w:pPr>
              <w:widowControl w:val="0"/>
              <w:spacing w:after="0" w:line="360" w:lineRule="auto"/>
              <w:contextualSpacing/>
              <w:jc w:val="both"/>
              <w:rPr>
                <w:rFonts w:eastAsia="等线"/>
                <w:lang w:val="en-US" w:eastAsia="zh-CN"/>
              </w:rPr>
            </w:pPr>
          </w:p>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For UEs supporting PUSCH sub-PRB resource allocation, study and if found feasible, specify support power reduction for PRACH, PUCCH, and full-PRB PUSCH, with a maximum reduction of e.g. 3 dB below sub-PRB PUSCH power. [LTE-MTC] [RAN4]</w:t>
            </w:r>
          </w:p>
          <w:p w:rsidR="000F04C6" w:rsidRDefault="000F04C6" w:rsidP="000F04C6">
            <w:pPr>
              <w:widowControl w:val="0"/>
              <w:spacing w:after="0" w:line="360" w:lineRule="auto"/>
              <w:contextualSpacing/>
              <w:jc w:val="both"/>
              <w:rPr>
                <w:rFonts w:eastAsia="等线"/>
                <w:lang w:val="en-US" w:eastAsia="zh-CN"/>
              </w:rPr>
            </w:pPr>
          </w:p>
          <w:p w:rsidR="000F04C6" w:rsidRDefault="000F04C6" w:rsidP="000F04C6">
            <w:pPr>
              <w:widowControl w:val="0"/>
              <w:numPr>
                <w:ilvl w:val="0"/>
                <w:numId w:val="7"/>
              </w:numPr>
              <w:autoSpaceDN w:val="0"/>
              <w:spacing w:after="0" w:line="360" w:lineRule="auto"/>
              <w:contextualSpacing/>
              <w:jc w:val="both"/>
              <w:rPr>
                <w:rFonts w:eastAsia="等线"/>
                <w:lang w:val="en-US" w:eastAsia="zh-CN"/>
              </w:rPr>
            </w:pPr>
            <w:r>
              <w:rPr>
                <w:rFonts w:eastAsia="等线"/>
                <w:lang w:val="en-US" w:eastAsia="zh-CN"/>
              </w:rPr>
              <w:t>Add a Rel-17 optional UE capability to support a maximum DL TBS of 1736 bits for HD-FDD Cat. M1 UEs in CE mode A only. [LTE-MTC] [RAN1, RAN2]</w:t>
            </w:r>
          </w:p>
          <w:p w:rsidR="000F04C6" w:rsidRDefault="000F04C6" w:rsidP="000F04C6">
            <w:pPr>
              <w:widowControl w:val="0"/>
              <w:numPr>
                <w:ilvl w:val="1"/>
                <w:numId w:val="7"/>
              </w:numPr>
              <w:autoSpaceDN w:val="0"/>
              <w:spacing w:after="0" w:line="360" w:lineRule="auto"/>
              <w:contextualSpacing/>
              <w:jc w:val="both"/>
              <w:rPr>
                <w:rFonts w:eastAsia="等线"/>
                <w:lang w:val="en-US" w:eastAsia="zh-CN"/>
              </w:rPr>
            </w:pPr>
            <w:r>
              <w:rPr>
                <w:rFonts w:eastAsia="等线"/>
                <w:lang w:val="en-US" w:eastAsia="zh-CN"/>
              </w:rPr>
              <w:lastRenderedPageBreak/>
              <w:t>Determine soft buffer size [RAN1]</w:t>
            </w:r>
          </w:p>
          <w:p w:rsidR="000F04C6" w:rsidRDefault="000F04C6" w:rsidP="000F04C6">
            <w:pPr>
              <w:widowControl w:val="0"/>
              <w:numPr>
                <w:ilvl w:val="1"/>
                <w:numId w:val="7"/>
              </w:numPr>
              <w:autoSpaceDN w:val="0"/>
              <w:spacing w:after="0" w:line="360" w:lineRule="auto"/>
              <w:contextualSpacing/>
              <w:jc w:val="both"/>
              <w:rPr>
                <w:rFonts w:eastAsia="等线"/>
                <w:lang w:val="en-US" w:eastAsia="zh-CN"/>
              </w:rPr>
            </w:pPr>
            <w:r>
              <w:rPr>
                <w:rFonts w:eastAsia="等线"/>
                <w:lang w:val="en-US" w:eastAsia="zh-CN"/>
              </w:rPr>
              <w:t>Capability signaling without introducing a new UE category [RAN2]</w:t>
            </w:r>
          </w:p>
          <w:p w:rsidR="000F04C6" w:rsidRDefault="000F04C6" w:rsidP="000F04C6">
            <w:pPr>
              <w:widowControl w:val="0"/>
              <w:numPr>
                <w:ilvl w:val="1"/>
                <w:numId w:val="7"/>
              </w:numPr>
              <w:autoSpaceDN w:val="0"/>
              <w:spacing w:after="0" w:line="360" w:lineRule="auto"/>
              <w:contextualSpacing/>
              <w:jc w:val="both"/>
              <w:rPr>
                <w:rFonts w:eastAsia="等线"/>
                <w:lang w:val="en-US" w:eastAsia="zh-CN"/>
              </w:rPr>
            </w:pPr>
            <w:r>
              <w:rPr>
                <w:rFonts w:eastAsia="等线"/>
                <w:lang w:val="en-US" w:eastAsia="zh-CN"/>
              </w:rPr>
              <w:t>There shall be no changes to: DCI formats, TBS tables, CQI tables</w:t>
            </w:r>
          </w:p>
          <w:p w:rsidR="000F04C6" w:rsidRDefault="000F04C6" w:rsidP="000F04C6">
            <w:pPr>
              <w:widowControl w:val="0"/>
              <w:numPr>
                <w:ilvl w:val="1"/>
                <w:numId w:val="7"/>
              </w:numPr>
              <w:autoSpaceDN w:val="0"/>
              <w:spacing w:after="0" w:line="360" w:lineRule="auto"/>
              <w:contextualSpacing/>
              <w:jc w:val="both"/>
              <w:rPr>
                <w:rFonts w:eastAsia="等线"/>
                <w:lang w:val="en-US" w:eastAsia="zh-CN"/>
              </w:rPr>
            </w:pPr>
            <w:r>
              <w:rPr>
                <w:rFonts w:eastAsia="等线"/>
                <w:lang w:val="en-US" w:eastAsia="zh-CN"/>
              </w:rPr>
              <w:t>This objective begins work from RAN#90, i.e. December 2020</w:t>
            </w:r>
          </w:p>
          <w:p w:rsidR="000F04C6" w:rsidRDefault="000F04C6" w:rsidP="00A26AB0">
            <w:pPr>
              <w:rPr>
                <w:b/>
                <w:lang w:val="en-US" w:eastAsia="zh-CN"/>
              </w:rPr>
            </w:pPr>
          </w:p>
        </w:tc>
      </w:tr>
    </w:tbl>
    <w:p w:rsidR="005A2C70" w:rsidRPr="000F04C6" w:rsidRDefault="005A2C70" w:rsidP="00A26AB0">
      <w:pPr>
        <w:rPr>
          <w:lang w:val="en-US" w:eastAsia="zh-CN"/>
        </w:rPr>
      </w:pPr>
    </w:p>
    <w:p w:rsidR="000F04C6" w:rsidRDefault="000F04C6" w:rsidP="00A26AB0">
      <w:pPr>
        <w:rPr>
          <w:lang w:val="en-US" w:eastAsia="zh-CN"/>
        </w:rPr>
      </w:pPr>
      <w:r w:rsidRPr="000F04C6">
        <w:rPr>
          <w:lang w:val="en-US" w:eastAsia="zh-CN"/>
        </w:rPr>
        <w:t xml:space="preserve">Based on </w:t>
      </w:r>
      <w:r>
        <w:rPr>
          <w:lang w:val="en-US" w:eastAsia="zh-CN"/>
        </w:rPr>
        <w:t xml:space="preserve">the objectives in the WID, no RRM requirements for </w:t>
      </w:r>
      <w:proofErr w:type="spellStart"/>
      <w:r>
        <w:rPr>
          <w:lang w:val="en-US" w:eastAsia="zh-CN"/>
        </w:rPr>
        <w:t>eMTC</w:t>
      </w:r>
      <w:proofErr w:type="spellEnd"/>
      <w:r>
        <w:rPr>
          <w:lang w:val="en-US" w:eastAsia="zh-CN"/>
        </w:rPr>
        <w:t xml:space="preserve"> is foreseen. The only RRM related work is about the neighbour cell measurement in connected state for NB-</w:t>
      </w:r>
      <w:proofErr w:type="spellStart"/>
      <w:r>
        <w:rPr>
          <w:lang w:val="en-US" w:eastAsia="zh-CN"/>
        </w:rPr>
        <w:t>IoT</w:t>
      </w:r>
      <w:proofErr w:type="spellEnd"/>
      <w:r>
        <w:rPr>
          <w:lang w:val="en-US" w:eastAsia="zh-CN"/>
        </w:rPr>
        <w:t xml:space="preserve"> which has been discussed in the last RAN4 meeting. </w:t>
      </w:r>
    </w:p>
    <w:p w:rsidR="000F04C6" w:rsidRPr="00D34F1B" w:rsidRDefault="000F04C6" w:rsidP="00A26AB0">
      <w:pPr>
        <w:rPr>
          <w:b/>
          <w:kern w:val="2"/>
          <w:lang w:eastAsia="zh-CN"/>
        </w:rPr>
      </w:pPr>
      <w:r w:rsidRPr="00D34F1B">
        <w:rPr>
          <w:b/>
          <w:lang w:val="en-US" w:eastAsia="zh-CN"/>
        </w:rPr>
        <w:t xml:space="preserve">Proposal 1: For </w:t>
      </w:r>
      <w:r w:rsidRPr="00D34F1B">
        <w:rPr>
          <w:b/>
          <w:kern w:val="2"/>
          <w:lang w:eastAsia="zh-CN"/>
        </w:rPr>
        <w:t>Rel-17 additional enhancements for NB-</w:t>
      </w:r>
      <w:proofErr w:type="spellStart"/>
      <w:r w:rsidRPr="00D34F1B">
        <w:rPr>
          <w:b/>
          <w:kern w:val="2"/>
          <w:lang w:eastAsia="zh-CN"/>
        </w:rPr>
        <w:t>IoT</w:t>
      </w:r>
      <w:proofErr w:type="spellEnd"/>
      <w:r w:rsidRPr="00D34F1B">
        <w:rPr>
          <w:b/>
          <w:kern w:val="2"/>
          <w:lang w:eastAsia="zh-CN"/>
        </w:rPr>
        <w:t xml:space="preserve"> and LTE-MTC WI, </w:t>
      </w:r>
      <w:r w:rsidR="00D34F1B" w:rsidRPr="00D34F1B">
        <w:rPr>
          <w:b/>
          <w:kern w:val="2"/>
          <w:lang w:eastAsia="zh-CN"/>
        </w:rPr>
        <w:t>discuss the following RRM requirements:</w:t>
      </w:r>
    </w:p>
    <w:p w:rsidR="00D34F1B" w:rsidRPr="00D34F1B" w:rsidRDefault="00D34F1B" w:rsidP="00D34F1B">
      <w:pPr>
        <w:pStyle w:val="a6"/>
        <w:numPr>
          <w:ilvl w:val="0"/>
          <w:numId w:val="8"/>
        </w:numPr>
        <w:ind w:firstLineChars="0"/>
        <w:rPr>
          <w:b/>
          <w:kern w:val="2"/>
          <w:lang w:eastAsia="zh-CN"/>
        </w:rPr>
      </w:pPr>
      <w:r w:rsidRPr="00D34F1B">
        <w:rPr>
          <w:b/>
          <w:kern w:val="2"/>
          <w:lang w:eastAsia="zh-CN"/>
        </w:rPr>
        <w:t>Neighbour cell measurement in CONNECTED state of NB-</w:t>
      </w:r>
      <w:proofErr w:type="spellStart"/>
      <w:r w:rsidRPr="00D34F1B">
        <w:rPr>
          <w:b/>
          <w:kern w:val="2"/>
          <w:lang w:eastAsia="zh-CN"/>
        </w:rPr>
        <w:t>IoT</w:t>
      </w:r>
      <w:proofErr w:type="spellEnd"/>
      <w:r w:rsidRPr="00D34F1B">
        <w:rPr>
          <w:b/>
          <w:kern w:val="2"/>
          <w:lang w:eastAsia="zh-CN"/>
        </w:rPr>
        <w:t xml:space="preserve"> before RLF</w:t>
      </w:r>
    </w:p>
    <w:p w:rsidR="00D34F1B" w:rsidRDefault="00D34F1B" w:rsidP="00A26AB0">
      <w:pPr>
        <w:rPr>
          <w:lang w:val="en-US" w:eastAsia="zh-CN"/>
        </w:rPr>
      </w:pPr>
      <w:r>
        <w:rPr>
          <w:lang w:val="en-US" w:eastAsia="zh-CN"/>
        </w:rPr>
        <w:t xml:space="preserve">In the last RAN4 meeting, companies have discussed the issues related to the questions asked by RAN2 in terms of feasibility of conducting neighbour cell measurement in different scenarios, detection and measurement time, known conditions, etc. </w:t>
      </w:r>
      <w:r w:rsidR="009118FA">
        <w:rPr>
          <w:lang w:val="en-US" w:eastAsia="zh-CN"/>
        </w:rPr>
        <w:t>As this is the first meeting to analysis the RRM core requirements for this WI, we provide our views in this paper and try to identify the related word needs to be done in the following meetings.</w:t>
      </w:r>
    </w:p>
    <w:p w:rsidR="009118FA" w:rsidRDefault="00AE384C" w:rsidP="00AE384C">
      <w:pPr>
        <w:pStyle w:val="2"/>
        <w:spacing w:line="240" w:lineRule="auto"/>
        <w:rPr>
          <w:lang w:val="en-US" w:eastAsia="zh-CN"/>
        </w:rPr>
      </w:pPr>
      <w:r>
        <w:rPr>
          <w:lang w:val="en-US" w:eastAsia="zh-CN"/>
        </w:rPr>
        <w:t xml:space="preserve">2.1 </w:t>
      </w:r>
      <w:r w:rsidR="00E94DD3" w:rsidRPr="00AE384C">
        <w:rPr>
          <w:lang w:val="en-US" w:eastAsia="zh-CN"/>
        </w:rPr>
        <w:t xml:space="preserve">Triggering and stopping mechanism </w:t>
      </w:r>
    </w:p>
    <w:p w:rsidR="00AE384C" w:rsidRDefault="00AE384C" w:rsidP="00AE384C">
      <w:pPr>
        <w:rPr>
          <w:lang w:val="en-US" w:eastAsia="zh-CN"/>
        </w:rPr>
      </w:pPr>
      <w:r>
        <w:rPr>
          <w:lang w:val="en-US" w:eastAsia="zh-CN"/>
        </w:rPr>
        <w:t>There was some initial discussions about the triggering and stopping mechanism in last RAN4 meeting, and it was agreed that it is up to RAN2 to have the design and to make the decision. If there is any issue identified during the discussion in RAN2, RAN2 can further check with RAN4 if necessary</w:t>
      </w:r>
      <w:r w:rsidRPr="00AE384C">
        <w:rPr>
          <w:rFonts w:hint="eastAsia"/>
          <w:lang w:val="en-US" w:eastAsia="zh-CN"/>
        </w:rPr>
        <w:t>.</w:t>
      </w:r>
      <w:r>
        <w:rPr>
          <w:lang w:val="en-US" w:eastAsia="zh-CN"/>
        </w:rPr>
        <w:t xml:space="preserve"> </w:t>
      </w:r>
    </w:p>
    <w:p w:rsidR="00AE384C" w:rsidRPr="00681F59" w:rsidRDefault="00AE384C" w:rsidP="00AE384C">
      <w:pPr>
        <w:rPr>
          <w:b/>
          <w:lang w:val="en-US" w:eastAsia="zh-CN"/>
        </w:rPr>
      </w:pPr>
      <w:r w:rsidRPr="00681F59">
        <w:rPr>
          <w:b/>
          <w:lang w:val="en-US" w:eastAsia="zh-CN"/>
        </w:rPr>
        <w:t xml:space="preserve">Observation 1: </w:t>
      </w:r>
      <w:r w:rsidR="00681F59" w:rsidRPr="00681F59">
        <w:rPr>
          <w:b/>
          <w:lang w:val="en-US" w:eastAsia="zh-CN"/>
        </w:rPr>
        <w:t xml:space="preserve">Up to RAN2 to decide the triggering </w:t>
      </w:r>
      <w:r w:rsidR="001435CB">
        <w:rPr>
          <w:b/>
          <w:lang w:val="en-US" w:eastAsia="zh-CN"/>
        </w:rPr>
        <w:t>and t</w:t>
      </w:r>
      <w:r w:rsidR="00681F59" w:rsidRPr="00681F59">
        <w:rPr>
          <w:b/>
          <w:lang w:val="en-US" w:eastAsia="zh-CN"/>
        </w:rPr>
        <w:t>he stopping mechanism. If any issue is identified in RAN2, RAN2 will further check with RAN4 if necessary.</w:t>
      </w:r>
    </w:p>
    <w:p w:rsidR="00681F59" w:rsidRDefault="00681F59" w:rsidP="00AE384C">
      <w:pPr>
        <w:rPr>
          <w:lang w:val="en-US" w:eastAsia="zh-CN"/>
        </w:rPr>
      </w:pPr>
      <w:r>
        <w:rPr>
          <w:lang w:val="en-US" w:eastAsia="zh-CN"/>
        </w:rPr>
        <w:t>Then based on the agreements in the last meeting, there is no need to further discuss the triggering and stopping mechanism in RAN4. Thus, for this part, we provide some of our observations based on some initial analysis. In the last meeting, companies discussed whether the neighbour cell measurement should be triggered by OOS. As mentioned above, it is up to RAN2 to have this specific design. We prov</w:t>
      </w:r>
      <w:r w:rsidR="003422A4">
        <w:rPr>
          <w:lang w:val="en-US" w:eastAsia="zh-CN"/>
        </w:rPr>
        <w:t xml:space="preserve">ide some analysis from RAN4’s perspective to have some general understanding about this question and may help the discussion on other issues. </w:t>
      </w:r>
    </w:p>
    <w:p w:rsidR="003422A4" w:rsidRPr="001435CB" w:rsidRDefault="003422A4" w:rsidP="00AE384C">
      <w:pPr>
        <w:rPr>
          <w:rFonts w:eastAsiaTheme="minorEastAsia"/>
          <w:lang w:val="en-US" w:eastAsia="zh-CN"/>
        </w:rPr>
      </w:pPr>
      <w:r>
        <w:rPr>
          <w:lang w:val="en-US" w:eastAsia="zh-CN"/>
        </w:rPr>
        <w:t>If we take the RLM test cases for NB-</w:t>
      </w:r>
      <w:proofErr w:type="spellStart"/>
      <w:r>
        <w:rPr>
          <w:lang w:val="en-US" w:eastAsia="zh-CN"/>
        </w:rPr>
        <w:t>IoT</w:t>
      </w:r>
      <w:proofErr w:type="spellEnd"/>
      <w:r>
        <w:rPr>
          <w:lang w:val="en-US" w:eastAsia="zh-CN"/>
        </w:rPr>
        <w:t xml:space="preserve"> (</w:t>
      </w:r>
      <w:r w:rsidRPr="003422A4">
        <w:rPr>
          <w:lang w:val="en-US" w:eastAsia="zh-CN"/>
        </w:rPr>
        <w:t>A.7.3.88 OOS normal coverage</w:t>
      </w:r>
      <w:r>
        <w:rPr>
          <w:lang w:val="en-US" w:eastAsia="zh-CN"/>
        </w:rPr>
        <w:t xml:space="preserve">), UE could only indicate OOS when the channel condition is very bad and at least for a long period of time. As </w:t>
      </w:r>
      <w:r w:rsidR="00184719">
        <w:rPr>
          <w:lang w:val="en-US" w:eastAsia="zh-CN"/>
        </w:rPr>
        <w:t xml:space="preserve">shown in the fig below, the SNR condition of T3 is defined as -14.1 dB and T3 is 5.12s. </w:t>
      </w:r>
      <w:r w:rsidR="00184719" w:rsidRPr="00184719">
        <w:rPr>
          <w:lang w:val="en-US" w:eastAsia="zh-CN"/>
        </w:rPr>
        <w:t>It means UE could indicate OOS 5 seconds after the point when the channel has become very bad. And the UE is not allowed to indicate OOS when the channel condition is not bad enough (OOS not allowed during T2 with -9.1 dB)</w:t>
      </w:r>
      <w:r w:rsidR="00184719">
        <w:rPr>
          <w:lang w:val="en-US" w:eastAsia="zh-CN"/>
        </w:rPr>
        <w:t>.</w:t>
      </w:r>
      <w:r w:rsidR="001435CB">
        <w:rPr>
          <w:lang w:val="en-US" w:eastAsia="zh-CN"/>
        </w:rPr>
        <w:t xml:space="preserve"> Usually, when channel condition is </w:t>
      </w:r>
      <w:r w:rsidR="001435CB">
        <w:rPr>
          <w:rFonts w:eastAsiaTheme="minorEastAsia" w:hint="eastAsia"/>
          <w:lang w:val="en-US" w:eastAsia="zh-CN"/>
        </w:rPr>
        <w:t>p</w:t>
      </w:r>
      <w:r w:rsidR="001435CB">
        <w:rPr>
          <w:rFonts w:eastAsiaTheme="minorEastAsia"/>
          <w:lang w:val="en-US" w:eastAsia="zh-CN"/>
        </w:rPr>
        <w:t xml:space="preserve">oor (e.g. lower than -14dB in normal coverage), UE needs more repetition number for NPDCCH detection and data reception and transmission. Based on the agreements on the conditions when UE could perform measurement for scenarios B/D/E, UE shall not interrupt the operation on serving Cell. It means under such situation, UE has few opportunities to do neighbour cell detection and measurement as UE needs more repetitions to increase the </w:t>
      </w:r>
      <w:r w:rsidR="008E79C6">
        <w:rPr>
          <w:rFonts w:eastAsiaTheme="minorEastAsia"/>
          <w:lang w:val="en-US" w:eastAsia="zh-CN"/>
        </w:rPr>
        <w:t xml:space="preserve">robustness. Secondly, when the first OOS is triggered, the longest time before T310 starts is 200 </w:t>
      </w:r>
      <w:proofErr w:type="spellStart"/>
      <w:r w:rsidR="008E79C6">
        <w:rPr>
          <w:rFonts w:eastAsiaTheme="minorEastAsia"/>
          <w:lang w:val="en-US" w:eastAsia="zh-CN"/>
        </w:rPr>
        <w:t>ms.</w:t>
      </w:r>
      <w:proofErr w:type="spellEnd"/>
      <w:r w:rsidR="008E79C6">
        <w:rPr>
          <w:rFonts w:eastAsiaTheme="minorEastAsia"/>
          <w:lang w:val="en-US" w:eastAsia="zh-CN"/>
        </w:rPr>
        <w:t xml:space="preserve"> It is derived by assuming the longest </w:t>
      </w:r>
      <w:r w:rsidR="00B83BC0">
        <w:rPr>
          <w:rFonts w:eastAsiaTheme="minorEastAsia"/>
          <w:lang w:val="en-US" w:eastAsia="zh-CN"/>
        </w:rPr>
        <w:t>N310 and the 10ms interval between OOS defined in TS 36.133 7.23.2.1. Consider that the time needed for cell detection for a cell in normal coverage is 1400ms, the time left for neighbour cell measurement is rather short.</w:t>
      </w:r>
    </w:p>
    <w:p w:rsidR="00184719" w:rsidRDefault="00184719" w:rsidP="008E79C6">
      <w:pPr>
        <w:jc w:val="center"/>
        <w:rPr>
          <w:lang w:val="en-US" w:eastAsia="zh-CN"/>
        </w:rPr>
      </w:pPr>
      <w:r w:rsidRPr="00184719">
        <w:rPr>
          <w:lang w:eastAsia="zh-CN"/>
        </w:rPr>
        <w:object w:dxaOrig="717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26.8pt" o:ole="">
            <v:imagedata r:id="rId8" o:title=""/>
          </v:shape>
          <o:OLEObject Type="Embed" ProgID="Visio.Drawing.11" ShapeID="_x0000_i1025" DrawAspect="Content" ObjectID="_1682278116" r:id="rId9"/>
        </w:object>
      </w:r>
    </w:p>
    <w:p w:rsidR="00184719" w:rsidRDefault="00184719" w:rsidP="008E79C6">
      <w:pPr>
        <w:jc w:val="center"/>
        <w:rPr>
          <w:lang w:val="en-US" w:eastAsia="zh-CN"/>
        </w:rPr>
      </w:pPr>
      <w:r>
        <w:rPr>
          <w:lang w:val="en-US" w:eastAsia="zh-CN"/>
        </w:rPr>
        <w:lastRenderedPageBreak/>
        <w:t>Fig.1 SNR configuration of T1-T4 in RLM test cases in normal coverage (A.7.3.88)</w:t>
      </w:r>
    </w:p>
    <w:p w:rsidR="00B83BC0" w:rsidRPr="00B83BC0" w:rsidRDefault="00B83BC0" w:rsidP="00B83BC0">
      <w:pPr>
        <w:rPr>
          <w:b/>
          <w:lang w:val="en-US" w:eastAsia="zh-CN"/>
        </w:rPr>
      </w:pPr>
      <w:r w:rsidRPr="00B83BC0">
        <w:rPr>
          <w:b/>
          <w:lang w:val="en-US" w:eastAsia="zh-CN"/>
        </w:rPr>
        <w:t>Observation 2: From the perspective of enabling the neighbour cell measurement before RLF, UE should start the measurement earlier than OOS for the following reason</w:t>
      </w:r>
      <w:r w:rsidR="00F52FE8">
        <w:rPr>
          <w:b/>
          <w:lang w:val="en-US" w:eastAsia="zh-CN"/>
        </w:rPr>
        <w:t>s</w:t>
      </w:r>
      <w:r w:rsidRPr="00B83BC0">
        <w:rPr>
          <w:b/>
          <w:lang w:val="en-US" w:eastAsia="zh-CN"/>
        </w:rPr>
        <w:t>:</w:t>
      </w:r>
    </w:p>
    <w:p w:rsidR="00B83BC0" w:rsidRPr="00B83BC0" w:rsidRDefault="00B83BC0" w:rsidP="00B83BC0">
      <w:pPr>
        <w:pStyle w:val="a6"/>
        <w:numPr>
          <w:ilvl w:val="0"/>
          <w:numId w:val="9"/>
        </w:numPr>
        <w:ind w:firstLineChars="0"/>
        <w:rPr>
          <w:b/>
          <w:lang w:val="en-US" w:eastAsia="zh-CN"/>
        </w:rPr>
      </w:pPr>
      <w:r w:rsidRPr="00B83BC0">
        <w:rPr>
          <w:b/>
          <w:lang w:val="en-US" w:eastAsia="zh-CN"/>
        </w:rPr>
        <w:t>OOS indication implies that the channel condition is already extremely low for a certain period of time.</w:t>
      </w:r>
    </w:p>
    <w:p w:rsidR="00B83BC0" w:rsidRPr="00B83BC0" w:rsidRDefault="00B83BC0" w:rsidP="00B83BC0">
      <w:pPr>
        <w:pStyle w:val="a6"/>
        <w:numPr>
          <w:ilvl w:val="0"/>
          <w:numId w:val="9"/>
        </w:numPr>
        <w:ind w:firstLineChars="0"/>
        <w:rPr>
          <w:b/>
          <w:lang w:val="en-US" w:eastAsia="zh-CN"/>
        </w:rPr>
      </w:pPr>
      <w:r w:rsidRPr="00B83BC0">
        <w:rPr>
          <w:b/>
          <w:lang w:val="en-US" w:eastAsia="zh-CN"/>
        </w:rPr>
        <w:t>Large number of repetitions are needed for transmission and reception which leaves few opportunities for measurement on other frequency layers.</w:t>
      </w:r>
    </w:p>
    <w:p w:rsidR="00B83BC0" w:rsidRDefault="00B83BC0" w:rsidP="00B83BC0">
      <w:pPr>
        <w:pStyle w:val="a6"/>
        <w:numPr>
          <w:ilvl w:val="0"/>
          <w:numId w:val="9"/>
        </w:numPr>
        <w:ind w:firstLineChars="0"/>
        <w:rPr>
          <w:b/>
          <w:lang w:val="en-US" w:eastAsia="zh-CN"/>
        </w:rPr>
      </w:pPr>
      <w:r w:rsidRPr="00B83BC0">
        <w:rPr>
          <w:b/>
          <w:lang w:val="en-US" w:eastAsia="zh-CN"/>
        </w:rPr>
        <w:t xml:space="preserve">Time could be used for neighbour cell measurement before RLF is insufficient.  </w:t>
      </w:r>
    </w:p>
    <w:p w:rsidR="00B83BC0" w:rsidRPr="00B83BC0" w:rsidRDefault="00B83BC0" w:rsidP="00B83BC0">
      <w:pPr>
        <w:rPr>
          <w:lang w:val="en-US" w:eastAsia="zh-CN"/>
        </w:rPr>
      </w:pPr>
      <w:r w:rsidRPr="00B83BC0">
        <w:rPr>
          <w:lang w:val="en-US" w:eastAsia="zh-CN"/>
        </w:rPr>
        <w:t>As mentioned at the beginning, how this neighbour cell measurement could be triggered is up to RAN2 to decide.</w:t>
      </w:r>
      <w:r>
        <w:rPr>
          <w:lang w:val="en-US" w:eastAsia="zh-CN"/>
        </w:rPr>
        <w:t xml:space="preserve"> The observations above may help RAN 4’s discussion of related issues.</w:t>
      </w:r>
    </w:p>
    <w:p w:rsidR="00E94DD3" w:rsidRDefault="00B83BC0" w:rsidP="00AE384C">
      <w:pPr>
        <w:pStyle w:val="2"/>
        <w:spacing w:line="240" w:lineRule="auto"/>
        <w:rPr>
          <w:lang w:eastAsia="zh-CN"/>
        </w:rPr>
      </w:pPr>
      <w:r>
        <w:rPr>
          <w:lang w:val="en-US" w:eastAsia="zh-CN"/>
        </w:rPr>
        <w:t xml:space="preserve">2.2 </w:t>
      </w:r>
      <w:r w:rsidR="00AE384C" w:rsidRPr="00AE384C">
        <w:rPr>
          <w:lang w:val="en-US" w:eastAsia="zh-CN"/>
        </w:rPr>
        <w:t xml:space="preserve">Measurement when </w:t>
      </w:r>
      <w:r w:rsidR="00AE384C" w:rsidRPr="00AE384C">
        <w:rPr>
          <w:lang w:eastAsia="zh-CN"/>
        </w:rPr>
        <w:t>the carrier frequencies of serving cell and of measurement neighbour cell are different</w:t>
      </w:r>
    </w:p>
    <w:p w:rsidR="00B83BC0" w:rsidRDefault="00B83BC0" w:rsidP="00B83BC0">
      <w:pPr>
        <w:rPr>
          <w:lang w:eastAsia="zh-CN"/>
        </w:rPr>
      </w:pPr>
      <w:r>
        <w:rPr>
          <w:lang w:eastAsia="zh-CN"/>
        </w:rPr>
        <w:t xml:space="preserve">Based on the </w:t>
      </w:r>
      <w:r w:rsidR="00323702">
        <w:rPr>
          <w:lang w:eastAsia="zh-CN"/>
        </w:rPr>
        <w:t>discussion in the last meeting, companies first came up with the absolute time needed for cell detection and measurement. For scenarios A/C, it is quite straight forward as UE can do detection and measurement anytime. For instance, upon the neighbour cell measurement is triggered, UE can detect a cell on the same frequency layer within 1400ms in normal coverage if UE is only configured to do measurement on this frequency layer. But for scenarios B/D/E, where the carrier of neighbour cell are different from the carrier of serving cell. Though the absolute time needed to detect/measure a cell is same, but UE could only use the occasions without causing interruptions as shown below</w:t>
      </w:r>
    </w:p>
    <w:tbl>
      <w:tblPr>
        <w:tblStyle w:val="a7"/>
        <w:tblW w:w="0" w:type="auto"/>
        <w:tblLook w:val="04A0" w:firstRow="1" w:lastRow="0" w:firstColumn="1" w:lastColumn="0" w:noHBand="0" w:noVBand="1"/>
      </w:tblPr>
      <w:tblGrid>
        <w:gridCol w:w="9562"/>
      </w:tblGrid>
      <w:tr w:rsidR="00323702" w:rsidTr="00323702">
        <w:tc>
          <w:tcPr>
            <w:tcW w:w="9562" w:type="dxa"/>
          </w:tcPr>
          <w:p w:rsidR="005E29AA" w:rsidRPr="00323702" w:rsidRDefault="005E29AA" w:rsidP="00323702">
            <w:pPr>
              <w:numPr>
                <w:ilvl w:val="0"/>
                <w:numId w:val="10"/>
              </w:numPr>
              <w:rPr>
                <w:lang w:val="en-US" w:eastAsia="zh-CN"/>
              </w:rPr>
            </w:pPr>
            <w:r w:rsidRPr="00323702">
              <w:rPr>
                <w:lang w:val="en-US" w:eastAsia="zh-CN"/>
              </w:rPr>
              <w:t>When the carrier frequencies of serving cell and of measurement neighbour cell are different (scenarios B/D/E), UE can perform neighbour cell measurement without gaps without causing interruptions to serving cell using any occasion where the UE is not scheduled which includes any of the following:</w:t>
            </w:r>
          </w:p>
          <w:p w:rsidR="005E29AA" w:rsidRPr="00323702" w:rsidRDefault="005E29AA" w:rsidP="00323702">
            <w:pPr>
              <w:numPr>
                <w:ilvl w:val="1"/>
                <w:numId w:val="10"/>
              </w:numPr>
              <w:rPr>
                <w:lang w:val="en-US" w:eastAsia="zh-CN"/>
              </w:rPr>
            </w:pPr>
            <w:r w:rsidRPr="00323702">
              <w:rPr>
                <w:lang w:eastAsia="zh-CN"/>
              </w:rPr>
              <w:t xml:space="preserve">Vacant slots not scheduled for data transmission, i.e. when not required to do data transmission/reception </w:t>
            </w:r>
          </w:p>
          <w:p w:rsidR="005E29AA" w:rsidRPr="00323702" w:rsidRDefault="005E29AA" w:rsidP="00323702">
            <w:pPr>
              <w:numPr>
                <w:ilvl w:val="1"/>
                <w:numId w:val="10"/>
              </w:numPr>
              <w:rPr>
                <w:lang w:val="en-US" w:eastAsia="zh-CN"/>
              </w:rPr>
            </w:pPr>
            <w:r w:rsidRPr="00323702">
              <w:rPr>
                <w:lang w:eastAsia="zh-CN"/>
              </w:rPr>
              <w:t>When not required to do NPDCCH monitoring</w:t>
            </w:r>
          </w:p>
          <w:p w:rsidR="005E29AA" w:rsidRPr="00323702" w:rsidRDefault="005E29AA" w:rsidP="00323702">
            <w:pPr>
              <w:numPr>
                <w:ilvl w:val="1"/>
                <w:numId w:val="10"/>
              </w:numPr>
              <w:rPr>
                <w:lang w:val="en-US" w:eastAsia="zh-CN"/>
              </w:rPr>
            </w:pPr>
            <w:r w:rsidRPr="00323702">
              <w:rPr>
                <w:lang w:eastAsia="zh-CN"/>
              </w:rPr>
              <w:t xml:space="preserve">during the DRX inactive period i.e. when the UE is configured with DRX. </w:t>
            </w:r>
          </w:p>
          <w:p w:rsidR="00323702" w:rsidRPr="00323702" w:rsidRDefault="005E29AA" w:rsidP="00B83BC0">
            <w:pPr>
              <w:numPr>
                <w:ilvl w:val="0"/>
                <w:numId w:val="10"/>
              </w:numPr>
              <w:rPr>
                <w:lang w:val="en-US" w:eastAsia="zh-CN"/>
              </w:rPr>
            </w:pPr>
            <w:r w:rsidRPr="00323702">
              <w:rPr>
                <w:lang w:val="en-US" w:eastAsia="zh-CN"/>
              </w:rPr>
              <w:t>The time needed for cell detection subjects to the actual measurement occasions, and the overall time for cell detection will be longer if UE is configured to perform neighbour cell measurement on multiple frequency layers.</w:t>
            </w:r>
          </w:p>
        </w:tc>
      </w:tr>
    </w:tbl>
    <w:p w:rsidR="00323702" w:rsidRDefault="00323702" w:rsidP="00B83BC0">
      <w:pPr>
        <w:rPr>
          <w:lang w:eastAsia="zh-CN"/>
        </w:rPr>
      </w:pPr>
    </w:p>
    <w:p w:rsidR="00763EF7" w:rsidRDefault="00763EF7" w:rsidP="00B83BC0">
      <w:pPr>
        <w:rPr>
          <w:lang w:eastAsia="zh-CN"/>
        </w:rPr>
      </w:pPr>
      <w:r>
        <w:rPr>
          <w:lang w:eastAsia="zh-CN"/>
        </w:rPr>
        <w:t>For example, if UE is configured to perform neighbour cell measurement on another frequency layer, UE could only use the occasions for measurement when it is not for NPDCCH motoring or data transmission/reception or in on duration when configured with DRX. So the essential difference from the measurement in idle mode is that the length of DRX cycle is not equivalent to the length of measurement occasions. We give an example as follows</w:t>
      </w:r>
    </w:p>
    <w:p w:rsidR="00763EF7" w:rsidRDefault="00763EF7" w:rsidP="00B83BC0">
      <w:pPr>
        <w:rPr>
          <w:lang w:eastAsia="zh-CN"/>
        </w:rPr>
      </w:pPr>
    </w:p>
    <w:p w:rsidR="00763EF7" w:rsidRDefault="00763EF7" w:rsidP="00B83BC0">
      <w:pPr>
        <w:rPr>
          <w:lang w:eastAsia="zh-CN"/>
        </w:rPr>
      </w:pPr>
      <w:r>
        <w:rPr>
          <w:noProof/>
          <w:lang w:val="en-US" w:eastAsia="zh-CN"/>
        </w:rPr>
        <w:drawing>
          <wp:inline distT="0" distB="0" distL="0" distR="0" wp14:anchorId="731D4399" wp14:editId="53CCF224">
            <wp:extent cx="607822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1172845"/>
                    </a:xfrm>
                    <a:prstGeom prst="rect">
                      <a:avLst/>
                    </a:prstGeom>
                  </pic:spPr>
                </pic:pic>
              </a:graphicData>
            </a:graphic>
          </wp:inline>
        </w:drawing>
      </w:r>
    </w:p>
    <w:p w:rsidR="005E29AA" w:rsidRDefault="00763EF7" w:rsidP="00763EF7">
      <w:pPr>
        <w:rPr>
          <w:b/>
          <w:lang w:eastAsia="zh-CN"/>
        </w:rPr>
      </w:pPr>
      <w:r w:rsidRPr="00763EF7">
        <w:rPr>
          <w:b/>
          <w:lang w:eastAsia="zh-CN"/>
        </w:rPr>
        <w:t>Fig2. Measurement occasions when neighbour cell is on a carrier different from the serving cell.</w:t>
      </w:r>
    </w:p>
    <w:p w:rsidR="00763EF7" w:rsidRDefault="005E29AA" w:rsidP="005E29AA">
      <w:pPr>
        <w:rPr>
          <w:lang w:eastAsia="zh-CN"/>
        </w:rPr>
      </w:pPr>
      <w:r>
        <w:rPr>
          <w:lang w:eastAsia="zh-CN"/>
        </w:rPr>
        <w:t xml:space="preserve">For example, </w:t>
      </w:r>
      <w:r w:rsidR="00267D3F">
        <w:rPr>
          <w:lang w:eastAsia="zh-CN"/>
        </w:rPr>
        <w:t xml:space="preserve">if the </w:t>
      </w:r>
      <w:proofErr w:type="spellStart"/>
      <w:r w:rsidR="00267D3F">
        <w:rPr>
          <w:lang w:eastAsia="zh-CN"/>
        </w:rPr>
        <w:t>drx-cyle</w:t>
      </w:r>
      <w:proofErr w:type="spellEnd"/>
      <w:r w:rsidR="00267D3F">
        <w:rPr>
          <w:lang w:eastAsia="zh-CN"/>
        </w:rPr>
        <w:t xml:space="preserve"> is configured as 1024 sf, which is shorter than the time needed for cell detection in normal coverage which is 1400 </w:t>
      </w:r>
      <w:proofErr w:type="spellStart"/>
      <w:r w:rsidR="00267D3F">
        <w:rPr>
          <w:lang w:eastAsia="zh-CN"/>
        </w:rPr>
        <w:t>ms</w:t>
      </w:r>
      <w:proofErr w:type="spellEnd"/>
      <w:r w:rsidR="00267D3F">
        <w:rPr>
          <w:lang w:eastAsia="zh-CN"/>
        </w:rPr>
        <w:t xml:space="preserve">. And on duration timer is represented as the number of PDCCH period, which is decided </w:t>
      </w:r>
      <w:r w:rsidR="00267D3F">
        <w:rPr>
          <w:lang w:eastAsia="zh-CN"/>
        </w:rPr>
        <w:lastRenderedPageBreak/>
        <w:t xml:space="preserve">by the </w:t>
      </w:r>
      <w:proofErr w:type="spellStart"/>
      <w:r w:rsidR="00267D3F">
        <w:rPr>
          <w:lang w:eastAsia="zh-CN"/>
        </w:rPr>
        <w:t>Rmax</w:t>
      </w:r>
      <w:proofErr w:type="spellEnd"/>
      <w:r w:rsidR="00267D3F">
        <w:rPr>
          <w:lang w:eastAsia="zh-CN"/>
        </w:rPr>
        <w:t xml:space="preserve"> and G. UE could only use the multiple measurement occasions to detect the cell in this carrier. As shown in the example, when UE detects the DCI which schedules the DL/UL data reception/transmission, UE shall stay active and the vacant time within </w:t>
      </w:r>
      <w:proofErr w:type="spellStart"/>
      <w:r w:rsidR="00267D3F">
        <w:rPr>
          <w:lang w:eastAsia="zh-CN"/>
        </w:rPr>
        <w:t>drx</w:t>
      </w:r>
      <w:proofErr w:type="spellEnd"/>
      <w:r w:rsidR="00267D3F">
        <w:rPr>
          <w:lang w:eastAsia="zh-CN"/>
        </w:rPr>
        <w:t xml:space="preserve"> cycle could be very short. </w:t>
      </w:r>
      <w:r w:rsidR="001C4240">
        <w:rPr>
          <w:lang w:eastAsia="zh-CN"/>
        </w:rPr>
        <w:t xml:space="preserve">Especially when the channel quality is becoming worse, the repetition number of NPDCCH monitoring and data reception is expected to be much higher, which means the whole </w:t>
      </w:r>
      <w:proofErr w:type="spellStart"/>
      <w:r w:rsidR="001C4240">
        <w:rPr>
          <w:lang w:eastAsia="zh-CN"/>
        </w:rPr>
        <w:t>drx</w:t>
      </w:r>
      <w:proofErr w:type="spellEnd"/>
      <w:r w:rsidR="001C4240">
        <w:rPr>
          <w:lang w:eastAsia="zh-CN"/>
        </w:rPr>
        <w:t xml:space="preserve"> cycle could be occupied. For cell detection, UE need to detect the target cell based on NPSS/NSSS. If the available occasion is rather short (occasion B in Fig.2), UE is not prefer</w:t>
      </w:r>
      <w:r w:rsidR="00836C28">
        <w:rPr>
          <w:lang w:eastAsia="zh-CN"/>
        </w:rPr>
        <w:t>red</w:t>
      </w:r>
      <w:r w:rsidR="001C4240">
        <w:rPr>
          <w:lang w:eastAsia="zh-CN"/>
        </w:rPr>
        <w:t xml:space="preserve"> to switch to another carrier for neighbour cell measurement and switch back to the serving cell. The reason is</w:t>
      </w:r>
      <w:r w:rsidR="00836C28">
        <w:rPr>
          <w:lang w:eastAsia="zh-CN"/>
        </w:rPr>
        <w:t xml:space="preserve"> that the periodicity of NPSS and NSSS is 10 </w:t>
      </w:r>
      <w:proofErr w:type="spellStart"/>
      <w:r w:rsidR="00836C28">
        <w:rPr>
          <w:lang w:eastAsia="zh-CN"/>
        </w:rPr>
        <w:t>ms</w:t>
      </w:r>
      <w:proofErr w:type="spellEnd"/>
      <w:r w:rsidR="00836C28">
        <w:rPr>
          <w:lang w:eastAsia="zh-CN"/>
        </w:rPr>
        <w:t xml:space="preserve"> and 20 </w:t>
      </w:r>
      <w:proofErr w:type="spellStart"/>
      <w:r w:rsidR="00836C28">
        <w:rPr>
          <w:lang w:eastAsia="zh-CN"/>
        </w:rPr>
        <w:t>ms</w:t>
      </w:r>
      <w:proofErr w:type="spellEnd"/>
      <w:r w:rsidR="00836C28">
        <w:rPr>
          <w:lang w:eastAsia="zh-CN"/>
        </w:rPr>
        <w:t xml:space="preserve">, considering the time needed for RF switching and switching back, it is not worth performing the neighbour cell measurement using this occasion as UE may only get several samples or even nothing. What's worse, it is the common assumption that UE may wake up before the on duration to do time tracking </w:t>
      </w:r>
      <w:r w:rsidR="004C11F4">
        <w:rPr>
          <w:lang w:eastAsia="zh-CN"/>
        </w:rPr>
        <w:t>for</w:t>
      </w:r>
      <w:r w:rsidR="00836C28">
        <w:rPr>
          <w:lang w:eastAsia="zh-CN"/>
        </w:rPr>
        <w:t xml:space="preserve"> NPDCCH monitoring, the corresponding time period shall also be included within the occasion. In this way, in the example, UE may only use occasion A and occasion C for neighbour cell measurement. Then a consequential question raises, as there is no specific gap, the interval between two feasible measurement occasions cannot be guaranteed. For example, if the interval between occasion A and occasion C is very long (e.g. longer than 5 seconds), UE may not be able to use this occasions together for neighbour cell detection and measurement.</w:t>
      </w:r>
      <w:r w:rsidR="00435D65">
        <w:rPr>
          <w:lang w:eastAsia="zh-CN"/>
        </w:rPr>
        <w:t xml:space="preserve"> And there is similar descriptions in LTE and NR. Then considering the </w:t>
      </w:r>
      <w:r w:rsidR="00435D65" w:rsidRPr="00435D65">
        <w:rPr>
          <w:lang w:eastAsia="zh-CN"/>
        </w:rPr>
        <w:t>distinctive</w:t>
      </w:r>
      <w:r w:rsidR="00435D65">
        <w:rPr>
          <w:lang w:eastAsia="zh-CN"/>
        </w:rPr>
        <w:t xml:space="preserve"> approach to perform inter-frequency measurement (opportunistically without specific gap), the minimum length of a measurement occasion and maximum interval shall be considered when defining the RRM requirements. </w:t>
      </w:r>
    </w:p>
    <w:p w:rsidR="00435D65" w:rsidRPr="00435D65" w:rsidRDefault="00435D65" w:rsidP="005E29AA">
      <w:pPr>
        <w:rPr>
          <w:b/>
          <w:lang w:eastAsia="zh-CN"/>
        </w:rPr>
      </w:pPr>
      <w:r w:rsidRPr="00435D65">
        <w:rPr>
          <w:b/>
          <w:lang w:eastAsia="zh-CN"/>
        </w:rPr>
        <w:t>Observation 3: The minimum length of a measurement occasion and maximum interval shall be considered when defining the RRM requirements for neighbour cell measurement on carrier frequency which is different from the serving cell.</w:t>
      </w:r>
    </w:p>
    <w:p w:rsidR="00435D65" w:rsidRDefault="00B60998" w:rsidP="005E29AA">
      <w:pPr>
        <w:rPr>
          <w:lang w:val="en-US" w:eastAsia="zh-CN"/>
        </w:rPr>
      </w:pPr>
      <w:r>
        <w:rPr>
          <w:lang w:val="en-US" w:eastAsia="zh-CN"/>
        </w:rPr>
        <w:t xml:space="preserve">Regarding the maximum interval between two occasions, it is reasonable to take the 5 second as the starting point which is used in the known cell conditions. For the minimum length of a measurement occasion, considering the time for RF switching and </w:t>
      </w:r>
      <w:r w:rsidR="00F52FE8">
        <w:rPr>
          <w:lang w:val="en-US" w:eastAsia="zh-CN"/>
        </w:rPr>
        <w:t>switching</w:t>
      </w:r>
      <w:r>
        <w:rPr>
          <w:lang w:val="en-US" w:eastAsia="zh-CN"/>
        </w:rPr>
        <w:t xml:space="preserve"> </w:t>
      </w:r>
      <w:r w:rsidR="00F52FE8">
        <w:rPr>
          <w:lang w:val="en-US" w:eastAsia="zh-CN"/>
        </w:rPr>
        <w:t xml:space="preserve">back, and time needed for time tracking after UE switches back to the serving carrier. The minimum length of a measurement occasion is proposed to be 400 </w:t>
      </w:r>
      <w:proofErr w:type="spellStart"/>
      <w:r w:rsidR="00F52FE8">
        <w:rPr>
          <w:lang w:val="en-US" w:eastAsia="zh-CN"/>
        </w:rPr>
        <w:t>ms</w:t>
      </w:r>
      <w:proofErr w:type="spellEnd"/>
      <w:r w:rsidR="00F52FE8">
        <w:rPr>
          <w:lang w:val="en-US" w:eastAsia="zh-CN"/>
        </w:rPr>
        <w:t xml:space="preserve"> for normal coverage.</w:t>
      </w:r>
    </w:p>
    <w:p w:rsidR="00F52FE8" w:rsidRPr="000B15EC" w:rsidRDefault="00F52FE8" w:rsidP="005E29AA">
      <w:pPr>
        <w:rPr>
          <w:b/>
          <w:lang w:val="en-US" w:eastAsia="zh-CN"/>
        </w:rPr>
      </w:pPr>
      <w:r w:rsidRPr="000B15EC">
        <w:rPr>
          <w:b/>
          <w:lang w:val="en-US" w:eastAsia="zh-CN"/>
        </w:rPr>
        <w:t xml:space="preserve">Proposal </w:t>
      </w:r>
      <w:r w:rsidR="004F344B">
        <w:rPr>
          <w:b/>
          <w:lang w:val="en-US" w:eastAsia="zh-CN"/>
        </w:rPr>
        <w:t>2</w:t>
      </w:r>
      <w:r w:rsidRPr="000B15EC">
        <w:rPr>
          <w:b/>
          <w:lang w:val="en-US" w:eastAsia="zh-CN"/>
        </w:rPr>
        <w:t xml:space="preserve">: When the target frequency carrier is different from the serving carrier, the maximum interval between two occasions shall be less than 5 seconds and the minimum length of as measurement occasion shall be at least 400 </w:t>
      </w:r>
      <w:proofErr w:type="spellStart"/>
      <w:r w:rsidRPr="000B15EC">
        <w:rPr>
          <w:b/>
          <w:lang w:val="en-US" w:eastAsia="zh-CN"/>
        </w:rPr>
        <w:t>ms</w:t>
      </w:r>
      <w:proofErr w:type="spellEnd"/>
      <w:r w:rsidRPr="000B15EC">
        <w:rPr>
          <w:b/>
          <w:lang w:val="en-US" w:eastAsia="zh-CN"/>
        </w:rPr>
        <w:t xml:space="preserve"> for normal coverage.</w:t>
      </w:r>
    </w:p>
    <w:p w:rsidR="00AE384C" w:rsidRDefault="004E5D51" w:rsidP="00AE384C">
      <w:pPr>
        <w:pStyle w:val="2"/>
        <w:spacing w:line="240" w:lineRule="auto"/>
        <w:rPr>
          <w:lang w:eastAsia="zh-CN"/>
        </w:rPr>
      </w:pPr>
      <w:r>
        <w:rPr>
          <w:lang w:eastAsia="zh-CN"/>
        </w:rPr>
        <w:t xml:space="preserve">2.3 </w:t>
      </w:r>
      <w:r w:rsidR="00AE384C" w:rsidRPr="00AE384C">
        <w:rPr>
          <w:lang w:eastAsia="zh-CN"/>
        </w:rPr>
        <w:t xml:space="preserve">Normal coverage and enhanced coverage </w:t>
      </w:r>
    </w:p>
    <w:p w:rsidR="00821B76" w:rsidRDefault="00821B76" w:rsidP="00821B76">
      <w:pPr>
        <w:rPr>
          <w:lang w:val="en-US" w:eastAsia="zh-CN"/>
        </w:rPr>
      </w:pPr>
      <w:r>
        <w:rPr>
          <w:lang w:eastAsia="zh-CN"/>
        </w:rPr>
        <w:t xml:space="preserve">As also elaborated during the last </w:t>
      </w:r>
      <w:r w:rsidRPr="005546D8">
        <w:rPr>
          <w:lang w:val="en-US" w:eastAsia="zh-CN"/>
        </w:rPr>
        <w:t>meeting</w:t>
      </w:r>
      <w:r w:rsidR="005546D8" w:rsidRPr="005546D8">
        <w:rPr>
          <w:lang w:val="en-US" w:eastAsia="zh-CN"/>
        </w:rPr>
        <w:t>, we</w:t>
      </w:r>
      <w:r w:rsidR="005546D8">
        <w:rPr>
          <w:lang w:val="en-US" w:eastAsia="zh-CN"/>
        </w:rPr>
        <w:t xml:space="preserve"> have provided the time needed for cell detection and measurement in both normal and enhanced coverage. It could be observed that the time needed for searching a cell in enhanced coverage is considerably more than what is needed in normal coverage (14800 </w:t>
      </w:r>
      <w:proofErr w:type="spellStart"/>
      <w:r w:rsidR="005546D8">
        <w:rPr>
          <w:lang w:val="en-US" w:eastAsia="zh-CN"/>
        </w:rPr>
        <w:t>ms</w:t>
      </w:r>
      <w:proofErr w:type="spellEnd"/>
      <w:r w:rsidR="005546D8">
        <w:rPr>
          <w:lang w:val="en-US" w:eastAsia="zh-CN"/>
        </w:rPr>
        <w:t xml:space="preserve"> vs 1400 </w:t>
      </w:r>
      <w:proofErr w:type="spellStart"/>
      <w:r w:rsidR="005546D8">
        <w:rPr>
          <w:lang w:val="en-US" w:eastAsia="zh-CN"/>
        </w:rPr>
        <w:t>ms</w:t>
      </w:r>
      <w:proofErr w:type="spellEnd"/>
      <w:r w:rsidR="005546D8">
        <w:rPr>
          <w:lang w:val="en-US" w:eastAsia="zh-CN"/>
        </w:rPr>
        <w:t xml:space="preserve">). The </w:t>
      </w:r>
      <w:r w:rsidR="00973C4C">
        <w:rPr>
          <w:lang w:val="en-US" w:eastAsia="zh-CN"/>
        </w:rPr>
        <w:t xml:space="preserve">new </w:t>
      </w:r>
      <w:r w:rsidR="005546D8">
        <w:rPr>
          <w:lang w:val="en-US" w:eastAsia="zh-CN"/>
        </w:rPr>
        <w:t xml:space="preserve">neighbour </w:t>
      </w:r>
      <w:r w:rsidR="00973C4C">
        <w:rPr>
          <w:lang w:val="en-US" w:eastAsia="zh-CN"/>
        </w:rPr>
        <w:t xml:space="preserve">cell measurement is not “routine measurement”, which probably could only be triggered when the channel condition is deteriorating and the RLF and RRC re-establishment is going to happen. </w:t>
      </w:r>
      <w:r w:rsidR="00025036">
        <w:rPr>
          <w:lang w:val="en-US" w:eastAsia="zh-CN"/>
        </w:rPr>
        <w:t xml:space="preserve">In this way, UE shall utilize the limited the measurement occasions wisely to find a suitable cell before RLF and re-establish the link to this cell quickly without cell searching. If UE is required to detect a cell in enhanced coverage, the time for cell detection is longer than what is needed for a UE to detect a cell in more than 10 frequency carriers. </w:t>
      </w:r>
    </w:p>
    <w:p w:rsidR="00025036" w:rsidRPr="00025036" w:rsidRDefault="00025036" w:rsidP="00821B76">
      <w:pPr>
        <w:rPr>
          <w:b/>
          <w:lang w:val="en-US" w:eastAsia="zh-CN"/>
        </w:rPr>
      </w:pPr>
      <w:r w:rsidRPr="00025036">
        <w:rPr>
          <w:b/>
          <w:lang w:val="en-US" w:eastAsia="zh-CN"/>
        </w:rPr>
        <w:t>Observation 4: Neighbour cell measurement in connected state is not “routine measurement”, which could only be triggered when the channel condition is deteriorating and the RLF and RRC re-establishment is going to happen, and UE shall utilize the limited the measurement occasions wisely to find a suitable cell before RLF.</w:t>
      </w:r>
    </w:p>
    <w:p w:rsidR="00025036" w:rsidRDefault="00025036" w:rsidP="00821B76">
      <w:pPr>
        <w:rPr>
          <w:rFonts w:eastAsiaTheme="minorEastAsia"/>
          <w:lang w:val="en-US" w:eastAsia="zh-CN"/>
        </w:rPr>
      </w:pPr>
      <w:r>
        <w:rPr>
          <w:rFonts w:eastAsiaTheme="minorEastAsia"/>
          <w:lang w:val="en-US" w:eastAsia="zh-CN"/>
        </w:rPr>
        <w:t xml:space="preserve">We also give an </w:t>
      </w:r>
      <w:r w:rsidR="004E5D51">
        <w:rPr>
          <w:rFonts w:eastAsiaTheme="minorEastAsia"/>
          <w:lang w:val="en-US" w:eastAsia="zh-CN"/>
        </w:rPr>
        <w:t xml:space="preserve">example to elaborate the situation here. </w:t>
      </w:r>
      <w:r w:rsidR="004E5D51" w:rsidRPr="004E5D51">
        <w:rPr>
          <w:rFonts w:eastAsiaTheme="minorEastAsia"/>
          <w:lang w:val="en-US" w:eastAsia="zh-CN"/>
        </w:rPr>
        <w:t xml:space="preserve">Also based on the test cases for RLM as mentioned above. The maximum time for UE to do measurement is 20*10ms + 8000 </w:t>
      </w:r>
      <w:proofErr w:type="spellStart"/>
      <w:r w:rsidR="004E5D51" w:rsidRPr="004E5D51">
        <w:rPr>
          <w:rFonts w:eastAsiaTheme="minorEastAsia"/>
          <w:lang w:val="en-US" w:eastAsia="zh-CN"/>
        </w:rPr>
        <w:t>ms</w:t>
      </w:r>
      <w:proofErr w:type="spellEnd"/>
      <w:r w:rsidR="004E5D51" w:rsidRPr="004E5D51">
        <w:rPr>
          <w:rFonts w:eastAsiaTheme="minorEastAsia"/>
          <w:lang w:val="en-US" w:eastAsia="zh-CN"/>
        </w:rPr>
        <w:t xml:space="preserve"> before RLF. </w:t>
      </w:r>
      <w:r w:rsidR="004E5D51">
        <w:rPr>
          <w:rFonts w:eastAsiaTheme="minorEastAsia"/>
          <w:lang w:val="en-US" w:eastAsia="zh-CN"/>
        </w:rPr>
        <w:t>T</w:t>
      </w:r>
      <w:r w:rsidR="004E5D51" w:rsidRPr="004E5D51">
        <w:rPr>
          <w:rFonts w:eastAsiaTheme="minorEastAsia"/>
          <w:lang w:val="en-US" w:eastAsia="zh-CN"/>
        </w:rPr>
        <w:t xml:space="preserve">he time for cell detection for a cell in enhanced coverage is 14800ms (shown below).  No to mention the 14800 </w:t>
      </w:r>
      <w:proofErr w:type="spellStart"/>
      <w:r w:rsidR="004E5D51" w:rsidRPr="004E5D51">
        <w:rPr>
          <w:rFonts w:eastAsiaTheme="minorEastAsia"/>
          <w:lang w:val="en-US" w:eastAsia="zh-CN"/>
        </w:rPr>
        <w:t>ms</w:t>
      </w:r>
      <w:proofErr w:type="spellEnd"/>
      <w:r w:rsidR="004E5D51" w:rsidRPr="004E5D51">
        <w:rPr>
          <w:rFonts w:eastAsiaTheme="minorEastAsia"/>
          <w:lang w:val="en-US" w:eastAsia="zh-CN"/>
        </w:rPr>
        <w:t xml:space="preserve"> is the absolute time that UE needs. Considering that UE could only use the time period without data, the real time could be much longer.</w:t>
      </w:r>
      <w:r w:rsidR="004E5D51" w:rsidRPr="004E5D51">
        <w:t xml:space="preserve"> </w:t>
      </w:r>
      <w:r w:rsidR="004E5D51" w:rsidRPr="004E5D51">
        <w:rPr>
          <w:rFonts w:eastAsiaTheme="minorEastAsia"/>
          <w:lang w:val="en-US" w:eastAsia="zh-CN"/>
        </w:rPr>
        <w:t>It means if UE is required to do detection/measurement for a cell in enhanced coverage, UE could use all measure occasions before RLF and still cannot complete the detection. And UE also losses the chance to search a cell on other frequency layers. UE may start the neighbour cell measurement very early when the channel is till good without any degradation.</w:t>
      </w:r>
    </w:p>
    <w:p w:rsidR="004E5D51" w:rsidRDefault="004E5D51" w:rsidP="004E5D51">
      <w:pPr>
        <w:jc w:val="center"/>
        <w:rPr>
          <w:rFonts w:eastAsiaTheme="minorEastAsia"/>
          <w:lang w:val="en-US" w:eastAsia="zh-CN"/>
        </w:rPr>
      </w:pPr>
      <w:r>
        <w:rPr>
          <w:noProof/>
          <w:lang w:val="en-US" w:eastAsia="zh-CN"/>
        </w:rPr>
        <w:lastRenderedPageBreak/>
        <w:drawing>
          <wp:inline distT="0" distB="0" distL="0" distR="0" wp14:anchorId="0A68438E" wp14:editId="2707FE70">
            <wp:extent cx="4240530" cy="1718310"/>
            <wp:effectExtent l="0" t="0" r="762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stretch>
                      <a:fillRect/>
                    </a:stretch>
                  </pic:blipFill>
                  <pic:spPr>
                    <a:xfrm>
                      <a:off x="0" y="0"/>
                      <a:ext cx="4240530" cy="1718310"/>
                    </a:xfrm>
                    <a:prstGeom prst="rect">
                      <a:avLst/>
                    </a:prstGeom>
                  </pic:spPr>
                </pic:pic>
              </a:graphicData>
            </a:graphic>
          </wp:inline>
        </w:drawing>
      </w:r>
    </w:p>
    <w:p w:rsidR="004E5D51" w:rsidRDefault="004E5D51" w:rsidP="004E5D51">
      <w:pPr>
        <w:jc w:val="center"/>
        <w:rPr>
          <w:b/>
          <w:lang w:eastAsia="zh-CN"/>
        </w:rPr>
      </w:pPr>
      <w:r w:rsidRPr="00763EF7">
        <w:rPr>
          <w:b/>
          <w:lang w:eastAsia="zh-CN"/>
        </w:rPr>
        <w:t>Fig</w:t>
      </w:r>
      <w:r>
        <w:rPr>
          <w:b/>
          <w:lang w:eastAsia="zh-CN"/>
        </w:rPr>
        <w:t xml:space="preserve"> </w:t>
      </w:r>
      <w:r w:rsidRPr="00763EF7">
        <w:rPr>
          <w:b/>
          <w:lang w:eastAsia="zh-CN"/>
        </w:rPr>
        <w:t xml:space="preserve">2. </w:t>
      </w:r>
      <w:r>
        <w:rPr>
          <w:b/>
          <w:lang w:eastAsia="zh-CN"/>
        </w:rPr>
        <w:t>Timeline for neighbour cell measurement in enhanced coverage</w:t>
      </w:r>
    </w:p>
    <w:p w:rsidR="004E5D51" w:rsidRPr="009333B5" w:rsidRDefault="004E5D51" w:rsidP="004E5D51">
      <w:pPr>
        <w:rPr>
          <w:rFonts w:eastAsiaTheme="minorEastAsia"/>
          <w:b/>
          <w:lang w:eastAsia="zh-CN"/>
        </w:rPr>
      </w:pPr>
      <w:r w:rsidRPr="009333B5">
        <w:rPr>
          <w:rFonts w:eastAsiaTheme="minorEastAsia"/>
          <w:b/>
          <w:lang w:eastAsia="zh-CN"/>
        </w:rPr>
        <w:t>Observation 5: The neighbour cell measurement in enhanced coverage shall be deprioritized for the following reasons:</w:t>
      </w:r>
    </w:p>
    <w:p w:rsidR="004E5D51" w:rsidRPr="009333B5" w:rsidRDefault="009333B5" w:rsidP="009333B5">
      <w:pPr>
        <w:pStyle w:val="a6"/>
        <w:numPr>
          <w:ilvl w:val="0"/>
          <w:numId w:val="12"/>
        </w:numPr>
        <w:ind w:firstLineChars="0"/>
        <w:rPr>
          <w:rFonts w:eastAsiaTheme="minorEastAsia"/>
          <w:b/>
          <w:lang w:eastAsia="zh-CN"/>
        </w:rPr>
      </w:pPr>
      <w:r w:rsidRPr="009333B5">
        <w:rPr>
          <w:rFonts w:eastAsiaTheme="minorEastAsia"/>
          <w:b/>
          <w:lang w:eastAsia="zh-CN"/>
        </w:rPr>
        <w:t>Time needed for detection/measurement of a cell in enhanced coverage is extremely longer than what is needed for a cell in normal coverage.</w:t>
      </w:r>
    </w:p>
    <w:p w:rsidR="009333B5" w:rsidRPr="009333B5" w:rsidRDefault="009333B5" w:rsidP="009333B5">
      <w:pPr>
        <w:pStyle w:val="a6"/>
        <w:numPr>
          <w:ilvl w:val="0"/>
          <w:numId w:val="12"/>
        </w:numPr>
        <w:ind w:firstLineChars="0"/>
        <w:rPr>
          <w:rFonts w:eastAsiaTheme="minorEastAsia"/>
          <w:b/>
          <w:lang w:eastAsia="zh-CN"/>
        </w:rPr>
      </w:pPr>
      <w:r w:rsidRPr="009333B5">
        <w:rPr>
          <w:rFonts w:eastAsiaTheme="minorEastAsia"/>
          <w:b/>
          <w:lang w:eastAsia="zh-CN"/>
        </w:rPr>
        <w:t>UE may fails to find a suitable cell as the measurement occasions are limited before RLF and the cell detection of a cell in enhanced coverage will occupy almost all occasions.</w:t>
      </w:r>
    </w:p>
    <w:p w:rsidR="009333B5" w:rsidRDefault="009333B5" w:rsidP="004E5D51">
      <w:pPr>
        <w:pStyle w:val="a6"/>
        <w:numPr>
          <w:ilvl w:val="0"/>
          <w:numId w:val="12"/>
        </w:numPr>
        <w:ind w:firstLineChars="0"/>
        <w:rPr>
          <w:rFonts w:eastAsiaTheme="minorEastAsia"/>
          <w:b/>
          <w:lang w:eastAsia="zh-CN"/>
        </w:rPr>
      </w:pPr>
      <w:r w:rsidRPr="009333B5">
        <w:rPr>
          <w:rFonts w:eastAsiaTheme="minorEastAsia"/>
          <w:b/>
          <w:lang w:eastAsia="zh-CN"/>
        </w:rPr>
        <w:t>UE needs to start neighbour cell measurement long before RLF when the channel condition may haven’t change at all.</w:t>
      </w:r>
    </w:p>
    <w:p w:rsidR="004E5D51" w:rsidRPr="009333B5" w:rsidRDefault="009333B5" w:rsidP="004E5D51">
      <w:pPr>
        <w:rPr>
          <w:rFonts w:eastAsiaTheme="minorEastAsia"/>
          <w:b/>
          <w:lang w:eastAsia="zh-CN"/>
        </w:rPr>
      </w:pPr>
      <w:r>
        <w:rPr>
          <w:rFonts w:eastAsiaTheme="minorEastAsia"/>
          <w:b/>
          <w:lang w:eastAsia="zh-CN"/>
        </w:rPr>
        <w:t xml:space="preserve">Proposal </w:t>
      </w:r>
      <w:r w:rsidR="004F344B">
        <w:rPr>
          <w:rFonts w:eastAsiaTheme="minorEastAsia"/>
          <w:b/>
          <w:lang w:eastAsia="zh-CN"/>
        </w:rPr>
        <w:t>3</w:t>
      </w:r>
      <w:r>
        <w:rPr>
          <w:rFonts w:eastAsiaTheme="minorEastAsia"/>
          <w:b/>
          <w:lang w:eastAsia="zh-CN"/>
        </w:rPr>
        <w:t>: The neighbour cell measurement of a cell in enhanced coverage shall be deprioritized from RAN4’s perspective.</w:t>
      </w:r>
    </w:p>
    <w:p w:rsidR="00AE384C" w:rsidRDefault="004E5D51" w:rsidP="00AE384C">
      <w:pPr>
        <w:pStyle w:val="2"/>
        <w:spacing w:line="240" w:lineRule="auto"/>
        <w:rPr>
          <w:lang w:eastAsia="zh-CN"/>
        </w:rPr>
      </w:pPr>
      <w:r>
        <w:rPr>
          <w:lang w:eastAsia="zh-CN"/>
        </w:rPr>
        <w:t xml:space="preserve">2.4 </w:t>
      </w:r>
      <w:r w:rsidR="00AE384C" w:rsidRPr="00AE384C">
        <w:rPr>
          <w:lang w:eastAsia="zh-CN"/>
        </w:rPr>
        <w:t>Multiple frequency layers</w:t>
      </w:r>
    </w:p>
    <w:p w:rsidR="004F344B" w:rsidRDefault="004F344B" w:rsidP="004F344B">
      <w:pPr>
        <w:rPr>
          <w:lang w:eastAsia="zh-CN"/>
        </w:rPr>
      </w:pPr>
      <w:r>
        <w:rPr>
          <w:lang w:eastAsia="zh-CN"/>
        </w:rPr>
        <w:t>Another issue should be addressed is when a UE is configured to perform neighbour cell measurement in multiple frequency layers. In the existing requirements (e.g. LTE or NR), there is requirements about measurement capabilities about the maximum number of frequency layers that UE could perform measurement on and the delay is scaled by the number of layers. For NB-</w:t>
      </w:r>
      <w:proofErr w:type="spellStart"/>
      <w:r>
        <w:rPr>
          <w:lang w:eastAsia="zh-CN"/>
        </w:rPr>
        <w:t>IoT</w:t>
      </w:r>
      <w:proofErr w:type="spellEnd"/>
      <w:r>
        <w:rPr>
          <w:lang w:eastAsia="zh-CN"/>
        </w:rPr>
        <w:t>, RAN4 should also define the number of layers and the delay shall also be scalded. For the number of frequency layers, it is reasonable to reuse the same requirements for IDLE mode that UE shall be capable of monitoring at least one intra-frequency carrier and at least 2 inter-frequency carrier, and the measurement/detection delay shall be scalded by number of frequency carriers.</w:t>
      </w:r>
    </w:p>
    <w:p w:rsidR="004F344B" w:rsidRPr="004F344B" w:rsidRDefault="004F344B" w:rsidP="004F344B">
      <w:pPr>
        <w:rPr>
          <w:b/>
          <w:lang w:eastAsia="zh-CN"/>
        </w:rPr>
      </w:pPr>
      <w:r w:rsidRPr="004F344B">
        <w:rPr>
          <w:b/>
          <w:lang w:eastAsia="zh-CN"/>
        </w:rPr>
        <w:t xml:space="preserve">Proposal </w:t>
      </w:r>
      <w:r>
        <w:rPr>
          <w:b/>
          <w:lang w:eastAsia="zh-CN"/>
        </w:rPr>
        <w:t>4</w:t>
      </w:r>
      <w:r w:rsidRPr="004F344B">
        <w:rPr>
          <w:b/>
          <w:lang w:eastAsia="zh-CN"/>
        </w:rPr>
        <w:t>: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rsidR="00DF0231" w:rsidRDefault="00DF0231" w:rsidP="00DF0231">
      <w:pPr>
        <w:pStyle w:val="1"/>
        <w:numPr>
          <w:ilvl w:val="0"/>
          <w:numId w:val="1"/>
        </w:numPr>
        <w:rPr>
          <w:lang w:val="en-US"/>
        </w:rPr>
      </w:pPr>
      <w:r w:rsidRPr="002D2977">
        <w:rPr>
          <w:lang w:val="en-US"/>
        </w:rPr>
        <w:t>Conclusions</w:t>
      </w:r>
    </w:p>
    <w:p w:rsidR="004F344B" w:rsidRPr="00D34F1B" w:rsidRDefault="004F344B" w:rsidP="004F344B">
      <w:pPr>
        <w:rPr>
          <w:b/>
          <w:kern w:val="2"/>
          <w:lang w:eastAsia="zh-CN"/>
        </w:rPr>
      </w:pPr>
      <w:r w:rsidRPr="00D34F1B">
        <w:rPr>
          <w:b/>
          <w:lang w:val="en-US" w:eastAsia="zh-CN"/>
        </w:rPr>
        <w:t xml:space="preserve">Proposal 1: For </w:t>
      </w:r>
      <w:r w:rsidRPr="00D34F1B">
        <w:rPr>
          <w:b/>
          <w:kern w:val="2"/>
          <w:lang w:eastAsia="zh-CN"/>
        </w:rPr>
        <w:t>Rel-17 additional enhancements for NB-</w:t>
      </w:r>
      <w:proofErr w:type="spellStart"/>
      <w:r w:rsidRPr="00D34F1B">
        <w:rPr>
          <w:b/>
          <w:kern w:val="2"/>
          <w:lang w:eastAsia="zh-CN"/>
        </w:rPr>
        <w:t>IoT</w:t>
      </w:r>
      <w:proofErr w:type="spellEnd"/>
      <w:r w:rsidRPr="00D34F1B">
        <w:rPr>
          <w:b/>
          <w:kern w:val="2"/>
          <w:lang w:eastAsia="zh-CN"/>
        </w:rPr>
        <w:t xml:space="preserve"> and LTE-MTC WI, discuss the following RRM requirements:</w:t>
      </w:r>
    </w:p>
    <w:p w:rsidR="004F344B" w:rsidRPr="00D34F1B" w:rsidRDefault="004F344B" w:rsidP="004F344B">
      <w:pPr>
        <w:pStyle w:val="a6"/>
        <w:numPr>
          <w:ilvl w:val="0"/>
          <w:numId w:val="8"/>
        </w:numPr>
        <w:ind w:firstLineChars="0"/>
        <w:rPr>
          <w:b/>
          <w:kern w:val="2"/>
          <w:lang w:eastAsia="zh-CN"/>
        </w:rPr>
      </w:pPr>
      <w:r w:rsidRPr="00D34F1B">
        <w:rPr>
          <w:b/>
          <w:kern w:val="2"/>
          <w:lang w:eastAsia="zh-CN"/>
        </w:rPr>
        <w:t>Neighbour cell measurement in CONNECTED state of NB-</w:t>
      </w:r>
      <w:proofErr w:type="spellStart"/>
      <w:r w:rsidRPr="00D34F1B">
        <w:rPr>
          <w:b/>
          <w:kern w:val="2"/>
          <w:lang w:eastAsia="zh-CN"/>
        </w:rPr>
        <w:t>IoT</w:t>
      </w:r>
      <w:proofErr w:type="spellEnd"/>
      <w:r w:rsidRPr="00D34F1B">
        <w:rPr>
          <w:b/>
          <w:kern w:val="2"/>
          <w:lang w:eastAsia="zh-CN"/>
        </w:rPr>
        <w:t xml:space="preserve"> before RLF</w:t>
      </w:r>
    </w:p>
    <w:p w:rsidR="004F344B" w:rsidRPr="00681F59" w:rsidRDefault="004F344B" w:rsidP="004F344B">
      <w:pPr>
        <w:rPr>
          <w:b/>
          <w:lang w:val="en-US" w:eastAsia="zh-CN"/>
        </w:rPr>
      </w:pPr>
      <w:r w:rsidRPr="00681F59">
        <w:rPr>
          <w:b/>
          <w:lang w:val="en-US" w:eastAsia="zh-CN"/>
        </w:rPr>
        <w:t xml:space="preserve">Observation 1: Up to RAN2 to decide the triggering </w:t>
      </w:r>
      <w:r>
        <w:rPr>
          <w:b/>
          <w:lang w:val="en-US" w:eastAsia="zh-CN"/>
        </w:rPr>
        <w:t>and t</w:t>
      </w:r>
      <w:r w:rsidRPr="00681F59">
        <w:rPr>
          <w:b/>
          <w:lang w:val="en-US" w:eastAsia="zh-CN"/>
        </w:rPr>
        <w:t>he stopping mechanism. If any issue is identified in RAN2, RAN2 will further check with RAN4 if necessary.</w:t>
      </w:r>
    </w:p>
    <w:p w:rsidR="004F344B" w:rsidRPr="00B83BC0" w:rsidRDefault="004F344B" w:rsidP="004F344B">
      <w:pPr>
        <w:rPr>
          <w:b/>
          <w:lang w:val="en-US" w:eastAsia="zh-CN"/>
        </w:rPr>
      </w:pPr>
      <w:r w:rsidRPr="00B83BC0">
        <w:rPr>
          <w:b/>
          <w:lang w:val="en-US" w:eastAsia="zh-CN"/>
        </w:rPr>
        <w:t>Observation 2: From the perspective of enabling the neighbour cell measurement before RLF, UE should start the measurement earlier than OOS for the following reason</w:t>
      </w:r>
      <w:r>
        <w:rPr>
          <w:b/>
          <w:lang w:val="en-US" w:eastAsia="zh-CN"/>
        </w:rPr>
        <w:t>s</w:t>
      </w:r>
      <w:r w:rsidRPr="00B83BC0">
        <w:rPr>
          <w:b/>
          <w:lang w:val="en-US" w:eastAsia="zh-CN"/>
        </w:rPr>
        <w:t>:</w:t>
      </w:r>
    </w:p>
    <w:p w:rsidR="004F344B" w:rsidRPr="00B83BC0" w:rsidRDefault="004F344B" w:rsidP="004F344B">
      <w:pPr>
        <w:pStyle w:val="a6"/>
        <w:numPr>
          <w:ilvl w:val="0"/>
          <w:numId w:val="9"/>
        </w:numPr>
        <w:ind w:firstLineChars="0"/>
        <w:rPr>
          <w:b/>
          <w:lang w:val="en-US" w:eastAsia="zh-CN"/>
        </w:rPr>
      </w:pPr>
      <w:r w:rsidRPr="00B83BC0">
        <w:rPr>
          <w:b/>
          <w:lang w:val="en-US" w:eastAsia="zh-CN"/>
        </w:rPr>
        <w:t>OOS indication implies that the channel condition is already extremely low for a certain period of time.</w:t>
      </w:r>
    </w:p>
    <w:p w:rsidR="004F344B" w:rsidRPr="00B83BC0" w:rsidRDefault="004F344B" w:rsidP="004F344B">
      <w:pPr>
        <w:pStyle w:val="a6"/>
        <w:numPr>
          <w:ilvl w:val="0"/>
          <w:numId w:val="9"/>
        </w:numPr>
        <w:ind w:firstLineChars="0"/>
        <w:rPr>
          <w:b/>
          <w:lang w:val="en-US" w:eastAsia="zh-CN"/>
        </w:rPr>
      </w:pPr>
      <w:r w:rsidRPr="00B83BC0">
        <w:rPr>
          <w:b/>
          <w:lang w:val="en-US" w:eastAsia="zh-CN"/>
        </w:rPr>
        <w:t>Large number of repetitions are needed for transmission and reception which leaves few opportunities for measurement on other frequency layers.</w:t>
      </w:r>
    </w:p>
    <w:p w:rsidR="004F344B" w:rsidRDefault="004F344B" w:rsidP="004F344B">
      <w:pPr>
        <w:pStyle w:val="a6"/>
        <w:numPr>
          <w:ilvl w:val="0"/>
          <w:numId w:val="9"/>
        </w:numPr>
        <w:ind w:firstLineChars="0"/>
        <w:rPr>
          <w:b/>
          <w:lang w:val="en-US" w:eastAsia="zh-CN"/>
        </w:rPr>
      </w:pPr>
      <w:r w:rsidRPr="00B83BC0">
        <w:rPr>
          <w:b/>
          <w:lang w:val="en-US" w:eastAsia="zh-CN"/>
        </w:rPr>
        <w:t xml:space="preserve">Time could be used for neighbour cell measurement before RLF is insufficient.  </w:t>
      </w:r>
    </w:p>
    <w:p w:rsidR="004F344B" w:rsidRPr="00435D65" w:rsidRDefault="004F344B" w:rsidP="004F344B">
      <w:pPr>
        <w:rPr>
          <w:b/>
          <w:lang w:eastAsia="zh-CN"/>
        </w:rPr>
      </w:pPr>
      <w:r w:rsidRPr="00435D65">
        <w:rPr>
          <w:b/>
          <w:lang w:eastAsia="zh-CN"/>
        </w:rPr>
        <w:lastRenderedPageBreak/>
        <w:t>Observation 3: The minimum length of a measurement occasion and maximum interval shall be considered when defining the RRM requirements for neighbour cell measurement on carrier frequency which is different from the serving cell.</w:t>
      </w:r>
    </w:p>
    <w:p w:rsidR="004F344B" w:rsidRPr="000B15EC" w:rsidRDefault="004F344B" w:rsidP="004F344B">
      <w:pPr>
        <w:rPr>
          <w:b/>
          <w:lang w:val="en-US" w:eastAsia="zh-CN"/>
        </w:rPr>
      </w:pPr>
      <w:r w:rsidRPr="000B15EC">
        <w:rPr>
          <w:b/>
          <w:lang w:val="en-US" w:eastAsia="zh-CN"/>
        </w:rPr>
        <w:t xml:space="preserve">Proposal </w:t>
      </w:r>
      <w:r>
        <w:rPr>
          <w:b/>
          <w:lang w:val="en-US" w:eastAsia="zh-CN"/>
        </w:rPr>
        <w:t>2</w:t>
      </w:r>
      <w:r w:rsidRPr="000B15EC">
        <w:rPr>
          <w:b/>
          <w:lang w:val="en-US" w:eastAsia="zh-CN"/>
        </w:rPr>
        <w:t xml:space="preserve">: When the target frequency carrier is different from the serving carrier, the maximum interval between two occasions shall be less than 5 seconds and the minimum length of as measurement occasion shall be at least 400 </w:t>
      </w:r>
      <w:proofErr w:type="spellStart"/>
      <w:r w:rsidRPr="000B15EC">
        <w:rPr>
          <w:b/>
          <w:lang w:val="en-US" w:eastAsia="zh-CN"/>
        </w:rPr>
        <w:t>ms</w:t>
      </w:r>
      <w:proofErr w:type="spellEnd"/>
      <w:r w:rsidRPr="000B15EC">
        <w:rPr>
          <w:b/>
          <w:lang w:val="en-US" w:eastAsia="zh-CN"/>
        </w:rPr>
        <w:t xml:space="preserve"> for normal coverage.</w:t>
      </w:r>
    </w:p>
    <w:p w:rsidR="004F344B" w:rsidRPr="00025036" w:rsidRDefault="004F344B" w:rsidP="004F344B">
      <w:pPr>
        <w:rPr>
          <w:b/>
          <w:lang w:val="en-US" w:eastAsia="zh-CN"/>
        </w:rPr>
      </w:pPr>
      <w:r w:rsidRPr="00025036">
        <w:rPr>
          <w:b/>
          <w:lang w:val="en-US" w:eastAsia="zh-CN"/>
        </w:rPr>
        <w:t>Observation 4: Neighbour cell measurement in connected state is not “routine measurement”, which could only be triggered when the channel condition is deteriorating and the RLF and RRC re-establishment is going to happen, and UE shall utilize the limited the measurement occasions wisely to find a suitable cell before RLF.</w:t>
      </w:r>
    </w:p>
    <w:p w:rsidR="004F344B" w:rsidRPr="009333B5" w:rsidRDefault="004F344B" w:rsidP="004F344B">
      <w:pPr>
        <w:rPr>
          <w:rFonts w:eastAsiaTheme="minorEastAsia"/>
          <w:b/>
          <w:lang w:eastAsia="zh-CN"/>
        </w:rPr>
      </w:pPr>
      <w:r w:rsidRPr="009333B5">
        <w:rPr>
          <w:rFonts w:eastAsiaTheme="minorEastAsia"/>
          <w:b/>
          <w:lang w:eastAsia="zh-CN"/>
        </w:rPr>
        <w:t>Observation 5: The neighbour cell measurement in enhanced coverage shall be deprioritized for the following reasons:</w:t>
      </w:r>
    </w:p>
    <w:p w:rsidR="004F344B" w:rsidRPr="009333B5" w:rsidRDefault="004F344B" w:rsidP="004F344B">
      <w:pPr>
        <w:pStyle w:val="a6"/>
        <w:numPr>
          <w:ilvl w:val="0"/>
          <w:numId w:val="12"/>
        </w:numPr>
        <w:ind w:firstLineChars="0"/>
        <w:rPr>
          <w:rFonts w:eastAsiaTheme="minorEastAsia"/>
          <w:b/>
          <w:lang w:eastAsia="zh-CN"/>
        </w:rPr>
      </w:pPr>
      <w:r w:rsidRPr="009333B5">
        <w:rPr>
          <w:rFonts w:eastAsiaTheme="minorEastAsia"/>
          <w:b/>
          <w:lang w:eastAsia="zh-CN"/>
        </w:rPr>
        <w:t>Time needed for detection/measurement of a cell in enhanced coverage is extremely longer than what is needed for a cell in normal coverage.</w:t>
      </w:r>
    </w:p>
    <w:p w:rsidR="004F344B" w:rsidRPr="009333B5" w:rsidRDefault="004F344B" w:rsidP="004F344B">
      <w:pPr>
        <w:pStyle w:val="a6"/>
        <w:numPr>
          <w:ilvl w:val="0"/>
          <w:numId w:val="12"/>
        </w:numPr>
        <w:ind w:firstLineChars="0"/>
        <w:rPr>
          <w:rFonts w:eastAsiaTheme="minorEastAsia"/>
          <w:b/>
          <w:lang w:eastAsia="zh-CN"/>
        </w:rPr>
      </w:pPr>
      <w:r w:rsidRPr="009333B5">
        <w:rPr>
          <w:rFonts w:eastAsiaTheme="minorEastAsia"/>
          <w:b/>
          <w:lang w:eastAsia="zh-CN"/>
        </w:rPr>
        <w:t>UE may fails to find a suitable cell as the measurement occasions are limited before RLF and the cell detection of a cell in enhanced coverage will occupy almost all occasions.</w:t>
      </w:r>
    </w:p>
    <w:p w:rsidR="004F344B" w:rsidRDefault="004F344B" w:rsidP="004F344B">
      <w:pPr>
        <w:pStyle w:val="a6"/>
        <w:numPr>
          <w:ilvl w:val="0"/>
          <w:numId w:val="12"/>
        </w:numPr>
        <w:ind w:firstLineChars="0"/>
        <w:rPr>
          <w:rFonts w:eastAsiaTheme="minorEastAsia"/>
          <w:b/>
          <w:lang w:eastAsia="zh-CN"/>
        </w:rPr>
      </w:pPr>
      <w:r w:rsidRPr="009333B5">
        <w:rPr>
          <w:rFonts w:eastAsiaTheme="minorEastAsia"/>
          <w:b/>
          <w:lang w:eastAsia="zh-CN"/>
        </w:rPr>
        <w:t>UE needs to start neighbour cell measurement long before RLF when the channel condition may haven’t change at all.</w:t>
      </w:r>
    </w:p>
    <w:p w:rsidR="004F344B" w:rsidRPr="009333B5" w:rsidRDefault="004F344B" w:rsidP="004F344B">
      <w:pPr>
        <w:rPr>
          <w:rFonts w:eastAsiaTheme="minorEastAsia"/>
          <w:b/>
          <w:lang w:eastAsia="zh-CN"/>
        </w:rPr>
      </w:pPr>
      <w:r>
        <w:rPr>
          <w:rFonts w:eastAsiaTheme="minorEastAsia"/>
          <w:b/>
          <w:lang w:eastAsia="zh-CN"/>
        </w:rPr>
        <w:t>Proposal 3: The neighbour cell measurement of a cell in enhanced coverage shall be deprioritized from RAN4’s perspective.</w:t>
      </w:r>
    </w:p>
    <w:p w:rsidR="00CF7481" w:rsidRPr="004F344B" w:rsidRDefault="004F344B" w:rsidP="00CF7481">
      <w:pPr>
        <w:rPr>
          <w:b/>
          <w:lang w:eastAsia="zh-CN"/>
        </w:rPr>
      </w:pPr>
      <w:r w:rsidRPr="004F344B">
        <w:rPr>
          <w:b/>
          <w:lang w:eastAsia="zh-CN"/>
        </w:rPr>
        <w:t xml:space="preserve">Proposal </w:t>
      </w:r>
      <w:r>
        <w:rPr>
          <w:b/>
          <w:lang w:eastAsia="zh-CN"/>
        </w:rPr>
        <w:t>4</w:t>
      </w:r>
      <w:r w:rsidRPr="004F344B">
        <w:rPr>
          <w:b/>
          <w:lang w:eastAsia="zh-CN"/>
        </w:rPr>
        <w:t>: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AC2CD4" w:rsidRPr="00AC2CD4">
        <w:t>RP-201306, “WID revision: Additional enhancements for NB-</w:t>
      </w:r>
      <w:proofErr w:type="spellStart"/>
      <w:r w:rsidR="00AC2CD4" w:rsidRPr="00AC2CD4">
        <w:t>IoT</w:t>
      </w:r>
      <w:proofErr w:type="spellEnd"/>
      <w:r w:rsidR="00AC2CD4" w:rsidRPr="00AC2CD4">
        <w:t xml:space="preserve"> and LTE-MTC”, Huawei, HiSilicon, RAN#88e, </w:t>
      </w:r>
    </w:p>
    <w:p w:rsidR="000D6B9B" w:rsidRDefault="000D6B9B" w:rsidP="000C2147">
      <w:r>
        <w:t xml:space="preserve">[2] </w:t>
      </w:r>
      <w:r w:rsidRPr="000D6B9B">
        <w:t>R4-2105800</w:t>
      </w:r>
      <w:r>
        <w:t xml:space="preserve">, </w:t>
      </w:r>
      <w:r w:rsidRPr="000D6B9B">
        <w:t>Reply LS on neighbour cell measurement in NB-</w:t>
      </w:r>
      <w:proofErr w:type="spellStart"/>
      <w:r w:rsidRPr="000D6B9B">
        <w:t>IoT</w:t>
      </w:r>
      <w:proofErr w:type="spellEnd"/>
      <w:r w:rsidRPr="000D6B9B">
        <w:t xml:space="preserve"> RRC_CONNECTED state</w:t>
      </w:r>
      <w:r>
        <w:t xml:space="preserve">, </w:t>
      </w:r>
      <w:r w:rsidRPr="00AC2CD4">
        <w:t>Huawei, HiSilicon</w:t>
      </w:r>
      <w:r>
        <w:t>, RAN4#98-bis-e.</w:t>
      </w:r>
    </w:p>
    <w:p w:rsidR="00B51F58" w:rsidRPr="00AC2CD4" w:rsidRDefault="00B51F58" w:rsidP="000C2147">
      <w:r>
        <w:t xml:space="preserve">[3] R4-2105849, </w:t>
      </w:r>
      <w:r w:rsidRPr="00B51F58">
        <w:t>WF on neighbour cell measurement in NB-</w:t>
      </w:r>
      <w:proofErr w:type="spellStart"/>
      <w:r w:rsidRPr="00B51F58">
        <w:t>IoT</w:t>
      </w:r>
      <w:proofErr w:type="spellEnd"/>
      <w:r w:rsidRPr="00B51F58">
        <w:t xml:space="preserve"> RRC_CONNECTED state in Rel-17</w:t>
      </w:r>
      <w:r>
        <w:t>, Ericsson, RAN4#98-bis-e</w:t>
      </w:r>
    </w:p>
    <w:p w:rsidR="00BA4C0A" w:rsidRPr="00E17E17" w:rsidRDefault="00BA4C0A">
      <w:pPr>
        <w:rPr>
          <w:lang w:val="en-US"/>
        </w:rPr>
      </w:pPr>
    </w:p>
    <w:sectPr w:rsidR="00BA4C0A" w:rsidRPr="00E17E17"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3C" w:rsidRDefault="00077F3C">
      <w:pPr>
        <w:spacing w:after="0"/>
      </w:pPr>
      <w:r>
        <w:separator/>
      </w:r>
    </w:p>
  </w:endnote>
  <w:endnote w:type="continuationSeparator" w:id="0">
    <w:p w:rsidR="00077F3C" w:rsidRDefault="00077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73C4C" w:rsidRDefault="00973C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52C00">
      <w:rPr>
        <w:rStyle w:val="a5"/>
      </w:rPr>
      <w:t>1</w:t>
    </w:r>
    <w:r>
      <w:rPr>
        <w:rStyle w:val="a5"/>
      </w:rPr>
      <w:fldChar w:fldCharType="end"/>
    </w:r>
  </w:p>
  <w:p w:rsidR="00973C4C" w:rsidRDefault="00973C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3C" w:rsidRDefault="00077F3C">
      <w:pPr>
        <w:spacing w:after="0"/>
      </w:pPr>
      <w:r>
        <w:separator/>
      </w:r>
    </w:p>
  </w:footnote>
  <w:footnote w:type="continuationSeparator" w:id="0">
    <w:p w:rsidR="00077F3C" w:rsidRDefault="00077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10"/>
  </w:num>
  <w:num w:numId="5">
    <w:abstractNumId w:val="0"/>
  </w:num>
  <w:num w:numId="6">
    <w:abstractNumId w:val="4"/>
  </w:num>
  <w:num w:numId="7">
    <w:abstractNumId w:val="2"/>
  </w:num>
  <w:num w:numId="8">
    <w:abstractNumId w:val="7"/>
  </w:num>
  <w:num w:numId="9">
    <w:abstractNumId w:val="8"/>
  </w:num>
  <w:num w:numId="10">
    <w:abstractNumId w:val="5"/>
  </w:num>
  <w:num w:numId="11">
    <w:abstractNumId w:val="6"/>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77F3C"/>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16AAB"/>
    <w:rsid w:val="00217770"/>
    <w:rsid w:val="002221AC"/>
    <w:rsid w:val="00222A85"/>
    <w:rsid w:val="00222AF7"/>
    <w:rsid w:val="002328DD"/>
    <w:rsid w:val="00243552"/>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2C00"/>
    <w:rsid w:val="00356FB6"/>
    <w:rsid w:val="003622B2"/>
    <w:rsid w:val="003664ED"/>
    <w:rsid w:val="00377D59"/>
    <w:rsid w:val="0038462A"/>
    <w:rsid w:val="0038557C"/>
    <w:rsid w:val="003A5CBC"/>
    <w:rsid w:val="003A5E2B"/>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63DF"/>
    <w:rsid w:val="00582652"/>
    <w:rsid w:val="005A2C70"/>
    <w:rsid w:val="005A456B"/>
    <w:rsid w:val="005B0D68"/>
    <w:rsid w:val="005B6053"/>
    <w:rsid w:val="005D231A"/>
    <w:rsid w:val="005D3DC0"/>
    <w:rsid w:val="005D6BEF"/>
    <w:rsid w:val="005E29AA"/>
    <w:rsid w:val="005E4CCD"/>
    <w:rsid w:val="005F5231"/>
    <w:rsid w:val="00604490"/>
    <w:rsid w:val="0060650F"/>
    <w:rsid w:val="00607CE8"/>
    <w:rsid w:val="0061679F"/>
    <w:rsid w:val="0066186B"/>
    <w:rsid w:val="00672FCE"/>
    <w:rsid w:val="00681F59"/>
    <w:rsid w:val="006A68E5"/>
    <w:rsid w:val="006C4BDB"/>
    <w:rsid w:val="006D43CD"/>
    <w:rsid w:val="006D7325"/>
    <w:rsid w:val="006F1BAF"/>
    <w:rsid w:val="006F27CD"/>
    <w:rsid w:val="00701598"/>
    <w:rsid w:val="00702FA5"/>
    <w:rsid w:val="00712608"/>
    <w:rsid w:val="00714064"/>
    <w:rsid w:val="007200C7"/>
    <w:rsid w:val="00723883"/>
    <w:rsid w:val="00732D90"/>
    <w:rsid w:val="007334B6"/>
    <w:rsid w:val="00734B34"/>
    <w:rsid w:val="00736D84"/>
    <w:rsid w:val="00763EF7"/>
    <w:rsid w:val="00766048"/>
    <w:rsid w:val="0077159B"/>
    <w:rsid w:val="00786C50"/>
    <w:rsid w:val="007902A8"/>
    <w:rsid w:val="007A336E"/>
    <w:rsid w:val="007A37DA"/>
    <w:rsid w:val="007A52D1"/>
    <w:rsid w:val="007A6ED4"/>
    <w:rsid w:val="007B3DC0"/>
    <w:rsid w:val="007B57F3"/>
    <w:rsid w:val="007B7B6A"/>
    <w:rsid w:val="007C0D2E"/>
    <w:rsid w:val="007C5B24"/>
    <w:rsid w:val="007D0DF7"/>
    <w:rsid w:val="007D3409"/>
    <w:rsid w:val="007E2057"/>
    <w:rsid w:val="007E2E8A"/>
    <w:rsid w:val="007E5F97"/>
    <w:rsid w:val="007E67EC"/>
    <w:rsid w:val="007F045C"/>
    <w:rsid w:val="007F2E6A"/>
    <w:rsid w:val="007F7E14"/>
    <w:rsid w:val="00804945"/>
    <w:rsid w:val="00821B76"/>
    <w:rsid w:val="00836C28"/>
    <w:rsid w:val="008408E7"/>
    <w:rsid w:val="00840E09"/>
    <w:rsid w:val="008446CE"/>
    <w:rsid w:val="00852630"/>
    <w:rsid w:val="008708B9"/>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67CF"/>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666B"/>
    <w:rsid w:val="00E577DD"/>
    <w:rsid w:val="00E72064"/>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51111111111.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4513-85EC-41DC-B174-32FF6175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8900</TotalTime>
  <Pages>6</Pages>
  <Words>2780</Words>
  <Characters>15850</Characters>
  <Application>Microsoft Office Word</Application>
  <DocSecurity>0</DocSecurity>
  <Lines>132</Lines>
  <Paragraphs>37</Paragraphs>
  <ScaleCrop>false</ScaleCrop>
  <Company>HUAWEI</Company>
  <LinksUpToDate>false</LinksUpToDate>
  <CharactersWithSpaces>18593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139</cp:revision>
  <dcterms:created xsi:type="dcterms:W3CDTF">2019-09-18T02:52:00Z</dcterms:created>
  <dcterms:modified xsi:type="dcterms:W3CDTF">2021-05-11T13:06:00Z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(3)oV+LDU7nLEWepmLanHe3VeV86HlFRZvoAkT8+Goc2fCjwzix+RV0HOSMtT9o84KvP+6/MtBL
j7FQYPPXl8hhftkxMcP/+AlsK9tWhGVcOQNP2+Ah1x1vh0glDEoQ6M5AGC7CxLtGPdsvA0Ip
V6TqDj4qaJogzyUNuIcUWlbQk2Cobx9Ed/W8pCeBAY5s1n/vAPK5wzJe1Wu3skPMcQ/CNWnr
Qjn1mfBBfpCX0NEPbL</vt:lpwstr>
  </property>
  <property fmtid="{D5CDD505-2E9C-101B-9397-08002B2CF9AE}" pid="3" name="_2015_ms_pID_7253431">
    <vt:lpwstr>CmMcrDDHoWZo9K/pI95fpeVVz/uUBHhnDoAwxYXA+tGm2AHAiOkYXG
gLvqilz3uAB4uKo0UKjVqwyt1tSjz5/s6CptKYU3P2BELMx0TKi0FJN04Vm5E74H0Rmm0Vih
/lS8H4wkPmOK4S3hs8F8Q5yO3o50yadzg4u+6vr6oE85AwFRX6V2fQiAD7hlzkOM7TBYB6fa
MWvnxVklm5rOxPpTtmhwvhEhJL3R5rQaC5f8</vt:lpwstr>
  </property>
  <property fmtid="{D5CDD505-2E9C-101B-9397-08002B2CF9AE}" pid="4" name="_2015_ms_pID_7253432">
    <vt:lpwstr>oseKywDZV2C95RbpOqVCAs0=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