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5EACD" w14:textId="29AA7E40" w:rsidR="0014408B" w:rsidRDefault="00F200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A813F7">
        <w:rPr>
          <w:rFonts w:ascii="Arial" w:eastAsiaTheme="minorEastAsia" w:hAnsi="Arial" w:cs="Arial"/>
          <w:b/>
          <w:sz w:val="24"/>
          <w:szCs w:val="24"/>
          <w:lang w:eastAsia="zh-CN"/>
        </w:rPr>
        <w:t>0838</w:t>
      </w:r>
      <w:r w:rsidR="009D2896">
        <w:rPr>
          <w:rFonts w:ascii="Arial" w:eastAsiaTheme="minorEastAsia" w:hAnsi="Arial" w:cs="Arial"/>
          <w:b/>
          <w:sz w:val="24"/>
          <w:szCs w:val="24"/>
          <w:lang w:eastAsia="zh-CN"/>
        </w:rPr>
        <w:t>8</w:t>
      </w:r>
    </w:p>
    <w:p w14:paraId="6FBD8BC4" w14:textId="77777777" w:rsidR="0014408B" w:rsidRDefault="00F200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55A7E17A" w14:textId="77777777" w:rsidR="0014408B" w:rsidRDefault="0014408B">
      <w:pPr>
        <w:spacing w:after="120"/>
        <w:ind w:left="1985" w:hanging="1985"/>
        <w:rPr>
          <w:rFonts w:ascii="Arial" w:eastAsia="MS Mincho" w:hAnsi="Arial" w:cs="Arial"/>
          <w:b/>
          <w:sz w:val="22"/>
        </w:rPr>
      </w:pPr>
    </w:p>
    <w:p w14:paraId="2481E827" w14:textId="77777777" w:rsidR="0014408B" w:rsidRDefault="00F200B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6.5.2.3</w:t>
      </w:r>
    </w:p>
    <w:p w14:paraId="26B3EA0D" w14:textId="77777777" w:rsidR="0014408B" w:rsidRDefault="00F200B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F26ABF1" w14:textId="77777777" w:rsidR="0014408B" w:rsidRDefault="00F200B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[99-e][216]</w:t>
      </w:r>
      <w:r>
        <w:t xml:space="preserve"> </w:t>
      </w:r>
      <w:r>
        <w:rPr>
          <w:rFonts w:ascii="Arial" w:eastAsiaTheme="minorEastAsia" w:hAnsi="Arial" w:cs="Arial"/>
          <w:color w:val="000000"/>
          <w:sz w:val="22"/>
          <w:lang w:eastAsia="zh-CN"/>
        </w:rPr>
        <w:t>NR_pos_3</w:t>
      </w:r>
    </w:p>
    <w:p w14:paraId="699F37BB" w14:textId="77777777" w:rsidR="0014408B" w:rsidRDefault="00F200B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C29F274" w14:textId="77777777" w:rsidR="0014408B" w:rsidRDefault="00F200B2">
      <w:pPr>
        <w:pStyle w:val="Heading1"/>
        <w:rPr>
          <w:rFonts w:eastAsiaTheme="minorEastAsia"/>
          <w:lang w:eastAsia="zh-CN"/>
        </w:rPr>
      </w:pPr>
      <w:r>
        <w:rPr>
          <w:rFonts w:hint="eastAsia"/>
          <w:lang w:eastAsia="ja-JP"/>
        </w:rPr>
        <w:t>Introduction</w:t>
      </w:r>
    </w:p>
    <w:p w14:paraId="104706BD" w14:textId="77777777" w:rsidR="0014408B" w:rsidRDefault="00F200B2">
      <w:pPr>
        <w:pStyle w:val="BodyText"/>
        <w:rPr>
          <w:lang w:eastAsia="zh-CN"/>
        </w:rPr>
      </w:pPr>
      <w:r>
        <w:rPr>
          <w:lang w:eastAsia="zh-CN"/>
        </w:rPr>
        <w:t>The document contains discussion related to the RRM performance requirements for gNB positioning measurements:</w:t>
      </w:r>
    </w:p>
    <w:p w14:paraId="0FDA35CA" w14:textId="77777777" w:rsidR="0014408B" w:rsidRDefault="00F200B2">
      <w:pPr>
        <w:pStyle w:val="BodyText"/>
        <w:rPr>
          <w:lang w:eastAsia="zh-CN"/>
        </w:rPr>
      </w:pPr>
      <w:r>
        <w:rPr>
          <w:lang w:eastAsia="zh-CN"/>
        </w:rPr>
        <w:t>The document contains the following four main topics:</w:t>
      </w:r>
    </w:p>
    <w:p w14:paraId="414E318B" w14:textId="77777777" w:rsidR="0014408B" w:rsidRDefault="00F200B2">
      <w:pPr>
        <w:pStyle w:val="BodyText"/>
        <w:numPr>
          <w:ilvl w:val="0"/>
          <w:numId w:val="7"/>
        </w:numPr>
        <w:spacing w:after="120"/>
        <w:ind w:left="714" w:hanging="357"/>
        <w:rPr>
          <w:lang w:eastAsia="zh-CN"/>
        </w:rPr>
      </w:pPr>
      <w:r>
        <w:rPr>
          <w:lang w:eastAsia="zh-CN"/>
        </w:rPr>
        <w:t xml:space="preserve">Topic #1: </w:t>
      </w:r>
      <w:r>
        <w:rPr>
          <w:lang w:eastAsia="ja-JP"/>
        </w:rPr>
        <w:t>General aspects (Agenda item: 6.5.2.3.1)</w:t>
      </w:r>
    </w:p>
    <w:p w14:paraId="6FCF6CF2" w14:textId="77777777" w:rsidR="0014408B" w:rsidRDefault="00F200B2">
      <w:pPr>
        <w:pStyle w:val="BodyText"/>
        <w:numPr>
          <w:ilvl w:val="0"/>
          <w:numId w:val="7"/>
        </w:numPr>
        <w:spacing w:after="120"/>
        <w:ind w:left="714" w:hanging="357"/>
        <w:rPr>
          <w:lang w:eastAsia="zh-CN"/>
        </w:rPr>
      </w:pPr>
      <w:r>
        <w:rPr>
          <w:lang w:eastAsia="zh-CN"/>
        </w:rPr>
        <w:t xml:space="preserve">Topic #2: SRS-RSRP requirements </w:t>
      </w:r>
      <w:r>
        <w:rPr>
          <w:lang w:eastAsia="ja-JP"/>
        </w:rPr>
        <w:t>(Agenda item: 6.5.2.3.2)</w:t>
      </w:r>
    </w:p>
    <w:p w14:paraId="03937CC0" w14:textId="77777777" w:rsidR="0014408B" w:rsidRDefault="00F200B2">
      <w:pPr>
        <w:pStyle w:val="BodyText"/>
        <w:numPr>
          <w:ilvl w:val="0"/>
          <w:numId w:val="7"/>
        </w:numPr>
        <w:spacing w:after="120"/>
        <w:ind w:left="714" w:hanging="357"/>
        <w:rPr>
          <w:lang w:eastAsia="zh-CN"/>
        </w:rPr>
      </w:pPr>
      <w:r>
        <w:rPr>
          <w:lang w:eastAsia="zh-CN"/>
        </w:rPr>
        <w:t xml:space="preserve">Topic #3: gNB Rx-Tx time difference requirements </w:t>
      </w:r>
      <w:r>
        <w:rPr>
          <w:lang w:eastAsia="ja-JP"/>
        </w:rPr>
        <w:t>(Agenda item: 6.5.2.3.3)</w:t>
      </w:r>
    </w:p>
    <w:p w14:paraId="4C25768A" w14:textId="77777777" w:rsidR="0014408B" w:rsidRDefault="00F200B2">
      <w:pPr>
        <w:pStyle w:val="Heading1"/>
        <w:rPr>
          <w:lang w:val="en-GB" w:eastAsia="ja-JP"/>
        </w:rPr>
      </w:pPr>
      <w:r>
        <w:rPr>
          <w:lang w:val="en-GB" w:eastAsia="ja-JP"/>
        </w:rPr>
        <w:t xml:space="preserve">Topic #1: </w:t>
      </w:r>
      <w:r>
        <w:rPr>
          <w:lang w:eastAsia="ja-JP"/>
        </w:rPr>
        <w:t>General aspects</w:t>
      </w:r>
    </w:p>
    <w:p w14:paraId="54416D17" w14:textId="77777777" w:rsidR="0014408B" w:rsidRDefault="00F200B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13"/>
        <w:gridCol w:w="1276"/>
        <w:gridCol w:w="6942"/>
      </w:tblGrid>
      <w:tr w:rsidR="0014408B" w14:paraId="430FAA0A" w14:textId="77777777">
        <w:trPr>
          <w:trHeight w:val="468"/>
        </w:trPr>
        <w:tc>
          <w:tcPr>
            <w:tcW w:w="1413" w:type="dxa"/>
            <w:vAlign w:val="center"/>
          </w:tcPr>
          <w:p w14:paraId="6D02E6D7" w14:textId="77777777" w:rsidR="0014408B" w:rsidRDefault="00F200B2">
            <w:pPr>
              <w:spacing w:before="120" w:after="0"/>
              <w:rPr>
                <w:b/>
                <w:bCs/>
                <w:sz w:val="16"/>
                <w:szCs w:val="16"/>
              </w:rPr>
            </w:pPr>
            <w:r>
              <w:rPr>
                <w:b/>
                <w:bCs/>
                <w:sz w:val="16"/>
                <w:szCs w:val="16"/>
              </w:rPr>
              <w:t>T-doc number</w:t>
            </w:r>
          </w:p>
        </w:tc>
        <w:tc>
          <w:tcPr>
            <w:tcW w:w="1276" w:type="dxa"/>
            <w:vAlign w:val="center"/>
          </w:tcPr>
          <w:p w14:paraId="235EBDFE" w14:textId="77777777" w:rsidR="0014408B" w:rsidRDefault="00F200B2">
            <w:pPr>
              <w:spacing w:before="120" w:after="0"/>
              <w:rPr>
                <w:b/>
                <w:bCs/>
                <w:sz w:val="16"/>
                <w:szCs w:val="16"/>
              </w:rPr>
            </w:pPr>
            <w:r>
              <w:rPr>
                <w:b/>
                <w:bCs/>
                <w:sz w:val="16"/>
                <w:szCs w:val="16"/>
              </w:rPr>
              <w:t>Company</w:t>
            </w:r>
          </w:p>
        </w:tc>
        <w:tc>
          <w:tcPr>
            <w:tcW w:w="6942" w:type="dxa"/>
            <w:vAlign w:val="center"/>
          </w:tcPr>
          <w:p w14:paraId="04AB84BB" w14:textId="77777777" w:rsidR="0014408B" w:rsidRDefault="00F200B2">
            <w:pPr>
              <w:spacing w:before="120" w:after="0"/>
              <w:rPr>
                <w:b/>
                <w:bCs/>
                <w:sz w:val="16"/>
                <w:szCs w:val="16"/>
              </w:rPr>
            </w:pPr>
            <w:r>
              <w:rPr>
                <w:b/>
                <w:bCs/>
                <w:sz w:val="16"/>
                <w:szCs w:val="16"/>
              </w:rPr>
              <w:t>Proposals / Observations</w:t>
            </w:r>
          </w:p>
        </w:tc>
      </w:tr>
      <w:tr w:rsidR="0014408B" w14:paraId="429CD86C" w14:textId="77777777">
        <w:trPr>
          <w:trHeight w:val="468"/>
        </w:trPr>
        <w:tc>
          <w:tcPr>
            <w:tcW w:w="1413" w:type="dxa"/>
          </w:tcPr>
          <w:p w14:paraId="4AFB0CA3" w14:textId="77777777" w:rsidR="0014408B" w:rsidRDefault="009D2896">
            <w:pPr>
              <w:spacing w:before="120" w:after="0"/>
              <w:rPr>
                <w:sz w:val="16"/>
                <w:szCs w:val="16"/>
              </w:rPr>
            </w:pPr>
            <w:hyperlink r:id="rId12" w:history="1">
              <w:r w:rsidR="00F200B2">
                <w:rPr>
                  <w:rStyle w:val="Hyperlink"/>
                  <w:rFonts w:ascii="Arial" w:hAnsi="Arial" w:cs="Arial"/>
                  <w:b/>
                  <w:bCs/>
                  <w:sz w:val="16"/>
                  <w:szCs w:val="16"/>
                </w:rPr>
                <w:t>R4-2108766</w:t>
              </w:r>
            </w:hyperlink>
          </w:p>
        </w:tc>
        <w:tc>
          <w:tcPr>
            <w:tcW w:w="1276" w:type="dxa"/>
          </w:tcPr>
          <w:p w14:paraId="1C209C3D" w14:textId="77777777" w:rsidR="0014408B" w:rsidRDefault="00F200B2">
            <w:pPr>
              <w:spacing w:before="120" w:after="0"/>
              <w:rPr>
                <w:sz w:val="16"/>
                <w:szCs w:val="16"/>
              </w:rPr>
            </w:pPr>
            <w:r>
              <w:rPr>
                <w:rFonts w:ascii="Arial" w:hAnsi="Arial" w:cs="Arial"/>
                <w:sz w:val="16"/>
                <w:szCs w:val="16"/>
              </w:rPr>
              <w:t>ZTE Corporation</w:t>
            </w:r>
          </w:p>
        </w:tc>
        <w:tc>
          <w:tcPr>
            <w:tcW w:w="6942" w:type="dxa"/>
          </w:tcPr>
          <w:p w14:paraId="2A168D87" w14:textId="77777777" w:rsidR="0014408B" w:rsidRDefault="00F200B2">
            <w:pPr>
              <w:spacing w:after="160" w:line="256" w:lineRule="auto"/>
              <w:rPr>
                <w:rFonts w:eastAsia="Calibri"/>
                <w:b/>
                <w:sz w:val="16"/>
                <w:szCs w:val="16"/>
                <w:lang w:val="en-US" w:eastAsia="zh-CN"/>
              </w:rPr>
            </w:pPr>
            <w:r>
              <w:rPr>
                <w:rFonts w:eastAsia="Calibri"/>
                <w:b/>
                <w:sz w:val="16"/>
                <w:szCs w:val="16"/>
                <w:lang w:val="en-US" w:eastAsia="zh-CN"/>
              </w:rPr>
              <w:t>Proposal 1: gNB accuracy requirements do not mandate gNB RX beam sweeping is captured only in the WF.</w:t>
            </w:r>
          </w:p>
          <w:p w14:paraId="3E4044D1" w14:textId="77777777" w:rsidR="0014408B" w:rsidRDefault="00F200B2">
            <w:pPr>
              <w:spacing w:after="160" w:line="256" w:lineRule="auto"/>
              <w:rPr>
                <w:rFonts w:eastAsia="Calibri"/>
                <w:b/>
                <w:sz w:val="16"/>
                <w:szCs w:val="16"/>
                <w:lang w:val="en-US" w:eastAsia="zh-CN"/>
              </w:rPr>
            </w:pPr>
            <w:r>
              <w:rPr>
                <w:rFonts w:eastAsia="Calibri"/>
                <w:b/>
                <w:sz w:val="16"/>
                <w:szCs w:val="16"/>
                <w:lang w:val="en-US" w:eastAsia="zh-CN"/>
              </w:rPr>
              <w:t>Proposal 2: Multiple samples are not considered when defining gNB accuracy requirements.</w:t>
            </w:r>
          </w:p>
        </w:tc>
      </w:tr>
      <w:tr w:rsidR="0014408B" w14:paraId="75D6933F" w14:textId="77777777">
        <w:trPr>
          <w:trHeight w:val="468"/>
        </w:trPr>
        <w:tc>
          <w:tcPr>
            <w:tcW w:w="1413" w:type="dxa"/>
          </w:tcPr>
          <w:p w14:paraId="1627808D" w14:textId="77777777" w:rsidR="0014408B" w:rsidRDefault="009D2896">
            <w:pPr>
              <w:spacing w:before="120" w:after="0"/>
              <w:rPr>
                <w:sz w:val="16"/>
                <w:szCs w:val="16"/>
              </w:rPr>
            </w:pPr>
            <w:hyperlink r:id="rId13" w:history="1">
              <w:r w:rsidR="00F200B2">
                <w:rPr>
                  <w:rStyle w:val="Hyperlink"/>
                  <w:rFonts w:ascii="Arial" w:hAnsi="Arial" w:cs="Arial"/>
                  <w:b/>
                  <w:bCs/>
                  <w:sz w:val="16"/>
                  <w:szCs w:val="16"/>
                </w:rPr>
                <w:t>R4-2110225</w:t>
              </w:r>
            </w:hyperlink>
          </w:p>
        </w:tc>
        <w:tc>
          <w:tcPr>
            <w:tcW w:w="1276" w:type="dxa"/>
          </w:tcPr>
          <w:p w14:paraId="047B687C" w14:textId="77777777" w:rsidR="0014408B" w:rsidRDefault="00F200B2">
            <w:pPr>
              <w:spacing w:before="120" w:after="0"/>
              <w:rPr>
                <w:sz w:val="16"/>
                <w:szCs w:val="16"/>
              </w:rPr>
            </w:pPr>
            <w:r>
              <w:rPr>
                <w:rFonts w:ascii="Arial" w:hAnsi="Arial" w:cs="Arial"/>
                <w:sz w:val="16"/>
                <w:szCs w:val="16"/>
              </w:rPr>
              <w:t>Ericsson</w:t>
            </w:r>
          </w:p>
        </w:tc>
        <w:tc>
          <w:tcPr>
            <w:tcW w:w="6942" w:type="dxa"/>
          </w:tcPr>
          <w:p w14:paraId="0D640690" w14:textId="77777777" w:rsidR="0014408B" w:rsidRDefault="00F200B2">
            <w:pPr>
              <w:pStyle w:val="Observation"/>
              <w:numPr>
                <w:ilvl w:val="0"/>
                <w:numId w:val="8"/>
              </w:numPr>
              <w:rPr>
                <w:sz w:val="16"/>
                <w:szCs w:val="16"/>
                <w:lang w:val="en-US"/>
              </w:rPr>
            </w:pPr>
            <w:r>
              <w:rPr>
                <w:sz w:val="16"/>
                <w:szCs w:val="16"/>
                <w:lang w:val="en-US"/>
              </w:rPr>
              <w:t>gNB TOA accuracy is agnostic to UL-SRS-NumSymbols and UL-SRS-CombSizeN for most SRS configurations and only shows dependent behaviour for very low channel bandwidth and SRS bandwidth configurations.</w:t>
            </w:r>
          </w:p>
          <w:p w14:paraId="515C678D" w14:textId="77777777" w:rsidR="0014408B" w:rsidRDefault="00F200B2">
            <w:pPr>
              <w:pStyle w:val="Observation"/>
              <w:numPr>
                <w:ilvl w:val="0"/>
                <w:numId w:val="8"/>
              </w:numPr>
              <w:rPr>
                <w:sz w:val="16"/>
                <w:szCs w:val="16"/>
                <w:lang w:val="en-US"/>
              </w:rPr>
            </w:pPr>
            <w:r>
              <w:rPr>
                <w:sz w:val="16"/>
                <w:szCs w:val="16"/>
                <w:lang w:val="en-US"/>
              </w:rPr>
              <w:t>Without any oversampling or refinement taking place, the gNB TOA accuracies lower bound is dependent on the FFT size.</w:t>
            </w:r>
          </w:p>
          <w:p w14:paraId="60FD70A0" w14:textId="77777777" w:rsidR="0014408B" w:rsidRDefault="00F200B2">
            <w:pPr>
              <w:pStyle w:val="Observation"/>
              <w:numPr>
                <w:ilvl w:val="0"/>
                <w:numId w:val="8"/>
              </w:numPr>
              <w:rPr>
                <w:sz w:val="16"/>
                <w:szCs w:val="16"/>
                <w:lang w:val="en-US"/>
              </w:rPr>
            </w:pPr>
            <w:r>
              <w:rPr>
                <w:sz w:val="16"/>
                <w:szCs w:val="16"/>
                <w:lang w:val="en-US"/>
              </w:rPr>
              <w:t>SRS-RSRP accuracy is agnostic to UL-SRS-NumSymbols and UL-SRS-CombSizeN for most SRS configurations and only shows dependent behaviour for very low channel bandwidth and SRS bandwidth configurations</w:t>
            </w:r>
          </w:p>
        </w:tc>
      </w:tr>
      <w:tr w:rsidR="0014408B" w14:paraId="6AA6DF68" w14:textId="77777777">
        <w:trPr>
          <w:trHeight w:val="468"/>
        </w:trPr>
        <w:tc>
          <w:tcPr>
            <w:tcW w:w="1413" w:type="dxa"/>
          </w:tcPr>
          <w:p w14:paraId="43DBD205" w14:textId="77777777" w:rsidR="0014408B" w:rsidRDefault="009D2896">
            <w:pPr>
              <w:spacing w:before="120" w:after="0"/>
              <w:rPr>
                <w:sz w:val="16"/>
                <w:szCs w:val="16"/>
              </w:rPr>
            </w:pPr>
            <w:hyperlink r:id="rId14" w:history="1">
              <w:r w:rsidR="00F200B2">
                <w:rPr>
                  <w:rStyle w:val="Hyperlink"/>
                  <w:rFonts w:ascii="Arial" w:hAnsi="Arial" w:cs="Arial"/>
                  <w:b/>
                  <w:bCs/>
                  <w:sz w:val="16"/>
                  <w:szCs w:val="16"/>
                </w:rPr>
                <w:t>R4-2110226</w:t>
              </w:r>
            </w:hyperlink>
          </w:p>
        </w:tc>
        <w:tc>
          <w:tcPr>
            <w:tcW w:w="1276" w:type="dxa"/>
          </w:tcPr>
          <w:p w14:paraId="6314E6A7" w14:textId="77777777" w:rsidR="0014408B" w:rsidRDefault="00F200B2">
            <w:pPr>
              <w:spacing w:before="120" w:after="0"/>
              <w:rPr>
                <w:sz w:val="16"/>
                <w:szCs w:val="16"/>
              </w:rPr>
            </w:pPr>
            <w:r>
              <w:rPr>
                <w:rFonts w:ascii="Arial" w:hAnsi="Arial" w:cs="Arial"/>
                <w:sz w:val="16"/>
                <w:szCs w:val="16"/>
              </w:rPr>
              <w:t>Ericsson</w:t>
            </w:r>
          </w:p>
        </w:tc>
        <w:tc>
          <w:tcPr>
            <w:tcW w:w="6942" w:type="dxa"/>
          </w:tcPr>
          <w:p w14:paraId="33E17088" w14:textId="77777777" w:rsidR="0014408B" w:rsidRDefault="00F200B2">
            <w:pPr>
              <w:spacing w:before="120" w:after="0"/>
              <w:rPr>
                <w:rFonts w:eastAsia="Calibri"/>
                <w:b/>
                <w:sz w:val="16"/>
                <w:szCs w:val="16"/>
                <w:lang w:val="en-US" w:eastAsia="zh-CN"/>
              </w:rPr>
            </w:pPr>
            <w:r>
              <w:rPr>
                <w:rFonts w:eastAsia="Calibri"/>
                <w:b/>
                <w:sz w:val="16"/>
                <w:szCs w:val="16"/>
                <w:lang w:val="en-US" w:eastAsia="zh-CN"/>
              </w:rPr>
              <w:t xml:space="preserve">Summary of link level simulation results of SRS RSRP and gNB TOA   </w:t>
            </w:r>
          </w:p>
        </w:tc>
      </w:tr>
      <w:tr w:rsidR="0014408B" w14:paraId="4554B9BA" w14:textId="77777777">
        <w:trPr>
          <w:trHeight w:val="468"/>
        </w:trPr>
        <w:tc>
          <w:tcPr>
            <w:tcW w:w="1413" w:type="dxa"/>
          </w:tcPr>
          <w:p w14:paraId="1ED575FF" w14:textId="77777777" w:rsidR="0014408B" w:rsidRDefault="009D2896">
            <w:pPr>
              <w:spacing w:before="120" w:after="0"/>
              <w:rPr>
                <w:sz w:val="16"/>
                <w:szCs w:val="16"/>
              </w:rPr>
            </w:pPr>
            <w:hyperlink r:id="rId15" w:history="1">
              <w:r w:rsidR="00F200B2">
                <w:rPr>
                  <w:rStyle w:val="Hyperlink"/>
                  <w:rFonts w:ascii="Arial" w:hAnsi="Arial" w:cs="Arial"/>
                  <w:b/>
                  <w:bCs/>
                  <w:sz w:val="16"/>
                  <w:szCs w:val="16"/>
                </w:rPr>
                <w:t>R4-2110271</w:t>
              </w:r>
            </w:hyperlink>
          </w:p>
        </w:tc>
        <w:tc>
          <w:tcPr>
            <w:tcW w:w="1276" w:type="dxa"/>
          </w:tcPr>
          <w:p w14:paraId="7E1C699C" w14:textId="77777777" w:rsidR="0014408B" w:rsidRDefault="00F200B2">
            <w:pPr>
              <w:spacing w:before="120" w:after="0"/>
              <w:rPr>
                <w:sz w:val="16"/>
                <w:szCs w:val="16"/>
              </w:rPr>
            </w:pPr>
            <w:r>
              <w:rPr>
                <w:rFonts w:ascii="Arial" w:hAnsi="Arial" w:cs="Arial"/>
                <w:sz w:val="16"/>
                <w:szCs w:val="16"/>
              </w:rPr>
              <w:t>Nokia, Nokia Shanghai Bell</w:t>
            </w:r>
          </w:p>
        </w:tc>
        <w:tc>
          <w:tcPr>
            <w:tcW w:w="6942" w:type="dxa"/>
          </w:tcPr>
          <w:p w14:paraId="230C8BCC" w14:textId="77777777" w:rsidR="0014408B" w:rsidRDefault="00F200B2">
            <w:pPr>
              <w:pStyle w:val="RAN4Proposal0"/>
              <w:numPr>
                <w:ilvl w:val="0"/>
                <w:numId w:val="9"/>
              </w:numPr>
              <w:spacing w:after="200" w:line="256" w:lineRule="auto"/>
              <w:ind w:left="1134" w:hanging="1134"/>
              <w:rPr>
                <w:sz w:val="16"/>
                <w:szCs w:val="16"/>
                <w:lang w:val="en-US"/>
              </w:rPr>
            </w:pPr>
            <w:r>
              <w:rPr>
                <w:sz w:val="16"/>
                <w:szCs w:val="16"/>
              </w:rPr>
              <w:t>“gNB accuracy requirements do not mandate gNB RX beam sweeping during the measurement” is included in the accuracy side conditions in TS 38.133 for SRS-RSRP and gNB Rx-Tx time difference.</w:t>
            </w:r>
          </w:p>
          <w:p w14:paraId="335BC9FB" w14:textId="77777777" w:rsidR="0014408B" w:rsidRDefault="00F200B2">
            <w:pPr>
              <w:pStyle w:val="RAN4Proposal0"/>
              <w:numPr>
                <w:ilvl w:val="0"/>
                <w:numId w:val="9"/>
              </w:numPr>
              <w:spacing w:after="200" w:line="256" w:lineRule="auto"/>
              <w:ind w:left="1134" w:hanging="1134"/>
              <w:rPr>
                <w:sz w:val="16"/>
                <w:szCs w:val="16"/>
                <w:lang w:val="en-US"/>
              </w:rPr>
            </w:pPr>
            <w:r>
              <w:rPr>
                <w:sz w:val="16"/>
                <w:szCs w:val="16"/>
              </w:rPr>
              <w:t xml:space="preserve">For </w:t>
            </w:r>
            <w:r>
              <w:rPr>
                <w:sz w:val="16"/>
                <w:szCs w:val="16"/>
                <w:lang w:eastAsia="zh-CN"/>
              </w:rPr>
              <w:t>OTA gNB types 1-O and 2-O, it is added in the side conditions that accuracy requirements apply for a mismatch of UE target direction and gNB RX beam direction within RoAoA</w:t>
            </w:r>
            <w:r>
              <w:rPr>
                <w:sz w:val="16"/>
                <w:szCs w:val="16"/>
                <w:lang w:val="en-US"/>
              </w:rPr>
              <w:t>.</w:t>
            </w:r>
          </w:p>
          <w:p w14:paraId="636076DA" w14:textId="77777777" w:rsidR="0014408B" w:rsidRDefault="00F200B2">
            <w:pPr>
              <w:pStyle w:val="RAN4Proposal0"/>
              <w:numPr>
                <w:ilvl w:val="0"/>
                <w:numId w:val="9"/>
              </w:numPr>
              <w:spacing w:line="256" w:lineRule="auto"/>
              <w:ind w:left="1134" w:hanging="1134"/>
              <w:rPr>
                <w:sz w:val="16"/>
                <w:szCs w:val="16"/>
              </w:rPr>
            </w:pPr>
            <w:r>
              <w:rPr>
                <w:sz w:val="16"/>
                <w:szCs w:val="16"/>
              </w:rPr>
              <w:t>Defer the definition of RF and implementation margin for SRS-RSRP until the structure of baseline accuracy requirements is agreed.</w:t>
            </w:r>
          </w:p>
          <w:p w14:paraId="06BC6CC7" w14:textId="77777777" w:rsidR="0014408B" w:rsidRDefault="00F200B2">
            <w:pPr>
              <w:pStyle w:val="RAN4Proposal0"/>
              <w:numPr>
                <w:ilvl w:val="0"/>
                <w:numId w:val="9"/>
              </w:numPr>
              <w:spacing w:line="256" w:lineRule="auto"/>
              <w:ind w:left="1134" w:hanging="1134"/>
              <w:rPr>
                <w:color w:val="000000" w:themeColor="text1"/>
                <w:sz w:val="16"/>
                <w:szCs w:val="16"/>
                <w:lang w:eastAsia="zh-CN"/>
              </w:rPr>
            </w:pPr>
            <w:r>
              <w:rPr>
                <w:color w:val="000000" w:themeColor="text1"/>
                <w:sz w:val="16"/>
                <w:szCs w:val="16"/>
                <w:lang w:eastAsia="zh-CN"/>
              </w:rPr>
              <w:t xml:space="preserve">Adopt SRS BW grouping candidate option 1 for SRS-RSRP accuracy requirements in TS 38.133 </w:t>
            </w:r>
            <w:r>
              <w:rPr>
                <w:sz w:val="16"/>
                <w:szCs w:val="16"/>
                <w:lang w:eastAsia="zh-CN"/>
              </w:rPr>
              <w:t xml:space="preserve">at least for low </w:t>
            </w:r>
            <w:r>
              <w:rPr>
                <w:rFonts w:eastAsia="Yu Mincho"/>
                <w:color w:val="000000" w:themeColor="text1"/>
                <w:kern w:val="24"/>
                <w:sz w:val="16"/>
                <w:szCs w:val="16"/>
              </w:rPr>
              <w:t>Ês/Iot</w:t>
            </w:r>
            <w:r>
              <w:rPr>
                <w:rFonts w:eastAsia="Yu Mincho"/>
                <w:bCs/>
                <w:color w:val="000000" w:themeColor="text1"/>
                <w:kern w:val="24"/>
                <w:sz w:val="16"/>
                <w:szCs w:val="16"/>
              </w:rPr>
              <w:t xml:space="preserve"> ratio and consider reduction of SRS BW groups for high </w:t>
            </w:r>
            <w:r>
              <w:rPr>
                <w:rFonts w:eastAsia="Yu Mincho"/>
                <w:color w:val="000000" w:themeColor="text1"/>
                <w:kern w:val="24"/>
                <w:sz w:val="16"/>
                <w:szCs w:val="16"/>
              </w:rPr>
              <w:t>Ês/Iot</w:t>
            </w:r>
            <w:r>
              <w:rPr>
                <w:rFonts w:eastAsia="Yu Mincho"/>
                <w:bCs/>
                <w:color w:val="000000" w:themeColor="text1"/>
                <w:kern w:val="24"/>
                <w:sz w:val="16"/>
                <w:szCs w:val="16"/>
              </w:rPr>
              <w:t xml:space="preserve"> ratio</w:t>
            </w:r>
            <w:r>
              <w:rPr>
                <w:color w:val="000000" w:themeColor="text1"/>
                <w:sz w:val="16"/>
                <w:szCs w:val="16"/>
                <w:lang w:eastAsia="zh-CN"/>
              </w:rPr>
              <w:t>.</w:t>
            </w:r>
          </w:p>
          <w:p w14:paraId="05A5D122" w14:textId="77777777" w:rsidR="0014408B" w:rsidRDefault="00F200B2">
            <w:pPr>
              <w:pStyle w:val="RAN4Proposal0"/>
              <w:numPr>
                <w:ilvl w:val="0"/>
                <w:numId w:val="9"/>
              </w:numPr>
              <w:spacing w:line="256" w:lineRule="auto"/>
              <w:ind w:left="1134" w:hanging="1134"/>
              <w:rPr>
                <w:sz w:val="16"/>
                <w:szCs w:val="16"/>
              </w:rPr>
            </w:pPr>
            <w:r>
              <w:rPr>
                <w:sz w:val="16"/>
                <w:szCs w:val="16"/>
              </w:rPr>
              <w:t>Take into account performance difference for SRS symbol and comb size combinations with different number of RE’s per subframe.</w:t>
            </w:r>
          </w:p>
        </w:tc>
      </w:tr>
      <w:tr w:rsidR="0014408B" w14:paraId="3AD10B62" w14:textId="77777777">
        <w:trPr>
          <w:trHeight w:val="468"/>
        </w:trPr>
        <w:tc>
          <w:tcPr>
            <w:tcW w:w="1413" w:type="dxa"/>
          </w:tcPr>
          <w:p w14:paraId="5E65ED22" w14:textId="77777777" w:rsidR="0014408B" w:rsidRDefault="009D2896">
            <w:pPr>
              <w:spacing w:before="120" w:after="0"/>
              <w:rPr>
                <w:sz w:val="16"/>
                <w:szCs w:val="16"/>
              </w:rPr>
            </w:pPr>
            <w:hyperlink r:id="rId16" w:history="1">
              <w:r w:rsidR="00F200B2">
                <w:rPr>
                  <w:rStyle w:val="Hyperlink"/>
                  <w:rFonts w:ascii="Arial" w:hAnsi="Arial" w:cs="Arial"/>
                  <w:b/>
                  <w:bCs/>
                  <w:sz w:val="16"/>
                  <w:szCs w:val="16"/>
                </w:rPr>
                <w:t>R4-2110891</w:t>
              </w:r>
            </w:hyperlink>
          </w:p>
        </w:tc>
        <w:tc>
          <w:tcPr>
            <w:tcW w:w="1276" w:type="dxa"/>
          </w:tcPr>
          <w:p w14:paraId="07472605" w14:textId="77777777" w:rsidR="0014408B" w:rsidRDefault="00F200B2">
            <w:pPr>
              <w:spacing w:before="120" w:after="0"/>
              <w:rPr>
                <w:sz w:val="16"/>
                <w:szCs w:val="16"/>
              </w:rPr>
            </w:pPr>
            <w:r>
              <w:rPr>
                <w:rFonts w:ascii="Arial" w:hAnsi="Arial" w:cs="Arial"/>
                <w:sz w:val="16"/>
                <w:szCs w:val="16"/>
              </w:rPr>
              <w:t>Huawei, HiSilicon</w:t>
            </w:r>
          </w:p>
        </w:tc>
        <w:tc>
          <w:tcPr>
            <w:tcW w:w="6942" w:type="dxa"/>
          </w:tcPr>
          <w:p w14:paraId="4F8A3A2C" w14:textId="77777777" w:rsidR="0014408B" w:rsidRDefault="00F200B2">
            <w:pPr>
              <w:spacing w:after="120"/>
              <w:rPr>
                <w:rFonts w:eastAsiaTheme="minorHAnsi"/>
                <w:sz w:val="16"/>
                <w:szCs w:val="16"/>
                <w:lang w:val="en-US"/>
              </w:rPr>
            </w:pPr>
            <w:r>
              <w:rPr>
                <w:rFonts w:eastAsiaTheme="minorEastAsia"/>
                <w:b/>
                <w:sz w:val="16"/>
                <w:szCs w:val="16"/>
                <w:lang w:val="en-US" w:eastAsia="zh-CN"/>
              </w:rPr>
              <w:t>Proposal 1: ‘gNB accuracy requirements do not mandate gNB RX beam sweeping’ is captured only in the WF.</w:t>
            </w:r>
          </w:p>
          <w:p w14:paraId="04E69835" w14:textId="77777777" w:rsidR="0014408B" w:rsidRDefault="00F200B2">
            <w:pPr>
              <w:spacing w:after="120"/>
              <w:rPr>
                <w:rFonts w:eastAsiaTheme="minorEastAsia"/>
                <w:b/>
                <w:sz w:val="16"/>
                <w:szCs w:val="16"/>
                <w:lang w:val="en-US" w:eastAsia="zh-CN"/>
              </w:rPr>
            </w:pPr>
            <w:r>
              <w:rPr>
                <w:rFonts w:eastAsiaTheme="minorEastAsia"/>
                <w:b/>
                <w:sz w:val="16"/>
                <w:szCs w:val="16"/>
                <w:lang w:eastAsia="zh-CN"/>
              </w:rPr>
              <w:t xml:space="preserve">Observation 1: </w:t>
            </w:r>
            <w:r>
              <w:rPr>
                <w:rFonts w:eastAsiaTheme="minorEastAsia"/>
                <w:b/>
                <w:sz w:val="16"/>
                <w:szCs w:val="16"/>
                <w:lang w:val="en-US" w:eastAsia="zh-CN"/>
              </w:rPr>
              <w:t xml:space="preserve">For low Es/Iot condition, </w:t>
            </w:r>
          </w:p>
          <w:p w14:paraId="1D69E426"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val="en-US" w:eastAsia="zh-CN"/>
              </w:rPr>
            </w:pPr>
            <w:r>
              <w:rPr>
                <w:rFonts w:eastAsiaTheme="minorEastAsia"/>
                <w:b/>
                <w:sz w:val="16"/>
                <w:szCs w:val="16"/>
                <w:lang w:eastAsia="zh-CN"/>
              </w:rPr>
              <w:t xml:space="preserve">the performance of SRS-RSRP estimation is not satisfactory (&gt; </w:t>
            </w:r>
            <w:r>
              <w:rPr>
                <w:rFonts w:ascii="SimSun" w:eastAsia="SimSun" w:hAnsi="SimSun" w:hint="eastAsia"/>
                <w:b/>
                <w:sz w:val="16"/>
                <w:szCs w:val="16"/>
                <w:lang w:eastAsia="zh-CN"/>
              </w:rPr>
              <w:t>±</w:t>
            </w:r>
            <w:r>
              <w:rPr>
                <w:rFonts w:eastAsiaTheme="minorEastAsia"/>
                <w:b/>
                <w:sz w:val="16"/>
                <w:szCs w:val="16"/>
                <w:lang w:eastAsia="zh-CN"/>
              </w:rPr>
              <w:t xml:space="preserve">4.5dB ) for  </w:t>
            </w:r>
          </w:p>
          <w:p w14:paraId="026256CE" w14:textId="77777777" w:rsidR="0014408B" w:rsidRDefault="00F200B2">
            <w:pPr>
              <w:pStyle w:val="ListParagraph"/>
              <w:numPr>
                <w:ilvl w:val="1"/>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24 RB with all with comb+symbol sizes except for 4+12 and 8+12</w:t>
            </w:r>
          </w:p>
          <w:p w14:paraId="11A8DDE0" w14:textId="77777777" w:rsidR="0014408B" w:rsidRDefault="00F200B2">
            <w:pPr>
              <w:pStyle w:val="ListParagraph"/>
              <w:numPr>
                <w:ilvl w:val="1"/>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32 RB with comb+symbol sizes 2+1</w:t>
            </w:r>
          </w:p>
          <w:p w14:paraId="1654A755"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the performance of TOA estimation is not satisfactory for 24 RB with comb+symbol size as 2+1</w:t>
            </w:r>
          </w:p>
          <w:p w14:paraId="48A420E6" w14:textId="77777777" w:rsidR="0014408B" w:rsidRDefault="00F200B2">
            <w:pPr>
              <w:spacing w:after="120"/>
              <w:rPr>
                <w:rFonts w:eastAsiaTheme="minorEastAsia"/>
                <w:b/>
                <w:sz w:val="16"/>
                <w:szCs w:val="16"/>
                <w:lang w:eastAsia="zh-CN"/>
              </w:rPr>
            </w:pPr>
            <w:r>
              <w:rPr>
                <w:rFonts w:eastAsiaTheme="minorEastAsia"/>
                <w:b/>
                <w:sz w:val="16"/>
                <w:szCs w:val="16"/>
                <w:lang w:val="en-US" w:eastAsia="zh-CN"/>
              </w:rPr>
              <w:t xml:space="preserve">Proposal 2: RAN4 to further discuss how to handle the cases with </w:t>
            </w:r>
            <w:r>
              <w:rPr>
                <w:rFonts w:eastAsiaTheme="minorEastAsia"/>
                <w:b/>
                <w:sz w:val="16"/>
                <w:szCs w:val="16"/>
                <w:lang w:eastAsia="zh-CN"/>
              </w:rPr>
              <w:t xml:space="preserve">non-satisfactory performance </w:t>
            </w:r>
          </w:p>
          <w:p w14:paraId="5B8EFA29"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Option 1: Further check the performance with multiple shots</w:t>
            </w:r>
          </w:p>
          <w:p w14:paraId="171FD23C"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Option 2: Do not define the requirements</w:t>
            </w:r>
          </w:p>
        </w:tc>
      </w:tr>
    </w:tbl>
    <w:p w14:paraId="00AE824D" w14:textId="77777777" w:rsidR="0014408B" w:rsidRDefault="0014408B"/>
    <w:p w14:paraId="41C97354" w14:textId="77777777" w:rsidR="0014408B" w:rsidRDefault="00F200B2">
      <w:pPr>
        <w:pStyle w:val="Heading2"/>
      </w:pPr>
      <w:r>
        <w:rPr>
          <w:rFonts w:hint="eastAsia"/>
        </w:rPr>
        <w:t>Open issues</w:t>
      </w:r>
      <w:r>
        <w:t xml:space="preserve"> summary</w:t>
      </w:r>
    </w:p>
    <w:p w14:paraId="685A2F90" w14:textId="77777777" w:rsidR="0014408B" w:rsidRDefault="00F200B2">
      <w:pPr>
        <w:pStyle w:val="Heading3"/>
        <w:rPr>
          <w:sz w:val="24"/>
          <w:szCs w:val="16"/>
          <w:lang w:val="en-US"/>
        </w:rPr>
      </w:pPr>
      <w:r>
        <w:rPr>
          <w:sz w:val="24"/>
          <w:szCs w:val="16"/>
          <w:lang w:val="en-US"/>
        </w:rPr>
        <w:t>Sub-topic 1-1: Beam sweeping during gNB measurement</w:t>
      </w:r>
    </w:p>
    <w:p w14:paraId="66DF88A4" w14:textId="77777777" w:rsidR="0014408B" w:rsidRDefault="00F200B2">
      <w:pPr>
        <w:rPr>
          <w:lang w:eastAsia="zh-CN"/>
        </w:rPr>
      </w:pPr>
      <w:r>
        <w:t>According to the approved WF in R4-2105755:</w:t>
      </w:r>
    </w:p>
    <w:p w14:paraId="2889F9E9" w14:textId="77777777" w:rsidR="0014408B" w:rsidRDefault="00F200B2">
      <w:pPr>
        <w:numPr>
          <w:ilvl w:val="0"/>
          <w:numId w:val="11"/>
        </w:numPr>
        <w:pBdr>
          <w:top w:val="single" w:sz="4" w:space="1" w:color="auto"/>
        </w:pBdr>
        <w:spacing w:after="0"/>
        <w:ind w:hanging="357"/>
        <w:rPr>
          <w:i/>
          <w:iCs/>
          <w:sz w:val="18"/>
          <w:szCs w:val="18"/>
          <w:lang w:val="en-US" w:eastAsia="zh-CN"/>
        </w:rPr>
      </w:pPr>
      <w:r>
        <w:rPr>
          <w:i/>
          <w:iCs/>
          <w:sz w:val="18"/>
          <w:szCs w:val="18"/>
          <w:lang w:val="en-US" w:eastAsia="zh-CN"/>
        </w:rPr>
        <w:t>gNB accuracy requirements do not mandate gNB RX beam sweeping</w:t>
      </w:r>
    </w:p>
    <w:p w14:paraId="50451C90" w14:textId="77777777" w:rsidR="0014408B" w:rsidRDefault="00F200B2">
      <w:pPr>
        <w:numPr>
          <w:ilvl w:val="0"/>
          <w:numId w:val="11"/>
        </w:numPr>
        <w:spacing w:before="120" w:after="0"/>
        <w:ind w:hanging="357"/>
        <w:rPr>
          <w:i/>
          <w:iCs/>
          <w:sz w:val="18"/>
          <w:szCs w:val="18"/>
          <w:lang w:val="en-US" w:eastAsia="zh-CN"/>
        </w:rPr>
      </w:pPr>
      <w:r>
        <w:rPr>
          <w:i/>
          <w:iCs/>
          <w:sz w:val="18"/>
          <w:szCs w:val="18"/>
          <w:lang w:val="en-US" w:eastAsia="zh-CN"/>
        </w:rPr>
        <w:t>Options for capturing above agreements:</w:t>
      </w:r>
    </w:p>
    <w:p w14:paraId="06658DA4" w14:textId="77777777" w:rsidR="0014408B" w:rsidRDefault="00F200B2">
      <w:pPr>
        <w:numPr>
          <w:ilvl w:val="1"/>
          <w:numId w:val="11"/>
        </w:numPr>
        <w:spacing w:before="120" w:after="0"/>
        <w:ind w:hanging="357"/>
        <w:rPr>
          <w:i/>
          <w:iCs/>
          <w:sz w:val="18"/>
          <w:szCs w:val="18"/>
          <w:lang w:val="en-US" w:eastAsia="zh-CN"/>
        </w:rPr>
      </w:pPr>
      <w:r>
        <w:rPr>
          <w:i/>
          <w:iCs/>
          <w:sz w:val="18"/>
          <w:szCs w:val="18"/>
          <w:lang w:val="en-US" w:eastAsia="zh-CN"/>
        </w:rPr>
        <w:t>Option 1:</w:t>
      </w:r>
    </w:p>
    <w:p w14:paraId="00F79171" w14:textId="77777777" w:rsidR="0014408B" w:rsidRDefault="00F200B2">
      <w:pPr>
        <w:numPr>
          <w:ilvl w:val="2"/>
          <w:numId w:val="11"/>
        </w:numPr>
        <w:spacing w:before="120" w:after="0"/>
        <w:ind w:hanging="357"/>
        <w:rPr>
          <w:i/>
          <w:iCs/>
          <w:sz w:val="18"/>
          <w:szCs w:val="18"/>
          <w:lang w:val="en-US" w:eastAsia="zh-CN"/>
        </w:rPr>
      </w:pPr>
      <w:r>
        <w:rPr>
          <w:i/>
          <w:iCs/>
          <w:sz w:val="18"/>
          <w:szCs w:val="18"/>
          <w:lang w:val="en-US" w:eastAsia="zh-CN"/>
        </w:rPr>
        <w:t>gNB accuracy requirements do not mandate gNB RX beam sweeping is captured only in the WF.</w:t>
      </w:r>
    </w:p>
    <w:p w14:paraId="34934CC1" w14:textId="77777777" w:rsidR="0014408B" w:rsidRDefault="00F200B2">
      <w:pPr>
        <w:numPr>
          <w:ilvl w:val="1"/>
          <w:numId w:val="11"/>
        </w:numPr>
        <w:spacing w:before="120" w:after="0"/>
        <w:ind w:hanging="357"/>
        <w:rPr>
          <w:i/>
          <w:iCs/>
          <w:sz w:val="18"/>
          <w:szCs w:val="18"/>
          <w:lang w:val="en-US" w:eastAsia="zh-CN"/>
        </w:rPr>
      </w:pPr>
      <w:r>
        <w:rPr>
          <w:i/>
          <w:iCs/>
          <w:sz w:val="18"/>
          <w:szCs w:val="18"/>
          <w:lang w:val="en-US" w:eastAsia="zh-CN"/>
        </w:rPr>
        <w:t>Option 2:</w:t>
      </w:r>
    </w:p>
    <w:p w14:paraId="11F46481" w14:textId="77777777" w:rsidR="0014408B" w:rsidRDefault="00F200B2">
      <w:pPr>
        <w:numPr>
          <w:ilvl w:val="2"/>
          <w:numId w:val="11"/>
        </w:numPr>
        <w:pBdr>
          <w:bottom w:val="single" w:sz="4" w:space="1" w:color="auto"/>
        </w:pBdr>
        <w:spacing w:before="120" w:after="0"/>
        <w:ind w:hanging="357"/>
        <w:rPr>
          <w:i/>
          <w:iCs/>
          <w:sz w:val="18"/>
          <w:szCs w:val="18"/>
          <w:lang w:val="en-US" w:eastAsia="zh-CN"/>
        </w:rPr>
      </w:pPr>
      <w:r>
        <w:rPr>
          <w:i/>
          <w:iCs/>
          <w:sz w:val="18"/>
          <w:szCs w:val="18"/>
          <w:lang w:val="en-US" w:eastAsia="zh-CN"/>
        </w:rPr>
        <w:t>gNB accuracy requirements do not mandate gNB RX beam sweeping is included in the accuracy side conditions.</w:t>
      </w:r>
    </w:p>
    <w:p w14:paraId="67C0666A" w14:textId="77777777" w:rsidR="0014408B" w:rsidRDefault="0014408B">
      <w:pPr>
        <w:spacing w:before="120" w:after="0"/>
        <w:ind w:left="2160"/>
        <w:rPr>
          <w:i/>
          <w:iCs/>
          <w:sz w:val="18"/>
          <w:szCs w:val="18"/>
          <w:lang w:val="en-US" w:eastAsia="zh-CN"/>
        </w:rPr>
      </w:pPr>
    </w:p>
    <w:p w14:paraId="5B25E5E2" w14:textId="77777777" w:rsidR="0014408B" w:rsidRDefault="00F200B2">
      <w:pPr>
        <w:rPr>
          <w:b/>
          <w:u w:val="single"/>
          <w:lang w:eastAsia="ko-KR"/>
        </w:rPr>
      </w:pPr>
      <w:r>
        <w:rPr>
          <w:b/>
          <w:u w:val="single"/>
          <w:lang w:eastAsia="ko-KR"/>
        </w:rPr>
        <w:t>Issue 1-1-1: Beam sweeping during gNB measurement</w:t>
      </w:r>
    </w:p>
    <w:p w14:paraId="57F0EA83"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619482"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Huawei</w:t>
      </w:r>
    </w:p>
    <w:p w14:paraId="4A8B0ECD"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gNB accuracy requirements do not mandate gNB RX beam sweeping is captured only in the WF.</w:t>
      </w:r>
    </w:p>
    <w:p w14:paraId="53C3A490"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138D1D34" w14:textId="77777777" w:rsidR="0014408B" w:rsidRDefault="00F200B2">
      <w:pPr>
        <w:pStyle w:val="ListParagraph"/>
        <w:numPr>
          <w:ilvl w:val="2"/>
          <w:numId w:val="12"/>
        </w:numPr>
        <w:ind w:firstLineChars="0"/>
        <w:rPr>
          <w:rFonts w:eastAsia="SimSun"/>
          <w:szCs w:val="24"/>
          <w:lang w:eastAsia="zh-CN"/>
        </w:rPr>
      </w:pPr>
      <w:r>
        <w:rPr>
          <w:rFonts w:eastAsia="SimSun"/>
          <w:szCs w:val="24"/>
          <w:lang w:eastAsia="zh-CN"/>
        </w:rPr>
        <w:t>gNB accuracy requirements do not mandate gNB RX beam sweeping is included in the accuracy side conditions.</w:t>
      </w:r>
    </w:p>
    <w:p w14:paraId="27A61528"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865B07"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options</w:t>
      </w:r>
    </w:p>
    <w:p w14:paraId="225ED790" w14:textId="77777777" w:rsidR="0014408B" w:rsidRDefault="00F200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B8075BF" w14:textId="77777777" w:rsidR="0014408B" w:rsidRDefault="00F200B2">
      <w:pPr>
        <w:pStyle w:val="Heading3"/>
        <w:rPr>
          <w:sz w:val="24"/>
          <w:szCs w:val="16"/>
        </w:rPr>
      </w:pPr>
      <w:r>
        <w:rPr>
          <w:sz w:val="24"/>
          <w:szCs w:val="16"/>
        </w:rPr>
        <w:t xml:space="preserve">Open issues </w:t>
      </w:r>
    </w:p>
    <w:p w14:paraId="7A31F055" w14:textId="77777777" w:rsidR="0014408B" w:rsidRDefault="00F200B2">
      <w:pPr>
        <w:rPr>
          <w:b/>
          <w:u w:val="single"/>
          <w:lang w:eastAsia="ko-KR"/>
        </w:rPr>
      </w:pPr>
      <w:r>
        <w:rPr>
          <w:b/>
          <w:u w:val="single"/>
          <w:lang w:eastAsia="ko-KR"/>
        </w:rPr>
        <w:t>Sub-topic 1-1: Issue 1-1-1: Beam sweeping during gNB measurement</w:t>
      </w:r>
    </w:p>
    <w:tbl>
      <w:tblPr>
        <w:tblStyle w:val="TableGrid"/>
        <w:tblW w:w="0" w:type="auto"/>
        <w:tblLook w:val="04A0" w:firstRow="1" w:lastRow="0" w:firstColumn="1" w:lastColumn="0" w:noHBand="0" w:noVBand="1"/>
      </w:tblPr>
      <w:tblGrid>
        <w:gridCol w:w="1236"/>
        <w:gridCol w:w="8395"/>
      </w:tblGrid>
      <w:tr w:rsidR="0014408B" w14:paraId="071ED3B7" w14:textId="77777777">
        <w:tc>
          <w:tcPr>
            <w:tcW w:w="1236" w:type="dxa"/>
          </w:tcPr>
          <w:p w14:paraId="68DDE5D0"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23C63CFF"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04B43243" w14:textId="77777777">
        <w:tc>
          <w:tcPr>
            <w:tcW w:w="1236" w:type="dxa"/>
          </w:tcPr>
          <w:p w14:paraId="44ACB520" w14:textId="77777777" w:rsidR="0014408B" w:rsidRDefault="00F200B2">
            <w:pPr>
              <w:spacing w:after="120"/>
              <w:rPr>
                <w:rFonts w:eastAsiaTheme="minorEastAsia"/>
                <w:lang w:val="en-US" w:eastAsia="zh-CN"/>
              </w:rPr>
            </w:pPr>
            <w:r>
              <w:rPr>
                <w:rFonts w:eastAsiaTheme="minorEastAsia"/>
                <w:lang w:val="en-US" w:eastAsia="zh-CN"/>
              </w:rPr>
              <w:lastRenderedPageBreak/>
              <w:t>Ericsson</w:t>
            </w:r>
          </w:p>
        </w:tc>
        <w:tc>
          <w:tcPr>
            <w:tcW w:w="8395" w:type="dxa"/>
          </w:tcPr>
          <w:p w14:paraId="30AD5575" w14:textId="77777777" w:rsidR="0014408B" w:rsidRDefault="00F200B2">
            <w:pPr>
              <w:spacing w:after="120"/>
              <w:rPr>
                <w:rFonts w:eastAsiaTheme="minorEastAsia"/>
                <w:lang w:val="en-US" w:eastAsia="zh-CN"/>
              </w:rPr>
            </w:pPr>
            <w:r>
              <w:rPr>
                <w:rFonts w:eastAsiaTheme="minorEastAsia"/>
                <w:lang w:val="en-US" w:eastAsia="zh-CN"/>
              </w:rPr>
              <w:t>We prefer option 1. The concern about directing the gNB and UE towards another is already captured in last meetings agreement on applicability within RoAoA.</w:t>
            </w:r>
          </w:p>
        </w:tc>
      </w:tr>
      <w:tr w:rsidR="0014408B" w14:paraId="73DFDE16" w14:textId="77777777">
        <w:tc>
          <w:tcPr>
            <w:tcW w:w="1236" w:type="dxa"/>
          </w:tcPr>
          <w:p w14:paraId="0FF8F621" w14:textId="77777777" w:rsidR="0014408B" w:rsidRDefault="00F200B2">
            <w:pPr>
              <w:spacing w:after="120"/>
              <w:rPr>
                <w:rFonts w:eastAsiaTheme="minorEastAsia"/>
                <w:lang w:val="en-US" w:eastAsia="zh-CN"/>
              </w:rPr>
            </w:pPr>
            <w:r>
              <w:rPr>
                <w:rFonts w:eastAsiaTheme="minorEastAsia"/>
                <w:lang w:val="en-US" w:eastAsia="zh-CN"/>
              </w:rPr>
              <w:t>Huawei</w:t>
            </w:r>
          </w:p>
        </w:tc>
        <w:tc>
          <w:tcPr>
            <w:tcW w:w="8395" w:type="dxa"/>
          </w:tcPr>
          <w:p w14:paraId="5D0715E5" w14:textId="77777777" w:rsidR="0014408B" w:rsidRDefault="00F200B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14408B" w14:paraId="1664D892" w14:textId="77777777">
        <w:tc>
          <w:tcPr>
            <w:tcW w:w="1236" w:type="dxa"/>
          </w:tcPr>
          <w:p w14:paraId="6E57E168" w14:textId="77777777" w:rsidR="0014408B" w:rsidRDefault="00F200B2">
            <w:pPr>
              <w:spacing w:after="120"/>
              <w:rPr>
                <w:rFonts w:eastAsiaTheme="minorEastAsia"/>
                <w:lang w:val="en-US" w:eastAsia="zh-CN"/>
              </w:rPr>
            </w:pPr>
            <w:r>
              <w:rPr>
                <w:rFonts w:eastAsiaTheme="minorEastAsia" w:hint="eastAsia"/>
                <w:lang w:val="en-US" w:eastAsia="zh-CN"/>
              </w:rPr>
              <w:t>ZTE</w:t>
            </w:r>
          </w:p>
        </w:tc>
        <w:tc>
          <w:tcPr>
            <w:tcW w:w="8395" w:type="dxa"/>
          </w:tcPr>
          <w:p w14:paraId="3C6F56E1" w14:textId="77777777" w:rsidR="0014408B" w:rsidRDefault="00F200B2">
            <w:pPr>
              <w:spacing w:after="120"/>
              <w:rPr>
                <w:rFonts w:eastAsiaTheme="minorEastAsia"/>
                <w:lang w:val="en-US" w:eastAsia="zh-CN"/>
              </w:rPr>
            </w:pPr>
            <w:r>
              <w:rPr>
                <w:rFonts w:eastAsiaTheme="minorEastAsia" w:hint="eastAsia"/>
                <w:lang w:val="en-US" w:eastAsia="zh-CN"/>
              </w:rPr>
              <w:t>Option 1, no need to capture in the spec.</w:t>
            </w:r>
          </w:p>
        </w:tc>
      </w:tr>
      <w:tr w:rsidR="00F200B2" w14:paraId="1B1281D3" w14:textId="77777777">
        <w:tc>
          <w:tcPr>
            <w:tcW w:w="1236" w:type="dxa"/>
          </w:tcPr>
          <w:p w14:paraId="35D522EB" w14:textId="0537AD8C" w:rsidR="00F200B2" w:rsidRDefault="00F200B2" w:rsidP="00F200B2">
            <w:pPr>
              <w:spacing w:after="120"/>
              <w:rPr>
                <w:rFonts w:eastAsiaTheme="minorEastAsia"/>
                <w:lang w:val="en-US" w:eastAsia="zh-CN"/>
              </w:rPr>
            </w:pPr>
            <w:r>
              <w:rPr>
                <w:rFonts w:eastAsiaTheme="minorEastAsia"/>
                <w:lang w:val="en-US" w:eastAsia="zh-CN"/>
              </w:rPr>
              <w:t>Nokia</w:t>
            </w:r>
          </w:p>
        </w:tc>
        <w:tc>
          <w:tcPr>
            <w:tcW w:w="8395" w:type="dxa"/>
          </w:tcPr>
          <w:p w14:paraId="440974AE" w14:textId="548E86F5" w:rsidR="00F200B2" w:rsidRDefault="00F200B2" w:rsidP="00F200B2">
            <w:pPr>
              <w:spacing w:after="120"/>
              <w:rPr>
                <w:rFonts w:eastAsiaTheme="minorEastAsia"/>
                <w:lang w:val="en-US" w:eastAsia="zh-CN"/>
              </w:rPr>
            </w:pPr>
            <w:r>
              <w:rPr>
                <w:rFonts w:eastAsiaTheme="minorEastAsia"/>
                <w:lang w:val="en-US" w:eastAsia="zh-CN"/>
              </w:rPr>
              <w:t xml:space="preserve">We support option 2. Requirements should not </w:t>
            </w:r>
            <w:r w:rsidR="00232D75">
              <w:rPr>
                <w:rFonts w:eastAsiaTheme="minorEastAsia"/>
                <w:lang w:val="en-US" w:eastAsia="zh-CN"/>
              </w:rPr>
              <w:t>mandate</w:t>
            </w:r>
            <w:r>
              <w:rPr>
                <w:rFonts w:eastAsiaTheme="minorEastAsia"/>
                <w:lang w:val="en-US" w:eastAsia="zh-CN"/>
              </w:rPr>
              <w:t xml:space="preserve"> Rx beam sweeping support. </w:t>
            </w:r>
            <w:r w:rsidR="00232D75">
              <w:rPr>
                <w:rFonts w:eastAsiaTheme="minorEastAsia"/>
                <w:lang w:val="en-US" w:eastAsia="zh-CN"/>
              </w:rPr>
              <w:t>This should be stated as side condition, also in view of conformance testing, as discussed in previous meetings.</w:t>
            </w:r>
          </w:p>
          <w:p w14:paraId="4CA96EF5" w14:textId="3E4F210E" w:rsidR="00F200B2" w:rsidRDefault="00F200B2" w:rsidP="00F200B2">
            <w:pPr>
              <w:spacing w:after="120"/>
              <w:rPr>
                <w:rFonts w:eastAsiaTheme="minorEastAsia"/>
                <w:lang w:val="en-US" w:eastAsia="zh-CN"/>
              </w:rPr>
            </w:pPr>
            <w:r>
              <w:rPr>
                <w:rFonts w:eastAsiaTheme="minorEastAsia"/>
                <w:lang w:val="en-US" w:eastAsia="zh-CN"/>
              </w:rPr>
              <w:t xml:space="preserve">Responding to Ericsson: In our understanding, the agreement on applicability within RoAoA for accuracy requirements is independent of this issue, as it specifies how to measure the Rx beam for a OTA gNB type, which we agree on provided the Rx beam is static </w:t>
            </w:r>
            <w:r w:rsidR="00D52701">
              <w:rPr>
                <w:rFonts w:eastAsiaTheme="minorEastAsia"/>
                <w:lang w:val="en-US" w:eastAsia="zh-CN"/>
              </w:rPr>
              <w:t xml:space="preserve">(i.e. pre-configured) </w:t>
            </w:r>
            <w:r>
              <w:rPr>
                <w:rFonts w:eastAsiaTheme="minorEastAsia"/>
                <w:lang w:val="en-US" w:eastAsia="zh-CN"/>
              </w:rPr>
              <w:t>for the performance requirement. We also refer to OTA reference sensitivity requirement definition in TR 37.843, clause 6.2.2.2.2 which distinguishes OTA reference sensitivity performance for reference direction with antenna peak directivity, and all other directions within the OTA coverage range with a 3 dB lower antenna directivity compared to antenna peak directivity. Hence this lower antenna directivity in the OTA coverage range should be taken into account. On the other side, beam sweeping during the measurement redirects the beam towards the UE, so that in ideal case target beam directions of UE and gNB match and the 3 dB lower antenna directivity can be mitigated. In our view, the use of beam sweeping is implementation specific, rather can be considered as advanced implementation and hence we don’t think corresponding performance requirements should be specified by 3GPP. In our view, the measurement accuracy requirement should be specified such, that it applies within the OTA coverage range (RoAoA) with a 3 dB lower antenna directivity than antenna peak directivity due to assumed mismatch of gNB antenna reference direction towards UE.</w:t>
            </w:r>
          </w:p>
        </w:tc>
      </w:tr>
      <w:tr w:rsidR="0014408B" w14:paraId="3DF1A03C" w14:textId="77777777">
        <w:tc>
          <w:tcPr>
            <w:tcW w:w="1236" w:type="dxa"/>
          </w:tcPr>
          <w:p w14:paraId="300B46CF" w14:textId="51DC8764" w:rsidR="0014408B" w:rsidRDefault="00F84F94">
            <w:pPr>
              <w:spacing w:after="120"/>
              <w:rPr>
                <w:rFonts w:eastAsiaTheme="minorEastAsia"/>
                <w:lang w:val="en-US" w:eastAsia="zh-CN"/>
              </w:rPr>
            </w:pPr>
            <w:r>
              <w:rPr>
                <w:rFonts w:eastAsiaTheme="minorEastAsia"/>
                <w:lang w:val="en-US" w:eastAsia="zh-CN"/>
              </w:rPr>
              <w:t>Qualcomm</w:t>
            </w:r>
          </w:p>
        </w:tc>
        <w:tc>
          <w:tcPr>
            <w:tcW w:w="8395" w:type="dxa"/>
          </w:tcPr>
          <w:p w14:paraId="3BA82DCB" w14:textId="6BBD1364" w:rsidR="0014408B" w:rsidRDefault="00F84F94">
            <w:pPr>
              <w:spacing w:after="120"/>
              <w:rPr>
                <w:rFonts w:eastAsiaTheme="minorEastAsia"/>
                <w:lang w:val="en-US" w:eastAsia="zh-CN"/>
              </w:rPr>
            </w:pPr>
            <w:r>
              <w:rPr>
                <w:rFonts w:eastAsiaTheme="minorEastAsia"/>
                <w:lang w:val="en-US" w:eastAsia="zh-CN"/>
              </w:rPr>
              <w:t>Option 1.</w:t>
            </w:r>
          </w:p>
        </w:tc>
      </w:tr>
      <w:tr w:rsidR="0014408B" w14:paraId="55FB6911" w14:textId="77777777">
        <w:tc>
          <w:tcPr>
            <w:tcW w:w="1236" w:type="dxa"/>
          </w:tcPr>
          <w:p w14:paraId="799CEF51" w14:textId="3C42E010" w:rsidR="0014408B" w:rsidRDefault="00C22054">
            <w:pPr>
              <w:spacing w:after="120"/>
              <w:rPr>
                <w:rFonts w:eastAsiaTheme="minorEastAsia"/>
                <w:lang w:val="en-US" w:eastAsia="zh-CN"/>
              </w:rPr>
            </w:pPr>
            <w:r>
              <w:rPr>
                <w:rFonts w:eastAsiaTheme="minorEastAsia"/>
                <w:lang w:val="en-US" w:eastAsia="zh-CN"/>
              </w:rPr>
              <w:t>Ericsson</w:t>
            </w:r>
          </w:p>
        </w:tc>
        <w:tc>
          <w:tcPr>
            <w:tcW w:w="8395" w:type="dxa"/>
          </w:tcPr>
          <w:p w14:paraId="64071A89" w14:textId="0A0C11B3" w:rsidR="00C22054" w:rsidRPr="00C22054" w:rsidRDefault="00C22054" w:rsidP="00C22054">
            <w:pPr>
              <w:spacing w:after="120"/>
              <w:rPr>
                <w:rFonts w:eastAsiaTheme="minorEastAsia"/>
                <w:lang w:val="en-US" w:eastAsia="zh-CN"/>
              </w:rPr>
            </w:pPr>
            <w:r w:rsidRPr="00C22054">
              <w:rPr>
                <w:rFonts w:eastAsiaTheme="minorEastAsia"/>
                <w:lang w:val="en-US" w:eastAsia="zh-CN"/>
              </w:rPr>
              <w:t>As a compromise proposal we suggest including the following in the specification for both SRS-RSRP and gNB Rx-Tx measurement accuracy requirements:</w:t>
            </w:r>
          </w:p>
          <w:p w14:paraId="1495E83F" w14:textId="7F91D6E7" w:rsidR="0014408B" w:rsidRDefault="00C22054" w:rsidP="00C22054">
            <w:pPr>
              <w:spacing w:after="120"/>
              <w:rPr>
                <w:rFonts w:eastAsiaTheme="minorEastAsia"/>
                <w:lang w:val="en-US" w:eastAsia="zh-CN"/>
              </w:rPr>
            </w:pPr>
            <w:r w:rsidRPr="00C22054">
              <w:rPr>
                <w:rFonts w:eastAsiaTheme="minorEastAsia"/>
                <w:lang w:val="en-US" w:eastAsia="zh-CN"/>
              </w:rPr>
              <w:t>“The measurement accuracy requirements apply given the assumption that the gNB does not perform any receiver beam sweeping.”</w:t>
            </w:r>
          </w:p>
        </w:tc>
      </w:tr>
    </w:tbl>
    <w:p w14:paraId="28FA8326" w14:textId="77777777" w:rsidR="0014408B" w:rsidRDefault="00F200B2">
      <w:pPr>
        <w:rPr>
          <w:lang w:val="en-US" w:eastAsia="zh-CN"/>
        </w:rPr>
      </w:pPr>
      <w:r>
        <w:rPr>
          <w:rFonts w:hint="eastAsia"/>
          <w:lang w:val="en-US" w:eastAsia="zh-CN"/>
        </w:rPr>
        <w:t xml:space="preserve"> </w:t>
      </w:r>
    </w:p>
    <w:p w14:paraId="2D8617B5" w14:textId="77777777" w:rsidR="0014408B" w:rsidRDefault="00F200B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14408B" w14:paraId="6D561337" w14:textId="77777777">
        <w:tc>
          <w:tcPr>
            <w:tcW w:w="1232" w:type="dxa"/>
          </w:tcPr>
          <w:p w14:paraId="0C483880" w14:textId="77777777" w:rsidR="0014408B" w:rsidRDefault="00F200B2">
            <w:pPr>
              <w:spacing w:after="120"/>
              <w:rPr>
                <w:rFonts w:eastAsiaTheme="minorEastAsia"/>
                <w:b/>
                <w:bCs/>
                <w:lang w:val="en-US" w:eastAsia="zh-CN"/>
              </w:rPr>
            </w:pPr>
            <w:r>
              <w:rPr>
                <w:rFonts w:eastAsiaTheme="minorEastAsia"/>
                <w:b/>
                <w:bCs/>
                <w:lang w:val="en-US" w:eastAsia="zh-CN"/>
              </w:rPr>
              <w:t>CR/TP number</w:t>
            </w:r>
          </w:p>
        </w:tc>
        <w:tc>
          <w:tcPr>
            <w:tcW w:w="8399" w:type="dxa"/>
          </w:tcPr>
          <w:p w14:paraId="49AC2D63" w14:textId="77777777" w:rsidR="0014408B" w:rsidRDefault="00F200B2">
            <w:pPr>
              <w:spacing w:after="120"/>
              <w:rPr>
                <w:rFonts w:eastAsiaTheme="minorEastAsia"/>
                <w:b/>
                <w:bCs/>
                <w:lang w:val="en-US" w:eastAsia="zh-CN"/>
              </w:rPr>
            </w:pPr>
            <w:r>
              <w:rPr>
                <w:rFonts w:eastAsiaTheme="minorEastAsia"/>
                <w:b/>
                <w:bCs/>
                <w:lang w:val="en-US" w:eastAsia="zh-CN"/>
              </w:rPr>
              <w:t>Comments collection</w:t>
            </w:r>
          </w:p>
        </w:tc>
      </w:tr>
      <w:tr w:rsidR="0014408B" w14:paraId="63F8C3AD" w14:textId="77777777">
        <w:tc>
          <w:tcPr>
            <w:tcW w:w="1232" w:type="dxa"/>
            <w:vMerge w:val="restart"/>
          </w:tcPr>
          <w:p w14:paraId="1A2C2689" w14:textId="77777777" w:rsidR="0014408B" w:rsidRDefault="00F200B2">
            <w:pPr>
              <w:spacing w:after="120"/>
              <w:rPr>
                <w:rFonts w:eastAsiaTheme="minorEastAsia"/>
                <w:lang w:val="en-US" w:eastAsia="zh-CN"/>
              </w:rPr>
            </w:pPr>
            <w:r>
              <w:rPr>
                <w:rFonts w:eastAsiaTheme="minorEastAsia" w:hint="eastAsia"/>
                <w:lang w:val="en-US" w:eastAsia="zh-CN"/>
              </w:rPr>
              <w:t>XXX</w:t>
            </w:r>
          </w:p>
        </w:tc>
        <w:tc>
          <w:tcPr>
            <w:tcW w:w="8399" w:type="dxa"/>
          </w:tcPr>
          <w:p w14:paraId="2ACF0B7F" w14:textId="77777777" w:rsidR="0014408B" w:rsidRDefault="00F200B2">
            <w:pPr>
              <w:spacing w:after="120"/>
              <w:rPr>
                <w:rFonts w:eastAsiaTheme="minorEastAsia"/>
                <w:lang w:val="en-US" w:eastAsia="zh-CN"/>
              </w:rPr>
            </w:pPr>
            <w:r>
              <w:rPr>
                <w:rFonts w:eastAsiaTheme="minorEastAsia" w:hint="eastAsia"/>
                <w:lang w:val="en-US" w:eastAsia="zh-CN"/>
              </w:rPr>
              <w:t>Company A</w:t>
            </w:r>
          </w:p>
        </w:tc>
      </w:tr>
      <w:tr w:rsidR="0014408B" w14:paraId="564C7133" w14:textId="77777777">
        <w:tc>
          <w:tcPr>
            <w:tcW w:w="1232" w:type="dxa"/>
            <w:vMerge/>
          </w:tcPr>
          <w:p w14:paraId="5977BB0F" w14:textId="77777777" w:rsidR="0014408B" w:rsidRDefault="0014408B">
            <w:pPr>
              <w:spacing w:after="120"/>
              <w:rPr>
                <w:rFonts w:eastAsiaTheme="minorEastAsia"/>
                <w:lang w:val="en-US" w:eastAsia="zh-CN"/>
              </w:rPr>
            </w:pPr>
          </w:p>
        </w:tc>
        <w:tc>
          <w:tcPr>
            <w:tcW w:w="8399" w:type="dxa"/>
          </w:tcPr>
          <w:p w14:paraId="615007E9" w14:textId="77777777" w:rsidR="0014408B" w:rsidRDefault="00F200B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14408B" w14:paraId="431CA444" w14:textId="77777777">
        <w:tc>
          <w:tcPr>
            <w:tcW w:w="1232" w:type="dxa"/>
            <w:vMerge/>
          </w:tcPr>
          <w:p w14:paraId="4D9F9F86" w14:textId="77777777" w:rsidR="0014408B" w:rsidRDefault="0014408B">
            <w:pPr>
              <w:spacing w:after="120"/>
              <w:rPr>
                <w:rFonts w:eastAsiaTheme="minorEastAsia"/>
                <w:lang w:val="en-US" w:eastAsia="zh-CN"/>
              </w:rPr>
            </w:pPr>
          </w:p>
        </w:tc>
        <w:tc>
          <w:tcPr>
            <w:tcW w:w="8399" w:type="dxa"/>
          </w:tcPr>
          <w:p w14:paraId="7FB7A407" w14:textId="77777777" w:rsidR="0014408B" w:rsidRDefault="0014408B">
            <w:pPr>
              <w:spacing w:after="120"/>
              <w:rPr>
                <w:rFonts w:eastAsiaTheme="minorEastAsia"/>
                <w:lang w:val="en-US" w:eastAsia="zh-CN"/>
              </w:rPr>
            </w:pPr>
          </w:p>
        </w:tc>
      </w:tr>
      <w:tr w:rsidR="0014408B" w14:paraId="6C4E24A4" w14:textId="77777777">
        <w:tc>
          <w:tcPr>
            <w:tcW w:w="1232" w:type="dxa"/>
            <w:vMerge w:val="restart"/>
          </w:tcPr>
          <w:p w14:paraId="3CD6AB21" w14:textId="77777777" w:rsidR="0014408B" w:rsidRDefault="00F200B2">
            <w:pPr>
              <w:spacing w:after="120"/>
              <w:rPr>
                <w:rFonts w:eastAsiaTheme="minorEastAsia"/>
                <w:lang w:val="en-US" w:eastAsia="zh-CN"/>
              </w:rPr>
            </w:pPr>
            <w:r>
              <w:rPr>
                <w:rFonts w:eastAsiaTheme="minorEastAsia"/>
                <w:lang w:val="en-US" w:eastAsia="zh-CN"/>
              </w:rPr>
              <w:t>YYY</w:t>
            </w:r>
          </w:p>
        </w:tc>
        <w:tc>
          <w:tcPr>
            <w:tcW w:w="8399" w:type="dxa"/>
          </w:tcPr>
          <w:p w14:paraId="126FF672" w14:textId="77777777" w:rsidR="0014408B" w:rsidRDefault="00F200B2">
            <w:pPr>
              <w:spacing w:after="120"/>
              <w:rPr>
                <w:rFonts w:eastAsiaTheme="minorEastAsia"/>
                <w:lang w:val="en-US" w:eastAsia="zh-CN"/>
              </w:rPr>
            </w:pPr>
            <w:r>
              <w:rPr>
                <w:rFonts w:eastAsiaTheme="minorEastAsia" w:hint="eastAsia"/>
                <w:lang w:val="en-US" w:eastAsia="zh-CN"/>
              </w:rPr>
              <w:t>Company A</w:t>
            </w:r>
          </w:p>
        </w:tc>
      </w:tr>
      <w:tr w:rsidR="0014408B" w14:paraId="5D10B7F8" w14:textId="77777777">
        <w:tc>
          <w:tcPr>
            <w:tcW w:w="1232" w:type="dxa"/>
            <w:vMerge/>
          </w:tcPr>
          <w:p w14:paraId="0CE08E62" w14:textId="77777777" w:rsidR="0014408B" w:rsidRDefault="0014408B">
            <w:pPr>
              <w:spacing w:after="120"/>
              <w:rPr>
                <w:rFonts w:eastAsiaTheme="minorEastAsia"/>
                <w:lang w:val="en-US" w:eastAsia="zh-CN"/>
              </w:rPr>
            </w:pPr>
          </w:p>
        </w:tc>
        <w:tc>
          <w:tcPr>
            <w:tcW w:w="8399" w:type="dxa"/>
          </w:tcPr>
          <w:p w14:paraId="1DC3012C" w14:textId="77777777" w:rsidR="0014408B" w:rsidRDefault="00F200B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14408B" w14:paraId="37138FE1" w14:textId="77777777">
        <w:tc>
          <w:tcPr>
            <w:tcW w:w="1232" w:type="dxa"/>
            <w:vMerge/>
          </w:tcPr>
          <w:p w14:paraId="656E8DC4" w14:textId="77777777" w:rsidR="0014408B" w:rsidRDefault="0014408B">
            <w:pPr>
              <w:spacing w:after="120"/>
              <w:rPr>
                <w:rFonts w:eastAsiaTheme="minorEastAsia"/>
                <w:lang w:val="en-US" w:eastAsia="zh-CN"/>
              </w:rPr>
            </w:pPr>
          </w:p>
        </w:tc>
        <w:tc>
          <w:tcPr>
            <w:tcW w:w="8399" w:type="dxa"/>
          </w:tcPr>
          <w:p w14:paraId="5D418EE3" w14:textId="77777777" w:rsidR="0014408B" w:rsidRDefault="0014408B">
            <w:pPr>
              <w:spacing w:after="120"/>
              <w:rPr>
                <w:rFonts w:eastAsiaTheme="minorEastAsia"/>
                <w:lang w:val="en-US" w:eastAsia="zh-CN"/>
              </w:rPr>
            </w:pPr>
          </w:p>
        </w:tc>
      </w:tr>
    </w:tbl>
    <w:p w14:paraId="0483766B" w14:textId="77777777" w:rsidR="0014408B" w:rsidRDefault="0014408B">
      <w:pPr>
        <w:rPr>
          <w:color w:val="0070C0"/>
          <w:lang w:val="en-US" w:eastAsia="zh-CN"/>
        </w:rPr>
      </w:pPr>
    </w:p>
    <w:p w14:paraId="4262ABE1" w14:textId="77777777" w:rsidR="0014408B" w:rsidRDefault="00F200B2">
      <w:pPr>
        <w:pStyle w:val="Heading2"/>
      </w:pPr>
      <w:r>
        <w:t>Summary</w:t>
      </w:r>
      <w:r>
        <w:rPr>
          <w:rFonts w:hint="eastAsia"/>
        </w:rPr>
        <w:t xml:space="preserve"> for 1st round </w:t>
      </w:r>
    </w:p>
    <w:p w14:paraId="5E68BBBD" w14:textId="77777777" w:rsidR="0014408B" w:rsidRDefault="00F200B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14408B" w14:paraId="5D92FCDA" w14:textId="77777777">
        <w:tc>
          <w:tcPr>
            <w:tcW w:w="1129" w:type="dxa"/>
          </w:tcPr>
          <w:p w14:paraId="72F73C2A" w14:textId="77777777" w:rsidR="0014408B" w:rsidRDefault="0014408B">
            <w:pPr>
              <w:rPr>
                <w:rFonts w:eastAsiaTheme="minorEastAsia"/>
                <w:b/>
                <w:bCs/>
                <w:lang w:val="en-US" w:eastAsia="zh-CN"/>
              </w:rPr>
            </w:pPr>
          </w:p>
        </w:tc>
        <w:tc>
          <w:tcPr>
            <w:tcW w:w="8502" w:type="dxa"/>
          </w:tcPr>
          <w:p w14:paraId="11CC16CA" w14:textId="77777777" w:rsidR="0014408B" w:rsidRDefault="00F200B2">
            <w:pPr>
              <w:rPr>
                <w:rFonts w:eastAsiaTheme="minorEastAsia"/>
                <w:b/>
                <w:bCs/>
                <w:lang w:val="en-US" w:eastAsia="zh-CN"/>
              </w:rPr>
            </w:pPr>
            <w:r>
              <w:rPr>
                <w:rFonts w:eastAsiaTheme="minorEastAsia"/>
                <w:b/>
                <w:bCs/>
                <w:lang w:val="en-US" w:eastAsia="zh-CN"/>
              </w:rPr>
              <w:t xml:space="preserve">Status summary </w:t>
            </w:r>
          </w:p>
        </w:tc>
      </w:tr>
      <w:tr w:rsidR="0014408B" w14:paraId="41D4404A" w14:textId="77777777">
        <w:tc>
          <w:tcPr>
            <w:tcW w:w="1129" w:type="dxa"/>
          </w:tcPr>
          <w:p w14:paraId="6AFB1D3F" w14:textId="77777777" w:rsidR="0014408B" w:rsidRDefault="00F200B2">
            <w:pPr>
              <w:rPr>
                <w:rFonts w:eastAsiaTheme="minorEastAsia"/>
                <w:lang w:val="en-US" w:eastAsia="zh-CN"/>
              </w:rPr>
            </w:pPr>
            <w:r>
              <w:rPr>
                <w:b/>
                <w:u w:val="single"/>
                <w:lang w:eastAsia="ko-KR"/>
              </w:rPr>
              <w:t>Sub-topic 1-1</w:t>
            </w:r>
          </w:p>
        </w:tc>
        <w:tc>
          <w:tcPr>
            <w:tcW w:w="8502" w:type="dxa"/>
          </w:tcPr>
          <w:p w14:paraId="3E9DE2DD" w14:textId="77777777" w:rsidR="0014408B" w:rsidRDefault="00F200B2">
            <w:pPr>
              <w:rPr>
                <w:rFonts w:eastAsiaTheme="minorEastAsia"/>
                <w:i/>
                <w:lang w:val="en-US" w:eastAsia="zh-CN"/>
              </w:rPr>
            </w:pPr>
            <w:r>
              <w:rPr>
                <w:b/>
                <w:u w:val="single"/>
                <w:lang w:eastAsia="ko-KR"/>
              </w:rPr>
              <w:t>Issue 1-1-1: Beam sweeping during gNB measurement</w:t>
            </w:r>
          </w:p>
          <w:p w14:paraId="4A14FE31" w14:textId="7C1C78F6" w:rsidR="0014408B" w:rsidRDefault="00F200B2">
            <w:pPr>
              <w:rPr>
                <w:rFonts w:eastAsiaTheme="minorEastAsia"/>
                <w:i/>
                <w:lang w:val="en-US" w:eastAsia="zh-CN"/>
              </w:rPr>
            </w:pPr>
            <w:r>
              <w:rPr>
                <w:rFonts w:eastAsiaTheme="minorEastAsia" w:hint="eastAsia"/>
                <w:i/>
                <w:lang w:val="en-US" w:eastAsia="zh-CN"/>
              </w:rPr>
              <w:lastRenderedPageBreak/>
              <w:t>Tentative agreements:</w:t>
            </w:r>
            <w:r w:rsidR="00600D9A">
              <w:rPr>
                <w:rFonts w:eastAsiaTheme="minorEastAsia"/>
                <w:i/>
                <w:lang w:val="en-US" w:eastAsia="zh-CN"/>
              </w:rPr>
              <w:t xml:space="preserve"> </w:t>
            </w:r>
            <w:r w:rsidR="00600D9A" w:rsidRPr="0015725E">
              <w:rPr>
                <w:rFonts w:eastAsiaTheme="minorEastAsia"/>
                <w:iCs/>
                <w:lang w:val="en-US" w:eastAsia="zh-CN"/>
              </w:rPr>
              <w:t>None</w:t>
            </w:r>
          </w:p>
          <w:p w14:paraId="226889B3" w14:textId="6B595EF0" w:rsidR="0014408B" w:rsidRDefault="00F200B2">
            <w:pPr>
              <w:rPr>
                <w:rFonts w:eastAsiaTheme="minorEastAsia"/>
                <w:i/>
                <w:lang w:val="en-US" w:eastAsia="zh-CN"/>
              </w:rPr>
            </w:pPr>
            <w:r>
              <w:rPr>
                <w:rFonts w:eastAsiaTheme="minorEastAsia" w:hint="eastAsia"/>
                <w:i/>
                <w:lang w:val="en-US" w:eastAsia="zh-CN"/>
              </w:rPr>
              <w:t>Candidate options:</w:t>
            </w:r>
          </w:p>
          <w:p w14:paraId="5E9C1AD7" w14:textId="07BAEEAF" w:rsidR="00600D9A" w:rsidRPr="0015725E" w:rsidRDefault="00600D9A">
            <w:pPr>
              <w:rPr>
                <w:rFonts w:eastAsiaTheme="minorEastAsia"/>
                <w:iCs/>
                <w:lang w:val="en-US" w:eastAsia="zh-CN"/>
              </w:rPr>
            </w:pPr>
            <w:r w:rsidRPr="0015725E">
              <w:rPr>
                <w:rFonts w:eastAsiaTheme="minorEastAsia"/>
                <w:iCs/>
                <w:lang w:val="en-US" w:eastAsia="zh-CN"/>
              </w:rPr>
              <w:t>Option 1: HW, ZTE, E///, QC</w:t>
            </w:r>
          </w:p>
          <w:p w14:paraId="6CA7BDF0" w14:textId="29F5ED5A" w:rsidR="00600D9A" w:rsidRPr="0015725E" w:rsidRDefault="00600D9A" w:rsidP="0015725E">
            <w:pPr>
              <w:ind w:left="284"/>
              <w:rPr>
                <w:rFonts w:eastAsiaTheme="minorEastAsia"/>
                <w:iCs/>
                <w:lang w:val="en-US" w:eastAsia="zh-CN"/>
              </w:rPr>
            </w:pPr>
            <w:r w:rsidRPr="0015725E">
              <w:rPr>
                <w:rFonts w:eastAsiaTheme="minorEastAsia"/>
                <w:iCs/>
                <w:lang w:val="en-US" w:eastAsia="zh-CN"/>
              </w:rPr>
              <w:t>•</w:t>
            </w:r>
            <w:r w:rsidRPr="0015725E">
              <w:rPr>
                <w:rFonts w:eastAsiaTheme="minorEastAsia"/>
                <w:iCs/>
                <w:lang w:val="en-US" w:eastAsia="zh-CN"/>
              </w:rPr>
              <w:tab/>
              <w:t>gNB accuracy requirements do not mandate gNB RX beam sweeping is captured only in the WF.</w:t>
            </w:r>
          </w:p>
          <w:p w14:paraId="66F82314" w14:textId="023A8741" w:rsidR="00600D9A" w:rsidRPr="0015725E" w:rsidRDefault="00600D9A" w:rsidP="00600D9A">
            <w:pPr>
              <w:rPr>
                <w:rFonts w:eastAsiaTheme="minorEastAsia"/>
                <w:iCs/>
                <w:lang w:val="en-US" w:eastAsia="zh-CN"/>
              </w:rPr>
            </w:pPr>
            <w:r w:rsidRPr="0015725E">
              <w:rPr>
                <w:rFonts w:eastAsiaTheme="minorEastAsia"/>
                <w:iCs/>
                <w:lang w:val="en-US" w:eastAsia="zh-CN"/>
              </w:rPr>
              <w:t>Option 2: Nokia</w:t>
            </w:r>
          </w:p>
          <w:p w14:paraId="1A6381A3" w14:textId="2F0D8A65" w:rsidR="00600D9A" w:rsidRPr="00ED133C" w:rsidRDefault="00600D9A" w:rsidP="0015725E">
            <w:pPr>
              <w:pStyle w:val="ListParagraph"/>
              <w:numPr>
                <w:ilvl w:val="0"/>
                <w:numId w:val="25"/>
              </w:numPr>
              <w:ind w:firstLineChars="0"/>
              <w:rPr>
                <w:rFonts w:eastAsiaTheme="minorEastAsia"/>
                <w:iCs/>
                <w:lang w:val="en-US" w:eastAsia="zh-CN"/>
              </w:rPr>
            </w:pPr>
            <w:r w:rsidRPr="0015725E">
              <w:rPr>
                <w:rFonts w:eastAsia="Yu Mincho"/>
                <w:iCs/>
                <w:sz w:val="18"/>
                <w:szCs w:val="18"/>
                <w:lang w:val="en-US" w:eastAsia="zh-CN"/>
              </w:rPr>
              <w:t>gNB accuracy requirements do not mandate gNB RX beam sweeping is included in the accuracy side conditions.</w:t>
            </w:r>
          </w:p>
          <w:p w14:paraId="1D236763" w14:textId="388FD284" w:rsidR="00600D9A" w:rsidRPr="0015725E" w:rsidRDefault="00600D9A">
            <w:pPr>
              <w:rPr>
                <w:rFonts w:eastAsiaTheme="minorEastAsia"/>
                <w:iCs/>
                <w:lang w:val="en-US" w:eastAsia="zh-CN"/>
              </w:rPr>
            </w:pPr>
            <w:r w:rsidRPr="0015725E">
              <w:rPr>
                <w:rFonts w:eastAsiaTheme="minorEastAsia"/>
                <w:iCs/>
                <w:lang w:val="en-US" w:eastAsia="zh-CN"/>
              </w:rPr>
              <w:t>Option 3: E///</w:t>
            </w:r>
          </w:p>
          <w:p w14:paraId="165DFE8E" w14:textId="202ECE75" w:rsidR="003950D2" w:rsidRPr="0015725E" w:rsidRDefault="00600D9A" w:rsidP="00600D9A">
            <w:pPr>
              <w:ind w:left="284"/>
              <w:rPr>
                <w:rFonts w:eastAsiaTheme="minorEastAsia"/>
                <w:iCs/>
                <w:lang w:val="en-US" w:eastAsia="zh-CN"/>
              </w:rPr>
            </w:pPr>
            <w:r w:rsidRPr="0015725E">
              <w:rPr>
                <w:rFonts w:eastAsiaTheme="minorEastAsia"/>
                <w:iCs/>
                <w:lang w:val="en-US" w:eastAsia="zh-CN"/>
              </w:rPr>
              <w:t xml:space="preserve">Capture following </w:t>
            </w:r>
            <w:r w:rsidR="003950D2" w:rsidRPr="0015725E">
              <w:rPr>
                <w:rFonts w:eastAsiaTheme="minorEastAsia"/>
                <w:iCs/>
                <w:lang w:val="en-US" w:eastAsia="zh-CN"/>
              </w:rPr>
              <w:t>as side condition:</w:t>
            </w:r>
          </w:p>
          <w:p w14:paraId="4D9FBF8C" w14:textId="587B89B0" w:rsidR="00600D9A" w:rsidRPr="0015725E" w:rsidRDefault="00600D9A" w:rsidP="0015725E">
            <w:pPr>
              <w:ind w:left="568"/>
              <w:rPr>
                <w:rFonts w:eastAsiaTheme="minorEastAsia"/>
                <w:iCs/>
                <w:lang w:val="en-US" w:eastAsia="zh-CN"/>
              </w:rPr>
            </w:pPr>
            <w:r w:rsidRPr="0015725E">
              <w:rPr>
                <w:rFonts w:eastAsiaTheme="minorEastAsia"/>
                <w:iCs/>
                <w:lang w:val="en-US" w:eastAsia="zh-CN"/>
              </w:rPr>
              <w:t>“The measurement accuracy requirements apply given the assumption that the gNB does not perform any receiver beam sweeping.”</w:t>
            </w:r>
          </w:p>
          <w:p w14:paraId="1F776116" w14:textId="31E24013" w:rsidR="0014408B" w:rsidRDefault="00F200B2">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950D2">
              <w:rPr>
                <w:rFonts w:eastAsiaTheme="minorEastAsia"/>
                <w:i/>
                <w:lang w:val="en-US" w:eastAsia="zh-CN"/>
              </w:rPr>
              <w:t xml:space="preserve"> </w:t>
            </w:r>
            <w:r w:rsidR="00ED133C" w:rsidRPr="0015725E">
              <w:rPr>
                <w:rFonts w:eastAsiaTheme="minorEastAsia"/>
                <w:iCs/>
                <w:lang w:val="en-US" w:eastAsia="zh-CN"/>
              </w:rPr>
              <w:t>Discuss further</w:t>
            </w:r>
          </w:p>
        </w:tc>
      </w:tr>
      <w:tr w:rsidR="0014408B" w14:paraId="0DAC244A" w14:textId="77777777">
        <w:tc>
          <w:tcPr>
            <w:tcW w:w="1129" w:type="dxa"/>
          </w:tcPr>
          <w:p w14:paraId="06B332AC" w14:textId="77777777" w:rsidR="0014408B" w:rsidRDefault="0014408B">
            <w:pPr>
              <w:rPr>
                <w:rFonts w:eastAsiaTheme="minorEastAsia"/>
                <w:b/>
                <w:bCs/>
                <w:lang w:val="en-US" w:eastAsia="zh-CN"/>
              </w:rPr>
            </w:pPr>
          </w:p>
        </w:tc>
        <w:tc>
          <w:tcPr>
            <w:tcW w:w="8502" w:type="dxa"/>
          </w:tcPr>
          <w:p w14:paraId="23ABB785" w14:textId="77777777" w:rsidR="0014408B" w:rsidRDefault="0014408B">
            <w:pPr>
              <w:rPr>
                <w:rFonts w:eastAsiaTheme="minorEastAsia"/>
                <w:i/>
                <w:lang w:val="en-US" w:eastAsia="zh-CN"/>
              </w:rPr>
            </w:pPr>
          </w:p>
        </w:tc>
      </w:tr>
    </w:tbl>
    <w:p w14:paraId="1FF8DC7D" w14:textId="77777777" w:rsidR="0014408B" w:rsidRDefault="0014408B">
      <w:pPr>
        <w:rPr>
          <w:i/>
          <w:color w:val="0070C0"/>
          <w:lang w:eastAsia="zh-CN"/>
        </w:rPr>
      </w:pPr>
    </w:p>
    <w:p w14:paraId="292F6454" w14:textId="77777777" w:rsidR="0014408B" w:rsidRDefault="00F200B2">
      <w:pPr>
        <w:pStyle w:val="Heading3"/>
        <w:rPr>
          <w:sz w:val="24"/>
          <w:szCs w:val="16"/>
        </w:rPr>
      </w:pPr>
      <w:r>
        <w:rPr>
          <w:sz w:val="24"/>
          <w:szCs w:val="16"/>
        </w:rPr>
        <w:t>CRs/TPs</w:t>
      </w:r>
    </w:p>
    <w:p w14:paraId="1A28B7D8" w14:textId="77777777" w:rsidR="0014408B" w:rsidRDefault="00F200B2">
      <w:pPr>
        <w:rPr>
          <w:i/>
          <w:lang w:val="en-US"/>
        </w:rPr>
      </w:pPr>
      <w:r>
        <w:rPr>
          <w:i/>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4408B" w14:paraId="2698D784" w14:textId="77777777">
        <w:tc>
          <w:tcPr>
            <w:tcW w:w="1242" w:type="dxa"/>
          </w:tcPr>
          <w:p w14:paraId="27219E54" w14:textId="77777777" w:rsidR="0014408B" w:rsidRDefault="00F200B2">
            <w:pPr>
              <w:rPr>
                <w:rFonts w:eastAsiaTheme="minorEastAsia"/>
                <w:b/>
                <w:bCs/>
                <w:lang w:val="en-US" w:eastAsia="zh-CN"/>
              </w:rPr>
            </w:pPr>
            <w:r>
              <w:rPr>
                <w:rFonts w:eastAsiaTheme="minorEastAsia"/>
                <w:b/>
                <w:bCs/>
                <w:lang w:val="en-US" w:eastAsia="zh-CN"/>
              </w:rPr>
              <w:t>CR/TP number</w:t>
            </w:r>
          </w:p>
        </w:tc>
        <w:tc>
          <w:tcPr>
            <w:tcW w:w="8615" w:type="dxa"/>
          </w:tcPr>
          <w:p w14:paraId="4FC3D395" w14:textId="77777777" w:rsidR="0014408B" w:rsidRDefault="00F200B2">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14408B" w14:paraId="1615CB57" w14:textId="77777777">
        <w:tc>
          <w:tcPr>
            <w:tcW w:w="1242" w:type="dxa"/>
          </w:tcPr>
          <w:p w14:paraId="5090BB5E" w14:textId="77777777" w:rsidR="0014408B" w:rsidRDefault="00F200B2">
            <w:pPr>
              <w:rPr>
                <w:rFonts w:eastAsiaTheme="minorEastAsia"/>
                <w:lang w:val="en-US" w:eastAsia="zh-CN"/>
              </w:rPr>
            </w:pPr>
            <w:r>
              <w:rPr>
                <w:rFonts w:eastAsiaTheme="minorEastAsia" w:hint="eastAsia"/>
                <w:lang w:val="en-US" w:eastAsia="zh-CN"/>
              </w:rPr>
              <w:t>XXX</w:t>
            </w:r>
          </w:p>
        </w:tc>
        <w:tc>
          <w:tcPr>
            <w:tcW w:w="8615" w:type="dxa"/>
          </w:tcPr>
          <w:p w14:paraId="5B70EBE0" w14:textId="77777777" w:rsidR="0014408B" w:rsidRDefault="00F200B2">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5D268FB6" w14:textId="77777777" w:rsidR="0014408B" w:rsidRDefault="0014408B">
      <w:pPr>
        <w:rPr>
          <w:color w:val="0070C0"/>
          <w:lang w:val="en-US" w:eastAsia="zh-CN"/>
        </w:rPr>
      </w:pPr>
    </w:p>
    <w:p w14:paraId="2B64216B" w14:textId="77777777" w:rsidR="0014408B" w:rsidRDefault="00F200B2">
      <w:pPr>
        <w:pStyle w:val="Heading2"/>
        <w:rPr>
          <w:lang w:val="en-US"/>
        </w:rPr>
      </w:pPr>
      <w:r>
        <w:rPr>
          <w:rFonts w:hint="eastAsia"/>
          <w:lang w:val="en-US"/>
        </w:rPr>
        <w:t>Discussion on 2nd round</w:t>
      </w:r>
      <w:r>
        <w:rPr>
          <w:lang w:val="en-US"/>
        </w:rPr>
        <w:t xml:space="preserve"> (if applicable)</w:t>
      </w:r>
    </w:p>
    <w:p w14:paraId="0C4402AC" w14:textId="77777777" w:rsidR="00566440" w:rsidRDefault="00566440" w:rsidP="00566440">
      <w:pPr>
        <w:pStyle w:val="Heading3"/>
        <w:rPr>
          <w:sz w:val="24"/>
          <w:szCs w:val="16"/>
        </w:rPr>
      </w:pPr>
      <w:r>
        <w:rPr>
          <w:sz w:val="24"/>
          <w:szCs w:val="16"/>
        </w:rPr>
        <w:t xml:space="preserve">Open issues </w:t>
      </w:r>
    </w:p>
    <w:p w14:paraId="4068BE29" w14:textId="77777777" w:rsidR="002B5C96" w:rsidRDefault="002B5C96" w:rsidP="002B5C96">
      <w:pPr>
        <w:rPr>
          <w:rFonts w:eastAsiaTheme="minorEastAsia"/>
          <w:i/>
          <w:lang w:val="en-US" w:eastAsia="zh-CN"/>
        </w:rPr>
      </w:pPr>
      <w:r>
        <w:rPr>
          <w:b/>
          <w:u w:val="single"/>
          <w:lang w:eastAsia="ko-KR"/>
        </w:rPr>
        <w:t>Issue 1-1-1: Beam sweeping during gNB measurement</w:t>
      </w:r>
    </w:p>
    <w:p w14:paraId="38A41E59" w14:textId="77777777" w:rsidR="002B5C96" w:rsidRPr="002B5C96" w:rsidRDefault="002B5C96" w:rsidP="00BB13C4">
      <w:pPr>
        <w:pStyle w:val="ListParagraph"/>
        <w:numPr>
          <w:ilvl w:val="0"/>
          <w:numId w:val="25"/>
        </w:numPr>
        <w:spacing w:after="120"/>
        <w:ind w:left="284" w:firstLineChars="0" w:hanging="284"/>
        <w:rPr>
          <w:szCs w:val="24"/>
          <w:lang w:eastAsia="zh-CN"/>
        </w:rPr>
      </w:pPr>
      <w:r w:rsidRPr="002B5C96">
        <w:rPr>
          <w:szCs w:val="24"/>
          <w:lang w:eastAsia="zh-CN"/>
        </w:rPr>
        <w:t>Proposals</w:t>
      </w:r>
    </w:p>
    <w:p w14:paraId="2C5F9406" w14:textId="77777777" w:rsidR="002B5C96" w:rsidRPr="002B5C96" w:rsidRDefault="002B5C96" w:rsidP="002B5C96">
      <w:pPr>
        <w:pStyle w:val="ListParagraph"/>
        <w:numPr>
          <w:ilvl w:val="0"/>
          <w:numId w:val="25"/>
        </w:numPr>
        <w:ind w:firstLineChars="0"/>
        <w:rPr>
          <w:rFonts w:eastAsiaTheme="minorEastAsia"/>
          <w:iCs/>
          <w:lang w:val="en-US" w:eastAsia="zh-CN"/>
        </w:rPr>
      </w:pPr>
      <w:r w:rsidRPr="002B5C96">
        <w:rPr>
          <w:rFonts w:eastAsiaTheme="minorEastAsia"/>
          <w:iCs/>
          <w:lang w:val="en-US" w:eastAsia="zh-CN"/>
        </w:rPr>
        <w:t>Option 1: HW, ZTE, E///, QC</w:t>
      </w:r>
    </w:p>
    <w:p w14:paraId="69BE7B53" w14:textId="0CA8C599" w:rsidR="002B5C96" w:rsidRPr="002B5C96" w:rsidRDefault="002B5C96" w:rsidP="002B5C96">
      <w:pPr>
        <w:pStyle w:val="ListParagraph"/>
        <w:numPr>
          <w:ilvl w:val="1"/>
          <w:numId w:val="11"/>
        </w:numPr>
        <w:ind w:firstLineChars="0"/>
        <w:rPr>
          <w:rFonts w:eastAsiaTheme="minorEastAsia"/>
          <w:iCs/>
          <w:lang w:val="en-US" w:eastAsia="zh-CN"/>
        </w:rPr>
      </w:pPr>
      <w:r w:rsidRPr="002B5C96">
        <w:rPr>
          <w:rFonts w:eastAsiaTheme="minorEastAsia"/>
          <w:iCs/>
          <w:lang w:val="en-US" w:eastAsia="zh-CN"/>
        </w:rPr>
        <w:t>gNB accuracy requirements do not mandate gNB RX beam sweeping is captured only in the WF.</w:t>
      </w:r>
    </w:p>
    <w:p w14:paraId="4B8E147D" w14:textId="77777777" w:rsidR="002B5C96" w:rsidRPr="002B5C96" w:rsidRDefault="002B5C96" w:rsidP="002B5C96">
      <w:pPr>
        <w:pStyle w:val="ListParagraph"/>
        <w:numPr>
          <w:ilvl w:val="0"/>
          <w:numId w:val="25"/>
        </w:numPr>
        <w:ind w:firstLineChars="0"/>
        <w:rPr>
          <w:rFonts w:eastAsiaTheme="minorEastAsia"/>
          <w:iCs/>
          <w:lang w:val="en-US" w:eastAsia="zh-CN"/>
        </w:rPr>
      </w:pPr>
      <w:r w:rsidRPr="002B5C96">
        <w:rPr>
          <w:rFonts w:eastAsiaTheme="minorEastAsia"/>
          <w:iCs/>
          <w:lang w:val="en-US" w:eastAsia="zh-CN"/>
        </w:rPr>
        <w:t>Option 2: Nokia</w:t>
      </w:r>
    </w:p>
    <w:p w14:paraId="24B4EA7C" w14:textId="77777777" w:rsidR="002B5C96" w:rsidRPr="00ED133C" w:rsidRDefault="002B5C96" w:rsidP="002B5C96">
      <w:pPr>
        <w:pStyle w:val="ListParagraph"/>
        <w:numPr>
          <w:ilvl w:val="1"/>
          <w:numId w:val="25"/>
        </w:numPr>
        <w:ind w:firstLineChars="0"/>
        <w:rPr>
          <w:rFonts w:eastAsiaTheme="minorEastAsia"/>
          <w:iCs/>
          <w:lang w:val="en-US" w:eastAsia="zh-CN"/>
        </w:rPr>
      </w:pPr>
      <w:r w:rsidRPr="0015725E">
        <w:rPr>
          <w:rFonts w:eastAsia="Yu Mincho"/>
          <w:iCs/>
          <w:sz w:val="18"/>
          <w:szCs w:val="18"/>
          <w:lang w:val="en-US" w:eastAsia="zh-CN"/>
        </w:rPr>
        <w:t>gNB accuracy requirements do not mandate gNB RX beam sweeping is included in the accuracy side conditions.</w:t>
      </w:r>
    </w:p>
    <w:p w14:paraId="4B94602D" w14:textId="77777777" w:rsidR="002B5C96" w:rsidRPr="002B5C96" w:rsidRDefault="002B5C96" w:rsidP="002B5C96">
      <w:pPr>
        <w:pStyle w:val="ListParagraph"/>
        <w:numPr>
          <w:ilvl w:val="0"/>
          <w:numId w:val="25"/>
        </w:numPr>
        <w:ind w:firstLineChars="0"/>
        <w:rPr>
          <w:rFonts w:eastAsiaTheme="minorEastAsia"/>
          <w:iCs/>
          <w:lang w:val="en-US" w:eastAsia="zh-CN"/>
        </w:rPr>
      </w:pPr>
      <w:r w:rsidRPr="002B5C96">
        <w:rPr>
          <w:rFonts w:eastAsiaTheme="minorEastAsia"/>
          <w:iCs/>
          <w:lang w:val="en-US" w:eastAsia="zh-CN"/>
        </w:rPr>
        <w:t>Option 3: E///</w:t>
      </w:r>
    </w:p>
    <w:p w14:paraId="163A82FB" w14:textId="77777777" w:rsidR="002B5C96" w:rsidRPr="002B5C96" w:rsidRDefault="002B5C96" w:rsidP="002B5C96">
      <w:pPr>
        <w:pStyle w:val="ListParagraph"/>
        <w:numPr>
          <w:ilvl w:val="1"/>
          <w:numId w:val="25"/>
        </w:numPr>
        <w:spacing w:after="120"/>
        <w:ind w:left="1434" w:firstLineChars="0" w:hanging="357"/>
        <w:rPr>
          <w:rFonts w:eastAsiaTheme="minorEastAsia"/>
          <w:iCs/>
          <w:lang w:val="en-US" w:eastAsia="zh-CN"/>
        </w:rPr>
      </w:pPr>
      <w:r w:rsidRPr="002B5C96">
        <w:rPr>
          <w:rFonts w:eastAsiaTheme="minorEastAsia"/>
          <w:iCs/>
          <w:lang w:val="en-US" w:eastAsia="zh-CN"/>
        </w:rPr>
        <w:t>Capture following as side condition:</w:t>
      </w:r>
    </w:p>
    <w:p w14:paraId="5DBF887C" w14:textId="77777777" w:rsidR="002B5C96" w:rsidRPr="002B5C96" w:rsidRDefault="002B5C96" w:rsidP="002B5C96">
      <w:pPr>
        <w:pStyle w:val="ListParagraph"/>
        <w:numPr>
          <w:ilvl w:val="2"/>
          <w:numId w:val="25"/>
        </w:numPr>
        <w:ind w:firstLineChars="0"/>
        <w:rPr>
          <w:rFonts w:eastAsiaTheme="minorEastAsia"/>
          <w:iCs/>
          <w:lang w:val="en-US" w:eastAsia="zh-CN"/>
        </w:rPr>
      </w:pPr>
      <w:r w:rsidRPr="002B5C96">
        <w:rPr>
          <w:rFonts w:eastAsiaTheme="minorEastAsia"/>
          <w:iCs/>
          <w:lang w:val="en-US" w:eastAsia="zh-CN"/>
        </w:rPr>
        <w:t>“The measurement accuracy requirements apply given the assumption that the gNB does not perform any receiver beam sweeping.”</w:t>
      </w:r>
    </w:p>
    <w:tbl>
      <w:tblPr>
        <w:tblStyle w:val="TableGrid"/>
        <w:tblW w:w="0" w:type="auto"/>
        <w:tblLook w:val="04A0" w:firstRow="1" w:lastRow="0" w:firstColumn="1" w:lastColumn="0" w:noHBand="0" w:noVBand="1"/>
      </w:tblPr>
      <w:tblGrid>
        <w:gridCol w:w="1236"/>
        <w:gridCol w:w="8395"/>
      </w:tblGrid>
      <w:tr w:rsidR="001E63A3" w14:paraId="328F08B3" w14:textId="77777777" w:rsidTr="000243F5">
        <w:tc>
          <w:tcPr>
            <w:tcW w:w="1236" w:type="dxa"/>
          </w:tcPr>
          <w:p w14:paraId="428F1445" w14:textId="77777777" w:rsidR="001E63A3" w:rsidRDefault="001E63A3" w:rsidP="000243F5">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06096C5E" w14:textId="77777777" w:rsidR="001E63A3" w:rsidRDefault="001E63A3" w:rsidP="000243F5">
            <w:pPr>
              <w:spacing w:after="120"/>
              <w:rPr>
                <w:rFonts w:eastAsiaTheme="minorEastAsia"/>
                <w:b/>
                <w:bCs/>
                <w:lang w:val="en-US" w:eastAsia="zh-CN"/>
              </w:rPr>
            </w:pPr>
            <w:r>
              <w:rPr>
                <w:rFonts w:eastAsiaTheme="minorEastAsia"/>
                <w:b/>
                <w:bCs/>
                <w:lang w:val="en-US" w:eastAsia="zh-CN"/>
              </w:rPr>
              <w:t>Comments</w:t>
            </w:r>
          </w:p>
        </w:tc>
      </w:tr>
      <w:tr w:rsidR="000243F5" w14:paraId="3976300A" w14:textId="77777777" w:rsidTr="000243F5">
        <w:tc>
          <w:tcPr>
            <w:tcW w:w="1236" w:type="dxa"/>
          </w:tcPr>
          <w:p w14:paraId="344D777F" w14:textId="0C3CCBE8" w:rsidR="000243F5" w:rsidRDefault="000243F5" w:rsidP="000243F5">
            <w:pPr>
              <w:spacing w:after="120"/>
              <w:rPr>
                <w:rFonts w:eastAsiaTheme="minorEastAsia"/>
                <w:lang w:val="en-US" w:eastAsia="zh-CN"/>
              </w:rPr>
            </w:pPr>
            <w:r>
              <w:rPr>
                <w:rFonts w:eastAsiaTheme="minorEastAsia"/>
                <w:lang w:val="en-US" w:eastAsia="zh-CN"/>
              </w:rPr>
              <w:t>Ericsson</w:t>
            </w:r>
          </w:p>
        </w:tc>
        <w:tc>
          <w:tcPr>
            <w:tcW w:w="8395" w:type="dxa"/>
          </w:tcPr>
          <w:p w14:paraId="1AEE0D05" w14:textId="00278C84" w:rsidR="000243F5" w:rsidRDefault="000243F5" w:rsidP="000243F5">
            <w:pPr>
              <w:spacing w:after="120"/>
              <w:rPr>
                <w:rFonts w:eastAsiaTheme="minorEastAsia"/>
                <w:lang w:val="en-US" w:eastAsia="zh-CN"/>
              </w:rPr>
            </w:pPr>
            <w:r>
              <w:rPr>
                <w:rFonts w:eastAsiaTheme="minorEastAsia"/>
                <w:lang w:val="en-US" w:eastAsia="zh-CN"/>
              </w:rPr>
              <w:t>As before we are fine with option 1. But to resolve this issue, as discussed in GTW and first round comments we can compromise to proposal in option 3.</w:t>
            </w:r>
          </w:p>
        </w:tc>
      </w:tr>
      <w:tr w:rsidR="000243F5" w14:paraId="72CF5B33" w14:textId="77777777" w:rsidTr="000243F5">
        <w:tc>
          <w:tcPr>
            <w:tcW w:w="1236" w:type="dxa"/>
          </w:tcPr>
          <w:p w14:paraId="061DC475" w14:textId="5CBC91EE" w:rsidR="000243F5" w:rsidRDefault="007B0B61" w:rsidP="000243F5">
            <w:pPr>
              <w:spacing w:after="120"/>
              <w:rPr>
                <w:rFonts w:eastAsiaTheme="minorEastAsia"/>
                <w:lang w:val="en-US" w:eastAsia="zh-CN"/>
              </w:rPr>
            </w:pPr>
            <w:r>
              <w:rPr>
                <w:rFonts w:eastAsiaTheme="minorEastAsia"/>
                <w:lang w:val="en-US" w:eastAsia="zh-CN"/>
              </w:rPr>
              <w:t>Nokia</w:t>
            </w:r>
          </w:p>
        </w:tc>
        <w:tc>
          <w:tcPr>
            <w:tcW w:w="8395" w:type="dxa"/>
          </w:tcPr>
          <w:p w14:paraId="3F06614B" w14:textId="5EFAB2EA" w:rsidR="000243F5" w:rsidRDefault="00E3729E" w:rsidP="000243F5">
            <w:pPr>
              <w:spacing w:after="120"/>
              <w:rPr>
                <w:rFonts w:eastAsiaTheme="minorEastAsia"/>
                <w:lang w:val="en-US" w:eastAsia="zh-CN"/>
              </w:rPr>
            </w:pPr>
            <w:r>
              <w:rPr>
                <w:rFonts w:eastAsiaTheme="minorEastAsia"/>
                <w:lang w:val="en-US" w:eastAsia="zh-CN"/>
              </w:rPr>
              <w:t xml:space="preserve">This issue was already </w:t>
            </w:r>
            <w:r w:rsidR="007F0978">
              <w:rPr>
                <w:rFonts w:eastAsiaTheme="minorEastAsia"/>
                <w:lang w:val="en-US" w:eastAsia="zh-CN"/>
              </w:rPr>
              <w:t>discussed and resolv</w:t>
            </w:r>
            <w:r>
              <w:rPr>
                <w:rFonts w:eastAsiaTheme="minorEastAsia"/>
                <w:lang w:val="en-US" w:eastAsia="zh-CN"/>
              </w:rPr>
              <w:t xml:space="preserve">ed in </w:t>
            </w:r>
            <w:r w:rsidR="007F0978">
              <w:rPr>
                <w:rFonts w:eastAsiaTheme="minorEastAsia"/>
                <w:lang w:val="en-US" w:eastAsia="zh-CN"/>
              </w:rPr>
              <w:t xml:space="preserve">the </w:t>
            </w:r>
            <w:r>
              <w:rPr>
                <w:rFonts w:eastAsiaTheme="minorEastAsia"/>
                <w:lang w:val="en-US" w:eastAsia="zh-CN"/>
              </w:rPr>
              <w:t xml:space="preserve">GTW session. </w:t>
            </w:r>
          </w:p>
        </w:tc>
      </w:tr>
      <w:tr w:rsidR="000243F5" w14:paraId="1D61B32A" w14:textId="77777777" w:rsidTr="000243F5">
        <w:tc>
          <w:tcPr>
            <w:tcW w:w="1236" w:type="dxa"/>
          </w:tcPr>
          <w:p w14:paraId="17EAB561" w14:textId="6D513936" w:rsidR="000243F5" w:rsidRDefault="000243F5" w:rsidP="000243F5">
            <w:pPr>
              <w:spacing w:after="120"/>
              <w:rPr>
                <w:rFonts w:eastAsiaTheme="minorEastAsia"/>
                <w:lang w:val="en-US" w:eastAsia="zh-CN"/>
              </w:rPr>
            </w:pPr>
          </w:p>
        </w:tc>
        <w:tc>
          <w:tcPr>
            <w:tcW w:w="8395" w:type="dxa"/>
          </w:tcPr>
          <w:p w14:paraId="223D1BD6" w14:textId="40B7FC27" w:rsidR="000243F5" w:rsidRDefault="000243F5" w:rsidP="000243F5">
            <w:pPr>
              <w:spacing w:after="120"/>
              <w:rPr>
                <w:rFonts w:eastAsiaTheme="minorEastAsia"/>
                <w:lang w:val="en-US" w:eastAsia="zh-CN"/>
              </w:rPr>
            </w:pPr>
          </w:p>
        </w:tc>
      </w:tr>
      <w:tr w:rsidR="000243F5" w14:paraId="741C4BCF" w14:textId="77777777" w:rsidTr="000243F5">
        <w:tc>
          <w:tcPr>
            <w:tcW w:w="1236" w:type="dxa"/>
          </w:tcPr>
          <w:p w14:paraId="4823249B" w14:textId="3531B87F" w:rsidR="000243F5" w:rsidRDefault="000243F5" w:rsidP="000243F5">
            <w:pPr>
              <w:spacing w:after="120"/>
              <w:rPr>
                <w:rFonts w:eastAsiaTheme="minorEastAsia"/>
                <w:lang w:val="en-US" w:eastAsia="zh-CN"/>
              </w:rPr>
            </w:pPr>
          </w:p>
        </w:tc>
        <w:tc>
          <w:tcPr>
            <w:tcW w:w="8395" w:type="dxa"/>
          </w:tcPr>
          <w:p w14:paraId="41264470" w14:textId="51CCB467" w:rsidR="000243F5" w:rsidRDefault="000243F5" w:rsidP="000243F5">
            <w:pPr>
              <w:spacing w:after="120"/>
              <w:rPr>
                <w:rFonts w:eastAsiaTheme="minorEastAsia"/>
                <w:lang w:val="en-US" w:eastAsia="zh-CN"/>
              </w:rPr>
            </w:pPr>
          </w:p>
        </w:tc>
      </w:tr>
      <w:tr w:rsidR="000243F5" w14:paraId="0BFB7731" w14:textId="77777777" w:rsidTr="000243F5">
        <w:tc>
          <w:tcPr>
            <w:tcW w:w="1236" w:type="dxa"/>
          </w:tcPr>
          <w:p w14:paraId="7C953D34" w14:textId="723F5B4A" w:rsidR="000243F5" w:rsidRDefault="000243F5" w:rsidP="000243F5">
            <w:pPr>
              <w:spacing w:after="120"/>
              <w:rPr>
                <w:rFonts w:eastAsiaTheme="minorEastAsia"/>
                <w:lang w:val="en-US" w:eastAsia="zh-CN"/>
              </w:rPr>
            </w:pPr>
          </w:p>
        </w:tc>
        <w:tc>
          <w:tcPr>
            <w:tcW w:w="8395" w:type="dxa"/>
          </w:tcPr>
          <w:p w14:paraId="045A0196" w14:textId="4F7FBB40" w:rsidR="000243F5" w:rsidRDefault="000243F5" w:rsidP="000243F5">
            <w:pPr>
              <w:spacing w:after="120"/>
              <w:rPr>
                <w:rFonts w:eastAsiaTheme="minorEastAsia"/>
                <w:lang w:val="en-US" w:eastAsia="zh-CN"/>
              </w:rPr>
            </w:pPr>
          </w:p>
        </w:tc>
      </w:tr>
      <w:tr w:rsidR="000243F5" w14:paraId="62BC71C0" w14:textId="77777777" w:rsidTr="000243F5">
        <w:tc>
          <w:tcPr>
            <w:tcW w:w="1236" w:type="dxa"/>
          </w:tcPr>
          <w:p w14:paraId="49183FE8" w14:textId="5071FEA4" w:rsidR="000243F5" w:rsidRDefault="000243F5" w:rsidP="000243F5">
            <w:pPr>
              <w:spacing w:after="120"/>
              <w:rPr>
                <w:rFonts w:eastAsiaTheme="minorEastAsia"/>
                <w:lang w:val="en-US" w:eastAsia="zh-CN"/>
              </w:rPr>
            </w:pPr>
          </w:p>
        </w:tc>
        <w:tc>
          <w:tcPr>
            <w:tcW w:w="8395" w:type="dxa"/>
          </w:tcPr>
          <w:p w14:paraId="5A5DFCEA" w14:textId="0862C6D1" w:rsidR="000243F5" w:rsidRDefault="000243F5" w:rsidP="000243F5">
            <w:pPr>
              <w:spacing w:after="120"/>
              <w:rPr>
                <w:rFonts w:eastAsiaTheme="minorEastAsia"/>
                <w:lang w:val="en-US" w:eastAsia="zh-CN"/>
              </w:rPr>
            </w:pPr>
          </w:p>
        </w:tc>
      </w:tr>
    </w:tbl>
    <w:p w14:paraId="5A472522" w14:textId="77777777" w:rsidR="0014408B" w:rsidRDefault="0014408B"/>
    <w:p w14:paraId="76687984" w14:textId="77777777" w:rsidR="0014408B" w:rsidRDefault="00F200B2">
      <w:pPr>
        <w:pStyle w:val="Heading1"/>
        <w:rPr>
          <w:lang w:val="en-US" w:eastAsia="ja-JP"/>
        </w:rPr>
      </w:pPr>
      <w:r>
        <w:rPr>
          <w:lang w:val="en-US" w:eastAsia="ja-JP"/>
        </w:rPr>
        <w:t xml:space="preserve">Topic #2: </w:t>
      </w:r>
      <w:r>
        <w:rPr>
          <w:lang w:eastAsia="zh-CN"/>
        </w:rPr>
        <w:t>SRS-RSRP requirements</w:t>
      </w:r>
    </w:p>
    <w:p w14:paraId="210AB9F0" w14:textId="77777777" w:rsidR="0014408B" w:rsidRDefault="00F200B2">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4408B" w14:paraId="482FA77D" w14:textId="77777777">
        <w:trPr>
          <w:trHeight w:val="443"/>
        </w:trPr>
        <w:tc>
          <w:tcPr>
            <w:tcW w:w="1271" w:type="dxa"/>
            <w:vAlign w:val="center"/>
          </w:tcPr>
          <w:p w14:paraId="338BDEC4" w14:textId="77777777" w:rsidR="0014408B" w:rsidRDefault="00F200B2">
            <w:pPr>
              <w:spacing w:before="120" w:after="0"/>
              <w:rPr>
                <w:b/>
                <w:bCs/>
                <w:sz w:val="16"/>
                <w:szCs w:val="16"/>
              </w:rPr>
            </w:pPr>
            <w:r>
              <w:rPr>
                <w:b/>
                <w:bCs/>
                <w:sz w:val="16"/>
                <w:szCs w:val="16"/>
              </w:rPr>
              <w:t>T-doc number</w:t>
            </w:r>
          </w:p>
        </w:tc>
        <w:tc>
          <w:tcPr>
            <w:tcW w:w="1134" w:type="dxa"/>
            <w:vAlign w:val="center"/>
          </w:tcPr>
          <w:p w14:paraId="17EDCFFC" w14:textId="77777777" w:rsidR="0014408B" w:rsidRDefault="00F200B2">
            <w:pPr>
              <w:spacing w:before="120" w:after="0"/>
              <w:rPr>
                <w:b/>
                <w:bCs/>
                <w:sz w:val="16"/>
                <w:szCs w:val="16"/>
              </w:rPr>
            </w:pPr>
            <w:r>
              <w:rPr>
                <w:b/>
                <w:bCs/>
                <w:sz w:val="16"/>
                <w:szCs w:val="16"/>
              </w:rPr>
              <w:t>Company</w:t>
            </w:r>
          </w:p>
        </w:tc>
        <w:tc>
          <w:tcPr>
            <w:tcW w:w="7226" w:type="dxa"/>
            <w:vAlign w:val="center"/>
          </w:tcPr>
          <w:p w14:paraId="1950B4AA" w14:textId="77777777" w:rsidR="0014408B" w:rsidRDefault="00F200B2">
            <w:pPr>
              <w:spacing w:before="120" w:after="0"/>
              <w:rPr>
                <w:b/>
                <w:bCs/>
                <w:sz w:val="16"/>
                <w:szCs w:val="16"/>
              </w:rPr>
            </w:pPr>
            <w:r>
              <w:rPr>
                <w:b/>
                <w:bCs/>
                <w:sz w:val="16"/>
                <w:szCs w:val="16"/>
              </w:rPr>
              <w:t>Proposals / Observations</w:t>
            </w:r>
          </w:p>
        </w:tc>
      </w:tr>
      <w:tr w:rsidR="0014408B" w14:paraId="6DB7E4FA" w14:textId="77777777">
        <w:trPr>
          <w:trHeight w:val="443"/>
        </w:trPr>
        <w:tc>
          <w:tcPr>
            <w:tcW w:w="1271" w:type="dxa"/>
            <w:shd w:val="clear" w:color="auto" w:fill="auto"/>
          </w:tcPr>
          <w:p w14:paraId="6739360F" w14:textId="77777777" w:rsidR="0014408B" w:rsidRDefault="009D2896">
            <w:pPr>
              <w:spacing w:before="120" w:after="0"/>
              <w:rPr>
                <w:sz w:val="16"/>
                <w:szCs w:val="16"/>
              </w:rPr>
            </w:pPr>
            <w:hyperlink r:id="rId17" w:history="1">
              <w:r w:rsidR="00F200B2">
                <w:rPr>
                  <w:rStyle w:val="Hyperlink"/>
                  <w:b/>
                  <w:bCs/>
                  <w:sz w:val="16"/>
                  <w:szCs w:val="16"/>
                </w:rPr>
                <w:t>R4-2110227</w:t>
              </w:r>
            </w:hyperlink>
          </w:p>
        </w:tc>
        <w:tc>
          <w:tcPr>
            <w:tcW w:w="1134" w:type="dxa"/>
          </w:tcPr>
          <w:p w14:paraId="18DBBA83" w14:textId="77777777" w:rsidR="0014408B" w:rsidRDefault="00F200B2">
            <w:pPr>
              <w:spacing w:before="120" w:after="0"/>
              <w:rPr>
                <w:sz w:val="16"/>
                <w:szCs w:val="16"/>
              </w:rPr>
            </w:pPr>
            <w:r>
              <w:rPr>
                <w:sz w:val="16"/>
                <w:szCs w:val="16"/>
              </w:rPr>
              <w:t>Ericsson</w:t>
            </w:r>
          </w:p>
        </w:tc>
        <w:tc>
          <w:tcPr>
            <w:tcW w:w="7226" w:type="dxa"/>
          </w:tcPr>
          <w:p w14:paraId="408EFDFE" w14:textId="77777777" w:rsidR="0014408B" w:rsidRDefault="00F200B2">
            <w:pPr>
              <w:pStyle w:val="Proposal"/>
              <w:tabs>
                <w:tab w:val="clear" w:pos="360"/>
                <w:tab w:val="left" w:pos="1730"/>
              </w:tabs>
              <w:ind w:left="1304" w:hanging="1304"/>
              <w:rPr>
                <w:rFonts w:ascii="Times New Roman" w:hAnsi="Times New Roman" w:cs="Times New Roman"/>
                <w:sz w:val="16"/>
                <w:szCs w:val="16"/>
                <w:lang w:val="en-US"/>
              </w:rPr>
            </w:pPr>
            <w:r>
              <w:rPr>
                <w:rFonts w:ascii="Times New Roman" w:hAnsi="Times New Roman" w:cs="Times New Roman"/>
                <w:sz w:val="16"/>
                <w:szCs w:val="16"/>
                <w:lang w:val="en-GB"/>
              </w:rPr>
              <w:t xml:space="preserve">Define SRS-RSRP measurement accuracy requirements agnostic to </w:t>
            </w:r>
            <w:r>
              <w:rPr>
                <w:rFonts w:ascii="Times New Roman" w:hAnsi="Times New Roman" w:cs="Times New Roman"/>
                <w:sz w:val="16"/>
                <w:szCs w:val="16"/>
                <w:lang w:val="en-US"/>
              </w:rPr>
              <w:t>UL-SRS-NumSymbols and UL-SRS-CombSizeN for high Ês/Iot side condition</w:t>
            </w:r>
          </w:p>
          <w:p w14:paraId="48B2E146" w14:textId="77777777" w:rsidR="0014408B" w:rsidRDefault="00F200B2">
            <w:pPr>
              <w:pStyle w:val="Proposal"/>
              <w:numPr>
                <w:ilvl w:val="0"/>
                <w:numId w:val="13"/>
              </w:numPr>
              <w:ind w:left="1701" w:hanging="1701"/>
              <w:rPr>
                <w:rFonts w:ascii="Times New Roman" w:hAnsi="Times New Roman" w:cs="Times New Roman"/>
                <w:sz w:val="16"/>
                <w:szCs w:val="16"/>
                <w:lang w:val="en-US"/>
              </w:rPr>
            </w:pPr>
            <w:r>
              <w:rPr>
                <w:rFonts w:ascii="Times New Roman" w:hAnsi="Times New Roman" w:cs="Times New Roman"/>
                <w:sz w:val="16"/>
                <w:szCs w:val="16"/>
                <w:lang w:val="en-GB"/>
              </w:rPr>
              <w:t xml:space="preserve">Define SRS-RSRP measurement accuracy requirements agnostic to </w:t>
            </w:r>
            <w:r>
              <w:rPr>
                <w:rFonts w:ascii="Times New Roman" w:hAnsi="Times New Roman" w:cs="Times New Roman"/>
                <w:sz w:val="16"/>
                <w:szCs w:val="16"/>
                <w:lang w:val="en-US"/>
              </w:rPr>
              <w:t>UL-SRS-NumSymbols and UL-SRS-CombSizeN for low Ês/Iot side condition with a worst-case approach</w:t>
            </w:r>
          </w:p>
          <w:p w14:paraId="117918C4" w14:textId="77777777" w:rsidR="0014408B" w:rsidRDefault="00F200B2">
            <w:pPr>
              <w:pStyle w:val="Proposal"/>
              <w:numPr>
                <w:ilvl w:val="0"/>
                <w:numId w:val="13"/>
              </w:numPr>
              <w:ind w:left="1701" w:hanging="1701"/>
              <w:rPr>
                <w:rFonts w:ascii="Times New Roman" w:hAnsi="Times New Roman" w:cs="Times New Roman"/>
                <w:sz w:val="16"/>
                <w:szCs w:val="16"/>
                <w:lang w:val="en-US"/>
              </w:rPr>
            </w:pPr>
            <w:r>
              <w:rPr>
                <w:rFonts w:ascii="Times New Roman" w:hAnsi="Times New Roman" w:cs="Times New Roman"/>
                <w:sz w:val="16"/>
                <w:szCs w:val="16"/>
                <w:lang w:val="en-GB"/>
              </w:rPr>
              <w:t>RF error margin differs for gNB types and is X = 2.5dB for gNB type 1-C and X = 4dB for gNB types 1-H, 1-O and 2-O</w:t>
            </w:r>
          </w:p>
        </w:tc>
      </w:tr>
      <w:tr w:rsidR="0014408B" w14:paraId="277A7D2A" w14:textId="77777777">
        <w:trPr>
          <w:trHeight w:val="443"/>
        </w:trPr>
        <w:tc>
          <w:tcPr>
            <w:tcW w:w="1271" w:type="dxa"/>
            <w:shd w:val="clear" w:color="auto" w:fill="auto"/>
          </w:tcPr>
          <w:p w14:paraId="42D8397D" w14:textId="77777777" w:rsidR="0014408B" w:rsidRDefault="009D2896">
            <w:pPr>
              <w:spacing w:before="120" w:after="0"/>
              <w:rPr>
                <w:sz w:val="16"/>
                <w:szCs w:val="16"/>
              </w:rPr>
            </w:pPr>
            <w:hyperlink r:id="rId18" w:history="1">
              <w:r w:rsidR="00F200B2">
                <w:rPr>
                  <w:rStyle w:val="Hyperlink"/>
                  <w:b/>
                  <w:bCs/>
                  <w:sz w:val="16"/>
                  <w:szCs w:val="16"/>
                </w:rPr>
                <w:t>R4-2110228</w:t>
              </w:r>
            </w:hyperlink>
          </w:p>
        </w:tc>
        <w:tc>
          <w:tcPr>
            <w:tcW w:w="1134" w:type="dxa"/>
          </w:tcPr>
          <w:p w14:paraId="7C22552F" w14:textId="77777777" w:rsidR="0014408B" w:rsidRDefault="00F200B2">
            <w:pPr>
              <w:spacing w:before="120" w:after="0"/>
              <w:rPr>
                <w:sz w:val="16"/>
                <w:szCs w:val="16"/>
              </w:rPr>
            </w:pPr>
            <w:r>
              <w:rPr>
                <w:sz w:val="16"/>
                <w:szCs w:val="16"/>
              </w:rPr>
              <w:t>Ericsson</w:t>
            </w:r>
          </w:p>
        </w:tc>
        <w:tc>
          <w:tcPr>
            <w:tcW w:w="7226" w:type="dxa"/>
          </w:tcPr>
          <w:p w14:paraId="4C2AF80A" w14:textId="77777777" w:rsidR="0014408B" w:rsidRDefault="00F200B2">
            <w:pPr>
              <w:overflowPunct/>
              <w:autoSpaceDE/>
              <w:autoSpaceDN/>
              <w:adjustRightInd/>
              <w:spacing w:before="120" w:after="0"/>
              <w:textAlignment w:val="auto"/>
              <w:rPr>
                <w:b/>
                <w:sz w:val="16"/>
                <w:szCs w:val="16"/>
                <w:lang w:eastAsia="zh-CN"/>
              </w:rPr>
            </w:pPr>
            <w:r>
              <w:rPr>
                <w:b/>
                <w:sz w:val="16"/>
                <w:szCs w:val="16"/>
                <w:lang w:eastAsia="zh-CN"/>
              </w:rPr>
              <w:t>DraftCR on gNB SRS-RSRP measurement</w:t>
            </w:r>
          </w:p>
        </w:tc>
      </w:tr>
      <w:tr w:rsidR="0014408B" w14:paraId="7818567E" w14:textId="77777777">
        <w:trPr>
          <w:trHeight w:val="443"/>
        </w:trPr>
        <w:tc>
          <w:tcPr>
            <w:tcW w:w="1271" w:type="dxa"/>
            <w:shd w:val="clear" w:color="auto" w:fill="auto"/>
          </w:tcPr>
          <w:p w14:paraId="21206C75" w14:textId="77777777" w:rsidR="0014408B" w:rsidRDefault="009D2896">
            <w:pPr>
              <w:spacing w:before="120" w:after="0"/>
              <w:rPr>
                <w:sz w:val="16"/>
                <w:szCs w:val="16"/>
              </w:rPr>
            </w:pPr>
            <w:hyperlink r:id="rId19" w:history="1">
              <w:r w:rsidR="00F200B2">
                <w:rPr>
                  <w:rStyle w:val="Hyperlink"/>
                  <w:b/>
                  <w:bCs/>
                  <w:sz w:val="16"/>
                  <w:szCs w:val="16"/>
                </w:rPr>
                <w:t>R4-2110272</w:t>
              </w:r>
            </w:hyperlink>
          </w:p>
        </w:tc>
        <w:tc>
          <w:tcPr>
            <w:tcW w:w="1134" w:type="dxa"/>
          </w:tcPr>
          <w:p w14:paraId="73ED80D1" w14:textId="77777777" w:rsidR="0014408B" w:rsidRDefault="00F200B2">
            <w:pPr>
              <w:spacing w:before="120" w:after="0"/>
              <w:rPr>
                <w:sz w:val="16"/>
                <w:szCs w:val="16"/>
              </w:rPr>
            </w:pPr>
            <w:r>
              <w:rPr>
                <w:sz w:val="16"/>
                <w:szCs w:val="16"/>
              </w:rPr>
              <w:t>Nokia, Nokia Shanghai Bell</w:t>
            </w:r>
          </w:p>
        </w:tc>
        <w:tc>
          <w:tcPr>
            <w:tcW w:w="7226" w:type="dxa"/>
          </w:tcPr>
          <w:p w14:paraId="7973DA98" w14:textId="77777777" w:rsidR="0014408B" w:rsidRDefault="00F200B2">
            <w:pPr>
              <w:pStyle w:val="RAN4Observation"/>
              <w:numPr>
                <w:ilvl w:val="0"/>
                <w:numId w:val="14"/>
              </w:numPr>
              <w:spacing w:line="256" w:lineRule="auto"/>
              <w:ind w:left="1418" w:hanging="1418"/>
              <w:contextualSpacing w:val="0"/>
              <w:rPr>
                <w:sz w:val="16"/>
                <w:szCs w:val="16"/>
              </w:rPr>
            </w:pPr>
            <w:r>
              <w:rPr>
                <w:sz w:val="16"/>
                <w:szCs w:val="16"/>
              </w:rPr>
              <w:tab/>
              <w:t>There is a clear dependency of the SRS-RSRP accuracy on the defined Ês/Iot ratios.</w:t>
            </w:r>
          </w:p>
          <w:p w14:paraId="6C95DF0B"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ab/>
              <w:t>There is a lesser dependency of the SRS-RSRP accuracy on the number of RBs for the SRS bandwidth.</w:t>
            </w:r>
          </w:p>
          <w:p w14:paraId="4C9AA381"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 xml:space="preserve"> </w:t>
            </w:r>
            <w:r>
              <w:rPr>
                <w:sz w:val="16"/>
                <w:szCs w:val="16"/>
              </w:rPr>
              <w:tab/>
              <w:t xml:space="preserve">There is a clear dependency </w:t>
            </w:r>
            <w:r>
              <w:rPr>
                <w:color w:val="000000" w:themeColor="text1"/>
                <w:sz w:val="16"/>
                <w:szCs w:val="16"/>
              </w:rPr>
              <w:t xml:space="preserve">of the </w:t>
            </w:r>
            <w:r>
              <w:rPr>
                <w:sz w:val="16"/>
                <w:szCs w:val="16"/>
              </w:rPr>
              <w:t xml:space="preserve">SRS-RSRP </w:t>
            </w:r>
            <w:r>
              <w:rPr>
                <w:color w:val="000000" w:themeColor="text1"/>
                <w:sz w:val="16"/>
                <w:szCs w:val="16"/>
              </w:rPr>
              <w:t xml:space="preserve">accuracy </w:t>
            </w:r>
            <w:r>
              <w:rPr>
                <w:sz w:val="16"/>
                <w:szCs w:val="16"/>
              </w:rPr>
              <w:t>on the number of SRS RE's in the SRS resource per subframe, which is more expressed for the low Ês/Iot ratio.</w:t>
            </w:r>
          </w:p>
          <w:p w14:paraId="637F651A"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ab/>
              <w:t xml:space="preserve">For high Ês/Iot ratio +3 dB, accuracy results are much closer </w:t>
            </w:r>
            <w:r>
              <w:rPr>
                <w:color w:val="000000" w:themeColor="text1"/>
                <w:sz w:val="16"/>
                <w:szCs w:val="16"/>
              </w:rPr>
              <w:t xml:space="preserve">and hence a reduction of SRS BW groups can be investigated, e.g. a split into RB numbers lower, or, equal and higher, than 64 as proposed in option 2 in [1] for the low </w:t>
            </w:r>
            <w:r>
              <w:rPr>
                <w:color w:val="000000" w:themeColor="text1"/>
                <w:sz w:val="16"/>
                <w:szCs w:val="16"/>
                <w:lang w:eastAsia="zh-CN"/>
              </w:rPr>
              <w:t>Ês/Iot</w:t>
            </w:r>
            <w:r>
              <w:rPr>
                <w:color w:val="000000" w:themeColor="text1"/>
                <w:sz w:val="16"/>
                <w:szCs w:val="16"/>
              </w:rPr>
              <w:t xml:space="preserve"> ratio, however. Thereagainst, for low </w:t>
            </w:r>
            <w:r>
              <w:rPr>
                <w:color w:val="000000" w:themeColor="text1"/>
                <w:sz w:val="16"/>
                <w:szCs w:val="16"/>
                <w:lang w:eastAsia="zh-CN"/>
              </w:rPr>
              <w:t>Ês/Iot</w:t>
            </w:r>
            <w:r>
              <w:rPr>
                <w:color w:val="000000" w:themeColor="text1"/>
                <w:sz w:val="16"/>
                <w:szCs w:val="16"/>
              </w:rPr>
              <w:t xml:space="preserve"> ratio -13 dB, proposed SRS BW grouping from option 1 in [1] should be adopted</w:t>
            </w:r>
            <w:r>
              <w:rPr>
                <w:sz w:val="16"/>
                <w:szCs w:val="16"/>
              </w:rPr>
              <w:t>.</w:t>
            </w:r>
          </w:p>
          <w:p w14:paraId="29567D19"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ab/>
              <w:t xml:space="preserve">The SRS-RSRP accuracy can be improved for the low </w:t>
            </w:r>
            <w:r>
              <w:rPr>
                <w:sz w:val="16"/>
                <w:szCs w:val="16"/>
                <w:lang w:eastAsia="zh-CN"/>
              </w:rPr>
              <w:t xml:space="preserve">Ês/Iot condition adopting </w:t>
            </w:r>
            <w:r>
              <w:rPr>
                <w:sz w:val="16"/>
                <w:szCs w:val="16"/>
              </w:rPr>
              <w:t>multiple shots (e.g. 2 or 4) compared to single shot by around 0.5 dB (two shots) and 0.9 dB (four shots). Thus, it can be discussed whether to increase the number of measurement samples to 4 for the lowest SRS BW group per SCS as agreed in [1].</w:t>
            </w:r>
          </w:p>
          <w:p w14:paraId="7609FC13" w14:textId="77777777" w:rsidR="0014408B" w:rsidRDefault="00F200B2">
            <w:pPr>
              <w:pStyle w:val="RAN4proposal"/>
              <w:numPr>
                <w:ilvl w:val="0"/>
                <w:numId w:val="16"/>
              </w:numPr>
              <w:ind w:left="1134" w:hanging="1134"/>
              <w:jc w:val="both"/>
              <w:rPr>
                <w:rFonts w:cs="Times New Roman"/>
                <w:sz w:val="16"/>
                <w:szCs w:val="16"/>
              </w:rPr>
            </w:pPr>
            <w:r>
              <w:rPr>
                <w:rFonts w:cs="Times New Roman"/>
                <w:sz w:val="16"/>
                <w:szCs w:val="16"/>
              </w:rPr>
              <w:tab/>
              <w:t xml:space="preserve">The provided </w:t>
            </w:r>
            <w:r>
              <w:rPr>
                <w:rFonts w:cs="Times New Roman"/>
                <w:bCs/>
                <w:color w:val="000000" w:themeColor="text1"/>
                <w:sz w:val="16"/>
                <w:szCs w:val="16"/>
              </w:rPr>
              <w:t>SRS-RSRP accuracy</w:t>
            </w:r>
            <w:r>
              <w:rPr>
                <w:rFonts w:cs="Times New Roman"/>
                <w:sz w:val="16"/>
                <w:szCs w:val="16"/>
              </w:rPr>
              <w:t xml:space="preserve"> results are taken into account in the discussion on SRS BW grouping and other SRS configuration parameter grouping and for identifying the number of shots. </w:t>
            </w:r>
          </w:p>
        </w:tc>
      </w:tr>
      <w:tr w:rsidR="0014408B" w14:paraId="684A8F3B" w14:textId="77777777">
        <w:trPr>
          <w:trHeight w:val="443"/>
        </w:trPr>
        <w:tc>
          <w:tcPr>
            <w:tcW w:w="1271" w:type="dxa"/>
            <w:shd w:val="clear" w:color="auto" w:fill="auto"/>
          </w:tcPr>
          <w:p w14:paraId="58BB07B3" w14:textId="77777777" w:rsidR="0014408B" w:rsidRDefault="009D2896">
            <w:pPr>
              <w:spacing w:after="120"/>
              <w:rPr>
                <w:b/>
                <w:bCs/>
                <w:color w:val="0000FF"/>
                <w:sz w:val="16"/>
                <w:szCs w:val="16"/>
                <w:u w:val="single"/>
              </w:rPr>
            </w:pPr>
            <w:hyperlink r:id="rId20" w:history="1">
              <w:r w:rsidR="00F200B2">
                <w:rPr>
                  <w:rStyle w:val="Hyperlink"/>
                  <w:b/>
                  <w:bCs/>
                  <w:sz w:val="16"/>
                  <w:szCs w:val="16"/>
                </w:rPr>
                <w:t>R4-2110892</w:t>
              </w:r>
            </w:hyperlink>
          </w:p>
        </w:tc>
        <w:tc>
          <w:tcPr>
            <w:tcW w:w="1134" w:type="dxa"/>
          </w:tcPr>
          <w:p w14:paraId="1A233579" w14:textId="77777777" w:rsidR="0014408B" w:rsidRDefault="00F200B2">
            <w:pPr>
              <w:spacing w:after="120"/>
              <w:rPr>
                <w:sz w:val="16"/>
                <w:szCs w:val="16"/>
              </w:rPr>
            </w:pPr>
            <w:r>
              <w:rPr>
                <w:sz w:val="16"/>
                <w:szCs w:val="16"/>
              </w:rPr>
              <w:t>Huawei, HiSilicon</w:t>
            </w:r>
          </w:p>
        </w:tc>
        <w:tc>
          <w:tcPr>
            <w:tcW w:w="7226" w:type="dxa"/>
          </w:tcPr>
          <w:p w14:paraId="53C71575" w14:textId="77777777" w:rsidR="0014408B" w:rsidRDefault="00F200B2">
            <w:pPr>
              <w:spacing w:after="120"/>
              <w:rPr>
                <w:b/>
                <w:sz w:val="16"/>
                <w:szCs w:val="16"/>
                <w:lang w:val="en-US" w:eastAsia="zh-CN"/>
              </w:rPr>
            </w:pPr>
            <w:r>
              <w:rPr>
                <w:b/>
                <w:sz w:val="16"/>
                <w:szCs w:val="16"/>
                <w:lang w:eastAsia="zh-CN"/>
              </w:rPr>
              <w:t>Proposal 1: Consider the SRS BW grouping in Table 1.</w:t>
            </w:r>
          </w:p>
          <w:p w14:paraId="178F13AE" w14:textId="77777777" w:rsidR="0014408B" w:rsidRDefault="00F200B2">
            <w:pPr>
              <w:spacing w:after="120"/>
              <w:jc w:val="center"/>
              <w:rPr>
                <w:b/>
                <w:sz w:val="16"/>
                <w:szCs w:val="16"/>
                <w:lang w:eastAsia="zh-CN"/>
              </w:rPr>
            </w:pPr>
            <w:r>
              <w:rPr>
                <w:b/>
                <w:sz w:val="16"/>
                <w:szCs w:val="16"/>
                <w:lang w:eastAsia="zh-CN"/>
              </w:rPr>
              <w:t>Table 1: Suggested SRS BW grouping for SRS-RSRP</w:t>
            </w:r>
          </w:p>
          <w:tbl>
            <w:tblPr>
              <w:tblStyle w:val="TableGrid"/>
              <w:tblW w:w="0" w:type="auto"/>
              <w:jc w:val="center"/>
              <w:tblLayout w:type="fixed"/>
              <w:tblLook w:val="04A0" w:firstRow="1" w:lastRow="0" w:firstColumn="1" w:lastColumn="0" w:noHBand="0" w:noVBand="1"/>
            </w:tblPr>
            <w:tblGrid>
              <w:gridCol w:w="1766"/>
              <w:gridCol w:w="1564"/>
              <w:gridCol w:w="1494"/>
            </w:tblGrid>
            <w:tr w:rsidR="0014408B" w14:paraId="37195886" w14:textId="77777777">
              <w:trPr>
                <w:trHeight w:val="145"/>
                <w:jc w:val="center"/>
              </w:trPr>
              <w:tc>
                <w:tcPr>
                  <w:tcW w:w="1766" w:type="dxa"/>
                  <w:vMerge w:val="restart"/>
                  <w:tcBorders>
                    <w:top w:val="single" w:sz="4" w:space="0" w:color="auto"/>
                    <w:left w:val="single" w:sz="4" w:space="0" w:color="auto"/>
                    <w:bottom w:val="single" w:sz="4" w:space="0" w:color="auto"/>
                    <w:right w:val="single" w:sz="4" w:space="0" w:color="auto"/>
                  </w:tcBorders>
                </w:tcPr>
                <w:p w14:paraId="66F2BC72" w14:textId="77777777" w:rsidR="0014408B" w:rsidRDefault="00F200B2">
                  <w:pPr>
                    <w:spacing w:after="0"/>
                    <w:jc w:val="center"/>
                    <w:rPr>
                      <w:rFonts w:eastAsiaTheme="minorHAnsi"/>
                      <w:b/>
                      <w:bCs/>
                      <w:sz w:val="16"/>
                      <w:szCs w:val="16"/>
                      <w:lang w:val="en-US"/>
                    </w:rPr>
                  </w:pPr>
                  <w:r>
                    <w:rPr>
                      <w:b/>
                      <w:bCs/>
                      <w:sz w:val="16"/>
                      <w:szCs w:val="16"/>
                      <w:lang w:val="en-US"/>
                    </w:rPr>
                    <w:t>SRS bandwidth in RB</w:t>
                  </w:r>
                </w:p>
              </w:tc>
              <w:tc>
                <w:tcPr>
                  <w:tcW w:w="3058" w:type="dxa"/>
                  <w:gridSpan w:val="2"/>
                  <w:tcBorders>
                    <w:top w:val="single" w:sz="4" w:space="0" w:color="auto"/>
                    <w:left w:val="single" w:sz="4" w:space="0" w:color="auto"/>
                    <w:bottom w:val="single" w:sz="4" w:space="0" w:color="auto"/>
                    <w:right w:val="single" w:sz="4" w:space="0" w:color="auto"/>
                  </w:tcBorders>
                </w:tcPr>
                <w:p w14:paraId="09345123" w14:textId="77777777" w:rsidR="0014408B" w:rsidRDefault="00F200B2">
                  <w:pPr>
                    <w:spacing w:after="0"/>
                    <w:jc w:val="center"/>
                    <w:rPr>
                      <w:b/>
                      <w:bCs/>
                      <w:sz w:val="16"/>
                      <w:szCs w:val="16"/>
                      <w:lang w:val="en-US"/>
                    </w:rPr>
                  </w:pPr>
                  <w:r>
                    <w:rPr>
                      <w:b/>
                      <w:bCs/>
                      <w:sz w:val="16"/>
                      <w:szCs w:val="16"/>
                      <w:lang w:val="en-US"/>
                    </w:rPr>
                    <w:t>SRS-RSRP measurement accuracy [dB]</w:t>
                  </w:r>
                </w:p>
              </w:tc>
            </w:tr>
            <w:tr w:rsidR="0014408B" w14:paraId="1A0CDCF0" w14:textId="77777777">
              <w:trPr>
                <w:trHeight w:val="240"/>
                <w:jc w:val="center"/>
              </w:trPr>
              <w:tc>
                <w:tcPr>
                  <w:tcW w:w="1766" w:type="dxa"/>
                  <w:vMerge/>
                  <w:tcBorders>
                    <w:top w:val="single" w:sz="4" w:space="0" w:color="auto"/>
                    <w:left w:val="single" w:sz="4" w:space="0" w:color="auto"/>
                    <w:bottom w:val="single" w:sz="4" w:space="0" w:color="auto"/>
                    <w:right w:val="single" w:sz="4" w:space="0" w:color="auto"/>
                  </w:tcBorders>
                  <w:vAlign w:val="center"/>
                </w:tcPr>
                <w:p w14:paraId="6265D7FB" w14:textId="77777777" w:rsidR="0014408B" w:rsidRDefault="0014408B">
                  <w:pPr>
                    <w:spacing w:after="0"/>
                    <w:rPr>
                      <w:rFonts w:eastAsiaTheme="minorHAnsi"/>
                      <w:b/>
                      <w:bCs/>
                      <w:sz w:val="16"/>
                      <w:szCs w:val="16"/>
                      <w:lang w:val="en-US"/>
                    </w:rPr>
                  </w:pPr>
                </w:p>
              </w:tc>
              <w:tc>
                <w:tcPr>
                  <w:tcW w:w="1564" w:type="dxa"/>
                  <w:tcBorders>
                    <w:top w:val="single" w:sz="4" w:space="0" w:color="auto"/>
                    <w:left w:val="single" w:sz="4" w:space="0" w:color="auto"/>
                    <w:bottom w:val="single" w:sz="4" w:space="0" w:color="auto"/>
                    <w:right w:val="single" w:sz="4" w:space="0" w:color="auto"/>
                  </w:tcBorders>
                </w:tcPr>
                <w:p w14:paraId="781BA713" w14:textId="77777777" w:rsidR="0014408B" w:rsidRDefault="00F200B2">
                  <w:pPr>
                    <w:spacing w:after="0"/>
                    <w:jc w:val="center"/>
                    <w:rPr>
                      <w:b/>
                      <w:bCs/>
                      <w:sz w:val="16"/>
                      <w:szCs w:val="16"/>
                      <w:lang w:val="en-US"/>
                    </w:rPr>
                  </w:pPr>
                  <w:r>
                    <w:rPr>
                      <w:b/>
                      <w:bCs/>
                      <w:sz w:val="16"/>
                      <w:szCs w:val="16"/>
                      <w:lang w:val="en-US"/>
                    </w:rPr>
                    <w:t>Ês/Iot ≥ -13dB</w:t>
                  </w:r>
                </w:p>
              </w:tc>
              <w:tc>
                <w:tcPr>
                  <w:tcW w:w="1494" w:type="dxa"/>
                  <w:tcBorders>
                    <w:top w:val="single" w:sz="4" w:space="0" w:color="auto"/>
                    <w:left w:val="single" w:sz="4" w:space="0" w:color="auto"/>
                    <w:bottom w:val="single" w:sz="4" w:space="0" w:color="auto"/>
                    <w:right w:val="single" w:sz="4" w:space="0" w:color="auto"/>
                  </w:tcBorders>
                </w:tcPr>
                <w:p w14:paraId="57E57D83" w14:textId="77777777" w:rsidR="0014408B" w:rsidRDefault="00F200B2">
                  <w:pPr>
                    <w:spacing w:after="0"/>
                    <w:jc w:val="center"/>
                    <w:rPr>
                      <w:b/>
                      <w:bCs/>
                      <w:sz w:val="16"/>
                      <w:szCs w:val="16"/>
                      <w:lang w:val="en-US"/>
                    </w:rPr>
                  </w:pPr>
                  <w:r>
                    <w:rPr>
                      <w:b/>
                      <w:bCs/>
                      <w:sz w:val="16"/>
                      <w:szCs w:val="16"/>
                      <w:lang w:val="en-US"/>
                    </w:rPr>
                    <w:t>Ês/Iot ≥ +3dB</w:t>
                  </w:r>
                </w:p>
              </w:tc>
            </w:tr>
            <w:tr w:rsidR="0014408B" w14:paraId="12B1CD7A"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7A84AE90" w14:textId="77777777" w:rsidR="0014408B" w:rsidRDefault="00F200B2">
                  <w:pPr>
                    <w:spacing w:after="0"/>
                    <w:jc w:val="center"/>
                    <w:rPr>
                      <w:b/>
                      <w:bCs/>
                      <w:sz w:val="16"/>
                      <w:szCs w:val="16"/>
                      <w:lang w:val="en-US"/>
                    </w:rPr>
                  </w:pPr>
                  <w:r>
                    <w:rPr>
                      <w:b/>
                      <w:bCs/>
                      <w:sz w:val="16"/>
                      <w:szCs w:val="16"/>
                      <w:lang w:val="en-US"/>
                    </w:rPr>
                    <w:t>24 ≤ BW &lt; 32 (FFS)</w:t>
                  </w:r>
                </w:p>
              </w:tc>
              <w:tc>
                <w:tcPr>
                  <w:tcW w:w="1564" w:type="dxa"/>
                  <w:tcBorders>
                    <w:top w:val="single" w:sz="4" w:space="0" w:color="auto"/>
                    <w:left w:val="single" w:sz="4" w:space="0" w:color="auto"/>
                    <w:bottom w:val="single" w:sz="4" w:space="0" w:color="auto"/>
                    <w:right w:val="single" w:sz="4" w:space="0" w:color="auto"/>
                  </w:tcBorders>
                </w:tcPr>
                <w:p w14:paraId="4F29C02D" w14:textId="77777777" w:rsidR="0014408B" w:rsidRDefault="00F200B2">
                  <w:pPr>
                    <w:spacing w:after="0"/>
                    <w:jc w:val="center"/>
                    <w:rPr>
                      <w:b/>
                      <w:bCs/>
                      <w:sz w:val="16"/>
                      <w:szCs w:val="16"/>
                      <w:lang w:val="en-US"/>
                    </w:rPr>
                  </w:pPr>
                  <w:r>
                    <w:rPr>
                      <w:b/>
                      <w:bCs/>
                      <w:sz w:val="16"/>
                      <w:szCs w:val="16"/>
                      <w:lang w:val="en-US"/>
                    </w:rPr>
                    <w:t>TBD</w:t>
                  </w:r>
                </w:p>
              </w:tc>
              <w:tc>
                <w:tcPr>
                  <w:tcW w:w="1494" w:type="dxa"/>
                  <w:vMerge w:val="restart"/>
                  <w:tcBorders>
                    <w:top w:val="single" w:sz="4" w:space="0" w:color="auto"/>
                    <w:left w:val="single" w:sz="4" w:space="0" w:color="auto"/>
                    <w:bottom w:val="single" w:sz="4" w:space="0" w:color="auto"/>
                    <w:right w:val="single" w:sz="4" w:space="0" w:color="auto"/>
                  </w:tcBorders>
                </w:tcPr>
                <w:p w14:paraId="0FBE4D8D" w14:textId="77777777" w:rsidR="0014408B" w:rsidRDefault="00F200B2">
                  <w:pPr>
                    <w:spacing w:after="0"/>
                    <w:jc w:val="center"/>
                    <w:rPr>
                      <w:rFonts w:eastAsiaTheme="minorEastAsia"/>
                      <w:b/>
                      <w:bCs/>
                      <w:sz w:val="16"/>
                      <w:szCs w:val="16"/>
                      <w:lang w:val="en-US" w:eastAsia="zh-CN"/>
                    </w:rPr>
                  </w:pPr>
                  <w:r>
                    <w:rPr>
                      <w:rFonts w:eastAsiaTheme="minorEastAsia"/>
                      <w:b/>
                      <w:bCs/>
                      <w:sz w:val="16"/>
                      <w:szCs w:val="16"/>
                      <w:lang w:val="en-US" w:eastAsia="zh-CN"/>
                    </w:rPr>
                    <w:t>TBD</w:t>
                  </w:r>
                </w:p>
              </w:tc>
            </w:tr>
            <w:tr w:rsidR="0014408B" w14:paraId="313DBCCE"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4A247E16" w14:textId="77777777" w:rsidR="0014408B" w:rsidRDefault="00F200B2">
                  <w:pPr>
                    <w:spacing w:after="0"/>
                    <w:jc w:val="center"/>
                    <w:rPr>
                      <w:rFonts w:eastAsiaTheme="minorHAnsi"/>
                      <w:b/>
                      <w:bCs/>
                      <w:sz w:val="16"/>
                      <w:szCs w:val="16"/>
                      <w:lang w:val="en-US"/>
                    </w:rPr>
                  </w:pPr>
                  <w:r>
                    <w:rPr>
                      <w:b/>
                      <w:bCs/>
                      <w:sz w:val="16"/>
                      <w:szCs w:val="16"/>
                      <w:lang w:val="en-US"/>
                    </w:rPr>
                    <w:t>32 ≤  BW &lt; 48</w:t>
                  </w:r>
                </w:p>
              </w:tc>
              <w:tc>
                <w:tcPr>
                  <w:tcW w:w="1564" w:type="dxa"/>
                  <w:tcBorders>
                    <w:top w:val="single" w:sz="4" w:space="0" w:color="auto"/>
                    <w:left w:val="single" w:sz="4" w:space="0" w:color="auto"/>
                    <w:bottom w:val="single" w:sz="4" w:space="0" w:color="auto"/>
                    <w:right w:val="single" w:sz="4" w:space="0" w:color="auto"/>
                  </w:tcBorders>
                </w:tcPr>
                <w:p w14:paraId="7505F7BE" w14:textId="77777777" w:rsidR="0014408B" w:rsidRDefault="00F200B2">
                  <w:pPr>
                    <w:spacing w:after="0"/>
                    <w:jc w:val="center"/>
                    <w:rPr>
                      <w:b/>
                      <w:bCs/>
                      <w:sz w:val="16"/>
                      <w:szCs w:val="16"/>
                      <w:lang w:val="en-US"/>
                    </w:rPr>
                  </w:pPr>
                  <w:r>
                    <w:rPr>
                      <w:b/>
                      <w:bCs/>
                      <w:sz w:val="16"/>
                      <w:szCs w:val="16"/>
                      <w:lang w:val="en-US"/>
                    </w:rPr>
                    <w:t>TBD</w:t>
                  </w:r>
                </w:p>
              </w:tc>
              <w:tc>
                <w:tcPr>
                  <w:tcW w:w="1494" w:type="dxa"/>
                  <w:vMerge/>
                  <w:tcBorders>
                    <w:top w:val="single" w:sz="4" w:space="0" w:color="auto"/>
                    <w:left w:val="single" w:sz="4" w:space="0" w:color="auto"/>
                    <w:bottom w:val="single" w:sz="4" w:space="0" w:color="auto"/>
                    <w:right w:val="single" w:sz="4" w:space="0" w:color="auto"/>
                  </w:tcBorders>
                  <w:vAlign w:val="center"/>
                </w:tcPr>
                <w:p w14:paraId="00FE277E" w14:textId="77777777" w:rsidR="0014408B" w:rsidRDefault="0014408B">
                  <w:pPr>
                    <w:spacing w:after="0"/>
                    <w:rPr>
                      <w:rFonts w:eastAsiaTheme="minorEastAsia"/>
                      <w:b/>
                      <w:bCs/>
                      <w:sz w:val="16"/>
                      <w:szCs w:val="16"/>
                      <w:lang w:val="en-US" w:eastAsia="zh-CN"/>
                    </w:rPr>
                  </w:pPr>
                </w:p>
              </w:tc>
            </w:tr>
            <w:tr w:rsidR="0014408B" w14:paraId="4269CE3A"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2880EEE0" w14:textId="77777777" w:rsidR="0014408B" w:rsidRDefault="00F200B2">
                  <w:pPr>
                    <w:spacing w:after="0"/>
                    <w:jc w:val="center"/>
                    <w:rPr>
                      <w:b/>
                      <w:bCs/>
                      <w:sz w:val="16"/>
                      <w:szCs w:val="16"/>
                      <w:lang w:val="en-US"/>
                    </w:rPr>
                  </w:pPr>
                  <w:r>
                    <w:rPr>
                      <w:b/>
                      <w:bCs/>
                      <w:sz w:val="16"/>
                      <w:szCs w:val="16"/>
                      <w:lang w:val="en-US"/>
                    </w:rPr>
                    <w:t>48 ≤  BW &lt; 132</w:t>
                  </w:r>
                </w:p>
              </w:tc>
              <w:tc>
                <w:tcPr>
                  <w:tcW w:w="1564" w:type="dxa"/>
                  <w:tcBorders>
                    <w:top w:val="single" w:sz="4" w:space="0" w:color="auto"/>
                    <w:left w:val="single" w:sz="4" w:space="0" w:color="auto"/>
                    <w:bottom w:val="single" w:sz="4" w:space="0" w:color="auto"/>
                    <w:right w:val="single" w:sz="4" w:space="0" w:color="auto"/>
                  </w:tcBorders>
                </w:tcPr>
                <w:p w14:paraId="7558C3A7" w14:textId="77777777" w:rsidR="0014408B" w:rsidRDefault="00F200B2">
                  <w:pPr>
                    <w:spacing w:after="0"/>
                    <w:jc w:val="center"/>
                    <w:rPr>
                      <w:b/>
                      <w:bCs/>
                      <w:sz w:val="16"/>
                      <w:szCs w:val="16"/>
                      <w:lang w:val="en-US"/>
                    </w:rPr>
                  </w:pPr>
                  <w:r>
                    <w:rPr>
                      <w:b/>
                      <w:bCs/>
                      <w:sz w:val="16"/>
                      <w:szCs w:val="16"/>
                      <w:lang w:val="en-US"/>
                    </w:rPr>
                    <w:t>TBD</w:t>
                  </w:r>
                </w:p>
              </w:tc>
              <w:tc>
                <w:tcPr>
                  <w:tcW w:w="1494" w:type="dxa"/>
                  <w:vMerge/>
                  <w:tcBorders>
                    <w:top w:val="single" w:sz="4" w:space="0" w:color="auto"/>
                    <w:left w:val="single" w:sz="4" w:space="0" w:color="auto"/>
                    <w:bottom w:val="single" w:sz="4" w:space="0" w:color="auto"/>
                    <w:right w:val="single" w:sz="4" w:space="0" w:color="auto"/>
                  </w:tcBorders>
                  <w:vAlign w:val="center"/>
                </w:tcPr>
                <w:p w14:paraId="6956CFAB" w14:textId="77777777" w:rsidR="0014408B" w:rsidRDefault="0014408B">
                  <w:pPr>
                    <w:spacing w:after="0"/>
                    <w:rPr>
                      <w:rFonts w:eastAsiaTheme="minorEastAsia"/>
                      <w:b/>
                      <w:bCs/>
                      <w:sz w:val="16"/>
                      <w:szCs w:val="16"/>
                      <w:lang w:val="en-US" w:eastAsia="zh-CN"/>
                    </w:rPr>
                  </w:pPr>
                </w:p>
              </w:tc>
            </w:tr>
            <w:tr w:rsidR="0014408B" w14:paraId="05E9E53E"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7019719E" w14:textId="77777777" w:rsidR="0014408B" w:rsidRDefault="00F200B2">
                  <w:pPr>
                    <w:spacing w:after="0"/>
                    <w:jc w:val="center"/>
                    <w:rPr>
                      <w:b/>
                      <w:bCs/>
                      <w:sz w:val="16"/>
                      <w:szCs w:val="16"/>
                      <w:lang w:val="en-US"/>
                    </w:rPr>
                  </w:pPr>
                  <w:r>
                    <w:rPr>
                      <w:b/>
                      <w:bCs/>
                      <w:sz w:val="16"/>
                      <w:szCs w:val="16"/>
                      <w:lang w:val="en-US"/>
                    </w:rPr>
                    <w:lastRenderedPageBreak/>
                    <w:t>132 ≤ BW</w:t>
                  </w:r>
                </w:p>
              </w:tc>
              <w:tc>
                <w:tcPr>
                  <w:tcW w:w="1564" w:type="dxa"/>
                  <w:tcBorders>
                    <w:top w:val="single" w:sz="4" w:space="0" w:color="auto"/>
                    <w:left w:val="single" w:sz="4" w:space="0" w:color="auto"/>
                    <w:bottom w:val="single" w:sz="4" w:space="0" w:color="auto"/>
                    <w:right w:val="single" w:sz="4" w:space="0" w:color="auto"/>
                  </w:tcBorders>
                </w:tcPr>
                <w:p w14:paraId="1B289F7B" w14:textId="77777777" w:rsidR="0014408B" w:rsidRDefault="00F200B2">
                  <w:pPr>
                    <w:spacing w:after="0"/>
                    <w:jc w:val="center"/>
                    <w:rPr>
                      <w:b/>
                      <w:bCs/>
                      <w:sz w:val="16"/>
                      <w:szCs w:val="16"/>
                      <w:lang w:val="en-US"/>
                    </w:rPr>
                  </w:pPr>
                  <w:r>
                    <w:rPr>
                      <w:b/>
                      <w:bCs/>
                      <w:sz w:val="16"/>
                      <w:szCs w:val="16"/>
                      <w:lang w:val="en-US"/>
                    </w:rPr>
                    <w:t>TBD</w:t>
                  </w:r>
                </w:p>
              </w:tc>
              <w:tc>
                <w:tcPr>
                  <w:tcW w:w="1494" w:type="dxa"/>
                  <w:vMerge/>
                  <w:tcBorders>
                    <w:top w:val="single" w:sz="4" w:space="0" w:color="auto"/>
                    <w:left w:val="single" w:sz="4" w:space="0" w:color="auto"/>
                    <w:bottom w:val="single" w:sz="4" w:space="0" w:color="auto"/>
                    <w:right w:val="single" w:sz="4" w:space="0" w:color="auto"/>
                  </w:tcBorders>
                  <w:vAlign w:val="center"/>
                </w:tcPr>
                <w:p w14:paraId="007AE683" w14:textId="77777777" w:rsidR="0014408B" w:rsidRDefault="0014408B">
                  <w:pPr>
                    <w:spacing w:after="0"/>
                    <w:rPr>
                      <w:rFonts w:eastAsiaTheme="minorEastAsia"/>
                      <w:b/>
                      <w:bCs/>
                      <w:sz w:val="16"/>
                      <w:szCs w:val="16"/>
                      <w:lang w:val="en-US" w:eastAsia="zh-CN"/>
                    </w:rPr>
                  </w:pPr>
                </w:p>
              </w:tc>
            </w:tr>
          </w:tbl>
          <w:p w14:paraId="790C3118" w14:textId="77777777" w:rsidR="0014408B" w:rsidRDefault="00F200B2">
            <w:pPr>
              <w:spacing w:after="120"/>
              <w:rPr>
                <w:rFonts w:eastAsiaTheme="minorEastAsia"/>
                <w:b/>
                <w:sz w:val="16"/>
                <w:szCs w:val="16"/>
                <w:lang w:val="en-US" w:eastAsia="zh-CN"/>
              </w:rPr>
            </w:pPr>
            <w:r>
              <w:rPr>
                <w:rFonts w:eastAsiaTheme="minorEastAsia"/>
                <w:b/>
                <w:sz w:val="16"/>
                <w:szCs w:val="16"/>
                <w:lang w:eastAsia="zh-CN"/>
              </w:rPr>
              <w:t xml:space="preserve">Proposal 2: For each SRS BW range, define two sets of accuracy requirements, one for comb+symbol sizes with 6 SRS REs per PRB and the other for comb+symbol sizes with </w:t>
            </w:r>
            <w:r>
              <w:rPr>
                <w:b/>
                <w:sz w:val="16"/>
                <w:szCs w:val="16"/>
                <w:lang w:eastAsia="zh-CN"/>
              </w:rPr>
              <w:t>≥</w:t>
            </w:r>
            <w:r>
              <w:rPr>
                <w:rFonts w:eastAsiaTheme="minorEastAsia"/>
                <w:b/>
                <w:sz w:val="16"/>
                <w:szCs w:val="16"/>
                <w:lang w:eastAsia="zh-CN"/>
              </w:rPr>
              <w:t xml:space="preserve"> 12 SRS REs per PRB.</w:t>
            </w:r>
          </w:p>
          <w:p w14:paraId="63C46C8C" w14:textId="77777777" w:rsidR="0014408B" w:rsidRDefault="00F200B2">
            <w:pPr>
              <w:spacing w:after="120"/>
              <w:rPr>
                <w:rFonts w:eastAsiaTheme="minorEastAsia"/>
                <w:b/>
                <w:sz w:val="16"/>
                <w:szCs w:val="16"/>
                <w:lang w:eastAsia="zh-CN"/>
              </w:rPr>
            </w:pPr>
            <w:r>
              <w:rPr>
                <w:rFonts w:eastAsiaTheme="minorEastAsia"/>
                <w:b/>
                <w:sz w:val="16"/>
                <w:szCs w:val="16"/>
                <w:lang w:eastAsia="zh-CN"/>
              </w:rPr>
              <w:t>Proposal 3: RF calibration margin for gNB SRS-RSRP accuracy</w:t>
            </w:r>
          </w:p>
          <w:p w14:paraId="018516FF"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X=2.5dB for gNB type 1-C</w:t>
            </w:r>
          </w:p>
          <w:p w14:paraId="69CFE9D5"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X=4dB for gNB typr 1-H, 1-O and 2-O</w:t>
            </w:r>
          </w:p>
        </w:tc>
      </w:tr>
      <w:tr w:rsidR="0014408B" w14:paraId="67AB7071" w14:textId="77777777">
        <w:trPr>
          <w:trHeight w:val="443"/>
        </w:trPr>
        <w:tc>
          <w:tcPr>
            <w:tcW w:w="1271" w:type="dxa"/>
            <w:shd w:val="clear" w:color="auto" w:fill="auto"/>
          </w:tcPr>
          <w:p w14:paraId="0F65C399" w14:textId="77777777" w:rsidR="0014408B" w:rsidRDefault="009D2896">
            <w:pPr>
              <w:spacing w:after="120"/>
              <w:rPr>
                <w:b/>
                <w:bCs/>
                <w:color w:val="0000FF"/>
                <w:sz w:val="16"/>
                <w:szCs w:val="16"/>
                <w:u w:val="single"/>
              </w:rPr>
            </w:pPr>
            <w:hyperlink r:id="rId21" w:history="1">
              <w:r w:rsidR="00F200B2">
                <w:rPr>
                  <w:rStyle w:val="Hyperlink"/>
                  <w:b/>
                  <w:bCs/>
                  <w:sz w:val="16"/>
                  <w:szCs w:val="16"/>
                </w:rPr>
                <w:t>R4-2110893</w:t>
              </w:r>
            </w:hyperlink>
          </w:p>
        </w:tc>
        <w:tc>
          <w:tcPr>
            <w:tcW w:w="1134" w:type="dxa"/>
          </w:tcPr>
          <w:p w14:paraId="4E0D6D0B" w14:textId="77777777" w:rsidR="0014408B" w:rsidRDefault="00F200B2">
            <w:pPr>
              <w:spacing w:after="120"/>
              <w:rPr>
                <w:sz w:val="16"/>
                <w:szCs w:val="16"/>
              </w:rPr>
            </w:pPr>
            <w:r>
              <w:rPr>
                <w:sz w:val="16"/>
                <w:szCs w:val="16"/>
              </w:rPr>
              <w:t>Huawei, HiSilicon</w:t>
            </w:r>
          </w:p>
        </w:tc>
        <w:tc>
          <w:tcPr>
            <w:tcW w:w="7226" w:type="dxa"/>
          </w:tcPr>
          <w:p w14:paraId="741D1C21" w14:textId="77777777" w:rsidR="0014408B" w:rsidRDefault="00F200B2">
            <w:pPr>
              <w:spacing w:after="120"/>
              <w:rPr>
                <w:b/>
                <w:sz w:val="16"/>
                <w:szCs w:val="16"/>
                <w:lang w:val="en-US" w:eastAsia="zh-CN"/>
              </w:rPr>
            </w:pPr>
            <w:r>
              <w:rPr>
                <w:b/>
                <w:sz w:val="16"/>
                <w:szCs w:val="16"/>
                <w:lang w:eastAsia="zh-CN"/>
              </w:rPr>
              <w:t>Observation 1: The performance is very dependent on SNR conditions.</w:t>
            </w:r>
          </w:p>
          <w:p w14:paraId="1BCD15BA" w14:textId="77777777" w:rsidR="0014408B" w:rsidRDefault="00F200B2">
            <w:pPr>
              <w:spacing w:after="120"/>
              <w:rPr>
                <w:b/>
                <w:sz w:val="16"/>
                <w:szCs w:val="16"/>
                <w:lang w:eastAsia="zh-CN"/>
              </w:rPr>
            </w:pPr>
            <w:r>
              <w:rPr>
                <w:b/>
                <w:sz w:val="16"/>
                <w:szCs w:val="16"/>
                <w:lang w:eastAsia="zh-CN"/>
              </w:rPr>
              <w:t>Observation 2: There is a performance difference between different comb and symbol sizes.</w:t>
            </w:r>
          </w:p>
          <w:p w14:paraId="25C73E3D" w14:textId="77777777" w:rsidR="0014408B" w:rsidRDefault="00F200B2">
            <w:pPr>
              <w:overflowPunct/>
              <w:autoSpaceDE/>
              <w:autoSpaceDN/>
              <w:adjustRightInd/>
              <w:spacing w:after="120"/>
              <w:textAlignment w:val="auto"/>
              <w:rPr>
                <w:b/>
                <w:sz w:val="16"/>
                <w:szCs w:val="16"/>
                <w:lang w:eastAsia="zh-CN"/>
              </w:rPr>
            </w:pPr>
            <w:r>
              <w:rPr>
                <w:b/>
                <w:sz w:val="16"/>
                <w:szCs w:val="16"/>
                <w:lang w:eastAsia="zh-CN"/>
              </w:rPr>
              <w:t>Observation 3: The accuracy improves in proportion with BW in RB and the impact of SCS is small.</w:t>
            </w:r>
          </w:p>
        </w:tc>
      </w:tr>
      <w:tr w:rsidR="0014408B" w14:paraId="037B7F65" w14:textId="77777777">
        <w:trPr>
          <w:trHeight w:val="443"/>
        </w:trPr>
        <w:tc>
          <w:tcPr>
            <w:tcW w:w="1271" w:type="dxa"/>
            <w:shd w:val="clear" w:color="auto" w:fill="auto"/>
          </w:tcPr>
          <w:p w14:paraId="3705876D" w14:textId="77777777" w:rsidR="0014408B" w:rsidRDefault="009D2896">
            <w:pPr>
              <w:spacing w:before="120" w:after="0"/>
              <w:rPr>
                <w:b/>
                <w:bCs/>
                <w:color w:val="0000FF"/>
                <w:sz w:val="16"/>
                <w:szCs w:val="16"/>
                <w:u w:val="single"/>
              </w:rPr>
            </w:pPr>
            <w:hyperlink r:id="rId22" w:history="1">
              <w:r w:rsidR="00F200B2">
                <w:rPr>
                  <w:rStyle w:val="Hyperlink"/>
                  <w:b/>
                  <w:bCs/>
                  <w:sz w:val="16"/>
                  <w:szCs w:val="16"/>
                </w:rPr>
                <w:t>R4-2110894</w:t>
              </w:r>
            </w:hyperlink>
          </w:p>
        </w:tc>
        <w:tc>
          <w:tcPr>
            <w:tcW w:w="1134" w:type="dxa"/>
          </w:tcPr>
          <w:p w14:paraId="6A293B69" w14:textId="77777777" w:rsidR="0014408B" w:rsidRDefault="00F200B2">
            <w:pPr>
              <w:spacing w:before="120" w:after="0"/>
              <w:rPr>
                <w:sz w:val="16"/>
                <w:szCs w:val="16"/>
              </w:rPr>
            </w:pPr>
            <w:r>
              <w:rPr>
                <w:sz w:val="16"/>
                <w:szCs w:val="16"/>
              </w:rPr>
              <w:t>Huawei, HiSilicon</w:t>
            </w:r>
          </w:p>
        </w:tc>
        <w:tc>
          <w:tcPr>
            <w:tcW w:w="7226" w:type="dxa"/>
          </w:tcPr>
          <w:p w14:paraId="4AD90AAE" w14:textId="77777777" w:rsidR="0014408B" w:rsidRDefault="00F200B2">
            <w:pPr>
              <w:pStyle w:val="RAN4proposal"/>
              <w:numPr>
                <w:ilvl w:val="0"/>
                <w:numId w:val="0"/>
              </w:numPr>
              <w:spacing w:before="120" w:after="0"/>
              <w:jc w:val="both"/>
              <w:rPr>
                <w:rFonts w:cs="Times New Roman"/>
                <w:sz w:val="16"/>
                <w:szCs w:val="16"/>
              </w:rPr>
            </w:pPr>
            <w:r>
              <w:rPr>
                <w:rFonts w:cs="Times New Roman"/>
                <w:sz w:val="16"/>
                <w:szCs w:val="16"/>
              </w:rPr>
              <w:t>draftCR to introduce SRS-RSRP requirements</w:t>
            </w:r>
          </w:p>
        </w:tc>
      </w:tr>
    </w:tbl>
    <w:p w14:paraId="33D2F26D" w14:textId="77777777" w:rsidR="0014408B" w:rsidRDefault="0014408B"/>
    <w:p w14:paraId="3EAB03EF" w14:textId="77777777" w:rsidR="0014408B" w:rsidRDefault="00F200B2">
      <w:pPr>
        <w:pStyle w:val="Heading2"/>
      </w:pPr>
      <w:r>
        <w:rPr>
          <w:rFonts w:hint="eastAsia"/>
        </w:rPr>
        <w:t>Open issues</w:t>
      </w:r>
      <w:r>
        <w:t xml:space="preserve"> summary</w:t>
      </w:r>
    </w:p>
    <w:p w14:paraId="41C2B47A" w14:textId="77777777" w:rsidR="0014408B" w:rsidRDefault="00F200B2">
      <w:pPr>
        <w:pStyle w:val="Heading3"/>
        <w:rPr>
          <w:sz w:val="24"/>
          <w:szCs w:val="16"/>
          <w:lang w:val="en-US"/>
        </w:rPr>
      </w:pPr>
      <w:r>
        <w:rPr>
          <w:sz w:val="24"/>
          <w:szCs w:val="16"/>
          <w:lang w:val="en-US"/>
        </w:rPr>
        <w:t>Sub-topic 2-1: SRS BW grouping for SRS-RSRP accuracy requirements</w:t>
      </w:r>
    </w:p>
    <w:p w14:paraId="65927F30" w14:textId="77777777" w:rsidR="0014408B" w:rsidRDefault="00F200B2">
      <w:pPr>
        <w:rPr>
          <w:lang w:eastAsia="zh-CN"/>
        </w:rPr>
      </w:pPr>
      <w:r>
        <w:t>According to the approved WF in R4-2105755:</w:t>
      </w:r>
    </w:p>
    <w:p w14:paraId="40265098" w14:textId="77777777" w:rsidR="0014408B" w:rsidRDefault="00F200B2">
      <w:pPr>
        <w:numPr>
          <w:ilvl w:val="0"/>
          <w:numId w:val="17"/>
        </w:numPr>
        <w:pBdr>
          <w:top w:val="single" w:sz="4" w:space="1" w:color="auto"/>
        </w:pBdr>
        <w:spacing w:after="0" w:line="216" w:lineRule="auto"/>
        <w:ind w:left="1083" w:hanging="357"/>
        <w:rPr>
          <w:rFonts w:eastAsia="Times New Roman"/>
          <w:i/>
          <w:iCs/>
          <w:sz w:val="18"/>
          <w:szCs w:val="18"/>
          <w:lang w:val="en-US" w:eastAsia="sv-SE"/>
        </w:rPr>
      </w:pPr>
      <w:r>
        <w:rPr>
          <w:rFonts w:eastAsia="+mn-ea"/>
          <w:i/>
          <w:iCs/>
          <w:color w:val="000000"/>
          <w:kern w:val="24"/>
          <w:sz w:val="18"/>
          <w:szCs w:val="18"/>
          <w:lang w:eastAsia="sv-SE"/>
        </w:rPr>
        <w:t>gNB accuracy requirements shall be defined for group of SRS BWs</w:t>
      </w:r>
    </w:p>
    <w:p w14:paraId="18EEB03C" w14:textId="77777777" w:rsidR="0014408B" w:rsidRDefault="00F200B2">
      <w:pPr>
        <w:numPr>
          <w:ilvl w:val="1"/>
          <w:numId w:val="17"/>
        </w:numPr>
        <w:pBdr>
          <w:bottom w:val="single" w:sz="4" w:space="1" w:color="auto"/>
        </w:pBdr>
        <w:spacing w:before="120" w:after="0" w:line="216" w:lineRule="auto"/>
        <w:ind w:left="2520" w:hanging="357"/>
        <w:rPr>
          <w:rFonts w:eastAsia="Times New Roman"/>
          <w:i/>
          <w:iCs/>
          <w:sz w:val="18"/>
          <w:szCs w:val="18"/>
          <w:lang w:val="en-US" w:eastAsia="sv-SE"/>
        </w:rPr>
      </w:pPr>
      <w:r>
        <w:rPr>
          <w:rFonts w:eastAsia="+mn-ea"/>
          <w:i/>
          <w:iCs/>
          <w:color w:val="000000"/>
          <w:kern w:val="24"/>
          <w:sz w:val="18"/>
          <w:szCs w:val="18"/>
          <w:lang w:eastAsia="sv-SE"/>
        </w:rPr>
        <w:t>grouping of SRS BWs will be decided based on link simulation results</w:t>
      </w:r>
    </w:p>
    <w:p w14:paraId="17EBBF8C" w14:textId="77777777" w:rsidR="0014408B" w:rsidRDefault="0014408B">
      <w:pPr>
        <w:rPr>
          <w:lang w:val="en-US" w:eastAsia="zh-CN"/>
        </w:rPr>
      </w:pPr>
    </w:p>
    <w:p w14:paraId="4A2017DB" w14:textId="77777777" w:rsidR="0014408B" w:rsidRDefault="00F200B2">
      <w:pPr>
        <w:rPr>
          <w:b/>
          <w:u w:val="single"/>
          <w:lang w:eastAsia="ko-KR"/>
        </w:rPr>
      </w:pPr>
      <w:bookmarkStart w:id="0" w:name="_Hlk68701108"/>
      <w:r>
        <w:rPr>
          <w:b/>
          <w:u w:val="single"/>
          <w:lang w:eastAsia="ko-KR"/>
        </w:rPr>
        <w:t>Issue 2-1-1: SRS BW grouping for defining SRS-RSRP accuracy requirements</w:t>
      </w:r>
    </w:p>
    <w:bookmarkEnd w:id="0"/>
    <w:p w14:paraId="4C3FF6AA"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CE6A3E2" w14:textId="77777777" w:rsidR="0014408B" w:rsidRDefault="00F200B2">
      <w:pPr>
        <w:pStyle w:val="ListParagraph"/>
        <w:numPr>
          <w:ilvl w:val="1"/>
          <w:numId w:val="12"/>
        </w:numPr>
        <w:overflowPunct/>
        <w:autoSpaceDE/>
        <w:autoSpaceDN/>
        <w:adjustRightInd/>
        <w:spacing w:after="120"/>
        <w:ind w:left="1434" w:firstLineChars="0" w:hanging="357"/>
        <w:textAlignment w:val="auto"/>
        <w:rPr>
          <w:rFonts w:eastAsia="SimSun"/>
          <w:szCs w:val="24"/>
          <w:lang w:eastAsia="zh-CN"/>
        </w:rPr>
      </w:pPr>
      <w:r>
        <w:rPr>
          <w:rFonts w:eastAsia="SimSun"/>
          <w:szCs w:val="24"/>
          <w:lang w:eastAsia="zh-CN"/>
        </w:rPr>
        <w:t>Option 1: Huawei</w:t>
      </w:r>
    </w:p>
    <w:tbl>
      <w:tblPr>
        <w:tblStyle w:val="TableGrid"/>
        <w:tblW w:w="0" w:type="auto"/>
        <w:jc w:val="center"/>
        <w:tblLook w:val="04A0" w:firstRow="1" w:lastRow="0" w:firstColumn="1" w:lastColumn="0" w:noHBand="0" w:noVBand="1"/>
      </w:tblPr>
      <w:tblGrid>
        <w:gridCol w:w="1812"/>
        <w:gridCol w:w="1580"/>
        <w:gridCol w:w="1521"/>
      </w:tblGrid>
      <w:tr w:rsidR="0014408B" w14:paraId="54C5E715" w14:textId="77777777">
        <w:trPr>
          <w:trHeight w:val="328"/>
          <w:jc w:val="center"/>
        </w:trPr>
        <w:tc>
          <w:tcPr>
            <w:tcW w:w="0" w:type="auto"/>
            <w:vMerge w:val="restart"/>
            <w:tcBorders>
              <w:top w:val="single" w:sz="4" w:space="0" w:color="auto"/>
              <w:left w:val="single" w:sz="4" w:space="0" w:color="auto"/>
              <w:bottom w:val="single" w:sz="4" w:space="0" w:color="auto"/>
              <w:right w:val="single" w:sz="4" w:space="0" w:color="auto"/>
            </w:tcBorders>
          </w:tcPr>
          <w:p w14:paraId="472A03EC" w14:textId="77777777" w:rsidR="0014408B" w:rsidRDefault="00F200B2">
            <w:pPr>
              <w:spacing w:after="0"/>
              <w:jc w:val="center"/>
              <w:rPr>
                <w:sz w:val="18"/>
                <w:szCs w:val="18"/>
                <w:lang w:val="en-US"/>
              </w:rPr>
            </w:pPr>
            <w:r>
              <w:rPr>
                <w:sz w:val="18"/>
                <w:szCs w:val="18"/>
                <w:lang w:val="en-US"/>
              </w:rPr>
              <w:t>SRS bandwidth in RB</w:t>
            </w:r>
          </w:p>
        </w:tc>
        <w:tc>
          <w:tcPr>
            <w:tcW w:w="0" w:type="auto"/>
            <w:gridSpan w:val="2"/>
            <w:tcBorders>
              <w:top w:val="single" w:sz="4" w:space="0" w:color="auto"/>
              <w:left w:val="single" w:sz="4" w:space="0" w:color="auto"/>
              <w:bottom w:val="single" w:sz="4" w:space="0" w:color="auto"/>
              <w:right w:val="single" w:sz="4" w:space="0" w:color="auto"/>
            </w:tcBorders>
          </w:tcPr>
          <w:p w14:paraId="31E54103" w14:textId="77777777" w:rsidR="0014408B" w:rsidRDefault="00F200B2">
            <w:pPr>
              <w:spacing w:after="0"/>
              <w:jc w:val="center"/>
              <w:rPr>
                <w:sz w:val="18"/>
                <w:szCs w:val="18"/>
                <w:lang w:val="en-US"/>
              </w:rPr>
            </w:pPr>
            <w:r>
              <w:rPr>
                <w:sz w:val="18"/>
                <w:szCs w:val="18"/>
                <w:lang w:val="en-US"/>
              </w:rPr>
              <w:t>SRS-RSRP measurement accuracy [dB]</w:t>
            </w:r>
          </w:p>
          <w:p w14:paraId="42FBE67B" w14:textId="77777777" w:rsidR="0014408B" w:rsidRDefault="0014408B">
            <w:pPr>
              <w:spacing w:after="0"/>
              <w:jc w:val="center"/>
              <w:rPr>
                <w:sz w:val="18"/>
                <w:szCs w:val="18"/>
                <w:lang w:val="en-US"/>
              </w:rPr>
            </w:pPr>
          </w:p>
        </w:tc>
      </w:tr>
      <w:tr w:rsidR="0014408B" w14:paraId="4BC248A5" w14:textId="7777777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3EE7C5" w14:textId="77777777" w:rsidR="0014408B" w:rsidRDefault="0014408B">
            <w:pPr>
              <w:spacing w:after="0"/>
              <w:rPr>
                <w:rFonts w:asciiTheme="minorHAnsi" w:eastAsiaTheme="minorHAnsi" w:hAnsiTheme="minorHAnsi" w:cstheme="minorBidi"/>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34E53EC" w14:textId="77777777" w:rsidR="0014408B" w:rsidRDefault="00F200B2">
            <w:pPr>
              <w:spacing w:after="0"/>
              <w:jc w:val="center"/>
              <w:rPr>
                <w:sz w:val="18"/>
                <w:szCs w:val="18"/>
                <w:lang w:val="en-US"/>
              </w:rPr>
            </w:pPr>
            <w:r>
              <w:rPr>
                <w:sz w:val="18"/>
                <w:szCs w:val="18"/>
                <w:lang w:val="en-US"/>
              </w:rPr>
              <w:t>Ês/Iot ≥ -13dB</w:t>
            </w:r>
          </w:p>
        </w:tc>
        <w:tc>
          <w:tcPr>
            <w:tcW w:w="0" w:type="auto"/>
            <w:tcBorders>
              <w:top w:val="single" w:sz="4" w:space="0" w:color="auto"/>
              <w:left w:val="single" w:sz="4" w:space="0" w:color="auto"/>
              <w:bottom w:val="single" w:sz="4" w:space="0" w:color="auto"/>
              <w:right w:val="single" w:sz="4" w:space="0" w:color="auto"/>
            </w:tcBorders>
          </w:tcPr>
          <w:p w14:paraId="7EF65906" w14:textId="77777777" w:rsidR="0014408B" w:rsidRDefault="00F200B2">
            <w:pPr>
              <w:spacing w:after="0"/>
              <w:jc w:val="center"/>
              <w:rPr>
                <w:sz w:val="18"/>
                <w:szCs w:val="18"/>
                <w:lang w:val="en-US"/>
              </w:rPr>
            </w:pPr>
            <w:r>
              <w:rPr>
                <w:sz w:val="18"/>
                <w:szCs w:val="18"/>
                <w:lang w:val="en-US"/>
              </w:rPr>
              <w:t>Ês/Iot ≥ +3dB</w:t>
            </w:r>
          </w:p>
        </w:tc>
      </w:tr>
      <w:tr w:rsidR="0014408B" w14:paraId="0245DFC3"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7769B961" w14:textId="77777777" w:rsidR="0014408B" w:rsidRDefault="00F200B2">
            <w:pPr>
              <w:spacing w:after="0"/>
              <w:jc w:val="center"/>
              <w:rPr>
                <w:sz w:val="18"/>
                <w:szCs w:val="18"/>
                <w:lang w:val="en-US"/>
              </w:rPr>
            </w:pPr>
            <w:r>
              <w:rPr>
                <w:sz w:val="18"/>
                <w:szCs w:val="18"/>
                <w:lang w:val="en-US"/>
              </w:rPr>
              <w:t>24 ≤ BW &lt; 32 (FFS)</w:t>
            </w:r>
          </w:p>
        </w:tc>
        <w:tc>
          <w:tcPr>
            <w:tcW w:w="0" w:type="auto"/>
            <w:tcBorders>
              <w:top w:val="single" w:sz="4" w:space="0" w:color="auto"/>
              <w:left w:val="single" w:sz="4" w:space="0" w:color="auto"/>
              <w:bottom w:val="single" w:sz="4" w:space="0" w:color="auto"/>
              <w:right w:val="single" w:sz="4" w:space="0" w:color="auto"/>
            </w:tcBorders>
          </w:tcPr>
          <w:p w14:paraId="2DF9BD78" w14:textId="77777777" w:rsidR="0014408B" w:rsidRDefault="00F200B2">
            <w:pPr>
              <w:spacing w:after="0"/>
              <w:jc w:val="center"/>
              <w:rPr>
                <w:sz w:val="18"/>
                <w:szCs w:val="18"/>
                <w:lang w:val="en-US"/>
              </w:rPr>
            </w:pPr>
            <w:r>
              <w:rPr>
                <w:sz w:val="18"/>
                <w:szCs w:val="18"/>
                <w:lang w:val="en-US"/>
              </w:rPr>
              <w:t>TBD</w:t>
            </w:r>
          </w:p>
        </w:tc>
        <w:tc>
          <w:tcPr>
            <w:tcW w:w="0" w:type="auto"/>
            <w:vMerge w:val="restart"/>
            <w:tcBorders>
              <w:top w:val="single" w:sz="4" w:space="0" w:color="auto"/>
              <w:left w:val="single" w:sz="4" w:space="0" w:color="auto"/>
              <w:bottom w:val="single" w:sz="4" w:space="0" w:color="auto"/>
              <w:right w:val="single" w:sz="4" w:space="0" w:color="auto"/>
            </w:tcBorders>
          </w:tcPr>
          <w:p w14:paraId="60E6688D" w14:textId="77777777" w:rsidR="0014408B" w:rsidRDefault="00F200B2">
            <w:pPr>
              <w:spacing w:after="0"/>
              <w:jc w:val="center"/>
              <w:rPr>
                <w:rFonts w:eastAsiaTheme="minorEastAsia"/>
                <w:sz w:val="18"/>
                <w:szCs w:val="18"/>
                <w:lang w:val="en-US" w:eastAsia="zh-CN"/>
              </w:rPr>
            </w:pPr>
            <w:r>
              <w:rPr>
                <w:rFonts w:eastAsiaTheme="minorEastAsia"/>
                <w:sz w:val="18"/>
                <w:szCs w:val="18"/>
                <w:lang w:val="en-US" w:eastAsia="zh-CN"/>
              </w:rPr>
              <w:t>TBD</w:t>
            </w:r>
          </w:p>
        </w:tc>
      </w:tr>
      <w:tr w:rsidR="0014408B" w14:paraId="64D8AD88"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4DA5FCF4" w14:textId="77777777" w:rsidR="0014408B" w:rsidRDefault="00F200B2">
            <w:pPr>
              <w:spacing w:after="0"/>
              <w:jc w:val="center"/>
              <w:rPr>
                <w:rFonts w:eastAsiaTheme="minorHAnsi"/>
                <w:sz w:val="18"/>
                <w:szCs w:val="18"/>
                <w:lang w:val="en-US"/>
              </w:rPr>
            </w:pPr>
            <w:r>
              <w:rPr>
                <w:sz w:val="18"/>
                <w:szCs w:val="18"/>
                <w:lang w:val="en-US"/>
              </w:rPr>
              <w:t>32 ≤  BW &lt; 48</w:t>
            </w:r>
          </w:p>
        </w:tc>
        <w:tc>
          <w:tcPr>
            <w:tcW w:w="0" w:type="auto"/>
            <w:tcBorders>
              <w:top w:val="single" w:sz="4" w:space="0" w:color="auto"/>
              <w:left w:val="single" w:sz="4" w:space="0" w:color="auto"/>
              <w:bottom w:val="single" w:sz="4" w:space="0" w:color="auto"/>
              <w:right w:val="single" w:sz="4" w:space="0" w:color="auto"/>
            </w:tcBorders>
          </w:tcPr>
          <w:p w14:paraId="73E5F08F" w14:textId="77777777" w:rsidR="0014408B" w:rsidRDefault="00F200B2">
            <w:pPr>
              <w:spacing w:after="0"/>
              <w:jc w:val="center"/>
              <w:rPr>
                <w:sz w:val="18"/>
                <w:szCs w:val="18"/>
                <w:lang w:val="en-US"/>
              </w:rPr>
            </w:pPr>
            <w:r>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tcPr>
          <w:p w14:paraId="574A9F93" w14:textId="77777777" w:rsidR="0014408B" w:rsidRDefault="0014408B">
            <w:pPr>
              <w:spacing w:after="0"/>
              <w:rPr>
                <w:rFonts w:asciiTheme="minorHAnsi" w:eastAsiaTheme="minorEastAsia" w:hAnsiTheme="minorHAnsi" w:cstheme="minorBidi"/>
                <w:sz w:val="18"/>
                <w:szCs w:val="18"/>
                <w:lang w:val="en-US" w:eastAsia="zh-CN"/>
              </w:rPr>
            </w:pPr>
          </w:p>
        </w:tc>
      </w:tr>
      <w:tr w:rsidR="0014408B" w14:paraId="4BEFA912"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67862028" w14:textId="77777777" w:rsidR="0014408B" w:rsidRDefault="00F200B2">
            <w:pPr>
              <w:spacing w:after="0"/>
              <w:jc w:val="center"/>
              <w:rPr>
                <w:sz w:val="18"/>
                <w:szCs w:val="18"/>
                <w:lang w:val="en-US"/>
              </w:rPr>
            </w:pPr>
            <w:r>
              <w:rPr>
                <w:sz w:val="18"/>
                <w:szCs w:val="18"/>
                <w:lang w:val="en-US"/>
              </w:rPr>
              <w:t>48 ≤  BW &lt; 132</w:t>
            </w:r>
          </w:p>
        </w:tc>
        <w:tc>
          <w:tcPr>
            <w:tcW w:w="0" w:type="auto"/>
            <w:tcBorders>
              <w:top w:val="single" w:sz="4" w:space="0" w:color="auto"/>
              <w:left w:val="single" w:sz="4" w:space="0" w:color="auto"/>
              <w:bottom w:val="single" w:sz="4" w:space="0" w:color="auto"/>
              <w:right w:val="single" w:sz="4" w:space="0" w:color="auto"/>
            </w:tcBorders>
          </w:tcPr>
          <w:p w14:paraId="1F8C9200" w14:textId="77777777" w:rsidR="0014408B" w:rsidRDefault="00F200B2">
            <w:pPr>
              <w:spacing w:after="0"/>
              <w:jc w:val="center"/>
              <w:rPr>
                <w:sz w:val="18"/>
                <w:szCs w:val="18"/>
                <w:lang w:val="en-US"/>
              </w:rPr>
            </w:pPr>
            <w:r>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tcPr>
          <w:p w14:paraId="6EC9B9F4" w14:textId="77777777" w:rsidR="0014408B" w:rsidRDefault="0014408B">
            <w:pPr>
              <w:spacing w:after="0"/>
              <w:rPr>
                <w:rFonts w:asciiTheme="minorHAnsi" w:eastAsiaTheme="minorEastAsia" w:hAnsiTheme="minorHAnsi" w:cstheme="minorBidi"/>
                <w:sz w:val="18"/>
                <w:szCs w:val="18"/>
                <w:lang w:val="en-US" w:eastAsia="zh-CN"/>
              </w:rPr>
            </w:pPr>
          </w:p>
        </w:tc>
      </w:tr>
      <w:tr w:rsidR="0014408B" w14:paraId="10B7FE8E"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4435F2E0" w14:textId="77777777" w:rsidR="0014408B" w:rsidRDefault="00F200B2">
            <w:pPr>
              <w:spacing w:after="0"/>
              <w:jc w:val="center"/>
              <w:rPr>
                <w:sz w:val="18"/>
                <w:szCs w:val="18"/>
                <w:lang w:val="en-US"/>
              </w:rPr>
            </w:pPr>
            <w:r>
              <w:rPr>
                <w:sz w:val="18"/>
                <w:szCs w:val="18"/>
                <w:lang w:val="en-US"/>
              </w:rPr>
              <w:t>132 ≤ BW</w:t>
            </w:r>
          </w:p>
        </w:tc>
        <w:tc>
          <w:tcPr>
            <w:tcW w:w="0" w:type="auto"/>
            <w:tcBorders>
              <w:top w:val="single" w:sz="4" w:space="0" w:color="auto"/>
              <w:left w:val="single" w:sz="4" w:space="0" w:color="auto"/>
              <w:bottom w:val="single" w:sz="4" w:space="0" w:color="auto"/>
              <w:right w:val="single" w:sz="4" w:space="0" w:color="auto"/>
            </w:tcBorders>
          </w:tcPr>
          <w:p w14:paraId="64B36552" w14:textId="77777777" w:rsidR="0014408B" w:rsidRDefault="00F200B2">
            <w:pPr>
              <w:spacing w:after="0"/>
              <w:jc w:val="center"/>
              <w:rPr>
                <w:sz w:val="18"/>
                <w:szCs w:val="18"/>
                <w:lang w:val="en-US"/>
              </w:rPr>
            </w:pPr>
            <w:r>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tcPr>
          <w:p w14:paraId="5142F4D9" w14:textId="77777777" w:rsidR="0014408B" w:rsidRDefault="0014408B">
            <w:pPr>
              <w:spacing w:after="0"/>
              <w:rPr>
                <w:rFonts w:asciiTheme="minorHAnsi" w:eastAsiaTheme="minorEastAsia" w:hAnsiTheme="minorHAnsi" w:cstheme="minorBidi"/>
                <w:sz w:val="18"/>
                <w:szCs w:val="18"/>
                <w:lang w:val="en-US" w:eastAsia="zh-CN"/>
              </w:rPr>
            </w:pPr>
          </w:p>
        </w:tc>
      </w:tr>
    </w:tbl>
    <w:p w14:paraId="7DAD3944" w14:textId="77777777" w:rsidR="0014408B" w:rsidRDefault="0014408B">
      <w:pPr>
        <w:spacing w:before="120" w:after="0"/>
        <w:rPr>
          <w:rFonts w:eastAsiaTheme="minorEastAsia"/>
          <w:bCs/>
          <w:lang w:eastAsia="zh-CN"/>
        </w:rPr>
      </w:pPr>
    </w:p>
    <w:p w14:paraId="797AE1EE" w14:textId="77777777" w:rsidR="0014408B" w:rsidRDefault="00F200B2">
      <w:pPr>
        <w:pStyle w:val="ListParagraph"/>
        <w:numPr>
          <w:ilvl w:val="1"/>
          <w:numId w:val="12"/>
        </w:numPr>
        <w:overflowPunct/>
        <w:autoSpaceDE/>
        <w:autoSpaceDN/>
        <w:adjustRightInd/>
        <w:spacing w:after="0"/>
        <w:ind w:left="1434" w:firstLineChars="0" w:hanging="357"/>
        <w:textAlignment w:val="auto"/>
        <w:rPr>
          <w:rFonts w:eastAsia="SimSun"/>
          <w:szCs w:val="24"/>
          <w:lang w:eastAsia="zh-CN"/>
        </w:rPr>
      </w:pPr>
      <w:r>
        <w:rPr>
          <w:rFonts w:eastAsia="SimSun"/>
          <w:szCs w:val="24"/>
          <w:lang w:eastAsia="zh-CN"/>
        </w:rPr>
        <w:t>Option 2: Nokia</w:t>
      </w:r>
    </w:p>
    <w:p w14:paraId="7A3A6DF4" w14:textId="77777777" w:rsidR="0014408B" w:rsidRDefault="00F200B2">
      <w:pPr>
        <w:pStyle w:val="ListParagraph"/>
        <w:numPr>
          <w:ilvl w:val="2"/>
          <w:numId w:val="12"/>
        </w:numPr>
        <w:overflowPunct/>
        <w:autoSpaceDE/>
        <w:autoSpaceDN/>
        <w:adjustRightInd/>
        <w:spacing w:before="120" w:after="120"/>
        <w:ind w:firstLineChars="0" w:hanging="357"/>
        <w:textAlignment w:val="auto"/>
        <w:rPr>
          <w:rFonts w:eastAsia="SimSun"/>
          <w:szCs w:val="24"/>
          <w:lang w:eastAsia="zh-CN"/>
        </w:rPr>
      </w:pPr>
      <w:r>
        <w:rPr>
          <w:rFonts w:eastAsia="SimSun"/>
          <w:szCs w:val="24"/>
          <w:lang w:eastAsia="zh-CN"/>
        </w:rPr>
        <w:t>Define SRS-RSRP accuracy based on SRS BW grouping according to Tables 3-7 in R4-2110272.</w:t>
      </w:r>
    </w:p>
    <w:p w14:paraId="2E992BA5"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2C121D"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proposals</w:t>
      </w:r>
    </w:p>
    <w:p w14:paraId="46BFACB7" w14:textId="77777777" w:rsidR="0014408B" w:rsidRDefault="00F200B2">
      <w:pPr>
        <w:pStyle w:val="Heading3"/>
        <w:rPr>
          <w:sz w:val="24"/>
          <w:szCs w:val="16"/>
          <w:lang w:val="en-US"/>
        </w:rPr>
      </w:pPr>
      <w:r>
        <w:rPr>
          <w:sz w:val="24"/>
          <w:szCs w:val="16"/>
          <w:lang w:val="en-US"/>
        </w:rPr>
        <w:t>Sub-topic 2-2: SRS-RSRP measurement accuracy requirement dependency on SCS, symbols and comb size</w:t>
      </w:r>
    </w:p>
    <w:p w14:paraId="4251BB93" w14:textId="77777777" w:rsidR="0014408B" w:rsidRDefault="00F200B2">
      <w:pPr>
        <w:rPr>
          <w:lang w:eastAsia="zh-CN"/>
        </w:rPr>
      </w:pPr>
      <w:r>
        <w:t>According to the approved WF in R4-2105755:</w:t>
      </w:r>
    </w:p>
    <w:p w14:paraId="5495E119" w14:textId="77777777" w:rsidR="0014408B" w:rsidRDefault="00F200B2">
      <w:pPr>
        <w:numPr>
          <w:ilvl w:val="0"/>
          <w:numId w:val="18"/>
        </w:numPr>
        <w:pBdr>
          <w:top w:val="single" w:sz="4" w:space="1" w:color="auto"/>
          <w:bottom w:val="single" w:sz="4" w:space="1" w:color="auto"/>
        </w:pBdr>
        <w:rPr>
          <w:i/>
          <w:iCs/>
          <w:sz w:val="18"/>
          <w:szCs w:val="18"/>
          <w:lang w:val="en-US" w:eastAsia="zh-CN"/>
        </w:rPr>
      </w:pPr>
      <w:r>
        <w:rPr>
          <w:i/>
          <w:iCs/>
          <w:sz w:val="18"/>
          <w:szCs w:val="18"/>
          <w:lang w:val="en-US" w:eastAsia="zh-CN"/>
        </w:rPr>
        <w:t>FFS: whether SRS-RSRP accuracy is agnostic to SRS symbols and comb size or not will be decided based on further simulation with updated simulation assumptions.</w:t>
      </w:r>
    </w:p>
    <w:p w14:paraId="14E96F1A" w14:textId="77777777" w:rsidR="0014408B" w:rsidRDefault="00F200B2">
      <w:pPr>
        <w:spacing w:before="240"/>
        <w:rPr>
          <w:b/>
          <w:u w:val="single"/>
          <w:lang w:eastAsia="ko-KR"/>
        </w:rPr>
      </w:pPr>
      <w:r>
        <w:rPr>
          <w:b/>
          <w:u w:val="single"/>
          <w:lang w:eastAsia="ko-KR"/>
        </w:rPr>
        <w:t xml:space="preserve">Issue 2-2-1: </w:t>
      </w:r>
      <w:r>
        <w:rPr>
          <w:u w:val="single"/>
        </w:rPr>
        <w:t>S</w:t>
      </w:r>
      <w:r>
        <w:rPr>
          <w:b/>
          <w:u w:val="single"/>
          <w:lang w:eastAsia="ko-KR"/>
        </w:rPr>
        <w:t xml:space="preserve">RS-RSRP accuracy depends on SRS </w:t>
      </w:r>
      <w:r>
        <w:rPr>
          <w:b/>
          <w:bCs/>
          <w:u w:val="single"/>
        </w:rPr>
        <w:t>Ês/Iot?</w:t>
      </w:r>
    </w:p>
    <w:p w14:paraId="5A57E4F4"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F73A6E"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Ericsson, Huawei, Nokia</w:t>
      </w:r>
    </w:p>
    <w:p w14:paraId="3F898D5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1B00145B"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None</w:t>
      </w:r>
    </w:p>
    <w:p w14:paraId="6D19A10D"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446032"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if proposal in option 1 can be agreed?</w:t>
      </w:r>
    </w:p>
    <w:p w14:paraId="592B0400" w14:textId="77777777" w:rsidR="0014408B" w:rsidRDefault="00F200B2">
      <w:pPr>
        <w:rPr>
          <w:b/>
          <w:u w:val="single"/>
          <w:lang w:eastAsia="ko-KR"/>
        </w:rPr>
      </w:pPr>
      <w:r>
        <w:rPr>
          <w:b/>
          <w:u w:val="single"/>
          <w:lang w:eastAsia="ko-KR"/>
        </w:rPr>
        <w:t>Issue 2-2-2: Define</w:t>
      </w:r>
      <w:r>
        <w:rPr>
          <w:u w:val="single"/>
        </w:rPr>
        <w:t xml:space="preserve"> S</w:t>
      </w:r>
      <w:r>
        <w:rPr>
          <w:b/>
          <w:u w:val="single"/>
          <w:lang w:eastAsia="ko-KR"/>
        </w:rPr>
        <w:t>RS-RSRP accuracy agnostic to symbols and comb size?</w:t>
      </w:r>
    </w:p>
    <w:p w14:paraId="624569C9"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F8328B"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1BB7AEE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0BD946E"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33F428DD"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Huawei</w:t>
      </w:r>
    </w:p>
    <w:p w14:paraId="38D06527"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For each SRS BW range, define two sets of accuracy requirements, one for comb+symbol sizes with 6 SRS REs per PRB and the other for comb+symbol sizes with </w:t>
      </w:r>
      <w:r>
        <w:rPr>
          <w:rFonts w:eastAsia="SimSun" w:hint="eastAsia"/>
          <w:szCs w:val="24"/>
          <w:lang w:eastAsia="zh-CN"/>
        </w:rPr>
        <w:t>≥</w:t>
      </w:r>
      <w:r>
        <w:rPr>
          <w:rFonts w:eastAsia="SimSun" w:hint="eastAsia"/>
          <w:szCs w:val="24"/>
          <w:lang w:eastAsia="zh-CN"/>
        </w:rPr>
        <w:t xml:space="preserve"> 12 SRS REs per PRB.</w:t>
      </w:r>
    </w:p>
    <w:p w14:paraId="2DC54BDB" w14:textId="488659FB"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2b: Nokia</w:t>
      </w:r>
    </w:p>
    <w:p w14:paraId="04FBDD5D" w14:textId="77777777" w:rsidR="0014408B" w:rsidRDefault="00F200B2">
      <w:pPr>
        <w:pStyle w:val="ListParagraph"/>
        <w:overflowPunct/>
        <w:autoSpaceDE/>
        <w:autoSpaceDN/>
        <w:adjustRightInd/>
        <w:spacing w:after="120"/>
        <w:ind w:left="3096" w:firstLineChars="0" w:firstLine="0"/>
        <w:textAlignment w:val="auto"/>
        <w:rPr>
          <w:rFonts w:eastAsia="SimSun"/>
          <w:szCs w:val="24"/>
          <w:lang w:eastAsia="zh-CN"/>
        </w:rPr>
      </w:pPr>
      <w:r>
        <w:rPr>
          <w:rFonts w:eastAsia="SimSun"/>
          <w:szCs w:val="24"/>
          <w:lang w:eastAsia="zh-CN"/>
        </w:rPr>
        <w:t>Define SRS-RSRP accuracy based on symbols and comb size according to Tables 3-7 in R4-2110272.</w:t>
      </w:r>
    </w:p>
    <w:p w14:paraId="4D67F33B"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EAEBFC"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proposals</w:t>
      </w:r>
    </w:p>
    <w:p w14:paraId="7A6BFC4F" w14:textId="77777777" w:rsidR="0014408B" w:rsidRDefault="00F200B2">
      <w:pPr>
        <w:spacing w:before="240"/>
        <w:rPr>
          <w:b/>
          <w:u w:val="single"/>
          <w:lang w:eastAsia="ko-KR"/>
        </w:rPr>
      </w:pPr>
      <w:r>
        <w:rPr>
          <w:b/>
          <w:u w:val="single"/>
          <w:lang w:eastAsia="ko-KR"/>
        </w:rPr>
        <w:t xml:space="preserve">Issue 2-2-3: Number of shots/samples for </w:t>
      </w:r>
      <w:r>
        <w:rPr>
          <w:u w:val="single"/>
        </w:rPr>
        <w:t>S</w:t>
      </w:r>
      <w:r>
        <w:rPr>
          <w:b/>
          <w:u w:val="single"/>
          <w:lang w:eastAsia="ko-KR"/>
        </w:rPr>
        <w:t>RS-RSRP accuracy</w:t>
      </w:r>
    </w:p>
    <w:p w14:paraId="1BBB53C5" w14:textId="77777777" w:rsidR="0014408B" w:rsidRDefault="00F200B2">
      <w:pPr>
        <w:rPr>
          <w:lang w:eastAsia="zh-CN"/>
        </w:rPr>
      </w:pPr>
      <w:r>
        <w:t>According to the approved WF in R4-2105755:</w:t>
      </w:r>
    </w:p>
    <w:p w14:paraId="7C8963C9" w14:textId="77777777" w:rsidR="0014408B" w:rsidRDefault="00F200B2">
      <w:pPr>
        <w:pStyle w:val="ListParagraph"/>
        <w:numPr>
          <w:ilvl w:val="0"/>
          <w:numId w:val="12"/>
        </w:numPr>
        <w:pBdr>
          <w:top w:val="single" w:sz="4" w:space="1" w:color="auto"/>
        </w:pBdr>
        <w:spacing w:after="0" w:line="216" w:lineRule="auto"/>
        <w:ind w:firstLineChars="0"/>
        <w:contextualSpacing/>
        <w:rPr>
          <w:rFonts w:eastAsia="Times New Roman"/>
          <w:i/>
          <w:iCs/>
          <w:sz w:val="18"/>
          <w:szCs w:val="18"/>
          <w:lang w:val="en-US" w:eastAsia="sv-SE"/>
        </w:rPr>
      </w:pPr>
      <w:r w:rsidRPr="0015725E">
        <w:rPr>
          <w:rFonts w:eastAsia="+mn-ea"/>
          <w:i/>
          <w:iCs/>
          <w:color w:val="000000"/>
          <w:kern w:val="24"/>
          <w:sz w:val="18"/>
          <w:szCs w:val="18"/>
          <w:lang w:val="en-US" w:eastAsia="sv-SE"/>
        </w:rPr>
        <w:t>Default assumption is to d</w:t>
      </w:r>
      <w:r>
        <w:rPr>
          <w:rFonts w:eastAsia="+mn-ea"/>
          <w:i/>
          <w:iCs/>
          <w:color w:val="000000"/>
          <w:kern w:val="24"/>
          <w:sz w:val="18"/>
          <w:szCs w:val="18"/>
          <w:lang w:eastAsia="sv-SE"/>
        </w:rPr>
        <w:t>efine the gNB accuracy requirements based on single sample/shot measurement assumption</w:t>
      </w:r>
    </w:p>
    <w:p w14:paraId="3DC61134" w14:textId="77777777" w:rsidR="0014408B" w:rsidRDefault="00F200B2">
      <w:pPr>
        <w:pStyle w:val="ListParagraph"/>
        <w:numPr>
          <w:ilvl w:val="1"/>
          <w:numId w:val="12"/>
        </w:numPr>
        <w:pBdr>
          <w:bottom w:val="single" w:sz="4" w:space="1" w:color="auto"/>
        </w:pBdr>
        <w:spacing w:after="0" w:line="216" w:lineRule="auto"/>
        <w:ind w:firstLineChars="0"/>
        <w:contextualSpacing/>
        <w:rPr>
          <w:rFonts w:eastAsia="Times New Roman"/>
          <w:i/>
          <w:iCs/>
          <w:sz w:val="18"/>
          <w:szCs w:val="18"/>
          <w:lang w:val="en-US" w:eastAsia="sv-SE"/>
        </w:rPr>
      </w:pPr>
      <w:r>
        <w:rPr>
          <w:rFonts w:eastAsia="+mn-ea"/>
          <w:i/>
          <w:iCs/>
          <w:color w:val="000000"/>
          <w:kern w:val="24"/>
          <w:sz w:val="18"/>
          <w:szCs w:val="18"/>
          <w:lang w:val="en-US" w:eastAsia="sv-SE"/>
        </w:rPr>
        <w:t>FFS if multiple shots are used for lowest SRS BW group per SCS in case performance is not satisfactory.</w:t>
      </w:r>
    </w:p>
    <w:p w14:paraId="728EC30A" w14:textId="77777777" w:rsidR="0014408B" w:rsidRDefault="00F200B2">
      <w:pPr>
        <w:pStyle w:val="ListParagraph"/>
        <w:numPr>
          <w:ilvl w:val="0"/>
          <w:numId w:val="12"/>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Proposals</w:t>
      </w:r>
    </w:p>
    <w:p w14:paraId="69DD5DF3"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p>
    <w:p w14:paraId="6C6A354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szCs w:val="24"/>
          <w:lang w:eastAsia="zh-CN"/>
        </w:rPr>
        <w:t>Do not consider multiple shot/samples for defining any gNB accuracy requirements</w:t>
      </w:r>
    </w:p>
    <w:p w14:paraId="418AC440"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0397B4FA"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number of shots for SRS accuracy based on results in Tables 3-7 in R4-2110272</w:t>
      </w:r>
    </w:p>
    <w:p w14:paraId="6E06999C"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0E3FD7C2"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3a: </w:t>
      </w:r>
    </w:p>
    <w:p w14:paraId="4244D81C"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Check multiple shots (Ns) for gNB requirements for non-satisfactory performance cases (low</w:t>
      </w:r>
      <w:r>
        <w:t xml:space="preserve"> </w:t>
      </w:r>
      <w:r>
        <w:rPr>
          <w:rFonts w:eastAsia="SimSun"/>
          <w:szCs w:val="24"/>
          <w:lang w:eastAsia="zh-CN"/>
        </w:rPr>
        <w:t>Ês/Iot and smaller BW)</w:t>
      </w:r>
    </w:p>
    <w:p w14:paraId="66239192"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3b: </w:t>
      </w:r>
    </w:p>
    <w:p w14:paraId="7D94815A"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define gNB requirements for non-satisfactory performance cases (low</w:t>
      </w:r>
      <w:r>
        <w:t xml:space="preserve"> </w:t>
      </w:r>
      <w:r>
        <w:rPr>
          <w:rFonts w:eastAsia="SimSun"/>
          <w:szCs w:val="24"/>
          <w:lang w:eastAsia="zh-CN"/>
        </w:rPr>
        <w:t>Ês/Iot and smaller BW)</w:t>
      </w:r>
    </w:p>
    <w:p w14:paraId="45334870"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6EDC82"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w:t>
      </w:r>
    </w:p>
    <w:p w14:paraId="470E4FAD" w14:textId="77777777" w:rsidR="0014408B" w:rsidRDefault="00F200B2">
      <w:pPr>
        <w:pStyle w:val="Heading3"/>
        <w:rPr>
          <w:sz w:val="24"/>
          <w:szCs w:val="16"/>
          <w:lang w:val="en-US"/>
        </w:rPr>
      </w:pPr>
      <w:r>
        <w:rPr>
          <w:sz w:val="24"/>
          <w:szCs w:val="16"/>
          <w:lang w:val="en-US"/>
        </w:rPr>
        <w:lastRenderedPageBreak/>
        <w:t>Sub-topic 2-3: RF margin for SRS-RSRP measurement accuracy requirement</w:t>
      </w:r>
    </w:p>
    <w:p w14:paraId="0B1381A2" w14:textId="77777777" w:rsidR="0014408B" w:rsidRDefault="00F200B2">
      <w:pPr>
        <w:rPr>
          <w:lang w:val="en-US" w:eastAsia="zh-CN"/>
        </w:rPr>
      </w:pPr>
      <w:r>
        <w:rPr>
          <w:lang w:val="en-US" w:eastAsia="zh-CN"/>
        </w:rPr>
        <w:t>According to the approved WF in R4-2105755:</w:t>
      </w:r>
    </w:p>
    <w:p w14:paraId="0660D8E8" w14:textId="77777777" w:rsidR="0014408B" w:rsidRDefault="00F200B2">
      <w:pPr>
        <w:numPr>
          <w:ilvl w:val="0"/>
          <w:numId w:val="19"/>
        </w:numPr>
        <w:pBdr>
          <w:top w:val="single" w:sz="4" w:space="1" w:color="auto"/>
        </w:pBdr>
        <w:spacing w:after="0" w:line="216" w:lineRule="auto"/>
        <w:ind w:left="1080"/>
        <w:contextualSpacing/>
        <w:rPr>
          <w:rFonts w:eastAsia="Times New Roman"/>
          <w:i/>
          <w:iCs/>
          <w:sz w:val="18"/>
          <w:szCs w:val="18"/>
          <w:lang w:val="en-US" w:eastAsia="sv-SE"/>
        </w:rPr>
      </w:pPr>
      <w:r>
        <w:rPr>
          <w:rFonts w:eastAsiaTheme="minorEastAsia"/>
          <w:i/>
          <w:iCs/>
          <w:color w:val="000000" w:themeColor="text1"/>
          <w:kern w:val="24"/>
          <w:sz w:val="18"/>
          <w:szCs w:val="18"/>
          <w:lang w:val="en-US" w:eastAsia="sv-SE"/>
        </w:rPr>
        <w:t xml:space="preserve">FFS: RF margin for different gNB types </w:t>
      </w:r>
    </w:p>
    <w:p w14:paraId="4C6DE079" w14:textId="77777777" w:rsidR="0014408B" w:rsidRDefault="00F200B2">
      <w:pPr>
        <w:numPr>
          <w:ilvl w:val="0"/>
          <w:numId w:val="19"/>
        </w:numPr>
        <w:spacing w:after="0" w:line="216" w:lineRule="auto"/>
        <w:ind w:left="1080"/>
        <w:contextualSpacing/>
        <w:rPr>
          <w:rFonts w:eastAsia="Times New Roman"/>
          <w:i/>
          <w:iCs/>
          <w:sz w:val="18"/>
          <w:szCs w:val="18"/>
          <w:lang w:val="sv-SE" w:eastAsia="sv-SE"/>
        </w:rPr>
      </w:pPr>
      <w:r>
        <w:rPr>
          <w:rFonts w:eastAsiaTheme="minorEastAsia"/>
          <w:i/>
          <w:iCs/>
          <w:color w:val="000000" w:themeColor="text1"/>
          <w:kern w:val="24"/>
          <w:sz w:val="18"/>
          <w:szCs w:val="18"/>
          <w:lang w:val="en-US" w:eastAsia="sv-SE"/>
        </w:rPr>
        <w:t>Candidate options:</w:t>
      </w:r>
    </w:p>
    <w:p w14:paraId="2E495188" w14:textId="77777777" w:rsidR="0014408B" w:rsidRDefault="00F200B2">
      <w:pPr>
        <w:numPr>
          <w:ilvl w:val="0"/>
          <w:numId w:val="19"/>
        </w:numPr>
        <w:spacing w:after="0" w:line="216" w:lineRule="auto"/>
        <w:ind w:left="1080"/>
        <w:contextualSpacing/>
        <w:rPr>
          <w:rFonts w:eastAsia="Times New Roman"/>
          <w:i/>
          <w:iCs/>
          <w:sz w:val="18"/>
          <w:szCs w:val="18"/>
          <w:lang w:val="sv-SE" w:eastAsia="sv-SE"/>
        </w:rPr>
      </w:pPr>
      <w:r>
        <w:rPr>
          <w:rFonts w:eastAsiaTheme="minorEastAsia"/>
          <w:i/>
          <w:iCs/>
          <w:color w:val="000000" w:themeColor="text1"/>
          <w:kern w:val="24"/>
          <w:sz w:val="18"/>
          <w:szCs w:val="18"/>
          <w:lang w:eastAsia="sv-SE"/>
        </w:rPr>
        <w:t>Option 1:</w:t>
      </w:r>
    </w:p>
    <w:p w14:paraId="4DC9A480" w14:textId="77777777" w:rsidR="0014408B" w:rsidRDefault="00F200B2">
      <w:pPr>
        <w:numPr>
          <w:ilvl w:val="1"/>
          <w:numId w:val="19"/>
        </w:numPr>
        <w:overflowPunct w:val="0"/>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RF calibration margin differs between gNB type 1-C and other gNB types:</w:t>
      </w:r>
    </w:p>
    <w:p w14:paraId="4BB89106" w14:textId="77777777" w:rsidR="0014408B" w:rsidRDefault="00F200B2">
      <w:pPr>
        <w:numPr>
          <w:ilvl w:val="2"/>
          <w:numId w:val="19"/>
        </w:numPr>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X=2.5dB for gNB type 1-C</w:t>
      </w:r>
    </w:p>
    <w:p w14:paraId="02A07ACF" w14:textId="77777777" w:rsidR="0014408B" w:rsidRDefault="00F200B2">
      <w:pPr>
        <w:numPr>
          <w:ilvl w:val="2"/>
          <w:numId w:val="19"/>
        </w:numPr>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X=4dB for gNB type 1-H, 1-O and 2-O</w:t>
      </w:r>
    </w:p>
    <w:p w14:paraId="619412B1" w14:textId="77777777" w:rsidR="0014408B" w:rsidRDefault="00F200B2">
      <w:pPr>
        <w:numPr>
          <w:ilvl w:val="0"/>
          <w:numId w:val="19"/>
        </w:numPr>
        <w:spacing w:after="0" w:line="216" w:lineRule="auto"/>
        <w:ind w:left="1080"/>
        <w:contextualSpacing/>
        <w:rPr>
          <w:rFonts w:eastAsia="Times New Roman"/>
          <w:i/>
          <w:iCs/>
          <w:sz w:val="18"/>
          <w:szCs w:val="18"/>
          <w:lang w:val="sv-SE" w:eastAsia="sv-SE"/>
        </w:rPr>
      </w:pPr>
      <w:r>
        <w:rPr>
          <w:rFonts w:eastAsiaTheme="minorEastAsia"/>
          <w:i/>
          <w:iCs/>
          <w:color w:val="000000" w:themeColor="text1"/>
          <w:kern w:val="24"/>
          <w:sz w:val="18"/>
          <w:szCs w:val="18"/>
          <w:lang w:eastAsia="sv-SE"/>
        </w:rPr>
        <w:t>Option 2:</w:t>
      </w:r>
    </w:p>
    <w:p w14:paraId="089DF2B0" w14:textId="77777777" w:rsidR="0014408B" w:rsidRDefault="00F200B2">
      <w:pPr>
        <w:numPr>
          <w:ilvl w:val="1"/>
          <w:numId w:val="19"/>
        </w:numPr>
        <w:spacing w:after="0" w:line="216" w:lineRule="auto"/>
        <w:contextualSpacing/>
        <w:rPr>
          <w:rFonts w:eastAsia="Times New Roman"/>
          <w:i/>
          <w:iCs/>
          <w:sz w:val="18"/>
          <w:szCs w:val="18"/>
          <w:lang w:val="sv-SE" w:eastAsia="sv-SE"/>
        </w:rPr>
      </w:pPr>
      <w:r>
        <w:rPr>
          <w:rFonts w:eastAsiaTheme="minorEastAsia"/>
          <w:i/>
          <w:iCs/>
          <w:color w:val="000000" w:themeColor="text1"/>
          <w:kern w:val="24"/>
          <w:sz w:val="18"/>
          <w:szCs w:val="18"/>
          <w:lang w:eastAsia="sv-SE"/>
        </w:rPr>
        <w:t>RF margin needs further discussion</w:t>
      </w:r>
    </w:p>
    <w:p w14:paraId="2E740103" w14:textId="77777777" w:rsidR="0014408B" w:rsidRDefault="00F200B2">
      <w:pPr>
        <w:numPr>
          <w:ilvl w:val="2"/>
          <w:numId w:val="19"/>
        </w:numPr>
        <w:pBdr>
          <w:bottom w:val="single" w:sz="4" w:space="1" w:color="auto"/>
        </w:pBdr>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Investigate RF margin for different gNB types (1-C, 1-H, 1-O and 2-O)</w:t>
      </w:r>
    </w:p>
    <w:p w14:paraId="335796F9" w14:textId="77777777" w:rsidR="0014408B" w:rsidRDefault="0014408B">
      <w:pPr>
        <w:rPr>
          <w:lang w:val="en-US" w:eastAsia="zh-CN"/>
        </w:rPr>
      </w:pPr>
    </w:p>
    <w:p w14:paraId="4247A1DA" w14:textId="77777777" w:rsidR="0014408B" w:rsidRDefault="00F200B2">
      <w:pPr>
        <w:rPr>
          <w:b/>
          <w:u w:val="single"/>
          <w:lang w:eastAsia="ko-KR"/>
        </w:rPr>
      </w:pPr>
      <w:r>
        <w:rPr>
          <w:b/>
          <w:u w:val="single"/>
          <w:lang w:eastAsia="ko-KR"/>
        </w:rPr>
        <w:t xml:space="preserve">Issue 2-3-1: </w:t>
      </w:r>
      <w:bookmarkStart w:id="1" w:name="_Hlk68769449"/>
      <w:r>
        <w:rPr>
          <w:b/>
          <w:u w:val="single"/>
          <w:lang w:eastAsia="ko-KR"/>
        </w:rPr>
        <w:t xml:space="preserve">RF margin for </w:t>
      </w:r>
      <w:r>
        <w:rPr>
          <w:u w:val="single"/>
        </w:rPr>
        <w:t>S</w:t>
      </w:r>
      <w:r>
        <w:rPr>
          <w:b/>
          <w:u w:val="single"/>
          <w:lang w:eastAsia="ko-KR"/>
        </w:rPr>
        <w:t>RS-RSRP accuracy for different gNB types</w:t>
      </w:r>
      <w:bookmarkEnd w:id="1"/>
    </w:p>
    <w:p w14:paraId="51190867"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6439F3"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Ericsson</w:t>
      </w:r>
    </w:p>
    <w:p w14:paraId="480FF3A5" w14:textId="77777777" w:rsidR="0014408B" w:rsidRDefault="00F200B2">
      <w:pPr>
        <w:pStyle w:val="ListParagraph"/>
        <w:numPr>
          <w:ilvl w:val="2"/>
          <w:numId w:val="12"/>
        </w:numPr>
        <w:spacing w:after="0"/>
        <w:ind w:firstLineChars="0" w:hanging="357"/>
        <w:rPr>
          <w:rFonts w:eastAsiaTheme="minorEastAsia"/>
          <w:bCs/>
          <w:sz w:val="18"/>
          <w:szCs w:val="18"/>
          <w:lang w:eastAsia="zh-CN"/>
        </w:rPr>
      </w:pPr>
      <w:r>
        <w:rPr>
          <w:rFonts w:eastAsiaTheme="minorEastAsia"/>
          <w:bCs/>
          <w:sz w:val="18"/>
          <w:szCs w:val="18"/>
          <w:lang w:eastAsia="zh-CN"/>
        </w:rPr>
        <w:t>RF calibration margin differs between gNB type 1-C and other gNB types:</w:t>
      </w:r>
    </w:p>
    <w:p w14:paraId="2702EF03" w14:textId="77777777" w:rsidR="0014408B" w:rsidRDefault="00F200B2">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X=2.5dB for gNB type 1-C</w:t>
      </w:r>
    </w:p>
    <w:p w14:paraId="36981969" w14:textId="77777777" w:rsidR="0014408B" w:rsidRDefault="00F200B2">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X=4dB for gNB typr 1-H, 1-O and 2-O</w:t>
      </w:r>
    </w:p>
    <w:p w14:paraId="0413AA63" w14:textId="77777777" w:rsidR="0014408B" w:rsidRDefault="00F200B2">
      <w:pPr>
        <w:pStyle w:val="ListParagraph"/>
        <w:numPr>
          <w:ilvl w:val="1"/>
          <w:numId w:val="12"/>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Option 2:  None</w:t>
      </w:r>
    </w:p>
    <w:p w14:paraId="017C5842"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52899C"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if option 1 is agreeable?</w:t>
      </w:r>
    </w:p>
    <w:p w14:paraId="6B75F0E6" w14:textId="77777777" w:rsidR="0014408B" w:rsidRDefault="00F200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6A79AFC" w14:textId="77777777" w:rsidR="0014408B" w:rsidRDefault="00F200B2">
      <w:pPr>
        <w:pStyle w:val="Heading3"/>
        <w:rPr>
          <w:sz w:val="24"/>
          <w:szCs w:val="16"/>
        </w:rPr>
      </w:pPr>
      <w:r>
        <w:rPr>
          <w:sz w:val="24"/>
          <w:szCs w:val="16"/>
        </w:rPr>
        <w:t xml:space="preserve">Open issues </w:t>
      </w:r>
    </w:p>
    <w:p w14:paraId="06F17551"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2-</w:t>
      </w:r>
      <w:r>
        <w:rPr>
          <w:rFonts w:hint="eastAsia"/>
          <w:b/>
          <w:u w:val="single"/>
          <w:lang w:eastAsia="ko-KR"/>
        </w:rPr>
        <w:t>1</w:t>
      </w:r>
      <w:r>
        <w:rPr>
          <w:b/>
          <w:u w:val="single"/>
          <w:lang w:eastAsia="ko-KR"/>
        </w:rPr>
        <w:t xml:space="preserve">: </w:t>
      </w:r>
      <w:r>
        <w:rPr>
          <w:rFonts w:hint="eastAsia"/>
          <w:b/>
          <w:u w:val="single"/>
          <w:lang w:eastAsia="ko-KR"/>
        </w:rPr>
        <w:t xml:space="preserve"> </w:t>
      </w:r>
      <w:r>
        <w:rPr>
          <w:b/>
          <w:u w:val="single"/>
          <w:lang w:eastAsia="ko-KR"/>
        </w:rPr>
        <w:t>Issue 2-1-1: SRS BW grouping for defining SRS-RSRP accuracy requirements</w:t>
      </w:r>
    </w:p>
    <w:tbl>
      <w:tblPr>
        <w:tblStyle w:val="TableGrid"/>
        <w:tblW w:w="0" w:type="auto"/>
        <w:tblLook w:val="04A0" w:firstRow="1" w:lastRow="0" w:firstColumn="1" w:lastColumn="0" w:noHBand="0" w:noVBand="1"/>
      </w:tblPr>
      <w:tblGrid>
        <w:gridCol w:w="1236"/>
        <w:gridCol w:w="8395"/>
      </w:tblGrid>
      <w:tr w:rsidR="0014408B" w14:paraId="07C65A0D" w14:textId="77777777">
        <w:tc>
          <w:tcPr>
            <w:tcW w:w="1236" w:type="dxa"/>
          </w:tcPr>
          <w:p w14:paraId="782E47A4"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227F46A8"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58BBFAA9" w14:textId="77777777">
        <w:tc>
          <w:tcPr>
            <w:tcW w:w="1236" w:type="dxa"/>
          </w:tcPr>
          <w:p w14:paraId="5F794EFB" w14:textId="77777777" w:rsidR="0014408B" w:rsidRDefault="00F200B2">
            <w:pPr>
              <w:spacing w:after="120"/>
              <w:rPr>
                <w:rFonts w:eastAsiaTheme="minorEastAsia"/>
                <w:lang w:val="en-US" w:eastAsia="zh-CN"/>
              </w:rPr>
            </w:pPr>
            <w:r>
              <w:rPr>
                <w:rFonts w:eastAsiaTheme="minorEastAsia"/>
                <w:lang w:val="en-US" w:eastAsia="zh-CN"/>
              </w:rPr>
              <w:t>Ericsson</w:t>
            </w:r>
          </w:p>
        </w:tc>
        <w:tc>
          <w:tcPr>
            <w:tcW w:w="8395" w:type="dxa"/>
          </w:tcPr>
          <w:p w14:paraId="4BD7DE1B" w14:textId="77777777" w:rsidR="0014408B" w:rsidRDefault="00F200B2">
            <w:pPr>
              <w:spacing w:after="120"/>
              <w:rPr>
                <w:rFonts w:eastAsiaTheme="minorEastAsia"/>
                <w:lang w:val="en-US" w:eastAsia="zh-CN"/>
              </w:rPr>
            </w:pPr>
            <w:r>
              <w:rPr>
                <w:rFonts w:eastAsiaTheme="minorEastAsia"/>
                <w:lang w:val="en-US" w:eastAsia="zh-CN"/>
              </w:rPr>
              <w:t>Option 1 is unclear to us regarding the definition of one accuracy value for all SRS configurations for high Ês/Iot side condition, this needs to be evaluated from combined simulation results.</w:t>
            </w:r>
          </w:p>
          <w:p w14:paraId="3370935E" w14:textId="77777777" w:rsidR="0014408B" w:rsidRDefault="00F200B2">
            <w:pPr>
              <w:spacing w:after="120"/>
              <w:rPr>
                <w:rFonts w:eastAsiaTheme="minorEastAsia"/>
                <w:lang w:val="en-US" w:eastAsia="zh-CN"/>
              </w:rPr>
            </w:pPr>
            <w:r>
              <w:rPr>
                <w:rFonts w:eastAsiaTheme="minorEastAsia"/>
                <w:lang w:val="en-US" w:eastAsia="zh-CN"/>
              </w:rPr>
              <w:t xml:space="preserve">Option 2 proposed tables should only be used to derive the accuracy, but not to define them in the specification, since incorporating FFT size is not necessary and SCS setting has been identified as non-dependent for accuracy in last meeting. </w:t>
            </w:r>
          </w:p>
          <w:p w14:paraId="00D243A9" w14:textId="77777777" w:rsidR="0014408B" w:rsidRDefault="00F200B2">
            <w:pPr>
              <w:spacing w:after="120"/>
              <w:rPr>
                <w:rFonts w:eastAsiaTheme="minorEastAsia"/>
                <w:lang w:val="en-US" w:eastAsia="zh-CN"/>
              </w:rPr>
            </w:pPr>
            <w:r>
              <w:rPr>
                <w:rFonts w:eastAsiaTheme="minorEastAsia"/>
                <w:lang w:val="en-US" w:eastAsia="zh-CN"/>
              </w:rPr>
              <w:t>Therefore, we do not agree with either option and propose the SRS BW grouping as in draft CR R4-2110228.</w:t>
            </w:r>
          </w:p>
          <w:p w14:paraId="1D7A5AF3" w14:textId="77777777" w:rsidR="0014408B" w:rsidRDefault="00F200B2">
            <w:pPr>
              <w:spacing w:after="120"/>
              <w:rPr>
                <w:rFonts w:eastAsiaTheme="minorEastAsia"/>
                <w:lang w:val="en-US" w:eastAsia="zh-CN"/>
              </w:rPr>
            </w:pPr>
            <w:r>
              <w:rPr>
                <w:rFonts w:eastAsiaTheme="minorEastAsia"/>
                <w:lang w:val="en-US" w:eastAsia="zh-CN"/>
              </w:rPr>
              <w:t xml:space="preserve">Option 3: </w:t>
            </w:r>
          </w:p>
          <w:p w14:paraId="79FFEABA" w14:textId="77777777" w:rsidR="0014408B" w:rsidRPr="0015725E" w:rsidRDefault="00F200B2" w:rsidP="0015725E">
            <w:pPr>
              <w:pStyle w:val="Caption"/>
              <w:keepNext/>
              <w:spacing w:before="240"/>
              <w:jc w:val="center"/>
              <w:rPr>
                <w:rFonts w:ascii="Arial" w:eastAsia="MS Mincho" w:hAnsi="Arial" w:cs="Arial"/>
              </w:rPr>
            </w:pPr>
            <w:r w:rsidRPr="0015725E">
              <w:rPr>
                <w:rFonts w:ascii="Arial" w:eastAsia="MS Mincho" w:hAnsi="Arial" w:cs="Arial"/>
              </w:rPr>
              <w:t>Table 13.3.2.2-</w:t>
            </w:r>
            <w:r w:rsidRPr="0015725E">
              <w:rPr>
                <w:rFonts w:ascii="Arial" w:eastAsia="MS Mincho" w:hAnsi="Arial" w:cs="Arial"/>
              </w:rPr>
              <w:fldChar w:fldCharType="begin"/>
            </w:r>
            <w:r w:rsidRPr="0015725E">
              <w:rPr>
                <w:rFonts w:ascii="Arial" w:eastAsia="MS Mincho" w:hAnsi="Arial" w:cs="Arial"/>
              </w:rPr>
              <w:instrText xml:space="preserve"> SEQ Table \* ARABIC </w:instrText>
            </w:r>
            <w:r w:rsidRPr="0015725E">
              <w:rPr>
                <w:rFonts w:ascii="Arial" w:eastAsia="MS Mincho" w:hAnsi="Arial" w:cs="Arial"/>
              </w:rPr>
              <w:fldChar w:fldCharType="separate"/>
            </w:r>
            <w:r w:rsidRPr="0015725E">
              <w:rPr>
                <w:rFonts w:ascii="Arial" w:eastAsia="MS Mincho" w:hAnsi="Arial" w:cs="Arial"/>
              </w:rPr>
              <w:t>1</w:t>
            </w:r>
            <w:r w:rsidRPr="0015725E">
              <w:rPr>
                <w:rFonts w:ascii="Arial" w:eastAsia="MS Mincho" w:hAnsi="Arial" w:cs="Arial"/>
              </w:rPr>
              <w:fldChar w:fldCharType="end"/>
            </w:r>
            <w:r w:rsidRPr="0015725E">
              <w:rPr>
                <w:rFonts w:ascii="Arial" w:eastAsia="MS Mincho" w:hAnsi="Arial" w:cs="Arial"/>
              </w:rPr>
              <w:t xml:space="preserve"> gNB SRS-RSRP absolute accuracy requirements in FR1 </w:t>
            </w:r>
            <w:r>
              <w:rPr>
                <w:rFonts w:ascii="Arial" w:hAnsi="Arial" w:cs="Arial"/>
              </w:rPr>
              <w:t xml:space="preserve">for gNB </w:t>
            </w:r>
            <w:r w:rsidRPr="0015725E">
              <w:rPr>
                <w:rFonts w:ascii="Arial" w:eastAsia="MS Mincho" w:hAnsi="Arial" w:cs="Arial"/>
              </w:rPr>
              <w:t>type 1-C</w:t>
            </w:r>
          </w:p>
          <w:tbl>
            <w:tblPr>
              <w:tblW w:w="5670" w:type="dxa"/>
              <w:jc w:val="center"/>
              <w:tblLook w:val="04A0" w:firstRow="1" w:lastRow="0" w:firstColumn="1" w:lastColumn="0" w:noHBand="0" w:noVBand="1"/>
            </w:tblPr>
            <w:tblGrid>
              <w:gridCol w:w="1355"/>
              <w:gridCol w:w="1895"/>
              <w:gridCol w:w="2420"/>
            </w:tblGrid>
            <w:tr w:rsidR="0014408B" w14:paraId="1D18C985" w14:textId="77777777" w:rsidTr="0015725E">
              <w:trPr>
                <w:trHeight w:val="226"/>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9DCCDBA" w14:textId="77777777" w:rsidR="0014408B" w:rsidRDefault="00F200B2">
                  <w:pPr>
                    <w:pStyle w:val="TAH"/>
                    <w:rPr>
                      <w:rFonts w:cs="Arial"/>
                    </w:rPr>
                  </w:pPr>
                  <w:r w:rsidRPr="0015725E">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6CD4D3C" w14:textId="77777777" w:rsidR="0014408B" w:rsidRDefault="00F200B2">
                  <w:pPr>
                    <w:pStyle w:val="TAH"/>
                    <w:rPr>
                      <w:rFonts w:cs="Arial"/>
                    </w:rPr>
                  </w:pPr>
                  <w:r w:rsidRPr="0015725E">
                    <w:rPr>
                      <w:rFonts w:cs="Arial"/>
                      <w:szCs w:val="18"/>
                    </w:rPr>
                    <w:t>Conditions</w:t>
                  </w:r>
                </w:p>
              </w:tc>
            </w:tr>
            <w:tr w:rsidR="0014408B" w14:paraId="15B84CCC" w14:textId="77777777">
              <w:trPr>
                <w:trHeight w:val="226"/>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F7BB2C" w14:textId="77777777" w:rsidR="0014408B" w:rsidRDefault="0014408B">
                  <w:pPr>
                    <w:pStyle w:val="TAH"/>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6CD4683D" w14:textId="77777777" w:rsidR="0014408B" w:rsidRPr="0015725E" w:rsidRDefault="00F200B2">
                  <w:pPr>
                    <w:pStyle w:val="TAH"/>
                    <w:rPr>
                      <w:rFonts w:cs="Arial"/>
                      <w:szCs w:val="18"/>
                    </w:rPr>
                  </w:pPr>
                  <w:r w:rsidRPr="0015725E">
                    <w:rPr>
                      <w:rFonts w:cs="Arial"/>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2BAFE386" w14:textId="77777777" w:rsidR="0014408B" w:rsidRDefault="00F200B2">
                  <w:pPr>
                    <w:pStyle w:val="TAH"/>
                    <w:rPr>
                      <w:rFonts w:cs="Arial"/>
                    </w:rPr>
                  </w:pPr>
                  <w:r w:rsidRPr="0015725E">
                    <w:rPr>
                      <w:rFonts w:cs="Arial"/>
                      <w:szCs w:val="18"/>
                    </w:rPr>
                    <w:t>SRS bandwidth range</w:t>
                  </w:r>
                </w:p>
              </w:tc>
            </w:tr>
            <w:tr w:rsidR="0014408B" w14:paraId="6C821382" w14:textId="77777777">
              <w:trPr>
                <w:trHeight w:val="226"/>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66DBAA" w14:textId="77777777" w:rsidR="0014408B" w:rsidRDefault="0014408B">
                  <w:pPr>
                    <w:pStyle w:val="TAH"/>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3705F362" w14:textId="77777777" w:rsidR="0014408B" w:rsidRDefault="0014408B">
                  <w:pPr>
                    <w:pStyle w:val="TAH"/>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7A56BC48" w14:textId="77777777" w:rsidR="0014408B" w:rsidRDefault="0014408B">
                  <w:pPr>
                    <w:pStyle w:val="TAH"/>
                    <w:rPr>
                      <w:rFonts w:cs="Arial"/>
                      <w:szCs w:val="18"/>
                    </w:rPr>
                  </w:pPr>
                </w:p>
              </w:tc>
            </w:tr>
            <w:tr w:rsidR="0014408B" w14:paraId="1CBA55E2"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55335E15" w14:textId="77777777" w:rsidR="0014408B" w:rsidRDefault="00F200B2">
                  <w:pPr>
                    <w:pStyle w:val="TAH"/>
                    <w:rPr>
                      <w:rFonts w:cs="Arial"/>
                    </w:rPr>
                  </w:pPr>
                  <w:r w:rsidRPr="0015725E">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2EAD2F36" w14:textId="77777777" w:rsidR="0014408B" w:rsidRPr="0015725E" w:rsidRDefault="00F200B2">
                  <w:pPr>
                    <w:pStyle w:val="TAH"/>
                    <w:rPr>
                      <w:rFonts w:cs="Arial"/>
                      <w:szCs w:val="18"/>
                    </w:rPr>
                  </w:pPr>
                  <w:r w:rsidRPr="0015725E">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44F8ED74" w14:textId="77777777" w:rsidR="0014408B" w:rsidRDefault="00F200B2">
                  <w:pPr>
                    <w:pStyle w:val="TAH"/>
                    <w:rPr>
                      <w:rFonts w:cs="Arial"/>
                    </w:rPr>
                  </w:pPr>
                  <w:r w:rsidRPr="0015725E">
                    <w:rPr>
                      <w:rFonts w:cs="Arial"/>
                      <w:szCs w:val="18"/>
                    </w:rPr>
                    <w:t>RB</w:t>
                  </w:r>
                </w:p>
              </w:tc>
            </w:tr>
            <w:tr w:rsidR="0014408B" w14:paraId="010EC50C"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337D714E" w14:textId="77777777" w:rsidR="0014408B" w:rsidRPr="0015725E" w:rsidRDefault="00F200B2">
                  <w:pPr>
                    <w:pStyle w:val="TAC"/>
                    <w:rPr>
                      <w:rFonts w:cs="Arial"/>
                      <w:szCs w:val="18"/>
                      <w:lang w:val="en-GB"/>
                    </w:rPr>
                  </w:pPr>
                  <w:r>
                    <w:rPr>
                      <w:rFonts w:cs="Arial"/>
                      <w:szCs w:val="18"/>
                    </w:rPr>
                    <w:t>±[6]</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6E708BA2" w14:textId="77777777" w:rsidR="0014408B" w:rsidRDefault="00F200B2">
                  <w:pPr>
                    <w:pStyle w:val="TAC"/>
                    <w:rPr>
                      <w:rFonts w:cs="Arial"/>
                      <w:szCs w:val="18"/>
                    </w:rPr>
                  </w:pPr>
                  <w:r>
                    <w:rPr>
                      <w:rFonts w:cs="Arial"/>
                      <w:szCs w:val="18"/>
                    </w:rPr>
                    <w:t>Ês/Iot ≥ -13</w:t>
                  </w:r>
                </w:p>
              </w:tc>
              <w:tc>
                <w:tcPr>
                  <w:tcW w:w="4252" w:type="dxa"/>
                  <w:tcBorders>
                    <w:top w:val="single" w:sz="6" w:space="0" w:color="auto"/>
                    <w:left w:val="single" w:sz="6" w:space="0" w:color="auto"/>
                    <w:right w:val="single" w:sz="6" w:space="0" w:color="auto"/>
                  </w:tcBorders>
                  <w:shd w:val="clear" w:color="auto" w:fill="auto"/>
                  <w:vAlign w:val="center"/>
                </w:tcPr>
                <w:p w14:paraId="6EA9BEEF" w14:textId="77777777" w:rsidR="0014408B" w:rsidRDefault="00F200B2">
                  <w:pPr>
                    <w:pStyle w:val="TAC"/>
                    <w:rPr>
                      <w:rFonts w:cs="Arial"/>
                      <w:szCs w:val="18"/>
                    </w:rPr>
                  </w:pPr>
                  <w:r>
                    <w:rPr>
                      <w:rFonts w:cs="Arial"/>
                      <w:szCs w:val="18"/>
                    </w:rPr>
                    <w:t>24 ≤ BW ≤ 40</w:t>
                  </w:r>
                </w:p>
              </w:tc>
            </w:tr>
            <w:tr w:rsidR="0014408B" w14:paraId="5091503E"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2EAA1854" w14:textId="77777777" w:rsidR="0014408B" w:rsidRDefault="00F200B2">
                  <w:pPr>
                    <w:pStyle w:val="TAC"/>
                    <w:rPr>
                      <w:rFonts w:cs="Arial"/>
                      <w:szCs w:val="18"/>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4E74267B"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58F52B77" w14:textId="77777777" w:rsidR="0014408B" w:rsidRDefault="00F200B2">
                  <w:pPr>
                    <w:pStyle w:val="TAC"/>
                    <w:rPr>
                      <w:rFonts w:cs="Arial"/>
                      <w:szCs w:val="18"/>
                    </w:rPr>
                  </w:pPr>
                  <w:r>
                    <w:rPr>
                      <w:rFonts w:cs="Arial"/>
                      <w:szCs w:val="18"/>
                    </w:rPr>
                    <w:t>40 ≤ BW ≤ 84</w:t>
                  </w:r>
                </w:p>
              </w:tc>
            </w:tr>
            <w:tr w:rsidR="0014408B" w14:paraId="18DC6EEA"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71C03675" w14:textId="77777777" w:rsidR="0014408B" w:rsidRDefault="00F200B2">
                  <w:pPr>
                    <w:pStyle w:val="TAC"/>
                    <w:rPr>
                      <w:rFonts w:cs="Arial"/>
                      <w:szCs w:val="18"/>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75F621D5"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E7CE7FA" w14:textId="77777777" w:rsidR="0014408B" w:rsidRDefault="00F200B2">
                  <w:pPr>
                    <w:pStyle w:val="TAC"/>
                    <w:rPr>
                      <w:rFonts w:cs="Arial"/>
                      <w:szCs w:val="18"/>
                    </w:rPr>
                  </w:pPr>
                  <w:r>
                    <w:rPr>
                      <w:rFonts w:cs="Arial"/>
                      <w:szCs w:val="18"/>
                    </w:rPr>
                    <w:t>88 ≤ BW ≤ 168</w:t>
                  </w:r>
                </w:p>
              </w:tc>
            </w:tr>
            <w:tr w:rsidR="0014408B" w14:paraId="62CDC344"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5B97BBAE" w14:textId="77777777" w:rsidR="0014408B" w:rsidRDefault="00F200B2">
                  <w:pPr>
                    <w:pStyle w:val="TAC"/>
                    <w:rPr>
                      <w:rFonts w:cs="Arial"/>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6707F6A6"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378E227C" w14:textId="77777777" w:rsidR="0014408B" w:rsidRDefault="00F200B2">
                  <w:pPr>
                    <w:pStyle w:val="TAC"/>
                    <w:rPr>
                      <w:rFonts w:cs="Arial"/>
                      <w:szCs w:val="18"/>
                    </w:rPr>
                  </w:pPr>
                  <w:r>
                    <w:rPr>
                      <w:rFonts w:cs="Arial"/>
                      <w:szCs w:val="18"/>
                    </w:rPr>
                    <w:t>176 ≤ BW ≤ 272</w:t>
                  </w:r>
                </w:p>
              </w:tc>
            </w:tr>
            <w:tr w:rsidR="0014408B" w14:paraId="7AE98C58" w14:textId="77777777">
              <w:trPr>
                <w:trHeight w:val="226"/>
                <w:jc w:val="center"/>
              </w:trPr>
              <w:tc>
                <w:tcPr>
                  <w:tcW w:w="1817" w:type="dxa"/>
                  <w:tcBorders>
                    <w:top w:val="single" w:sz="6" w:space="0" w:color="auto"/>
                    <w:left w:val="single" w:sz="4" w:space="0" w:color="auto"/>
                    <w:right w:val="single" w:sz="6" w:space="0" w:color="auto"/>
                  </w:tcBorders>
                  <w:shd w:val="clear" w:color="auto" w:fill="auto"/>
                </w:tcPr>
                <w:p w14:paraId="0AC8E7D7" w14:textId="77777777" w:rsidR="0014408B" w:rsidRDefault="00F200B2">
                  <w:pPr>
                    <w:pStyle w:val="TAC"/>
                    <w:rPr>
                      <w:rFonts w:cs="Arial"/>
                      <w:szCs w:val="18"/>
                    </w:rPr>
                  </w:pPr>
                  <w:r>
                    <w:rPr>
                      <w:rFonts w:cs="Arial"/>
                      <w:szCs w:val="18"/>
                    </w:rPr>
                    <w:t>±[3.5]</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5872D84E" w14:textId="77777777" w:rsidR="0014408B" w:rsidRDefault="00F200B2">
                  <w:pPr>
                    <w:pStyle w:val="TAC"/>
                    <w:rPr>
                      <w:rFonts w:cs="Arial"/>
                      <w:szCs w:val="18"/>
                    </w:rPr>
                  </w:pPr>
                  <w:r>
                    <w:rPr>
                      <w:rFonts w:cs="Arial"/>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48E100D3" w14:textId="77777777" w:rsidR="0014408B" w:rsidRDefault="00F200B2">
                  <w:pPr>
                    <w:pStyle w:val="TAC"/>
                    <w:rPr>
                      <w:rFonts w:cs="Arial"/>
                      <w:szCs w:val="18"/>
                    </w:rPr>
                  </w:pPr>
                  <w:r>
                    <w:rPr>
                      <w:rFonts w:cs="Arial"/>
                      <w:szCs w:val="18"/>
                    </w:rPr>
                    <w:t>24 ≤ BW ≤ 40</w:t>
                  </w:r>
                </w:p>
              </w:tc>
            </w:tr>
            <w:tr w:rsidR="0014408B" w14:paraId="51F29A1C" w14:textId="77777777">
              <w:trPr>
                <w:trHeight w:val="226"/>
                <w:jc w:val="center"/>
              </w:trPr>
              <w:tc>
                <w:tcPr>
                  <w:tcW w:w="1817" w:type="dxa"/>
                  <w:tcBorders>
                    <w:top w:val="single" w:sz="6" w:space="0" w:color="auto"/>
                    <w:left w:val="single" w:sz="4" w:space="0" w:color="auto"/>
                    <w:right w:val="single" w:sz="6" w:space="0" w:color="auto"/>
                  </w:tcBorders>
                  <w:shd w:val="clear" w:color="auto" w:fill="auto"/>
                </w:tcPr>
                <w:p w14:paraId="6CBA092C" w14:textId="77777777" w:rsidR="0014408B" w:rsidRDefault="00F200B2">
                  <w:pPr>
                    <w:pStyle w:val="TAC"/>
                    <w:rPr>
                      <w:rFonts w:cs="Arial"/>
                      <w:szCs w:val="18"/>
                    </w:rPr>
                  </w:pPr>
                  <w:r>
                    <w:rPr>
                      <w:rFonts w:cs="Arial"/>
                      <w:szCs w:val="18"/>
                    </w:rPr>
                    <w:t>±[3.5]</w:t>
                  </w:r>
                </w:p>
              </w:tc>
              <w:tc>
                <w:tcPr>
                  <w:tcW w:w="3565" w:type="dxa"/>
                  <w:vMerge/>
                  <w:tcBorders>
                    <w:left w:val="single" w:sz="6" w:space="0" w:color="auto"/>
                    <w:right w:val="single" w:sz="6" w:space="0" w:color="auto"/>
                  </w:tcBorders>
                  <w:shd w:val="clear" w:color="auto" w:fill="auto"/>
                  <w:vAlign w:val="center"/>
                </w:tcPr>
                <w:p w14:paraId="37FECAE8"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4BAEBBD" w14:textId="77777777" w:rsidR="0014408B" w:rsidRDefault="00F200B2">
                  <w:pPr>
                    <w:pStyle w:val="TAC"/>
                    <w:rPr>
                      <w:rFonts w:cs="Arial"/>
                      <w:szCs w:val="18"/>
                    </w:rPr>
                  </w:pPr>
                  <w:r>
                    <w:rPr>
                      <w:rFonts w:cs="Arial"/>
                      <w:szCs w:val="18"/>
                    </w:rPr>
                    <w:t>40 ≤ BW ≤ 84</w:t>
                  </w:r>
                </w:p>
              </w:tc>
            </w:tr>
            <w:tr w:rsidR="0014408B" w14:paraId="59FCBF27" w14:textId="77777777" w:rsidTr="0015725E">
              <w:trPr>
                <w:trHeight w:val="226"/>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30F05F4" w14:textId="77777777" w:rsidR="0014408B" w:rsidRDefault="00F200B2">
                  <w:pPr>
                    <w:pStyle w:val="TAC"/>
                    <w:rPr>
                      <w:rFonts w:cs="Arial"/>
                      <w:szCs w:val="18"/>
                    </w:rPr>
                  </w:pPr>
                  <w:r>
                    <w:rPr>
                      <w:rFonts w:cs="Arial"/>
                      <w:szCs w:val="18"/>
                    </w:rPr>
                    <w:lastRenderedPageBreak/>
                    <w:t>±[4.5]</w:t>
                  </w:r>
                </w:p>
              </w:tc>
              <w:tc>
                <w:tcPr>
                  <w:tcW w:w="3565" w:type="dxa"/>
                  <w:vMerge/>
                  <w:tcBorders>
                    <w:left w:val="single" w:sz="6" w:space="0" w:color="auto"/>
                    <w:right w:val="single" w:sz="6" w:space="0" w:color="auto"/>
                  </w:tcBorders>
                  <w:shd w:val="clear" w:color="auto" w:fill="auto"/>
                  <w:vAlign w:val="center"/>
                </w:tcPr>
                <w:p w14:paraId="52643D0D" w14:textId="77777777" w:rsidR="0014408B" w:rsidRDefault="0014408B">
                  <w:pPr>
                    <w:pStyle w:val="TAC"/>
                    <w:rPr>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A870CA3" w14:textId="77777777" w:rsidR="0014408B" w:rsidRDefault="00F200B2">
                  <w:pPr>
                    <w:pStyle w:val="TAC"/>
                    <w:rPr>
                      <w:rFonts w:cs="Arial"/>
                      <w:szCs w:val="18"/>
                    </w:rPr>
                  </w:pPr>
                  <w:r>
                    <w:rPr>
                      <w:rFonts w:cs="Arial"/>
                      <w:szCs w:val="18"/>
                    </w:rPr>
                    <w:t>88 ≤ BW ≤ 168</w:t>
                  </w:r>
                </w:p>
              </w:tc>
            </w:tr>
            <w:tr w:rsidR="0014408B" w14:paraId="2B8B8A94" w14:textId="77777777" w:rsidTr="0015725E">
              <w:trPr>
                <w:trHeight w:val="226"/>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503E1143" w14:textId="77777777" w:rsidR="0014408B" w:rsidRDefault="00F200B2">
                  <w:pPr>
                    <w:pStyle w:val="TAC"/>
                    <w:rPr>
                      <w:rFonts w:cs="Arial"/>
                    </w:rPr>
                  </w:pPr>
                  <w:r>
                    <w:rPr>
                      <w:rFonts w:cs="Arial"/>
                      <w:szCs w:val="18"/>
                    </w:rPr>
                    <w:t>±[4.5]</w:t>
                  </w:r>
                </w:p>
              </w:tc>
              <w:tc>
                <w:tcPr>
                  <w:tcW w:w="3565" w:type="dxa"/>
                  <w:vMerge/>
                  <w:tcBorders>
                    <w:left w:val="single" w:sz="6" w:space="0" w:color="auto"/>
                    <w:bottom w:val="single" w:sz="4" w:space="0" w:color="auto"/>
                    <w:right w:val="single" w:sz="6" w:space="0" w:color="auto"/>
                  </w:tcBorders>
                  <w:shd w:val="clear" w:color="auto" w:fill="auto"/>
                  <w:vAlign w:val="center"/>
                </w:tcPr>
                <w:p w14:paraId="782905DD" w14:textId="77777777" w:rsidR="0014408B" w:rsidRDefault="0014408B">
                  <w:pPr>
                    <w:pStyle w:val="TAC"/>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8D2D6E9" w14:textId="77777777" w:rsidR="0014408B" w:rsidRDefault="00F200B2">
                  <w:pPr>
                    <w:pStyle w:val="TAC"/>
                    <w:rPr>
                      <w:rFonts w:cs="Arial"/>
                      <w:szCs w:val="18"/>
                    </w:rPr>
                  </w:pPr>
                  <w:r>
                    <w:rPr>
                      <w:rFonts w:cs="Arial"/>
                      <w:szCs w:val="18"/>
                    </w:rPr>
                    <w:t>176 ≤ BW ≤ 272</w:t>
                  </w:r>
                </w:p>
              </w:tc>
            </w:tr>
          </w:tbl>
          <w:p w14:paraId="235012C1" w14:textId="77777777" w:rsidR="0014408B" w:rsidRDefault="00F200B2">
            <w:pPr>
              <w:pStyle w:val="Caption"/>
              <w:keepNext/>
              <w:spacing w:before="240" w:after="180"/>
              <w:jc w:val="center"/>
              <w:rPr>
                <w:rFonts w:ascii="Arial" w:hAnsi="Arial" w:cs="Arial"/>
              </w:rPr>
            </w:pPr>
            <w:r w:rsidRPr="0015725E">
              <w:rPr>
                <w:rFonts w:ascii="Arial" w:hAnsi="Arial" w:cs="Arial"/>
              </w:rPr>
              <w:t>Table 13.3.2.2-2 gNB SRS-RSRP absolute accuracy requirements in FR1 for gNB</w:t>
            </w:r>
            <w:r>
              <w:rPr>
                <w:rFonts w:ascii="Arial" w:hAnsi="Arial" w:cs="Arial"/>
              </w:rPr>
              <w:t xml:space="preserve"> </w:t>
            </w:r>
            <w:r w:rsidRPr="0015725E">
              <w:rPr>
                <w:rFonts w:ascii="Arial" w:hAnsi="Arial" w:cs="Arial"/>
              </w:rPr>
              <w:t>type 1-H</w:t>
            </w:r>
            <w:r>
              <w:rPr>
                <w:rFonts w:ascii="Arial" w:hAnsi="Arial" w:cs="Arial"/>
              </w:rPr>
              <w:t xml:space="preserve"> and 1-O</w:t>
            </w:r>
          </w:p>
          <w:tbl>
            <w:tblPr>
              <w:tblW w:w="5670" w:type="dxa"/>
              <w:jc w:val="center"/>
              <w:tblLook w:val="04A0" w:firstRow="1" w:lastRow="0" w:firstColumn="1" w:lastColumn="0" w:noHBand="0" w:noVBand="1"/>
            </w:tblPr>
            <w:tblGrid>
              <w:gridCol w:w="1355"/>
              <w:gridCol w:w="1895"/>
              <w:gridCol w:w="2420"/>
            </w:tblGrid>
            <w:tr w:rsidR="0014408B" w14:paraId="481495C9" w14:textId="77777777" w:rsidTr="0015725E">
              <w:trPr>
                <w:trHeight w:val="226"/>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1EC386D" w14:textId="77777777" w:rsidR="0014408B" w:rsidRDefault="00F200B2">
                  <w:pPr>
                    <w:pStyle w:val="TAH"/>
                    <w:rPr>
                      <w:rFonts w:cs="Arial"/>
                    </w:rPr>
                  </w:pPr>
                  <w:r>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6E3D7DEB" w14:textId="77777777" w:rsidR="0014408B" w:rsidRDefault="00F200B2">
                  <w:pPr>
                    <w:pStyle w:val="TAH"/>
                    <w:rPr>
                      <w:rFonts w:cs="Arial"/>
                    </w:rPr>
                  </w:pPr>
                  <w:r>
                    <w:rPr>
                      <w:rFonts w:cs="Arial"/>
                      <w:szCs w:val="18"/>
                    </w:rPr>
                    <w:t>Conditions</w:t>
                  </w:r>
                </w:p>
              </w:tc>
            </w:tr>
            <w:tr w:rsidR="0014408B" w14:paraId="3279B6C7" w14:textId="77777777" w:rsidTr="0015725E">
              <w:trPr>
                <w:trHeight w:val="226"/>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C30BC5" w14:textId="77777777" w:rsidR="0014408B" w:rsidRDefault="0014408B">
                  <w:pPr>
                    <w:pStyle w:val="TAH"/>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DA776E8" w14:textId="77777777" w:rsidR="0014408B" w:rsidRDefault="00F200B2">
                  <w:pPr>
                    <w:pStyle w:val="TAH"/>
                    <w:rPr>
                      <w:rFonts w:cs="Arial"/>
                      <w:szCs w:val="18"/>
                    </w:rPr>
                  </w:pPr>
                  <w:r>
                    <w:rPr>
                      <w:rFonts w:cs="Arial"/>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2C89832A" w14:textId="77777777" w:rsidR="0014408B" w:rsidRDefault="00F200B2">
                  <w:pPr>
                    <w:pStyle w:val="TAH"/>
                    <w:rPr>
                      <w:rFonts w:cs="Arial"/>
                    </w:rPr>
                  </w:pPr>
                  <w:r>
                    <w:rPr>
                      <w:rFonts w:cs="Arial"/>
                      <w:szCs w:val="18"/>
                    </w:rPr>
                    <w:t>SRS bandwidth range</w:t>
                  </w:r>
                </w:p>
              </w:tc>
            </w:tr>
            <w:tr w:rsidR="0014408B" w14:paraId="616949E9" w14:textId="77777777" w:rsidTr="0015725E">
              <w:trPr>
                <w:trHeight w:val="226"/>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65C5F1" w14:textId="77777777" w:rsidR="0014408B" w:rsidRDefault="0014408B">
                  <w:pPr>
                    <w:pStyle w:val="TAH"/>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15675345" w14:textId="77777777" w:rsidR="0014408B" w:rsidRDefault="0014408B">
                  <w:pPr>
                    <w:pStyle w:val="TAH"/>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37F231B2" w14:textId="77777777" w:rsidR="0014408B" w:rsidRDefault="0014408B">
                  <w:pPr>
                    <w:pStyle w:val="TAH"/>
                    <w:rPr>
                      <w:rFonts w:cs="Arial"/>
                      <w:szCs w:val="18"/>
                    </w:rPr>
                  </w:pPr>
                </w:p>
              </w:tc>
            </w:tr>
            <w:tr w:rsidR="0014408B" w14:paraId="001EB2C9"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1F455E17" w14:textId="77777777" w:rsidR="0014408B" w:rsidRDefault="00F200B2">
                  <w:pPr>
                    <w:pStyle w:val="TAH"/>
                    <w:rPr>
                      <w:rFonts w:cs="Arial"/>
                    </w:rPr>
                  </w:pPr>
                  <w:r>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43376827" w14:textId="77777777" w:rsidR="0014408B" w:rsidRDefault="00F200B2">
                  <w:pPr>
                    <w:pStyle w:val="TAH"/>
                    <w:rPr>
                      <w:rFonts w:cs="Arial"/>
                      <w:szCs w:val="18"/>
                    </w:rPr>
                  </w:pPr>
                  <w:r>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3FA38B2A" w14:textId="77777777" w:rsidR="0014408B" w:rsidRDefault="00F200B2">
                  <w:pPr>
                    <w:pStyle w:val="TAH"/>
                    <w:rPr>
                      <w:rFonts w:cs="Arial"/>
                    </w:rPr>
                  </w:pPr>
                  <w:r>
                    <w:rPr>
                      <w:rFonts w:cs="Arial"/>
                      <w:szCs w:val="18"/>
                    </w:rPr>
                    <w:t>RB</w:t>
                  </w:r>
                </w:p>
              </w:tc>
            </w:tr>
            <w:tr w:rsidR="0014408B" w14:paraId="0A4B219B"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34BD8B68" w14:textId="77777777" w:rsidR="0014408B" w:rsidRDefault="00F200B2">
                  <w:pPr>
                    <w:pStyle w:val="TAC"/>
                    <w:rPr>
                      <w:rFonts w:cs="Arial"/>
                      <w:szCs w:val="18"/>
                    </w:rPr>
                  </w:pPr>
                  <w:r>
                    <w:rPr>
                      <w:rFonts w:cs="Arial"/>
                      <w:szCs w:val="18"/>
                    </w:rPr>
                    <w:t>±[7.5]</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6699EC12" w14:textId="77777777" w:rsidR="0014408B" w:rsidRDefault="00F200B2">
                  <w:pPr>
                    <w:pStyle w:val="TAC"/>
                    <w:rPr>
                      <w:rFonts w:cs="Arial"/>
                      <w:szCs w:val="18"/>
                    </w:rPr>
                  </w:pPr>
                  <w:r>
                    <w:rPr>
                      <w:rFonts w:cs="Arial"/>
                      <w:szCs w:val="18"/>
                    </w:rPr>
                    <w:t>Ês/Iot ≥ -13</w:t>
                  </w:r>
                </w:p>
              </w:tc>
              <w:tc>
                <w:tcPr>
                  <w:tcW w:w="4252" w:type="dxa"/>
                  <w:tcBorders>
                    <w:top w:val="single" w:sz="6" w:space="0" w:color="auto"/>
                    <w:left w:val="single" w:sz="6" w:space="0" w:color="auto"/>
                    <w:right w:val="single" w:sz="6" w:space="0" w:color="auto"/>
                  </w:tcBorders>
                  <w:shd w:val="clear" w:color="auto" w:fill="auto"/>
                  <w:vAlign w:val="center"/>
                </w:tcPr>
                <w:p w14:paraId="3A026E38" w14:textId="77777777" w:rsidR="0014408B" w:rsidRDefault="00F200B2">
                  <w:pPr>
                    <w:pStyle w:val="TAC"/>
                    <w:rPr>
                      <w:rFonts w:cs="Arial"/>
                      <w:szCs w:val="18"/>
                    </w:rPr>
                  </w:pPr>
                  <w:r>
                    <w:rPr>
                      <w:rFonts w:cs="Arial"/>
                      <w:szCs w:val="18"/>
                    </w:rPr>
                    <w:t>24 ≤ BW ≤ 40</w:t>
                  </w:r>
                </w:p>
              </w:tc>
            </w:tr>
            <w:tr w:rsidR="0014408B" w14:paraId="634B0E80"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7F54E0D1" w14:textId="77777777" w:rsidR="0014408B" w:rsidRDefault="00F200B2">
                  <w:pPr>
                    <w:pStyle w:val="TAC"/>
                    <w:rPr>
                      <w:rFonts w:cs="Arial"/>
                      <w:szCs w:val="18"/>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7641A3E4"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F39464E" w14:textId="77777777" w:rsidR="0014408B" w:rsidRDefault="00F200B2">
                  <w:pPr>
                    <w:pStyle w:val="TAC"/>
                    <w:rPr>
                      <w:rFonts w:cs="Arial"/>
                      <w:szCs w:val="18"/>
                    </w:rPr>
                  </w:pPr>
                  <w:r>
                    <w:rPr>
                      <w:rFonts w:cs="Arial"/>
                      <w:szCs w:val="18"/>
                    </w:rPr>
                    <w:t>40 ≤ BW ≤ 84</w:t>
                  </w:r>
                </w:p>
              </w:tc>
            </w:tr>
            <w:tr w:rsidR="0014408B" w14:paraId="65BDBA65"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5178417B" w14:textId="77777777" w:rsidR="0014408B" w:rsidRDefault="00F200B2">
                  <w:pPr>
                    <w:pStyle w:val="TAC"/>
                    <w:rPr>
                      <w:rFonts w:cs="Arial"/>
                      <w:szCs w:val="18"/>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0D74E4A0"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587398E7" w14:textId="77777777" w:rsidR="0014408B" w:rsidRDefault="00F200B2">
                  <w:pPr>
                    <w:pStyle w:val="TAC"/>
                    <w:rPr>
                      <w:rFonts w:cs="Arial"/>
                      <w:szCs w:val="18"/>
                    </w:rPr>
                  </w:pPr>
                  <w:r>
                    <w:rPr>
                      <w:rFonts w:cs="Arial"/>
                      <w:szCs w:val="18"/>
                    </w:rPr>
                    <w:t>88 ≤ BW ≤ 168</w:t>
                  </w:r>
                </w:p>
              </w:tc>
            </w:tr>
            <w:tr w:rsidR="0014408B" w14:paraId="385F507B"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3AA4A4C9" w14:textId="77777777" w:rsidR="0014408B" w:rsidRDefault="00F200B2">
                  <w:pPr>
                    <w:pStyle w:val="TAC"/>
                    <w:rPr>
                      <w:rFonts w:cs="Arial"/>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595282AB"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D6BB72E" w14:textId="77777777" w:rsidR="0014408B" w:rsidRDefault="00F200B2">
                  <w:pPr>
                    <w:pStyle w:val="TAC"/>
                    <w:rPr>
                      <w:rFonts w:cs="Arial"/>
                      <w:szCs w:val="18"/>
                    </w:rPr>
                  </w:pPr>
                  <w:r>
                    <w:rPr>
                      <w:rFonts w:cs="Arial"/>
                      <w:szCs w:val="18"/>
                    </w:rPr>
                    <w:t>176 ≤ BW ≤ 272</w:t>
                  </w:r>
                </w:p>
              </w:tc>
            </w:tr>
            <w:tr w:rsidR="0014408B" w14:paraId="129B74BA"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3B9F4052" w14:textId="77777777" w:rsidR="0014408B" w:rsidRDefault="00F200B2">
                  <w:pPr>
                    <w:pStyle w:val="TAC"/>
                    <w:rPr>
                      <w:rFonts w:cs="Arial"/>
                      <w:szCs w:val="18"/>
                    </w:rPr>
                  </w:pPr>
                  <w:r>
                    <w:rPr>
                      <w:rFonts w:cs="Arial"/>
                      <w:szCs w:val="18"/>
                    </w:rPr>
                    <w:t>±[5]</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6773681F" w14:textId="77777777" w:rsidR="0014408B" w:rsidRDefault="00F200B2">
                  <w:pPr>
                    <w:pStyle w:val="TAC"/>
                    <w:rPr>
                      <w:rFonts w:cs="Arial"/>
                      <w:szCs w:val="18"/>
                    </w:rPr>
                  </w:pPr>
                  <w:r>
                    <w:rPr>
                      <w:rFonts w:cs="Arial"/>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516E6166" w14:textId="77777777" w:rsidR="0014408B" w:rsidRDefault="00F200B2">
                  <w:pPr>
                    <w:pStyle w:val="TAC"/>
                    <w:rPr>
                      <w:rFonts w:cs="Arial"/>
                      <w:szCs w:val="18"/>
                    </w:rPr>
                  </w:pPr>
                  <w:r>
                    <w:rPr>
                      <w:rFonts w:cs="Arial"/>
                      <w:szCs w:val="18"/>
                    </w:rPr>
                    <w:t>24 ≤ BW ≤ 40</w:t>
                  </w:r>
                </w:p>
              </w:tc>
            </w:tr>
            <w:tr w:rsidR="0014408B" w14:paraId="6E8F7C2E"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70D9C1E8" w14:textId="77777777" w:rsidR="0014408B" w:rsidRDefault="00F200B2">
                  <w:pPr>
                    <w:pStyle w:val="TAC"/>
                    <w:rPr>
                      <w:rFonts w:cs="Arial"/>
                      <w:szCs w:val="18"/>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6CF0E647"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0BF1B84" w14:textId="77777777" w:rsidR="0014408B" w:rsidRDefault="00F200B2">
                  <w:pPr>
                    <w:pStyle w:val="TAC"/>
                    <w:rPr>
                      <w:rFonts w:cs="Arial"/>
                      <w:szCs w:val="18"/>
                    </w:rPr>
                  </w:pPr>
                  <w:r>
                    <w:rPr>
                      <w:rFonts w:cs="Arial"/>
                      <w:szCs w:val="18"/>
                    </w:rPr>
                    <w:t>40 ≤ BW ≤ 84</w:t>
                  </w:r>
                </w:p>
              </w:tc>
            </w:tr>
            <w:tr w:rsidR="0014408B" w14:paraId="01C3AB9D" w14:textId="77777777" w:rsidTr="0015725E">
              <w:trPr>
                <w:trHeight w:val="226"/>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19BD9D7" w14:textId="77777777" w:rsidR="0014408B" w:rsidRDefault="00F200B2">
                  <w:pPr>
                    <w:pStyle w:val="TAC"/>
                    <w:rPr>
                      <w:rFonts w:cs="Arial"/>
                      <w:szCs w:val="18"/>
                    </w:rPr>
                  </w:pPr>
                  <w:r>
                    <w:rPr>
                      <w:rFonts w:cs="Arial"/>
                      <w:szCs w:val="18"/>
                    </w:rPr>
                    <w:t>±[6]</w:t>
                  </w:r>
                </w:p>
              </w:tc>
              <w:tc>
                <w:tcPr>
                  <w:tcW w:w="3565" w:type="dxa"/>
                  <w:vMerge/>
                  <w:tcBorders>
                    <w:left w:val="single" w:sz="6" w:space="0" w:color="auto"/>
                    <w:right w:val="single" w:sz="6" w:space="0" w:color="auto"/>
                  </w:tcBorders>
                  <w:shd w:val="clear" w:color="auto" w:fill="auto"/>
                  <w:vAlign w:val="center"/>
                </w:tcPr>
                <w:p w14:paraId="2300BA97" w14:textId="77777777" w:rsidR="0014408B" w:rsidRDefault="0014408B">
                  <w:pPr>
                    <w:pStyle w:val="TAC"/>
                    <w:rPr>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E02F025" w14:textId="77777777" w:rsidR="0014408B" w:rsidRDefault="00F200B2">
                  <w:pPr>
                    <w:pStyle w:val="TAC"/>
                    <w:rPr>
                      <w:rFonts w:cs="Arial"/>
                      <w:szCs w:val="18"/>
                    </w:rPr>
                  </w:pPr>
                  <w:r>
                    <w:rPr>
                      <w:rFonts w:cs="Arial"/>
                      <w:szCs w:val="18"/>
                    </w:rPr>
                    <w:t>88 ≤ BW ≤ 168</w:t>
                  </w:r>
                </w:p>
              </w:tc>
            </w:tr>
            <w:tr w:rsidR="0014408B" w14:paraId="0D0AA2F1" w14:textId="77777777" w:rsidTr="0015725E">
              <w:trPr>
                <w:trHeight w:val="226"/>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4A9B565D" w14:textId="77777777" w:rsidR="0014408B" w:rsidRDefault="00F200B2">
                  <w:pPr>
                    <w:pStyle w:val="TAC"/>
                    <w:rPr>
                      <w:rFonts w:cs="Arial"/>
                    </w:rPr>
                  </w:pPr>
                  <w:r>
                    <w:rPr>
                      <w:rFonts w:cs="Arial"/>
                      <w:szCs w:val="18"/>
                    </w:rPr>
                    <w:t>±[6]</w:t>
                  </w:r>
                </w:p>
              </w:tc>
              <w:tc>
                <w:tcPr>
                  <w:tcW w:w="3565" w:type="dxa"/>
                  <w:vMerge/>
                  <w:tcBorders>
                    <w:left w:val="single" w:sz="6" w:space="0" w:color="auto"/>
                    <w:bottom w:val="single" w:sz="4" w:space="0" w:color="auto"/>
                    <w:right w:val="single" w:sz="6" w:space="0" w:color="auto"/>
                  </w:tcBorders>
                  <w:shd w:val="clear" w:color="auto" w:fill="auto"/>
                  <w:vAlign w:val="center"/>
                </w:tcPr>
                <w:p w14:paraId="444D0DB2" w14:textId="77777777" w:rsidR="0014408B" w:rsidRDefault="0014408B">
                  <w:pPr>
                    <w:pStyle w:val="TAC"/>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B134353" w14:textId="77777777" w:rsidR="0014408B" w:rsidRDefault="00F200B2">
                  <w:pPr>
                    <w:pStyle w:val="TAC"/>
                    <w:rPr>
                      <w:rFonts w:cs="Arial"/>
                      <w:szCs w:val="18"/>
                    </w:rPr>
                  </w:pPr>
                  <w:r>
                    <w:rPr>
                      <w:rFonts w:cs="Arial"/>
                      <w:szCs w:val="18"/>
                    </w:rPr>
                    <w:t>176 ≤ BW ≤ 272</w:t>
                  </w:r>
                </w:p>
              </w:tc>
            </w:tr>
          </w:tbl>
          <w:p w14:paraId="6C19BE95" w14:textId="77777777" w:rsidR="0014408B" w:rsidRDefault="0014408B" w:rsidP="0015725E">
            <w:pPr>
              <w:keepNext/>
              <w:jc w:val="center"/>
            </w:pPr>
          </w:p>
          <w:p w14:paraId="32B13B76" w14:textId="77777777" w:rsidR="0014408B" w:rsidRPr="0015725E" w:rsidRDefault="00F200B2" w:rsidP="0015725E">
            <w:pPr>
              <w:pStyle w:val="Caption"/>
              <w:keepNext/>
              <w:spacing w:before="240" w:after="180"/>
              <w:jc w:val="center"/>
              <w:rPr>
                <w:rFonts w:ascii="Arial" w:hAnsi="Arial" w:cs="Arial"/>
              </w:rPr>
            </w:pPr>
            <w:r w:rsidRPr="0015725E">
              <w:rPr>
                <w:rFonts w:ascii="Arial" w:hAnsi="Arial" w:cs="Arial"/>
              </w:rPr>
              <w:t>Table 13.3.2.2-3 gNB SRS-RSRP absolute accuracy requirements in FR</w:t>
            </w:r>
            <w:r>
              <w:rPr>
                <w:rFonts w:ascii="Arial" w:hAnsi="Arial" w:cs="Arial"/>
              </w:rPr>
              <w:t>2</w:t>
            </w:r>
            <w:r w:rsidRPr="0015725E">
              <w:rPr>
                <w:rFonts w:ascii="Arial" w:hAnsi="Arial" w:cs="Arial"/>
              </w:rPr>
              <w:t xml:space="preserve"> for gNB</w:t>
            </w:r>
            <w:r>
              <w:rPr>
                <w:rFonts w:ascii="Arial" w:hAnsi="Arial" w:cs="Arial"/>
              </w:rPr>
              <w:t xml:space="preserve"> </w:t>
            </w:r>
            <w:r w:rsidRPr="0015725E">
              <w:rPr>
                <w:rFonts w:ascii="Arial" w:hAnsi="Arial" w:cs="Arial"/>
              </w:rPr>
              <w:t xml:space="preserve">type </w:t>
            </w:r>
            <w:r>
              <w:rPr>
                <w:rFonts w:ascii="Arial" w:hAnsi="Arial" w:cs="Arial"/>
              </w:rPr>
              <w:t>2-O</w:t>
            </w:r>
          </w:p>
          <w:tbl>
            <w:tblPr>
              <w:tblW w:w="5670" w:type="dxa"/>
              <w:jc w:val="center"/>
              <w:tblLook w:val="04A0" w:firstRow="1" w:lastRow="0" w:firstColumn="1" w:lastColumn="0" w:noHBand="0" w:noVBand="1"/>
            </w:tblPr>
            <w:tblGrid>
              <w:gridCol w:w="1355"/>
              <w:gridCol w:w="1895"/>
              <w:gridCol w:w="2420"/>
            </w:tblGrid>
            <w:tr w:rsidR="0014408B" w14:paraId="71BABD9C" w14:textId="77777777" w:rsidTr="0015725E">
              <w:trPr>
                <w:trHeight w:val="230"/>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442F5E8" w14:textId="77777777" w:rsidR="0014408B" w:rsidRDefault="00F200B2">
                  <w:pPr>
                    <w:pStyle w:val="TAH"/>
                    <w:rPr>
                      <w:rFonts w:cs="Arial"/>
                    </w:rPr>
                  </w:pPr>
                  <w:r>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27E0AF88" w14:textId="77777777" w:rsidR="0014408B" w:rsidRDefault="00F200B2">
                  <w:pPr>
                    <w:pStyle w:val="TAH"/>
                    <w:rPr>
                      <w:rFonts w:cs="Arial"/>
                    </w:rPr>
                  </w:pPr>
                  <w:r>
                    <w:rPr>
                      <w:rFonts w:cs="Arial"/>
                      <w:szCs w:val="18"/>
                    </w:rPr>
                    <w:t>Conditions</w:t>
                  </w:r>
                </w:p>
              </w:tc>
            </w:tr>
            <w:tr w:rsidR="0014408B" w14:paraId="32B74537" w14:textId="77777777" w:rsidTr="0015725E">
              <w:trPr>
                <w:trHeight w:val="230"/>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408F545" w14:textId="77777777" w:rsidR="0014408B" w:rsidRDefault="0014408B">
                  <w:pPr>
                    <w:pStyle w:val="TAH"/>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06B62B9E" w14:textId="77777777" w:rsidR="0014408B" w:rsidRDefault="00F200B2">
                  <w:pPr>
                    <w:pStyle w:val="TAH"/>
                    <w:rPr>
                      <w:rFonts w:cs="Arial"/>
                      <w:szCs w:val="18"/>
                    </w:rPr>
                  </w:pPr>
                  <w:r>
                    <w:rPr>
                      <w:rFonts w:cs="Arial"/>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5B3EDD2" w14:textId="77777777" w:rsidR="0014408B" w:rsidRDefault="00F200B2">
                  <w:pPr>
                    <w:pStyle w:val="TAH"/>
                    <w:rPr>
                      <w:rFonts w:cs="Arial"/>
                    </w:rPr>
                  </w:pPr>
                  <w:r>
                    <w:rPr>
                      <w:rFonts w:cs="Arial"/>
                      <w:szCs w:val="18"/>
                    </w:rPr>
                    <w:t>SRS bandwidth range</w:t>
                  </w:r>
                </w:p>
              </w:tc>
            </w:tr>
            <w:tr w:rsidR="0014408B" w14:paraId="46E35AED" w14:textId="77777777" w:rsidTr="0015725E">
              <w:trPr>
                <w:trHeight w:val="230"/>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E72419" w14:textId="77777777" w:rsidR="0014408B" w:rsidRDefault="0014408B">
                  <w:pPr>
                    <w:pStyle w:val="TAH"/>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D60BA1C" w14:textId="77777777" w:rsidR="0014408B" w:rsidRDefault="0014408B">
                  <w:pPr>
                    <w:pStyle w:val="TAH"/>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72D094A4" w14:textId="77777777" w:rsidR="0014408B" w:rsidRDefault="0014408B">
                  <w:pPr>
                    <w:pStyle w:val="TAH"/>
                    <w:rPr>
                      <w:rFonts w:cs="Arial"/>
                      <w:szCs w:val="18"/>
                    </w:rPr>
                  </w:pPr>
                </w:p>
              </w:tc>
            </w:tr>
            <w:tr w:rsidR="0014408B" w14:paraId="2EF016AE"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1B241FF9" w14:textId="77777777" w:rsidR="0014408B" w:rsidRDefault="00F200B2">
                  <w:pPr>
                    <w:pStyle w:val="TAH"/>
                    <w:rPr>
                      <w:rFonts w:cs="Arial"/>
                    </w:rPr>
                  </w:pPr>
                  <w:r>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53EB602F" w14:textId="77777777" w:rsidR="0014408B" w:rsidRDefault="00F200B2">
                  <w:pPr>
                    <w:pStyle w:val="TAH"/>
                    <w:rPr>
                      <w:rFonts w:cs="Arial"/>
                      <w:szCs w:val="18"/>
                    </w:rPr>
                  </w:pPr>
                  <w:r>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07D5C4EB" w14:textId="77777777" w:rsidR="0014408B" w:rsidRDefault="00F200B2">
                  <w:pPr>
                    <w:pStyle w:val="TAH"/>
                    <w:rPr>
                      <w:rFonts w:cs="Arial"/>
                    </w:rPr>
                  </w:pPr>
                  <w:r>
                    <w:rPr>
                      <w:rFonts w:cs="Arial"/>
                      <w:szCs w:val="18"/>
                    </w:rPr>
                    <w:t>RB</w:t>
                  </w:r>
                </w:p>
              </w:tc>
            </w:tr>
            <w:tr w:rsidR="0014408B" w14:paraId="5BEB19A3"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4BA2EA9A" w14:textId="77777777" w:rsidR="0014408B" w:rsidRDefault="00F200B2">
                  <w:pPr>
                    <w:pStyle w:val="TAC"/>
                    <w:rPr>
                      <w:rFonts w:cs="Arial"/>
                      <w:szCs w:val="18"/>
                    </w:rPr>
                  </w:pPr>
                  <w:r>
                    <w:rPr>
                      <w:rFonts w:cs="Arial"/>
                      <w:szCs w:val="18"/>
                    </w:rPr>
                    <w:t>±[7]</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0EE42C" w14:textId="77777777" w:rsidR="0014408B" w:rsidRDefault="00F200B2">
                  <w:pPr>
                    <w:pStyle w:val="TAC"/>
                    <w:rPr>
                      <w:rFonts w:cs="Arial"/>
                      <w:szCs w:val="18"/>
                    </w:rPr>
                  </w:pPr>
                  <w:r>
                    <w:rPr>
                      <w:rFonts w:cs="Arial"/>
                      <w:szCs w:val="18"/>
                    </w:rPr>
                    <w:t>Ês/Iot ≥ -13</w:t>
                  </w:r>
                </w:p>
              </w:tc>
              <w:tc>
                <w:tcPr>
                  <w:tcW w:w="4252" w:type="dxa"/>
                  <w:tcBorders>
                    <w:top w:val="single" w:sz="6" w:space="0" w:color="auto"/>
                    <w:left w:val="single" w:sz="6" w:space="0" w:color="auto"/>
                    <w:right w:val="single" w:sz="6" w:space="0" w:color="auto"/>
                  </w:tcBorders>
                  <w:shd w:val="clear" w:color="auto" w:fill="auto"/>
                  <w:vAlign w:val="center"/>
                </w:tcPr>
                <w:p w14:paraId="0A5437BE" w14:textId="77777777" w:rsidR="0014408B" w:rsidRDefault="00F200B2">
                  <w:pPr>
                    <w:pStyle w:val="TAC"/>
                    <w:rPr>
                      <w:rFonts w:cs="Arial"/>
                      <w:szCs w:val="18"/>
                    </w:rPr>
                  </w:pPr>
                  <w:r>
                    <w:rPr>
                      <w:rFonts w:cs="Arial"/>
                      <w:szCs w:val="18"/>
                    </w:rPr>
                    <w:t>32 ≤ BW ≤ 40</w:t>
                  </w:r>
                </w:p>
              </w:tc>
            </w:tr>
            <w:tr w:rsidR="0014408B" w14:paraId="2DF86AEF"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65436318" w14:textId="77777777" w:rsidR="0014408B" w:rsidRDefault="00F200B2">
                  <w:pPr>
                    <w:pStyle w:val="TAC"/>
                    <w:rPr>
                      <w:rFonts w:cs="Arial"/>
                      <w:szCs w:val="18"/>
                    </w:rPr>
                  </w:pPr>
                  <w:r>
                    <w:rPr>
                      <w:rFonts w:cs="Arial"/>
                      <w:szCs w:val="18"/>
                    </w:rPr>
                    <w:t>±[6]</w:t>
                  </w:r>
                </w:p>
              </w:tc>
              <w:tc>
                <w:tcPr>
                  <w:tcW w:w="3565" w:type="dxa"/>
                  <w:vMerge/>
                  <w:tcBorders>
                    <w:left w:val="single" w:sz="6" w:space="0" w:color="auto"/>
                    <w:right w:val="single" w:sz="6" w:space="0" w:color="auto"/>
                  </w:tcBorders>
                  <w:shd w:val="clear" w:color="auto" w:fill="auto"/>
                  <w:vAlign w:val="center"/>
                </w:tcPr>
                <w:p w14:paraId="653D8A99"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4FB0B98" w14:textId="77777777" w:rsidR="0014408B" w:rsidRDefault="00F200B2">
                  <w:pPr>
                    <w:pStyle w:val="TAC"/>
                    <w:rPr>
                      <w:rFonts w:cs="Arial"/>
                      <w:szCs w:val="18"/>
                    </w:rPr>
                  </w:pPr>
                  <w:r>
                    <w:rPr>
                      <w:rFonts w:cs="Arial"/>
                      <w:szCs w:val="18"/>
                    </w:rPr>
                    <w:t>40 ≤ BW ≤ 84</w:t>
                  </w:r>
                </w:p>
              </w:tc>
            </w:tr>
            <w:tr w:rsidR="0014408B" w14:paraId="46A08B53"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2E2B2CD1" w14:textId="77777777" w:rsidR="0014408B" w:rsidRDefault="00F200B2">
                  <w:pPr>
                    <w:pStyle w:val="TAC"/>
                    <w:rPr>
                      <w:rFonts w:cs="Arial"/>
                      <w:szCs w:val="18"/>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4963072C"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716F421" w14:textId="77777777" w:rsidR="0014408B" w:rsidRDefault="00F200B2">
                  <w:pPr>
                    <w:pStyle w:val="TAC"/>
                    <w:rPr>
                      <w:rFonts w:cs="Arial"/>
                      <w:szCs w:val="18"/>
                    </w:rPr>
                  </w:pPr>
                  <w:r>
                    <w:rPr>
                      <w:rFonts w:cs="Arial"/>
                      <w:szCs w:val="18"/>
                    </w:rPr>
                    <w:t>BW ≥ 88</w:t>
                  </w:r>
                </w:p>
              </w:tc>
            </w:tr>
            <w:tr w:rsidR="0014408B" w14:paraId="21FB479B"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180DDA61" w14:textId="77777777" w:rsidR="0014408B" w:rsidRDefault="00F200B2">
                  <w:pPr>
                    <w:pStyle w:val="TAC"/>
                    <w:rPr>
                      <w:rFonts w:cs="Arial"/>
                      <w:szCs w:val="18"/>
                    </w:rPr>
                  </w:pPr>
                  <w:r>
                    <w:rPr>
                      <w:rFonts w:cs="Arial"/>
                      <w:szCs w:val="18"/>
                    </w:rPr>
                    <w:t>±[6]</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667F6BF1" w14:textId="77777777" w:rsidR="0014408B" w:rsidRDefault="00F200B2">
                  <w:pPr>
                    <w:pStyle w:val="TAC"/>
                    <w:rPr>
                      <w:rFonts w:cs="Arial"/>
                      <w:szCs w:val="18"/>
                    </w:rPr>
                  </w:pPr>
                  <w:r>
                    <w:rPr>
                      <w:rFonts w:cs="Arial"/>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415CD8F0" w14:textId="77777777" w:rsidR="0014408B" w:rsidRDefault="00F200B2">
                  <w:pPr>
                    <w:pStyle w:val="TAC"/>
                    <w:rPr>
                      <w:rFonts w:cs="Arial"/>
                      <w:szCs w:val="18"/>
                    </w:rPr>
                  </w:pPr>
                  <w:r>
                    <w:rPr>
                      <w:rFonts w:cs="Arial"/>
                      <w:szCs w:val="18"/>
                    </w:rPr>
                    <w:t>32 ≤ BW ≤ 40</w:t>
                  </w:r>
                </w:p>
              </w:tc>
            </w:tr>
            <w:tr w:rsidR="0014408B" w14:paraId="474CC27A"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3FF6C5AC" w14:textId="77777777" w:rsidR="0014408B" w:rsidRDefault="00F200B2">
                  <w:pPr>
                    <w:pStyle w:val="TAC"/>
                    <w:rPr>
                      <w:rFonts w:cs="Arial"/>
                      <w:szCs w:val="18"/>
                    </w:rPr>
                  </w:pPr>
                  <w:r>
                    <w:rPr>
                      <w:rFonts w:cs="Arial"/>
                      <w:szCs w:val="18"/>
                    </w:rPr>
                    <w:t>±[6]</w:t>
                  </w:r>
                </w:p>
              </w:tc>
              <w:tc>
                <w:tcPr>
                  <w:tcW w:w="3565" w:type="dxa"/>
                  <w:vMerge/>
                  <w:tcBorders>
                    <w:left w:val="single" w:sz="6" w:space="0" w:color="auto"/>
                    <w:right w:val="single" w:sz="6" w:space="0" w:color="auto"/>
                  </w:tcBorders>
                  <w:shd w:val="clear" w:color="auto" w:fill="auto"/>
                  <w:vAlign w:val="center"/>
                </w:tcPr>
                <w:p w14:paraId="790A3272"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173E2CE3" w14:textId="77777777" w:rsidR="0014408B" w:rsidRDefault="00F200B2">
                  <w:pPr>
                    <w:pStyle w:val="TAC"/>
                    <w:rPr>
                      <w:rFonts w:cs="Arial"/>
                      <w:szCs w:val="18"/>
                    </w:rPr>
                  </w:pPr>
                  <w:r>
                    <w:rPr>
                      <w:rFonts w:cs="Arial"/>
                      <w:szCs w:val="18"/>
                    </w:rPr>
                    <w:t>40 ≤ BW ≤ 84</w:t>
                  </w:r>
                </w:p>
              </w:tc>
            </w:tr>
            <w:tr w:rsidR="0014408B" w14:paraId="46DC6330" w14:textId="77777777" w:rsidTr="0015725E">
              <w:trPr>
                <w:trHeight w:val="230"/>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66CD9D22" w14:textId="77777777" w:rsidR="0014408B" w:rsidRDefault="00F200B2">
                  <w:pPr>
                    <w:pStyle w:val="TAC"/>
                    <w:rPr>
                      <w:rFonts w:cs="Arial"/>
                      <w:szCs w:val="18"/>
                    </w:rPr>
                  </w:pPr>
                  <w:r>
                    <w:rPr>
                      <w:rFonts w:cs="Arial"/>
                      <w:szCs w:val="18"/>
                    </w:rPr>
                    <w:t>±[6]</w:t>
                  </w:r>
                </w:p>
              </w:tc>
              <w:tc>
                <w:tcPr>
                  <w:tcW w:w="3565" w:type="dxa"/>
                  <w:vMerge/>
                  <w:tcBorders>
                    <w:left w:val="single" w:sz="6" w:space="0" w:color="auto"/>
                    <w:bottom w:val="single" w:sz="4" w:space="0" w:color="auto"/>
                    <w:right w:val="single" w:sz="6" w:space="0" w:color="auto"/>
                  </w:tcBorders>
                  <w:shd w:val="clear" w:color="auto" w:fill="auto"/>
                  <w:vAlign w:val="center"/>
                </w:tcPr>
                <w:p w14:paraId="791200E2" w14:textId="77777777" w:rsidR="0014408B" w:rsidRDefault="0014408B">
                  <w:pPr>
                    <w:pStyle w:val="TAC"/>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42B8CEA5" w14:textId="77777777" w:rsidR="0014408B" w:rsidRDefault="00F200B2">
                  <w:pPr>
                    <w:pStyle w:val="TAC"/>
                    <w:rPr>
                      <w:rFonts w:cs="Arial"/>
                      <w:szCs w:val="18"/>
                    </w:rPr>
                  </w:pPr>
                  <w:r>
                    <w:rPr>
                      <w:rFonts w:cs="Arial"/>
                      <w:szCs w:val="18"/>
                    </w:rPr>
                    <w:t>BW ≥ 88</w:t>
                  </w:r>
                </w:p>
              </w:tc>
            </w:tr>
          </w:tbl>
          <w:p w14:paraId="0FD5FAB6" w14:textId="77777777" w:rsidR="0014408B" w:rsidRDefault="0014408B">
            <w:pPr>
              <w:spacing w:after="120"/>
              <w:rPr>
                <w:rFonts w:eastAsiaTheme="minorEastAsia"/>
                <w:lang w:val="en-US" w:eastAsia="zh-CN"/>
              </w:rPr>
            </w:pPr>
          </w:p>
          <w:p w14:paraId="1EFFDC87" w14:textId="77777777" w:rsidR="0014408B" w:rsidRDefault="00F200B2">
            <w:pPr>
              <w:spacing w:after="120"/>
              <w:rPr>
                <w:rFonts w:eastAsiaTheme="minorEastAsia"/>
                <w:lang w:val="en-US" w:eastAsia="zh-CN"/>
              </w:rPr>
            </w:pPr>
            <w:r>
              <w:rPr>
                <w:rFonts w:eastAsiaTheme="minorEastAsia"/>
                <w:lang w:val="en-US" w:eastAsia="zh-CN"/>
              </w:rPr>
              <w:t>The values in brackets are initial proposals and solely derived from our simulation results, therefore they should be updated based on the combined simulation results. These tables shall be updated to capture agreements of issues 2-2-2 and 2-2-3 if necessary.</w:t>
            </w:r>
          </w:p>
        </w:tc>
      </w:tr>
      <w:tr w:rsidR="0014408B" w14:paraId="16830D00" w14:textId="77777777">
        <w:tc>
          <w:tcPr>
            <w:tcW w:w="1236" w:type="dxa"/>
          </w:tcPr>
          <w:p w14:paraId="3E8C1A82" w14:textId="77777777" w:rsidR="0014408B" w:rsidRDefault="00F200B2">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FE1C365" w14:textId="77777777" w:rsidR="0014408B" w:rsidRDefault="00F200B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Ericsson that there is no need to consider SCS or grouping the BW based on FFT size, so we should check the combined results to determine the grouping based on the simulated BWs.</w:t>
            </w:r>
          </w:p>
          <w:p w14:paraId="3311CF30" w14:textId="77777777" w:rsidR="0014408B" w:rsidRDefault="00F200B2">
            <w:pPr>
              <w:spacing w:after="120"/>
              <w:rPr>
                <w:rFonts w:eastAsiaTheme="minorEastAsia"/>
                <w:lang w:val="en-US" w:eastAsia="zh-CN"/>
              </w:rPr>
            </w:pPr>
            <w:r>
              <w:rPr>
                <w:rFonts w:eastAsiaTheme="minorEastAsia"/>
                <w:lang w:val="en-US" w:eastAsia="zh-CN"/>
              </w:rPr>
              <w:t>One comment on option 3 is that the BW ranges can be merged if the performances for two ranges are similar, e.g. for Table 13.3.2.2-3, the 3 rows for +3dB SINR condition can be merged based the proposed numbers.</w:t>
            </w:r>
          </w:p>
          <w:p w14:paraId="4D462194" w14:textId="77777777" w:rsidR="0014408B" w:rsidRDefault="00F200B2">
            <w:pPr>
              <w:spacing w:after="120"/>
              <w:rPr>
                <w:rFonts w:eastAsiaTheme="minorEastAsia"/>
                <w:lang w:val="en-US" w:eastAsia="zh-CN"/>
              </w:rPr>
            </w:pPr>
            <w:r>
              <w:rPr>
                <w:rFonts w:eastAsiaTheme="minorEastAsia"/>
                <w:lang w:val="en-US" w:eastAsia="zh-CN"/>
              </w:rPr>
              <w:t>The exact accuracy numbers should be also be based on the combined simulation results.</w:t>
            </w:r>
          </w:p>
        </w:tc>
      </w:tr>
      <w:tr w:rsidR="00F200B2" w14:paraId="23798157" w14:textId="77777777">
        <w:tc>
          <w:tcPr>
            <w:tcW w:w="1236" w:type="dxa"/>
          </w:tcPr>
          <w:p w14:paraId="3C96717F" w14:textId="71E48D16" w:rsidR="00F200B2" w:rsidRDefault="00F200B2" w:rsidP="00F200B2">
            <w:pPr>
              <w:spacing w:after="120"/>
              <w:rPr>
                <w:rFonts w:eastAsiaTheme="minorEastAsia"/>
                <w:lang w:val="en-US" w:eastAsia="zh-CN"/>
              </w:rPr>
            </w:pPr>
            <w:r>
              <w:rPr>
                <w:rFonts w:eastAsiaTheme="minorEastAsia"/>
                <w:lang w:val="en-US" w:eastAsia="zh-CN"/>
              </w:rPr>
              <w:t>Nokia</w:t>
            </w:r>
          </w:p>
        </w:tc>
        <w:tc>
          <w:tcPr>
            <w:tcW w:w="8395" w:type="dxa"/>
          </w:tcPr>
          <w:p w14:paraId="728CED53" w14:textId="5872ECF4" w:rsidR="00F200B2" w:rsidRDefault="00F200B2" w:rsidP="00F200B2">
            <w:pPr>
              <w:spacing w:after="120"/>
              <w:rPr>
                <w:rFonts w:eastAsiaTheme="minorEastAsia"/>
                <w:lang w:val="en-US" w:eastAsia="zh-CN"/>
              </w:rPr>
            </w:pPr>
            <w:r>
              <w:rPr>
                <w:rFonts w:eastAsiaTheme="minorEastAsia"/>
                <w:lang w:val="en-US" w:eastAsia="zh-CN"/>
              </w:rPr>
              <w:t xml:space="preserve">We support option 2 aligning to </w:t>
            </w:r>
            <w:r w:rsidR="00232D75">
              <w:rPr>
                <w:rFonts w:eastAsiaTheme="minorEastAsia"/>
                <w:lang w:val="en-US" w:eastAsia="zh-CN"/>
              </w:rPr>
              <w:t xml:space="preserve">SRS </w:t>
            </w:r>
            <w:r>
              <w:rPr>
                <w:rFonts w:eastAsiaTheme="minorEastAsia"/>
                <w:lang w:val="en-US" w:eastAsia="zh-CN"/>
              </w:rPr>
              <w:t>BW grouping for gNB Rx-Tx time difference. Option 3 already provides final requirement tables including margin in a symbol / comb size agnostic manner based on Ericsson results, we can</w:t>
            </w:r>
            <w:r w:rsidR="00232D75">
              <w:rPr>
                <w:rFonts w:eastAsiaTheme="minorEastAsia"/>
                <w:lang w:val="en-US" w:eastAsia="zh-CN"/>
              </w:rPr>
              <w:t xml:space="preserve">not </w:t>
            </w:r>
            <w:r>
              <w:rPr>
                <w:rFonts w:eastAsiaTheme="minorEastAsia"/>
                <w:lang w:val="en-US" w:eastAsia="zh-CN"/>
              </w:rPr>
              <w:t>agree on, The latter aspects need to be discussed first.</w:t>
            </w:r>
          </w:p>
        </w:tc>
      </w:tr>
      <w:tr w:rsidR="0014408B" w14:paraId="13F77CAF" w14:textId="77777777">
        <w:tc>
          <w:tcPr>
            <w:tcW w:w="1236" w:type="dxa"/>
          </w:tcPr>
          <w:p w14:paraId="0763A792" w14:textId="53118EC2" w:rsidR="0014408B" w:rsidRDefault="00A1124A">
            <w:pPr>
              <w:spacing w:after="120"/>
              <w:rPr>
                <w:rFonts w:eastAsiaTheme="minorEastAsia"/>
                <w:lang w:val="en-US" w:eastAsia="zh-CN"/>
              </w:rPr>
            </w:pPr>
            <w:r>
              <w:rPr>
                <w:rFonts w:eastAsiaTheme="minorEastAsia"/>
                <w:lang w:val="en-US" w:eastAsia="zh-CN"/>
              </w:rPr>
              <w:t>Qualcomm</w:t>
            </w:r>
          </w:p>
        </w:tc>
        <w:tc>
          <w:tcPr>
            <w:tcW w:w="8395" w:type="dxa"/>
          </w:tcPr>
          <w:p w14:paraId="15205206" w14:textId="29B5721F" w:rsidR="0014408B" w:rsidRDefault="00A1124A">
            <w:pPr>
              <w:spacing w:after="120"/>
              <w:rPr>
                <w:rFonts w:eastAsiaTheme="minorEastAsia"/>
                <w:lang w:val="en-US" w:eastAsia="zh-CN"/>
              </w:rPr>
            </w:pPr>
            <w:r>
              <w:rPr>
                <w:rFonts w:eastAsiaTheme="minorEastAsia"/>
                <w:lang w:val="en-US" w:eastAsia="zh-CN"/>
              </w:rPr>
              <w:t>The tables proposed by Ericss</w:t>
            </w:r>
            <w:r w:rsidR="00604683">
              <w:rPr>
                <w:rFonts w:eastAsiaTheme="minorEastAsia"/>
                <w:lang w:val="en-US" w:eastAsia="zh-CN"/>
              </w:rPr>
              <w:t xml:space="preserve">on above seem </w:t>
            </w:r>
            <w:r w:rsidR="00DC48F8">
              <w:rPr>
                <w:rFonts w:eastAsiaTheme="minorEastAsia"/>
                <w:lang w:val="en-US" w:eastAsia="zh-CN"/>
              </w:rPr>
              <w:t xml:space="preserve">reasonable as a baseline. </w:t>
            </w:r>
            <w:r w:rsidR="007F1876">
              <w:rPr>
                <w:rFonts w:eastAsiaTheme="minorEastAsia"/>
                <w:lang w:val="en-US" w:eastAsia="zh-CN"/>
              </w:rPr>
              <w:t xml:space="preserve">The may need to be modified based on the </w:t>
            </w:r>
            <w:r w:rsidR="00BB0A8D">
              <w:rPr>
                <w:rFonts w:eastAsiaTheme="minorEastAsia"/>
                <w:lang w:val="en-US" w:eastAsia="zh-CN"/>
              </w:rPr>
              <w:t>outcome</w:t>
            </w:r>
            <w:r w:rsidR="007F1876">
              <w:rPr>
                <w:rFonts w:eastAsiaTheme="minorEastAsia"/>
                <w:lang w:val="en-US" w:eastAsia="zh-CN"/>
              </w:rPr>
              <w:t>s</w:t>
            </w:r>
            <w:r w:rsidR="00BB0A8D">
              <w:rPr>
                <w:rFonts w:eastAsiaTheme="minorEastAsia"/>
                <w:lang w:val="en-US" w:eastAsia="zh-CN"/>
              </w:rPr>
              <w:t xml:space="preserve"> of issues 2-2-2 </w:t>
            </w:r>
            <w:r w:rsidR="007F1876">
              <w:rPr>
                <w:rFonts w:eastAsiaTheme="minorEastAsia"/>
                <w:lang w:val="en-US" w:eastAsia="zh-CN"/>
              </w:rPr>
              <w:t xml:space="preserve">and 2-2-3. </w:t>
            </w:r>
          </w:p>
        </w:tc>
      </w:tr>
      <w:tr w:rsidR="0014408B" w14:paraId="50E6119B" w14:textId="77777777">
        <w:tc>
          <w:tcPr>
            <w:tcW w:w="1236" w:type="dxa"/>
          </w:tcPr>
          <w:p w14:paraId="18770A83" w14:textId="77777777" w:rsidR="0014408B" w:rsidRDefault="0014408B">
            <w:pPr>
              <w:spacing w:after="120"/>
              <w:rPr>
                <w:rFonts w:eastAsiaTheme="minorEastAsia"/>
                <w:lang w:val="en-US" w:eastAsia="zh-CN"/>
              </w:rPr>
            </w:pPr>
          </w:p>
        </w:tc>
        <w:tc>
          <w:tcPr>
            <w:tcW w:w="8395" w:type="dxa"/>
          </w:tcPr>
          <w:p w14:paraId="29DAFB43" w14:textId="77777777" w:rsidR="0014408B" w:rsidRDefault="0014408B">
            <w:pPr>
              <w:spacing w:after="120"/>
              <w:rPr>
                <w:rFonts w:eastAsiaTheme="minorEastAsia"/>
                <w:lang w:val="en-US" w:eastAsia="zh-CN"/>
              </w:rPr>
            </w:pPr>
          </w:p>
        </w:tc>
      </w:tr>
      <w:tr w:rsidR="0014408B" w14:paraId="5B4EF73D" w14:textId="77777777">
        <w:tc>
          <w:tcPr>
            <w:tcW w:w="1236" w:type="dxa"/>
          </w:tcPr>
          <w:p w14:paraId="253E401A" w14:textId="77777777" w:rsidR="0014408B" w:rsidRDefault="0014408B">
            <w:pPr>
              <w:spacing w:after="120"/>
              <w:rPr>
                <w:rFonts w:eastAsiaTheme="minorEastAsia"/>
                <w:lang w:val="en-US" w:eastAsia="zh-CN"/>
              </w:rPr>
            </w:pPr>
          </w:p>
        </w:tc>
        <w:tc>
          <w:tcPr>
            <w:tcW w:w="8395" w:type="dxa"/>
          </w:tcPr>
          <w:p w14:paraId="602DE249" w14:textId="77777777" w:rsidR="0014408B" w:rsidRDefault="0014408B">
            <w:pPr>
              <w:spacing w:after="120"/>
              <w:rPr>
                <w:rFonts w:eastAsiaTheme="minorEastAsia"/>
                <w:lang w:val="en-US" w:eastAsia="zh-CN"/>
              </w:rPr>
            </w:pPr>
          </w:p>
        </w:tc>
      </w:tr>
    </w:tbl>
    <w:p w14:paraId="7F6FCE80" w14:textId="77777777" w:rsidR="0014408B" w:rsidRDefault="00F200B2">
      <w:pPr>
        <w:rPr>
          <w:lang w:val="en-US" w:eastAsia="zh-CN"/>
        </w:rPr>
      </w:pPr>
      <w:r>
        <w:rPr>
          <w:rFonts w:hint="eastAsia"/>
          <w:lang w:val="en-US" w:eastAsia="zh-CN"/>
        </w:rPr>
        <w:t xml:space="preserve"> </w:t>
      </w:r>
    </w:p>
    <w:p w14:paraId="7F52018D" w14:textId="77777777" w:rsidR="0014408B" w:rsidRDefault="00F200B2">
      <w:pPr>
        <w:spacing w:before="240"/>
        <w:rPr>
          <w:b/>
          <w:u w:val="single"/>
          <w:lang w:eastAsia="ko-KR"/>
        </w:rPr>
      </w:pPr>
      <w:r>
        <w:rPr>
          <w:rFonts w:hint="eastAsia"/>
          <w:b/>
          <w:u w:val="single"/>
          <w:lang w:eastAsia="ko-KR"/>
        </w:rPr>
        <w:lastRenderedPageBreak/>
        <w:t>Sub</w:t>
      </w:r>
      <w:r>
        <w:rPr>
          <w:b/>
          <w:u w:val="single"/>
          <w:lang w:eastAsia="ko-KR"/>
        </w:rPr>
        <w:t>-</w:t>
      </w:r>
      <w:r>
        <w:rPr>
          <w:rFonts w:hint="eastAsia"/>
          <w:b/>
          <w:u w:val="single"/>
          <w:lang w:eastAsia="ko-KR"/>
        </w:rPr>
        <w:t xml:space="preserve">topic </w:t>
      </w:r>
      <w:r>
        <w:rPr>
          <w:b/>
          <w:u w:val="single"/>
          <w:lang w:eastAsia="ko-KR"/>
        </w:rPr>
        <w:t xml:space="preserve">2-2: </w:t>
      </w:r>
      <w:r>
        <w:rPr>
          <w:rFonts w:hint="eastAsia"/>
          <w:b/>
          <w:u w:val="single"/>
          <w:lang w:eastAsia="ko-KR"/>
        </w:rPr>
        <w:t xml:space="preserve"> </w:t>
      </w:r>
      <w:r>
        <w:rPr>
          <w:b/>
          <w:u w:val="single"/>
          <w:lang w:eastAsia="ko-KR"/>
        </w:rPr>
        <w:t xml:space="preserve">Issue 2-2-1: Issue 2-2-1: </w:t>
      </w:r>
      <w:r>
        <w:rPr>
          <w:u w:val="single"/>
        </w:rPr>
        <w:t>S</w:t>
      </w:r>
      <w:r>
        <w:rPr>
          <w:b/>
          <w:u w:val="single"/>
          <w:lang w:eastAsia="ko-KR"/>
        </w:rPr>
        <w:t xml:space="preserve">RS-RSRP accuracy depends on SRS </w:t>
      </w:r>
      <w:r>
        <w:rPr>
          <w:b/>
          <w:bCs/>
          <w:u w:val="single"/>
        </w:rPr>
        <w:t>Ês/Iot?</w:t>
      </w:r>
    </w:p>
    <w:tbl>
      <w:tblPr>
        <w:tblStyle w:val="TableGrid"/>
        <w:tblW w:w="0" w:type="auto"/>
        <w:tblLook w:val="04A0" w:firstRow="1" w:lastRow="0" w:firstColumn="1" w:lastColumn="0" w:noHBand="0" w:noVBand="1"/>
      </w:tblPr>
      <w:tblGrid>
        <w:gridCol w:w="1236"/>
        <w:gridCol w:w="8395"/>
      </w:tblGrid>
      <w:tr w:rsidR="0014408B" w14:paraId="1A94145D" w14:textId="77777777">
        <w:tc>
          <w:tcPr>
            <w:tcW w:w="1236" w:type="dxa"/>
          </w:tcPr>
          <w:p w14:paraId="08128493"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4974A2BD"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3DCB519D" w14:textId="77777777">
        <w:tc>
          <w:tcPr>
            <w:tcW w:w="1236" w:type="dxa"/>
          </w:tcPr>
          <w:p w14:paraId="3DDDF63F"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3CAD26" w14:textId="77777777" w:rsidR="0014408B" w:rsidRDefault="00F200B2">
            <w:pPr>
              <w:spacing w:after="120"/>
              <w:rPr>
                <w:rFonts w:eastAsiaTheme="minorEastAsia"/>
                <w:color w:val="0070C0"/>
                <w:lang w:val="en-US" w:eastAsia="zh-CN"/>
              </w:rPr>
            </w:pPr>
            <w:r>
              <w:rPr>
                <w:rFonts w:eastAsiaTheme="minorEastAsia"/>
                <w:color w:val="0070C0"/>
                <w:lang w:val="en-US" w:eastAsia="zh-CN"/>
              </w:rPr>
              <w:t>Option 1</w:t>
            </w:r>
          </w:p>
        </w:tc>
      </w:tr>
      <w:tr w:rsidR="0014408B" w14:paraId="5C0E8752" w14:textId="77777777">
        <w:tc>
          <w:tcPr>
            <w:tcW w:w="1236" w:type="dxa"/>
          </w:tcPr>
          <w:p w14:paraId="3C06C076"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125332" w14:textId="77777777" w:rsidR="0014408B" w:rsidRDefault="00F200B2">
            <w:pPr>
              <w:spacing w:after="120"/>
              <w:rPr>
                <w:rFonts w:eastAsiaTheme="minorEastAsia"/>
                <w:color w:val="0070C0"/>
                <w:lang w:val="en-US" w:eastAsia="zh-CN"/>
              </w:rPr>
            </w:pPr>
            <w:r>
              <w:rPr>
                <w:rFonts w:eastAsiaTheme="minorEastAsia"/>
                <w:color w:val="0070C0"/>
                <w:lang w:val="en-US" w:eastAsia="zh-CN"/>
              </w:rPr>
              <w:t>Option 1</w:t>
            </w:r>
          </w:p>
        </w:tc>
      </w:tr>
      <w:tr w:rsidR="00F200B2" w14:paraId="1D984521" w14:textId="77777777">
        <w:tc>
          <w:tcPr>
            <w:tcW w:w="1236" w:type="dxa"/>
          </w:tcPr>
          <w:p w14:paraId="346A2CAE" w14:textId="242894C1" w:rsidR="00F200B2" w:rsidRDefault="00F200B2" w:rsidP="00F200B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40EB85" w14:textId="43DF6730" w:rsidR="00F200B2" w:rsidRDefault="00F200B2" w:rsidP="00F200B2">
            <w:pPr>
              <w:spacing w:after="120"/>
              <w:rPr>
                <w:rFonts w:eastAsiaTheme="minorEastAsia"/>
                <w:color w:val="0070C0"/>
                <w:lang w:val="en-US" w:eastAsia="zh-CN"/>
              </w:rPr>
            </w:pPr>
            <w:r>
              <w:rPr>
                <w:rFonts w:eastAsiaTheme="minorEastAsia"/>
                <w:color w:val="0070C0"/>
                <w:lang w:val="en-US" w:eastAsia="zh-CN"/>
              </w:rPr>
              <w:t>We support option 1.</w:t>
            </w:r>
          </w:p>
        </w:tc>
      </w:tr>
      <w:tr w:rsidR="0014408B" w14:paraId="15F29091" w14:textId="77777777">
        <w:tc>
          <w:tcPr>
            <w:tcW w:w="1236" w:type="dxa"/>
          </w:tcPr>
          <w:p w14:paraId="75A0C778" w14:textId="1F91E122" w:rsidR="0014408B" w:rsidRDefault="00FC0B3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11478C" w14:textId="11B36190" w:rsidR="0014408B" w:rsidRDefault="00FC0B34">
            <w:pPr>
              <w:spacing w:after="120"/>
              <w:rPr>
                <w:rFonts w:eastAsiaTheme="minorEastAsia"/>
                <w:color w:val="0070C0"/>
                <w:lang w:val="en-US" w:eastAsia="zh-CN"/>
              </w:rPr>
            </w:pPr>
            <w:r>
              <w:rPr>
                <w:rFonts w:eastAsiaTheme="minorEastAsia"/>
                <w:color w:val="0070C0"/>
                <w:lang w:val="en-US" w:eastAsia="zh-CN"/>
              </w:rPr>
              <w:t>Option 1</w:t>
            </w:r>
          </w:p>
        </w:tc>
      </w:tr>
      <w:tr w:rsidR="0014408B" w14:paraId="3AFFE923" w14:textId="77777777">
        <w:tc>
          <w:tcPr>
            <w:tcW w:w="1236" w:type="dxa"/>
          </w:tcPr>
          <w:p w14:paraId="15A0C1D3" w14:textId="77777777" w:rsidR="0014408B" w:rsidRDefault="0014408B">
            <w:pPr>
              <w:spacing w:after="120"/>
              <w:rPr>
                <w:rFonts w:eastAsiaTheme="minorEastAsia"/>
                <w:color w:val="0070C0"/>
                <w:lang w:val="en-US" w:eastAsia="zh-CN"/>
              </w:rPr>
            </w:pPr>
          </w:p>
        </w:tc>
        <w:tc>
          <w:tcPr>
            <w:tcW w:w="8395" w:type="dxa"/>
          </w:tcPr>
          <w:p w14:paraId="53388981" w14:textId="77777777" w:rsidR="0014408B" w:rsidRDefault="0014408B">
            <w:pPr>
              <w:spacing w:after="120"/>
              <w:rPr>
                <w:rFonts w:eastAsiaTheme="minorEastAsia"/>
                <w:color w:val="0070C0"/>
                <w:lang w:val="en-US" w:eastAsia="zh-CN"/>
              </w:rPr>
            </w:pPr>
          </w:p>
        </w:tc>
      </w:tr>
      <w:tr w:rsidR="0014408B" w14:paraId="6FE57186" w14:textId="77777777">
        <w:tc>
          <w:tcPr>
            <w:tcW w:w="1236" w:type="dxa"/>
          </w:tcPr>
          <w:p w14:paraId="069FC44D" w14:textId="77777777" w:rsidR="0014408B" w:rsidRDefault="0014408B">
            <w:pPr>
              <w:spacing w:after="120"/>
              <w:rPr>
                <w:rFonts w:eastAsiaTheme="minorEastAsia"/>
                <w:color w:val="0070C0"/>
                <w:lang w:val="en-US" w:eastAsia="zh-CN"/>
              </w:rPr>
            </w:pPr>
          </w:p>
        </w:tc>
        <w:tc>
          <w:tcPr>
            <w:tcW w:w="8395" w:type="dxa"/>
          </w:tcPr>
          <w:p w14:paraId="3A3A769E" w14:textId="77777777" w:rsidR="0014408B" w:rsidRDefault="0014408B">
            <w:pPr>
              <w:spacing w:after="120"/>
              <w:rPr>
                <w:rFonts w:eastAsiaTheme="minorEastAsia"/>
                <w:color w:val="0070C0"/>
                <w:lang w:val="en-US" w:eastAsia="zh-CN"/>
              </w:rPr>
            </w:pPr>
          </w:p>
        </w:tc>
      </w:tr>
    </w:tbl>
    <w:p w14:paraId="5041119F" w14:textId="77777777" w:rsidR="0014408B" w:rsidRDefault="00F200B2">
      <w:pPr>
        <w:rPr>
          <w:color w:val="0070C0"/>
          <w:lang w:val="en-US" w:eastAsia="zh-CN"/>
        </w:rPr>
      </w:pPr>
      <w:r>
        <w:rPr>
          <w:rFonts w:hint="eastAsia"/>
          <w:color w:val="0070C0"/>
          <w:lang w:val="en-US" w:eastAsia="zh-CN"/>
        </w:rPr>
        <w:t xml:space="preserve"> </w:t>
      </w:r>
    </w:p>
    <w:p w14:paraId="6B4DE8FC"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2-2: </w:t>
      </w:r>
      <w:r>
        <w:rPr>
          <w:rFonts w:hint="eastAsia"/>
          <w:b/>
          <w:u w:val="single"/>
          <w:lang w:eastAsia="ko-KR"/>
        </w:rPr>
        <w:t xml:space="preserve"> </w:t>
      </w:r>
      <w:r>
        <w:rPr>
          <w:b/>
          <w:u w:val="single"/>
          <w:lang w:eastAsia="ko-KR"/>
        </w:rPr>
        <w:t>Issue 2-2-2: Define SRS-RSRP accuracy agnostic to symbols and comb size?</w:t>
      </w:r>
    </w:p>
    <w:tbl>
      <w:tblPr>
        <w:tblStyle w:val="TableGrid"/>
        <w:tblW w:w="0" w:type="auto"/>
        <w:tblLook w:val="04A0" w:firstRow="1" w:lastRow="0" w:firstColumn="1" w:lastColumn="0" w:noHBand="0" w:noVBand="1"/>
      </w:tblPr>
      <w:tblGrid>
        <w:gridCol w:w="1236"/>
        <w:gridCol w:w="8395"/>
      </w:tblGrid>
      <w:tr w:rsidR="0014408B" w14:paraId="1FAAB748" w14:textId="77777777">
        <w:tc>
          <w:tcPr>
            <w:tcW w:w="1236" w:type="dxa"/>
          </w:tcPr>
          <w:p w14:paraId="26EFFECA"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600E4CF2"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2161E50B" w14:textId="77777777">
        <w:tc>
          <w:tcPr>
            <w:tcW w:w="1236" w:type="dxa"/>
          </w:tcPr>
          <w:p w14:paraId="7346170D"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EF3C04" w14:textId="77777777" w:rsidR="0014408B" w:rsidRDefault="00F200B2">
            <w:pPr>
              <w:spacing w:after="120"/>
              <w:rPr>
                <w:rFonts w:eastAsiaTheme="minorEastAsia"/>
                <w:color w:val="0070C0"/>
                <w:lang w:val="en-US" w:eastAsia="zh-CN"/>
              </w:rPr>
            </w:pPr>
            <w:r>
              <w:rPr>
                <w:rFonts w:eastAsiaTheme="minorEastAsia"/>
                <w:color w:val="0070C0"/>
                <w:lang w:val="en-US" w:eastAsia="zh-CN"/>
              </w:rPr>
              <w:t>Option 1, SRS-RSRP accuracy can be defined agnostic to symbols and comb size with a worst-case approach for given configuration. If performance gap between different symbol and comb size configuration is too high, we prefer not to define requirements for such cases that lead to that high performance gap.</w:t>
            </w:r>
          </w:p>
          <w:p w14:paraId="0EDE4DAF" w14:textId="77777777" w:rsidR="0014408B" w:rsidRDefault="00F200B2">
            <w:pPr>
              <w:spacing w:after="120"/>
              <w:rPr>
                <w:rFonts w:eastAsiaTheme="minorEastAsia"/>
                <w:color w:val="0070C0"/>
                <w:lang w:val="en-US" w:eastAsia="zh-CN"/>
              </w:rPr>
            </w:pPr>
            <w:r>
              <w:rPr>
                <w:rFonts w:eastAsiaTheme="minorEastAsia"/>
                <w:color w:val="0070C0"/>
                <w:lang w:val="en-US" w:eastAsia="zh-CN"/>
              </w:rPr>
              <w:t>From following excerpt of combined simulation results from all companies one can draw first conclusions. The excerpt displays FR1 simulation results for Ês/Iot ≥ -13dB.</w:t>
            </w:r>
          </w:p>
          <w:tbl>
            <w:tblPr>
              <w:tblW w:w="7510" w:type="dxa"/>
              <w:tblCellMar>
                <w:left w:w="70" w:type="dxa"/>
                <w:right w:w="70" w:type="dxa"/>
              </w:tblCellMar>
              <w:tblLook w:val="04A0" w:firstRow="1" w:lastRow="0" w:firstColumn="1" w:lastColumn="0" w:noHBand="0" w:noVBand="1"/>
            </w:tblPr>
            <w:tblGrid>
              <w:gridCol w:w="650"/>
              <w:gridCol w:w="911"/>
              <w:gridCol w:w="690"/>
              <w:gridCol w:w="1171"/>
              <w:gridCol w:w="1173"/>
              <w:gridCol w:w="801"/>
              <w:gridCol w:w="731"/>
              <w:gridCol w:w="690"/>
              <w:gridCol w:w="780"/>
            </w:tblGrid>
            <w:tr w:rsidR="0015725E" w14:paraId="6AF29E58" w14:textId="77777777" w:rsidTr="0015725E">
              <w:trPr>
                <w:trHeight w:val="315"/>
              </w:trPr>
              <w:tc>
                <w:tcPr>
                  <w:tcW w:w="642" w:type="dxa"/>
                  <w:tcBorders>
                    <w:top w:val="single" w:sz="8" w:space="0" w:color="auto"/>
                    <w:left w:val="single" w:sz="8" w:space="0" w:color="auto"/>
                    <w:bottom w:val="single" w:sz="8" w:space="0" w:color="auto"/>
                    <w:right w:val="single" w:sz="8" w:space="0" w:color="auto"/>
                  </w:tcBorders>
                  <w:shd w:val="clear" w:color="5B9BD5" w:fill="5B9BD5"/>
                  <w:vAlign w:val="center"/>
                </w:tcPr>
                <w:p w14:paraId="0156D917"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BW (MHz)</w:t>
                  </w:r>
                </w:p>
              </w:tc>
              <w:tc>
                <w:tcPr>
                  <w:tcW w:w="898" w:type="dxa"/>
                  <w:tcBorders>
                    <w:top w:val="single" w:sz="8" w:space="0" w:color="auto"/>
                    <w:left w:val="single" w:sz="8" w:space="0" w:color="auto"/>
                    <w:bottom w:val="single" w:sz="8" w:space="0" w:color="auto"/>
                    <w:right w:val="single" w:sz="8" w:space="0" w:color="auto"/>
                  </w:tcBorders>
                  <w:shd w:val="clear" w:color="5B9BD5" w:fill="5B9BD5"/>
                  <w:vAlign w:val="center"/>
                </w:tcPr>
                <w:p w14:paraId="7BD308C4"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SCS(kHz)</w:t>
                  </w:r>
                </w:p>
              </w:tc>
              <w:tc>
                <w:tcPr>
                  <w:tcW w:w="690" w:type="dxa"/>
                  <w:tcBorders>
                    <w:top w:val="single" w:sz="8" w:space="0" w:color="auto"/>
                    <w:left w:val="single" w:sz="8" w:space="0" w:color="auto"/>
                    <w:bottom w:val="single" w:sz="8" w:space="0" w:color="auto"/>
                    <w:right w:val="single" w:sz="8" w:space="0" w:color="auto"/>
                  </w:tcBorders>
                  <w:shd w:val="clear" w:color="5B9BD5" w:fill="5B9BD5"/>
                  <w:vAlign w:val="center"/>
                </w:tcPr>
                <w:p w14:paraId="6A0436FF"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SRS BW (PRBs)</w:t>
                  </w:r>
                </w:p>
              </w:tc>
              <w:tc>
                <w:tcPr>
                  <w:tcW w:w="1154" w:type="dxa"/>
                  <w:tcBorders>
                    <w:top w:val="single" w:sz="8" w:space="0" w:color="auto"/>
                    <w:left w:val="single" w:sz="8" w:space="0" w:color="auto"/>
                    <w:bottom w:val="single" w:sz="8" w:space="0" w:color="auto"/>
                    <w:right w:val="single" w:sz="8" w:space="0" w:color="auto"/>
                  </w:tcBorders>
                  <w:shd w:val="clear" w:color="5B9BD5" w:fill="5B9BD5"/>
                  <w:vAlign w:val="center"/>
                </w:tcPr>
                <w:p w14:paraId="3EBEBA51"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UL-SRS-NumSymbols</w:t>
                  </w:r>
                </w:p>
              </w:tc>
              <w:tc>
                <w:tcPr>
                  <w:tcW w:w="1156" w:type="dxa"/>
                  <w:tcBorders>
                    <w:top w:val="single" w:sz="8" w:space="0" w:color="auto"/>
                    <w:left w:val="single" w:sz="8" w:space="0" w:color="auto"/>
                    <w:bottom w:val="single" w:sz="8" w:space="0" w:color="auto"/>
                    <w:right w:val="single" w:sz="8" w:space="0" w:color="auto"/>
                  </w:tcBorders>
                  <w:shd w:val="clear" w:color="5B9BD5" w:fill="5B9BD5"/>
                  <w:noWrap/>
                  <w:vAlign w:val="bottom"/>
                </w:tcPr>
                <w:p w14:paraId="35FE7B8F" w14:textId="77777777" w:rsidR="0014408B" w:rsidRPr="0015725E" w:rsidRDefault="00F200B2">
                  <w:pPr>
                    <w:spacing w:after="0"/>
                    <w:rPr>
                      <w:rFonts w:ascii="Calibri" w:eastAsia="Times New Roman" w:hAnsi="Calibri" w:cs="Calibri"/>
                      <w:b/>
                      <w:bCs/>
                      <w:color w:val="FFFFFF"/>
                      <w:sz w:val="22"/>
                      <w:szCs w:val="22"/>
                      <w:lang w:val="en-US" w:eastAsia="de-DE"/>
                    </w:rPr>
                  </w:pPr>
                  <w:r w:rsidRPr="0015725E">
                    <w:rPr>
                      <w:rFonts w:ascii="Calibri" w:eastAsia="Times New Roman" w:hAnsi="Calibri" w:cs="Calibri"/>
                      <w:b/>
                      <w:bCs/>
                      <w:color w:val="FFFFFF"/>
                      <w:sz w:val="22"/>
                      <w:szCs w:val="22"/>
                      <w:lang w:val="en-US" w:eastAsia="de-DE"/>
                    </w:rPr>
                    <w:t>UL-SRS-CombSizeN</w:t>
                  </w:r>
                </w:p>
              </w:tc>
              <w:tc>
                <w:tcPr>
                  <w:tcW w:w="790" w:type="dxa"/>
                  <w:tcBorders>
                    <w:top w:val="single" w:sz="8" w:space="0" w:color="auto"/>
                    <w:left w:val="nil"/>
                    <w:bottom w:val="single" w:sz="8" w:space="0" w:color="auto"/>
                    <w:right w:val="nil"/>
                  </w:tcBorders>
                  <w:shd w:val="clear" w:color="5B9BD5" w:fill="5B9BD5"/>
                  <w:vAlign w:val="center"/>
                </w:tcPr>
                <w:p w14:paraId="7ED6F762"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Ericsson</w:t>
                  </w:r>
                </w:p>
              </w:tc>
              <w:tc>
                <w:tcPr>
                  <w:tcW w:w="721" w:type="dxa"/>
                  <w:tcBorders>
                    <w:top w:val="single" w:sz="8" w:space="0" w:color="auto"/>
                    <w:left w:val="nil"/>
                    <w:bottom w:val="single" w:sz="8" w:space="0" w:color="auto"/>
                    <w:right w:val="nil"/>
                  </w:tcBorders>
                  <w:shd w:val="clear" w:color="5B9BD5" w:fill="5B9BD5"/>
                  <w:vAlign w:val="center"/>
                </w:tcPr>
                <w:p w14:paraId="17DD7406"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Huawei</w:t>
                  </w:r>
                </w:p>
              </w:tc>
              <w:tc>
                <w:tcPr>
                  <w:tcW w:w="690" w:type="dxa"/>
                  <w:tcBorders>
                    <w:top w:val="single" w:sz="8" w:space="0" w:color="auto"/>
                    <w:left w:val="nil"/>
                    <w:bottom w:val="single" w:sz="8" w:space="0" w:color="auto"/>
                    <w:right w:val="nil"/>
                  </w:tcBorders>
                  <w:shd w:val="clear" w:color="5B9BD5" w:fill="5B9BD5"/>
                  <w:vAlign w:val="center"/>
                </w:tcPr>
                <w:p w14:paraId="25B8C2C1"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Nokia</w:t>
                  </w:r>
                </w:p>
              </w:tc>
              <w:tc>
                <w:tcPr>
                  <w:tcW w:w="769" w:type="dxa"/>
                  <w:tcBorders>
                    <w:top w:val="single" w:sz="8" w:space="0" w:color="auto"/>
                    <w:left w:val="nil"/>
                    <w:bottom w:val="single" w:sz="8" w:space="0" w:color="auto"/>
                    <w:right w:val="nil"/>
                  </w:tcBorders>
                  <w:shd w:val="clear" w:color="5B9BD5" w:fill="5B9BD5"/>
                  <w:vAlign w:val="center"/>
                </w:tcPr>
                <w:p w14:paraId="3C141EE9"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Average</w:t>
                  </w:r>
                </w:p>
              </w:tc>
            </w:tr>
            <w:tr w:rsidR="0015725E" w14:paraId="6C30459F" w14:textId="77777777" w:rsidTr="0015725E">
              <w:trPr>
                <w:trHeight w:val="300"/>
              </w:trPr>
              <w:tc>
                <w:tcPr>
                  <w:tcW w:w="642" w:type="dxa"/>
                  <w:tcBorders>
                    <w:top w:val="single" w:sz="4" w:space="0" w:color="9BC2E6"/>
                    <w:left w:val="nil"/>
                    <w:bottom w:val="single" w:sz="4" w:space="0" w:color="9BC2E6"/>
                    <w:right w:val="nil"/>
                  </w:tcBorders>
                  <w:shd w:val="clear" w:color="DDEBF7" w:fill="DDEBF7"/>
                  <w:noWrap/>
                  <w:vAlign w:val="bottom"/>
                </w:tcPr>
                <w:p w14:paraId="78B17DA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DDEBF7" w:fill="DDEBF7"/>
                  <w:noWrap/>
                  <w:vAlign w:val="bottom"/>
                </w:tcPr>
                <w:p w14:paraId="4C2EF1F2"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4004AF40"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DDEBF7" w:fill="DDEBF7"/>
                  <w:noWrap/>
                  <w:vAlign w:val="bottom"/>
                </w:tcPr>
                <w:p w14:paraId="0EC3F807"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w:t>
                  </w:r>
                </w:p>
              </w:tc>
              <w:tc>
                <w:tcPr>
                  <w:tcW w:w="1156" w:type="dxa"/>
                  <w:tcBorders>
                    <w:top w:val="single" w:sz="4" w:space="0" w:color="9BC2E6"/>
                    <w:left w:val="nil"/>
                    <w:bottom w:val="single" w:sz="4" w:space="0" w:color="9BC2E6"/>
                    <w:right w:val="nil"/>
                  </w:tcBorders>
                  <w:shd w:val="clear" w:color="DDEBF7" w:fill="DDEBF7"/>
                  <w:noWrap/>
                  <w:vAlign w:val="bottom"/>
                </w:tcPr>
                <w:p w14:paraId="0F0EECD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790" w:type="dxa"/>
                  <w:tcBorders>
                    <w:top w:val="single" w:sz="4" w:space="0" w:color="9BC2E6"/>
                    <w:left w:val="nil"/>
                    <w:bottom w:val="single" w:sz="4" w:space="0" w:color="9BC2E6"/>
                    <w:right w:val="nil"/>
                  </w:tcBorders>
                  <w:shd w:val="clear" w:color="DDEBF7" w:fill="DDEBF7"/>
                  <w:noWrap/>
                  <w:vAlign w:val="bottom"/>
                </w:tcPr>
                <w:p w14:paraId="4AA1258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3,3</w:t>
                  </w:r>
                </w:p>
              </w:tc>
              <w:tc>
                <w:tcPr>
                  <w:tcW w:w="721" w:type="dxa"/>
                  <w:tcBorders>
                    <w:top w:val="single" w:sz="4" w:space="0" w:color="9BC2E6"/>
                    <w:left w:val="nil"/>
                    <w:bottom w:val="single" w:sz="4" w:space="0" w:color="9BC2E6"/>
                    <w:right w:val="nil"/>
                  </w:tcBorders>
                  <w:shd w:val="clear" w:color="DDEBF7" w:fill="DDEBF7"/>
                  <w:noWrap/>
                  <w:vAlign w:val="bottom"/>
                </w:tcPr>
                <w:p w14:paraId="2329D768"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10,10</w:t>
                  </w:r>
                </w:p>
              </w:tc>
              <w:tc>
                <w:tcPr>
                  <w:tcW w:w="690" w:type="dxa"/>
                  <w:tcBorders>
                    <w:top w:val="single" w:sz="4" w:space="0" w:color="9BC2E6"/>
                    <w:left w:val="nil"/>
                    <w:bottom w:val="single" w:sz="4" w:space="0" w:color="9BC2E6"/>
                    <w:right w:val="nil"/>
                  </w:tcBorders>
                  <w:shd w:val="clear" w:color="DDEBF7" w:fill="DDEBF7"/>
                  <w:noWrap/>
                  <w:vAlign w:val="bottom"/>
                </w:tcPr>
                <w:p w14:paraId="17397412"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4,87</w:t>
                  </w:r>
                </w:p>
              </w:tc>
              <w:tc>
                <w:tcPr>
                  <w:tcW w:w="769" w:type="dxa"/>
                  <w:tcBorders>
                    <w:top w:val="single" w:sz="4" w:space="0" w:color="9BC2E6"/>
                    <w:left w:val="nil"/>
                    <w:bottom w:val="single" w:sz="4" w:space="0" w:color="9BC2E6"/>
                    <w:right w:val="nil"/>
                  </w:tcBorders>
                  <w:shd w:val="clear" w:color="DDEBF7" w:fill="DDEBF7"/>
                  <w:noWrap/>
                  <w:vAlign w:val="bottom"/>
                </w:tcPr>
                <w:p w14:paraId="12268E5D"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6,50</w:t>
                  </w:r>
                </w:p>
              </w:tc>
            </w:tr>
            <w:tr w:rsidR="0014408B" w14:paraId="3A2C2470" w14:textId="77777777" w:rsidTr="0015725E">
              <w:trPr>
                <w:trHeight w:val="300"/>
              </w:trPr>
              <w:tc>
                <w:tcPr>
                  <w:tcW w:w="642" w:type="dxa"/>
                  <w:tcBorders>
                    <w:top w:val="single" w:sz="4" w:space="0" w:color="9BC2E6"/>
                    <w:left w:val="nil"/>
                    <w:bottom w:val="single" w:sz="4" w:space="0" w:color="9BC2E6"/>
                    <w:right w:val="nil"/>
                  </w:tcBorders>
                  <w:shd w:val="clear" w:color="auto" w:fill="auto"/>
                  <w:noWrap/>
                  <w:vAlign w:val="bottom"/>
                </w:tcPr>
                <w:p w14:paraId="12EBDBAD"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auto" w:fill="auto"/>
                  <w:noWrap/>
                  <w:vAlign w:val="bottom"/>
                </w:tcPr>
                <w:p w14:paraId="7D57398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1646433D"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auto" w:fill="auto"/>
                  <w:noWrap/>
                  <w:vAlign w:val="bottom"/>
                </w:tcPr>
                <w:p w14:paraId="208E3D5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1156" w:type="dxa"/>
                  <w:tcBorders>
                    <w:top w:val="single" w:sz="4" w:space="0" w:color="9BC2E6"/>
                    <w:left w:val="nil"/>
                    <w:bottom w:val="single" w:sz="4" w:space="0" w:color="9BC2E6"/>
                    <w:right w:val="nil"/>
                  </w:tcBorders>
                  <w:shd w:val="clear" w:color="auto" w:fill="auto"/>
                  <w:noWrap/>
                  <w:vAlign w:val="bottom"/>
                </w:tcPr>
                <w:p w14:paraId="0BD35B8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790" w:type="dxa"/>
                  <w:tcBorders>
                    <w:top w:val="single" w:sz="4" w:space="0" w:color="9BC2E6"/>
                    <w:left w:val="nil"/>
                    <w:bottom w:val="single" w:sz="4" w:space="0" w:color="9BC2E6"/>
                    <w:right w:val="nil"/>
                  </w:tcBorders>
                  <w:shd w:val="clear" w:color="auto" w:fill="auto"/>
                  <w:noWrap/>
                  <w:vAlign w:val="bottom"/>
                </w:tcPr>
                <w:p w14:paraId="466B946D"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1,9</w:t>
                  </w:r>
                </w:p>
              </w:tc>
              <w:tc>
                <w:tcPr>
                  <w:tcW w:w="721" w:type="dxa"/>
                  <w:tcBorders>
                    <w:top w:val="single" w:sz="4" w:space="0" w:color="9BC2E6"/>
                    <w:left w:val="nil"/>
                    <w:bottom w:val="single" w:sz="4" w:space="0" w:color="9BC2E6"/>
                    <w:right w:val="nil"/>
                  </w:tcBorders>
                  <w:shd w:val="clear" w:color="auto" w:fill="auto"/>
                  <w:noWrap/>
                  <w:vAlign w:val="bottom"/>
                </w:tcPr>
                <w:p w14:paraId="2829E487"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4,40</w:t>
                  </w:r>
                </w:p>
              </w:tc>
              <w:tc>
                <w:tcPr>
                  <w:tcW w:w="690" w:type="dxa"/>
                  <w:tcBorders>
                    <w:top w:val="single" w:sz="4" w:space="0" w:color="9BC2E6"/>
                    <w:left w:val="nil"/>
                    <w:bottom w:val="single" w:sz="4" w:space="0" w:color="9BC2E6"/>
                    <w:right w:val="nil"/>
                  </w:tcBorders>
                  <w:shd w:val="clear" w:color="auto" w:fill="auto"/>
                  <w:noWrap/>
                  <w:vAlign w:val="bottom"/>
                </w:tcPr>
                <w:p w14:paraId="6A30DB18"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3,77</w:t>
                  </w:r>
                </w:p>
              </w:tc>
              <w:tc>
                <w:tcPr>
                  <w:tcW w:w="769" w:type="dxa"/>
                  <w:tcBorders>
                    <w:top w:val="single" w:sz="4" w:space="0" w:color="9BC2E6"/>
                    <w:left w:val="nil"/>
                    <w:bottom w:val="single" w:sz="4" w:space="0" w:color="9BC2E6"/>
                    <w:right w:val="nil"/>
                  </w:tcBorders>
                  <w:shd w:val="clear" w:color="auto" w:fill="auto"/>
                  <w:noWrap/>
                  <w:vAlign w:val="bottom"/>
                </w:tcPr>
                <w:p w14:paraId="6F520F91"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3,50</w:t>
                  </w:r>
                </w:p>
              </w:tc>
            </w:tr>
            <w:tr w:rsidR="0015725E" w14:paraId="10916CFB" w14:textId="77777777" w:rsidTr="0015725E">
              <w:trPr>
                <w:trHeight w:val="300"/>
              </w:trPr>
              <w:tc>
                <w:tcPr>
                  <w:tcW w:w="642" w:type="dxa"/>
                  <w:tcBorders>
                    <w:top w:val="single" w:sz="4" w:space="0" w:color="9BC2E6"/>
                    <w:left w:val="nil"/>
                    <w:bottom w:val="single" w:sz="4" w:space="0" w:color="9BC2E6"/>
                    <w:right w:val="nil"/>
                  </w:tcBorders>
                  <w:shd w:val="clear" w:color="DDEBF7" w:fill="DDEBF7"/>
                  <w:noWrap/>
                  <w:vAlign w:val="bottom"/>
                </w:tcPr>
                <w:p w14:paraId="4A7EB2C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DDEBF7" w:fill="DDEBF7"/>
                  <w:noWrap/>
                  <w:vAlign w:val="bottom"/>
                </w:tcPr>
                <w:p w14:paraId="799D712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280BD957"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DDEBF7" w:fill="DDEBF7"/>
                  <w:noWrap/>
                  <w:vAlign w:val="bottom"/>
                </w:tcPr>
                <w:p w14:paraId="699D9A2C"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1156" w:type="dxa"/>
                  <w:tcBorders>
                    <w:top w:val="single" w:sz="4" w:space="0" w:color="9BC2E6"/>
                    <w:left w:val="nil"/>
                    <w:bottom w:val="single" w:sz="4" w:space="0" w:color="9BC2E6"/>
                    <w:right w:val="nil"/>
                  </w:tcBorders>
                  <w:shd w:val="clear" w:color="DDEBF7" w:fill="DDEBF7"/>
                  <w:noWrap/>
                  <w:vAlign w:val="bottom"/>
                </w:tcPr>
                <w:p w14:paraId="5E30735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790" w:type="dxa"/>
                  <w:tcBorders>
                    <w:top w:val="single" w:sz="4" w:space="0" w:color="9BC2E6"/>
                    <w:left w:val="nil"/>
                    <w:bottom w:val="single" w:sz="4" w:space="0" w:color="9BC2E6"/>
                    <w:right w:val="nil"/>
                  </w:tcBorders>
                  <w:shd w:val="clear" w:color="DDEBF7" w:fill="DDEBF7"/>
                  <w:noWrap/>
                  <w:vAlign w:val="bottom"/>
                </w:tcPr>
                <w:p w14:paraId="03C56C8F"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1,6</w:t>
                  </w:r>
                </w:p>
              </w:tc>
              <w:tc>
                <w:tcPr>
                  <w:tcW w:w="721" w:type="dxa"/>
                  <w:tcBorders>
                    <w:top w:val="single" w:sz="4" w:space="0" w:color="9BC2E6"/>
                    <w:left w:val="nil"/>
                    <w:bottom w:val="single" w:sz="4" w:space="0" w:color="9BC2E6"/>
                    <w:right w:val="nil"/>
                  </w:tcBorders>
                  <w:shd w:val="clear" w:color="DDEBF7" w:fill="DDEBF7"/>
                  <w:noWrap/>
                  <w:vAlign w:val="bottom"/>
                </w:tcPr>
                <w:p w14:paraId="47E253E9"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5,10</w:t>
                  </w:r>
                </w:p>
              </w:tc>
              <w:tc>
                <w:tcPr>
                  <w:tcW w:w="690" w:type="dxa"/>
                  <w:tcBorders>
                    <w:top w:val="single" w:sz="4" w:space="0" w:color="9BC2E6"/>
                    <w:left w:val="nil"/>
                    <w:bottom w:val="single" w:sz="4" w:space="0" w:color="9BC2E6"/>
                    <w:right w:val="nil"/>
                  </w:tcBorders>
                  <w:shd w:val="clear" w:color="DDEBF7" w:fill="DDEBF7"/>
                  <w:noWrap/>
                  <w:vAlign w:val="bottom"/>
                </w:tcPr>
                <w:p w14:paraId="50B9E0B1"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3,75</w:t>
                  </w:r>
                </w:p>
              </w:tc>
              <w:tc>
                <w:tcPr>
                  <w:tcW w:w="769" w:type="dxa"/>
                  <w:tcBorders>
                    <w:top w:val="single" w:sz="4" w:space="0" w:color="9BC2E6"/>
                    <w:left w:val="nil"/>
                    <w:bottom w:val="single" w:sz="4" w:space="0" w:color="9BC2E6"/>
                    <w:right w:val="nil"/>
                  </w:tcBorders>
                  <w:shd w:val="clear" w:color="DDEBF7" w:fill="DDEBF7"/>
                  <w:noWrap/>
                  <w:vAlign w:val="bottom"/>
                </w:tcPr>
                <w:p w14:paraId="05EDD858"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3,50</w:t>
                  </w:r>
                </w:p>
              </w:tc>
            </w:tr>
            <w:tr w:rsidR="0014408B" w14:paraId="0914A0F1" w14:textId="77777777" w:rsidTr="0015725E">
              <w:trPr>
                <w:trHeight w:val="300"/>
              </w:trPr>
              <w:tc>
                <w:tcPr>
                  <w:tcW w:w="642" w:type="dxa"/>
                  <w:tcBorders>
                    <w:top w:val="single" w:sz="4" w:space="0" w:color="9BC2E6"/>
                    <w:left w:val="nil"/>
                    <w:bottom w:val="single" w:sz="4" w:space="0" w:color="9BC2E6"/>
                    <w:right w:val="nil"/>
                  </w:tcBorders>
                  <w:shd w:val="clear" w:color="auto" w:fill="auto"/>
                  <w:noWrap/>
                  <w:vAlign w:val="bottom"/>
                </w:tcPr>
                <w:p w14:paraId="360E97D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auto" w:fill="auto"/>
                  <w:noWrap/>
                  <w:vAlign w:val="bottom"/>
                </w:tcPr>
                <w:p w14:paraId="68E34DC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732C644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auto" w:fill="auto"/>
                  <w:noWrap/>
                  <w:vAlign w:val="bottom"/>
                </w:tcPr>
                <w:p w14:paraId="090FB11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w:t>
                  </w:r>
                </w:p>
              </w:tc>
              <w:tc>
                <w:tcPr>
                  <w:tcW w:w="1156" w:type="dxa"/>
                  <w:tcBorders>
                    <w:top w:val="single" w:sz="4" w:space="0" w:color="9BC2E6"/>
                    <w:left w:val="nil"/>
                    <w:bottom w:val="single" w:sz="4" w:space="0" w:color="9BC2E6"/>
                    <w:right w:val="nil"/>
                  </w:tcBorders>
                  <w:shd w:val="clear" w:color="auto" w:fill="auto"/>
                  <w:noWrap/>
                  <w:vAlign w:val="bottom"/>
                </w:tcPr>
                <w:p w14:paraId="3A0A7DB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790" w:type="dxa"/>
                  <w:tcBorders>
                    <w:top w:val="single" w:sz="4" w:space="0" w:color="9BC2E6"/>
                    <w:left w:val="nil"/>
                    <w:bottom w:val="single" w:sz="4" w:space="0" w:color="9BC2E6"/>
                    <w:right w:val="nil"/>
                  </w:tcBorders>
                  <w:shd w:val="clear" w:color="auto" w:fill="auto"/>
                  <w:noWrap/>
                  <w:vAlign w:val="bottom"/>
                </w:tcPr>
                <w:p w14:paraId="3F861A64"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0,93</w:t>
                  </w:r>
                </w:p>
              </w:tc>
              <w:tc>
                <w:tcPr>
                  <w:tcW w:w="721" w:type="dxa"/>
                  <w:tcBorders>
                    <w:top w:val="single" w:sz="4" w:space="0" w:color="9BC2E6"/>
                    <w:left w:val="nil"/>
                    <w:bottom w:val="single" w:sz="4" w:space="0" w:color="9BC2E6"/>
                    <w:right w:val="nil"/>
                  </w:tcBorders>
                  <w:shd w:val="clear" w:color="auto" w:fill="auto"/>
                  <w:noWrap/>
                  <w:vAlign w:val="bottom"/>
                </w:tcPr>
                <w:p w14:paraId="16AF55A8"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3,10</w:t>
                  </w:r>
                </w:p>
              </w:tc>
              <w:tc>
                <w:tcPr>
                  <w:tcW w:w="690" w:type="dxa"/>
                  <w:tcBorders>
                    <w:top w:val="single" w:sz="4" w:space="0" w:color="9BC2E6"/>
                    <w:left w:val="nil"/>
                    <w:bottom w:val="single" w:sz="4" w:space="0" w:color="9BC2E6"/>
                    <w:right w:val="nil"/>
                  </w:tcBorders>
                  <w:shd w:val="clear" w:color="auto" w:fill="auto"/>
                  <w:noWrap/>
                  <w:vAlign w:val="bottom"/>
                </w:tcPr>
                <w:p w14:paraId="5F75D403"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2,37</w:t>
                  </w:r>
                </w:p>
              </w:tc>
              <w:tc>
                <w:tcPr>
                  <w:tcW w:w="769" w:type="dxa"/>
                  <w:tcBorders>
                    <w:top w:val="single" w:sz="4" w:space="0" w:color="9BC2E6"/>
                    <w:left w:val="nil"/>
                    <w:bottom w:val="single" w:sz="4" w:space="0" w:color="9BC2E6"/>
                    <w:right w:val="nil"/>
                  </w:tcBorders>
                  <w:shd w:val="clear" w:color="auto" w:fill="auto"/>
                  <w:noWrap/>
                  <w:vAlign w:val="bottom"/>
                </w:tcPr>
                <w:p w14:paraId="465369F4"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2,50</w:t>
                  </w:r>
                </w:p>
              </w:tc>
            </w:tr>
            <w:tr w:rsidR="0015725E" w14:paraId="773C01B7" w14:textId="77777777" w:rsidTr="0015725E">
              <w:trPr>
                <w:trHeight w:val="300"/>
              </w:trPr>
              <w:tc>
                <w:tcPr>
                  <w:tcW w:w="642" w:type="dxa"/>
                  <w:tcBorders>
                    <w:top w:val="single" w:sz="4" w:space="0" w:color="9BC2E6"/>
                    <w:left w:val="nil"/>
                    <w:bottom w:val="single" w:sz="4" w:space="0" w:color="9BC2E6"/>
                    <w:right w:val="nil"/>
                  </w:tcBorders>
                  <w:shd w:val="clear" w:color="DDEBF7" w:fill="DDEBF7"/>
                  <w:noWrap/>
                  <w:vAlign w:val="bottom"/>
                </w:tcPr>
                <w:p w14:paraId="776EF53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DDEBF7" w:fill="DDEBF7"/>
                  <w:noWrap/>
                  <w:vAlign w:val="bottom"/>
                </w:tcPr>
                <w:p w14:paraId="76C263F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1A822066"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DDEBF7" w:fill="DDEBF7"/>
                  <w:noWrap/>
                  <w:vAlign w:val="bottom"/>
                </w:tcPr>
                <w:p w14:paraId="0D21B3E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1156" w:type="dxa"/>
                  <w:tcBorders>
                    <w:top w:val="single" w:sz="4" w:space="0" w:color="9BC2E6"/>
                    <w:left w:val="nil"/>
                    <w:bottom w:val="single" w:sz="4" w:space="0" w:color="9BC2E6"/>
                    <w:right w:val="nil"/>
                  </w:tcBorders>
                  <w:shd w:val="clear" w:color="DDEBF7" w:fill="DDEBF7"/>
                  <w:noWrap/>
                  <w:vAlign w:val="bottom"/>
                </w:tcPr>
                <w:p w14:paraId="60FFB6B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790" w:type="dxa"/>
                  <w:tcBorders>
                    <w:top w:val="single" w:sz="4" w:space="0" w:color="9BC2E6"/>
                    <w:left w:val="nil"/>
                    <w:bottom w:val="single" w:sz="4" w:space="0" w:color="9BC2E6"/>
                    <w:right w:val="nil"/>
                  </w:tcBorders>
                  <w:shd w:val="clear" w:color="DDEBF7" w:fill="DDEBF7"/>
                  <w:noWrap/>
                  <w:vAlign w:val="bottom"/>
                </w:tcPr>
                <w:p w14:paraId="4D11E98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w:t>
                  </w:r>
                </w:p>
              </w:tc>
              <w:tc>
                <w:tcPr>
                  <w:tcW w:w="721" w:type="dxa"/>
                  <w:tcBorders>
                    <w:top w:val="single" w:sz="4" w:space="0" w:color="9BC2E6"/>
                    <w:left w:val="nil"/>
                    <w:bottom w:val="single" w:sz="4" w:space="0" w:color="9BC2E6"/>
                    <w:right w:val="nil"/>
                  </w:tcBorders>
                  <w:shd w:val="clear" w:color="DDEBF7" w:fill="DDEBF7"/>
                  <w:noWrap/>
                  <w:vAlign w:val="bottom"/>
                </w:tcPr>
                <w:p w14:paraId="43394985"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7,00</w:t>
                  </w:r>
                </w:p>
              </w:tc>
              <w:tc>
                <w:tcPr>
                  <w:tcW w:w="690" w:type="dxa"/>
                  <w:tcBorders>
                    <w:top w:val="single" w:sz="4" w:space="0" w:color="9BC2E6"/>
                    <w:left w:val="nil"/>
                    <w:bottom w:val="single" w:sz="4" w:space="0" w:color="9BC2E6"/>
                    <w:right w:val="nil"/>
                  </w:tcBorders>
                  <w:shd w:val="clear" w:color="DDEBF7" w:fill="DDEBF7"/>
                  <w:noWrap/>
                  <w:vAlign w:val="bottom"/>
                </w:tcPr>
                <w:p w14:paraId="07C64CDC"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3,37</w:t>
                  </w:r>
                </w:p>
              </w:tc>
              <w:tc>
                <w:tcPr>
                  <w:tcW w:w="769" w:type="dxa"/>
                  <w:tcBorders>
                    <w:top w:val="single" w:sz="4" w:space="0" w:color="9BC2E6"/>
                    <w:left w:val="nil"/>
                    <w:bottom w:val="single" w:sz="4" w:space="0" w:color="9BC2E6"/>
                    <w:right w:val="nil"/>
                  </w:tcBorders>
                  <w:shd w:val="clear" w:color="DDEBF7" w:fill="DDEBF7"/>
                  <w:noWrap/>
                  <w:vAlign w:val="bottom"/>
                </w:tcPr>
                <w:p w14:paraId="5D7F49B8"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4,00</w:t>
                  </w:r>
                </w:p>
              </w:tc>
            </w:tr>
            <w:tr w:rsidR="0014408B" w14:paraId="7A09AA05" w14:textId="77777777" w:rsidTr="0015725E">
              <w:trPr>
                <w:trHeight w:val="300"/>
              </w:trPr>
              <w:tc>
                <w:tcPr>
                  <w:tcW w:w="642" w:type="dxa"/>
                  <w:tcBorders>
                    <w:top w:val="single" w:sz="4" w:space="0" w:color="9BC2E6"/>
                    <w:left w:val="nil"/>
                    <w:bottom w:val="single" w:sz="4" w:space="0" w:color="9BC2E6"/>
                    <w:right w:val="nil"/>
                  </w:tcBorders>
                  <w:shd w:val="clear" w:color="auto" w:fill="auto"/>
                  <w:noWrap/>
                  <w:vAlign w:val="bottom"/>
                </w:tcPr>
                <w:p w14:paraId="541ABC92"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auto" w:fill="auto"/>
                  <w:noWrap/>
                  <w:vAlign w:val="bottom"/>
                </w:tcPr>
                <w:p w14:paraId="20C106E1"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2831B76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auto" w:fill="auto"/>
                  <w:noWrap/>
                  <w:vAlign w:val="bottom"/>
                </w:tcPr>
                <w:p w14:paraId="1656108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w:t>
                  </w:r>
                </w:p>
              </w:tc>
              <w:tc>
                <w:tcPr>
                  <w:tcW w:w="1156" w:type="dxa"/>
                  <w:tcBorders>
                    <w:top w:val="single" w:sz="4" w:space="0" w:color="9BC2E6"/>
                    <w:left w:val="nil"/>
                    <w:bottom w:val="single" w:sz="4" w:space="0" w:color="9BC2E6"/>
                    <w:right w:val="nil"/>
                  </w:tcBorders>
                  <w:shd w:val="clear" w:color="auto" w:fill="auto"/>
                  <w:noWrap/>
                  <w:vAlign w:val="bottom"/>
                </w:tcPr>
                <w:p w14:paraId="7EC525F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790" w:type="dxa"/>
                  <w:tcBorders>
                    <w:top w:val="single" w:sz="4" w:space="0" w:color="9BC2E6"/>
                    <w:left w:val="nil"/>
                    <w:bottom w:val="single" w:sz="4" w:space="0" w:color="9BC2E6"/>
                    <w:right w:val="nil"/>
                  </w:tcBorders>
                  <w:shd w:val="clear" w:color="auto" w:fill="auto"/>
                  <w:noWrap/>
                  <w:vAlign w:val="bottom"/>
                </w:tcPr>
                <w:p w14:paraId="6C4F736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w:t>
                  </w:r>
                </w:p>
              </w:tc>
              <w:tc>
                <w:tcPr>
                  <w:tcW w:w="721" w:type="dxa"/>
                  <w:tcBorders>
                    <w:top w:val="single" w:sz="4" w:space="0" w:color="9BC2E6"/>
                    <w:left w:val="nil"/>
                    <w:bottom w:val="single" w:sz="4" w:space="0" w:color="9BC2E6"/>
                    <w:right w:val="nil"/>
                  </w:tcBorders>
                  <w:shd w:val="clear" w:color="auto" w:fill="auto"/>
                  <w:noWrap/>
                  <w:vAlign w:val="bottom"/>
                </w:tcPr>
                <w:p w14:paraId="3F0A8F61"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4,00</w:t>
                  </w:r>
                </w:p>
              </w:tc>
              <w:tc>
                <w:tcPr>
                  <w:tcW w:w="690" w:type="dxa"/>
                  <w:tcBorders>
                    <w:top w:val="single" w:sz="4" w:space="0" w:color="9BC2E6"/>
                    <w:left w:val="nil"/>
                    <w:bottom w:val="single" w:sz="4" w:space="0" w:color="9BC2E6"/>
                    <w:right w:val="nil"/>
                  </w:tcBorders>
                  <w:shd w:val="clear" w:color="auto" w:fill="auto"/>
                  <w:noWrap/>
                  <w:vAlign w:val="bottom"/>
                </w:tcPr>
                <w:p w14:paraId="132B642B"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3,09</w:t>
                  </w:r>
                </w:p>
              </w:tc>
              <w:tc>
                <w:tcPr>
                  <w:tcW w:w="769" w:type="dxa"/>
                  <w:tcBorders>
                    <w:top w:val="single" w:sz="4" w:space="0" w:color="9BC2E6"/>
                    <w:left w:val="nil"/>
                    <w:bottom w:val="single" w:sz="4" w:space="0" w:color="9BC2E6"/>
                    <w:right w:val="nil"/>
                  </w:tcBorders>
                  <w:shd w:val="clear" w:color="auto" w:fill="auto"/>
                  <w:noWrap/>
                  <w:vAlign w:val="bottom"/>
                </w:tcPr>
                <w:p w14:paraId="02AE76A1"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3,00</w:t>
                  </w:r>
                </w:p>
              </w:tc>
            </w:tr>
          </w:tbl>
          <w:p w14:paraId="5FCC701D" w14:textId="77777777" w:rsidR="0014408B" w:rsidRDefault="0014408B">
            <w:pPr>
              <w:spacing w:after="120"/>
              <w:rPr>
                <w:rFonts w:eastAsiaTheme="minorEastAsia"/>
                <w:color w:val="0070C0"/>
                <w:lang w:val="en-US" w:eastAsia="zh-CN"/>
              </w:rPr>
            </w:pPr>
          </w:p>
          <w:p w14:paraId="40F5E17A" w14:textId="77777777" w:rsidR="0014408B" w:rsidRDefault="00F200B2">
            <w:pPr>
              <w:spacing w:after="120"/>
              <w:rPr>
                <w:rFonts w:eastAsiaTheme="minorEastAsia"/>
                <w:color w:val="0070C0"/>
                <w:lang w:val="en-US" w:eastAsia="zh-CN"/>
              </w:rPr>
            </w:pPr>
            <w:r>
              <w:rPr>
                <w:rFonts w:eastAsiaTheme="minorEastAsia"/>
                <w:color w:val="0070C0"/>
                <w:lang w:val="en-US" w:eastAsia="zh-CN"/>
              </w:rPr>
              <w:t>It appears that for 24RB, the performance gap is 2,37dB (E///), 7dB (HW) and 2,5dB (Nokia) for an averaged performance gap of 4dB (note that the average is averaged up to the next half dB), Since we will define the accuracy based on all simulation results by some averaging metric, it is necessary to agree on how to define the requirements based on the average values, not only the per company results. To guarantee WI completion, we propose to not define SRS-RSRP accuracy requirements for SRS configurations, where the performance gap across the symbol and comb size and/or across companies is too big, i.e. in this specific case, do not define SRS-RSRP accuracy requirements for 24RB 1+2 for low Ês/Iot in FR1. This is aligned with issue 2-2-3, where we address that we prefer that accuracy figures which are unsatisfactory shall be excluded, i.e. not defined instead of improved by enforcing a minimum number of measurement samples for which accuracy will apply.</w:t>
            </w:r>
          </w:p>
          <w:p w14:paraId="33D7D01A" w14:textId="77777777" w:rsidR="0014408B" w:rsidRDefault="00F200B2">
            <w:pPr>
              <w:spacing w:after="120"/>
              <w:rPr>
                <w:rFonts w:eastAsiaTheme="minorEastAsia"/>
                <w:color w:val="0070C0"/>
                <w:lang w:val="en-US" w:eastAsia="zh-CN"/>
              </w:rPr>
            </w:pPr>
            <w:r>
              <w:rPr>
                <w:rFonts w:eastAsiaTheme="minorEastAsia"/>
                <w:color w:val="0070C0"/>
                <w:lang w:val="en-US" w:eastAsia="zh-CN"/>
              </w:rPr>
              <w:t>However, we do not agree with option 2a, since SRS-RSRP accuracy performance gap between SRS configurations with 6RE and SRS configurations with ≥ 12RE is acceptably low for higher SRS bandwidths, so it is not necessary to define two accuracy requirements for each bandwidth range based on a RE threshold.</w:t>
            </w:r>
          </w:p>
          <w:p w14:paraId="7957338F" w14:textId="77777777" w:rsidR="0014408B" w:rsidRDefault="00F200B2">
            <w:pPr>
              <w:spacing w:after="120"/>
              <w:rPr>
                <w:rFonts w:eastAsiaTheme="minorEastAsia"/>
                <w:color w:val="0070C0"/>
                <w:lang w:val="en-US" w:eastAsia="zh-CN"/>
              </w:rPr>
            </w:pPr>
            <w:r>
              <w:rPr>
                <w:rFonts w:eastAsiaTheme="minorEastAsia"/>
                <w:color w:val="0070C0"/>
                <w:lang w:val="en-US" w:eastAsia="zh-CN"/>
              </w:rPr>
              <w:t>One further possibility would be to not define SRS-RSRP accuracy requirements for certain bandwidth range when performance gap between symbol and comb size configuration is high. This would facilitate defining SRS-RSRP accuracy requirements without the need of addressing symbol and comb size.</w:t>
            </w:r>
          </w:p>
        </w:tc>
      </w:tr>
      <w:tr w:rsidR="0014408B" w14:paraId="1A3B4448" w14:textId="77777777">
        <w:tc>
          <w:tcPr>
            <w:tcW w:w="1236" w:type="dxa"/>
          </w:tcPr>
          <w:p w14:paraId="439CA6A5"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BB1E500"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2a, as there is clear performance gap for different numbers of available REs. We do not think it is reasonable to not define requirements for a {comb,symbol} combination just because the performance gap is big compared to another {comb,symbol} combination. </w:t>
            </w:r>
          </w:p>
          <w:p w14:paraId="22AB21C5"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a compromise we can go with option 1 provided that the requirements are defined based on smallest combination, i.e. {comb=2,symbol=1}. At the same time, if the performance is not satisfactory for small BW with the smallest combination, we can leave no requirement for such configurations. We may need to note in the spec the {comb,symbol} combination based on which requirements are applicable. </w:t>
            </w:r>
          </w:p>
        </w:tc>
      </w:tr>
      <w:tr w:rsidR="00F200B2" w14:paraId="1D42686B" w14:textId="77777777">
        <w:tc>
          <w:tcPr>
            <w:tcW w:w="1236" w:type="dxa"/>
          </w:tcPr>
          <w:p w14:paraId="6EB73D18" w14:textId="1062CEA9" w:rsidR="00F200B2" w:rsidRDefault="00F200B2" w:rsidP="00F200B2">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06AFB1BE" w14:textId="72DED373" w:rsidR="00F200B2" w:rsidRDefault="00F200B2" w:rsidP="00F200B2">
            <w:pPr>
              <w:spacing w:after="120"/>
              <w:rPr>
                <w:rFonts w:eastAsiaTheme="minorEastAsia"/>
                <w:color w:val="0070C0"/>
                <w:lang w:val="en-US" w:eastAsia="zh-CN"/>
              </w:rPr>
            </w:pPr>
            <w:r>
              <w:rPr>
                <w:rFonts w:eastAsiaTheme="minorEastAsia"/>
                <w:color w:val="0070C0"/>
                <w:lang w:val="en-US" w:eastAsia="zh-CN"/>
              </w:rPr>
              <w:t xml:space="preserve">We support option 2b (Nokia). In general, three symbol and comb size groups can be distinguished: 6 </w:t>
            </w:r>
            <w:r w:rsidR="00232D75">
              <w:rPr>
                <w:rFonts w:eastAsiaTheme="minorEastAsia"/>
                <w:color w:val="0070C0"/>
                <w:lang w:val="en-US" w:eastAsia="zh-CN"/>
              </w:rPr>
              <w:t>RE’</w:t>
            </w:r>
            <w:r>
              <w:rPr>
                <w:rFonts w:eastAsiaTheme="minorEastAsia"/>
                <w:color w:val="0070C0"/>
                <w:lang w:val="en-US" w:eastAsia="zh-CN"/>
              </w:rPr>
              <w:t xml:space="preserve">s, 12/18 </w:t>
            </w:r>
            <w:r w:rsidR="00232D75">
              <w:rPr>
                <w:rFonts w:eastAsiaTheme="minorEastAsia"/>
                <w:color w:val="0070C0"/>
                <w:lang w:val="en-US" w:eastAsia="zh-CN"/>
              </w:rPr>
              <w:t>RE’</w:t>
            </w:r>
            <w:r>
              <w:rPr>
                <w:rFonts w:eastAsiaTheme="minorEastAsia"/>
                <w:color w:val="0070C0"/>
                <w:lang w:val="en-US" w:eastAsia="zh-CN"/>
              </w:rPr>
              <w:t>s, 36 RE</w:t>
            </w:r>
            <w:r w:rsidR="00232D75">
              <w:rPr>
                <w:rFonts w:eastAsiaTheme="minorEastAsia"/>
                <w:color w:val="0070C0"/>
                <w:lang w:val="en-US" w:eastAsia="zh-CN"/>
              </w:rPr>
              <w:t>’</w:t>
            </w:r>
            <w:r>
              <w:rPr>
                <w:rFonts w:eastAsiaTheme="minorEastAsia"/>
                <w:color w:val="0070C0"/>
                <w:lang w:val="en-US" w:eastAsia="zh-CN"/>
              </w:rPr>
              <w:t>s. We suggest using this grouping.</w:t>
            </w:r>
          </w:p>
        </w:tc>
      </w:tr>
      <w:tr w:rsidR="0014408B" w14:paraId="0BEE2CDF" w14:textId="77777777">
        <w:tc>
          <w:tcPr>
            <w:tcW w:w="1236" w:type="dxa"/>
          </w:tcPr>
          <w:p w14:paraId="17AC92A9" w14:textId="77777777" w:rsidR="0014408B" w:rsidRDefault="0014408B">
            <w:pPr>
              <w:spacing w:after="120"/>
              <w:rPr>
                <w:rFonts w:eastAsiaTheme="minorEastAsia"/>
                <w:color w:val="0070C0"/>
                <w:lang w:val="en-US" w:eastAsia="zh-CN"/>
              </w:rPr>
            </w:pPr>
          </w:p>
        </w:tc>
        <w:tc>
          <w:tcPr>
            <w:tcW w:w="8395" w:type="dxa"/>
          </w:tcPr>
          <w:p w14:paraId="5283234D" w14:textId="77777777" w:rsidR="0014408B" w:rsidRDefault="0014408B">
            <w:pPr>
              <w:spacing w:after="120"/>
              <w:rPr>
                <w:rFonts w:eastAsiaTheme="minorEastAsia"/>
                <w:color w:val="0070C0"/>
                <w:lang w:val="en-US" w:eastAsia="zh-CN"/>
              </w:rPr>
            </w:pPr>
          </w:p>
        </w:tc>
      </w:tr>
      <w:tr w:rsidR="0014408B" w14:paraId="0B0DC288" w14:textId="77777777">
        <w:tc>
          <w:tcPr>
            <w:tcW w:w="1236" w:type="dxa"/>
          </w:tcPr>
          <w:p w14:paraId="4B3C3011" w14:textId="77777777" w:rsidR="0014408B" w:rsidRDefault="0014408B">
            <w:pPr>
              <w:spacing w:after="120"/>
              <w:rPr>
                <w:rFonts w:eastAsiaTheme="minorEastAsia"/>
                <w:color w:val="0070C0"/>
                <w:lang w:val="en-US" w:eastAsia="zh-CN"/>
              </w:rPr>
            </w:pPr>
          </w:p>
        </w:tc>
        <w:tc>
          <w:tcPr>
            <w:tcW w:w="8395" w:type="dxa"/>
          </w:tcPr>
          <w:p w14:paraId="5F0CD9D6" w14:textId="77777777" w:rsidR="0014408B" w:rsidRDefault="0014408B">
            <w:pPr>
              <w:spacing w:after="120"/>
              <w:rPr>
                <w:rFonts w:eastAsiaTheme="minorEastAsia"/>
                <w:color w:val="0070C0"/>
                <w:lang w:val="en-US" w:eastAsia="zh-CN"/>
              </w:rPr>
            </w:pPr>
          </w:p>
        </w:tc>
      </w:tr>
      <w:tr w:rsidR="0014408B" w14:paraId="58758BC8" w14:textId="77777777">
        <w:tc>
          <w:tcPr>
            <w:tcW w:w="1236" w:type="dxa"/>
          </w:tcPr>
          <w:p w14:paraId="29ECA271" w14:textId="77777777" w:rsidR="0014408B" w:rsidRDefault="0014408B">
            <w:pPr>
              <w:spacing w:after="120"/>
              <w:rPr>
                <w:rFonts w:eastAsiaTheme="minorEastAsia"/>
                <w:color w:val="0070C0"/>
                <w:lang w:val="en-US" w:eastAsia="zh-CN"/>
              </w:rPr>
            </w:pPr>
          </w:p>
        </w:tc>
        <w:tc>
          <w:tcPr>
            <w:tcW w:w="8395" w:type="dxa"/>
          </w:tcPr>
          <w:p w14:paraId="76208404" w14:textId="77777777" w:rsidR="0014408B" w:rsidRDefault="0014408B">
            <w:pPr>
              <w:spacing w:after="120"/>
              <w:rPr>
                <w:rFonts w:eastAsiaTheme="minorEastAsia"/>
                <w:color w:val="0070C0"/>
                <w:lang w:val="en-US" w:eastAsia="zh-CN"/>
              </w:rPr>
            </w:pPr>
          </w:p>
        </w:tc>
      </w:tr>
    </w:tbl>
    <w:p w14:paraId="30805B16" w14:textId="77777777" w:rsidR="0014408B" w:rsidRDefault="0014408B">
      <w:pPr>
        <w:rPr>
          <w:color w:val="0070C0"/>
          <w:lang w:val="en-US" w:eastAsia="zh-CN"/>
        </w:rPr>
      </w:pPr>
    </w:p>
    <w:p w14:paraId="47333641" w14:textId="77777777" w:rsidR="0014408B" w:rsidRDefault="00F200B2">
      <w:pPr>
        <w:rPr>
          <w:b/>
          <w:u w:val="single"/>
          <w:lang w:eastAsia="ko-KR"/>
        </w:rPr>
      </w:pPr>
      <w:r>
        <w:rPr>
          <w:b/>
          <w:u w:val="single"/>
          <w:lang w:eastAsia="ko-KR"/>
        </w:rPr>
        <w:t>Sub-topic 2-2: Issue 2-2-3: Number of samples/shots for SRS-RSRP accuracy requirements</w:t>
      </w:r>
    </w:p>
    <w:tbl>
      <w:tblPr>
        <w:tblStyle w:val="TableGrid"/>
        <w:tblW w:w="0" w:type="auto"/>
        <w:tblLook w:val="04A0" w:firstRow="1" w:lastRow="0" w:firstColumn="1" w:lastColumn="0" w:noHBand="0" w:noVBand="1"/>
      </w:tblPr>
      <w:tblGrid>
        <w:gridCol w:w="1236"/>
        <w:gridCol w:w="8395"/>
      </w:tblGrid>
      <w:tr w:rsidR="0014408B" w14:paraId="01AC9F9E" w14:textId="77777777">
        <w:tc>
          <w:tcPr>
            <w:tcW w:w="1236" w:type="dxa"/>
          </w:tcPr>
          <w:p w14:paraId="12B53E99"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4E2F2509"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0BF39AFD" w14:textId="77777777">
        <w:tc>
          <w:tcPr>
            <w:tcW w:w="1236" w:type="dxa"/>
          </w:tcPr>
          <w:p w14:paraId="56741F9A" w14:textId="77777777" w:rsidR="0014408B" w:rsidRDefault="00F200B2">
            <w:pPr>
              <w:spacing w:after="120"/>
              <w:rPr>
                <w:rFonts w:eastAsiaTheme="minorEastAsia"/>
                <w:lang w:val="en-US" w:eastAsia="zh-CN"/>
              </w:rPr>
            </w:pPr>
            <w:r>
              <w:rPr>
                <w:rFonts w:eastAsiaTheme="minorEastAsia"/>
                <w:lang w:val="en-US" w:eastAsia="zh-CN"/>
              </w:rPr>
              <w:t>Ericsson</w:t>
            </w:r>
          </w:p>
        </w:tc>
        <w:tc>
          <w:tcPr>
            <w:tcW w:w="8395" w:type="dxa"/>
          </w:tcPr>
          <w:p w14:paraId="3FED416C" w14:textId="77777777" w:rsidR="0014408B" w:rsidRDefault="00F200B2">
            <w:pPr>
              <w:spacing w:after="120"/>
              <w:rPr>
                <w:rFonts w:eastAsiaTheme="minorEastAsia"/>
                <w:lang w:val="en-US" w:eastAsia="zh-CN"/>
              </w:rPr>
            </w:pPr>
            <w:r>
              <w:rPr>
                <w:rFonts w:eastAsiaTheme="minorEastAsia"/>
                <w:lang w:val="en-US" w:eastAsia="zh-CN"/>
              </w:rPr>
              <w:t>We agree with option 3b. If the merged simulation results from all companies conclude on values which will be unsatisfactory for certain configurations, we prefer to not define requirements for such configurations.</w:t>
            </w:r>
          </w:p>
        </w:tc>
      </w:tr>
      <w:tr w:rsidR="0014408B" w14:paraId="4938F3F6" w14:textId="77777777">
        <w:tc>
          <w:tcPr>
            <w:tcW w:w="1236" w:type="dxa"/>
          </w:tcPr>
          <w:p w14:paraId="1B8D8BB8" w14:textId="77777777" w:rsidR="0014408B" w:rsidRDefault="00F200B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035C0FA" w14:textId="77777777" w:rsidR="0014408B" w:rsidRDefault="00F200B2">
            <w:pPr>
              <w:spacing w:after="120"/>
              <w:rPr>
                <w:rFonts w:eastAsiaTheme="minorEastAsia"/>
                <w:lang w:val="en-US" w:eastAsia="zh-CN"/>
              </w:rPr>
            </w:pPr>
            <w:r>
              <w:rPr>
                <w:rFonts w:eastAsiaTheme="minorEastAsia"/>
                <w:lang w:val="en-US" w:eastAsia="zh-CN"/>
              </w:rPr>
              <w:t>Option 3a and 3b. Slightly prefer option 3b given the timeline to close the work.</w:t>
            </w:r>
          </w:p>
        </w:tc>
      </w:tr>
      <w:tr w:rsidR="00F200B2" w14:paraId="116D993F" w14:textId="77777777">
        <w:tc>
          <w:tcPr>
            <w:tcW w:w="1236" w:type="dxa"/>
          </w:tcPr>
          <w:p w14:paraId="28F4069A" w14:textId="4ADFD951" w:rsidR="00F200B2" w:rsidRDefault="00F200B2" w:rsidP="00F200B2">
            <w:pPr>
              <w:spacing w:after="120"/>
              <w:rPr>
                <w:rFonts w:eastAsiaTheme="minorEastAsia"/>
                <w:lang w:val="en-US" w:eastAsia="zh-CN"/>
              </w:rPr>
            </w:pPr>
            <w:r>
              <w:rPr>
                <w:rFonts w:eastAsiaTheme="minorEastAsia"/>
                <w:lang w:val="en-US" w:eastAsia="zh-CN"/>
              </w:rPr>
              <w:t>Nokia</w:t>
            </w:r>
          </w:p>
        </w:tc>
        <w:tc>
          <w:tcPr>
            <w:tcW w:w="8395" w:type="dxa"/>
          </w:tcPr>
          <w:p w14:paraId="34ADFA71" w14:textId="06EAB2A2" w:rsidR="00F200B2" w:rsidRDefault="00F200B2" w:rsidP="00F200B2">
            <w:pPr>
              <w:spacing w:after="120"/>
              <w:rPr>
                <w:rFonts w:eastAsiaTheme="minorEastAsia"/>
                <w:lang w:val="en-US" w:eastAsia="zh-CN"/>
              </w:rPr>
            </w:pPr>
            <w:r>
              <w:rPr>
                <w:rFonts w:eastAsiaTheme="minorEastAsia"/>
                <w:lang w:val="en-US" w:eastAsia="zh-CN"/>
              </w:rPr>
              <w:t>We support option 2. RAN4 has to agree the limit corresponding to satisfactory performance taking into account additional RF an</w:t>
            </w:r>
            <w:r w:rsidR="00232D75">
              <w:rPr>
                <w:rFonts w:eastAsiaTheme="minorEastAsia"/>
                <w:lang w:val="en-US" w:eastAsia="zh-CN"/>
              </w:rPr>
              <w:t>d</w:t>
            </w:r>
            <w:r>
              <w:rPr>
                <w:rFonts w:eastAsiaTheme="minorEastAsia"/>
                <w:lang w:val="en-US" w:eastAsia="zh-CN"/>
              </w:rPr>
              <w:t xml:space="preserve"> implementation margin when comparing against existing </w:t>
            </w:r>
            <w:r w:rsidR="00232D75">
              <w:rPr>
                <w:rFonts w:eastAsiaTheme="minorEastAsia"/>
                <w:lang w:val="en-US" w:eastAsia="zh-CN"/>
              </w:rPr>
              <w:t>accuracy</w:t>
            </w:r>
            <w:r>
              <w:rPr>
                <w:rFonts w:eastAsiaTheme="minorEastAsia"/>
                <w:lang w:val="en-US" w:eastAsia="zh-CN"/>
              </w:rPr>
              <w:t xml:space="preserve"> requirements in 38.133 (e.g. </w:t>
            </w:r>
            <w:r w:rsidR="00232D75">
              <w:rPr>
                <w:rFonts w:eastAsiaTheme="minorEastAsia"/>
                <w:lang w:val="en-US" w:eastAsia="zh-CN"/>
              </w:rPr>
              <w:t xml:space="preserve">for </w:t>
            </w:r>
            <w:r>
              <w:rPr>
                <w:rFonts w:eastAsiaTheme="minorEastAsia"/>
                <w:lang w:val="en-US" w:eastAsia="zh-CN"/>
              </w:rPr>
              <w:t>SS-RSRP).</w:t>
            </w:r>
          </w:p>
        </w:tc>
      </w:tr>
      <w:tr w:rsidR="0014408B" w14:paraId="5FB07D97" w14:textId="77777777">
        <w:tc>
          <w:tcPr>
            <w:tcW w:w="1236" w:type="dxa"/>
          </w:tcPr>
          <w:p w14:paraId="349CB159" w14:textId="77777777" w:rsidR="0014408B" w:rsidRDefault="0014408B">
            <w:pPr>
              <w:spacing w:after="120"/>
              <w:rPr>
                <w:rFonts w:eastAsiaTheme="minorEastAsia"/>
                <w:lang w:val="en-US" w:eastAsia="zh-CN"/>
              </w:rPr>
            </w:pPr>
          </w:p>
        </w:tc>
        <w:tc>
          <w:tcPr>
            <w:tcW w:w="8395" w:type="dxa"/>
          </w:tcPr>
          <w:p w14:paraId="7A4C644B" w14:textId="77777777" w:rsidR="0014408B" w:rsidRDefault="0014408B">
            <w:pPr>
              <w:spacing w:after="120"/>
              <w:rPr>
                <w:rFonts w:eastAsiaTheme="minorEastAsia"/>
                <w:lang w:val="en-US" w:eastAsia="zh-CN"/>
              </w:rPr>
            </w:pPr>
          </w:p>
        </w:tc>
      </w:tr>
      <w:tr w:rsidR="0014408B" w14:paraId="5E98B8E5" w14:textId="77777777">
        <w:tc>
          <w:tcPr>
            <w:tcW w:w="1236" w:type="dxa"/>
          </w:tcPr>
          <w:p w14:paraId="10CEFCE0" w14:textId="77777777" w:rsidR="0014408B" w:rsidRDefault="0014408B">
            <w:pPr>
              <w:spacing w:after="120"/>
              <w:rPr>
                <w:rFonts w:eastAsiaTheme="minorEastAsia"/>
                <w:lang w:val="en-US" w:eastAsia="zh-CN"/>
              </w:rPr>
            </w:pPr>
          </w:p>
        </w:tc>
        <w:tc>
          <w:tcPr>
            <w:tcW w:w="8395" w:type="dxa"/>
          </w:tcPr>
          <w:p w14:paraId="6FC7C9E1" w14:textId="77777777" w:rsidR="0014408B" w:rsidRDefault="0014408B">
            <w:pPr>
              <w:spacing w:after="120"/>
              <w:rPr>
                <w:rFonts w:eastAsiaTheme="minorEastAsia"/>
                <w:lang w:val="en-US" w:eastAsia="zh-CN"/>
              </w:rPr>
            </w:pPr>
          </w:p>
        </w:tc>
      </w:tr>
      <w:tr w:rsidR="0014408B" w14:paraId="4595B340" w14:textId="77777777">
        <w:tc>
          <w:tcPr>
            <w:tcW w:w="1236" w:type="dxa"/>
          </w:tcPr>
          <w:p w14:paraId="23FA0248" w14:textId="77777777" w:rsidR="0014408B" w:rsidRDefault="0014408B">
            <w:pPr>
              <w:spacing w:after="120"/>
              <w:rPr>
                <w:rFonts w:eastAsiaTheme="minorEastAsia"/>
                <w:lang w:val="en-US" w:eastAsia="zh-CN"/>
              </w:rPr>
            </w:pPr>
          </w:p>
        </w:tc>
        <w:tc>
          <w:tcPr>
            <w:tcW w:w="8395" w:type="dxa"/>
          </w:tcPr>
          <w:p w14:paraId="49365CDF" w14:textId="77777777" w:rsidR="0014408B" w:rsidRDefault="0014408B">
            <w:pPr>
              <w:spacing w:after="120"/>
              <w:rPr>
                <w:rFonts w:eastAsiaTheme="minorEastAsia"/>
                <w:lang w:val="en-US" w:eastAsia="zh-CN"/>
              </w:rPr>
            </w:pPr>
          </w:p>
        </w:tc>
      </w:tr>
    </w:tbl>
    <w:p w14:paraId="1B0A68BB" w14:textId="77777777" w:rsidR="0014408B" w:rsidRDefault="0014408B">
      <w:pPr>
        <w:rPr>
          <w:color w:val="0070C0"/>
          <w:lang w:val="en-US" w:eastAsia="zh-CN"/>
        </w:rPr>
      </w:pPr>
    </w:p>
    <w:p w14:paraId="79609689"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2-4: </w:t>
      </w:r>
      <w:r>
        <w:rPr>
          <w:rFonts w:hint="eastAsia"/>
          <w:b/>
          <w:u w:val="single"/>
          <w:lang w:eastAsia="ko-KR"/>
        </w:rPr>
        <w:t xml:space="preserve"> </w:t>
      </w:r>
      <w:r>
        <w:rPr>
          <w:b/>
          <w:u w:val="single"/>
          <w:lang w:eastAsia="ko-KR"/>
        </w:rPr>
        <w:t>Issue 2-4-1: RF margin for SRS-RSRP accuracy for different gNB types</w:t>
      </w:r>
    </w:p>
    <w:tbl>
      <w:tblPr>
        <w:tblStyle w:val="TableGrid"/>
        <w:tblW w:w="0" w:type="auto"/>
        <w:tblLook w:val="04A0" w:firstRow="1" w:lastRow="0" w:firstColumn="1" w:lastColumn="0" w:noHBand="0" w:noVBand="1"/>
      </w:tblPr>
      <w:tblGrid>
        <w:gridCol w:w="1236"/>
        <w:gridCol w:w="8395"/>
      </w:tblGrid>
      <w:tr w:rsidR="0014408B" w14:paraId="51C523D5" w14:textId="77777777">
        <w:tc>
          <w:tcPr>
            <w:tcW w:w="1236" w:type="dxa"/>
          </w:tcPr>
          <w:p w14:paraId="097C065A"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760C527B"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485A7AD6" w14:textId="77777777">
        <w:tc>
          <w:tcPr>
            <w:tcW w:w="1236" w:type="dxa"/>
          </w:tcPr>
          <w:p w14:paraId="12FC72A1"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C65291" w14:textId="77777777" w:rsidR="0014408B" w:rsidRDefault="00F200B2">
            <w:pPr>
              <w:spacing w:after="120"/>
              <w:rPr>
                <w:rFonts w:eastAsiaTheme="minorEastAsia"/>
                <w:color w:val="0070C0"/>
                <w:lang w:val="en-US" w:eastAsia="zh-CN"/>
              </w:rPr>
            </w:pPr>
            <w:r>
              <w:rPr>
                <w:rFonts w:eastAsiaTheme="minorEastAsia"/>
                <w:color w:val="0070C0"/>
                <w:lang w:val="en-US" w:eastAsia="zh-CN"/>
              </w:rPr>
              <w:t>Option 1.</w:t>
            </w:r>
          </w:p>
        </w:tc>
      </w:tr>
      <w:tr w:rsidR="0014408B" w14:paraId="3D890AB7" w14:textId="77777777">
        <w:tc>
          <w:tcPr>
            <w:tcW w:w="1236" w:type="dxa"/>
          </w:tcPr>
          <w:p w14:paraId="52274ED0"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07710E"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200B2" w14:paraId="790F806D" w14:textId="77777777">
        <w:tc>
          <w:tcPr>
            <w:tcW w:w="1236" w:type="dxa"/>
          </w:tcPr>
          <w:p w14:paraId="4D6CE625" w14:textId="492FD917" w:rsidR="00F200B2" w:rsidRDefault="00F200B2" w:rsidP="00F200B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C60736" w14:textId="4BA816EE" w:rsidR="00F200B2" w:rsidRDefault="00F200B2" w:rsidP="00F200B2">
            <w:pPr>
              <w:spacing w:after="120"/>
              <w:rPr>
                <w:rFonts w:eastAsiaTheme="minorEastAsia"/>
                <w:color w:val="0070C0"/>
                <w:lang w:val="en-US" w:eastAsia="zh-CN"/>
              </w:rPr>
            </w:pPr>
            <w:r>
              <w:rPr>
                <w:rFonts w:eastAsiaTheme="minorEastAsia"/>
                <w:color w:val="0070C0"/>
                <w:lang w:val="en-US" w:eastAsia="zh-CN"/>
              </w:rPr>
              <w:t>We support option 2, as stated in our contribution. We prefer to first achieve mature baseline requirements based on agreed SRS BW grouping for SRS-RSRP and then address this open issue, which we envisage to address at the next meeting.</w:t>
            </w:r>
          </w:p>
        </w:tc>
      </w:tr>
      <w:tr w:rsidR="0014408B" w14:paraId="0BF48C82" w14:textId="77777777">
        <w:tc>
          <w:tcPr>
            <w:tcW w:w="1236" w:type="dxa"/>
          </w:tcPr>
          <w:p w14:paraId="62BEBF52" w14:textId="77777777" w:rsidR="0014408B" w:rsidRDefault="0014408B">
            <w:pPr>
              <w:spacing w:after="120"/>
              <w:rPr>
                <w:rFonts w:eastAsiaTheme="minorEastAsia"/>
                <w:color w:val="0070C0"/>
                <w:lang w:val="en-US" w:eastAsia="zh-CN"/>
              </w:rPr>
            </w:pPr>
          </w:p>
        </w:tc>
        <w:tc>
          <w:tcPr>
            <w:tcW w:w="8395" w:type="dxa"/>
          </w:tcPr>
          <w:p w14:paraId="4ABE9204" w14:textId="77777777" w:rsidR="0014408B" w:rsidRDefault="0014408B">
            <w:pPr>
              <w:spacing w:after="120"/>
              <w:rPr>
                <w:rFonts w:eastAsiaTheme="minorEastAsia"/>
                <w:color w:val="0070C0"/>
                <w:lang w:val="en-US" w:eastAsia="zh-CN"/>
              </w:rPr>
            </w:pPr>
          </w:p>
        </w:tc>
      </w:tr>
      <w:tr w:rsidR="0014408B" w14:paraId="7A2ADF39" w14:textId="77777777">
        <w:tc>
          <w:tcPr>
            <w:tcW w:w="1236" w:type="dxa"/>
          </w:tcPr>
          <w:p w14:paraId="3FBEFDAA" w14:textId="77777777" w:rsidR="0014408B" w:rsidRDefault="0014408B">
            <w:pPr>
              <w:spacing w:after="120"/>
              <w:rPr>
                <w:rFonts w:eastAsiaTheme="minorEastAsia"/>
                <w:color w:val="0070C0"/>
                <w:lang w:val="en-US" w:eastAsia="zh-CN"/>
              </w:rPr>
            </w:pPr>
          </w:p>
        </w:tc>
        <w:tc>
          <w:tcPr>
            <w:tcW w:w="8395" w:type="dxa"/>
          </w:tcPr>
          <w:p w14:paraId="1D164391" w14:textId="77777777" w:rsidR="0014408B" w:rsidRDefault="0014408B">
            <w:pPr>
              <w:spacing w:after="120"/>
              <w:rPr>
                <w:rFonts w:eastAsiaTheme="minorEastAsia"/>
                <w:color w:val="0070C0"/>
                <w:lang w:val="en-US" w:eastAsia="zh-CN"/>
              </w:rPr>
            </w:pPr>
          </w:p>
        </w:tc>
      </w:tr>
      <w:tr w:rsidR="0014408B" w14:paraId="71F153AA" w14:textId="77777777">
        <w:tc>
          <w:tcPr>
            <w:tcW w:w="1236" w:type="dxa"/>
          </w:tcPr>
          <w:p w14:paraId="59C28DD5" w14:textId="77777777" w:rsidR="0014408B" w:rsidRDefault="0014408B">
            <w:pPr>
              <w:spacing w:after="120"/>
              <w:rPr>
                <w:rFonts w:eastAsiaTheme="minorEastAsia"/>
                <w:color w:val="0070C0"/>
                <w:lang w:val="en-US" w:eastAsia="zh-CN"/>
              </w:rPr>
            </w:pPr>
          </w:p>
        </w:tc>
        <w:tc>
          <w:tcPr>
            <w:tcW w:w="8395" w:type="dxa"/>
          </w:tcPr>
          <w:p w14:paraId="17C81599" w14:textId="77777777" w:rsidR="0014408B" w:rsidRDefault="0014408B">
            <w:pPr>
              <w:spacing w:after="120"/>
              <w:rPr>
                <w:rFonts w:eastAsiaTheme="minorEastAsia"/>
                <w:color w:val="0070C0"/>
                <w:lang w:val="en-US" w:eastAsia="zh-CN"/>
              </w:rPr>
            </w:pPr>
          </w:p>
        </w:tc>
      </w:tr>
    </w:tbl>
    <w:p w14:paraId="52238CBB" w14:textId="77777777" w:rsidR="0014408B" w:rsidRDefault="0014408B">
      <w:pPr>
        <w:rPr>
          <w:color w:val="0070C0"/>
          <w:lang w:val="en-US" w:eastAsia="zh-CN"/>
        </w:rPr>
      </w:pPr>
    </w:p>
    <w:p w14:paraId="38DAB208" w14:textId="77777777" w:rsidR="0014408B" w:rsidRDefault="00F200B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14408B" w14:paraId="3496DC1C" w14:textId="77777777">
        <w:tc>
          <w:tcPr>
            <w:tcW w:w="1555" w:type="dxa"/>
          </w:tcPr>
          <w:p w14:paraId="38ECBD6A" w14:textId="77777777" w:rsidR="0014408B" w:rsidRDefault="00F200B2">
            <w:pPr>
              <w:spacing w:after="120"/>
              <w:rPr>
                <w:rFonts w:eastAsiaTheme="minorEastAsia"/>
                <w:b/>
                <w:bCs/>
                <w:lang w:val="en-US" w:eastAsia="zh-CN"/>
              </w:rPr>
            </w:pPr>
            <w:r>
              <w:rPr>
                <w:rFonts w:eastAsiaTheme="minorEastAsia"/>
                <w:b/>
                <w:bCs/>
                <w:lang w:val="en-US" w:eastAsia="zh-CN"/>
              </w:rPr>
              <w:t>CR/TP number</w:t>
            </w:r>
          </w:p>
        </w:tc>
        <w:tc>
          <w:tcPr>
            <w:tcW w:w="8076" w:type="dxa"/>
          </w:tcPr>
          <w:p w14:paraId="6D2B638C" w14:textId="77777777" w:rsidR="0014408B" w:rsidRDefault="00F200B2">
            <w:pPr>
              <w:spacing w:after="120"/>
              <w:rPr>
                <w:rFonts w:eastAsiaTheme="minorEastAsia"/>
                <w:b/>
                <w:bCs/>
                <w:lang w:val="en-US" w:eastAsia="zh-CN"/>
              </w:rPr>
            </w:pPr>
            <w:r>
              <w:rPr>
                <w:rFonts w:eastAsiaTheme="minorEastAsia"/>
                <w:b/>
                <w:bCs/>
                <w:lang w:val="en-US" w:eastAsia="zh-CN"/>
              </w:rPr>
              <w:t>Comments collection</w:t>
            </w:r>
          </w:p>
        </w:tc>
      </w:tr>
      <w:tr w:rsidR="0014408B" w14:paraId="23A17E49" w14:textId="77777777">
        <w:tc>
          <w:tcPr>
            <w:tcW w:w="1555" w:type="dxa"/>
            <w:vMerge w:val="restart"/>
          </w:tcPr>
          <w:p w14:paraId="1A86E787" w14:textId="77777777" w:rsidR="0014408B" w:rsidRDefault="009D2896">
            <w:pPr>
              <w:pStyle w:val="BodyText"/>
            </w:pPr>
            <w:hyperlink r:id="rId23" w:history="1">
              <w:r w:rsidR="00F200B2">
                <w:rPr>
                  <w:rStyle w:val="Hyperlink"/>
                  <w:b/>
                  <w:bCs/>
                  <w:sz w:val="16"/>
                  <w:szCs w:val="16"/>
                </w:rPr>
                <w:t>R4-2110228</w:t>
              </w:r>
            </w:hyperlink>
            <w:r w:rsidR="00F200B2">
              <w:t xml:space="preserve"> (Ericsson)</w:t>
            </w:r>
          </w:p>
        </w:tc>
        <w:tc>
          <w:tcPr>
            <w:tcW w:w="8076" w:type="dxa"/>
          </w:tcPr>
          <w:p w14:paraId="446CF937"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BW grouping and exact numbers are pending on open issue discussion.</w:t>
            </w:r>
          </w:p>
        </w:tc>
      </w:tr>
      <w:tr w:rsidR="0014408B" w14:paraId="279A445E" w14:textId="77777777">
        <w:tc>
          <w:tcPr>
            <w:tcW w:w="1555" w:type="dxa"/>
            <w:vMerge/>
          </w:tcPr>
          <w:p w14:paraId="05767F0E" w14:textId="77777777" w:rsidR="0014408B" w:rsidRDefault="0014408B">
            <w:pPr>
              <w:spacing w:after="120"/>
              <w:rPr>
                <w:rFonts w:eastAsiaTheme="minorEastAsia"/>
                <w:color w:val="0070C0"/>
                <w:lang w:val="en-US" w:eastAsia="zh-CN"/>
              </w:rPr>
            </w:pPr>
          </w:p>
        </w:tc>
        <w:tc>
          <w:tcPr>
            <w:tcW w:w="8076" w:type="dxa"/>
          </w:tcPr>
          <w:p w14:paraId="2DF4E8F8" w14:textId="1348D389" w:rsidR="0014408B" w:rsidRPr="00F200B2" w:rsidRDefault="00F200B2" w:rsidP="00F200B2">
            <w:pPr>
              <w:spacing w:after="120"/>
              <w:rPr>
                <w:rFonts w:eastAsiaTheme="minorEastAsia"/>
                <w:color w:val="0070C0"/>
                <w:lang w:val="en-US" w:eastAsia="zh-CN"/>
              </w:rPr>
            </w:pPr>
            <w:r w:rsidRPr="00D750AD">
              <w:rPr>
                <w:rFonts w:eastAsiaTheme="minorEastAsia"/>
                <w:color w:val="0070C0"/>
                <w:lang w:val="en-US" w:eastAsia="zh-CN"/>
              </w:rPr>
              <w:t xml:space="preserve">Nokia: </w:t>
            </w:r>
            <w:r>
              <w:rPr>
                <w:rFonts w:eastAsiaTheme="minorEastAsia"/>
                <w:color w:val="0070C0"/>
                <w:lang w:val="en-US" w:eastAsia="zh-CN"/>
              </w:rPr>
              <w:t>T</w:t>
            </w:r>
            <w:r w:rsidRPr="00D750AD">
              <w:rPr>
                <w:rFonts w:eastAsiaTheme="minorEastAsia"/>
                <w:color w:val="0070C0"/>
                <w:lang w:val="en-US" w:eastAsia="zh-CN"/>
              </w:rPr>
              <w:t xml:space="preserve">he </w:t>
            </w:r>
            <w:r w:rsidRPr="00D750AD">
              <w:rPr>
                <w:color w:val="0070C0"/>
                <w:lang w:eastAsia="zh-CN"/>
              </w:rPr>
              <w:t>draft CR</w:t>
            </w:r>
            <w:r w:rsidRPr="00D750AD">
              <w:rPr>
                <w:bCs/>
                <w:lang w:eastAsia="en-GB"/>
              </w:rPr>
              <w:t xml:space="preserve"> is based on Ericsson results only, and not on other companies results. The SRS BW of 40 RBs appears twice. Furthermore, we have to agree the SRS</w:t>
            </w:r>
            <w:r w:rsidR="00232D75">
              <w:rPr>
                <w:bCs/>
                <w:lang w:eastAsia="en-GB"/>
              </w:rPr>
              <w:t xml:space="preserve"> </w:t>
            </w:r>
            <w:r w:rsidRPr="00D750AD">
              <w:rPr>
                <w:bCs/>
                <w:lang w:eastAsia="en-GB"/>
              </w:rPr>
              <w:t>BW grouping proposal first as well as the number of samples for low SRS BW’s. The side condition on non-necessity of beam sweeping is missing.</w:t>
            </w:r>
          </w:p>
        </w:tc>
      </w:tr>
      <w:tr w:rsidR="0014408B" w14:paraId="2464CACA" w14:textId="77777777">
        <w:tc>
          <w:tcPr>
            <w:tcW w:w="1555" w:type="dxa"/>
            <w:vMerge/>
          </w:tcPr>
          <w:p w14:paraId="643D8E8E" w14:textId="77777777" w:rsidR="0014408B" w:rsidRDefault="0014408B">
            <w:pPr>
              <w:spacing w:after="120"/>
              <w:rPr>
                <w:rFonts w:eastAsiaTheme="minorEastAsia"/>
                <w:color w:val="0070C0"/>
                <w:lang w:val="en-US" w:eastAsia="zh-CN"/>
              </w:rPr>
            </w:pPr>
          </w:p>
        </w:tc>
        <w:tc>
          <w:tcPr>
            <w:tcW w:w="8076" w:type="dxa"/>
          </w:tcPr>
          <w:p w14:paraId="2892D792" w14:textId="77777777" w:rsidR="0014408B" w:rsidRDefault="0014408B">
            <w:pPr>
              <w:spacing w:after="120"/>
              <w:rPr>
                <w:rFonts w:eastAsiaTheme="minorEastAsia"/>
                <w:color w:val="0070C0"/>
                <w:lang w:val="en-US" w:eastAsia="zh-CN"/>
              </w:rPr>
            </w:pPr>
          </w:p>
        </w:tc>
      </w:tr>
      <w:tr w:rsidR="0014408B" w14:paraId="3F91D2FC" w14:textId="77777777">
        <w:tc>
          <w:tcPr>
            <w:tcW w:w="1555" w:type="dxa"/>
            <w:vMerge/>
          </w:tcPr>
          <w:p w14:paraId="49C47D8D" w14:textId="77777777" w:rsidR="0014408B" w:rsidRDefault="0014408B">
            <w:pPr>
              <w:spacing w:after="120"/>
              <w:rPr>
                <w:b/>
                <w:bCs/>
                <w:color w:val="0000FF"/>
                <w:u w:val="single"/>
              </w:rPr>
            </w:pPr>
          </w:p>
        </w:tc>
        <w:tc>
          <w:tcPr>
            <w:tcW w:w="8076" w:type="dxa"/>
          </w:tcPr>
          <w:p w14:paraId="12115FB8" w14:textId="77777777" w:rsidR="0014408B" w:rsidRDefault="0014408B">
            <w:pPr>
              <w:spacing w:after="120"/>
              <w:rPr>
                <w:rFonts w:eastAsiaTheme="minorEastAsia"/>
                <w:color w:val="0070C0"/>
                <w:lang w:val="en-US" w:eastAsia="zh-CN"/>
              </w:rPr>
            </w:pPr>
          </w:p>
        </w:tc>
      </w:tr>
      <w:tr w:rsidR="0014408B" w14:paraId="08A62F3F" w14:textId="77777777">
        <w:tc>
          <w:tcPr>
            <w:tcW w:w="1555" w:type="dxa"/>
            <w:vMerge w:val="restart"/>
          </w:tcPr>
          <w:p w14:paraId="5857EFC7" w14:textId="77777777" w:rsidR="0014408B" w:rsidRDefault="009D2896">
            <w:pPr>
              <w:pStyle w:val="BodyText"/>
              <w:spacing w:after="0"/>
              <w:rPr>
                <w:b/>
                <w:bCs/>
                <w:color w:val="0000FF"/>
                <w:sz w:val="18"/>
                <w:szCs w:val="18"/>
                <w:u w:val="single"/>
              </w:rPr>
            </w:pPr>
            <w:hyperlink r:id="rId24" w:history="1">
              <w:r w:rsidR="00F200B2">
                <w:rPr>
                  <w:rStyle w:val="Hyperlink"/>
                  <w:b/>
                  <w:bCs/>
                  <w:sz w:val="16"/>
                  <w:szCs w:val="16"/>
                </w:rPr>
                <w:t>R4-2110894</w:t>
              </w:r>
            </w:hyperlink>
          </w:p>
          <w:p w14:paraId="40968427" w14:textId="77777777" w:rsidR="0014408B" w:rsidRDefault="00F200B2">
            <w:pPr>
              <w:pStyle w:val="BodyText"/>
              <w:rPr>
                <w:b/>
                <w:bCs/>
                <w:color w:val="0000FF"/>
                <w:sz w:val="18"/>
                <w:szCs w:val="18"/>
                <w:u w:val="single"/>
              </w:rPr>
            </w:pPr>
            <w:r>
              <w:t>(Huawei)</w:t>
            </w:r>
          </w:p>
        </w:tc>
        <w:tc>
          <w:tcPr>
            <w:tcW w:w="8076" w:type="dxa"/>
          </w:tcPr>
          <w:p w14:paraId="6958A45B"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 The tables depend on agreement on grouping, so cannot be decided yet, however on the inclusion of last meetings agreement on applicability within RoAoA, we slightly prefer the wording in R4-2110228.</w:t>
            </w:r>
          </w:p>
        </w:tc>
      </w:tr>
      <w:tr w:rsidR="0014408B" w14:paraId="2BEC2237" w14:textId="77777777">
        <w:tc>
          <w:tcPr>
            <w:tcW w:w="1555" w:type="dxa"/>
            <w:vMerge/>
          </w:tcPr>
          <w:p w14:paraId="6A6F44D9" w14:textId="77777777" w:rsidR="0014408B" w:rsidRDefault="0014408B">
            <w:pPr>
              <w:spacing w:after="120"/>
              <w:rPr>
                <w:rFonts w:eastAsiaTheme="minorEastAsia"/>
                <w:color w:val="0070C0"/>
                <w:lang w:val="en-US" w:eastAsia="zh-CN"/>
              </w:rPr>
            </w:pPr>
          </w:p>
        </w:tc>
        <w:tc>
          <w:tcPr>
            <w:tcW w:w="8076" w:type="dxa"/>
          </w:tcPr>
          <w:p w14:paraId="49B1252E" w14:textId="3B2CCD8F" w:rsidR="0014408B" w:rsidRDefault="00F200B2">
            <w:pPr>
              <w:spacing w:after="120"/>
              <w:rPr>
                <w:rFonts w:eastAsiaTheme="minorEastAsia"/>
                <w:color w:val="0070C0"/>
                <w:lang w:val="en-US" w:eastAsia="zh-CN"/>
              </w:rPr>
            </w:pPr>
            <w:r>
              <w:rPr>
                <w:rFonts w:eastAsiaTheme="minorEastAsia"/>
                <w:color w:val="0070C0"/>
                <w:lang w:val="en-US" w:eastAsia="zh-CN"/>
              </w:rPr>
              <w:t xml:space="preserve">Nokia: </w:t>
            </w:r>
            <w:r w:rsidRPr="006B608D">
              <w:rPr>
                <w:rFonts w:eastAsiaTheme="minorEastAsia"/>
                <w:color w:val="0070C0"/>
                <w:lang w:val="en-US" w:eastAsia="zh-CN"/>
              </w:rPr>
              <w:t>We have to agree the SRS</w:t>
            </w:r>
            <w:r w:rsidR="00232D75">
              <w:rPr>
                <w:rFonts w:eastAsiaTheme="minorEastAsia"/>
                <w:color w:val="0070C0"/>
                <w:lang w:val="en-US" w:eastAsia="zh-CN"/>
              </w:rPr>
              <w:t xml:space="preserve"> </w:t>
            </w:r>
            <w:r w:rsidRPr="006B608D">
              <w:rPr>
                <w:rFonts w:eastAsiaTheme="minorEastAsia"/>
                <w:color w:val="0070C0"/>
                <w:lang w:val="en-US" w:eastAsia="zh-CN"/>
              </w:rPr>
              <w:t>BW grouping proposal first as well as the number of samples for low SRS BW’s.</w:t>
            </w:r>
            <w:r>
              <w:rPr>
                <w:rFonts w:eastAsiaTheme="minorEastAsia"/>
                <w:color w:val="0070C0"/>
                <w:lang w:val="en-US" w:eastAsia="zh-CN"/>
              </w:rPr>
              <w:t xml:space="preserve"> </w:t>
            </w:r>
            <w:r w:rsidRPr="006B608D">
              <w:rPr>
                <w:rFonts w:eastAsiaTheme="minorEastAsia"/>
                <w:color w:val="0070C0"/>
                <w:lang w:val="en-US" w:eastAsia="zh-CN"/>
              </w:rPr>
              <w:t xml:space="preserve">The distinction between 6 and </w:t>
            </w:r>
            <w:r>
              <w:rPr>
                <w:rFonts w:eastAsiaTheme="minorEastAsia"/>
                <w:color w:val="0070C0"/>
                <w:lang w:val="en-US" w:eastAsia="zh-CN"/>
              </w:rPr>
              <w:t>≥</w:t>
            </w:r>
            <w:r w:rsidRPr="006B608D">
              <w:rPr>
                <w:rFonts w:eastAsiaTheme="minorEastAsia"/>
                <w:color w:val="0070C0"/>
                <w:lang w:val="en-US" w:eastAsia="zh-CN"/>
              </w:rPr>
              <w:t xml:space="preserve"> 12 RE’s is</w:t>
            </w:r>
            <w:r>
              <w:rPr>
                <w:rFonts w:eastAsiaTheme="minorEastAsia"/>
                <w:color w:val="0070C0"/>
                <w:lang w:val="en-US" w:eastAsia="zh-CN"/>
              </w:rPr>
              <w:t xml:space="preserve"> good, but still a further distinction between 12/18 and 36 </w:t>
            </w:r>
            <w:r w:rsidRPr="006B608D">
              <w:rPr>
                <w:rFonts w:eastAsiaTheme="minorEastAsia"/>
                <w:color w:val="0070C0"/>
                <w:lang w:val="en-US" w:eastAsia="zh-CN"/>
              </w:rPr>
              <w:t>RE’s</w:t>
            </w:r>
            <w:r>
              <w:rPr>
                <w:rFonts w:eastAsiaTheme="minorEastAsia"/>
                <w:color w:val="0070C0"/>
                <w:lang w:val="en-US" w:eastAsia="zh-CN"/>
              </w:rPr>
              <w:t xml:space="preserve"> looks appropriate</w:t>
            </w:r>
            <w:r w:rsidRPr="006B608D">
              <w:rPr>
                <w:rFonts w:eastAsiaTheme="minorEastAsia"/>
                <w:color w:val="0070C0"/>
                <w:lang w:val="en-US" w:eastAsia="zh-CN"/>
              </w:rPr>
              <w:t>.</w:t>
            </w:r>
            <w:r>
              <w:rPr>
                <w:rFonts w:eastAsiaTheme="minorEastAsia"/>
                <w:color w:val="0070C0"/>
                <w:lang w:val="en-US" w:eastAsia="zh-CN"/>
              </w:rPr>
              <w:t xml:space="preserve"> The s</w:t>
            </w:r>
            <w:r w:rsidRPr="006B608D">
              <w:rPr>
                <w:rFonts w:eastAsiaTheme="minorEastAsia"/>
                <w:color w:val="0070C0"/>
                <w:lang w:val="en-US" w:eastAsia="zh-CN"/>
              </w:rPr>
              <w:t>ide condition on non-necessity of beam sweeping is missing.</w:t>
            </w:r>
          </w:p>
        </w:tc>
      </w:tr>
      <w:tr w:rsidR="0014408B" w14:paraId="39178D43" w14:textId="77777777">
        <w:tc>
          <w:tcPr>
            <w:tcW w:w="1555" w:type="dxa"/>
            <w:vMerge/>
          </w:tcPr>
          <w:p w14:paraId="1CE95CEB" w14:textId="77777777" w:rsidR="0014408B" w:rsidRDefault="0014408B">
            <w:pPr>
              <w:spacing w:after="120"/>
              <w:rPr>
                <w:rFonts w:eastAsiaTheme="minorEastAsia"/>
                <w:color w:val="0070C0"/>
                <w:lang w:val="en-US" w:eastAsia="zh-CN"/>
              </w:rPr>
            </w:pPr>
          </w:p>
        </w:tc>
        <w:tc>
          <w:tcPr>
            <w:tcW w:w="8076" w:type="dxa"/>
          </w:tcPr>
          <w:p w14:paraId="3F9E5B0B" w14:textId="77777777" w:rsidR="0014408B" w:rsidRDefault="0014408B">
            <w:pPr>
              <w:spacing w:after="120"/>
              <w:rPr>
                <w:rFonts w:eastAsiaTheme="minorEastAsia"/>
                <w:color w:val="0070C0"/>
                <w:lang w:val="en-US" w:eastAsia="zh-CN"/>
              </w:rPr>
            </w:pPr>
          </w:p>
        </w:tc>
      </w:tr>
      <w:tr w:rsidR="0014408B" w14:paraId="5859A185" w14:textId="77777777">
        <w:tc>
          <w:tcPr>
            <w:tcW w:w="1555" w:type="dxa"/>
            <w:vMerge/>
          </w:tcPr>
          <w:p w14:paraId="57931C21" w14:textId="77777777" w:rsidR="0014408B" w:rsidRDefault="0014408B">
            <w:pPr>
              <w:spacing w:after="120"/>
              <w:rPr>
                <w:rFonts w:eastAsiaTheme="minorEastAsia"/>
                <w:color w:val="0070C0"/>
                <w:lang w:val="en-US" w:eastAsia="zh-CN"/>
              </w:rPr>
            </w:pPr>
          </w:p>
        </w:tc>
        <w:tc>
          <w:tcPr>
            <w:tcW w:w="8076" w:type="dxa"/>
          </w:tcPr>
          <w:p w14:paraId="41AB0132" w14:textId="77777777" w:rsidR="0014408B" w:rsidRDefault="0014408B">
            <w:pPr>
              <w:spacing w:after="120"/>
              <w:rPr>
                <w:rFonts w:eastAsiaTheme="minorEastAsia"/>
                <w:color w:val="0070C0"/>
                <w:lang w:val="en-US" w:eastAsia="zh-CN"/>
              </w:rPr>
            </w:pPr>
          </w:p>
        </w:tc>
      </w:tr>
    </w:tbl>
    <w:p w14:paraId="01965AAA" w14:textId="77777777" w:rsidR="0014408B" w:rsidRDefault="0014408B">
      <w:pPr>
        <w:rPr>
          <w:color w:val="0070C0"/>
          <w:lang w:val="en-US" w:eastAsia="zh-CN"/>
        </w:rPr>
      </w:pPr>
    </w:p>
    <w:p w14:paraId="0020DC17" w14:textId="77777777" w:rsidR="0014408B" w:rsidRDefault="00F200B2">
      <w:pPr>
        <w:pStyle w:val="Heading2"/>
      </w:pPr>
      <w:r>
        <w:t>Summary</w:t>
      </w:r>
      <w:r>
        <w:rPr>
          <w:rFonts w:hint="eastAsia"/>
        </w:rPr>
        <w:t xml:space="preserve"> for 1st round </w:t>
      </w:r>
    </w:p>
    <w:p w14:paraId="07A817E8" w14:textId="77777777" w:rsidR="0014408B" w:rsidRDefault="00F200B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14408B" w14:paraId="204D0E21" w14:textId="77777777">
        <w:tc>
          <w:tcPr>
            <w:tcW w:w="1129" w:type="dxa"/>
          </w:tcPr>
          <w:p w14:paraId="56A9CB13" w14:textId="77777777" w:rsidR="0014408B" w:rsidRDefault="0014408B">
            <w:pPr>
              <w:rPr>
                <w:rFonts w:eastAsiaTheme="minorEastAsia"/>
                <w:b/>
                <w:bCs/>
                <w:lang w:val="en-US" w:eastAsia="zh-CN"/>
              </w:rPr>
            </w:pPr>
          </w:p>
        </w:tc>
        <w:tc>
          <w:tcPr>
            <w:tcW w:w="8502" w:type="dxa"/>
          </w:tcPr>
          <w:p w14:paraId="4AE07749" w14:textId="77777777" w:rsidR="0014408B" w:rsidRDefault="00F200B2">
            <w:pPr>
              <w:rPr>
                <w:rFonts w:eastAsiaTheme="minorEastAsia"/>
                <w:b/>
                <w:bCs/>
                <w:lang w:val="en-US" w:eastAsia="zh-CN"/>
              </w:rPr>
            </w:pPr>
            <w:r>
              <w:rPr>
                <w:rFonts w:eastAsiaTheme="minorEastAsia"/>
                <w:b/>
                <w:bCs/>
                <w:lang w:val="en-US" w:eastAsia="zh-CN"/>
              </w:rPr>
              <w:t xml:space="preserve">Status summary </w:t>
            </w:r>
          </w:p>
        </w:tc>
      </w:tr>
      <w:tr w:rsidR="0014408B" w14:paraId="40FB2060" w14:textId="77777777">
        <w:tc>
          <w:tcPr>
            <w:tcW w:w="1129" w:type="dxa"/>
          </w:tcPr>
          <w:p w14:paraId="4723BCF6" w14:textId="77777777" w:rsidR="0014408B" w:rsidRDefault="00F200B2">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41151351" w14:textId="77777777" w:rsidR="0014408B" w:rsidRDefault="00F200B2">
            <w:pPr>
              <w:rPr>
                <w:b/>
                <w:u w:val="single"/>
                <w:lang w:eastAsia="ko-KR"/>
              </w:rPr>
            </w:pPr>
            <w:r>
              <w:rPr>
                <w:b/>
                <w:u w:val="single"/>
                <w:lang w:eastAsia="ko-KR"/>
              </w:rPr>
              <w:t>Issue 2-1-1: SRS BW grouping for defining SRS-RSRP accuracy requirements</w:t>
            </w:r>
          </w:p>
          <w:p w14:paraId="6092DE1E" w14:textId="6FB532CD" w:rsidR="0014408B" w:rsidRDefault="00F200B2">
            <w:pPr>
              <w:rPr>
                <w:rFonts w:eastAsiaTheme="minorEastAsia"/>
                <w:i/>
                <w:lang w:val="en-US" w:eastAsia="zh-CN"/>
              </w:rPr>
            </w:pPr>
            <w:r>
              <w:rPr>
                <w:rFonts w:eastAsiaTheme="minorEastAsia" w:hint="eastAsia"/>
                <w:i/>
                <w:lang w:val="en-US" w:eastAsia="zh-CN"/>
              </w:rPr>
              <w:t>Tentative agreements:</w:t>
            </w:r>
          </w:p>
          <w:p w14:paraId="3E5C11A1" w14:textId="02D8EBB2" w:rsidR="00060BEB" w:rsidRPr="00A378A7" w:rsidRDefault="00060BEB" w:rsidP="0015725E">
            <w:pPr>
              <w:pStyle w:val="ListParagraph"/>
              <w:numPr>
                <w:ilvl w:val="0"/>
                <w:numId w:val="27"/>
              </w:numPr>
              <w:overflowPunct/>
              <w:autoSpaceDE/>
              <w:autoSpaceDN/>
              <w:adjustRightInd/>
              <w:spacing w:after="120" w:line="252" w:lineRule="auto"/>
              <w:ind w:firstLineChars="0"/>
              <w:textAlignment w:val="auto"/>
              <w:rPr>
                <w:highlight w:val="green"/>
                <w:lang w:eastAsia="ja-JP"/>
              </w:rPr>
            </w:pPr>
            <w:r w:rsidRPr="00A378A7">
              <w:rPr>
                <w:highlight w:val="green"/>
                <w:lang w:eastAsia="ja-JP"/>
              </w:rPr>
              <w:t>Agreements</w:t>
            </w:r>
            <w:r>
              <w:rPr>
                <w:highlight w:val="green"/>
                <w:lang w:eastAsia="ja-JP"/>
              </w:rPr>
              <w:t xml:space="preserve"> at GTW session on 21</w:t>
            </w:r>
            <w:r w:rsidRPr="0015725E">
              <w:rPr>
                <w:highlight w:val="green"/>
                <w:vertAlign w:val="superscript"/>
                <w:lang w:eastAsia="ja-JP"/>
              </w:rPr>
              <w:t>st</w:t>
            </w:r>
            <w:r>
              <w:rPr>
                <w:highlight w:val="green"/>
                <w:lang w:eastAsia="ja-JP"/>
              </w:rPr>
              <w:t xml:space="preserve"> May</w:t>
            </w:r>
            <w:r w:rsidR="00E3001F">
              <w:rPr>
                <w:highlight w:val="green"/>
                <w:lang w:eastAsia="ja-JP"/>
              </w:rPr>
              <w:t xml:space="preserve"> 2021</w:t>
            </w:r>
            <w:r w:rsidRPr="00A378A7">
              <w:rPr>
                <w:highlight w:val="green"/>
                <w:lang w:eastAsia="ja-JP"/>
              </w:rPr>
              <w:t>:</w:t>
            </w:r>
          </w:p>
          <w:p w14:paraId="6D1D2A8C" w14:textId="77777777" w:rsidR="00060BEB" w:rsidRPr="00827702" w:rsidRDefault="00060BEB" w:rsidP="0015725E">
            <w:pPr>
              <w:pStyle w:val="ListParagraph"/>
              <w:numPr>
                <w:ilvl w:val="1"/>
                <w:numId w:val="27"/>
              </w:numPr>
              <w:overflowPunct/>
              <w:autoSpaceDE/>
              <w:autoSpaceDN/>
              <w:adjustRightInd/>
              <w:spacing w:after="120" w:line="252" w:lineRule="auto"/>
              <w:ind w:firstLineChars="0"/>
              <w:textAlignment w:val="auto"/>
              <w:rPr>
                <w:highlight w:val="green"/>
                <w:lang w:eastAsia="ja-JP"/>
              </w:rPr>
            </w:pPr>
            <w:r w:rsidRPr="00827702">
              <w:rPr>
                <w:highlight w:val="green"/>
                <w:lang w:eastAsia="ja-JP"/>
              </w:rPr>
              <w:t xml:space="preserve">SRS BW grouping for defining SRS-RSRP accuracy requirements </w:t>
            </w:r>
          </w:p>
          <w:p w14:paraId="12F62DA1" w14:textId="77777777" w:rsidR="00060BEB" w:rsidRDefault="00060BEB" w:rsidP="0015725E">
            <w:pPr>
              <w:pStyle w:val="ListParagraph"/>
              <w:numPr>
                <w:ilvl w:val="2"/>
                <w:numId w:val="27"/>
              </w:numPr>
              <w:overflowPunct/>
              <w:autoSpaceDE/>
              <w:autoSpaceDN/>
              <w:adjustRightInd/>
              <w:spacing w:after="120" w:line="252" w:lineRule="auto"/>
              <w:ind w:firstLineChars="0"/>
              <w:textAlignment w:val="auto"/>
              <w:rPr>
                <w:highlight w:val="green"/>
                <w:lang w:eastAsia="ja-JP"/>
              </w:rPr>
            </w:pPr>
            <w:r>
              <w:rPr>
                <w:highlight w:val="green"/>
                <w:lang w:eastAsia="ja-JP"/>
              </w:rPr>
              <w:t>FR1</w:t>
            </w:r>
          </w:p>
          <w:p w14:paraId="09413B34" w14:textId="77777777" w:rsidR="00060BEB" w:rsidRPr="000D0A24"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24 ≤  BW &lt; 32 (</w:t>
            </w:r>
            <w:r>
              <w:rPr>
                <w:highlight w:val="green"/>
                <w:lang w:eastAsia="ja-JP"/>
              </w:rPr>
              <w:t xml:space="preserve">requirements will be </w:t>
            </w:r>
            <w:r w:rsidRPr="00FA0A5E">
              <w:rPr>
                <w:highlight w:val="green"/>
                <w:lang w:eastAsia="ja-JP"/>
              </w:rPr>
              <w:t xml:space="preserve">defined for Ês/Iot ≥ 3dB </w:t>
            </w:r>
            <w:r>
              <w:rPr>
                <w:highlight w:val="green"/>
                <w:lang w:eastAsia="ja-JP"/>
              </w:rPr>
              <w:t>only</w:t>
            </w:r>
            <w:r w:rsidRPr="000D0A24">
              <w:rPr>
                <w:highlight w:val="green"/>
                <w:lang w:eastAsia="ja-JP"/>
              </w:rPr>
              <w:t>)</w:t>
            </w:r>
          </w:p>
          <w:p w14:paraId="2688F8D5" w14:textId="77777777" w:rsidR="00060BEB" w:rsidRPr="000D0A24"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32 ≤  BW &lt; 48</w:t>
            </w:r>
          </w:p>
          <w:p w14:paraId="6FBECD08" w14:textId="77777777" w:rsidR="00060BEB" w:rsidRPr="000D0A24"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48 ≤  BW &lt; 132</w:t>
            </w:r>
          </w:p>
          <w:p w14:paraId="05CC9AF4" w14:textId="77777777" w:rsidR="00060BEB"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132 ≤ BW</w:t>
            </w:r>
          </w:p>
          <w:p w14:paraId="15613D9D" w14:textId="77777777" w:rsidR="00060BEB" w:rsidRDefault="00060BEB" w:rsidP="0015725E">
            <w:pPr>
              <w:pStyle w:val="ListParagraph"/>
              <w:numPr>
                <w:ilvl w:val="2"/>
                <w:numId w:val="27"/>
              </w:numPr>
              <w:overflowPunct/>
              <w:autoSpaceDE/>
              <w:autoSpaceDN/>
              <w:adjustRightInd/>
              <w:spacing w:after="120" w:line="252" w:lineRule="auto"/>
              <w:ind w:firstLineChars="0"/>
              <w:textAlignment w:val="auto"/>
              <w:rPr>
                <w:highlight w:val="green"/>
                <w:lang w:eastAsia="ja-JP"/>
              </w:rPr>
            </w:pPr>
            <w:r>
              <w:rPr>
                <w:highlight w:val="green"/>
                <w:lang w:eastAsia="ja-JP"/>
              </w:rPr>
              <w:t>FR2</w:t>
            </w:r>
          </w:p>
          <w:p w14:paraId="4E8561A3" w14:textId="77777777" w:rsidR="00060BEB" w:rsidRPr="000D0A24"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 xml:space="preserve">32 ≤  BW &lt; </w:t>
            </w:r>
            <w:r>
              <w:rPr>
                <w:highlight w:val="green"/>
                <w:lang w:eastAsia="ja-JP"/>
              </w:rPr>
              <w:t xml:space="preserve">64 </w:t>
            </w:r>
            <w:r w:rsidRPr="000D0A24">
              <w:rPr>
                <w:highlight w:val="green"/>
                <w:lang w:eastAsia="ja-JP"/>
              </w:rPr>
              <w:t>(</w:t>
            </w:r>
            <w:r>
              <w:rPr>
                <w:highlight w:val="green"/>
                <w:lang w:eastAsia="ja-JP"/>
              </w:rPr>
              <w:t xml:space="preserve">requirements will be </w:t>
            </w:r>
            <w:r w:rsidRPr="00FA0A5E">
              <w:rPr>
                <w:highlight w:val="green"/>
                <w:lang w:eastAsia="ja-JP"/>
              </w:rPr>
              <w:t xml:space="preserve">defined for Ês/Iot ≥ 3dB </w:t>
            </w:r>
            <w:r>
              <w:rPr>
                <w:highlight w:val="green"/>
                <w:lang w:eastAsia="ja-JP"/>
              </w:rPr>
              <w:t>only</w:t>
            </w:r>
            <w:r w:rsidRPr="000D0A24">
              <w:rPr>
                <w:highlight w:val="green"/>
                <w:lang w:eastAsia="ja-JP"/>
              </w:rPr>
              <w:t>)</w:t>
            </w:r>
          </w:p>
          <w:p w14:paraId="6DFF8D7E" w14:textId="77777777" w:rsidR="00060BEB" w:rsidRPr="000D0A24"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Pr>
                <w:highlight w:val="green"/>
                <w:lang w:eastAsia="ja-JP"/>
              </w:rPr>
              <w:t>64</w:t>
            </w:r>
            <w:r w:rsidRPr="000D0A24">
              <w:rPr>
                <w:highlight w:val="green"/>
                <w:lang w:eastAsia="ja-JP"/>
              </w:rPr>
              <w:t xml:space="preserve"> ≤  BW &lt; 132</w:t>
            </w:r>
          </w:p>
          <w:p w14:paraId="7FE40E76" w14:textId="77777777" w:rsidR="00060BEB" w:rsidRPr="000D0A24" w:rsidRDefault="00060BEB" w:rsidP="00060BEB">
            <w:pPr>
              <w:pStyle w:val="ListParagraph"/>
              <w:numPr>
                <w:ilvl w:val="4"/>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132 ≤ BW</w:t>
            </w:r>
          </w:p>
          <w:p w14:paraId="156AD437" w14:textId="77777777" w:rsidR="00060BEB" w:rsidRDefault="00060BEB">
            <w:pPr>
              <w:rPr>
                <w:rFonts w:eastAsiaTheme="minorEastAsia"/>
                <w:i/>
                <w:lang w:val="en-US" w:eastAsia="zh-CN"/>
              </w:rPr>
            </w:pPr>
          </w:p>
          <w:p w14:paraId="379F25A0" w14:textId="77777777" w:rsidR="00C36C34" w:rsidRDefault="00F200B2">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531FD81" w14:textId="53F2DD78" w:rsidR="00C36C34" w:rsidRDefault="00C36C34">
            <w:pPr>
              <w:rPr>
                <w:rFonts w:eastAsiaTheme="minorEastAsia"/>
                <w:i/>
                <w:lang w:val="en-US" w:eastAsia="zh-CN"/>
              </w:rPr>
            </w:pPr>
            <w:r>
              <w:rPr>
                <w:rFonts w:eastAsiaTheme="minorEastAsia"/>
                <w:i/>
                <w:lang w:val="en-US" w:eastAsia="zh-CN"/>
              </w:rPr>
              <w:t>Check if SRS BWs are supported. If not identify suitable value(s).</w:t>
            </w:r>
          </w:p>
          <w:p w14:paraId="6BDE0F3A" w14:textId="6F734BDB" w:rsidR="0014408B" w:rsidRPr="0015725E" w:rsidRDefault="00E3001F">
            <w:pPr>
              <w:rPr>
                <w:rFonts w:eastAsiaTheme="minorEastAsia"/>
                <w:i/>
                <w:lang w:val="en-US" w:eastAsia="zh-CN"/>
              </w:rPr>
            </w:pPr>
            <w:r>
              <w:rPr>
                <w:rFonts w:eastAsiaTheme="minorEastAsia"/>
                <w:i/>
                <w:lang w:val="en-US" w:eastAsia="zh-CN"/>
              </w:rPr>
              <w:t xml:space="preserve"> </w:t>
            </w:r>
            <w:r w:rsidRPr="0015725E">
              <w:rPr>
                <w:rFonts w:eastAsiaTheme="minorEastAsia"/>
                <w:iCs/>
                <w:lang w:val="en-US" w:eastAsia="zh-CN"/>
              </w:rPr>
              <w:t xml:space="preserve">Further discuss </w:t>
            </w:r>
            <w:r w:rsidR="006557B9" w:rsidRPr="0015725E">
              <w:rPr>
                <w:rFonts w:eastAsiaTheme="minorEastAsia"/>
                <w:iCs/>
                <w:lang w:val="en-US" w:eastAsia="zh-CN"/>
              </w:rPr>
              <w:t xml:space="preserve">SRS-RSRP </w:t>
            </w:r>
            <w:r w:rsidRPr="0015725E">
              <w:rPr>
                <w:rFonts w:eastAsiaTheme="minorEastAsia"/>
                <w:iCs/>
                <w:lang w:val="en-US" w:eastAsia="zh-CN"/>
              </w:rPr>
              <w:t>accuracy values based on results</w:t>
            </w:r>
            <w:r w:rsidR="008C5CA0">
              <w:rPr>
                <w:rFonts w:eastAsiaTheme="minorEastAsia"/>
                <w:iCs/>
                <w:lang w:val="en-US" w:eastAsia="zh-CN"/>
              </w:rPr>
              <w:t xml:space="preserve"> under new issue 2-2-4</w:t>
            </w:r>
            <w:r w:rsidR="008B7EFA">
              <w:rPr>
                <w:rFonts w:eastAsiaTheme="minorEastAsia"/>
                <w:iCs/>
                <w:lang w:val="en-US" w:eastAsia="zh-CN"/>
              </w:rPr>
              <w:t>.</w:t>
            </w:r>
          </w:p>
        </w:tc>
      </w:tr>
      <w:tr w:rsidR="0014408B" w14:paraId="00F84E5E" w14:textId="77777777">
        <w:tc>
          <w:tcPr>
            <w:tcW w:w="1129" w:type="dxa"/>
          </w:tcPr>
          <w:p w14:paraId="7D15E9E6" w14:textId="77777777" w:rsidR="0014408B" w:rsidRDefault="00F200B2">
            <w:pPr>
              <w:rPr>
                <w:rFonts w:eastAsiaTheme="minorEastAsia"/>
                <w:b/>
                <w:bCs/>
                <w:lang w:val="en-US" w:eastAsia="zh-CN"/>
              </w:rPr>
            </w:pPr>
            <w:r>
              <w:rPr>
                <w:rFonts w:eastAsiaTheme="minorEastAsia"/>
                <w:b/>
                <w:bCs/>
                <w:lang w:val="en-US" w:eastAsia="zh-CN"/>
              </w:rPr>
              <w:lastRenderedPageBreak/>
              <w:t>Sub-topic 2-2</w:t>
            </w:r>
          </w:p>
        </w:tc>
        <w:tc>
          <w:tcPr>
            <w:tcW w:w="8502" w:type="dxa"/>
          </w:tcPr>
          <w:p w14:paraId="4CBB1364" w14:textId="0669F703" w:rsidR="0014408B" w:rsidRDefault="00F200B2">
            <w:pPr>
              <w:rPr>
                <w:b/>
                <w:u w:val="single"/>
                <w:lang w:eastAsia="ko-KR"/>
              </w:rPr>
            </w:pPr>
            <w:r>
              <w:rPr>
                <w:b/>
                <w:u w:val="single"/>
                <w:lang w:eastAsia="ko-KR"/>
              </w:rPr>
              <w:t>Issue 2-2-1:</w:t>
            </w:r>
            <w:r w:rsidR="000E0D27">
              <w:rPr>
                <w:b/>
                <w:u w:val="single"/>
                <w:lang w:eastAsia="ko-KR"/>
              </w:rPr>
              <w:t xml:space="preserve"> </w:t>
            </w:r>
            <w:r>
              <w:rPr>
                <w:b/>
                <w:u w:val="single"/>
                <w:lang w:eastAsia="ko-KR"/>
              </w:rPr>
              <w:t>SRS-RSRP accuracy</w:t>
            </w:r>
            <w:r w:rsidR="000E0D27">
              <w:rPr>
                <w:b/>
                <w:u w:val="single"/>
                <w:lang w:eastAsia="ko-KR"/>
              </w:rPr>
              <w:t xml:space="preserve"> depends on SRS </w:t>
            </w:r>
            <w:r w:rsidR="000E0D27">
              <w:rPr>
                <w:b/>
                <w:bCs/>
                <w:u w:val="single"/>
              </w:rPr>
              <w:t>Ês/Iot</w:t>
            </w:r>
            <w:r>
              <w:rPr>
                <w:b/>
                <w:u w:val="single"/>
                <w:lang w:eastAsia="ko-KR"/>
              </w:rPr>
              <w:t>?</w:t>
            </w:r>
          </w:p>
          <w:p w14:paraId="20000FF4" w14:textId="77777777" w:rsidR="00311596" w:rsidRDefault="00F200B2">
            <w:pPr>
              <w:rPr>
                <w:rFonts w:eastAsiaTheme="minorEastAsia"/>
                <w:i/>
                <w:lang w:val="en-US" w:eastAsia="zh-CN"/>
              </w:rPr>
            </w:pPr>
            <w:r>
              <w:rPr>
                <w:rFonts w:eastAsiaTheme="minorEastAsia" w:hint="eastAsia"/>
                <w:i/>
                <w:lang w:val="en-US" w:eastAsia="zh-CN"/>
              </w:rPr>
              <w:t>Tentative agreements:</w:t>
            </w:r>
          </w:p>
          <w:p w14:paraId="3FE3C077" w14:textId="69670637" w:rsidR="0014408B" w:rsidRPr="0015725E" w:rsidRDefault="00311596">
            <w:pPr>
              <w:rPr>
                <w:rFonts w:eastAsiaTheme="minorEastAsia"/>
                <w:iCs/>
                <w:lang w:val="en-US" w:eastAsia="zh-CN"/>
              </w:rPr>
            </w:pPr>
            <w:r w:rsidRPr="0015725E">
              <w:rPr>
                <w:rFonts w:eastAsiaTheme="minorEastAsia"/>
                <w:iCs/>
                <w:lang w:val="en-US" w:eastAsia="zh-CN"/>
              </w:rPr>
              <w:t xml:space="preserve">SRS-RSRP accuracy </w:t>
            </w:r>
            <w:r w:rsidR="000E0D27" w:rsidRPr="000E0D27">
              <w:rPr>
                <w:rFonts w:eastAsiaTheme="minorEastAsia"/>
                <w:iCs/>
                <w:lang w:val="en-US" w:eastAsia="zh-CN"/>
              </w:rPr>
              <w:t>depends on SRS Ês/Iot</w:t>
            </w:r>
            <w:r>
              <w:rPr>
                <w:rFonts w:eastAsiaTheme="minorEastAsia"/>
                <w:iCs/>
                <w:lang w:val="en-US" w:eastAsia="zh-CN"/>
              </w:rPr>
              <w:t>.</w:t>
            </w:r>
          </w:p>
          <w:p w14:paraId="107C05D4" w14:textId="59F6E77D"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C5D18">
              <w:rPr>
                <w:rFonts w:eastAsiaTheme="minorEastAsia"/>
                <w:i/>
                <w:lang w:val="en-US" w:eastAsia="zh-CN"/>
              </w:rPr>
              <w:t xml:space="preserve"> </w:t>
            </w:r>
            <w:r w:rsidR="009C5D18" w:rsidRPr="0015725E">
              <w:rPr>
                <w:rFonts w:eastAsiaTheme="minorEastAsia"/>
                <w:iCs/>
                <w:lang w:val="en-US" w:eastAsia="zh-CN"/>
              </w:rPr>
              <w:t>No discussion</w:t>
            </w:r>
            <w:r w:rsidR="009C5D18">
              <w:rPr>
                <w:rFonts w:eastAsiaTheme="minorEastAsia"/>
                <w:i/>
                <w:lang w:val="en-US" w:eastAsia="zh-CN"/>
              </w:rPr>
              <w:t xml:space="preserve"> </w:t>
            </w:r>
          </w:p>
        </w:tc>
      </w:tr>
      <w:tr w:rsidR="0014408B" w14:paraId="4F1F4E9D" w14:textId="77777777">
        <w:tc>
          <w:tcPr>
            <w:tcW w:w="1129" w:type="dxa"/>
          </w:tcPr>
          <w:p w14:paraId="50E3100A" w14:textId="77777777" w:rsidR="0014408B" w:rsidRDefault="00F200B2">
            <w:pPr>
              <w:rPr>
                <w:rFonts w:eastAsiaTheme="minorEastAsia"/>
                <w:b/>
                <w:bCs/>
                <w:lang w:val="en-US" w:eastAsia="zh-CN"/>
              </w:rPr>
            </w:pPr>
            <w:r>
              <w:rPr>
                <w:rFonts w:eastAsiaTheme="minorEastAsia"/>
                <w:b/>
                <w:bCs/>
                <w:lang w:val="en-US" w:eastAsia="zh-CN"/>
              </w:rPr>
              <w:t>Sub-topic 2-2</w:t>
            </w:r>
          </w:p>
        </w:tc>
        <w:tc>
          <w:tcPr>
            <w:tcW w:w="8502" w:type="dxa"/>
          </w:tcPr>
          <w:p w14:paraId="31EB29B3" w14:textId="77777777" w:rsidR="0014408B" w:rsidRDefault="00F200B2">
            <w:pPr>
              <w:rPr>
                <w:b/>
                <w:u w:val="single"/>
                <w:lang w:eastAsia="ko-KR"/>
              </w:rPr>
            </w:pPr>
            <w:r>
              <w:rPr>
                <w:b/>
                <w:u w:val="single"/>
                <w:lang w:eastAsia="ko-KR"/>
              </w:rPr>
              <w:t>Issue 2-2-2: Define SRS-RSRP accuracy agnostic to symbols and comb size?</w:t>
            </w:r>
          </w:p>
          <w:p w14:paraId="25AB83B5" w14:textId="77777777" w:rsidR="0014408B" w:rsidRDefault="00F200B2">
            <w:pPr>
              <w:rPr>
                <w:rFonts w:eastAsiaTheme="minorEastAsia"/>
                <w:i/>
                <w:lang w:val="en-US" w:eastAsia="zh-CN"/>
              </w:rPr>
            </w:pPr>
            <w:r>
              <w:rPr>
                <w:rFonts w:eastAsiaTheme="minorEastAsia" w:hint="eastAsia"/>
                <w:i/>
                <w:lang w:val="en-US" w:eastAsia="zh-CN"/>
              </w:rPr>
              <w:t>Tentative agreements:</w:t>
            </w:r>
          </w:p>
          <w:p w14:paraId="3166C140" w14:textId="23A78D3B" w:rsidR="00311596" w:rsidRPr="009563C2" w:rsidRDefault="00311596" w:rsidP="00311596">
            <w:pPr>
              <w:rPr>
                <w:rFonts w:eastAsiaTheme="minorEastAsia"/>
                <w:iCs/>
                <w:lang w:val="en-US" w:eastAsia="zh-CN"/>
              </w:rPr>
            </w:pPr>
            <w:r w:rsidRPr="009563C2">
              <w:rPr>
                <w:rFonts w:eastAsiaTheme="minorEastAsia"/>
                <w:iCs/>
                <w:lang w:val="en-US" w:eastAsia="zh-CN"/>
              </w:rPr>
              <w:t xml:space="preserve">SRS-RSRP accuracy will be defined agnostic to </w:t>
            </w:r>
            <w:r w:rsidRPr="00311596">
              <w:rPr>
                <w:rFonts w:eastAsiaTheme="minorEastAsia"/>
                <w:iCs/>
                <w:lang w:val="en-US" w:eastAsia="zh-CN"/>
              </w:rPr>
              <w:t>symbols and comb size</w:t>
            </w:r>
            <w:r>
              <w:rPr>
                <w:rFonts w:eastAsiaTheme="minorEastAsia"/>
                <w:iCs/>
                <w:lang w:val="en-US" w:eastAsia="zh-CN"/>
              </w:rPr>
              <w:t xml:space="preserve"> based on agreement on SRS BW grouping (issue 2-1-1)</w:t>
            </w:r>
            <w:r w:rsidR="001502A8">
              <w:rPr>
                <w:rFonts w:eastAsiaTheme="minorEastAsia"/>
                <w:iCs/>
                <w:lang w:val="en-US" w:eastAsia="zh-CN"/>
              </w:rPr>
              <w:t xml:space="preserve"> and </w:t>
            </w:r>
            <w:r w:rsidR="001502A8" w:rsidRPr="001502A8">
              <w:rPr>
                <w:rFonts w:eastAsiaTheme="minorEastAsia"/>
                <w:iCs/>
                <w:lang w:val="en-US" w:eastAsia="zh-CN"/>
              </w:rPr>
              <w:t xml:space="preserve">based on </w:t>
            </w:r>
            <w:r w:rsidR="00D82A37">
              <w:rPr>
                <w:rFonts w:eastAsiaTheme="minorEastAsia"/>
                <w:iCs/>
                <w:lang w:val="en-US" w:eastAsia="zh-CN"/>
              </w:rPr>
              <w:t xml:space="preserve">the </w:t>
            </w:r>
            <w:r w:rsidR="001502A8" w:rsidRPr="001502A8">
              <w:rPr>
                <w:rFonts w:eastAsiaTheme="minorEastAsia"/>
                <w:iCs/>
                <w:lang w:val="en-US" w:eastAsia="zh-CN"/>
              </w:rPr>
              <w:t>combination of {comb=2,</w:t>
            </w:r>
            <w:r w:rsidR="001502A8">
              <w:rPr>
                <w:rFonts w:eastAsiaTheme="minorEastAsia"/>
                <w:iCs/>
                <w:lang w:val="en-US" w:eastAsia="zh-CN"/>
              </w:rPr>
              <w:t xml:space="preserve"> </w:t>
            </w:r>
            <w:r w:rsidR="001502A8" w:rsidRPr="001502A8">
              <w:rPr>
                <w:rFonts w:eastAsiaTheme="minorEastAsia"/>
                <w:iCs/>
                <w:lang w:val="en-US" w:eastAsia="zh-CN"/>
              </w:rPr>
              <w:t>symbol=1}</w:t>
            </w:r>
            <w:r w:rsidR="001502A8">
              <w:rPr>
                <w:rFonts w:eastAsiaTheme="minorEastAsia"/>
                <w:iCs/>
                <w:lang w:val="en-US" w:eastAsia="zh-CN"/>
              </w:rPr>
              <w:t>.</w:t>
            </w:r>
            <w:r w:rsidR="001502A8" w:rsidRPr="001502A8">
              <w:rPr>
                <w:rFonts w:eastAsiaTheme="minorEastAsia"/>
                <w:iCs/>
                <w:lang w:val="en-US" w:eastAsia="zh-CN"/>
              </w:rPr>
              <w:t xml:space="preserve"> </w:t>
            </w:r>
            <w:r w:rsidR="001502A8">
              <w:rPr>
                <w:rFonts w:eastAsiaTheme="minorEastAsia"/>
                <w:iCs/>
                <w:lang w:val="en-US" w:eastAsia="zh-CN"/>
              </w:rPr>
              <w:t xml:space="preserve"> </w:t>
            </w:r>
          </w:p>
          <w:p w14:paraId="54E0CCD8" w14:textId="542E547D"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11596">
              <w:rPr>
                <w:rFonts w:eastAsiaTheme="minorEastAsia"/>
                <w:i/>
                <w:lang w:val="en-US" w:eastAsia="zh-CN"/>
              </w:rPr>
              <w:t xml:space="preserve"> </w:t>
            </w:r>
            <w:r w:rsidR="00311596" w:rsidRPr="009563C2">
              <w:rPr>
                <w:rFonts w:eastAsiaTheme="minorEastAsia"/>
                <w:iCs/>
                <w:lang w:val="en-US" w:eastAsia="zh-CN"/>
              </w:rPr>
              <w:t>No discussion</w:t>
            </w:r>
          </w:p>
        </w:tc>
      </w:tr>
      <w:tr w:rsidR="0014408B" w14:paraId="1490B881" w14:textId="77777777">
        <w:tc>
          <w:tcPr>
            <w:tcW w:w="1129" w:type="dxa"/>
          </w:tcPr>
          <w:p w14:paraId="7F17B632" w14:textId="77777777" w:rsidR="0014408B" w:rsidRDefault="00F200B2">
            <w:pPr>
              <w:rPr>
                <w:rFonts w:eastAsiaTheme="minorEastAsia"/>
                <w:b/>
                <w:bCs/>
                <w:lang w:val="en-US" w:eastAsia="zh-CN"/>
              </w:rPr>
            </w:pPr>
            <w:r>
              <w:rPr>
                <w:b/>
                <w:u w:val="single"/>
                <w:lang w:eastAsia="ko-KR"/>
              </w:rPr>
              <w:t>Sub-topic 2-2</w:t>
            </w:r>
          </w:p>
        </w:tc>
        <w:tc>
          <w:tcPr>
            <w:tcW w:w="8502" w:type="dxa"/>
          </w:tcPr>
          <w:p w14:paraId="4BB5A236" w14:textId="77777777" w:rsidR="0014408B" w:rsidRDefault="00F200B2">
            <w:pPr>
              <w:rPr>
                <w:rFonts w:eastAsiaTheme="minorEastAsia"/>
                <w:i/>
                <w:lang w:val="en-US" w:eastAsia="zh-CN"/>
              </w:rPr>
            </w:pPr>
            <w:r>
              <w:rPr>
                <w:b/>
                <w:u w:val="single"/>
                <w:lang w:eastAsia="ko-KR"/>
              </w:rPr>
              <w:t>Issue 2-2-3: Number of samples/shots for SRS-RSRP accuracy requirements</w:t>
            </w:r>
          </w:p>
          <w:p w14:paraId="121CC9D0" w14:textId="3D1C1058" w:rsidR="0014408B" w:rsidRDefault="00F200B2">
            <w:pPr>
              <w:rPr>
                <w:rFonts w:eastAsiaTheme="minorEastAsia"/>
                <w:i/>
                <w:lang w:val="en-US" w:eastAsia="zh-CN"/>
              </w:rPr>
            </w:pPr>
            <w:r>
              <w:rPr>
                <w:rFonts w:eastAsiaTheme="minorEastAsia" w:hint="eastAsia"/>
                <w:i/>
                <w:lang w:val="en-US" w:eastAsia="zh-CN"/>
              </w:rPr>
              <w:t>Tentative agreements:</w:t>
            </w:r>
            <w:r w:rsidR="000E0B95">
              <w:rPr>
                <w:rFonts w:eastAsiaTheme="minorEastAsia"/>
                <w:i/>
                <w:lang w:val="en-US" w:eastAsia="zh-CN"/>
              </w:rPr>
              <w:t xml:space="preserve"> None</w:t>
            </w:r>
          </w:p>
          <w:p w14:paraId="7B1E26A9" w14:textId="1B137BF9" w:rsidR="008C5CA0" w:rsidRPr="0015725E" w:rsidRDefault="008C5CA0">
            <w:pPr>
              <w:rPr>
                <w:rFonts w:eastAsiaTheme="minorEastAsia"/>
                <w:iCs/>
                <w:lang w:val="en-US" w:eastAsia="zh-CN"/>
              </w:rPr>
            </w:pPr>
            <w:r w:rsidRPr="0015725E">
              <w:rPr>
                <w:rFonts w:eastAsiaTheme="minorEastAsia"/>
                <w:iCs/>
                <w:lang w:val="en-US" w:eastAsia="zh-CN"/>
              </w:rPr>
              <w:t xml:space="preserve">Further discuss </w:t>
            </w:r>
            <w:r w:rsidR="009B6239">
              <w:rPr>
                <w:rFonts w:eastAsiaTheme="minorEastAsia"/>
                <w:iCs/>
                <w:lang w:val="en-US" w:eastAsia="zh-CN"/>
              </w:rPr>
              <w:t xml:space="preserve">final accuracy </w:t>
            </w:r>
            <w:r w:rsidR="008B7EFA" w:rsidRPr="0015725E">
              <w:rPr>
                <w:rFonts w:eastAsiaTheme="minorEastAsia"/>
                <w:iCs/>
                <w:lang w:val="en-US" w:eastAsia="zh-CN"/>
              </w:rPr>
              <w:t>results under new issue 2-2-4.</w:t>
            </w:r>
          </w:p>
          <w:p w14:paraId="6BE39324" w14:textId="56C82BE6" w:rsidR="0014408B" w:rsidRDefault="00F200B2">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8B7EFA">
              <w:rPr>
                <w:rFonts w:eastAsiaTheme="minorEastAsia"/>
                <w:i/>
                <w:lang w:val="en-US" w:eastAsia="zh-CN"/>
              </w:rPr>
              <w:t xml:space="preserve"> No discussion</w:t>
            </w:r>
          </w:p>
        </w:tc>
      </w:tr>
      <w:tr w:rsidR="00616F45" w14:paraId="439DDC57" w14:textId="77777777" w:rsidTr="007539D1">
        <w:tc>
          <w:tcPr>
            <w:tcW w:w="1129" w:type="dxa"/>
          </w:tcPr>
          <w:p w14:paraId="03D0E5F5" w14:textId="77777777" w:rsidR="00616F45" w:rsidRDefault="00616F45" w:rsidP="007539D1">
            <w:pPr>
              <w:rPr>
                <w:rFonts w:eastAsiaTheme="minorEastAsia"/>
                <w:b/>
                <w:bCs/>
                <w:lang w:val="en-US" w:eastAsia="zh-CN"/>
              </w:rPr>
            </w:pPr>
            <w:r>
              <w:rPr>
                <w:b/>
                <w:u w:val="single"/>
                <w:lang w:eastAsia="ko-KR"/>
              </w:rPr>
              <w:t>Sub-topic 2-2</w:t>
            </w:r>
          </w:p>
        </w:tc>
        <w:tc>
          <w:tcPr>
            <w:tcW w:w="8502" w:type="dxa"/>
          </w:tcPr>
          <w:p w14:paraId="0012AC7E" w14:textId="1C0F6A85" w:rsidR="00616F45" w:rsidRDefault="00616F45" w:rsidP="007539D1">
            <w:pPr>
              <w:rPr>
                <w:rFonts w:eastAsiaTheme="minorEastAsia"/>
                <w:i/>
                <w:lang w:val="en-US" w:eastAsia="zh-CN"/>
              </w:rPr>
            </w:pPr>
            <w:r>
              <w:rPr>
                <w:b/>
                <w:u w:val="single"/>
                <w:lang w:eastAsia="ko-KR"/>
              </w:rPr>
              <w:t>Issue 2-2-4: Derive SRS-RSRP accuracy</w:t>
            </w:r>
            <w:r w:rsidR="007C1DE0">
              <w:rPr>
                <w:b/>
                <w:u w:val="single"/>
                <w:lang w:eastAsia="ko-KR"/>
              </w:rPr>
              <w:t xml:space="preserve"> values without RF calibration margin</w:t>
            </w:r>
          </w:p>
          <w:p w14:paraId="677011FF" w14:textId="77777777" w:rsidR="00616F45" w:rsidRDefault="00616F45" w:rsidP="007539D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516F54A1" w14:textId="16762B96" w:rsidR="00616F45" w:rsidRDefault="00616F45" w:rsidP="007539D1">
            <w:pPr>
              <w:rPr>
                <w:rFonts w:eastAsiaTheme="minorEastAsia"/>
                <w:i/>
                <w:lang w:val="en-US" w:eastAsia="zh-CN"/>
              </w:rPr>
            </w:pPr>
            <w:r>
              <w:rPr>
                <w:rFonts w:eastAsiaTheme="minorEastAsia" w:hint="eastAsia"/>
                <w:i/>
                <w:lang w:val="en-US" w:eastAsia="zh-CN"/>
              </w:rPr>
              <w:t>Candidate options:</w:t>
            </w:r>
          </w:p>
          <w:p w14:paraId="63A311BB" w14:textId="77777777" w:rsidR="00584A7E" w:rsidRDefault="007C1DE0" w:rsidP="007539D1">
            <w:pPr>
              <w:rPr>
                <w:rFonts w:eastAsiaTheme="minorEastAsia"/>
                <w:iCs/>
                <w:lang w:val="en-US" w:eastAsia="zh-CN"/>
              </w:rPr>
            </w:pPr>
            <w:r>
              <w:rPr>
                <w:rFonts w:eastAsiaTheme="minorEastAsia"/>
                <w:iCs/>
                <w:lang w:val="en-US" w:eastAsia="zh-CN"/>
              </w:rPr>
              <w:t xml:space="preserve">Use compiled SRS-RSRP accuracy results in </w:t>
            </w:r>
            <w:r w:rsidR="00743804" w:rsidRPr="00743804">
              <w:rPr>
                <w:rFonts w:eastAsiaTheme="minorEastAsia"/>
                <w:iCs/>
                <w:lang w:val="en-US" w:eastAsia="zh-CN"/>
              </w:rPr>
              <w:t>R4-2108184</w:t>
            </w:r>
            <w:r w:rsidR="00743804">
              <w:rPr>
                <w:rFonts w:eastAsiaTheme="minorEastAsia"/>
                <w:iCs/>
                <w:lang w:val="en-US" w:eastAsia="zh-CN"/>
              </w:rPr>
              <w:t xml:space="preserve"> for </w:t>
            </w:r>
            <w:r w:rsidR="003041EA">
              <w:rPr>
                <w:rFonts w:eastAsiaTheme="minorEastAsia"/>
                <w:iCs/>
                <w:lang w:val="en-US" w:eastAsia="zh-CN"/>
              </w:rPr>
              <w:t xml:space="preserve">deriving </w:t>
            </w:r>
            <w:r w:rsidR="00743804">
              <w:rPr>
                <w:rFonts w:eastAsiaTheme="minorEastAsia"/>
                <w:iCs/>
                <w:lang w:val="en-US" w:eastAsia="zh-CN"/>
              </w:rPr>
              <w:t xml:space="preserve">accuracy values </w:t>
            </w:r>
            <w:r w:rsidR="005101A3">
              <w:rPr>
                <w:rFonts w:eastAsiaTheme="minorEastAsia"/>
                <w:iCs/>
                <w:lang w:val="en-US" w:eastAsia="zh-CN"/>
              </w:rPr>
              <w:t xml:space="preserve">without RF margin </w:t>
            </w:r>
            <w:r w:rsidR="00743804">
              <w:rPr>
                <w:rFonts w:eastAsiaTheme="minorEastAsia"/>
                <w:iCs/>
                <w:lang w:val="en-US" w:eastAsia="zh-CN"/>
              </w:rPr>
              <w:t>in the following table</w:t>
            </w:r>
            <w:r w:rsidR="00BF415C">
              <w:rPr>
                <w:rFonts w:eastAsiaTheme="minorEastAsia"/>
                <w:iCs/>
                <w:lang w:val="en-US" w:eastAsia="zh-CN"/>
              </w:rPr>
              <w:t>s</w:t>
            </w:r>
            <w:r w:rsidR="003041EA">
              <w:rPr>
                <w:rFonts w:eastAsiaTheme="minorEastAsia"/>
                <w:iCs/>
                <w:lang w:val="en-US" w:eastAsia="zh-CN"/>
              </w:rPr>
              <w:t xml:space="preserve"> for </w:t>
            </w:r>
            <w:r w:rsidR="005101A3">
              <w:rPr>
                <w:rFonts w:eastAsiaTheme="minorEastAsia"/>
                <w:iCs/>
                <w:lang w:val="en-US" w:eastAsia="zh-CN"/>
              </w:rPr>
              <w:t>agreed SRS BW group</w:t>
            </w:r>
            <w:r w:rsidR="00BF415C">
              <w:rPr>
                <w:rFonts w:eastAsiaTheme="minorEastAsia"/>
                <w:iCs/>
                <w:lang w:val="en-US" w:eastAsia="zh-CN"/>
              </w:rPr>
              <w:t>s in issue 2-1-1</w:t>
            </w:r>
            <w:r w:rsidR="005101A3">
              <w:rPr>
                <w:rFonts w:eastAsiaTheme="minorEastAsia"/>
                <w:iCs/>
                <w:lang w:val="en-US" w:eastAsia="zh-CN"/>
              </w:rPr>
              <w:t xml:space="preserve">. </w:t>
            </w:r>
          </w:p>
          <w:p w14:paraId="7BC4D060" w14:textId="787969C8" w:rsidR="005101A3" w:rsidRDefault="00584A7E" w:rsidP="007539D1">
            <w:pPr>
              <w:rPr>
                <w:rFonts w:eastAsiaTheme="minorEastAsia"/>
                <w:iCs/>
                <w:lang w:val="en-US" w:eastAsia="zh-CN"/>
              </w:rPr>
            </w:pPr>
            <w:r>
              <w:rPr>
                <w:rFonts w:eastAsiaTheme="minorEastAsia"/>
                <w:iCs/>
                <w:lang w:val="en-US" w:eastAsia="zh-CN"/>
              </w:rPr>
              <w:t xml:space="preserve">NOTE: </w:t>
            </w:r>
            <w:r w:rsidR="005101A3">
              <w:rPr>
                <w:rFonts w:eastAsiaTheme="minorEastAsia"/>
                <w:iCs/>
                <w:lang w:val="en-US" w:eastAsia="zh-CN"/>
              </w:rPr>
              <w:t xml:space="preserve">RF margin </w:t>
            </w:r>
            <w:r w:rsidR="002822B0">
              <w:rPr>
                <w:rFonts w:eastAsiaTheme="minorEastAsia"/>
                <w:iCs/>
                <w:lang w:val="en-US" w:eastAsia="zh-CN"/>
              </w:rPr>
              <w:t xml:space="preserve">based on agreement in issue 2-3-1 will </w:t>
            </w:r>
            <w:r w:rsidR="005101A3">
              <w:rPr>
                <w:rFonts w:eastAsiaTheme="minorEastAsia"/>
                <w:iCs/>
                <w:lang w:val="en-US" w:eastAsia="zh-CN"/>
              </w:rPr>
              <w:t xml:space="preserve">be added </w:t>
            </w:r>
            <w:r w:rsidR="002822B0">
              <w:rPr>
                <w:rFonts w:eastAsiaTheme="minorEastAsia"/>
                <w:iCs/>
                <w:lang w:val="en-US" w:eastAsia="zh-CN"/>
              </w:rPr>
              <w:t xml:space="preserve">to </w:t>
            </w:r>
            <w:r w:rsidR="00873B7E">
              <w:rPr>
                <w:rFonts w:eastAsiaTheme="minorEastAsia"/>
                <w:iCs/>
                <w:lang w:val="en-US" w:eastAsia="zh-CN"/>
              </w:rPr>
              <w:t xml:space="preserve">the </w:t>
            </w:r>
            <w:r w:rsidR="002822B0">
              <w:rPr>
                <w:rFonts w:eastAsiaTheme="minorEastAsia"/>
                <w:iCs/>
                <w:lang w:val="en-US" w:eastAsia="zh-CN"/>
              </w:rPr>
              <w:t>final results</w:t>
            </w:r>
            <w:r w:rsidR="005101A3">
              <w:rPr>
                <w:rFonts w:eastAsiaTheme="minorEastAsia"/>
                <w:iCs/>
                <w:lang w:val="en-US" w:eastAsia="zh-CN"/>
              </w:rPr>
              <w:t>:</w:t>
            </w:r>
          </w:p>
          <w:p w14:paraId="1E4D23FB" w14:textId="0740B21E" w:rsidR="00B213DF" w:rsidRPr="0015725E" w:rsidRDefault="00743804" w:rsidP="007539D1">
            <w:pPr>
              <w:rPr>
                <w:rFonts w:eastAsiaTheme="minorEastAsia"/>
                <w:b/>
                <w:bCs/>
                <w:iCs/>
                <w:lang w:val="en-US" w:eastAsia="zh-CN"/>
              </w:rPr>
            </w:pPr>
            <w:r>
              <w:rPr>
                <w:rFonts w:eastAsiaTheme="minorEastAsia"/>
                <w:iCs/>
                <w:lang w:val="en-US" w:eastAsia="zh-CN"/>
              </w:rPr>
              <w:t xml:space="preserve"> </w:t>
            </w:r>
            <w:r w:rsidR="00DF5886" w:rsidRPr="0015725E">
              <w:rPr>
                <w:rFonts w:eastAsiaTheme="minorEastAsia"/>
                <w:b/>
                <w:bCs/>
                <w:iCs/>
                <w:lang w:val="en-US" w:eastAsia="zh-CN"/>
              </w:rPr>
              <w:t xml:space="preserve">Table 2-2-4-1: </w:t>
            </w:r>
            <w:r w:rsidR="00AB5A44" w:rsidRPr="0015725E">
              <w:rPr>
                <w:rFonts w:eastAsiaTheme="minorEastAsia"/>
                <w:b/>
                <w:bCs/>
                <w:iCs/>
                <w:lang w:val="en-US" w:eastAsia="zh-CN"/>
              </w:rPr>
              <w:t>SRS-RSRP accuracy without RF margin (</w:t>
            </w:r>
            <w:r w:rsidR="00DF5886" w:rsidRPr="0015725E">
              <w:rPr>
                <w:rFonts w:eastAsiaTheme="minorEastAsia"/>
                <w:b/>
                <w:bCs/>
                <w:iCs/>
                <w:lang w:val="en-US" w:eastAsia="zh-CN"/>
              </w:rPr>
              <w:t>FR1</w:t>
            </w:r>
            <w:r w:rsidR="00AB5A44" w:rsidRPr="0015725E">
              <w:rPr>
                <w:rFonts w:eastAsiaTheme="minorEastAsia"/>
                <w:b/>
                <w:bCs/>
                <w:iCs/>
                <w:lang w:val="en-US" w:eastAsia="zh-CN"/>
              </w:rPr>
              <w:t>)</w:t>
            </w:r>
          </w:p>
          <w:tbl>
            <w:tblPr>
              <w:tblStyle w:val="TableGrid"/>
              <w:tblW w:w="0" w:type="auto"/>
              <w:tblLook w:val="04A0" w:firstRow="1" w:lastRow="0" w:firstColumn="1" w:lastColumn="0" w:noHBand="0" w:noVBand="1"/>
            </w:tblPr>
            <w:tblGrid>
              <w:gridCol w:w="1836"/>
              <w:gridCol w:w="1165"/>
              <w:gridCol w:w="1417"/>
              <w:gridCol w:w="1217"/>
              <w:gridCol w:w="1271"/>
              <w:gridCol w:w="704"/>
              <w:gridCol w:w="666"/>
            </w:tblGrid>
            <w:tr w:rsidR="00DF5886" w:rsidRPr="00BF4F4B" w14:paraId="1AA8C4F6" w14:textId="77777777" w:rsidTr="0015725E">
              <w:tc>
                <w:tcPr>
                  <w:tcW w:w="1836" w:type="dxa"/>
                  <w:vMerge w:val="restart"/>
                </w:tcPr>
                <w:p w14:paraId="13A49995" w14:textId="2387D170"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1165" w:type="dxa"/>
                  <w:vMerge w:val="restart"/>
                </w:tcPr>
                <w:p w14:paraId="2CA498A3" w14:textId="103ACD03" w:rsidR="00DF5886" w:rsidRPr="0015725E" w:rsidRDefault="00DF5886" w:rsidP="0015725E">
                  <w:pPr>
                    <w:spacing w:after="0"/>
                    <w:rPr>
                      <w:rFonts w:eastAsiaTheme="minorEastAsia"/>
                      <w:iCs/>
                      <w:sz w:val="18"/>
                      <w:szCs w:val="18"/>
                      <w:lang w:val="en-US" w:eastAsia="zh-CN"/>
                    </w:rPr>
                  </w:pPr>
                  <w:r w:rsidRPr="0015725E">
                    <w:rPr>
                      <w:rFonts w:cs="Arial"/>
                      <w:sz w:val="18"/>
                      <w:szCs w:val="18"/>
                    </w:rPr>
                    <w:t>SRS Ês/Iot (dB)</w:t>
                  </w:r>
                </w:p>
              </w:tc>
              <w:tc>
                <w:tcPr>
                  <w:tcW w:w="5275" w:type="dxa"/>
                  <w:gridSpan w:val="5"/>
                </w:tcPr>
                <w:p w14:paraId="63F3CA67" w14:textId="0830345B" w:rsidR="00DF5886" w:rsidRPr="0015725E" w:rsidRDefault="00DF5886" w:rsidP="0015725E">
                  <w:pPr>
                    <w:spacing w:after="0"/>
                    <w:jc w:val="center"/>
                    <w:rPr>
                      <w:rFonts w:eastAsiaTheme="minorEastAsia"/>
                      <w:iCs/>
                      <w:sz w:val="18"/>
                      <w:szCs w:val="18"/>
                      <w:lang w:val="en-US" w:eastAsia="zh-CN"/>
                    </w:rPr>
                  </w:pPr>
                  <w:r w:rsidRPr="0015725E">
                    <w:rPr>
                      <w:rFonts w:eastAsiaTheme="minorEastAsia"/>
                      <w:iCs/>
                      <w:sz w:val="18"/>
                      <w:szCs w:val="18"/>
                      <w:lang w:val="en-US" w:eastAsia="zh-CN"/>
                    </w:rPr>
                    <w:t>Propo</w:t>
                  </w:r>
                  <w:r w:rsidR="004132DC" w:rsidRPr="0015725E">
                    <w:rPr>
                      <w:rFonts w:eastAsiaTheme="minorEastAsia"/>
                      <w:iCs/>
                      <w:sz w:val="18"/>
                      <w:szCs w:val="18"/>
                      <w:lang w:val="en-US" w:eastAsia="zh-CN"/>
                    </w:rPr>
                    <w:t xml:space="preserve">sed </w:t>
                  </w:r>
                  <w:r w:rsidR="00A147D8" w:rsidRPr="0015725E">
                    <w:rPr>
                      <w:rFonts w:eastAsiaTheme="minorEastAsia"/>
                      <w:iCs/>
                      <w:sz w:val="18"/>
                      <w:szCs w:val="18"/>
                      <w:lang w:val="en-US" w:eastAsia="zh-CN"/>
                    </w:rPr>
                    <w:t xml:space="preserve">SRS-RSRP </w:t>
                  </w:r>
                  <w:r w:rsidRPr="0015725E">
                    <w:rPr>
                      <w:rFonts w:eastAsiaTheme="minorEastAsia"/>
                      <w:iCs/>
                      <w:sz w:val="18"/>
                      <w:szCs w:val="18"/>
                      <w:lang w:val="en-US" w:eastAsia="zh-CN"/>
                    </w:rPr>
                    <w:t>accuracy (dB)</w:t>
                  </w:r>
                  <w:r w:rsidR="00AB5A44" w:rsidRPr="0015725E">
                    <w:rPr>
                      <w:rFonts w:eastAsiaTheme="minorEastAsia"/>
                      <w:iCs/>
                      <w:sz w:val="18"/>
                      <w:szCs w:val="18"/>
                      <w:lang w:val="en-US" w:eastAsia="zh-CN"/>
                    </w:rPr>
                    <w:t xml:space="preserve"> without RF margin in FR1</w:t>
                  </w:r>
                </w:p>
              </w:tc>
            </w:tr>
            <w:tr w:rsidR="00DF5886" w:rsidRPr="00BF4F4B" w14:paraId="2F080D97" w14:textId="77777777" w:rsidTr="0015725E">
              <w:tc>
                <w:tcPr>
                  <w:tcW w:w="1836" w:type="dxa"/>
                  <w:vMerge/>
                </w:tcPr>
                <w:p w14:paraId="5798C84A" w14:textId="77777777" w:rsidR="00DF5886" w:rsidRPr="0015725E" w:rsidRDefault="00DF5886" w:rsidP="0015725E">
                  <w:pPr>
                    <w:spacing w:after="0"/>
                    <w:rPr>
                      <w:rFonts w:eastAsiaTheme="minorEastAsia"/>
                      <w:iCs/>
                      <w:sz w:val="18"/>
                      <w:szCs w:val="18"/>
                      <w:lang w:val="en-US" w:eastAsia="zh-CN"/>
                    </w:rPr>
                  </w:pPr>
                </w:p>
              </w:tc>
              <w:tc>
                <w:tcPr>
                  <w:tcW w:w="1165" w:type="dxa"/>
                  <w:vMerge/>
                </w:tcPr>
                <w:p w14:paraId="1B489E32" w14:textId="77777777" w:rsidR="00DF5886" w:rsidRPr="0015725E" w:rsidRDefault="00DF5886" w:rsidP="0015725E">
                  <w:pPr>
                    <w:spacing w:after="0"/>
                    <w:rPr>
                      <w:rFonts w:eastAsiaTheme="minorEastAsia"/>
                      <w:iCs/>
                      <w:sz w:val="18"/>
                      <w:szCs w:val="18"/>
                      <w:lang w:val="en-US" w:eastAsia="zh-CN"/>
                    </w:rPr>
                  </w:pPr>
                </w:p>
              </w:tc>
              <w:tc>
                <w:tcPr>
                  <w:tcW w:w="1417" w:type="dxa"/>
                </w:tcPr>
                <w:p w14:paraId="4BE99970" w14:textId="5A6BDD56"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Company A</w:t>
                  </w:r>
                </w:p>
              </w:tc>
              <w:tc>
                <w:tcPr>
                  <w:tcW w:w="1217" w:type="dxa"/>
                </w:tcPr>
                <w:p w14:paraId="5BB03D25" w14:textId="2FF40426"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271" w:type="dxa"/>
                </w:tcPr>
                <w:p w14:paraId="13269E05" w14:textId="782C6FD9"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704" w:type="dxa"/>
                </w:tcPr>
                <w:p w14:paraId="4B88D6AB" w14:textId="268869F0"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666" w:type="dxa"/>
                </w:tcPr>
                <w:p w14:paraId="5BA04871" w14:textId="6D83E4AE"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7C56EF" w:rsidRPr="00BF4F4B" w14:paraId="363D67A5" w14:textId="77777777" w:rsidTr="0015725E">
              <w:tc>
                <w:tcPr>
                  <w:tcW w:w="1836" w:type="dxa"/>
                </w:tcPr>
                <w:p w14:paraId="4AA93E3C" w14:textId="17746983" w:rsidR="007C56EF" w:rsidRPr="0015725E" w:rsidRDefault="00E60C80" w:rsidP="0015725E">
                  <w:pPr>
                    <w:spacing w:after="0"/>
                    <w:rPr>
                      <w:rFonts w:eastAsiaTheme="minorEastAsia"/>
                      <w:iCs/>
                      <w:sz w:val="18"/>
                      <w:szCs w:val="18"/>
                      <w:lang w:val="en-US" w:eastAsia="zh-CN"/>
                    </w:rPr>
                  </w:pPr>
                  <w:r w:rsidRPr="0015725E">
                    <w:rPr>
                      <w:rFonts w:eastAsiaTheme="minorEastAsia"/>
                      <w:iCs/>
                      <w:sz w:val="18"/>
                      <w:szCs w:val="18"/>
                      <w:lang w:val="en-US" w:eastAsia="zh-CN"/>
                    </w:rPr>
                    <w:t xml:space="preserve">24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32</w:t>
                  </w:r>
                </w:p>
              </w:tc>
              <w:tc>
                <w:tcPr>
                  <w:tcW w:w="1165" w:type="dxa"/>
                  <w:vMerge w:val="restart"/>
                </w:tcPr>
                <w:p w14:paraId="56E1CCE6" w14:textId="77777777" w:rsidR="00BB6C72" w:rsidRPr="0015725E" w:rsidRDefault="00BB6C72" w:rsidP="00432C61">
                  <w:pPr>
                    <w:spacing w:after="0"/>
                    <w:rPr>
                      <w:rFonts w:eastAsiaTheme="minorEastAsia"/>
                      <w:iCs/>
                      <w:sz w:val="18"/>
                      <w:szCs w:val="18"/>
                      <w:lang w:val="en-US" w:eastAsia="zh-CN"/>
                    </w:rPr>
                  </w:pPr>
                </w:p>
                <w:p w14:paraId="59C56D72" w14:textId="24FE9D35" w:rsidR="007C56EF" w:rsidRPr="0015725E" w:rsidRDefault="007C56EF" w:rsidP="0015725E">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417" w:type="dxa"/>
                </w:tcPr>
                <w:p w14:paraId="06048C9A" w14:textId="77777777" w:rsidR="007C56EF" w:rsidRPr="0015725E" w:rsidRDefault="007C56EF" w:rsidP="0015725E">
                  <w:pPr>
                    <w:spacing w:after="0"/>
                    <w:rPr>
                      <w:rFonts w:eastAsiaTheme="minorEastAsia"/>
                      <w:iCs/>
                      <w:sz w:val="18"/>
                      <w:szCs w:val="18"/>
                      <w:lang w:val="en-US" w:eastAsia="zh-CN"/>
                    </w:rPr>
                  </w:pPr>
                </w:p>
              </w:tc>
              <w:tc>
                <w:tcPr>
                  <w:tcW w:w="1217" w:type="dxa"/>
                </w:tcPr>
                <w:p w14:paraId="7792AFC8" w14:textId="77777777" w:rsidR="007C56EF" w:rsidRPr="0015725E" w:rsidRDefault="007C56EF" w:rsidP="0015725E">
                  <w:pPr>
                    <w:spacing w:after="0"/>
                    <w:rPr>
                      <w:rFonts w:eastAsiaTheme="minorEastAsia"/>
                      <w:iCs/>
                      <w:sz w:val="18"/>
                      <w:szCs w:val="18"/>
                      <w:lang w:val="en-US" w:eastAsia="zh-CN"/>
                    </w:rPr>
                  </w:pPr>
                </w:p>
              </w:tc>
              <w:tc>
                <w:tcPr>
                  <w:tcW w:w="1271" w:type="dxa"/>
                </w:tcPr>
                <w:p w14:paraId="516E8291" w14:textId="77777777" w:rsidR="007C56EF" w:rsidRPr="0015725E" w:rsidRDefault="007C56EF" w:rsidP="0015725E">
                  <w:pPr>
                    <w:spacing w:after="0"/>
                    <w:rPr>
                      <w:rFonts w:eastAsiaTheme="minorEastAsia"/>
                      <w:iCs/>
                      <w:sz w:val="18"/>
                      <w:szCs w:val="18"/>
                      <w:lang w:val="en-US" w:eastAsia="zh-CN"/>
                    </w:rPr>
                  </w:pPr>
                </w:p>
              </w:tc>
              <w:tc>
                <w:tcPr>
                  <w:tcW w:w="704" w:type="dxa"/>
                </w:tcPr>
                <w:p w14:paraId="1793D8B5" w14:textId="77777777" w:rsidR="007C56EF" w:rsidRPr="0015725E" w:rsidRDefault="007C56EF" w:rsidP="0015725E">
                  <w:pPr>
                    <w:spacing w:after="0"/>
                    <w:rPr>
                      <w:rFonts w:eastAsiaTheme="minorEastAsia"/>
                      <w:iCs/>
                      <w:sz w:val="18"/>
                      <w:szCs w:val="18"/>
                      <w:lang w:val="en-US" w:eastAsia="zh-CN"/>
                    </w:rPr>
                  </w:pPr>
                </w:p>
              </w:tc>
              <w:tc>
                <w:tcPr>
                  <w:tcW w:w="666" w:type="dxa"/>
                </w:tcPr>
                <w:p w14:paraId="1DED5E0A" w14:textId="77777777" w:rsidR="007C56EF" w:rsidRPr="0015725E" w:rsidRDefault="007C56EF" w:rsidP="0015725E">
                  <w:pPr>
                    <w:spacing w:after="0"/>
                    <w:rPr>
                      <w:rFonts w:eastAsiaTheme="minorEastAsia"/>
                      <w:iCs/>
                      <w:sz w:val="18"/>
                      <w:szCs w:val="18"/>
                      <w:lang w:val="en-US" w:eastAsia="zh-CN"/>
                    </w:rPr>
                  </w:pPr>
                </w:p>
              </w:tc>
            </w:tr>
            <w:tr w:rsidR="007C56EF" w:rsidRPr="00BF4F4B" w14:paraId="39E1C86B" w14:textId="77777777" w:rsidTr="0015725E">
              <w:tc>
                <w:tcPr>
                  <w:tcW w:w="1836" w:type="dxa"/>
                </w:tcPr>
                <w:p w14:paraId="1188781A" w14:textId="1624962F" w:rsidR="007C56EF" w:rsidRPr="0015725E" w:rsidRDefault="00E60C80" w:rsidP="007539D1">
                  <w:pPr>
                    <w:spacing w:after="0"/>
                    <w:rPr>
                      <w:rFonts w:eastAsiaTheme="minorEastAsia"/>
                      <w:iCs/>
                      <w:sz w:val="18"/>
                      <w:szCs w:val="18"/>
                      <w:lang w:val="en-US" w:eastAsia="zh-CN"/>
                    </w:rPr>
                  </w:pPr>
                  <w:r w:rsidRPr="0015725E">
                    <w:rPr>
                      <w:rFonts w:eastAsiaTheme="minorEastAsia"/>
                      <w:iCs/>
                      <w:sz w:val="18"/>
                      <w:szCs w:val="18"/>
                      <w:lang w:val="en-US" w:eastAsia="zh-CN"/>
                    </w:rPr>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48</w:t>
                  </w:r>
                </w:p>
              </w:tc>
              <w:tc>
                <w:tcPr>
                  <w:tcW w:w="1165" w:type="dxa"/>
                  <w:vMerge/>
                </w:tcPr>
                <w:p w14:paraId="3B742D8D" w14:textId="75646116" w:rsidR="007C56EF" w:rsidRPr="0015725E" w:rsidRDefault="007C56EF" w:rsidP="007539D1">
                  <w:pPr>
                    <w:spacing w:after="0"/>
                    <w:rPr>
                      <w:rFonts w:eastAsiaTheme="minorEastAsia"/>
                      <w:iCs/>
                      <w:sz w:val="18"/>
                      <w:szCs w:val="18"/>
                      <w:lang w:val="en-US" w:eastAsia="zh-CN"/>
                    </w:rPr>
                  </w:pPr>
                </w:p>
              </w:tc>
              <w:tc>
                <w:tcPr>
                  <w:tcW w:w="1417" w:type="dxa"/>
                </w:tcPr>
                <w:p w14:paraId="73044539" w14:textId="77777777" w:rsidR="007C56EF" w:rsidRPr="0015725E" w:rsidRDefault="007C56EF" w:rsidP="007539D1">
                  <w:pPr>
                    <w:spacing w:after="0"/>
                    <w:rPr>
                      <w:rFonts w:eastAsiaTheme="minorEastAsia"/>
                      <w:iCs/>
                      <w:sz w:val="18"/>
                      <w:szCs w:val="18"/>
                      <w:lang w:val="en-US" w:eastAsia="zh-CN"/>
                    </w:rPr>
                  </w:pPr>
                </w:p>
              </w:tc>
              <w:tc>
                <w:tcPr>
                  <w:tcW w:w="1217" w:type="dxa"/>
                </w:tcPr>
                <w:p w14:paraId="05E09518" w14:textId="77777777" w:rsidR="007C56EF" w:rsidRPr="0015725E" w:rsidRDefault="007C56EF" w:rsidP="007539D1">
                  <w:pPr>
                    <w:spacing w:after="0"/>
                    <w:rPr>
                      <w:rFonts w:eastAsiaTheme="minorEastAsia"/>
                      <w:iCs/>
                      <w:sz w:val="18"/>
                      <w:szCs w:val="18"/>
                      <w:lang w:val="en-US" w:eastAsia="zh-CN"/>
                    </w:rPr>
                  </w:pPr>
                </w:p>
              </w:tc>
              <w:tc>
                <w:tcPr>
                  <w:tcW w:w="1271" w:type="dxa"/>
                </w:tcPr>
                <w:p w14:paraId="13C47717" w14:textId="77777777" w:rsidR="007C56EF" w:rsidRPr="0015725E" w:rsidRDefault="007C56EF" w:rsidP="007539D1">
                  <w:pPr>
                    <w:spacing w:after="0"/>
                    <w:rPr>
                      <w:rFonts w:eastAsiaTheme="minorEastAsia"/>
                      <w:iCs/>
                      <w:sz w:val="18"/>
                      <w:szCs w:val="18"/>
                      <w:lang w:val="en-US" w:eastAsia="zh-CN"/>
                    </w:rPr>
                  </w:pPr>
                </w:p>
              </w:tc>
              <w:tc>
                <w:tcPr>
                  <w:tcW w:w="704" w:type="dxa"/>
                </w:tcPr>
                <w:p w14:paraId="731957C3" w14:textId="77777777" w:rsidR="007C56EF" w:rsidRPr="0015725E" w:rsidRDefault="007C56EF" w:rsidP="007539D1">
                  <w:pPr>
                    <w:spacing w:after="0"/>
                    <w:rPr>
                      <w:rFonts w:eastAsiaTheme="minorEastAsia"/>
                      <w:iCs/>
                      <w:sz w:val="18"/>
                      <w:szCs w:val="18"/>
                      <w:lang w:val="en-US" w:eastAsia="zh-CN"/>
                    </w:rPr>
                  </w:pPr>
                </w:p>
              </w:tc>
              <w:tc>
                <w:tcPr>
                  <w:tcW w:w="666" w:type="dxa"/>
                </w:tcPr>
                <w:p w14:paraId="2E48CCB3" w14:textId="77777777" w:rsidR="007C56EF" w:rsidRPr="0015725E" w:rsidRDefault="007C56EF" w:rsidP="007539D1">
                  <w:pPr>
                    <w:spacing w:after="0"/>
                    <w:rPr>
                      <w:rFonts w:eastAsiaTheme="minorEastAsia"/>
                      <w:iCs/>
                      <w:sz w:val="18"/>
                      <w:szCs w:val="18"/>
                      <w:lang w:val="en-US" w:eastAsia="zh-CN"/>
                    </w:rPr>
                  </w:pPr>
                </w:p>
              </w:tc>
            </w:tr>
            <w:tr w:rsidR="007C56EF" w:rsidRPr="00BF4F4B" w14:paraId="599E409C" w14:textId="77777777" w:rsidTr="0015725E">
              <w:tc>
                <w:tcPr>
                  <w:tcW w:w="1836" w:type="dxa"/>
                </w:tcPr>
                <w:p w14:paraId="6CBDFFC1" w14:textId="5746ABE3" w:rsidR="007C56EF" w:rsidRPr="0015725E" w:rsidRDefault="007C56EF" w:rsidP="0015725E">
                  <w:pPr>
                    <w:spacing w:after="0"/>
                    <w:rPr>
                      <w:rFonts w:eastAsiaTheme="minorEastAsia"/>
                      <w:iCs/>
                      <w:sz w:val="18"/>
                      <w:szCs w:val="18"/>
                      <w:lang w:val="en-US" w:eastAsia="zh-CN"/>
                    </w:rPr>
                  </w:pPr>
                  <w:r w:rsidRPr="0015725E">
                    <w:rPr>
                      <w:rFonts w:eastAsiaTheme="minorEastAsia"/>
                      <w:iCs/>
                      <w:sz w:val="18"/>
                      <w:szCs w:val="18"/>
                      <w:lang w:val="en-US" w:eastAsia="zh-CN"/>
                    </w:rPr>
                    <w:t xml:space="preserve">48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50096EA5" w14:textId="77777777" w:rsidR="007C56EF" w:rsidRPr="0015725E" w:rsidRDefault="007C56EF" w:rsidP="0015725E">
                  <w:pPr>
                    <w:spacing w:after="0"/>
                    <w:rPr>
                      <w:rFonts w:eastAsiaTheme="minorEastAsia"/>
                      <w:iCs/>
                      <w:sz w:val="18"/>
                      <w:szCs w:val="18"/>
                      <w:lang w:val="en-US" w:eastAsia="zh-CN"/>
                    </w:rPr>
                  </w:pPr>
                </w:p>
              </w:tc>
              <w:tc>
                <w:tcPr>
                  <w:tcW w:w="1417" w:type="dxa"/>
                </w:tcPr>
                <w:p w14:paraId="14E6A090" w14:textId="77777777" w:rsidR="007C56EF" w:rsidRPr="0015725E" w:rsidRDefault="007C56EF" w:rsidP="0015725E">
                  <w:pPr>
                    <w:spacing w:after="0"/>
                    <w:rPr>
                      <w:rFonts w:eastAsiaTheme="minorEastAsia"/>
                      <w:iCs/>
                      <w:sz w:val="18"/>
                      <w:szCs w:val="18"/>
                      <w:lang w:val="en-US" w:eastAsia="zh-CN"/>
                    </w:rPr>
                  </w:pPr>
                </w:p>
              </w:tc>
              <w:tc>
                <w:tcPr>
                  <w:tcW w:w="1217" w:type="dxa"/>
                </w:tcPr>
                <w:p w14:paraId="6EAA6803" w14:textId="77777777" w:rsidR="007C56EF" w:rsidRPr="0015725E" w:rsidRDefault="007C56EF" w:rsidP="0015725E">
                  <w:pPr>
                    <w:spacing w:after="0"/>
                    <w:rPr>
                      <w:rFonts w:eastAsiaTheme="minorEastAsia"/>
                      <w:iCs/>
                      <w:sz w:val="18"/>
                      <w:szCs w:val="18"/>
                      <w:lang w:val="en-US" w:eastAsia="zh-CN"/>
                    </w:rPr>
                  </w:pPr>
                </w:p>
              </w:tc>
              <w:tc>
                <w:tcPr>
                  <w:tcW w:w="1271" w:type="dxa"/>
                </w:tcPr>
                <w:p w14:paraId="1A6521AB" w14:textId="77777777" w:rsidR="007C56EF" w:rsidRPr="0015725E" w:rsidRDefault="007C56EF" w:rsidP="0015725E">
                  <w:pPr>
                    <w:spacing w:after="0"/>
                    <w:rPr>
                      <w:rFonts w:eastAsiaTheme="minorEastAsia"/>
                      <w:iCs/>
                      <w:sz w:val="18"/>
                      <w:szCs w:val="18"/>
                      <w:lang w:val="en-US" w:eastAsia="zh-CN"/>
                    </w:rPr>
                  </w:pPr>
                </w:p>
              </w:tc>
              <w:tc>
                <w:tcPr>
                  <w:tcW w:w="704" w:type="dxa"/>
                </w:tcPr>
                <w:p w14:paraId="34C96A39" w14:textId="77777777" w:rsidR="007C56EF" w:rsidRPr="0015725E" w:rsidRDefault="007C56EF" w:rsidP="0015725E">
                  <w:pPr>
                    <w:spacing w:after="0"/>
                    <w:rPr>
                      <w:rFonts w:eastAsiaTheme="minorEastAsia"/>
                      <w:iCs/>
                      <w:sz w:val="18"/>
                      <w:szCs w:val="18"/>
                      <w:lang w:val="en-US" w:eastAsia="zh-CN"/>
                    </w:rPr>
                  </w:pPr>
                </w:p>
              </w:tc>
              <w:tc>
                <w:tcPr>
                  <w:tcW w:w="666" w:type="dxa"/>
                </w:tcPr>
                <w:p w14:paraId="2DFCE307" w14:textId="77777777" w:rsidR="007C56EF" w:rsidRPr="0015725E" w:rsidRDefault="007C56EF" w:rsidP="0015725E">
                  <w:pPr>
                    <w:spacing w:after="0"/>
                    <w:rPr>
                      <w:rFonts w:eastAsiaTheme="minorEastAsia"/>
                      <w:iCs/>
                      <w:sz w:val="18"/>
                      <w:szCs w:val="18"/>
                      <w:lang w:val="en-US" w:eastAsia="zh-CN"/>
                    </w:rPr>
                  </w:pPr>
                </w:p>
              </w:tc>
            </w:tr>
            <w:tr w:rsidR="007C56EF" w:rsidRPr="00BF4F4B" w14:paraId="3673CCE5" w14:textId="77777777" w:rsidTr="0015725E">
              <w:tc>
                <w:tcPr>
                  <w:tcW w:w="1836" w:type="dxa"/>
                </w:tcPr>
                <w:p w14:paraId="27217BF0" w14:textId="3A7D6C19" w:rsidR="007C56EF" w:rsidRPr="0015725E" w:rsidRDefault="007C56EF" w:rsidP="0015725E">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4A9C62CE" w14:textId="77777777" w:rsidR="007C56EF" w:rsidRPr="0015725E" w:rsidRDefault="007C56EF" w:rsidP="0015725E">
                  <w:pPr>
                    <w:spacing w:after="0"/>
                    <w:rPr>
                      <w:rFonts w:eastAsiaTheme="minorEastAsia"/>
                      <w:iCs/>
                      <w:sz w:val="18"/>
                      <w:szCs w:val="18"/>
                      <w:lang w:val="en-US" w:eastAsia="zh-CN"/>
                    </w:rPr>
                  </w:pPr>
                </w:p>
              </w:tc>
              <w:tc>
                <w:tcPr>
                  <w:tcW w:w="1417" w:type="dxa"/>
                </w:tcPr>
                <w:p w14:paraId="6C8750A6" w14:textId="77777777" w:rsidR="007C56EF" w:rsidRPr="0015725E" w:rsidRDefault="007C56EF" w:rsidP="0015725E">
                  <w:pPr>
                    <w:spacing w:after="0"/>
                    <w:rPr>
                      <w:rFonts w:eastAsiaTheme="minorEastAsia"/>
                      <w:iCs/>
                      <w:sz w:val="18"/>
                      <w:szCs w:val="18"/>
                      <w:lang w:val="en-US" w:eastAsia="zh-CN"/>
                    </w:rPr>
                  </w:pPr>
                </w:p>
              </w:tc>
              <w:tc>
                <w:tcPr>
                  <w:tcW w:w="1217" w:type="dxa"/>
                </w:tcPr>
                <w:p w14:paraId="1E2DEC04" w14:textId="77777777" w:rsidR="007C56EF" w:rsidRPr="0015725E" w:rsidRDefault="007C56EF" w:rsidP="0015725E">
                  <w:pPr>
                    <w:spacing w:after="0"/>
                    <w:rPr>
                      <w:rFonts w:eastAsiaTheme="minorEastAsia"/>
                      <w:iCs/>
                      <w:sz w:val="18"/>
                      <w:szCs w:val="18"/>
                      <w:lang w:val="en-US" w:eastAsia="zh-CN"/>
                    </w:rPr>
                  </w:pPr>
                </w:p>
              </w:tc>
              <w:tc>
                <w:tcPr>
                  <w:tcW w:w="1271" w:type="dxa"/>
                </w:tcPr>
                <w:p w14:paraId="62C404BB" w14:textId="77777777" w:rsidR="007C56EF" w:rsidRPr="0015725E" w:rsidRDefault="007C56EF" w:rsidP="0015725E">
                  <w:pPr>
                    <w:spacing w:after="0"/>
                    <w:rPr>
                      <w:rFonts w:eastAsiaTheme="minorEastAsia"/>
                      <w:iCs/>
                      <w:sz w:val="18"/>
                      <w:szCs w:val="18"/>
                      <w:lang w:val="en-US" w:eastAsia="zh-CN"/>
                    </w:rPr>
                  </w:pPr>
                </w:p>
              </w:tc>
              <w:tc>
                <w:tcPr>
                  <w:tcW w:w="704" w:type="dxa"/>
                </w:tcPr>
                <w:p w14:paraId="14F66B61" w14:textId="77777777" w:rsidR="007C56EF" w:rsidRPr="0015725E" w:rsidRDefault="007C56EF" w:rsidP="0015725E">
                  <w:pPr>
                    <w:spacing w:after="0"/>
                    <w:rPr>
                      <w:rFonts w:eastAsiaTheme="minorEastAsia"/>
                      <w:iCs/>
                      <w:sz w:val="18"/>
                      <w:szCs w:val="18"/>
                      <w:lang w:val="en-US" w:eastAsia="zh-CN"/>
                    </w:rPr>
                  </w:pPr>
                </w:p>
              </w:tc>
              <w:tc>
                <w:tcPr>
                  <w:tcW w:w="666" w:type="dxa"/>
                </w:tcPr>
                <w:p w14:paraId="4C821BDD" w14:textId="77777777" w:rsidR="007C56EF" w:rsidRPr="0015725E" w:rsidRDefault="007C56EF" w:rsidP="0015725E">
                  <w:pPr>
                    <w:spacing w:after="0"/>
                    <w:rPr>
                      <w:rFonts w:eastAsiaTheme="minorEastAsia"/>
                      <w:iCs/>
                      <w:sz w:val="18"/>
                      <w:szCs w:val="18"/>
                      <w:lang w:val="en-US" w:eastAsia="zh-CN"/>
                    </w:rPr>
                  </w:pPr>
                </w:p>
              </w:tc>
            </w:tr>
            <w:tr w:rsidR="00BB6C72" w:rsidRPr="00BF4F4B" w14:paraId="54DC45A1" w14:textId="77777777" w:rsidTr="0015725E">
              <w:tc>
                <w:tcPr>
                  <w:tcW w:w="1836" w:type="dxa"/>
                </w:tcPr>
                <w:p w14:paraId="13883E57" w14:textId="08B6EBA6" w:rsidR="00BB6C72" w:rsidRPr="0015725E" w:rsidRDefault="00BB6C72" w:rsidP="0015725E">
                  <w:pPr>
                    <w:spacing w:after="0"/>
                    <w:rPr>
                      <w:rFonts w:eastAsiaTheme="minorEastAsia"/>
                      <w:iCs/>
                      <w:sz w:val="18"/>
                      <w:szCs w:val="18"/>
                      <w:lang w:val="en-US" w:eastAsia="zh-CN"/>
                    </w:rPr>
                  </w:pPr>
                  <w:bookmarkStart w:id="2" w:name="_Hlk72498126"/>
                  <w:r w:rsidRPr="0015725E">
                    <w:rPr>
                      <w:rFonts w:eastAsiaTheme="minorEastAsia"/>
                      <w:iCs/>
                      <w:sz w:val="18"/>
                      <w:szCs w:val="18"/>
                      <w:lang w:val="en-US" w:eastAsia="zh-CN"/>
                    </w:rPr>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48</w:t>
                  </w:r>
                </w:p>
              </w:tc>
              <w:tc>
                <w:tcPr>
                  <w:tcW w:w="1165" w:type="dxa"/>
                  <w:vMerge w:val="restart"/>
                </w:tcPr>
                <w:p w14:paraId="6CCC5E94" w14:textId="3FED791C" w:rsidR="00BB6C72" w:rsidRPr="0015725E" w:rsidRDefault="00BB6C72" w:rsidP="0015725E">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417" w:type="dxa"/>
                </w:tcPr>
                <w:p w14:paraId="77553ED6" w14:textId="77777777" w:rsidR="00BB6C72" w:rsidRPr="0015725E" w:rsidRDefault="00BB6C72" w:rsidP="0015725E">
                  <w:pPr>
                    <w:spacing w:after="0"/>
                    <w:rPr>
                      <w:rFonts w:eastAsiaTheme="minorEastAsia"/>
                      <w:iCs/>
                      <w:sz w:val="18"/>
                      <w:szCs w:val="18"/>
                      <w:lang w:val="en-US" w:eastAsia="zh-CN"/>
                    </w:rPr>
                  </w:pPr>
                </w:p>
              </w:tc>
              <w:tc>
                <w:tcPr>
                  <w:tcW w:w="1217" w:type="dxa"/>
                </w:tcPr>
                <w:p w14:paraId="1C588750" w14:textId="77777777" w:rsidR="00BB6C72" w:rsidRPr="0015725E" w:rsidRDefault="00BB6C72" w:rsidP="0015725E">
                  <w:pPr>
                    <w:spacing w:after="0"/>
                    <w:rPr>
                      <w:rFonts w:eastAsiaTheme="minorEastAsia"/>
                      <w:iCs/>
                      <w:sz w:val="18"/>
                      <w:szCs w:val="18"/>
                      <w:lang w:val="en-US" w:eastAsia="zh-CN"/>
                    </w:rPr>
                  </w:pPr>
                </w:p>
              </w:tc>
              <w:tc>
                <w:tcPr>
                  <w:tcW w:w="1271" w:type="dxa"/>
                </w:tcPr>
                <w:p w14:paraId="0B4BCD60" w14:textId="77777777" w:rsidR="00BB6C72" w:rsidRPr="0015725E" w:rsidRDefault="00BB6C72" w:rsidP="0015725E">
                  <w:pPr>
                    <w:spacing w:after="0"/>
                    <w:rPr>
                      <w:rFonts w:eastAsiaTheme="minorEastAsia"/>
                      <w:iCs/>
                      <w:sz w:val="18"/>
                      <w:szCs w:val="18"/>
                      <w:lang w:val="en-US" w:eastAsia="zh-CN"/>
                    </w:rPr>
                  </w:pPr>
                </w:p>
              </w:tc>
              <w:tc>
                <w:tcPr>
                  <w:tcW w:w="704" w:type="dxa"/>
                </w:tcPr>
                <w:p w14:paraId="76129006" w14:textId="77777777" w:rsidR="00BB6C72" w:rsidRPr="0015725E" w:rsidRDefault="00BB6C72" w:rsidP="0015725E">
                  <w:pPr>
                    <w:spacing w:after="0"/>
                    <w:rPr>
                      <w:rFonts w:eastAsiaTheme="minorEastAsia"/>
                      <w:iCs/>
                      <w:sz w:val="18"/>
                      <w:szCs w:val="18"/>
                      <w:lang w:val="en-US" w:eastAsia="zh-CN"/>
                    </w:rPr>
                  </w:pPr>
                </w:p>
              </w:tc>
              <w:tc>
                <w:tcPr>
                  <w:tcW w:w="666" w:type="dxa"/>
                </w:tcPr>
                <w:p w14:paraId="412C2034" w14:textId="77777777" w:rsidR="00BB6C72" w:rsidRPr="0015725E" w:rsidRDefault="00BB6C72" w:rsidP="0015725E">
                  <w:pPr>
                    <w:spacing w:after="0"/>
                    <w:rPr>
                      <w:rFonts w:eastAsiaTheme="minorEastAsia"/>
                      <w:iCs/>
                      <w:sz w:val="18"/>
                      <w:szCs w:val="18"/>
                      <w:lang w:val="en-US" w:eastAsia="zh-CN"/>
                    </w:rPr>
                  </w:pPr>
                </w:p>
              </w:tc>
            </w:tr>
            <w:bookmarkEnd w:id="2"/>
            <w:tr w:rsidR="00BB6C72" w:rsidRPr="00BF4F4B" w14:paraId="54ED8B9A" w14:textId="77777777" w:rsidTr="0015725E">
              <w:tc>
                <w:tcPr>
                  <w:tcW w:w="1836" w:type="dxa"/>
                </w:tcPr>
                <w:p w14:paraId="21680A0E" w14:textId="1B6D02FC" w:rsidR="00BB6C72" w:rsidRPr="0015725E" w:rsidRDefault="00BB6C72" w:rsidP="0015725E">
                  <w:pPr>
                    <w:spacing w:after="0"/>
                    <w:rPr>
                      <w:rFonts w:eastAsiaTheme="minorEastAsia"/>
                      <w:iCs/>
                      <w:sz w:val="18"/>
                      <w:szCs w:val="18"/>
                      <w:lang w:val="en-US" w:eastAsia="zh-CN"/>
                    </w:rPr>
                  </w:pPr>
                  <w:r w:rsidRPr="0015725E">
                    <w:rPr>
                      <w:rFonts w:eastAsiaTheme="minorEastAsia"/>
                      <w:iCs/>
                      <w:sz w:val="18"/>
                      <w:szCs w:val="18"/>
                      <w:lang w:val="en-US" w:eastAsia="zh-CN"/>
                    </w:rPr>
                    <w:t xml:space="preserve">48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2F568963" w14:textId="77777777" w:rsidR="00BB6C72" w:rsidRPr="0015725E" w:rsidRDefault="00BB6C72" w:rsidP="0015725E">
                  <w:pPr>
                    <w:spacing w:after="0"/>
                    <w:rPr>
                      <w:rFonts w:eastAsiaTheme="minorEastAsia"/>
                      <w:iCs/>
                      <w:sz w:val="18"/>
                      <w:szCs w:val="18"/>
                      <w:lang w:val="en-US" w:eastAsia="zh-CN"/>
                    </w:rPr>
                  </w:pPr>
                </w:p>
              </w:tc>
              <w:tc>
                <w:tcPr>
                  <w:tcW w:w="1417" w:type="dxa"/>
                </w:tcPr>
                <w:p w14:paraId="25E16DB0" w14:textId="77777777" w:rsidR="00BB6C72" w:rsidRPr="0015725E" w:rsidRDefault="00BB6C72" w:rsidP="0015725E">
                  <w:pPr>
                    <w:spacing w:after="0"/>
                    <w:rPr>
                      <w:rFonts w:eastAsiaTheme="minorEastAsia"/>
                      <w:iCs/>
                      <w:sz w:val="18"/>
                      <w:szCs w:val="18"/>
                      <w:lang w:val="en-US" w:eastAsia="zh-CN"/>
                    </w:rPr>
                  </w:pPr>
                </w:p>
              </w:tc>
              <w:tc>
                <w:tcPr>
                  <w:tcW w:w="1217" w:type="dxa"/>
                </w:tcPr>
                <w:p w14:paraId="5439C0CB" w14:textId="77777777" w:rsidR="00BB6C72" w:rsidRPr="0015725E" w:rsidRDefault="00BB6C72" w:rsidP="0015725E">
                  <w:pPr>
                    <w:spacing w:after="0"/>
                    <w:rPr>
                      <w:rFonts w:eastAsiaTheme="minorEastAsia"/>
                      <w:iCs/>
                      <w:sz w:val="18"/>
                      <w:szCs w:val="18"/>
                      <w:lang w:val="en-US" w:eastAsia="zh-CN"/>
                    </w:rPr>
                  </w:pPr>
                </w:p>
              </w:tc>
              <w:tc>
                <w:tcPr>
                  <w:tcW w:w="1271" w:type="dxa"/>
                </w:tcPr>
                <w:p w14:paraId="46A60D01" w14:textId="77777777" w:rsidR="00BB6C72" w:rsidRPr="0015725E" w:rsidRDefault="00BB6C72" w:rsidP="0015725E">
                  <w:pPr>
                    <w:spacing w:after="0"/>
                    <w:rPr>
                      <w:rFonts w:eastAsiaTheme="minorEastAsia"/>
                      <w:iCs/>
                      <w:sz w:val="18"/>
                      <w:szCs w:val="18"/>
                      <w:lang w:val="en-US" w:eastAsia="zh-CN"/>
                    </w:rPr>
                  </w:pPr>
                </w:p>
              </w:tc>
              <w:tc>
                <w:tcPr>
                  <w:tcW w:w="704" w:type="dxa"/>
                </w:tcPr>
                <w:p w14:paraId="6B4DB05C" w14:textId="77777777" w:rsidR="00BB6C72" w:rsidRPr="0015725E" w:rsidRDefault="00BB6C72" w:rsidP="0015725E">
                  <w:pPr>
                    <w:spacing w:after="0"/>
                    <w:rPr>
                      <w:rFonts w:eastAsiaTheme="minorEastAsia"/>
                      <w:iCs/>
                      <w:sz w:val="18"/>
                      <w:szCs w:val="18"/>
                      <w:lang w:val="en-US" w:eastAsia="zh-CN"/>
                    </w:rPr>
                  </w:pPr>
                </w:p>
              </w:tc>
              <w:tc>
                <w:tcPr>
                  <w:tcW w:w="666" w:type="dxa"/>
                </w:tcPr>
                <w:p w14:paraId="1E73A0D3" w14:textId="77777777" w:rsidR="00BB6C72" w:rsidRPr="0015725E" w:rsidRDefault="00BB6C72" w:rsidP="0015725E">
                  <w:pPr>
                    <w:spacing w:after="0"/>
                    <w:rPr>
                      <w:rFonts w:eastAsiaTheme="minorEastAsia"/>
                      <w:iCs/>
                      <w:sz w:val="18"/>
                      <w:szCs w:val="18"/>
                      <w:lang w:val="en-US" w:eastAsia="zh-CN"/>
                    </w:rPr>
                  </w:pPr>
                </w:p>
              </w:tc>
            </w:tr>
            <w:tr w:rsidR="00BB6C72" w:rsidRPr="00BF4F4B" w14:paraId="05DD140A" w14:textId="77777777" w:rsidTr="0015725E">
              <w:trPr>
                <w:trHeight w:val="127"/>
              </w:trPr>
              <w:tc>
                <w:tcPr>
                  <w:tcW w:w="1836" w:type="dxa"/>
                </w:tcPr>
                <w:p w14:paraId="293B7FF1" w14:textId="26BE0A1D" w:rsidR="00BB6C72" w:rsidRPr="0015725E" w:rsidRDefault="00BB6C72" w:rsidP="00BB6C72">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6AA7F779" w14:textId="77777777" w:rsidR="00BB6C72" w:rsidRPr="0015725E" w:rsidRDefault="00BB6C72" w:rsidP="00BB6C72">
                  <w:pPr>
                    <w:spacing w:after="0"/>
                    <w:rPr>
                      <w:rFonts w:eastAsiaTheme="minorEastAsia"/>
                      <w:iCs/>
                      <w:sz w:val="18"/>
                      <w:szCs w:val="18"/>
                      <w:lang w:val="en-US" w:eastAsia="zh-CN"/>
                    </w:rPr>
                  </w:pPr>
                </w:p>
              </w:tc>
              <w:tc>
                <w:tcPr>
                  <w:tcW w:w="1417" w:type="dxa"/>
                </w:tcPr>
                <w:p w14:paraId="48CDBC44" w14:textId="77777777" w:rsidR="00BB6C72" w:rsidRPr="0015725E" w:rsidRDefault="00BB6C72" w:rsidP="00BB6C72">
                  <w:pPr>
                    <w:spacing w:after="0"/>
                    <w:rPr>
                      <w:rFonts w:eastAsiaTheme="minorEastAsia"/>
                      <w:iCs/>
                      <w:sz w:val="18"/>
                      <w:szCs w:val="18"/>
                      <w:lang w:val="en-US" w:eastAsia="zh-CN"/>
                    </w:rPr>
                  </w:pPr>
                </w:p>
              </w:tc>
              <w:tc>
                <w:tcPr>
                  <w:tcW w:w="1217" w:type="dxa"/>
                </w:tcPr>
                <w:p w14:paraId="17BC5858" w14:textId="77777777" w:rsidR="00BB6C72" w:rsidRPr="0015725E" w:rsidRDefault="00BB6C72" w:rsidP="00BB6C72">
                  <w:pPr>
                    <w:spacing w:after="0"/>
                    <w:rPr>
                      <w:rFonts w:eastAsiaTheme="minorEastAsia"/>
                      <w:iCs/>
                      <w:sz w:val="18"/>
                      <w:szCs w:val="18"/>
                      <w:lang w:val="en-US" w:eastAsia="zh-CN"/>
                    </w:rPr>
                  </w:pPr>
                </w:p>
              </w:tc>
              <w:tc>
                <w:tcPr>
                  <w:tcW w:w="1271" w:type="dxa"/>
                </w:tcPr>
                <w:p w14:paraId="2F95E111" w14:textId="77777777" w:rsidR="00BB6C72" w:rsidRPr="0015725E" w:rsidRDefault="00BB6C72" w:rsidP="00BB6C72">
                  <w:pPr>
                    <w:spacing w:after="0"/>
                    <w:rPr>
                      <w:rFonts w:eastAsiaTheme="minorEastAsia"/>
                      <w:iCs/>
                      <w:sz w:val="18"/>
                      <w:szCs w:val="18"/>
                      <w:lang w:val="en-US" w:eastAsia="zh-CN"/>
                    </w:rPr>
                  </w:pPr>
                </w:p>
              </w:tc>
              <w:tc>
                <w:tcPr>
                  <w:tcW w:w="704" w:type="dxa"/>
                </w:tcPr>
                <w:p w14:paraId="23E80C63" w14:textId="77777777" w:rsidR="00BB6C72" w:rsidRPr="0015725E" w:rsidRDefault="00BB6C72" w:rsidP="00BB6C72">
                  <w:pPr>
                    <w:spacing w:after="0"/>
                    <w:rPr>
                      <w:rFonts w:eastAsiaTheme="minorEastAsia"/>
                      <w:iCs/>
                      <w:sz w:val="18"/>
                      <w:szCs w:val="18"/>
                      <w:lang w:val="en-US" w:eastAsia="zh-CN"/>
                    </w:rPr>
                  </w:pPr>
                </w:p>
              </w:tc>
              <w:tc>
                <w:tcPr>
                  <w:tcW w:w="666" w:type="dxa"/>
                </w:tcPr>
                <w:p w14:paraId="1830092F" w14:textId="77777777" w:rsidR="00BB6C72" w:rsidRPr="0015725E" w:rsidRDefault="00BB6C72" w:rsidP="00BB6C72">
                  <w:pPr>
                    <w:spacing w:after="0"/>
                    <w:rPr>
                      <w:rFonts w:eastAsiaTheme="minorEastAsia"/>
                      <w:iCs/>
                      <w:sz w:val="18"/>
                      <w:szCs w:val="18"/>
                      <w:lang w:val="en-US" w:eastAsia="zh-CN"/>
                    </w:rPr>
                  </w:pPr>
                </w:p>
              </w:tc>
            </w:tr>
          </w:tbl>
          <w:p w14:paraId="4E72E6F8" w14:textId="5DF36FC3" w:rsidR="007C1DE0" w:rsidRDefault="007C1DE0" w:rsidP="007539D1">
            <w:pPr>
              <w:rPr>
                <w:rFonts w:eastAsiaTheme="minorEastAsia"/>
                <w:iCs/>
                <w:lang w:val="en-US" w:eastAsia="zh-CN"/>
              </w:rPr>
            </w:pPr>
          </w:p>
          <w:p w14:paraId="0891FA78" w14:textId="3A5017E8" w:rsidR="00830C15" w:rsidRPr="0015725E" w:rsidRDefault="00830C15" w:rsidP="00830C15">
            <w:pPr>
              <w:rPr>
                <w:rFonts w:eastAsiaTheme="minorEastAsia"/>
                <w:b/>
                <w:bCs/>
                <w:iCs/>
                <w:lang w:val="en-US" w:eastAsia="zh-CN"/>
              </w:rPr>
            </w:pPr>
            <w:r w:rsidRPr="0015725E">
              <w:rPr>
                <w:rFonts w:eastAsiaTheme="minorEastAsia"/>
                <w:b/>
                <w:bCs/>
                <w:iCs/>
                <w:lang w:val="en-US" w:eastAsia="zh-CN"/>
              </w:rPr>
              <w:t>Table 2-2-4-</w:t>
            </w:r>
            <w:r w:rsidR="006A5064" w:rsidRPr="0015725E">
              <w:rPr>
                <w:rFonts w:eastAsiaTheme="minorEastAsia"/>
                <w:b/>
                <w:bCs/>
                <w:iCs/>
                <w:lang w:val="en-US" w:eastAsia="zh-CN"/>
              </w:rPr>
              <w:t>2</w:t>
            </w:r>
            <w:r w:rsidRPr="0015725E">
              <w:rPr>
                <w:rFonts w:eastAsiaTheme="minorEastAsia"/>
                <w:b/>
                <w:bCs/>
                <w:iCs/>
                <w:lang w:val="en-US" w:eastAsia="zh-CN"/>
              </w:rPr>
              <w:t xml:space="preserve">: </w:t>
            </w:r>
            <w:r w:rsidR="00AB5A44" w:rsidRPr="0015725E">
              <w:rPr>
                <w:rFonts w:eastAsiaTheme="minorEastAsia"/>
                <w:b/>
                <w:bCs/>
                <w:iCs/>
                <w:lang w:val="en-US" w:eastAsia="zh-CN"/>
              </w:rPr>
              <w:t>SRS-RSRP accuracy without RF margin (</w:t>
            </w:r>
            <w:r w:rsidRPr="0015725E">
              <w:rPr>
                <w:rFonts w:eastAsiaTheme="minorEastAsia"/>
                <w:b/>
                <w:bCs/>
                <w:iCs/>
                <w:lang w:val="en-US" w:eastAsia="zh-CN"/>
              </w:rPr>
              <w:t>FR2</w:t>
            </w:r>
            <w:r w:rsidR="00AB5A44" w:rsidRPr="0015725E">
              <w:rPr>
                <w:rFonts w:eastAsiaTheme="minorEastAsia"/>
                <w:b/>
                <w:bCs/>
                <w:iCs/>
                <w:lang w:val="en-US" w:eastAsia="zh-CN"/>
              </w:rPr>
              <w:t>)</w:t>
            </w:r>
          </w:p>
          <w:tbl>
            <w:tblPr>
              <w:tblStyle w:val="TableGrid"/>
              <w:tblW w:w="0" w:type="auto"/>
              <w:tblLook w:val="04A0" w:firstRow="1" w:lastRow="0" w:firstColumn="1" w:lastColumn="0" w:noHBand="0" w:noVBand="1"/>
            </w:tblPr>
            <w:tblGrid>
              <w:gridCol w:w="1836"/>
              <w:gridCol w:w="1165"/>
              <w:gridCol w:w="1417"/>
              <w:gridCol w:w="1217"/>
              <w:gridCol w:w="1271"/>
              <w:gridCol w:w="704"/>
              <w:gridCol w:w="666"/>
            </w:tblGrid>
            <w:tr w:rsidR="004132DC" w:rsidRPr="00BF4F4B" w14:paraId="5FF04741" w14:textId="77777777" w:rsidTr="0015725E">
              <w:tc>
                <w:tcPr>
                  <w:tcW w:w="1836" w:type="dxa"/>
                  <w:vMerge w:val="restart"/>
                </w:tcPr>
                <w:p w14:paraId="6342894F"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1165" w:type="dxa"/>
                  <w:vMerge w:val="restart"/>
                </w:tcPr>
                <w:p w14:paraId="0A9A92FD" w14:textId="77777777" w:rsidR="004132DC" w:rsidRPr="0015725E" w:rsidRDefault="004132DC" w:rsidP="004132DC">
                  <w:pPr>
                    <w:spacing w:after="0"/>
                    <w:rPr>
                      <w:rFonts w:eastAsiaTheme="minorEastAsia"/>
                      <w:iCs/>
                      <w:sz w:val="18"/>
                      <w:szCs w:val="18"/>
                      <w:lang w:val="en-US" w:eastAsia="zh-CN"/>
                    </w:rPr>
                  </w:pPr>
                  <w:r w:rsidRPr="0015725E">
                    <w:rPr>
                      <w:rFonts w:cs="Arial"/>
                      <w:sz w:val="18"/>
                      <w:szCs w:val="18"/>
                    </w:rPr>
                    <w:t>SRS Ês/Iot (dB)</w:t>
                  </w:r>
                </w:p>
              </w:tc>
              <w:tc>
                <w:tcPr>
                  <w:tcW w:w="5275" w:type="dxa"/>
                  <w:gridSpan w:val="5"/>
                </w:tcPr>
                <w:p w14:paraId="6705ADFA" w14:textId="6C5C7DBD" w:rsidR="004132DC" w:rsidRPr="0015725E" w:rsidRDefault="004132DC" w:rsidP="004132DC">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SRS-RSRP accuracy (dB) without RF margin in FR2</w:t>
                  </w:r>
                </w:p>
              </w:tc>
            </w:tr>
            <w:tr w:rsidR="004132DC" w:rsidRPr="00BF4F4B" w14:paraId="2B96A8EA" w14:textId="77777777" w:rsidTr="0015725E">
              <w:tc>
                <w:tcPr>
                  <w:tcW w:w="1836" w:type="dxa"/>
                  <w:vMerge/>
                </w:tcPr>
                <w:p w14:paraId="1FEA76FC" w14:textId="77777777" w:rsidR="004132DC" w:rsidRPr="0015725E" w:rsidRDefault="004132DC" w:rsidP="004132DC">
                  <w:pPr>
                    <w:spacing w:after="0"/>
                    <w:rPr>
                      <w:rFonts w:eastAsiaTheme="minorEastAsia"/>
                      <w:iCs/>
                      <w:sz w:val="18"/>
                      <w:szCs w:val="18"/>
                      <w:lang w:val="en-US" w:eastAsia="zh-CN"/>
                    </w:rPr>
                  </w:pPr>
                </w:p>
              </w:tc>
              <w:tc>
                <w:tcPr>
                  <w:tcW w:w="1165" w:type="dxa"/>
                  <w:vMerge/>
                </w:tcPr>
                <w:p w14:paraId="00E36A62" w14:textId="77777777" w:rsidR="004132DC" w:rsidRPr="0015725E" w:rsidRDefault="004132DC" w:rsidP="004132DC">
                  <w:pPr>
                    <w:spacing w:after="0"/>
                    <w:rPr>
                      <w:rFonts w:eastAsiaTheme="minorEastAsia"/>
                      <w:iCs/>
                      <w:sz w:val="18"/>
                      <w:szCs w:val="18"/>
                      <w:lang w:val="en-US" w:eastAsia="zh-CN"/>
                    </w:rPr>
                  </w:pPr>
                </w:p>
              </w:tc>
              <w:tc>
                <w:tcPr>
                  <w:tcW w:w="1417" w:type="dxa"/>
                </w:tcPr>
                <w:p w14:paraId="2F74D3FF"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Company A</w:t>
                  </w:r>
                </w:p>
              </w:tc>
              <w:tc>
                <w:tcPr>
                  <w:tcW w:w="1217" w:type="dxa"/>
                </w:tcPr>
                <w:p w14:paraId="2FF59F6D"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271" w:type="dxa"/>
                </w:tcPr>
                <w:p w14:paraId="7CF1EA01"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704" w:type="dxa"/>
                </w:tcPr>
                <w:p w14:paraId="67AB22E8"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666" w:type="dxa"/>
                </w:tcPr>
                <w:p w14:paraId="2B670E27"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4132DC" w:rsidRPr="00BF4F4B" w14:paraId="67C4B45B" w14:textId="77777777" w:rsidTr="0015725E">
              <w:tc>
                <w:tcPr>
                  <w:tcW w:w="1836" w:type="dxa"/>
                </w:tcPr>
                <w:p w14:paraId="4DDADC11" w14:textId="26AA56BF"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64</w:t>
                  </w:r>
                </w:p>
              </w:tc>
              <w:tc>
                <w:tcPr>
                  <w:tcW w:w="1165" w:type="dxa"/>
                  <w:vMerge w:val="restart"/>
                </w:tcPr>
                <w:p w14:paraId="603967D1" w14:textId="77777777" w:rsidR="004132DC" w:rsidRPr="0015725E" w:rsidRDefault="004132DC" w:rsidP="004132DC">
                  <w:pPr>
                    <w:spacing w:after="0"/>
                    <w:rPr>
                      <w:rFonts w:eastAsiaTheme="minorEastAsia"/>
                      <w:iCs/>
                      <w:sz w:val="18"/>
                      <w:szCs w:val="18"/>
                      <w:lang w:val="en-US" w:eastAsia="zh-CN"/>
                    </w:rPr>
                  </w:pPr>
                </w:p>
                <w:p w14:paraId="1550AF7E"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417" w:type="dxa"/>
                </w:tcPr>
                <w:p w14:paraId="53694432" w14:textId="77777777" w:rsidR="004132DC" w:rsidRPr="0015725E" w:rsidRDefault="004132DC" w:rsidP="004132DC">
                  <w:pPr>
                    <w:spacing w:after="0"/>
                    <w:rPr>
                      <w:rFonts w:eastAsiaTheme="minorEastAsia"/>
                      <w:iCs/>
                      <w:sz w:val="18"/>
                      <w:szCs w:val="18"/>
                      <w:lang w:val="en-US" w:eastAsia="zh-CN"/>
                    </w:rPr>
                  </w:pPr>
                </w:p>
              </w:tc>
              <w:tc>
                <w:tcPr>
                  <w:tcW w:w="1217" w:type="dxa"/>
                </w:tcPr>
                <w:p w14:paraId="086A20B0" w14:textId="77777777" w:rsidR="004132DC" w:rsidRPr="0015725E" w:rsidRDefault="004132DC" w:rsidP="004132DC">
                  <w:pPr>
                    <w:spacing w:after="0"/>
                    <w:rPr>
                      <w:rFonts w:eastAsiaTheme="minorEastAsia"/>
                      <w:iCs/>
                      <w:sz w:val="18"/>
                      <w:szCs w:val="18"/>
                      <w:lang w:val="en-US" w:eastAsia="zh-CN"/>
                    </w:rPr>
                  </w:pPr>
                </w:p>
              </w:tc>
              <w:tc>
                <w:tcPr>
                  <w:tcW w:w="1271" w:type="dxa"/>
                </w:tcPr>
                <w:p w14:paraId="6A74B057" w14:textId="77777777" w:rsidR="004132DC" w:rsidRPr="0015725E" w:rsidRDefault="004132DC" w:rsidP="004132DC">
                  <w:pPr>
                    <w:spacing w:after="0"/>
                    <w:rPr>
                      <w:rFonts w:eastAsiaTheme="minorEastAsia"/>
                      <w:iCs/>
                      <w:sz w:val="18"/>
                      <w:szCs w:val="18"/>
                      <w:lang w:val="en-US" w:eastAsia="zh-CN"/>
                    </w:rPr>
                  </w:pPr>
                </w:p>
              </w:tc>
              <w:tc>
                <w:tcPr>
                  <w:tcW w:w="704" w:type="dxa"/>
                </w:tcPr>
                <w:p w14:paraId="199DE07C" w14:textId="77777777" w:rsidR="004132DC" w:rsidRPr="0015725E" w:rsidRDefault="004132DC" w:rsidP="004132DC">
                  <w:pPr>
                    <w:spacing w:after="0"/>
                    <w:rPr>
                      <w:rFonts w:eastAsiaTheme="minorEastAsia"/>
                      <w:iCs/>
                      <w:sz w:val="18"/>
                      <w:szCs w:val="18"/>
                      <w:lang w:val="en-US" w:eastAsia="zh-CN"/>
                    </w:rPr>
                  </w:pPr>
                </w:p>
              </w:tc>
              <w:tc>
                <w:tcPr>
                  <w:tcW w:w="666" w:type="dxa"/>
                </w:tcPr>
                <w:p w14:paraId="58B9B795" w14:textId="77777777" w:rsidR="004132DC" w:rsidRPr="0015725E" w:rsidRDefault="004132DC" w:rsidP="004132DC">
                  <w:pPr>
                    <w:spacing w:after="0"/>
                    <w:rPr>
                      <w:rFonts w:eastAsiaTheme="minorEastAsia"/>
                      <w:iCs/>
                      <w:sz w:val="18"/>
                      <w:szCs w:val="18"/>
                      <w:lang w:val="en-US" w:eastAsia="zh-CN"/>
                    </w:rPr>
                  </w:pPr>
                </w:p>
              </w:tc>
            </w:tr>
            <w:tr w:rsidR="004132DC" w:rsidRPr="00BF4F4B" w14:paraId="554C4082" w14:textId="77777777" w:rsidTr="0015725E">
              <w:tc>
                <w:tcPr>
                  <w:tcW w:w="1836" w:type="dxa"/>
                </w:tcPr>
                <w:p w14:paraId="0047F01D" w14:textId="65611FE2"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 xml:space="preserve">64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62D32EF9" w14:textId="77777777" w:rsidR="004132DC" w:rsidRPr="0015725E" w:rsidRDefault="004132DC" w:rsidP="004132DC">
                  <w:pPr>
                    <w:spacing w:after="0"/>
                    <w:rPr>
                      <w:rFonts w:eastAsiaTheme="minorEastAsia"/>
                      <w:iCs/>
                      <w:sz w:val="18"/>
                      <w:szCs w:val="18"/>
                      <w:lang w:val="en-US" w:eastAsia="zh-CN"/>
                    </w:rPr>
                  </w:pPr>
                </w:p>
              </w:tc>
              <w:tc>
                <w:tcPr>
                  <w:tcW w:w="1417" w:type="dxa"/>
                </w:tcPr>
                <w:p w14:paraId="5ABDE744" w14:textId="77777777" w:rsidR="004132DC" w:rsidRPr="0015725E" w:rsidRDefault="004132DC" w:rsidP="004132DC">
                  <w:pPr>
                    <w:spacing w:after="0"/>
                    <w:rPr>
                      <w:rFonts w:eastAsiaTheme="minorEastAsia"/>
                      <w:iCs/>
                      <w:sz w:val="18"/>
                      <w:szCs w:val="18"/>
                      <w:lang w:val="en-US" w:eastAsia="zh-CN"/>
                    </w:rPr>
                  </w:pPr>
                </w:p>
              </w:tc>
              <w:tc>
                <w:tcPr>
                  <w:tcW w:w="1217" w:type="dxa"/>
                </w:tcPr>
                <w:p w14:paraId="425DF7A4" w14:textId="77777777" w:rsidR="004132DC" w:rsidRPr="0015725E" w:rsidRDefault="004132DC" w:rsidP="004132DC">
                  <w:pPr>
                    <w:spacing w:after="0"/>
                    <w:rPr>
                      <w:rFonts w:eastAsiaTheme="minorEastAsia"/>
                      <w:iCs/>
                      <w:sz w:val="18"/>
                      <w:szCs w:val="18"/>
                      <w:lang w:val="en-US" w:eastAsia="zh-CN"/>
                    </w:rPr>
                  </w:pPr>
                </w:p>
              </w:tc>
              <w:tc>
                <w:tcPr>
                  <w:tcW w:w="1271" w:type="dxa"/>
                </w:tcPr>
                <w:p w14:paraId="29F2238C" w14:textId="77777777" w:rsidR="004132DC" w:rsidRPr="0015725E" w:rsidRDefault="004132DC" w:rsidP="004132DC">
                  <w:pPr>
                    <w:spacing w:after="0"/>
                    <w:rPr>
                      <w:rFonts w:eastAsiaTheme="minorEastAsia"/>
                      <w:iCs/>
                      <w:sz w:val="18"/>
                      <w:szCs w:val="18"/>
                      <w:lang w:val="en-US" w:eastAsia="zh-CN"/>
                    </w:rPr>
                  </w:pPr>
                </w:p>
              </w:tc>
              <w:tc>
                <w:tcPr>
                  <w:tcW w:w="704" w:type="dxa"/>
                </w:tcPr>
                <w:p w14:paraId="494A8AF3" w14:textId="77777777" w:rsidR="004132DC" w:rsidRPr="0015725E" w:rsidRDefault="004132DC" w:rsidP="004132DC">
                  <w:pPr>
                    <w:spacing w:after="0"/>
                    <w:rPr>
                      <w:rFonts w:eastAsiaTheme="minorEastAsia"/>
                      <w:iCs/>
                      <w:sz w:val="18"/>
                      <w:szCs w:val="18"/>
                      <w:lang w:val="en-US" w:eastAsia="zh-CN"/>
                    </w:rPr>
                  </w:pPr>
                </w:p>
              </w:tc>
              <w:tc>
                <w:tcPr>
                  <w:tcW w:w="666" w:type="dxa"/>
                </w:tcPr>
                <w:p w14:paraId="4BC164FE" w14:textId="77777777" w:rsidR="004132DC" w:rsidRPr="0015725E" w:rsidRDefault="004132DC" w:rsidP="004132DC">
                  <w:pPr>
                    <w:spacing w:after="0"/>
                    <w:rPr>
                      <w:rFonts w:eastAsiaTheme="minorEastAsia"/>
                      <w:iCs/>
                      <w:sz w:val="18"/>
                      <w:szCs w:val="18"/>
                      <w:lang w:val="en-US" w:eastAsia="zh-CN"/>
                    </w:rPr>
                  </w:pPr>
                </w:p>
              </w:tc>
            </w:tr>
            <w:tr w:rsidR="004132DC" w:rsidRPr="00BF4F4B" w14:paraId="0E1AE611" w14:textId="77777777" w:rsidTr="0015725E">
              <w:tc>
                <w:tcPr>
                  <w:tcW w:w="1836" w:type="dxa"/>
                </w:tcPr>
                <w:p w14:paraId="6953AC11" w14:textId="5A7D29F1"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49FCF725" w14:textId="77777777" w:rsidR="004132DC" w:rsidRPr="0015725E" w:rsidRDefault="004132DC" w:rsidP="004132DC">
                  <w:pPr>
                    <w:spacing w:after="0"/>
                    <w:rPr>
                      <w:rFonts w:eastAsiaTheme="minorEastAsia"/>
                      <w:iCs/>
                      <w:sz w:val="18"/>
                      <w:szCs w:val="18"/>
                      <w:lang w:val="en-US" w:eastAsia="zh-CN"/>
                    </w:rPr>
                  </w:pPr>
                </w:p>
              </w:tc>
              <w:tc>
                <w:tcPr>
                  <w:tcW w:w="1417" w:type="dxa"/>
                </w:tcPr>
                <w:p w14:paraId="08A220A9" w14:textId="77777777" w:rsidR="004132DC" w:rsidRPr="0015725E" w:rsidRDefault="004132DC" w:rsidP="004132DC">
                  <w:pPr>
                    <w:spacing w:after="0"/>
                    <w:rPr>
                      <w:rFonts w:eastAsiaTheme="minorEastAsia"/>
                      <w:iCs/>
                      <w:sz w:val="18"/>
                      <w:szCs w:val="18"/>
                      <w:lang w:val="en-US" w:eastAsia="zh-CN"/>
                    </w:rPr>
                  </w:pPr>
                </w:p>
              </w:tc>
              <w:tc>
                <w:tcPr>
                  <w:tcW w:w="1217" w:type="dxa"/>
                </w:tcPr>
                <w:p w14:paraId="4ECB9B2E" w14:textId="77777777" w:rsidR="004132DC" w:rsidRPr="0015725E" w:rsidRDefault="004132DC" w:rsidP="004132DC">
                  <w:pPr>
                    <w:spacing w:after="0"/>
                    <w:rPr>
                      <w:rFonts w:eastAsiaTheme="minorEastAsia"/>
                      <w:iCs/>
                      <w:sz w:val="18"/>
                      <w:szCs w:val="18"/>
                      <w:lang w:val="en-US" w:eastAsia="zh-CN"/>
                    </w:rPr>
                  </w:pPr>
                </w:p>
              </w:tc>
              <w:tc>
                <w:tcPr>
                  <w:tcW w:w="1271" w:type="dxa"/>
                </w:tcPr>
                <w:p w14:paraId="740D1EDB" w14:textId="77777777" w:rsidR="004132DC" w:rsidRPr="0015725E" w:rsidRDefault="004132DC" w:rsidP="004132DC">
                  <w:pPr>
                    <w:spacing w:after="0"/>
                    <w:rPr>
                      <w:rFonts w:eastAsiaTheme="minorEastAsia"/>
                      <w:iCs/>
                      <w:sz w:val="18"/>
                      <w:szCs w:val="18"/>
                      <w:lang w:val="en-US" w:eastAsia="zh-CN"/>
                    </w:rPr>
                  </w:pPr>
                </w:p>
              </w:tc>
              <w:tc>
                <w:tcPr>
                  <w:tcW w:w="704" w:type="dxa"/>
                </w:tcPr>
                <w:p w14:paraId="3665AE05" w14:textId="77777777" w:rsidR="004132DC" w:rsidRPr="0015725E" w:rsidRDefault="004132DC" w:rsidP="004132DC">
                  <w:pPr>
                    <w:spacing w:after="0"/>
                    <w:rPr>
                      <w:rFonts w:eastAsiaTheme="minorEastAsia"/>
                      <w:iCs/>
                      <w:sz w:val="18"/>
                      <w:szCs w:val="18"/>
                      <w:lang w:val="en-US" w:eastAsia="zh-CN"/>
                    </w:rPr>
                  </w:pPr>
                </w:p>
              </w:tc>
              <w:tc>
                <w:tcPr>
                  <w:tcW w:w="666" w:type="dxa"/>
                </w:tcPr>
                <w:p w14:paraId="75D1D665" w14:textId="77777777" w:rsidR="004132DC" w:rsidRPr="0015725E" w:rsidRDefault="004132DC" w:rsidP="004132DC">
                  <w:pPr>
                    <w:spacing w:after="0"/>
                    <w:rPr>
                      <w:rFonts w:eastAsiaTheme="minorEastAsia"/>
                      <w:iCs/>
                      <w:sz w:val="18"/>
                      <w:szCs w:val="18"/>
                      <w:lang w:val="en-US" w:eastAsia="zh-CN"/>
                    </w:rPr>
                  </w:pPr>
                </w:p>
              </w:tc>
            </w:tr>
            <w:tr w:rsidR="004132DC" w:rsidRPr="00BF4F4B" w14:paraId="387A093C" w14:textId="77777777" w:rsidTr="0015725E">
              <w:tc>
                <w:tcPr>
                  <w:tcW w:w="1836" w:type="dxa"/>
                </w:tcPr>
                <w:p w14:paraId="039B394D" w14:textId="58689B33"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 xml:space="preserve">64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val="restart"/>
                </w:tcPr>
                <w:p w14:paraId="74F1E542"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417" w:type="dxa"/>
                </w:tcPr>
                <w:p w14:paraId="7EF50E35" w14:textId="77777777" w:rsidR="004132DC" w:rsidRPr="0015725E" w:rsidRDefault="004132DC" w:rsidP="004132DC">
                  <w:pPr>
                    <w:spacing w:after="0"/>
                    <w:rPr>
                      <w:rFonts w:eastAsiaTheme="minorEastAsia"/>
                      <w:iCs/>
                      <w:sz w:val="18"/>
                      <w:szCs w:val="18"/>
                      <w:lang w:val="en-US" w:eastAsia="zh-CN"/>
                    </w:rPr>
                  </w:pPr>
                </w:p>
              </w:tc>
              <w:tc>
                <w:tcPr>
                  <w:tcW w:w="1217" w:type="dxa"/>
                </w:tcPr>
                <w:p w14:paraId="1A2F0390" w14:textId="77777777" w:rsidR="004132DC" w:rsidRPr="0015725E" w:rsidRDefault="004132DC" w:rsidP="004132DC">
                  <w:pPr>
                    <w:spacing w:after="0"/>
                    <w:rPr>
                      <w:rFonts w:eastAsiaTheme="minorEastAsia"/>
                      <w:iCs/>
                      <w:sz w:val="18"/>
                      <w:szCs w:val="18"/>
                      <w:lang w:val="en-US" w:eastAsia="zh-CN"/>
                    </w:rPr>
                  </w:pPr>
                </w:p>
              </w:tc>
              <w:tc>
                <w:tcPr>
                  <w:tcW w:w="1271" w:type="dxa"/>
                </w:tcPr>
                <w:p w14:paraId="18A86BFA" w14:textId="77777777" w:rsidR="004132DC" w:rsidRPr="0015725E" w:rsidRDefault="004132DC" w:rsidP="004132DC">
                  <w:pPr>
                    <w:spacing w:after="0"/>
                    <w:rPr>
                      <w:rFonts w:eastAsiaTheme="minorEastAsia"/>
                      <w:iCs/>
                      <w:sz w:val="18"/>
                      <w:szCs w:val="18"/>
                      <w:lang w:val="en-US" w:eastAsia="zh-CN"/>
                    </w:rPr>
                  </w:pPr>
                </w:p>
              </w:tc>
              <w:tc>
                <w:tcPr>
                  <w:tcW w:w="704" w:type="dxa"/>
                </w:tcPr>
                <w:p w14:paraId="1043264C" w14:textId="77777777" w:rsidR="004132DC" w:rsidRPr="0015725E" w:rsidRDefault="004132DC" w:rsidP="004132DC">
                  <w:pPr>
                    <w:spacing w:after="0"/>
                    <w:rPr>
                      <w:rFonts w:eastAsiaTheme="minorEastAsia"/>
                      <w:iCs/>
                      <w:sz w:val="18"/>
                      <w:szCs w:val="18"/>
                      <w:lang w:val="en-US" w:eastAsia="zh-CN"/>
                    </w:rPr>
                  </w:pPr>
                </w:p>
              </w:tc>
              <w:tc>
                <w:tcPr>
                  <w:tcW w:w="666" w:type="dxa"/>
                </w:tcPr>
                <w:p w14:paraId="7B20E83B" w14:textId="77777777" w:rsidR="004132DC" w:rsidRPr="0015725E" w:rsidRDefault="004132DC" w:rsidP="004132DC">
                  <w:pPr>
                    <w:spacing w:after="0"/>
                    <w:rPr>
                      <w:rFonts w:eastAsiaTheme="minorEastAsia"/>
                      <w:iCs/>
                      <w:sz w:val="18"/>
                      <w:szCs w:val="18"/>
                      <w:lang w:val="en-US" w:eastAsia="zh-CN"/>
                    </w:rPr>
                  </w:pPr>
                </w:p>
              </w:tc>
            </w:tr>
            <w:tr w:rsidR="004132DC" w:rsidRPr="00BF4F4B" w14:paraId="45B4CC76" w14:textId="77777777" w:rsidTr="0015725E">
              <w:tc>
                <w:tcPr>
                  <w:tcW w:w="1836" w:type="dxa"/>
                </w:tcPr>
                <w:p w14:paraId="3CC1088E" w14:textId="4016C666"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54720D8C" w14:textId="77777777" w:rsidR="004132DC" w:rsidRPr="0015725E" w:rsidRDefault="004132DC" w:rsidP="004132DC">
                  <w:pPr>
                    <w:spacing w:after="0"/>
                    <w:rPr>
                      <w:rFonts w:eastAsiaTheme="minorEastAsia"/>
                      <w:iCs/>
                      <w:sz w:val="18"/>
                      <w:szCs w:val="18"/>
                      <w:lang w:val="en-US" w:eastAsia="zh-CN"/>
                    </w:rPr>
                  </w:pPr>
                </w:p>
              </w:tc>
              <w:tc>
                <w:tcPr>
                  <w:tcW w:w="1417" w:type="dxa"/>
                </w:tcPr>
                <w:p w14:paraId="367E8528" w14:textId="77777777" w:rsidR="004132DC" w:rsidRPr="0015725E" w:rsidRDefault="004132DC" w:rsidP="004132DC">
                  <w:pPr>
                    <w:spacing w:after="0"/>
                    <w:rPr>
                      <w:rFonts w:eastAsiaTheme="minorEastAsia"/>
                      <w:iCs/>
                      <w:sz w:val="18"/>
                      <w:szCs w:val="18"/>
                      <w:lang w:val="en-US" w:eastAsia="zh-CN"/>
                    </w:rPr>
                  </w:pPr>
                </w:p>
              </w:tc>
              <w:tc>
                <w:tcPr>
                  <w:tcW w:w="1217" w:type="dxa"/>
                </w:tcPr>
                <w:p w14:paraId="2EC72C72" w14:textId="77777777" w:rsidR="004132DC" w:rsidRPr="0015725E" w:rsidRDefault="004132DC" w:rsidP="004132DC">
                  <w:pPr>
                    <w:spacing w:after="0"/>
                    <w:rPr>
                      <w:rFonts w:eastAsiaTheme="minorEastAsia"/>
                      <w:iCs/>
                      <w:sz w:val="18"/>
                      <w:szCs w:val="18"/>
                      <w:lang w:val="en-US" w:eastAsia="zh-CN"/>
                    </w:rPr>
                  </w:pPr>
                </w:p>
              </w:tc>
              <w:tc>
                <w:tcPr>
                  <w:tcW w:w="1271" w:type="dxa"/>
                </w:tcPr>
                <w:p w14:paraId="2A00CDE2" w14:textId="77777777" w:rsidR="004132DC" w:rsidRPr="0015725E" w:rsidRDefault="004132DC" w:rsidP="004132DC">
                  <w:pPr>
                    <w:spacing w:after="0"/>
                    <w:rPr>
                      <w:rFonts w:eastAsiaTheme="minorEastAsia"/>
                      <w:iCs/>
                      <w:sz w:val="18"/>
                      <w:szCs w:val="18"/>
                      <w:lang w:val="en-US" w:eastAsia="zh-CN"/>
                    </w:rPr>
                  </w:pPr>
                </w:p>
              </w:tc>
              <w:tc>
                <w:tcPr>
                  <w:tcW w:w="704" w:type="dxa"/>
                </w:tcPr>
                <w:p w14:paraId="7BE720FA" w14:textId="77777777" w:rsidR="004132DC" w:rsidRPr="0015725E" w:rsidRDefault="004132DC" w:rsidP="004132DC">
                  <w:pPr>
                    <w:spacing w:after="0"/>
                    <w:rPr>
                      <w:rFonts w:eastAsiaTheme="minorEastAsia"/>
                      <w:iCs/>
                      <w:sz w:val="18"/>
                      <w:szCs w:val="18"/>
                      <w:lang w:val="en-US" w:eastAsia="zh-CN"/>
                    </w:rPr>
                  </w:pPr>
                </w:p>
              </w:tc>
              <w:tc>
                <w:tcPr>
                  <w:tcW w:w="666" w:type="dxa"/>
                </w:tcPr>
                <w:p w14:paraId="6CE91AC4" w14:textId="77777777" w:rsidR="004132DC" w:rsidRPr="0015725E" w:rsidRDefault="004132DC" w:rsidP="004132DC">
                  <w:pPr>
                    <w:spacing w:after="0"/>
                    <w:rPr>
                      <w:rFonts w:eastAsiaTheme="minorEastAsia"/>
                      <w:iCs/>
                      <w:sz w:val="18"/>
                      <w:szCs w:val="18"/>
                      <w:lang w:val="en-US" w:eastAsia="zh-CN"/>
                    </w:rPr>
                  </w:pPr>
                </w:p>
              </w:tc>
            </w:tr>
          </w:tbl>
          <w:p w14:paraId="5F137590" w14:textId="77777777" w:rsidR="00830C15" w:rsidRPr="0015725E" w:rsidRDefault="00830C15" w:rsidP="007539D1">
            <w:pPr>
              <w:rPr>
                <w:rFonts w:eastAsiaTheme="minorEastAsia"/>
                <w:iCs/>
                <w:lang w:val="en-US" w:eastAsia="zh-CN"/>
              </w:rPr>
            </w:pPr>
          </w:p>
          <w:p w14:paraId="370E88AB" w14:textId="028FD227" w:rsidR="00616F45" w:rsidRDefault="00616F45" w:rsidP="007539D1">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76C31">
              <w:rPr>
                <w:rFonts w:eastAsiaTheme="minorEastAsia"/>
                <w:i/>
                <w:lang w:val="en-US" w:eastAsia="zh-CN"/>
              </w:rPr>
              <w:t xml:space="preserve"> Discuss further</w:t>
            </w:r>
          </w:p>
        </w:tc>
      </w:tr>
      <w:tr w:rsidR="0014408B" w14:paraId="1E9FFF4D" w14:textId="77777777">
        <w:tc>
          <w:tcPr>
            <w:tcW w:w="1129" w:type="dxa"/>
          </w:tcPr>
          <w:p w14:paraId="0F02DA0C" w14:textId="77777777" w:rsidR="0014408B" w:rsidRDefault="00F200B2">
            <w:pPr>
              <w:rPr>
                <w:rFonts w:eastAsiaTheme="minorEastAsia"/>
                <w:b/>
                <w:bCs/>
                <w:lang w:val="en-US" w:eastAsia="zh-CN"/>
              </w:rPr>
            </w:pPr>
            <w:r>
              <w:rPr>
                <w:rFonts w:eastAsiaTheme="minorEastAsia"/>
                <w:b/>
                <w:bCs/>
                <w:lang w:val="en-US" w:eastAsia="zh-CN"/>
              </w:rPr>
              <w:lastRenderedPageBreak/>
              <w:t>Sub-topic 2-3</w:t>
            </w:r>
          </w:p>
        </w:tc>
        <w:tc>
          <w:tcPr>
            <w:tcW w:w="8502" w:type="dxa"/>
          </w:tcPr>
          <w:p w14:paraId="7B73C623" w14:textId="77777777" w:rsidR="0014408B" w:rsidRDefault="00F200B2">
            <w:pPr>
              <w:rPr>
                <w:b/>
                <w:u w:val="single"/>
                <w:lang w:eastAsia="ko-KR"/>
              </w:rPr>
            </w:pPr>
            <w:r>
              <w:rPr>
                <w:b/>
                <w:u w:val="single"/>
                <w:lang w:eastAsia="ko-KR"/>
              </w:rPr>
              <w:t>Issue 2-3-1: RF margin for SRS-RSRP accuracy for different gNB types</w:t>
            </w:r>
          </w:p>
          <w:p w14:paraId="23852D5E" w14:textId="5814BDAE" w:rsidR="0014408B" w:rsidRDefault="00F200B2">
            <w:pPr>
              <w:rPr>
                <w:rFonts w:eastAsiaTheme="minorEastAsia"/>
                <w:i/>
                <w:lang w:val="en-US" w:eastAsia="zh-CN"/>
              </w:rPr>
            </w:pPr>
            <w:r>
              <w:rPr>
                <w:rFonts w:eastAsiaTheme="minorEastAsia" w:hint="eastAsia"/>
                <w:i/>
                <w:lang w:val="en-US" w:eastAsia="zh-CN"/>
              </w:rPr>
              <w:t>Tentative agreements:</w:t>
            </w:r>
            <w:r w:rsidR="000E0D27">
              <w:rPr>
                <w:rFonts w:eastAsiaTheme="minorEastAsia"/>
                <w:i/>
                <w:lang w:val="en-US" w:eastAsia="zh-CN"/>
              </w:rPr>
              <w:t xml:space="preserve"> None</w:t>
            </w:r>
          </w:p>
          <w:p w14:paraId="472A4457" w14:textId="33C6AEBB" w:rsidR="0014408B" w:rsidRDefault="00F200B2">
            <w:pPr>
              <w:rPr>
                <w:rFonts w:eastAsiaTheme="minorEastAsia"/>
                <w:i/>
                <w:lang w:val="en-US" w:eastAsia="zh-CN"/>
              </w:rPr>
            </w:pPr>
            <w:r>
              <w:rPr>
                <w:rFonts w:eastAsiaTheme="minorEastAsia" w:hint="eastAsia"/>
                <w:i/>
                <w:lang w:val="en-US" w:eastAsia="zh-CN"/>
              </w:rPr>
              <w:t>Candidate options:</w:t>
            </w:r>
          </w:p>
          <w:p w14:paraId="3010EFEF" w14:textId="77777777" w:rsidR="000E0D27" w:rsidRDefault="000E0D27" w:rsidP="000E0D27">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D165FD" w14:textId="77777777" w:rsidR="000E0D27" w:rsidRDefault="000E0D27" w:rsidP="000E0D27">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Ericsson</w:t>
            </w:r>
          </w:p>
          <w:p w14:paraId="40425D4C" w14:textId="77777777" w:rsidR="000E0D27" w:rsidRDefault="000E0D27" w:rsidP="000E0D27">
            <w:pPr>
              <w:pStyle w:val="ListParagraph"/>
              <w:numPr>
                <w:ilvl w:val="2"/>
                <w:numId w:val="12"/>
              </w:numPr>
              <w:spacing w:after="0"/>
              <w:ind w:firstLineChars="0" w:hanging="357"/>
              <w:rPr>
                <w:rFonts w:eastAsiaTheme="minorEastAsia"/>
                <w:bCs/>
                <w:sz w:val="18"/>
                <w:szCs w:val="18"/>
                <w:lang w:eastAsia="zh-CN"/>
              </w:rPr>
            </w:pPr>
            <w:r>
              <w:rPr>
                <w:rFonts w:eastAsiaTheme="minorEastAsia"/>
                <w:bCs/>
                <w:sz w:val="18"/>
                <w:szCs w:val="18"/>
                <w:lang w:eastAsia="zh-CN"/>
              </w:rPr>
              <w:t>RF calibration margin differs between gNB type 1-C and other gNB types:</w:t>
            </w:r>
          </w:p>
          <w:p w14:paraId="4D0203E6" w14:textId="77777777" w:rsidR="000E0D27" w:rsidRDefault="000E0D27" w:rsidP="000E0D27">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X=2.5dB for gNB type 1-C</w:t>
            </w:r>
          </w:p>
          <w:p w14:paraId="615C7FD8" w14:textId="77777777" w:rsidR="000E0D27" w:rsidRDefault="000E0D27" w:rsidP="000E0D27">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X=4dB for gNB typr 1-H, 1-O and 2-O</w:t>
            </w:r>
          </w:p>
          <w:p w14:paraId="34A173E3" w14:textId="1EA40FA9" w:rsidR="000E0D27" w:rsidRDefault="000E0D27" w:rsidP="000E0D27">
            <w:pPr>
              <w:pStyle w:val="ListParagraph"/>
              <w:numPr>
                <w:ilvl w:val="1"/>
                <w:numId w:val="12"/>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Option 2:  Nokia</w:t>
            </w:r>
          </w:p>
          <w:p w14:paraId="16F98F01" w14:textId="6397595B" w:rsidR="000E0D27" w:rsidRDefault="000E0D27" w:rsidP="0015725E">
            <w:pPr>
              <w:pStyle w:val="ListParagraph"/>
              <w:numPr>
                <w:ilvl w:val="2"/>
                <w:numId w:val="12"/>
              </w:numPr>
              <w:overflowPunct/>
              <w:autoSpaceDE/>
              <w:autoSpaceDN/>
              <w:adjustRightInd/>
              <w:spacing w:before="120" w:after="120"/>
              <w:ind w:firstLineChars="0"/>
              <w:textAlignment w:val="auto"/>
              <w:rPr>
                <w:rFonts w:eastAsia="SimSun"/>
                <w:szCs w:val="24"/>
                <w:lang w:eastAsia="zh-CN"/>
              </w:rPr>
            </w:pPr>
            <w:r>
              <w:rPr>
                <w:rFonts w:eastAsia="SimSun"/>
                <w:szCs w:val="24"/>
                <w:lang w:eastAsia="zh-CN"/>
              </w:rPr>
              <w:t>Need further discussion</w:t>
            </w:r>
          </w:p>
          <w:p w14:paraId="682A0BBB" w14:textId="77777777" w:rsidR="000E0D27" w:rsidRDefault="000E0D27">
            <w:pPr>
              <w:rPr>
                <w:rFonts w:eastAsiaTheme="minorEastAsia"/>
                <w:i/>
                <w:lang w:val="en-US" w:eastAsia="zh-CN"/>
              </w:rPr>
            </w:pPr>
          </w:p>
          <w:p w14:paraId="3B8CAB9A" w14:textId="4BC4D70F"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B4413">
              <w:rPr>
                <w:rFonts w:eastAsiaTheme="minorEastAsia"/>
                <w:i/>
                <w:lang w:val="en-US" w:eastAsia="zh-CN"/>
              </w:rPr>
              <w:t xml:space="preserve"> Discuss further</w:t>
            </w:r>
          </w:p>
        </w:tc>
      </w:tr>
    </w:tbl>
    <w:p w14:paraId="7B11E3F7" w14:textId="77777777" w:rsidR="0014408B" w:rsidRDefault="0014408B">
      <w:pPr>
        <w:rPr>
          <w:i/>
          <w:lang w:eastAsia="zh-CN"/>
        </w:rPr>
      </w:pPr>
    </w:p>
    <w:p w14:paraId="7863875E" w14:textId="77777777" w:rsidR="0014408B" w:rsidRDefault="00F200B2">
      <w:pPr>
        <w:pStyle w:val="Heading3"/>
        <w:rPr>
          <w:sz w:val="24"/>
          <w:szCs w:val="16"/>
        </w:rPr>
      </w:pPr>
      <w:r>
        <w:rPr>
          <w:sz w:val="24"/>
          <w:szCs w:val="16"/>
        </w:rPr>
        <w:t>CRs/TPs</w:t>
      </w:r>
    </w:p>
    <w:p w14:paraId="1D4D1F1B" w14:textId="77777777" w:rsidR="0014408B" w:rsidRDefault="0014408B">
      <w:pPr>
        <w:rPr>
          <w:i/>
          <w:lang w:val="en-US"/>
        </w:rPr>
      </w:pPr>
    </w:p>
    <w:tbl>
      <w:tblPr>
        <w:tblStyle w:val="TableGrid"/>
        <w:tblW w:w="0" w:type="auto"/>
        <w:tblLook w:val="04A0" w:firstRow="1" w:lastRow="0" w:firstColumn="1" w:lastColumn="0" w:noHBand="0" w:noVBand="1"/>
      </w:tblPr>
      <w:tblGrid>
        <w:gridCol w:w="1231"/>
        <w:gridCol w:w="8400"/>
      </w:tblGrid>
      <w:tr w:rsidR="0014408B" w14:paraId="6B40362A" w14:textId="77777777" w:rsidTr="00324D71">
        <w:tc>
          <w:tcPr>
            <w:tcW w:w="1231" w:type="dxa"/>
          </w:tcPr>
          <w:p w14:paraId="32AF0F53" w14:textId="77777777" w:rsidR="0014408B" w:rsidRDefault="00F200B2">
            <w:pPr>
              <w:rPr>
                <w:rFonts w:eastAsiaTheme="minorEastAsia"/>
                <w:b/>
                <w:bCs/>
                <w:lang w:val="en-US" w:eastAsia="zh-CN"/>
              </w:rPr>
            </w:pPr>
            <w:r>
              <w:rPr>
                <w:rFonts w:eastAsiaTheme="minorEastAsia"/>
                <w:b/>
                <w:bCs/>
                <w:lang w:val="en-US" w:eastAsia="zh-CN"/>
              </w:rPr>
              <w:t>CR/TP number</w:t>
            </w:r>
          </w:p>
        </w:tc>
        <w:tc>
          <w:tcPr>
            <w:tcW w:w="8400" w:type="dxa"/>
          </w:tcPr>
          <w:p w14:paraId="00EBA5B1" w14:textId="77777777" w:rsidR="0014408B" w:rsidRDefault="00F200B2">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24D71" w14:paraId="1CE8D465" w14:textId="77777777" w:rsidTr="00324D71">
        <w:tc>
          <w:tcPr>
            <w:tcW w:w="1231" w:type="dxa"/>
          </w:tcPr>
          <w:p w14:paraId="196AD250" w14:textId="235270AF" w:rsidR="00324D71" w:rsidRDefault="009D2896" w:rsidP="00324D71">
            <w:pPr>
              <w:rPr>
                <w:rFonts w:eastAsiaTheme="minorEastAsia"/>
                <w:lang w:val="en-US" w:eastAsia="zh-CN"/>
              </w:rPr>
            </w:pPr>
            <w:hyperlink r:id="rId25" w:history="1">
              <w:r w:rsidR="00324D71">
                <w:rPr>
                  <w:rStyle w:val="Hyperlink"/>
                  <w:b/>
                  <w:bCs/>
                  <w:sz w:val="16"/>
                  <w:szCs w:val="16"/>
                </w:rPr>
                <w:t>R4-2110228</w:t>
              </w:r>
            </w:hyperlink>
            <w:r w:rsidR="00324D71">
              <w:t xml:space="preserve"> (Ericsson)</w:t>
            </w:r>
          </w:p>
        </w:tc>
        <w:tc>
          <w:tcPr>
            <w:tcW w:w="8400" w:type="dxa"/>
          </w:tcPr>
          <w:p w14:paraId="3212F90A" w14:textId="2C561C89" w:rsidR="00324D71" w:rsidRPr="00324D71" w:rsidRDefault="00324D71" w:rsidP="00324D71">
            <w:pPr>
              <w:rPr>
                <w:rFonts w:eastAsiaTheme="minorEastAsia"/>
                <w:iCs/>
                <w:lang w:val="en-US" w:eastAsia="zh-CN"/>
              </w:rPr>
            </w:pPr>
            <w:r w:rsidRPr="0015725E">
              <w:rPr>
                <w:rFonts w:eastAsiaTheme="minorEastAsia"/>
                <w:iCs/>
                <w:lang w:val="en-US" w:eastAsia="zh-CN"/>
              </w:rPr>
              <w:t>Revised</w:t>
            </w:r>
          </w:p>
        </w:tc>
      </w:tr>
      <w:tr w:rsidR="00324D71" w14:paraId="5935C50A" w14:textId="77777777" w:rsidTr="00324D71">
        <w:tc>
          <w:tcPr>
            <w:tcW w:w="1231" w:type="dxa"/>
          </w:tcPr>
          <w:p w14:paraId="3313888A" w14:textId="77777777" w:rsidR="00324D71" w:rsidRDefault="009D2896" w:rsidP="00324D71">
            <w:pPr>
              <w:pStyle w:val="BodyText"/>
              <w:spacing w:after="0"/>
              <w:rPr>
                <w:b/>
                <w:bCs/>
                <w:color w:val="0000FF"/>
                <w:sz w:val="18"/>
                <w:szCs w:val="18"/>
                <w:u w:val="single"/>
              </w:rPr>
            </w:pPr>
            <w:hyperlink r:id="rId26" w:history="1">
              <w:r w:rsidR="00324D71">
                <w:rPr>
                  <w:rStyle w:val="Hyperlink"/>
                  <w:b/>
                  <w:bCs/>
                  <w:sz w:val="16"/>
                  <w:szCs w:val="16"/>
                </w:rPr>
                <w:t>R4-2110894</w:t>
              </w:r>
            </w:hyperlink>
          </w:p>
          <w:p w14:paraId="080C055E" w14:textId="0F69F479" w:rsidR="00324D71" w:rsidRPr="0015725E" w:rsidRDefault="00324D71" w:rsidP="00324D71">
            <w:pPr>
              <w:rPr>
                <w:rFonts w:eastAsiaTheme="minorEastAsia"/>
                <w:lang w:eastAsia="zh-CN"/>
              </w:rPr>
            </w:pPr>
            <w:r>
              <w:t>(Huawei)</w:t>
            </w:r>
          </w:p>
        </w:tc>
        <w:tc>
          <w:tcPr>
            <w:tcW w:w="8400" w:type="dxa"/>
          </w:tcPr>
          <w:p w14:paraId="5036966D" w14:textId="1CA4F95C" w:rsidR="00324D71" w:rsidRPr="0015725E" w:rsidRDefault="00324D71" w:rsidP="00324D71">
            <w:pPr>
              <w:rPr>
                <w:rFonts w:eastAsiaTheme="minorEastAsia"/>
                <w:iCs/>
                <w:lang w:val="en-US" w:eastAsia="zh-CN"/>
              </w:rPr>
            </w:pPr>
            <w:r w:rsidRPr="0015725E">
              <w:rPr>
                <w:rFonts w:eastAsiaTheme="minorEastAsia"/>
                <w:iCs/>
                <w:lang w:val="en-US" w:eastAsia="zh-CN"/>
              </w:rPr>
              <w:t>Not pursued</w:t>
            </w:r>
          </w:p>
        </w:tc>
      </w:tr>
    </w:tbl>
    <w:p w14:paraId="2B28DF6A" w14:textId="77777777" w:rsidR="0014408B" w:rsidRDefault="0014408B">
      <w:pPr>
        <w:rPr>
          <w:color w:val="0070C0"/>
          <w:lang w:val="en-US" w:eastAsia="zh-CN"/>
        </w:rPr>
      </w:pPr>
    </w:p>
    <w:p w14:paraId="5A0FAC3D" w14:textId="5CC2FF5D" w:rsidR="0014408B" w:rsidRDefault="00F200B2">
      <w:pPr>
        <w:pStyle w:val="Heading2"/>
        <w:rPr>
          <w:lang w:val="en-US"/>
        </w:rPr>
      </w:pPr>
      <w:r>
        <w:rPr>
          <w:rFonts w:hint="eastAsia"/>
          <w:lang w:val="en-US"/>
        </w:rPr>
        <w:t>Discussion on 2nd round</w:t>
      </w:r>
      <w:r>
        <w:rPr>
          <w:lang w:val="en-US"/>
        </w:rPr>
        <w:t xml:space="preserve"> (if applicable)</w:t>
      </w:r>
    </w:p>
    <w:p w14:paraId="3FCB7EAF" w14:textId="17E674AF" w:rsidR="00EA405E" w:rsidRPr="00EA405E" w:rsidRDefault="00EA405E" w:rsidP="00EA405E">
      <w:pPr>
        <w:pStyle w:val="Heading3"/>
        <w:rPr>
          <w:sz w:val="24"/>
          <w:szCs w:val="16"/>
        </w:rPr>
      </w:pPr>
      <w:r>
        <w:rPr>
          <w:sz w:val="24"/>
          <w:szCs w:val="16"/>
        </w:rPr>
        <w:t xml:space="preserve">Open issues </w:t>
      </w:r>
    </w:p>
    <w:p w14:paraId="586E608D" w14:textId="77777777" w:rsidR="00393CC0" w:rsidRDefault="00393CC0" w:rsidP="00393CC0">
      <w:pPr>
        <w:rPr>
          <w:rFonts w:eastAsiaTheme="minorEastAsia"/>
          <w:i/>
          <w:lang w:val="en-US" w:eastAsia="zh-CN"/>
        </w:rPr>
      </w:pPr>
      <w:r>
        <w:rPr>
          <w:b/>
          <w:u w:val="single"/>
          <w:lang w:eastAsia="ko-KR"/>
        </w:rPr>
        <w:t>Issue 2-2-4: Derive SRS-RSRP accuracy values without RF calibration margin</w:t>
      </w:r>
    </w:p>
    <w:p w14:paraId="40FF498B" w14:textId="77777777" w:rsidR="002B4A34" w:rsidRDefault="00EA405E" w:rsidP="002B4A34">
      <w:pPr>
        <w:spacing w:after="120"/>
        <w:rPr>
          <w:rFonts w:eastAsiaTheme="minorEastAsia"/>
          <w:iCs/>
          <w:lang w:val="en-US" w:eastAsia="zh-CN"/>
        </w:rPr>
      </w:pPr>
      <w:r>
        <w:rPr>
          <w:rFonts w:eastAsiaTheme="minorEastAsia"/>
          <w:iCs/>
          <w:lang w:val="en-US" w:eastAsia="zh-CN"/>
        </w:rPr>
        <w:t xml:space="preserve">Companies are requested to use the </w:t>
      </w:r>
      <w:r w:rsidR="00393CC0">
        <w:rPr>
          <w:rFonts w:eastAsiaTheme="minorEastAsia"/>
          <w:iCs/>
          <w:lang w:val="en-US" w:eastAsia="zh-CN"/>
        </w:rPr>
        <w:t xml:space="preserve">compiled SRS-RSRP accuracy results in </w:t>
      </w:r>
      <w:r w:rsidR="00393CC0" w:rsidRPr="00743804">
        <w:rPr>
          <w:rFonts w:eastAsiaTheme="minorEastAsia"/>
          <w:iCs/>
          <w:lang w:val="en-US" w:eastAsia="zh-CN"/>
        </w:rPr>
        <w:t>R4-2108184</w:t>
      </w:r>
      <w:r w:rsidR="00393CC0">
        <w:rPr>
          <w:rFonts w:eastAsiaTheme="minorEastAsia"/>
          <w:iCs/>
          <w:lang w:val="en-US" w:eastAsia="zh-CN"/>
        </w:rPr>
        <w:t xml:space="preserve"> for deriving accuracy values without RF margin in the following tables </w:t>
      </w:r>
      <w:r w:rsidR="002B4A34">
        <w:rPr>
          <w:rFonts w:eastAsiaTheme="minorEastAsia"/>
          <w:iCs/>
          <w:lang w:val="en-US" w:eastAsia="zh-CN"/>
        </w:rPr>
        <w:t>based on:</w:t>
      </w:r>
    </w:p>
    <w:p w14:paraId="65D75695" w14:textId="1CB53A28" w:rsidR="00393CC0" w:rsidRPr="002B4A34" w:rsidRDefault="00393CC0" w:rsidP="002B4A34">
      <w:pPr>
        <w:pStyle w:val="ListParagraph"/>
        <w:numPr>
          <w:ilvl w:val="0"/>
          <w:numId w:val="25"/>
        </w:numPr>
        <w:spacing w:after="120"/>
        <w:ind w:left="714" w:firstLineChars="0" w:hanging="357"/>
        <w:rPr>
          <w:rFonts w:eastAsiaTheme="minorEastAsia"/>
          <w:iCs/>
          <w:lang w:val="en-US" w:eastAsia="zh-CN"/>
        </w:rPr>
      </w:pPr>
      <w:r w:rsidRPr="002B4A34">
        <w:rPr>
          <w:rFonts w:eastAsiaTheme="minorEastAsia"/>
          <w:iCs/>
          <w:lang w:val="en-US" w:eastAsia="zh-CN"/>
        </w:rPr>
        <w:t xml:space="preserve">agreed SRS BW groups in issue 2-1-1. </w:t>
      </w:r>
    </w:p>
    <w:p w14:paraId="6F84D025" w14:textId="70F5FA69" w:rsidR="002B4A34" w:rsidRPr="002B4A34" w:rsidRDefault="002B4A34" w:rsidP="002B4A34">
      <w:pPr>
        <w:pStyle w:val="ListParagraph"/>
        <w:numPr>
          <w:ilvl w:val="0"/>
          <w:numId w:val="25"/>
        </w:numPr>
        <w:spacing w:after="120"/>
        <w:ind w:left="714" w:firstLineChars="0" w:hanging="357"/>
        <w:rPr>
          <w:rFonts w:eastAsiaTheme="minorEastAsia"/>
          <w:iCs/>
          <w:lang w:val="en-US" w:eastAsia="zh-CN"/>
        </w:rPr>
      </w:pPr>
      <w:r w:rsidRPr="002B4A34">
        <w:rPr>
          <w:rFonts w:eastAsiaTheme="minorEastAsia"/>
          <w:iCs/>
          <w:lang w:val="en-US" w:eastAsia="zh-CN"/>
        </w:rPr>
        <w:t>agnostic to symbols and comb size and based on the combination of {comb=2, symbol=1}</w:t>
      </w:r>
      <w:r w:rsidR="007A09C7">
        <w:rPr>
          <w:rFonts w:eastAsiaTheme="minorEastAsia"/>
          <w:iCs/>
          <w:lang w:val="en-US" w:eastAsia="zh-CN"/>
        </w:rPr>
        <w:t xml:space="preserve"> (issue 2-2-2)</w:t>
      </w:r>
      <w:r w:rsidRPr="002B4A34">
        <w:rPr>
          <w:rFonts w:eastAsiaTheme="minorEastAsia"/>
          <w:iCs/>
          <w:lang w:val="en-US" w:eastAsia="zh-CN"/>
        </w:rPr>
        <w:t xml:space="preserve">.  </w:t>
      </w:r>
    </w:p>
    <w:p w14:paraId="11217051" w14:textId="7602951E" w:rsidR="00393CC0" w:rsidRDefault="00393CC0" w:rsidP="00393CC0">
      <w:pPr>
        <w:rPr>
          <w:rFonts w:eastAsiaTheme="minorEastAsia"/>
          <w:iCs/>
          <w:lang w:val="en-US" w:eastAsia="zh-CN"/>
        </w:rPr>
      </w:pPr>
      <w:r>
        <w:rPr>
          <w:rFonts w:eastAsiaTheme="minorEastAsia"/>
          <w:iCs/>
          <w:lang w:val="en-US" w:eastAsia="zh-CN"/>
        </w:rPr>
        <w:t>NOTE: RF margin based on agreement in issue 2-3-1 will be added to the final results</w:t>
      </w:r>
      <w:r w:rsidR="002B4A34">
        <w:rPr>
          <w:rFonts w:eastAsiaTheme="minorEastAsia"/>
          <w:iCs/>
          <w:lang w:val="en-US" w:eastAsia="zh-CN"/>
        </w:rPr>
        <w:t>.</w:t>
      </w:r>
    </w:p>
    <w:p w14:paraId="4ADE9344" w14:textId="77777777" w:rsidR="00393CC0" w:rsidRPr="0015725E" w:rsidRDefault="00393CC0" w:rsidP="00393CC0">
      <w:pPr>
        <w:rPr>
          <w:rFonts w:eastAsiaTheme="minorEastAsia"/>
          <w:b/>
          <w:bCs/>
          <w:iCs/>
          <w:lang w:val="en-US" w:eastAsia="zh-CN"/>
        </w:rPr>
      </w:pPr>
      <w:r>
        <w:rPr>
          <w:rFonts w:eastAsiaTheme="minorEastAsia"/>
          <w:iCs/>
          <w:lang w:val="en-US" w:eastAsia="zh-CN"/>
        </w:rPr>
        <w:t xml:space="preserve"> </w:t>
      </w:r>
      <w:bookmarkStart w:id="3" w:name="_Hlk72836008"/>
      <w:r w:rsidRPr="0015725E">
        <w:rPr>
          <w:rFonts w:eastAsiaTheme="minorEastAsia"/>
          <w:b/>
          <w:bCs/>
          <w:iCs/>
          <w:lang w:val="en-US" w:eastAsia="zh-CN"/>
        </w:rPr>
        <w:t>Table 2-2-4-1: SRS-RSRP accuracy without RF margin (FR1)</w:t>
      </w:r>
    </w:p>
    <w:tbl>
      <w:tblPr>
        <w:tblStyle w:val="TableGrid"/>
        <w:tblW w:w="9067" w:type="dxa"/>
        <w:tblLook w:val="04A0" w:firstRow="1" w:lastRow="0" w:firstColumn="1" w:lastColumn="0" w:noHBand="0" w:noVBand="1"/>
      </w:tblPr>
      <w:tblGrid>
        <w:gridCol w:w="1836"/>
        <w:gridCol w:w="1165"/>
        <w:gridCol w:w="1247"/>
        <w:gridCol w:w="1387"/>
        <w:gridCol w:w="1271"/>
        <w:gridCol w:w="1169"/>
        <w:gridCol w:w="992"/>
      </w:tblGrid>
      <w:tr w:rsidR="00393CC0" w:rsidRPr="00BF4F4B" w14:paraId="0652322D" w14:textId="77777777" w:rsidTr="00EA405E">
        <w:tc>
          <w:tcPr>
            <w:tcW w:w="1836" w:type="dxa"/>
            <w:vMerge w:val="restart"/>
          </w:tcPr>
          <w:p w14:paraId="57C46840"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1165" w:type="dxa"/>
            <w:vMerge w:val="restart"/>
          </w:tcPr>
          <w:p w14:paraId="24E04335" w14:textId="77777777" w:rsidR="00393CC0" w:rsidRPr="0015725E" w:rsidRDefault="00393CC0" w:rsidP="000243F5">
            <w:pPr>
              <w:spacing w:after="0"/>
              <w:rPr>
                <w:rFonts w:eastAsiaTheme="minorEastAsia"/>
                <w:iCs/>
                <w:sz w:val="18"/>
                <w:szCs w:val="18"/>
                <w:lang w:val="en-US" w:eastAsia="zh-CN"/>
              </w:rPr>
            </w:pPr>
            <w:r w:rsidRPr="0015725E">
              <w:rPr>
                <w:rFonts w:cs="Arial"/>
                <w:sz w:val="18"/>
                <w:szCs w:val="18"/>
              </w:rPr>
              <w:t>SRS Ês/Iot (dB)</w:t>
            </w:r>
          </w:p>
        </w:tc>
        <w:tc>
          <w:tcPr>
            <w:tcW w:w="6066" w:type="dxa"/>
            <w:gridSpan w:val="5"/>
          </w:tcPr>
          <w:p w14:paraId="4A7F0791" w14:textId="77777777" w:rsidR="00393CC0" w:rsidRPr="0015725E" w:rsidRDefault="00393CC0" w:rsidP="000243F5">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SRS-RSRP accuracy (dB) without RF margin in FR1</w:t>
            </w:r>
          </w:p>
        </w:tc>
      </w:tr>
      <w:tr w:rsidR="00393CC0" w:rsidRPr="00BF4F4B" w14:paraId="55877A19" w14:textId="77777777" w:rsidTr="00EA405E">
        <w:tc>
          <w:tcPr>
            <w:tcW w:w="1836" w:type="dxa"/>
            <w:vMerge/>
          </w:tcPr>
          <w:p w14:paraId="1A5B9C6D" w14:textId="77777777" w:rsidR="00393CC0" w:rsidRPr="0015725E" w:rsidRDefault="00393CC0" w:rsidP="000243F5">
            <w:pPr>
              <w:spacing w:after="0"/>
              <w:rPr>
                <w:rFonts w:eastAsiaTheme="minorEastAsia"/>
                <w:iCs/>
                <w:sz w:val="18"/>
                <w:szCs w:val="18"/>
                <w:lang w:val="en-US" w:eastAsia="zh-CN"/>
              </w:rPr>
            </w:pPr>
          </w:p>
        </w:tc>
        <w:tc>
          <w:tcPr>
            <w:tcW w:w="1165" w:type="dxa"/>
            <w:vMerge/>
          </w:tcPr>
          <w:p w14:paraId="478CBE4A" w14:textId="77777777" w:rsidR="00393CC0" w:rsidRPr="0015725E" w:rsidRDefault="00393CC0" w:rsidP="000243F5">
            <w:pPr>
              <w:spacing w:after="0"/>
              <w:rPr>
                <w:rFonts w:eastAsiaTheme="minorEastAsia"/>
                <w:iCs/>
                <w:sz w:val="18"/>
                <w:szCs w:val="18"/>
                <w:lang w:val="en-US" w:eastAsia="zh-CN"/>
              </w:rPr>
            </w:pPr>
          </w:p>
        </w:tc>
        <w:tc>
          <w:tcPr>
            <w:tcW w:w="1247" w:type="dxa"/>
          </w:tcPr>
          <w:p w14:paraId="7D6CFBAA" w14:textId="37FC891C" w:rsidR="00393CC0" w:rsidRPr="0015725E" w:rsidRDefault="00077A5C" w:rsidP="000243F5">
            <w:pPr>
              <w:spacing w:after="0"/>
              <w:rPr>
                <w:rFonts w:eastAsiaTheme="minorEastAsia"/>
                <w:iCs/>
                <w:sz w:val="18"/>
                <w:szCs w:val="18"/>
                <w:lang w:val="en-US" w:eastAsia="zh-CN"/>
              </w:rPr>
            </w:pPr>
            <w:r>
              <w:rPr>
                <w:rFonts w:eastAsiaTheme="minorEastAsia"/>
                <w:iCs/>
                <w:sz w:val="18"/>
                <w:szCs w:val="18"/>
                <w:lang w:val="en-US" w:eastAsia="zh-CN"/>
              </w:rPr>
              <w:t>E///</w:t>
            </w:r>
          </w:p>
        </w:tc>
        <w:tc>
          <w:tcPr>
            <w:tcW w:w="1387" w:type="dxa"/>
          </w:tcPr>
          <w:p w14:paraId="58FFA058"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271" w:type="dxa"/>
          </w:tcPr>
          <w:p w14:paraId="61B725E9"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1169" w:type="dxa"/>
          </w:tcPr>
          <w:p w14:paraId="4A364299"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992" w:type="dxa"/>
          </w:tcPr>
          <w:p w14:paraId="1EA5B117"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393CC0" w:rsidRPr="00BF4F4B" w14:paraId="6F9F58CB" w14:textId="77777777" w:rsidTr="00EA405E">
        <w:tc>
          <w:tcPr>
            <w:tcW w:w="1836" w:type="dxa"/>
          </w:tcPr>
          <w:p w14:paraId="4963FA82"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 xml:space="preserve">24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32</w:t>
            </w:r>
          </w:p>
        </w:tc>
        <w:tc>
          <w:tcPr>
            <w:tcW w:w="1165" w:type="dxa"/>
            <w:vMerge w:val="restart"/>
          </w:tcPr>
          <w:p w14:paraId="1B8E1682" w14:textId="77777777" w:rsidR="00393CC0" w:rsidRPr="0015725E" w:rsidRDefault="00393CC0" w:rsidP="000243F5">
            <w:pPr>
              <w:spacing w:after="0"/>
              <w:rPr>
                <w:rFonts w:eastAsiaTheme="minorEastAsia"/>
                <w:iCs/>
                <w:sz w:val="18"/>
                <w:szCs w:val="18"/>
                <w:lang w:val="en-US" w:eastAsia="zh-CN"/>
              </w:rPr>
            </w:pPr>
          </w:p>
          <w:p w14:paraId="3502456E"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247" w:type="dxa"/>
          </w:tcPr>
          <w:p w14:paraId="332E5C63" w14:textId="5556B080" w:rsidR="00393CC0" w:rsidRPr="0015725E" w:rsidRDefault="00A22053" w:rsidP="000243F5">
            <w:pPr>
              <w:spacing w:after="0"/>
              <w:rPr>
                <w:rFonts w:eastAsiaTheme="minorEastAsia"/>
                <w:iCs/>
                <w:sz w:val="18"/>
                <w:szCs w:val="18"/>
                <w:lang w:val="en-US" w:eastAsia="zh-CN"/>
              </w:rPr>
            </w:pPr>
            <w:r w:rsidRPr="0076477A">
              <w:t>±[1.5]</w:t>
            </w:r>
          </w:p>
        </w:tc>
        <w:tc>
          <w:tcPr>
            <w:tcW w:w="1387" w:type="dxa"/>
          </w:tcPr>
          <w:p w14:paraId="149B0A20" w14:textId="77777777" w:rsidR="00393CC0" w:rsidRPr="0015725E" w:rsidRDefault="00393CC0" w:rsidP="000243F5">
            <w:pPr>
              <w:spacing w:after="0"/>
              <w:rPr>
                <w:rFonts w:eastAsiaTheme="minorEastAsia"/>
                <w:iCs/>
                <w:sz w:val="18"/>
                <w:szCs w:val="18"/>
                <w:lang w:val="en-US" w:eastAsia="zh-CN"/>
              </w:rPr>
            </w:pPr>
          </w:p>
        </w:tc>
        <w:tc>
          <w:tcPr>
            <w:tcW w:w="1271" w:type="dxa"/>
          </w:tcPr>
          <w:p w14:paraId="1AE01E08" w14:textId="77777777" w:rsidR="00393CC0" w:rsidRPr="0015725E" w:rsidRDefault="00393CC0" w:rsidP="000243F5">
            <w:pPr>
              <w:spacing w:after="0"/>
              <w:rPr>
                <w:rFonts w:eastAsiaTheme="minorEastAsia"/>
                <w:iCs/>
                <w:sz w:val="18"/>
                <w:szCs w:val="18"/>
                <w:lang w:val="en-US" w:eastAsia="zh-CN"/>
              </w:rPr>
            </w:pPr>
          </w:p>
        </w:tc>
        <w:tc>
          <w:tcPr>
            <w:tcW w:w="1169" w:type="dxa"/>
          </w:tcPr>
          <w:p w14:paraId="22ECD96C" w14:textId="77777777" w:rsidR="00393CC0" w:rsidRPr="0015725E" w:rsidRDefault="00393CC0" w:rsidP="000243F5">
            <w:pPr>
              <w:spacing w:after="0"/>
              <w:rPr>
                <w:rFonts w:eastAsiaTheme="minorEastAsia"/>
                <w:iCs/>
                <w:sz w:val="18"/>
                <w:szCs w:val="18"/>
                <w:lang w:val="en-US" w:eastAsia="zh-CN"/>
              </w:rPr>
            </w:pPr>
          </w:p>
        </w:tc>
        <w:tc>
          <w:tcPr>
            <w:tcW w:w="992" w:type="dxa"/>
          </w:tcPr>
          <w:p w14:paraId="735DC6C5" w14:textId="77777777" w:rsidR="00393CC0" w:rsidRPr="0015725E" w:rsidRDefault="00393CC0" w:rsidP="000243F5">
            <w:pPr>
              <w:spacing w:after="0"/>
              <w:rPr>
                <w:rFonts w:eastAsiaTheme="minorEastAsia"/>
                <w:iCs/>
                <w:sz w:val="18"/>
                <w:szCs w:val="18"/>
                <w:lang w:val="en-US" w:eastAsia="zh-CN"/>
              </w:rPr>
            </w:pPr>
          </w:p>
        </w:tc>
      </w:tr>
      <w:tr w:rsidR="00A1129A" w:rsidRPr="00BF4F4B" w14:paraId="48FF1154" w14:textId="77777777" w:rsidTr="00EA405E">
        <w:tc>
          <w:tcPr>
            <w:tcW w:w="1836" w:type="dxa"/>
          </w:tcPr>
          <w:p w14:paraId="4F1E4CDF" w14:textId="77777777" w:rsidR="00A1129A" w:rsidRPr="0015725E" w:rsidRDefault="00A1129A" w:rsidP="00A1129A">
            <w:pPr>
              <w:spacing w:after="0"/>
              <w:rPr>
                <w:rFonts w:eastAsiaTheme="minorEastAsia"/>
                <w:iCs/>
                <w:sz w:val="18"/>
                <w:szCs w:val="18"/>
                <w:lang w:val="en-US" w:eastAsia="zh-CN"/>
              </w:rPr>
            </w:pPr>
            <w:r w:rsidRPr="0015725E">
              <w:rPr>
                <w:rFonts w:eastAsiaTheme="minorEastAsia"/>
                <w:iCs/>
                <w:sz w:val="18"/>
                <w:szCs w:val="18"/>
                <w:lang w:val="en-US" w:eastAsia="zh-CN"/>
              </w:rPr>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48</w:t>
            </w:r>
          </w:p>
        </w:tc>
        <w:tc>
          <w:tcPr>
            <w:tcW w:w="1165" w:type="dxa"/>
            <w:vMerge/>
          </w:tcPr>
          <w:p w14:paraId="5877DADB" w14:textId="77777777" w:rsidR="00A1129A" w:rsidRPr="0015725E" w:rsidRDefault="00A1129A" w:rsidP="00A1129A">
            <w:pPr>
              <w:spacing w:after="0"/>
              <w:rPr>
                <w:rFonts w:eastAsiaTheme="minorEastAsia"/>
                <w:iCs/>
                <w:sz w:val="18"/>
                <w:szCs w:val="18"/>
                <w:lang w:val="en-US" w:eastAsia="zh-CN"/>
              </w:rPr>
            </w:pPr>
          </w:p>
        </w:tc>
        <w:tc>
          <w:tcPr>
            <w:tcW w:w="1247" w:type="dxa"/>
          </w:tcPr>
          <w:p w14:paraId="0913E738" w14:textId="67E1B00E" w:rsidR="00A1129A" w:rsidRPr="0015725E" w:rsidRDefault="00A1129A" w:rsidP="00A1129A">
            <w:pPr>
              <w:spacing w:after="0"/>
              <w:rPr>
                <w:rFonts w:eastAsiaTheme="minorEastAsia"/>
                <w:iCs/>
                <w:sz w:val="18"/>
                <w:szCs w:val="18"/>
                <w:lang w:val="en-US" w:eastAsia="zh-CN"/>
              </w:rPr>
            </w:pPr>
            <w:r w:rsidRPr="0076477A">
              <w:t>±[1.5]</w:t>
            </w:r>
          </w:p>
        </w:tc>
        <w:tc>
          <w:tcPr>
            <w:tcW w:w="1387" w:type="dxa"/>
          </w:tcPr>
          <w:p w14:paraId="5B99F2C9" w14:textId="77777777" w:rsidR="00A1129A" w:rsidRPr="0015725E" w:rsidRDefault="00A1129A" w:rsidP="00A1129A">
            <w:pPr>
              <w:spacing w:after="0"/>
              <w:rPr>
                <w:rFonts w:eastAsiaTheme="minorEastAsia"/>
                <w:iCs/>
                <w:sz w:val="18"/>
                <w:szCs w:val="18"/>
                <w:lang w:val="en-US" w:eastAsia="zh-CN"/>
              </w:rPr>
            </w:pPr>
          </w:p>
        </w:tc>
        <w:tc>
          <w:tcPr>
            <w:tcW w:w="1271" w:type="dxa"/>
          </w:tcPr>
          <w:p w14:paraId="3C03DFA3" w14:textId="77777777" w:rsidR="00A1129A" w:rsidRPr="0015725E" w:rsidRDefault="00A1129A" w:rsidP="00A1129A">
            <w:pPr>
              <w:spacing w:after="0"/>
              <w:rPr>
                <w:rFonts w:eastAsiaTheme="minorEastAsia"/>
                <w:iCs/>
                <w:sz w:val="18"/>
                <w:szCs w:val="18"/>
                <w:lang w:val="en-US" w:eastAsia="zh-CN"/>
              </w:rPr>
            </w:pPr>
          </w:p>
        </w:tc>
        <w:tc>
          <w:tcPr>
            <w:tcW w:w="1169" w:type="dxa"/>
          </w:tcPr>
          <w:p w14:paraId="7BA74927" w14:textId="77777777" w:rsidR="00A1129A" w:rsidRPr="0015725E" w:rsidRDefault="00A1129A" w:rsidP="00A1129A">
            <w:pPr>
              <w:spacing w:after="0"/>
              <w:rPr>
                <w:rFonts w:eastAsiaTheme="minorEastAsia"/>
                <w:iCs/>
                <w:sz w:val="18"/>
                <w:szCs w:val="18"/>
                <w:lang w:val="en-US" w:eastAsia="zh-CN"/>
              </w:rPr>
            </w:pPr>
          </w:p>
        </w:tc>
        <w:tc>
          <w:tcPr>
            <w:tcW w:w="992" w:type="dxa"/>
          </w:tcPr>
          <w:p w14:paraId="5BAE4E4F" w14:textId="77777777" w:rsidR="00A1129A" w:rsidRPr="0015725E" w:rsidRDefault="00A1129A" w:rsidP="00A1129A">
            <w:pPr>
              <w:spacing w:after="0"/>
              <w:rPr>
                <w:rFonts w:eastAsiaTheme="minorEastAsia"/>
                <w:iCs/>
                <w:sz w:val="18"/>
                <w:szCs w:val="18"/>
                <w:lang w:val="en-US" w:eastAsia="zh-CN"/>
              </w:rPr>
            </w:pPr>
          </w:p>
        </w:tc>
      </w:tr>
      <w:tr w:rsidR="00A1129A" w:rsidRPr="00BF4F4B" w14:paraId="7C93D701" w14:textId="77777777" w:rsidTr="00EA405E">
        <w:tc>
          <w:tcPr>
            <w:tcW w:w="1836" w:type="dxa"/>
          </w:tcPr>
          <w:p w14:paraId="7C489B2E" w14:textId="77777777" w:rsidR="00A1129A" w:rsidRPr="0015725E" w:rsidRDefault="00A1129A" w:rsidP="00A1129A">
            <w:pPr>
              <w:spacing w:after="0"/>
              <w:rPr>
                <w:rFonts w:eastAsiaTheme="minorEastAsia"/>
                <w:iCs/>
                <w:sz w:val="18"/>
                <w:szCs w:val="18"/>
                <w:lang w:val="en-US" w:eastAsia="zh-CN"/>
              </w:rPr>
            </w:pPr>
            <w:r w:rsidRPr="0015725E">
              <w:rPr>
                <w:rFonts w:eastAsiaTheme="minorEastAsia"/>
                <w:iCs/>
                <w:sz w:val="18"/>
                <w:szCs w:val="18"/>
                <w:lang w:val="en-US" w:eastAsia="zh-CN"/>
              </w:rPr>
              <w:t xml:space="preserve">48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0876217C" w14:textId="77777777" w:rsidR="00A1129A" w:rsidRPr="0015725E" w:rsidRDefault="00A1129A" w:rsidP="00A1129A">
            <w:pPr>
              <w:spacing w:after="0"/>
              <w:rPr>
                <w:rFonts w:eastAsiaTheme="minorEastAsia"/>
                <w:iCs/>
                <w:sz w:val="18"/>
                <w:szCs w:val="18"/>
                <w:lang w:val="en-US" w:eastAsia="zh-CN"/>
              </w:rPr>
            </w:pPr>
          </w:p>
        </w:tc>
        <w:tc>
          <w:tcPr>
            <w:tcW w:w="1247" w:type="dxa"/>
          </w:tcPr>
          <w:p w14:paraId="36EF4992" w14:textId="4889DA9C" w:rsidR="00A1129A" w:rsidRPr="0015725E" w:rsidRDefault="00A22053" w:rsidP="00A1129A">
            <w:pPr>
              <w:spacing w:after="0"/>
              <w:rPr>
                <w:rFonts w:eastAsiaTheme="minorEastAsia"/>
                <w:iCs/>
                <w:sz w:val="18"/>
                <w:szCs w:val="18"/>
                <w:lang w:val="en-US" w:eastAsia="zh-CN"/>
              </w:rPr>
            </w:pPr>
            <w:r w:rsidRPr="0076477A">
              <w:t>±[1.5]</w:t>
            </w:r>
          </w:p>
        </w:tc>
        <w:tc>
          <w:tcPr>
            <w:tcW w:w="1387" w:type="dxa"/>
          </w:tcPr>
          <w:p w14:paraId="14E6305F" w14:textId="77777777" w:rsidR="00A1129A" w:rsidRPr="0015725E" w:rsidRDefault="00A1129A" w:rsidP="00A1129A">
            <w:pPr>
              <w:spacing w:after="0"/>
              <w:rPr>
                <w:rFonts w:eastAsiaTheme="minorEastAsia"/>
                <w:iCs/>
                <w:sz w:val="18"/>
                <w:szCs w:val="18"/>
                <w:lang w:val="en-US" w:eastAsia="zh-CN"/>
              </w:rPr>
            </w:pPr>
          </w:p>
        </w:tc>
        <w:tc>
          <w:tcPr>
            <w:tcW w:w="1271" w:type="dxa"/>
          </w:tcPr>
          <w:p w14:paraId="5DDA672E" w14:textId="77777777" w:rsidR="00A1129A" w:rsidRPr="0015725E" w:rsidRDefault="00A1129A" w:rsidP="00A1129A">
            <w:pPr>
              <w:spacing w:after="0"/>
              <w:rPr>
                <w:rFonts w:eastAsiaTheme="minorEastAsia"/>
                <w:iCs/>
                <w:sz w:val="18"/>
                <w:szCs w:val="18"/>
                <w:lang w:val="en-US" w:eastAsia="zh-CN"/>
              </w:rPr>
            </w:pPr>
          </w:p>
        </w:tc>
        <w:tc>
          <w:tcPr>
            <w:tcW w:w="1169" w:type="dxa"/>
          </w:tcPr>
          <w:p w14:paraId="1EB5322B" w14:textId="77777777" w:rsidR="00A1129A" w:rsidRPr="0015725E" w:rsidRDefault="00A1129A" w:rsidP="00A1129A">
            <w:pPr>
              <w:spacing w:after="0"/>
              <w:rPr>
                <w:rFonts w:eastAsiaTheme="minorEastAsia"/>
                <w:iCs/>
                <w:sz w:val="18"/>
                <w:szCs w:val="18"/>
                <w:lang w:val="en-US" w:eastAsia="zh-CN"/>
              </w:rPr>
            </w:pPr>
          </w:p>
        </w:tc>
        <w:tc>
          <w:tcPr>
            <w:tcW w:w="992" w:type="dxa"/>
          </w:tcPr>
          <w:p w14:paraId="28526906" w14:textId="77777777" w:rsidR="00A1129A" w:rsidRPr="0015725E" w:rsidRDefault="00A1129A" w:rsidP="00A1129A">
            <w:pPr>
              <w:spacing w:after="0"/>
              <w:rPr>
                <w:rFonts w:eastAsiaTheme="minorEastAsia"/>
                <w:iCs/>
                <w:sz w:val="18"/>
                <w:szCs w:val="18"/>
                <w:lang w:val="en-US" w:eastAsia="zh-CN"/>
              </w:rPr>
            </w:pPr>
          </w:p>
        </w:tc>
      </w:tr>
      <w:tr w:rsidR="00A1129A" w:rsidRPr="00BF4F4B" w14:paraId="793FE887" w14:textId="77777777" w:rsidTr="00EA405E">
        <w:tc>
          <w:tcPr>
            <w:tcW w:w="1836" w:type="dxa"/>
          </w:tcPr>
          <w:p w14:paraId="4EAC3AAC" w14:textId="77777777" w:rsidR="00A1129A" w:rsidRPr="0015725E" w:rsidRDefault="00A1129A" w:rsidP="00A1129A">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4053B552" w14:textId="77777777" w:rsidR="00A1129A" w:rsidRPr="0015725E" w:rsidRDefault="00A1129A" w:rsidP="00A1129A">
            <w:pPr>
              <w:spacing w:after="0"/>
              <w:rPr>
                <w:rFonts w:eastAsiaTheme="minorEastAsia"/>
                <w:iCs/>
                <w:sz w:val="18"/>
                <w:szCs w:val="18"/>
                <w:lang w:val="en-US" w:eastAsia="zh-CN"/>
              </w:rPr>
            </w:pPr>
          </w:p>
        </w:tc>
        <w:tc>
          <w:tcPr>
            <w:tcW w:w="1247" w:type="dxa"/>
          </w:tcPr>
          <w:p w14:paraId="665FE6A6" w14:textId="363684BB" w:rsidR="00A1129A" w:rsidRPr="0015725E" w:rsidRDefault="00A22053" w:rsidP="00A1129A">
            <w:pPr>
              <w:spacing w:after="0"/>
              <w:rPr>
                <w:rFonts w:eastAsiaTheme="minorEastAsia"/>
                <w:iCs/>
                <w:sz w:val="18"/>
                <w:szCs w:val="18"/>
                <w:lang w:val="en-US" w:eastAsia="zh-CN"/>
              </w:rPr>
            </w:pPr>
            <w:r w:rsidRPr="0076477A">
              <w:t>±[1.5]</w:t>
            </w:r>
          </w:p>
        </w:tc>
        <w:tc>
          <w:tcPr>
            <w:tcW w:w="1387" w:type="dxa"/>
          </w:tcPr>
          <w:p w14:paraId="082062AC" w14:textId="77777777" w:rsidR="00A1129A" w:rsidRPr="0015725E" w:rsidRDefault="00A1129A" w:rsidP="00A1129A">
            <w:pPr>
              <w:spacing w:after="0"/>
              <w:rPr>
                <w:rFonts w:eastAsiaTheme="minorEastAsia"/>
                <w:iCs/>
                <w:sz w:val="18"/>
                <w:szCs w:val="18"/>
                <w:lang w:val="en-US" w:eastAsia="zh-CN"/>
              </w:rPr>
            </w:pPr>
          </w:p>
        </w:tc>
        <w:tc>
          <w:tcPr>
            <w:tcW w:w="1271" w:type="dxa"/>
          </w:tcPr>
          <w:p w14:paraId="5D761755" w14:textId="77777777" w:rsidR="00A1129A" w:rsidRPr="0015725E" w:rsidRDefault="00A1129A" w:rsidP="00A1129A">
            <w:pPr>
              <w:spacing w:after="0"/>
              <w:rPr>
                <w:rFonts w:eastAsiaTheme="minorEastAsia"/>
                <w:iCs/>
                <w:sz w:val="18"/>
                <w:szCs w:val="18"/>
                <w:lang w:val="en-US" w:eastAsia="zh-CN"/>
              </w:rPr>
            </w:pPr>
          </w:p>
        </w:tc>
        <w:tc>
          <w:tcPr>
            <w:tcW w:w="1169" w:type="dxa"/>
          </w:tcPr>
          <w:p w14:paraId="1669F039" w14:textId="77777777" w:rsidR="00A1129A" w:rsidRPr="0015725E" w:rsidRDefault="00A1129A" w:rsidP="00A1129A">
            <w:pPr>
              <w:spacing w:after="0"/>
              <w:rPr>
                <w:rFonts w:eastAsiaTheme="minorEastAsia"/>
                <w:iCs/>
                <w:sz w:val="18"/>
                <w:szCs w:val="18"/>
                <w:lang w:val="en-US" w:eastAsia="zh-CN"/>
              </w:rPr>
            </w:pPr>
          </w:p>
        </w:tc>
        <w:tc>
          <w:tcPr>
            <w:tcW w:w="992" w:type="dxa"/>
          </w:tcPr>
          <w:p w14:paraId="79317419" w14:textId="77777777" w:rsidR="00A1129A" w:rsidRPr="0015725E" w:rsidRDefault="00A1129A" w:rsidP="00A1129A">
            <w:pPr>
              <w:spacing w:after="0"/>
              <w:rPr>
                <w:rFonts w:eastAsiaTheme="minorEastAsia"/>
                <w:iCs/>
                <w:sz w:val="18"/>
                <w:szCs w:val="18"/>
                <w:lang w:val="en-US" w:eastAsia="zh-CN"/>
              </w:rPr>
            </w:pPr>
          </w:p>
        </w:tc>
      </w:tr>
      <w:tr w:rsidR="00393CC0" w:rsidRPr="00BF4F4B" w14:paraId="3E77640B" w14:textId="77777777" w:rsidTr="00EA405E">
        <w:tc>
          <w:tcPr>
            <w:tcW w:w="1836" w:type="dxa"/>
          </w:tcPr>
          <w:p w14:paraId="23C87037"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lastRenderedPageBreak/>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48</w:t>
            </w:r>
          </w:p>
        </w:tc>
        <w:tc>
          <w:tcPr>
            <w:tcW w:w="1165" w:type="dxa"/>
            <w:vMerge w:val="restart"/>
          </w:tcPr>
          <w:p w14:paraId="5B85BA7B"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247" w:type="dxa"/>
          </w:tcPr>
          <w:p w14:paraId="344FEBFB" w14:textId="77412D25" w:rsidR="00393CC0" w:rsidRPr="0015725E" w:rsidRDefault="004A25DD" w:rsidP="000243F5">
            <w:pPr>
              <w:spacing w:after="0"/>
              <w:rPr>
                <w:rFonts w:eastAsiaTheme="minorEastAsia"/>
                <w:iCs/>
                <w:sz w:val="18"/>
                <w:szCs w:val="18"/>
                <w:lang w:val="en-US" w:eastAsia="zh-CN"/>
              </w:rPr>
            </w:pPr>
            <w:r>
              <w:rPr>
                <w:rFonts w:eastAsiaTheme="minorEastAsia"/>
                <w:iCs/>
                <w:sz w:val="18"/>
                <w:szCs w:val="18"/>
                <w:lang w:val="en-US" w:eastAsia="zh-CN"/>
              </w:rPr>
              <w:t>N/A</w:t>
            </w:r>
          </w:p>
        </w:tc>
        <w:tc>
          <w:tcPr>
            <w:tcW w:w="1387" w:type="dxa"/>
          </w:tcPr>
          <w:p w14:paraId="791CDA37" w14:textId="77777777" w:rsidR="00393CC0" w:rsidRPr="0015725E" w:rsidRDefault="00393CC0" w:rsidP="000243F5">
            <w:pPr>
              <w:spacing w:after="0"/>
              <w:rPr>
                <w:rFonts w:eastAsiaTheme="minorEastAsia"/>
                <w:iCs/>
                <w:sz w:val="18"/>
                <w:szCs w:val="18"/>
                <w:lang w:val="en-US" w:eastAsia="zh-CN"/>
              </w:rPr>
            </w:pPr>
          </w:p>
        </w:tc>
        <w:tc>
          <w:tcPr>
            <w:tcW w:w="1271" w:type="dxa"/>
          </w:tcPr>
          <w:p w14:paraId="62EC6E9C" w14:textId="77777777" w:rsidR="00393CC0" w:rsidRPr="0015725E" w:rsidRDefault="00393CC0" w:rsidP="000243F5">
            <w:pPr>
              <w:spacing w:after="0"/>
              <w:rPr>
                <w:rFonts w:eastAsiaTheme="minorEastAsia"/>
                <w:iCs/>
                <w:sz w:val="18"/>
                <w:szCs w:val="18"/>
                <w:lang w:val="en-US" w:eastAsia="zh-CN"/>
              </w:rPr>
            </w:pPr>
          </w:p>
        </w:tc>
        <w:tc>
          <w:tcPr>
            <w:tcW w:w="1169" w:type="dxa"/>
          </w:tcPr>
          <w:p w14:paraId="235C2F9D" w14:textId="77777777" w:rsidR="00393CC0" w:rsidRPr="0015725E" w:rsidRDefault="00393CC0" w:rsidP="000243F5">
            <w:pPr>
              <w:spacing w:after="0"/>
              <w:rPr>
                <w:rFonts w:eastAsiaTheme="minorEastAsia"/>
                <w:iCs/>
                <w:sz w:val="18"/>
                <w:szCs w:val="18"/>
                <w:lang w:val="en-US" w:eastAsia="zh-CN"/>
              </w:rPr>
            </w:pPr>
          </w:p>
        </w:tc>
        <w:tc>
          <w:tcPr>
            <w:tcW w:w="992" w:type="dxa"/>
          </w:tcPr>
          <w:p w14:paraId="229B64D1" w14:textId="77777777" w:rsidR="00393CC0" w:rsidRPr="0015725E" w:rsidRDefault="00393CC0" w:rsidP="000243F5">
            <w:pPr>
              <w:spacing w:after="0"/>
              <w:rPr>
                <w:rFonts w:eastAsiaTheme="minorEastAsia"/>
                <w:iCs/>
                <w:sz w:val="18"/>
                <w:szCs w:val="18"/>
                <w:lang w:val="en-US" w:eastAsia="zh-CN"/>
              </w:rPr>
            </w:pPr>
          </w:p>
        </w:tc>
      </w:tr>
      <w:tr w:rsidR="00393CC0" w:rsidRPr="00BF4F4B" w14:paraId="7BE23D5C" w14:textId="77777777" w:rsidTr="00EA405E">
        <w:tc>
          <w:tcPr>
            <w:tcW w:w="1836" w:type="dxa"/>
          </w:tcPr>
          <w:p w14:paraId="0545C3BB"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 xml:space="preserve">48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60728638" w14:textId="77777777" w:rsidR="00393CC0" w:rsidRPr="0015725E" w:rsidRDefault="00393CC0" w:rsidP="000243F5">
            <w:pPr>
              <w:spacing w:after="0"/>
              <w:rPr>
                <w:rFonts w:eastAsiaTheme="minorEastAsia"/>
                <w:iCs/>
                <w:sz w:val="18"/>
                <w:szCs w:val="18"/>
                <w:lang w:val="en-US" w:eastAsia="zh-CN"/>
              </w:rPr>
            </w:pPr>
          </w:p>
        </w:tc>
        <w:tc>
          <w:tcPr>
            <w:tcW w:w="1247" w:type="dxa"/>
          </w:tcPr>
          <w:p w14:paraId="2493EF68" w14:textId="5E479001" w:rsidR="00393CC0" w:rsidRPr="0015725E" w:rsidRDefault="00A22053" w:rsidP="000243F5">
            <w:pPr>
              <w:spacing w:after="0"/>
              <w:rPr>
                <w:rFonts w:eastAsiaTheme="minorEastAsia"/>
                <w:iCs/>
                <w:sz w:val="18"/>
                <w:szCs w:val="18"/>
                <w:lang w:val="en-US" w:eastAsia="zh-CN"/>
              </w:rPr>
            </w:pPr>
            <w:r w:rsidRPr="0076477A">
              <w:t>±[</w:t>
            </w:r>
            <w:r w:rsidR="00CE7C4E">
              <w:t>4.0</w:t>
            </w:r>
            <w:r w:rsidRPr="0076477A">
              <w:t>]</w:t>
            </w:r>
          </w:p>
        </w:tc>
        <w:tc>
          <w:tcPr>
            <w:tcW w:w="1387" w:type="dxa"/>
          </w:tcPr>
          <w:p w14:paraId="5A54332F" w14:textId="77777777" w:rsidR="00393CC0" w:rsidRPr="0015725E" w:rsidRDefault="00393CC0" w:rsidP="000243F5">
            <w:pPr>
              <w:spacing w:after="0"/>
              <w:rPr>
                <w:rFonts w:eastAsiaTheme="minorEastAsia"/>
                <w:iCs/>
                <w:sz w:val="18"/>
                <w:szCs w:val="18"/>
                <w:lang w:val="en-US" w:eastAsia="zh-CN"/>
              </w:rPr>
            </w:pPr>
          </w:p>
        </w:tc>
        <w:tc>
          <w:tcPr>
            <w:tcW w:w="1271" w:type="dxa"/>
          </w:tcPr>
          <w:p w14:paraId="6B3C7A13" w14:textId="77777777" w:rsidR="00393CC0" w:rsidRPr="0015725E" w:rsidRDefault="00393CC0" w:rsidP="000243F5">
            <w:pPr>
              <w:spacing w:after="0"/>
              <w:rPr>
                <w:rFonts w:eastAsiaTheme="minorEastAsia"/>
                <w:iCs/>
                <w:sz w:val="18"/>
                <w:szCs w:val="18"/>
                <w:lang w:val="en-US" w:eastAsia="zh-CN"/>
              </w:rPr>
            </w:pPr>
          </w:p>
        </w:tc>
        <w:tc>
          <w:tcPr>
            <w:tcW w:w="1169" w:type="dxa"/>
          </w:tcPr>
          <w:p w14:paraId="0A24093E" w14:textId="77777777" w:rsidR="00393CC0" w:rsidRPr="0015725E" w:rsidRDefault="00393CC0" w:rsidP="000243F5">
            <w:pPr>
              <w:spacing w:after="0"/>
              <w:rPr>
                <w:rFonts w:eastAsiaTheme="minorEastAsia"/>
                <w:iCs/>
                <w:sz w:val="18"/>
                <w:szCs w:val="18"/>
                <w:lang w:val="en-US" w:eastAsia="zh-CN"/>
              </w:rPr>
            </w:pPr>
          </w:p>
        </w:tc>
        <w:tc>
          <w:tcPr>
            <w:tcW w:w="992" w:type="dxa"/>
          </w:tcPr>
          <w:p w14:paraId="23833703" w14:textId="77777777" w:rsidR="00393CC0" w:rsidRPr="0015725E" w:rsidRDefault="00393CC0" w:rsidP="000243F5">
            <w:pPr>
              <w:spacing w:after="0"/>
              <w:rPr>
                <w:rFonts w:eastAsiaTheme="minorEastAsia"/>
                <w:iCs/>
                <w:sz w:val="18"/>
                <w:szCs w:val="18"/>
                <w:lang w:val="en-US" w:eastAsia="zh-CN"/>
              </w:rPr>
            </w:pPr>
          </w:p>
        </w:tc>
      </w:tr>
      <w:tr w:rsidR="00393CC0" w:rsidRPr="00BF4F4B" w14:paraId="27B2FFC4" w14:textId="77777777" w:rsidTr="00EA405E">
        <w:trPr>
          <w:trHeight w:val="127"/>
        </w:trPr>
        <w:tc>
          <w:tcPr>
            <w:tcW w:w="1836" w:type="dxa"/>
          </w:tcPr>
          <w:p w14:paraId="3158F95E"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3D636A3C" w14:textId="77777777" w:rsidR="00393CC0" w:rsidRPr="0015725E" w:rsidRDefault="00393CC0" w:rsidP="000243F5">
            <w:pPr>
              <w:spacing w:after="0"/>
              <w:rPr>
                <w:rFonts w:eastAsiaTheme="minorEastAsia"/>
                <w:iCs/>
                <w:sz w:val="18"/>
                <w:szCs w:val="18"/>
                <w:lang w:val="en-US" w:eastAsia="zh-CN"/>
              </w:rPr>
            </w:pPr>
          </w:p>
        </w:tc>
        <w:tc>
          <w:tcPr>
            <w:tcW w:w="1247" w:type="dxa"/>
          </w:tcPr>
          <w:p w14:paraId="29EF4688" w14:textId="37374610" w:rsidR="00393CC0" w:rsidRPr="0015725E" w:rsidRDefault="00A22053" w:rsidP="000243F5">
            <w:pPr>
              <w:spacing w:after="0"/>
              <w:rPr>
                <w:rFonts w:eastAsiaTheme="minorEastAsia"/>
                <w:iCs/>
                <w:sz w:val="18"/>
                <w:szCs w:val="18"/>
                <w:lang w:val="en-US" w:eastAsia="zh-CN"/>
              </w:rPr>
            </w:pPr>
            <w:r w:rsidRPr="0076477A">
              <w:t>±[</w:t>
            </w:r>
            <w:r>
              <w:t>3.0</w:t>
            </w:r>
            <w:r w:rsidRPr="0076477A">
              <w:t>]</w:t>
            </w:r>
          </w:p>
        </w:tc>
        <w:tc>
          <w:tcPr>
            <w:tcW w:w="1387" w:type="dxa"/>
          </w:tcPr>
          <w:p w14:paraId="5B7194DD" w14:textId="77777777" w:rsidR="00393CC0" w:rsidRPr="0015725E" w:rsidRDefault="00393CC0" w:rsidP="000243F5">
            <w:pPr>
              <w:spacing w:after="0"/>
              <w:rPr>
                <w:rFonts w:eastAsiaTheme="minorEastAsia"/>
                <w:iCs/>
                <w:sz w:val="18"/>
                <w:szCs w:val="18"/>
                <w:lang w:val="en-US" w:eastAsia="zh-CN"/>
              </w:rPr>
            </w:pPr>
          </w:p>
        </w:tc>
        <w:tc>
          <w:tcPr>
            <w:tcW w:w="1271" w:type="dxa"/>
          </w:tcPr>
          <w:p w14:paraId="2F68CABD" w14:textId="77777777" w:rsidR="00393CC0" w:rsidRPr="0015725E" w:rsidRDefault="00393CC0" w:rsidP="000243F5">
            <w:pPr>
              <w:spacing w:after="0"/>
              <w:rPr>
                <w:rFonts w:eastAsiaTheme="minorEastAsia"/>
                <w:iCs/>
                <w:sz w:val="18"/>
                <w:szCs w:val="18"/>
                <w:lang w:val="en-US" w:eastAsia="zh-CN"/>
              </w:rPr>
            </w:pPr>
          </w:p>
        </w:tc>
        <w:tc>
          <w:tcPr>
            <w:tcW w:w="1169" w:type="dxa"/>
          </w:tcPr>
          <w:p w14:paraId="62367014" w14:textId="77777777" w:rsidR="00393CC0" w:rsidRPr="0015725E" w:rsidRDefault="00393CC0" w:rsidP="000243F5">
            <w:pPr>
              <w:spacing w:after="0"/>
              <w:rPr>
                <w:rFonts w:eastAsiaTheme="minorEastAsia"/>
                <w:iCs/>
                <w:sz w:val="18"/>
                <w:szCs w:val="18"/>
                <w:lang w:val="en-US" w:eastAsia="zh-CN"/>
              </w:rPr>
            </w:pPr>
          </w:p>
        </w:tc>
        <w:tc>
          <w:tcPr>
            <w:tcW w:w="992" w:type="dxa"/>
          </w:tcPr>
          <w:p w14:paraId="5D768AAD" w14:textId="77777777" w:rsidR="00393CC0" w:rsidRPr="0015725E" w:rsidRDefault="00393CC0" w:rsidP="000243F5">
            <w:pPr>
              <w:spacing w:after="0"/>
              <w:rPr>
                <w:rFonts w:eastAsiaTheme="minorEastAsia"/>
                <w:iCs/>
                <w:sz w:val="18"/>
                <w:szCs w:val="18"/>
                <w:lang w:val="en-US" w:eastAsia="zh-CN"/>
              </w:rPr>
            </w:pPr>
          </w:p>
        </w:tc>
      </w:tr>
    </w:tbl>
    <w:p w14:paraId="190AD1C8" w14:textId="77777777" w:rsidR="00393CC0" w:rsidRDefault="00393CC0" w:rsidP="00393CC0">
      <w:pPr>
        <w:rPr>
          <w:rFonts w:eastAsiaTheme="minorEastAsia"/>
          <w:iCs/>
          <w:lang w:val="en-US" w:eastAsia="zh-CN"/>
        </w:rPr>
      </w:pPr>
    </w:p>
    <w:p w14:paraId="4F1E9563" w14:textId="77777777" w:rsidR="00393CC0" w:rsidRPr="0015725E" w:rsidRDefault="00393CC0" w:rsidP="00393CC0">
      <w:pPr>
        <w:rPr>
          <w:rFonts w:eastAsiaTheme="minorEastAsia"/>
          <w:b/>
          <w:bCs/>
          <w:iCs/>
          <w:lang w:val="en-US" w:eastAsia="zh-CN"/>
        </w:rPr>
      </w:pPr>
      <w:r w:rsidRPr="0015725E">
        <w:rPr>
          <w:rFonts w:eastAsiaTheme="minorEastAsia"/>
          <w:b/>
          <w:bCs/>
          <w:iCs/>
          <w:lang w:val="en-US" w:eastAsia="zh-CN"/>
        </w:rPr>
        <w:t>Table 2-2-4-2: SRS-RSRP accuracy without RF margin (FR2)</w:t>
      </w:r>
    </w:p>
    <w:tbl>
      <w:tblPr>
        <w:tblStyle w:val="TableGrid"/>
        <w:tblW w:w="0" w:type="auto"/>
        <w:tblLook w:val="04A0" w:firstRow="1" w:lastRow="0" w:firstColumn="1" w:lastColumn="0" w:noHBand="0" w:noVBand="1"/>
      </w:tblPr>
      <w:tblGrid>
        <w:gridCol w:w="1836"/>
        <w:gridCol w:w="1165"/>
        <w:gridCol w:w="1417"/>
        <w:gridCol w:w="1217"/>
        <w:gridCol w:w="1271"/>
        <w:gridCol w:w="1027"/>
        <w:gridCol w:w="1134"/>
      </w:tblGrid>
      <w:tr w:rsidR="00393CC0" w:rsidRPr="00BF4F4B" w14:paraId="21C1F128" w14:textId="77777777" w:rsidTr="00EA405E">
        <w:tc>
          <w:tcPr>
            <w:tcW w:w="1836" w:type="dxa"/>
            <w:vMerge w:val="restart"/>
          </w:tcPr>
          <w:p w14:paraId="6355C57D"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1165" w:type="dxa"/>
            <w:vMerge w:val="restart"/>
          </w:tcPr>
          <w:p w14:paraId="6C863409" w14:textId="77777777" w:rsidR="00393CC0" w:rsidRPr="0015725E" w:rsidRDefault="00393CC0" w:rsidP="000243F5">
            <w:pPr>
              <w:spacing w:after="0"/>
              <w:rPr>
                <w:rFonts w:eastAsiaTheme="minorEastAsia"/>
                <w:iCs/>
                <w:sz w:val="18"/>
                <w:szCs w:val="18"/>
                <w:lang w:val="en-US" w:eastAsia="zh-CN"/>
              </w:rPr>
            </w:pPr>
            <w:r w:rsidRPr="0015725E">
              <w:rPr>
                <w:rFonts w:cs="Arial"/>
                <w:sz w:val="18"/>
                <w:szCs w:val="18"/>
              </w:rPr>
              <w:t>SRS Ês/Iot (dB)</w:t>
            </w:r>
          </w:p>
        </w:tc>
        <w:tc>
          <w:tcPr>
            <w:tcW w:w="6066" w:type="dxa"/>
            <w:gridSpan w:val="5"/>
          </w:tcPr>
          <w:p w14:paraId="73871F20" w14:textId="77777777" w:rsidR="00393CC0" w:rsidRPr="0015725E" w:rsidRDefault="00393CC0" w:rsidP="000243F5">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SRS-RSRP accuracy (dB) without RF margin in FR2</w:t>
            </w:r>
          </w:p>
        </w:tc>
      </w:tr>
      <w:tr w:rsidR="00393CC0" w:rsidRPr="00BF4F4B" w14:paraId="54A92CBC" w14:textId="77777777" w:rsidTr="003832DD">
        <w:tc>
          <w:tcPr>
            <w:tcW w:w="1836" w:type="dxa"/>
            <w:vMerge/>
          </w:tcPr>
          <w:p w14:paraId="284D5FFA" w14:textId="77777777" w:rsidR="00393CC0" w:rsidRPr="0015725E" w:rsidRDefault="00393CC0" w:rsidP="000243F5">
            <w:pPr>
              <w:spacing w:after="0"/>
              <w:rPr>
                <w:rFonts w:eastAsiaTheme="minorEastAsia"/>
                <w:iCs/>
                <w:sz w:val="18"/>
                <w:szCs w:val="18"/>
                <w:lang w:val="en-US" w:eastAsia="zh-CN"/>
              </w:rPr>
            </w:pPr>
          </w:p>
        </w:tc>
        <w:tc>
          <w:tcPr>
            <w:tcW w:w="1165" w:type="dxa"/>
            <w:vMerge/>
          </w:tcPr>
          <w:p w14:paraId="3B67C87F" w14:textId="77777777" w:rsidR="00393CC0" w:rsidRPr="0015725E" w:rsidRDefault="00393CC0" w:rsidP="000243F5">
            <w:pPr>
              <w:spacing w:after="0"/>
              <w:rPr>
                <w:rFonts w:eastAsiaTheme="minorEastAsia"/>
                <w:iCs/>
                <w:sz w:val="18"/>
                <w:szCs w:val="18"/>
                <w:lang w:val="en-US" w:eastAsia="zh-CN"/>
              </w:rPr>
            </w:pPr>
          </w:p>
        </w:tc>
        <w:tc>
          <w:tcPr>
            <w:tcW w:w="1417" w:type="dxa"/>
          </w:tcPr>
          <w:p w14:paraId="17837F57" w14:textId="6E24C1A6" w:rsidR="00393CC0" w:rsidRPr="0015725E" w:rsidRDefault="00077A5C" w:rsidP="000243F5">
            <w:pPr>
              <w:spacing w:after="0"/>
              <w:rPr>
                <w:rFonts w:eastAsiaTheme="minorEastAsia"/>
                <w:iCs/>
                <w:sz w:val="18"/>
                <w:szCs w:val="18"/>
                <w:lang w:val="en-US" w:eastAsia="zh-CN"/>
              </w:rPr>
            </w:pPr>
            <w:r>
              <w:rPr>
                <w:rFonts w:eastAsiaTheme="minorEastAsia"/>
                <w:iCs/>
                <w:sz w:val="18"/>
                <w:szCs w:val="18"/>
                <w:lang w:val="en-US" w:eastAsia="zh-CN"/>
              </w:rPr>
              <w:t>E///</w:t>
            </w:r>
          </w:p>
        </w:tc>
        <w:tc>
          <w:tcPr>
            <w:tcW w:w="1217" w:type="dxa"/>
          </w:tcPr>
          <w:p w14:paraId="2AB8DFDC"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271" w:type="dxa"/>
          </w:tcPr>
          <w:p w14:paraId="1170B7B1"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1027" w:type="dxa"/>
          </w:tcPr>
          <w:p w14:paraId="2C43C0B1"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1134" w:type="dxa"/>
          </w:tcPr>
          <w:p w14:paraId="3E441367"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8433D9" w:rsidRPr="00BF4F4B" w14:paraId="611AC98C" w14:textId="77777777" w:rsidTr="003832DD">
        <w:tc>
          <w:tcPr>
            <w:tcW w:w="1836" w:type="dxa"/>
          </w:tcPr>
          <w:p w14:paraId="79260BB9"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iCs/>
                <w:sz w:val="18"/>
                <w:szCs w:val="18"/>
                <w:lang w:val="en-US" w:eastAsia="zh-CN"/>
              </w:rPr>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64</w:t>
            </w:r>
          </w:p>
        </w:tc>
        <w:tc>
          <w:tcPr>
            <w:tcW w:w="1165" w:type="dxa"/>
            <w:vMerge w:val="restart"/>
          </w:tcPr>
          <w:p w14:paraId="439CB9D5" w14:textId="77777777" w:rsidR="008433D9" w:rsidRPr="0015725E" w:rsidRDefault="008433D9" w:rsidP="008433D9">
            <w:pPr>
              <w:spacing w:after="0"/>
              <w:rPr>
                <w:rFonts w:eastAsiaTheme="minorEastAsia"/>
                <w:iCs/>
                <w:sz w:val="18"/>
                <w:szCs w:val="18"/>
                <w:lang w:val="en-US" w:eastAsia="zh-CN"/>
              </w:rPr>
            </w:pPr>
          </w:p>
          <w:p w14:paraId="6E920382"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417" w:type="dxa"/>
          </w:tcPr>
          <w:p w14:paraId="729D77FA" w14:textId="1BAE87DF" w:rsidR="008433D9" w:rsidRPr="0015725E" w:rsidRDefault="008433D9" w:rsidP="008433D9">
            <w:pPr>
              <w:spacing w:after="0"/>
              <w:rPr>
                <w:rFonts w:eastAsiaTheme="minorEastAsia"/>
                <w:iCs/>
                <w:sz w:val="18"/>
                <w:szCs w:val="18"/>
                <w:lang w:val="en-US" w:eastAsia="zh-CN"/>
              </w:rPr>
            </w:pPr>
            <w:r w:rsidRPr="0076477A">
              <w:t>±[1.5]</w:t>
            </w:r>
          </w:p>
        </w:tc>
        <w:tc>
          <w:tcPr>
            <w:tcW w:w="1217" w:type="dxa"/>
          </w:tcPr>
          <w:p w14:paraId="1E10A570" w14:textId="77777777" w:rsidR="008433D9" w:rsidRPr="0015725E" w:rsidRDefault="008433D9" w:rsidP="008433D9">
            <w:pPr>
              <w:spacing w:after="0"/>
              <w:rPr>
                <w:rFonts w:eastAsiaTheme="minorEastAsia"/>
                <w:iCs/>
                <w:sz w:val="18"/>
                <w:szCs w:val="18"/>
                <w:lang w:val="en-US" w:eastAsia="zh-CN"/>
              </w:rPr>
            </w:pPr>
          </w:p>
        </w:tc>
        <w:tc>
          <w:tcPr>
            <w:tcW w:w="1271" w:type="dxa"/>
          </w:tcPr>
          <w:p w14:paraId="7FA777A6" w14:textId="77777777" w:rsidR="008433D9" w:rsidRPr="0015725E" w:rsidRDefault="008433D9" w:rsidP="008433D9">
            <w:pPr>
              <w:spacing w:after="0"/>
              <w:rPr>
                <w:rFonts w:eastAsiaTheme="minorEastAsia"/>
                <w:iCs/>
                <w:sz w:val="18"/>
                <w:szCs w:val="18"/>
                <w:lang w:val="en-US" w:eastAsia="zh-CN"/>
              </w:rPr>
            </w:pPr>
          </w:p>
        </w:tc>
        <w:tc>
          <w:tcPr>
            <w:tcW w:w="1027" w:type="dxa"/>
          </w:tcPr>
          <w:p w14:paraId="56A623D3" w14:textId="77777777" w:rsidR="008433D9" w:rsidRPr="0015725E" w:rsidRDefault="008433D9" w:rsidP="008433D9">
            <w:pPr>
              <w:spacing w:after="0"/>
              <w:rPr>
                <w:rFonts w:eastAsiaTheme="minorEastAsia"/>
                <w:iCs/>
                <w:sz w:val="18"/>
                <w:szCs w:val="18"/>
                <w:lang w:val="en-US" w:eastAsia="zh-CN"/>
              </w:rPr>
            </w:pPr>
          </w:p>
        </w:tc>
        <w:tc>
          <w:tcPr>
            <w:tcW w:w="1134" w:type="dxa"/>
          </w:tcPr>
          <w:p w14:paraId="3EB92DB2" w14:textId="77777777" w:rsidR="008433D9" w:rsidRPr="0015725E" w:rsidRDefault="008433D9" w:rsidP="008433D9">
            <w:pPr>
              <w:spacing w:after="0"/>
              <w:rPr>
                <w:rFonts w:eastAsiaTheme="minorEastAsia"/>
                <w:iCs/>
                <w:sz w:val="18"/>
                <w:szCs w:val="18"/>
                <w:lang w:val="en-US" w:eastAsia="zh-CN"/>
              </w:rPr>
            </w:pPr>
          </w:p>
        </w:tc>
      </w:tr>
      <w:tr w:rsidR="008433D9" w:rsidRPr="00BF4F4B" w14:paraId="23AD0129" w14:textId="77777777" w:rsidTr="003832DD">
        <w:tc>
          <w:tcPr>
            <w:tcW w:w="1836" w:type="dxa"/>
          </w:tcPr>
          <w:p w14:paraId="5BB2EF6D"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iCs/>
                <w:sz w:val="18"/>
                <w:szCs w:val="18"/>
                <w:lang w:val="en-US" w:eastAsia="zh-CN"/>
              </w:rPr>
              <w:t xml:space="preserve">64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7A981431" w14:textId="77777777" w:rsidR="008433D9" w:rsidRPr="0015725E" w:rsidRDefault="008433D9" w:rsidP="008433D9">
            <w:pPr>
              <w:spacing w:after="0"/>
              <w:rPr>
                <w:rFonts w:eastAsiaTheme="minorEastAsia"/>
                <w:iCs/>
                <w:sz w:val="18"/>
                <w:szCs w:val="18"/>
                <w:lang w:val="en-US" w:eastAsia="zh-CN"/>
              </w:rPr>
            </w:pPr>
          </w:p>
        </w:tc>
        <w:tc>
          <w:tcPr>
            <w:tcW w:w="1417" w:type="dxa"/>
          </w:tcPr>
          <w:p w14:paraId="374B95B6" w14:textId="2240EF7F" w:rsidR="008433D9" w:rsidRPr="0015725E" w:rsidRDefault="008433D9" w:rsidP="008433D9">
            <w:pPr>
              <w:spacing w:after="0"/>
              <w:rPr>
                <w:rFonts w:eastAsiaTheme="minorEastAsia"/>
                <w:iCs/>
                <w:sz w:val="18"/>
                <w:szCs w:val="18"/>
                <w:lang w:val="en-US" w:eastAsia="zh-CN"/>
              </w:rPr>
            </w:pPr>
            <w:r w:rsidRPr="0076477A">
              <w:t>±[1.5]</w:t>
            </w:r>
          </w:p>
        </w:tc>
        <w:tc>
          <w:tcPr>
            <w:tcW w:w="1217" w:type="dxa"/>
          </w:tcPr>
          <w:p w14:paraId="69BB2EF9" w14:textId="77777777" w:rsidR="008433D9" w:rsidRPr="0015725E" w:rsidRDefault="008433D9" w:rsidP="008433D9">
            <w:pPr>
              <w:spacing w:after="0"/>
              <w:rPr>
                <w:rFonts w:eastAsiaTheme="minorEastAsia"/>
                <w:iCs/>
                <w:sz w:val="18"/>
                <w:szCs w:val="18"/>
                <w:lang w:val="en-US" w:eastAsia="zh-CN"/>
              </w:rPr>
            </w:pPr>
          </w:p>
        </w:tc>
        <w:tc>
          <w:tcPr>
            <w:tcW w:w="1271" w:type="dxa"/>
          </w:tcPr>
          <w:p w14:paraId="4D05E7B7" w14:textId="77777777" w:rsidR="008433D9" w:rsidRPr="0015725E" w:rsidRDefault="008433D9" w:rsidP="008433D9">
            <w:pPr>
              <w:spacing w:after="0"/>
              <w:rPr>
                <w:rFonts w:eastAsiaTheme="minorEastAsia"/>
                <w:iCs/>
                <w:sz w:val="18"/>
                <w:szCs w:val="18"/>
                <w:lang w:val="en-US" w:eastAsia="zh-CN"/>
              </w:rPr>
            </w:pPr>
          </w:p>
        </w:tc>
        <w:tc>
          <w:tcPr>
            <w:tcW w:w="1027" w:type="dxa"/>
          </w:tcPr>
          <w:p w14:paraId="7697287A" w14:textId="77777777" w:rsidR="008433D9" w:rsidRPr="0015725E" w:rsidRDefault="008433D9" w:rsidP="008433D9">
            <w:pPr>
              <w:spacing w:after="0"/>
              <w:rPr>
                <w:rFonts w:eastAsiaTheme="minorEastAsia"/>
                <w:iCs/>
                <w:sz w:val="18"/>
                <w:szCs w:val="18"/>
                <w:lang w:val="en-US" w:eastAsia="zh-CN"/>
              </w:rPr>
            </w:pPr>
          </w:p>
        </w:tc>
        <w:tc>
          <w:tcPr>
            <w:tcW w:w="1134" w:type="dxa"/>
          </w:tcPr>
          <w:p w14:paraId="1FF8B7B9" w14:textId="77777777" w:rsidR="008433D9" w:rsidRPr="0015725E" w:rsidRDefault="008433D9" w:rsidP="008433D9">
            <w:pPr>
              <w:spacing w:after="0"/>
              <w:rPr>
                <w:rFonts w:eastAsiaTheme="minorEastAsia"/>
                <w:iCs/>
                <w:sz w:val="18"/>
                <w:szCs w:val="18"/>
                <w:lang w:val="en-US" w:eastAsia="zh-CN"/>
              </w:rPr>
            </w:pPr>
          </w:p>
        </w:tc>
      </w:tr>
      <w:tr w:rsidR="008433D9" w:rsidRPr="00BF4F4B" w14:paraId="597F34B0" w14:textId="77777777" w:rsidTr="003832DD">
        <w:tc>
          <w:tcPr>
            <w:tcW w:w="1836" w:type="dxa"/>
          </w:tcPr>
          <w:p w14:paraId="3F124A47"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3BB84B1A" w14:textId="77777777" w:rsidR="008433D9" w:rsidRPr="0015725E" w:rsidRDefault="008433D9" w:rsidP="008433D9">
            <w:pPr>
              <w:spacing w:after="0"/>
              <w:rPr>
                <w:rFonts w:eastAsiaTheme="minorEastAsia"/>
                <w:iCs/>
                <w:sz w:val="18"/>
                <w:szCs w:val="18"/>
                <w:lang w:val="en-US" w:eastAsia="zh-CN"/>
              </w:rPr>
            </w:pPr>
          </w:p>
        </w:tc>
        <w:tc>
          <w:tcPr>
            <w:tcW w:w="1417" w:type="dxa"/>
          </w:tcPr>
          <w:p w14:paraId="2825FEF6" w14:textId="56AFF719" w:rsidR="008433D9" w:rsidRPr="0015725E" w:rsidRDefault="008433D9" w:rsidP="008433D9">
            <w:pPr>
              <w:spacing w:after="0"/>
              <w:rPr>
                <w:rFonts w:eastAsiaTheme="minorEastAsia"/>
                <w:iCs/>
                <w:sz w:val="18"/>
                <w:szCs w:val="18"/>
                <w:lang w:val="en-US" w:eastAsia="zh-CN"/>
              </w:rPr>
            </w:pPr>
            <w:r w:rsidRPr="0076477A">
              <w:t>±[1.5]</w:t>
            </w:r>
          </w:p>
        </w:tc>
        <w:tc>
          <w:tcPr>
            <w:tcW w:w="1217" w:type="dxa"/>
          </w:tcPr>
          <w:p w14:paraId="54B2E707" w14:textId="77777777" w:rsidR="008433D9" w:rsidRPr="0015725E" w:rsidRDefault="008433D9" w:rsidP="008433D9">
            <w:pPr>
              <w:spacing w:after="0"/>
              <w:rPr>
                <w:rFonts w:eastAsiaTheme="minorEastAsia"/>
                <w:iCs/>
                <w:sz w:val="18"/>
                <w:szCs w:val="18"/>
                <w:lang w:val="en-US" w:eastAsia="zh-CN"/>
              </w:rPr>
            </w:pPr>
          </w:p>
        </w:tc>
        <w:tc>
          <w:tcPr>
            <w:tcW w:w="1271" w:type="dxa"/>
          </w:tcPr>
          <w:p w14:paraId="6E55D234" w14:textId="77777777" w:rsidR="008433D9" w:rsidRPr="0015725E" w:rsidRDefault="008433D9" w:rsidP="008433D9">
            <w:pPr>
              <w:spacing w:after="0"/>
              <w:rPr>
                <w:rFonts w:eastAsiaTheme="minorEastAsia"/>
                <w:iCs/>
                <w:sz w:val="18"/>
                <w:szCs w:val="18"/>
                <w:lang w:val="en-US" w:eastAsia="zh-CN"/>
              </w:rPr>
            </w:pPr>
          </w:p>
        </w:tc>
        <w:tc>
          <w:tcPr>
            <w:tcW w:w="1027" w:type="dxa"/>
          </w:tcPr>
          <w:p w14:paraId="6D6E0CD9" w14:textId="77777777" w:rsidR="008433D9" w:rsidRPr="0015725E" w:rsidRDefault="008433D9" w:rsidP="008433D9">
            <w:pPr>
              <w:spacing w:after="0"/>
              <w:rPr>
                <w:rFonts w:eastAsiaTheme="minorEastAsia"/>
                <w:iCs/>
                <w:sz w:val="18"/>
                <w:szCs w:val="18"/>
                <w:lang w:val="en-US" w:eastAsia="zh-CN"/>
              </w:rPr>
            </w:pPr>
          </w:p>
        </w:tc>
        <w:tc>
          <w:tcPr>
            <w:tcW w:w="1134" w:type="dxa"/>
          </w:tcPr>
          <w:p w14:paraId="31EFD9B1" w14:textId="77777777" w:rsidR="008433D9" w:rsidRPr="0015725E" w:rsidRDefault="008433D9" w:rsidP="008433D9">
            <w:pPr>
              <w:spacing w:after="0"/>
              <w:rPr>
                <w:rFonts w:eastAsiaTheme="minorEastAsia"/>
                <w:iCs/>
                <w:sz w:val="18"/>
                <w:szCs w:val="18"/>
                <w:lang w:val="en-US" w:eastAsia="zh-CN"/>
              </w:rPr>
            </w:pPr>
          </w:p>
        </w:tc>
      </w:tr>
      <w:tr w:rsidR="008433D9" w:rsidRPr="00BF4F4B" w14:paraId="05914A70" w14:textId="77777777" w:rsidTr="003832DD">
        <w:tc>
          <w:tcPr>
            <w:tcW w:w="1836" w:type="dxa"/>
          </w:tcPr>
          <w:p w14:paraId="00153888"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iCs/>
                <w:sz w:val="18"/>
                <w:szCs w:val="18"/>
                <w:lang w:val="en-US" w:eastAsia="zh-CN"/>
              </w:rPr>
              <w:t xml:space="preserve">64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val="restart"/>
          </w:tcPr>
          <w:p w14:paraId="49265ECC"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417" w:type="dxa"/>
          </w:tcPr>
          <w:p w14:paraId="600F8416" w14:textId="237B9097" w:rsidR="008433D9" w:rsidRPr="0015725E" w:rsidRDefault="008433D9" w:rsidP="008433D9">
            <w:pPr>
              <w:spacing w:after="0"/>
              <w:rPr>
                <w:rFonts w:eastAsiaTheme="minorEastAsia"/>
                <w:iCs/>
                <w:sz w:val="18"/>
                <w:szCs w:val="18"/>
                <w:lang w:val="en-US" w:eastAsia="zh-CN"/>
              </w:rPr>
            </w:pPr>
            <w:r w:rsidRPr="0076477A">
              <w:t>±[</w:t>
            </w:r>
            <w:r w:rsidR="000029BA">
              <w:t>4.0</w:t>
            </w:r>
            <w:r w:rsidRPr="0076477A">
              <w:t>]</w:t>
            </w:r>
          </w:p>
        </w:tc>
        <w:tc>
          <w:tcPr>
            <w:tcW w:w="1217" w:type="dxa"/>
          </w:tcPr>
          <w:p w14:paraId="4E4B2E83" w14:textId="77777777" w:rsidR="008433D9" w:rsidRPr="0015725E" w:rsidRDefault="008433D9" w:rsidP="008433D9">
            <w:pPr>
              <w:spacing w:after="0"/>
              <w:rPr>
                <w:rFonts w:eastAsiaTheme="minorEastAsia"/>
                <w:iCs/>
                <w:sz w:val="18"/>
                <w:szCs w:val="18"/>
                <w:lang w:val="en-US" w:eastAsia="zh-CN"/>
              </w:rPr>
            </w:pPr>
          </w:p>
        </w:tc>
        <w:tc>
          <w:tcPr>
            <w:tcW w:w="1271" w:type="dxa"/>
          </w:tcPr>
          <w:p w14:paraId="35442E5C" w14:textId="77777777" w:rsidR="008433D9" w:rsidRPr="0015725E" w:rsidRDefault="008433D9" w:rsidP="008433D9">
            <w:pPr>
              <w:spacing w:after="0"/>
              <w:rPr>
                <w:rFonts w:eastAsiaTheme="minorEastAsia"/>
                <w:iCs/>
                <w:sz w:val="18"/>
                <w:szCs w:val="18"/>
                <w:lang w:val="en-US" w:eastAsia="zh-CN"/>
              </w:rPr>
            </w:pPr>
          </w:p>
        </w:tc>
        <w:tc>
          <w:tcPr>
            <w:tcW w:w="1027" w:type="dxa"/>
          </w:tcPr>
          <w:p w14:paraId="13B33FF0" w14:textId="77777777" w:rsidR="008433D9" w:rsidRPr="0015725E" w:rsidRDefault="008433D9" w:rsidP="008433D9">
            <w:pPr>
              <w:spacing w:after="0"/>
              <w:rPr>
                <w:rFonts w:eastAsiaTheme="minorEastAsia"/>
                <w:iCs/>
                <w:sz w:val="18"/>
                <w:szCs w:val="18"/>
                <w:lang w:val="en-US" w:eastAsia="zh-CN"/>
              </w:rPr>
            </w:pPr>
          </w:p>
        </w:tc>
        <w:tc>
          <w:tcPr>
            <w:tcW w:w="1134" w:type="dxa"/>
          </w:tcPr>
          <w:p w14:paraId="5EA89CB9" w14:textId="77777777" w:rsidR="008433D9" w:rsidRPr="0015725E" w:rsidRDefault="008433D9" w:rsidP="008433D9">
            <w:pPr>
              <w:spacing w:after="0"/>
              <w:rPr>
                <w:rFonts w:eastAsiaTheme="minorEastAsia"/>
                <w:iCs/>
                <w:sz w:val="18"/>
                <w:szCs w:val="18"/>
                <w:lang w:val="en-US" w:eastAsia="zh-CN"/>
              </w:rPr>
            </w:pPr>
          </w:p>
        </w:tc>
      </w:tr>
      <w:tr w:rsidR="008433D9" w:rsidRPr="00BF4F4B" w14:paraId="51E9FC3E" w14:textId="77777777" w:rsidTr="003832DD">
        <w:tc>
          <w:tcPr>
            <w:tcW w:w="1836" w:type="dxa"/>
          </w:tcPr>
          <w:p w14:paraId="31E16D60"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302DC8AE" w14:textId="77777777" w:rsidR="008433D9" w:rsidRPr="0015725E" w:rsidRDefault="008433D9" w:rsidP="008433D9">
            <w:pPr>
              <w:spacing w:after="0"/>
              <w:rPr>
                <w:rFonts w:eastAsiaTheme="minorEastAsia"/>
                <w:iCs/>
                <w:sz w:val="18"/>
                <w:szCs w:val="18"/>
                <w:lang w:val="en-US" w:eastAsia="zh-CN"/>
              </w:rPr>
            </w:pPr>
          </w:p>
        </w:tc>
        <w:tc>
          <w:tcPr>
            <w:tcW w:w="1417" w:type="dxa"/>
          </w:tcPr>
          <w:p w14:paraId="677875A7" w14:textId="0D04E596" w:rsidR="008433D9" w:rsidRPr="0015725E" w:rsidRDefault="008433D9" w:rsidP="008433D9">
            <w:pPr>
              <w:spacing w:after="0"/>
              <w:rPr>
                <w:rFonts w:eastAsiaTheme="minorEastAsia"/>
                <w:iCs/>
                <w:sz w:val="18"/>
                <w:szCs w:val="18"/>
                <w:lang w:val="en-US" w:eastAsia="zh-CN"/>
              </w:rPr>
            </w:pPr>
            <w:r w:rsidRPr="0076477A">
              <w:t>±[</w:t>
            </w:r>
            <w:r>
              <w:t>3.0</w:t>
            </w:r>
            <w:r w:rsidRPr="0076477A">
              <w:t>]</w:t>
            </w:r>
          </w:p>
        </w:tc>
        <w:tc>
          <w:tcPr>
            <w:tcW w:w="1217" w:type="dxa"/>
          </w:tcPr>
          <w:p w14:paraId="13467B96" w14:textId="77777777" w:rsidR="008433D9" w:rsidRPr="0015725E" w:rsidRDefault="008433D9" w:rsidP="008433D9">
            <w:pPr>
              <w:spacing w:after="0"/>
              <w:rPr>
                <w:rFonts w:eastAsiaTheme="minorEastAsia"/>
                <w:iCs/>
                <w:sz w:val="18"/>
                <w:szCs w:val="18"/>
                <w:lang w:val="en-US" w:eastAsia="zh-CN"/>
              </w:rPr>
            </w:pPr>
          </w:p>
        </w:tc>
        <w:tc>
          <w:tcPr>
            <w:tcW w:w="1271" w:type="dxa"/>
          </w:tcPr>
          <w:p w14:paraId="11FFDCE5" w14:textId="77777777" w:rsidR="008433D9" w:rsidRPr="0015725E" w:rsidRDefault="008433D9" w:rsidP="008433D9">
            <w:pPr>
              <w:spacing w:after="0"/>
              <w:rPr>
                <w:rFonts w:eastAsiaTheme="minorEastAsia"/>
                <w:iCs/>
                <w:sz w:val="18"/>
                <w:szCs w:val="18"/>
                <w:lang w:val="en-US" w:eastAsia="zh-CN"/>
              </w:rPr>
            </w:pPr>
          </w:p>
        </w:tc>
        <w:tc>
          <w:tcPr>
            <w:tcW w:w="1027" w:type="dxa"/>
          </w:tcPr>
          <w:p w14:paraId="1FCA07E6" w14:textId="77777777" w:rsidR="008433D9" w:rsidRPr="0015725E" w:rsidRDefault="008433D9" w:rsidP="008433D9">
            <w:pPr>
              <w:spacing w:after="0"/>
              <w:rPr>
                <w:rFonts w:eastAsiaTheme="minorEastAsia"/>
                <w:iCs/>
                <w:sz w:val="18"/>
                <w:szCs w:val="18"/>
                <w:lang w:val="en-US" w:eastAsia="zh-CN"/>
              </w:rPr>
            </w:pPr>
          </w:p>
        </w:tc>
        <w:tc>
          <w:tcPr>
            <w:tcW w:w="1134" w:type="dxa"/>
          </w:tcPr>
          <w:p w14:paraId="249DB9B4" w14:textId="77777777" w:rsidR="008433D9" w:rsidRPr="0015725E" w:rsidRDefault="008433D9" w:rsidP="008433D9">
            <w:pPr>
              <w:spacing w:after="0"/>
              <w:rPr>
                <w:rFonts w:eastAsiaTheme="minorEastAsia"/>
                <w:iCs/>
                <w:sz w:val="18"/>
                <w:szCs w:val="18"/>
                <w:lang w:val="en-US" w:eastAsia="zh-CN"/>
              </w:rPr>
            </w:pPr>
          </w:p>
        </w:tc>
      </w:tr>
    </w:tbl>
    <w:p w14:paraId="3B34174B" w14:textId="523D9578" w:rsidR="00393CC0" w:rsidRDefault="00393CC0">
      <w:pPr>
        <w:rPr>
          <w:iCs/>
          <w:lang w:val="en-US" w:eastAsia="zh-CN"/>
        </w:rPr>
      </w:pPr>
    </w:p>
    <w:bookmarkEnd w:id="3"/>
    <w:p w14:paraId="1F9C0053" w14:textId="247711F5" w:rsidR="00C76E93" w:rsidRPr="006A4DF9" w:rsidRDefault="00C76E93" w:rsidP="006A4DF9">
      <w:pPr>
        <w:spacing w:after="120"/>
        <w:rPr>
          <w:b/>
          <w:bCs/>
          <w:iCs/>
          <w:lang w:val="en-US" w:eastAsia="zh-CN"/>
        </w:rPr>
      </w:pPr>
      <w:r w:rsidRPr="006A4DF9">
        <w:rPr>
          <w:b/>
          <w:bCs/>
          <w:iCs/>
          <w:lang w:val="en-US" w:eastAsia="zh-CN"/>
        </w:rPr>
        <w:t>N</w:t>
      </w:r>
      <w:r w:rsidR="006A4DF9">
        <w:rPr>
          <w:b/>
          <w:bCs/>
          <w:iCs/>
          <w:lang w:val="en-US" w:eastAsia="zh-CN"/>
        </w:rPr>
        <w:t>OTE</w:t>
      </w:r>
      <w:r w:rsidRPr="006A4DF9">
        <w:rPr>
          <w:b/>
          <w:bCs/>
          <w:iCs/>
          <w:lang w:val="en-US" w:eastAsia="zh-CN"/>
        </w:rPr>
        <w:t xml:space="preserve">: if needed record your comments </w:t>
      </w:r>
      <w:r w:rsidR="006A4DF9" w:rsidRPr="006A4DF9">
        <w:rPr>
          <w:b/>
          <w:bCs/>
          <w:iCs/>
          <w:lang w:val="en-US" w:eastAsia="zh-CN"/>
        </w:rPr>
        <w:t>on issue 2-2-4 below:</w:t>
      </w:r>
    </w:p>
    <w:tbl>
      <w:tblPr>
        <w:tblStyle w:val="TableGrid"/>
        <w:tblW w:w="0" w:type="auto"/>
        <w:tblLook w:val="04A0" w:firstRow="1" w:lastRow="0" w:firstColumn="1" w:lastColumn="0" w:noHBand="0" w:noVBand="1"/>
      </w:tblPr>
      <w:tblGrid>
        <w:gridCol w:w="1236"/>
        <w:gridCol w:w="8395"/>
      </w:tblGrid>
      <w:tr w:rsidR="00C76E93" w14:paraId="17009F48" w14:textId="77777777" w:rsidTr="000243F5">
        <w:tc>
          <w:tcPr>
            <w:tcW w:w="1236" w:type="dxa"/>
          </w:tcPr>
          <w:p w14:paraId="66F98E8E" w14:textId="77777777" w:rsidR="00C76E93" w:rsidRDefault="00C76E93" w:rsidP="000243F5">
            <w:pPr>
              <w:spacing w:after="120"/>
              <w:rPr>
                <w:rFonts w:eastAsiaTheme="minorEastAsia"/>
                <w:b/>
                <w:bCs/>
                <w:lang w:val="en-US" w:eastAsia="zh-CN"/>
              </w:rPr>
            </w:pPr>
            <w:r>
              <w:rPr>
                <w:rFonts w:eastAsiaTheme="minorEastAsia"/>
                <w:b/>
                <w:bCs/>
                <w:lang w:val="en-US" w:eastAsia="zh-CN"/>
              </w:rPr>
              <w:t>Company</w:t>
            </w:r>
          </w:p>
        </w:tc>
        <w:tc>
          <w:tcPr>
            <w:tcW w:w="8395" w:type="dxa"/>
          </w:tcPr>
          <w:p w14:paraId="0EDEDE3E" w14:textId="77777777" w:rsidR="00C76E93" w:rsidRDefault="00C76E93" w:rsidP="000243F5">
            <w:pPr>
              <w:spacing w:after="120"/>
              <w:rPr>
                <w:rFonts w:eastAsiaTheme="minorEastAsia"/>
                <w:b/>
                <w:bCs/>
                <w:lang w:val="en-US" w:eastAsia="zh-CN"/>
              </w:rPr>
            </w:pPr>
            <w:r>
              <w:rPr>
                <w:rFonts w:eastAsiaTheme="minorEastAsia"/>
                <w:b/>
                <w:bCs/>
                <w:lang w:val="en-US" w:eastAsia="zh-CN"/>
              </w:rPr>
              <w:t>Comments</w:t>
            </w:r>
          </w:p>
        </w:tc>
      </w:tr>
      <w:tr w:rsidR="00C76E93" w14:paraId="2588B2D4" w14:textId="77777777" w:rsidTr="000243F5">
        <w:tc>
          <w:tcPr>
            <w:tcW w:w="1236" w:type="dxa"/>
          </w:tcPr>
          <w:p w14:paraId="0DEB4DD3" w14:textId="5707BCE0" w:rsidR="00C76E93" w:rsidRDefault="00B82D81" w:rsidP="000243F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6FAF6A3" w14:textId="54D48FB3" w:rsidR="00E11CF2" w:rsidRDefault="00E11CF2" w:rsidP="000243F5">
            <w:pPr>
              <w:spacing w:after="120"/>
              <w:rPr>
                <w:rFonts w:eastAsiaTheme="minorEastAsia"/>
                <w:color w:val="0070C0"/>
                <w:lang w:val="en-US" w:eastAsia="zh-CN"/>
              </w:rPr>
            </w:pPr>
            <w:r>
              <w:rPr>
                <w:rFonts w:eastAsiaTheme="minorEastAsia"/>
                <w:color w:val="0070C0"/>
                <w:lang w:val="en-US" w:eastAsia="zh-CN"/>
              </w:rPr>
              <w:t xml:space="preserve">Above values are the average values of all companies’ simulation results rounded up to the next half decibel value. Also, where standard deviation is quite high for high Ês/Iot side condition, additional margin of </w:t>
            </w:r>
            <w:r w:rsidRPr="0076477A">
              <w:t>±</w:t>
            </w:r>
            <w:r>
              <w:t>0</w:t>
            </w:r>
            <w:r w:rsidRPr="0076477A">
              <w:t>.5</w:t>
            </w:r>
            <w:r>
              <w:t>dB was added.</w:t>
            </w:r>
          </w:p>
          <w:p w14:paraId="674B6FCA" w14:textId="103406F1" w:rsidR="00C76E93" w:rsidRDefault="00B82D81" w:rsidP="000243F5">
            <w:pPr>
              <w:spacing w:after="120"/>
              <w:rPr>
                <w:rFonts w:eastAsiaTheme="minorEastAsia"/>
                <w:color w:val="0070C0"/>
                <w:lang w:val="en-US" w:eastAsia="zh-CN"/>
              </w:rPr>
            </w:pPr>
            <w:r>
              <w:rPr>
                <w:rFonts w:eastAsiaTheme="minorEastAsia"/>
                <w:color w:val="0070C0"/>
                <w:lang w:val="en-US" w:eastAsia="zh-CN"/>
              </w:rPr>
              <w:t xml:space="preserve">When agreeing on the bandwidth ranges </w:t>
            </w:r>
            <w:r w:rsidR="00AD158A">
              <w:rPr>
                <w:rFonts w:eastAsiaTheme="minorEastAsia"/>
                <w:color w:val="0070C0"/>
                <w:lang w:val="en-US" w:eastAsia="zh-CN"/>
              </w:rPr>
              <w:t xml:space="preserve">in round 1 GTW, 32RB was identified as a </w:t>
            </w:r>
            <w:r w:rsidR="00662F3C">
              <w:rPr>
                <w:rFonts w:eastAsiaTheme="minorEastAsia"/>
                <w:color w:val="0070C0"/>
                <w:lang w:val="en-US" w:eastAsia="zh-CN"/>
              </w:rPr>
              <w:t>threshold for a new accuracy requirement, yet there are no simulation results for it in FR1, only in FR2. While</w:t>
            </w:r>
            <w:r w:rsidR="00CE4884">
              <w:rPr>
                <w:rFonts w:eastAsiaTheme="minorEastAsia"/>
                <w:color w:val="0070C0"/>
                <w:lang w:val="en-US" w:eastAsia="zh-CN"/>
              </w:rPr>
              <w:t xml:space="preserve"> for the high Ês/Iot side condition, one could take the accuracy value for 24RB</w:t>
            </w:r>
            <w:r w:rsidR="00B813EA">
              <w:rPr>
                <w:rFonts w:eastAsiaTheme="minorEastAsia"/>
                <w:color w:val="0070C0"/>
                <w:lang w:val="en-US" w:eastAsia="zh-CN"/>
              </w:rPr>
              <w:t>,</w:t>
            </w:r>
            <w:r w:rsidR="00E73A2E">
              <w:rPr>
                <w:rFonts w:eastAsiaTheme="minorEastAsia"/>
                <w:color w:val="0070C0"/>
                <w:lang w:val="en-US" w:eastAsia="zh-CN"/>
              </w:rPr>
              <w:t xml:space="preserve"> however</w:t>
            </w:r>
            <w:r w:rsidR="00B813EA">
              <w:rPr>
                <w:rFonts w:eastAsiaTheme="minorEastAsia"/>
                <w:color w:val="0070C0"/>
                <w:lang w:val="en-US" w:eastAsia="zh-CN"/>
              </w:rPr>
              <w:t xml:space="preserve"> it was also agreed not to introduce requirements for that bandwidth range for the low side condition. Hence we propose to</w:t>
            </w:r>
            <w:r w:rsidR="001E03BD">
              <w:rPr>
                <w:rFonts w:eastAsiaTheme="minorEastAsia"/>
                <w:color w:val="0070C0"/>
                <w:lang w:val="en-US" w:eastAsia="zh-CN"/>
              </w:rPr>
              <w:t xml:space="preserve"> merge the bandwidth ranges </w:t>
            </w:r>
            <w:r w:rsidR="001E03BD" w:rsidRPr="001E03BD">
              <w:rPr>
                <w:rFonts w:eastAsiaTheme="minorEastAsia" w:hint="eastAsia"/>
                <w:color w:val="0070C0"/>
                <w:lang w:val="en-US" w:eastAsia="zh-CN"/>
              </w:rPr>
              <w:t xml:space="preserve">24 </w:t>
            </w:r>
            <w:r w:rsidR="001E03BD" w:rsidRPr="001E03BD">
              <w:rPr>
                <w:rFonts w:eastAsiaTheme="minorEastAsia" w:hint="eastAsia"/>
                <w:color w:val="0070C0"/>
                <w:lang w:val="en-US" w:eastAsia="zh-CN"/>
              </w:rPr>
              <w:t>≤</w:t>
            </w:r>
            <w:r w:rsidR="001E03BD" w:rsidRPr="001E03BD">
              <w:rPr>
                <w:rFonts w:eastAsiaTheme="minorEastAsia" w:hint="eastAsia"/>
                <w:color w:val="0070C0"/>
                <w:lang w:val="en-US" w:eastAsia="zh-CN"/>
              </w:rPr>
              <w:t xml:space="preserve">  BW &lt; 32</w:t>
            </w:r>
            <w:r w:rsidR="001E03BD">
              <w:rPr>
                <w:rFonts w:eastAsiaTheme="minorEastAsia"/>
                <w:color w:val="0070C0"/>
                <w:lang w:val="en-US" w:eastAsia="zh-CN"/>
              </w:rPr>
              <w:t xml:space="preserve"> and </w:t>
            </w:r>
            <w:r w:rsidR="001E03BD" w:rsidRPr="001E03BD">
              <w:rPr>
                <w:rFonts w:eastAsiaTheme="minorEastAsia" w:hint="eastAsia"/>
                <w:color w:val="0070C0"/>
                <w:lang w:val="en-US" w:eastAsia="zh-CN"/>
              </w:rPr>
              <w:t xml:space="preserve">32 </w:t>
            </w:r>
            <w:r w:rsidR="001E03BD" w:rsidRPr="001E03BD">
              <w:rPr>
                <w:rFonts w:eastAsiaTheme="minorEastAsia" w:hint="eastAsia"/>
                <w:color w:val="0070C0"/>
                <w:lang w:val="en-US" w:eastAsia="zh-CN"/>
              </w:rPr>
              <w:t>≤</w:t>
            </w:r>
            <w:r w:rsidR="001E03BD" w:rsidRPr="001E03BD">
              <w:rPr>
                <w:rFonts w:eastAsiaTheme="minorEastAsia" w:hint="eastAsia"/>
                <w:color w:val="0070C0"/>
                <w:lang w:val="en-US" w:eastAsia="zh-CN"/>
              </w:rPr>
              <w:t xml:space="preserve">  BW &lt; 48</w:t>
            </w:r>
            <w:r w:rsidR="001E03BD">
              <w:rPr>
                <w:rFonts w:eastAsiaTheme="minorEastAsia"/>
                <w:color w:val="0070C0"/>
                <w:lang w:val="en-US" w:eastAsia="zh-CN"/>
              </w:rPr>
              <w:t xml:space="preserve"> for </w:t>
            </w:r>
            <w:r w:rsidR="001E03BD" w:rsidRPr="001E03BD">
              <w:rPr>
                <w:rFonts w:eastAsiaTheme="minorEastAsia"/>
                <w:color w:val="0070C0"/>
                <w:lang w:val="en-US" w:eastAsia="zh-CN"/>
              </w:rPr>
              <w:t>Ês/Iot</w:t>
            </w:r>
            <w:r w:rsidR="001E03BD">
              <w:rPr>
                <w:rFonts w:eastAsiaTheme="minorEastAsia"/>
                <w:color w:val="0070C0"/>
                <w:lang w:val="en-US" w:eastAsia="zh-CN"/>
              </w:rPr>
              <w:t xml:space="preserve"> </w:t>
            </w:r>
            <w:r w:rsidR="001E03BD" w:rsidRPr="001E03BD">
              <w:rPr>
                <w:rFonts w:eastAsiaTheme="minorEastAsia" w:hint="eastAsia"/>
                <w:color w:val="0070C0"/>
                <w:lang w:val="en-US" w:eastAsia="zh-CN"/>
              </w:rPr>
              <w:t>≥</w:t>
            </w:r>
            <w:r w:rsidR="001E03BD" w:rsidRPr="001E03BD">
              <w:rPr>
                <w:rFonts w:eastAsiaTheme="minorEastAsia" w:hint="eastAsia"/>
                <w:color w:val="0070C0"/>
                <w:lang w:val="en-US" w:eastAsia="zh-CN"/>
              </w:rPr>
              <w:t xml:space="preserve"> + 3</w:t>
            </w:r>
            <w:r w:rsidR="009C3FA4">
              <w:rPr>
                <w:rFonts w:eastAsiaTheme="minorEastAsia"/>
                <w:color w:val="0070C0"/>
                <w:lang w:val="en-US" w:eastAsia="zh-CN"/>
              </w:rPr>
              <w:t xml:space="preserve">dB, and delete the row </w:t>
            </w:r>
            <w:r w:rsidR="009C3FA4" w:rsidRPr="009C3FA4">
              <w:rPr>
                <w:rFonts w:eastAsiaTheme="minorEastAsia" w:hint="eastAsia"/>
                <w:color w:val="0070C0"/>
                <w:lang w:val="en-US" w:eastAsia="zh-CN"/>
              </w:rPr>
              <w:t xml:space="preserve">32 </w:t>
            </w:r>
            <w:r w:rsidR="009C3FA4" w:rsidRPr="009C3FA4">
              <w:rPr>
                <w:rFonts w:eastAsiaTheme="minorEastAsia" w:hint="eastAsia"/>
                <w:color w:val="0070C0"/>
                <w:lang w:val="en-US" w:eastAsia="zh-CN"/>
              </w:rPr>
              <w:t>≤</w:t>
            </w:r>
            <w:r w:rsidR="009C3FA4" w:rsidRPr="009C3FA4">
              <w:rPr>
                <w:rFonts w:eastAsiaTheme="minorEastAsia" w:hint="eastAsia"/>
                <w:color w:val="0070C0"/>
                <w:lang w:val="en-US" w:eastAsia="zh-CN"/>
              </w:rPr>
              <w:t xml:space="preserve">  BW &lt; 48</w:t>
            </w:r>
            <w:r w:rsidR="009C3FA4">
              <w:rPr>
                <w:rFonts w:eastAsiaTheme="minorEastAsia"/>
                <w:color w:val="0070C0"/>
                <w:lang w:val="en-US" w:eastAsia="zh-CN"/>
              </w:rPr>
              <w:t xml:space="preserve"> for </w:t>
            </w:r>
            <w:r w:rsidR="009C3FA4" w:rsidRPr="001E03BD">
              <w:rPr>
                <w:rFonts w:eastAsiaTheme="minorEastAsia"/>
                <w:color w:val="0070C0"/>
                <w:lang w:val="en-US" w:eastAsia="zh-CN"/>
              </w:rPr>
              <w:t>Ês/Iot</w:t>
            </w:r>
            <w:r w:rsidR="009C3FA4">
              <w:rPr>
                <w:rFonts w:eastAsiaTheme="minorEastAsia"/>
                <w:color w:val="0070C0"/>
                <w:lang w:val="en-US" w:eastAsia="zh-CN"/>
              </w:rPr>
              <w:t xml:space="preserve"> </w:t>
            </w:r>
            <w:r w:rsidR="009C3FA4" w:rsidRPr="001E03BD">
              <w:rPr>
                <w:rFonts w:eastAsiaTheme="minorEastAsia" w:hint="eastAsia"/>
                <w:color w:val="0070C0"/>
                <w:lang w:val="en-US" w:eastAsia="zh-CN"/>
              </w:rPr>
              <w:t>≥</w:t>
            </w:r>
            <w:r w:rsidR="009C3FA4" w:rsidRPr="001E03BD">
              <w:rPr>
                <w:rFonts w:eastAsiaTheme="minorEastAsia" w:hint="eastAsia"/>
                <w:color w:val="0070C0"/>
                <w:lang w:val="en-US" w:eastAsia="zh-CN"/>
              </w:rPr>
              <w:t xml:space="preserve"> </w:t>
            </w:r>
            <w:r w:rsidR="009C3FA4">
              <w:rPr>
                <w:rFonts w:eastAsiaTheme="minorEastAsia"/>
                <w:color w:val="0070C0"/>
                <w:lang w:val="en-US" w:eastAsia="zh-CN"/>
              </w:rPr>
              <w:t>-</w:t>
            </w:r>
            <w:r w:rsidR="009C3FA4" w:rsidRPr="001E03BD">
              <w:rPr>
                <w:rFonts w:eastAsiaTheme="minorEastAsia" w:hint="eastAsia"/>
                <w:color w:val="0070C0"/>
                <w:lang w:val="en-US" w:eastAsia="zh-CN"/>
              </w:rPr>
              <w:t xml:space="preserve"> </w:t>
            </w:r>
            <w:r w:rsidR="009C3FA4">
              <w:rPr>
                <w:rFonts w:eastAsiaTheme="minorEastAsia"/>
                <w:color w:val="0070C0"/>
                <w:lang w:val="en-US" w:eastAsia="zh-CN"/>
              </w:rPr>
              <w:t>1</w:t>
            </w:r>
            <w:r w:rsidR="009C3FA4" w:rsidRPr="001E03BD">
              <w:rPr>
                <w:rFonts w:eastAsiaTheme="minorEastAsia" w:hint="eastAsia"/>
                <w:color w:val="0070C0"/>
                <w:lang w:val="en-US" w:eastAsia="zh-CN"/>
              </w:rPr>
              <w:t>3</w:t>
            </w:r>
            <w:r w:rsidR="009C3FA4">
              <w:rPr>
                <w:rFonts w:eastAsiaTheme="minorEastAsia"/>
                <w:color w:val="0070C0"/>
                <w:lang w:val="en-US" w:eastAsia="zh-CN"/>
              </w:rPr>
              <w:t>dB</w:t>
            </w:r>
            <w:r w:rsidR="009870A8">
              <w:rPr>
                <w:rFonts w:eastAsiaTheme="minorEastAsia"/>
                <w:color w:val="0070C0"/>
                <w:lang w:val="en-US" w:eastAsia="zh-CN"/>
              </w:rPr>
              <w:t>.</w:t>
            </w:r>
          </w:p>
          <w:p w14:paraId="171541C4" w14:textId="7E940941" w:rsidR="00F12509" w:rsidRDefault="0005775D" w:rsidP="000243F5">
            <w:pPr>
              <w:spacing w:after="120"/>
              <w:rPr>
                <w:rFonts w:eastAsiaTheme="minorEastAsia"/>
                <w:color w:val="0070C0"/>
                <w:lang w:val="en-US" w:eastAsia="zh-CN"/>
              </w:rPr>
            </w:pPr>
            <w:r>
              <w:rPr>
                <w:rFonts w:eastAsiaTheme="minorEastAsia"/>
                <w:color w:val="0070C0"/>
                <w:lang w:val="en-US" w:eastAsia="zh-CN"/>
              </w:rPr>
              <w:t xml:space="preserve">When compiling the final </w:t>
            </w:r>
            <w:r w:rsidR="00E368FD">
              <w:rPr>
                <w:rFonts w:eastAsiaTheme="minorEastAsia"/>
                <w:color w:val="0070C0"/>
                <w:lang w:val="en-US" w:eastAsia="zh-CN"/>
              </w:rPr>
              <w:t>requirements,</w:t>
            </w:r>
            <w:r>
              <w:rPr>
                <w:rFonts w:eastAsiaTheme="minorEastAsia"/>
                <w:color w:val="0070C0"/>
                <w:lang w:val="en-US" w:eastAsia="zh-CN"/>
              </w:rPr>
              <w:t xml:space="preserve"> it should also be discussed </w:t>
            </w:r>
            <w:r w:rsidR="00E368FD">
              <w:rPr>
                <w:rFonts w:eastAsiaTheme="minorEastAsia"/>
                <w:color w:val="0070C0"/>
                <w:lang w:val="en-US" w:eastAsia="zh-CN"/>
              </w:rPr>
              <w:t xml:space="preserve">how the averaged value should be treated. Since more granular definition of </w:t>
            </w:r>
            <w:r w:rsidR="00891322">
              <w:rPr>
                <w:rFonts w:eastAsiaTheme="minorEastAsia"/>
                <w:color w:val="0070C0"/>
                <w:lang w:val="en-US" w:eastAsia="zh-CN"/>
              </w:rPr>
              <w:t xml:space="preserve">requirements than in half decibel steps is somewhat unmeaningful we are </w:t>
            </w:r>
            <w:r w:rsidR="004404C8">
              <w:rPr>
                <w:rFonts w:eastAsiaTheme="minorEastAsia"/>
                <w:color w:val="0070C0"/>
                <w:lang w:val="en-US" w:eastAsia="zh-CN"/>
              </w:rPr>
              <w:t>proposing to use a ceil function that rounds the accuracy up to next half decibel.</w:t>
            </w:r>
            <w:r w:rsidR="00214841">
              <w:rPr>
                <w:rFonts w:eastAsiaTheme="minorEastAsia"/>
                <w:color w:val="0070C0"/>
                <w:lang w:val="en-US" w:eastAsia="zh-CN"/>
              </w:rPr>
              <w:t xml:space="preserve"> </w:t>
            </w:r>
            <w:r w:rsidR="00BD1B5D">
              <w:rPr>
                <w:rFonts w:eastAsiaTheme="minorEastAsia"/>
                <w:color w:val="0070C0"/>
                <w:lang w:val="en-US" w:eastAsia="zh-CN"/>
              </w:rPr>
              <w:t>However,</w:t>
            </w:r>
            <w:r w:rsidR="00214841">
              <w:rPr>
                <w:rFonts w:eastAsiaTheme="minorEastAsia"/>
                <w:color w:val="0070C0"/>
                <w:lang w:val="en-US" w:eastAsia="zh-CN"/>
              </w:rPr>
              <w:t xml:space="preserve"> we are open to hear other companies’ suggestions.</w:t>
            </w:r>
          </w:p>
        </w:tc>
      </w:tr>
      <w:tr w:rsidR="00C76E93" w14:paraId="5A07C283" w14:textId="77777777" w:rsidTr="000243F5">
        <w:tc>
          <w:tcPr>
            <w:tcW w:w="1236" w:type="dxa"/>
          </w:tcPr>
          <w:p w14:paraId="08413274" w14:textId="3B8F5A73" w:rsidR="00C76E93" w:rsidRDefault="00471486" w:rsidP="000243F5">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483951E6" w14:textId="797F8C54" w:rsidR="00C76E93" w:rsidRDefault="00C71D93" w:rsidP="000243F5">
            <w:pPr>
              <w:spacing w:after="120"/>
              <w:rPr>
                <w:rFonts w:eastAsiaTheme="minorEastAsia"/>
                <w:color w:val="0070C0"/>
                <w:lang w:val="en-US" w:eastAsia="zh-CN"/>
              </w:rPr>
            </w:pPr>
            <w:r>
              <w:rPr>
                <w:rFonts w:eastAsiaTheme="minorEastAsia"/>
                <w:color w:val="0070C0"/>
                <w:lang w:val="en-US" w:eastAsia="zh-CN"/>
              </w:rPr>
              <w:t>We are ok for the proposed baseline performance without RF margin</w:t>
            </w:r>
            <w:r w:rsidR="00A0461C">
              <w:rPr>
                <w:rFonts w:eastAsiaTheme="minorEastAsia"/>
                <w:color w:val="0070C0"/>
                <w:lang w:val="en-US" w:eastAsia="zh-CN"/>
              </w:rPr>
              <w:t xml:space="preserve"> in Tables 2-2-4-1 and 2-2-4-2</w:t>
            </w:r>
            <w:r>
              <w:rPr>
                <w:rFonts w:eastAsiaTheme="minorEastAsia"/>
                <w:color w:val="0070C0"/>
                <w:lang w:val="en-US" w:eastAsia="zh-CN"/>
              </w:rPr>
              <w:t>.</w:t>
            </w:r>
            <w:r w:rsidR="00A0461C">
              <w:rPr>
                <w:rFonts w:eastAsiaTheme="minorEastAsia"/>
                <w:color w:val="0070C0"/>
                <w:lang w:val="en-US" w:eastAsia="zh-CN"/>
              </w:rPr>
              <w:t xml:space="preserve"> We are also ok to merge the two FR1 bandwidth ranges </w:t>
            </w:r>
            <w:r w:rsidR="00A0461C" w:rsidRPr="00A0461C">
              <w:rPr>
                <w:rFonts w:eastAsiaTheme="minorEastAsia" w:hint="eastAsia"/>
                <w:color w:val="0070C0"/>
                <w:lang w:val="en-US" w:eastAsia="zh-CN"/>
              </w:rPr>
              <w:t xml:space="preserve">24 </w:t>
            </w:r>
            <w:r w:rsidR="00A0461C" w:rsidRPr="00A0461C">
              <w:rPr>
                <w:rFonts w:eastAsiaTheme="minorEastAsia" w:hint="eastAsia"/>
                <w:color w:val="0070C0"/>
                <w:lang w:val="en-US" w:eastAsia="zh-CN"/>
              </w:rPr>
              <w:t>≤</w:t>
            </w:r>
            <w:r w:rsidR="00A0461C" w:rsidRPr="00A0461C">
              <w:rPr>
                <w:rFonts w:eastAsiaTheme="minorEastAsia" w:hint="eastAsia"/>
                <w:color w:val="0070C0"/>
                <w:lang w:val="en-US" w:eastAsia="zh-CN"/>
              </w:rPr>
              <w:t xml:space="preserve">  BW &lt; 32 and 32 </w:t>
            </w:r>
            <w:r w:rsidR="00A0461C" w:rsidRPr="00A0461C">
              <w:rPr>
                <w:rFonts w:eastAsiaTheme="minorEastAsia" w:hint="eastAsia"/>
                <w:color w:val="0070C0"/>
                <w:lang w:val="en-US" w:eastAsia="zh-CN"/>
              </w:rPr>
              <w:t>≤</w:t>
            </w:r>
            <w:r w:rsidR="00A0461C" w:rsidRPr="00A0461C">
              <w:rPr>
                <w:rFonts w:eastAsiaTheme="minorEastAsia" w:hint="eastAsia"/>
                <w:color w:val="0070C0"/>
                <w:lang w:val="en-US" w:eastAsia="zh-CN"/>
              </w:rPr>
              <w:t xml:space="preserve">  BW &lt; 48</w:t>
            </w:r>
            <w:r w:rsidR="00A0461C">
              <w:rPr>
                <w:rFonts w:eastAsiaTheme="minorEastAsia"/>
                <w:color w:val="0070C0"/>
                <w:lang w:val="en-US" w:eastAsia="zh-CN"/>
              </w:rPr>
              <w:t xml:space="preserve"> for high </w:t>
            </w:r>
            <w:r w:rsidR="00A0461C" w:rsidRPr="001E03BD">
              <w:rPr>
                <w:rFonts w:eastAsiaTheme="minorEastAsia"/>
                <w:color w:val="0070C0"/>
                <w:lang w:val="en-US" w:eastAsia="zh-CN"/>
              </w:rPr>
              <w:t>Ês/Iot</w:t>
            </w:r>
            <w:r w:rsidR="00A0461C">
              <w:rPr>
                <w:rFonts w:eastAsiaTheme="minorEastAsia"/>
                <w:color w:val="0070C0"/>
                <w:lang w:val="en-US" w:eastAsia="zh-CN"/>
              </w:rPr>
              <w:t xml:space="preserve"> condition and remove requirements for low </w:t>
            </w:r>
            <w:r w:rsidR="00A0461C" w:rsidRPr="001E03BD">
              <w:rPr>
                <w:rFonts w:eastAsiaTheme="minorEastAsia"/>
                <w:color w:val="0070C0"/>
                <w:lang w:val="en-US" w:eastAsia="zh-CN"/>
              </w:rPr>
              <w:t>Ês/Iot</w:t>
            </w:r>
            <w:r w:rsidR="00A0461C">
              <w:rPr>
                <w:rFonts w:eastAsiaTheme="minorEastAsia"/>
                <w:color w:val="0070C0"/>
                <w:lang w:val="en-US" w:eastAsia="zh-CN"/>
              </w:rPr>
              <w:t xml:space="preserve"> condition, as proposed by Ericsson.</w:t>
            </w:r>
          </w:p>
        </w:tc>
      </w:tr>
      <w:tr w:rsidR="00C76E93" w14:paraId="03B716BB" w14:textId="77777777" w:rsidTr="000243F5">
        <w:tc>
          <w:tcPr>
            <w:tcW w:w="1236" w:type="dxa"/>
          </w:tcPr>
          <w:p w14:paraId="76BE133F" w14:textId="62FEE8E3" w:rsidR="00C76E93" w:rsidRDefault="00C76E93" w:rsidP="000243F5">
            <w:pPr>
              <w:spacing w:after="120"/>
              <w:rPr>
                <w:rFonts w:eastAsiaTheme="minorEastAsia"/>
                <w:color w:val="0070C0"/>
                <w:lang w:val="en-US" w:eastAsia="zh-CN"/>
              </w:rPr>
            </w:pPr>
          </w:p>
        </w:tc>
        <w:tc>
          <w:tcPr>
            <w:tcW w:w="8395" w:type="dxa"/>
          </w:tcPr>
          <w:p w14:paraId="74F55B28" w14:textId="64F9ECD1" w:rsidR="00C76E93" w:rsidRDefault="00C76E93" w:rsidP="000243F5">
            <w:pPr>
              <w:spacing w:after="120"/>
              <w:rPr>
                <w:rFonts w:eastAsiaTheme="minorEastAsia"/>
                <w:color w:val="0070C0"/>
                <w:lang w:val="en-US" w:eastAsia="zh-CN"/>
              </w:rPr>
            </w:pPr>
          </w:p>
        </w:tc>
      </w:tr>
      <w:tr w:rsidR="00C76E93" w14:paraId="077B6280" w14:textId="77777777" w:rsidTr="000243F5">
        <w:tc>
          <w:tcPr>
            <w:tcW w:w="1236" w:type="dxa"/>
          </w:tcPr>
          <w:p w14:paraId="21EFA787" w14:textId="76706E1F" w:rsidR="00C76E93" w:rsidRDefault="00C76E93" w:rsidP="000243F5">
            <w:pPr>
              <w:spacing w:after="120"/>
              <w:rPr>
                <w:rFonts w:eastAsiaTheme="minorEastAsia"/>
                <w:color w:val="0070C0"/>
                <w:lang w:val="en-US" w:eastAsia="zh-CN"/>
              </w:rPr>
            </w:pPr>
          </w:p>
        </w:tc>
        <w:tc>
          <w:tcPr>
            <w:tcW w:w="8395" w:type="dxa"/>
          </w:tcPr>
          <w:p w14:paraId="01FAA43D" w14:textId="683939EF" w:rsidR="00C76E93" w:rsidRDefault="00C76E93" w:rsidP="000243F5">
            <w:pPr>
              <w:spacing w:after="120"/>
              <w:rPr>
                <w:rFonts w:eastAsiaTheme="minorEastAsia"/>
                <w:color w:val="0070C0"/>
                <w:lang w:val="en-US" w:eastAsia="zh-CN"/>
              </w:rPr>
            </w:pPr>
          </w:p>
        </w:tc>
      </w:tr>
      <w:tr w:rsidR="00C76E93" w14:paraId="341A915F" w14:textId="77777777" w:rsidTr="000243F5">
        <w:tc>
          <w:tcPr>
            <w:tcW w:w="1236" w:type="dxa"/>
          </w:tcPr>
          <w:p w14:paraId="237E6DAB" w14:textId="77777777" w:rsidR="00C76E93" w:rsidRDefault="00C76E93" w:rsidP="000243F5">
            <w:pPr>
              <w:spacing w:after="120"/>
              <w:rPr>
                <w:rFonts w:eastAsiaTheme="minorEastAsia"/>
                <w:color w:val="0070C0"/>
                <w:lang w:val="en-US" w:eastAsia="zh-CN"/>
              </w:rPr>
            </w:pPr>
          </w:p>
        </w:tc>
        <w:tc>
          <w:tcPr>
            <w:tcW w:w="8395" w:type="dxa"/>
          </w:tcPr>
          <w:p w14:paraId="44420730" w14:textId="77777777" w:rsidR="00C76E93" w:rsidRDefault="00C76E93" w:rsidP="000243F5">
            <w:pPr>
              <w:spacing w:after="120"/>
              <w:rPr>
                <w:rFonts w:eastAsiaTheme="minorEastAsia"/>
                <w:color w:val="0070C0"/>
                <w:lang w:val="en-US" w:eastAsia="zh-CN"/>
              </w:rPr>
            </w:pPr>
          </w:p>
        </w:tc>
      </w:tr>
      <w:tr w:rsidR="00C76E93" w14:paraId="0174E8D7" w14:textId="77777777" w:rsidTr="000243F5">
        <w:tc>
          <w:tcPr>
            <w:tcW w:w="1236" w:type="dxa"/>
          </w:tcPr>
          <w:p w14:paraId="7A47ABE5" w14:textId="77777777" w:rsidR="00C76E93" w:rsidRDefault="00C76E93" w:rsidP="000243F5">
            <w:pPr>
              <w:spacing w:after="120"/>
              <w:rPr>
                <w:rFonts w:eastAsiaTheme="minorEastAsia"/>
                <w:color w:val="0070C0"/>
                <w:lang w:val="en-US" w:eastAsia="zh-CN"/>
              </w:rPr>
            </w:pPr>
          </w:p>
        </w:tc>
        <w:tc>
          <w:tcPr>
            <w:tcW w:w="8395" w:type="dxa"/>
          </w:tcPr>
          <w:p w14:paraId="2A9A6DD9" w14:textId="77777777" w:rsidR="00C76E93" w:rsidRDefault="00C76E93" w:rsidP="000243F5">
            <w:pPr>
              <w:spacing w:after="120"/>
              <w:rPr>
                <w:rFonts w:eastAsiaTheme="minorEastAsia"/>
                <w:color w:val="0070C0"/>
                <w:lang w:val="en-US" w:eastAsia="zh-CN"/>
              </w:rPr>
            </w:pPr>
          </w:p>
        </w:tc>
      </w:tr>
    </w:tbl>
    <w:p w14:paraId="4B1B0772" w14:textId="77777777" w:rsidR="00C76E93" w:rsidRDefault="00C76E93">
      <w:pPr>
        <w:rPr>
          <w:iCs/>
          <w:lang w:val="en-US" w:eastAsia="zh-CN"/>
        </w:rPr>
      </w:pPr>
    </w:p>
    <w:p w14:paraId="12D5514B" w14:textId="77777777" w:rsidR="00E04F5A" w:rsidRDefault="00E04F5A" w:rsidP="00E04F5A">
      <w:pPr>
        <w:rPr>
          <w:b/>
          <w:u w:val="single"/>
          <w:lang w:eastAsia="ko-KR"/>
        </w:rPr>
      </w:pPr>
      <w:r>
        <w:rPr>
          <w:b/>
          <w:u w:val="single"/>
          <w:lang w:eastAsia="ko-KR"/>
        </w:rPr>
        <w:t>Issue 2-3-1: RF margin for SRS-RSRP accuracy for different gNB types</w:t>
      </w:r>
    </w:p>
    <w:p w14:paraId="1879BF1A" w14:textId="77777777" w:rsidR="00E04F5A" w:rsidRDefault="00E04F5A" w:rsidP="00E04F5A">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A5018B" w14:textId="77777777" w:rsidR="00E04F5A" w:rsidRDefault="00E04F5A" w:rsidP="00E04F5A">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Ericsson</w:t>
      </w:r>
    </w:p>
    <w:p w14:paraId="0238F4B6" w14:textId="77777777" w:rsidR="00E04F5A" w:rsidRDefault="00E04F5A" w:rsidP="00E04F5A">
      <w:pPr>
        <w:pStyle w:val="ListParagraph"/>
        <w:numPr>
          <w:ilvl w:val="2"/>
          <w:numId w:val="12"/>
        </w:numPr>
        <w:spacing w:after="0"/>
        <w:ind w:firstLineChars="0" w:hanging="357"/>
        <w:rPr>
          <w:rFonts w:eastAsiaTheme="minorEastAsia"/>
          <w:bCs/>
          <w:sz w:val="18"/>
          <w:szCs w:val="18"/>
          <w:lang w:eastAsia="zh-CN"/>
        </w:rPr>
      </w:pPr>
      <w:r>
        <w:rPr>
          <w:rFonts w:eastAsiaTheme="minorEastAsia"/>
          <w:bCs/>
          <w:sz w:val="18"/>
          <w:szCs w:val="18"/>
          <w:lang w:eastAsia="zh-CN"/>
        </w:rPr>
        <w:t>RF calibration margin differs between gNB type 1-C and other gNB types:</w:t>
      </w:r>
    </w:p>
    <w:p w14:paraId="5E109AF8" w14:textId="77777777" w:rsidR="00E04F5A" w:rsidRDefault="00E04F5A" w:rsidP="00E04F5A">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X=2.5dB for gNB type 1-C</w:t>
      </w:r>
    </w:p>
    <w:p w14:paraId="3E16066B" w14:textId="77777777" w:rsidR="00E04F5A" w:rsidRDefault="00E04F5A" w:rsidP="00E04F5A">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X=4dB for gNB typr 1-H, 1-O and 2-O</w:t>
      </w:r>
    </w:p>
    <w:p w14:paraId="6E011E0B" w14:textId="77777777" w:rsidR="00E04F5A" w:rsidRDefault="00E04F5A" w:rsidP="00E04F5A">
      <w:pPr>
        <w:pStyle w:val="ListParagraph"/>
        <w:numPr>
          <w:ilvl w:val="1"/>
          <w:numId w:val="12"/>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Option 2:  Nokia</w:t>
      </w:r>
    </w:p>
    <w:p w14:paraId="027B47D5" w14:textId="441F1025" w:rsidR="00775F01" w:rsidRDefault="00E04F5A" w:rsidP="00775F01">
      <w:pPr>
        <w:pStyle w:val="ListParagraph"/>
        <w:numPr>
          <w:ilvl w:val="2"/>
          <w:numId w:val="12"/>
        </w:numPr>
        <w:overflowPunct/>
        <w:autoSpaceDE/>
        <w:autoSpaceDN/>
        <w:adjustRightInd/>
        <w:spacing w:before="120" w:after="120"/>
        <w:ind w:firstLineChars="0"/>
        <w:textAlignment w:val="auto"/>
        <w:rPr>
          <w:rFonts w:eastAsia="SimSun"/>
          <w:szCs w:val="24"/>
          <w:lang w:eastAsia="zh-CN"/>
        </w:rPr>
      </w:pPr>
      <w:r>
        <w:rPr>
          <w:rFonts w:eastAsia="SimSun"/>
          <w:szCs w:val="24"/>
          <w:lang w:eastAsia="zh-CN"/>
        </w:rPr>
        <w:t>Need further discussion</w:t>
      </w:r>
    </w:p>
    <w:tbl>
      <w:tblPr>
        <w:tblStyle w:val="TableGrid"/>
        <w:tblW w:w="0" w:type="auto"/>
        <w:tblLook w:val="04A0" w:firstRow="1" w:lastRow="0" w:firstColumn="1" w:lastColumn="0" w:noHBand="0" w:noVBand="1"/>
      </w:tblPr>
      <w:tblGrid>
        <w:gridCol w:w="1236"/>
        <w:gridCol w:w="8395"/>
      </w:tblGrid>
      <w:tr w:rsidR="006A4DF9" w14:paraId="4CFE9E6B" w14:textId="77777777" w:rsidTr="000243F5">
        <w:tc>
          <w:tcPr>
            <w:tcW w:w="1236" w:type="dxa"/>
          </w:tcPr>
          <w:p w14:paraId="211E2453" w14:textId="77777777" w:rsidR="006A4DF9" w:rsidRDefault="006A4DF9" w:rsidP="000243F5">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1C64402C" w14:textId="77777777" w:rsidR="006A4DF9" w:rsidRDefault="006A4DF9" w:rsidP="000243F5">
            <w:pPr>
              <w:spacing w:after="120"/>
              <w:rPr>
                <w:rFonts w:eastAsiaTheme="minorEastAsia"/>
                <w:b/>
                <w:bCs/>
                <w:lang w:val="en-US" w:eastAsia="zh-CN"/>
              </w:rPr>
            </w:pPr>
            <w:r>
              <w:rPr>
                <w:rFonts w:eastAsiaTheme="minorEastAsia"/>
                <w:b/>
                <w:bCs/>
                <w:lang w:val="en-US" w:eastAsia="zh-CN"/>
              </w:rPr>
              <w:t>Comments</w:t>
            </w:r>
          </w:p>
        </w:tc>
      </w:tr>
      <w:tr w:rsidR="006A4DF9" w14:paraId="70C76834" w14:textId="77777777" w:rsidTr="000243F5">
        <w:tc>
          <w:tcPr>
            <w:tcW w:w="1236" w:type="dxa"/>
          </w:tcPr>
          <w:p w14:paraId="5F103ED1" w14:textId="716B1BB8" w:rsidR="006A4DF9" w:rsidRDefault="00A85666" w:rsidP="000243F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66F749" w14:textId="77777777" w:rsidR="00C02568" w:rsidRDefault="00A85666" w:rsidP="00C80B67">
            <w:pPr>
              <w:spacing w:after="120"/>
              <w:rPr>
                <w:rFonts w:eastAsiaTheme="minorEastAsia"/>
                <w:color w:val="0070C0"/>
                <w:lang w:val="en-US" w:eastAsia="zh-CN"/>
              </w:rPr>
            </w:pPr>
            <w:r>
              <w:rPr>
                <w:rFonts w:eastAsiaTheme="minorEastAsia"/>
                <w:color w:val="0070C0"/>
                <w:lang w:val="en-US" w:eastAsia="zh-CN"/>
              </w:rPr>
              <w:t>We are still fine with option 1</w:t>
            </w:r>
            <w:r w:rsidR="003175A4">
              <w:rPr>
                <w:rFonts w:eastAsiaTheme="minorEastAsia"/>
                <w:color w:val="0070C0"/>
                <w:lang w:val="en-US" w:eastAsia="zh-CN"/>
              </w:rPr>
              <w:t>.</w:t>
            </w:r>
            <w:r w:rsidR="00276855">
              <w:rPr>
                <w:rFonts w:eastAsiaTheme="minorEastAsia"/>
                <w:color w:val="0070C0"/>
                <w:lang w:val="en-US" w:eastAsia="zh-CN"/>
              </w:rPr>
              <w:t xml:space="preserve"> </w:t>
            </w:r>
          </w:p>
          <w:p w14:paraId="0D46D0DD" w14:textId="0B6B5545" w:rsidR="006A4DF9" w:rsidRDefault="007F69F7" w:rsidP="000243F5">
            <w:pPr>
              <w:spacing w:after="120"/>
              <w:rPr>
                <w:rFonts w:eastAsiaTheme="minorEastAsia"/>
                <w:color w:val="0070C0"/>
                <w:lang w:val="en-US" w:eastAsia="zh-CN"/>
              </w:rPr>
            </w:pPr>
            <w:r>
              <w:rPr>
                <w:rFonts w:eastAsiaTheme="minorEastAsia"/>
                <w:color w:val="0070C0"/>
                <w:lang w:val="en-US" w:eastAsia="zh-CN"/>
              </w:rPr>
              <w:t>If there is no consensus then we suggest to agree with the above figures in brackets so they can be revisited in future if needed,</w:t>
            </w:r>
          </w:p>
        </w:tc>
      </w:tr>
      <w:tr w:rsidR="006A4DF9" w14:paraId="21CE6DD9" w14:textId="77777777" w:rsidTr="000243F5">
        <w:tc>
          <w:tcPr>
            <w:tcW w:w="1236" w:type="dxa"/>
          </w:tcPr>
          <w:p w14:paraId="2CF57C64" w14:textId="20921C37" w:rsidR="006A4DF9" w:rsidRDefault="00775F01" w:rsidP="000243F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B1D893" w14:textId="576B9055" w:rsidR="00775F01" w:rsidRDefault="007F0978" w:rsidP="000243F5">
            <w:pPr>
              <w:spacing w:after="120"/>
              <w:rPr>
                <w:rFonts w:eastAsiaTheme="minorEastAsia"/>
                <w:color w:val="0070C0"/>
                <w:lang w:val="en-US" w:eastAsia="zh-CN"/>
              </w:rPr>
            </w:pPr>
            <w:r>
              <w:rPr>
                <w:rFonts w:eastAsiaTheme="minorEastAsia"/>
                <w:lang w:val="en-US" w:eastAsia="zh-CN"/>
              </w:rPr>
              <w:t>This issue was already discussed and resolved in the GTW session.</w:t>
            </w:r>
          </w:p>
        </w:tc>
      </w:tr>
      <w:tr w:rsidR="006A4DF9" w14:paraId="36019193" w14:textId="77777777" w:rsidTr="000243F5">
        <w:tc>
          <w:tcPr>
            <w:tcW w:w="1236" w:type="dxa"/>
          </w:tcPr>
          <w:p w14:paraId="0758EDA2" w14:textId="77777777" w:rsidR="006A4DF9" w:rsidRDefault="006A4DF9" w:rsidP="000243F5">
            <w:pPr>
              <w:spacing w:after="120"/>
              <w:rPr>
                <w:rFonts w:eastAsiaTheme="minorEastAsia"/>
                <w:color w:val="0070C0"/>
                <w:lang w:val="en-US" w:eastAsia="zh-CN"/>
              </w:rPr>
            </w:pPr>
          </w:p>
        </w:tc>
        <w:tc>
          <w:tcPr>
            <w:tcW w:w="8395" w:type="dxa"/>
          </w:tcPr>
          <w:p w14:paraId="79A1247C" w14:textId="77777777" w:rsidR="006A4DF9" w:rsidRDefault="006A4DF9" w:rsidP="000243F5">
            <w:pPr>
              <w:spacing w:after="120"/>
              <w:rPr>
                <w:rFonts w:eastAsiaTheme="minorEastAsia"/>
                <w:color w:val="0070C0"/>
                <w:lang w:val="en-US" w:eastAsia="zh-CN"/>
              </w:rPr>
            </w:pPr>
          </w:p>
        </w:tc>
      </w:tr>
      <w:tr w:rsidR="006A4DF9" w14:paraId="0C42F3D2" w14:textId="77777777" w:rsidTr="000243F5">
        <w:tc>
          <w:tcPr>
            <w:tcW w:w="1236" w:type="dxa"/>
          </w:tcPr>
          <w:p w14:paraId="753A76DC" w14:textId="77777777" w:rsidR="006A4DF9" w:rsidRDefault="006A4DF9" w:rsidP="000243F5">
            <w:pPr>
              <w:spacing w:after="120"/>
              <w:rPr>
                <w:rFonts w:eastAsiaTheme="minorEastAsia"/>
                <w:color w:val="0070C0"/>
                <w:lang w:val="en-US" w:eastAsia="zh-CN"/>
              </w:rPr>
            </w:pPr>
          </w:p>
        </w:tc>
        <w:tc>
          <w:tcPr>
            <w:tcW w:w="8395" w:type="dxa"/>
          </w:tcPr>
          <w:p w14:paraId="5EEEDA8B" w14:textId="77777777" w:rsidR="006A4DF9" w:rsidRDefault="006A4DF9" w:rsidP="000243F5">
            <w:pPr>
              <w:spacing w:after="120"/>
              <w:rPr>
                <w:rFonts w:eastAsiaTheme="minorEastAsia"/>
                <w:color w:val="0070C0"/>
                <w:lang w:val="en-US" w:eastAsia="zh-CN"/>
              </w:rPr>
            </w:pPr>
          </w:p>
        </w:tc>
      </w:tr>
      <w:tr w:rsidR="006A4DF9" w14:paraId="1B224214" w14:textId="77777777" w:rsidTr="000243F5">
        <w:tc>
          <w:tcPr>
            <w:tcW w:w="1236" w:type="dxa"/>
          </w:tcPr>
          <w:p w14:paraId="7F907349" w14:textId="77777777" w:rsidR="006A4DF9" w:rsidRDefault="006A4DF9" w:rsidP="000243F5">
            <w:pPr>
              <w:spacing w:after="120"/>
              <w:rPr>
                <w:rFonts w:eastAsiaTheme="minorEastAsia"/>
                <w:color w:val="0070C0"/>
                <w:lang w:val="en-US" w:eastAsia="zh-CN"/>
              </w:rPr>
            </w:pPr>
          </w:p>
        </w:tc>
        <w:tc>
          <w:tcPr>
            <w:tcW w:w="8395" w:type="dxa"/>
          </w:tcPr>
          <w:p w14:paraId="63A3B9F8" w14:textId="77777777" w:rsidR="006A4DF9" w:rsidRDefault="006A4DF9" w:rsidP="000243F5">
            <w:pPr>
              <w:spacing w:after="120"/>
              <w:rPr>
                <w:rFonts w:eastAsiaTheme="minorEastAsia"/>
                <w:color w:val="0070C0"/>
                <w:lang w:val="en-US" w:eastAsia="zh-CN"/>
              </w:rPr>
            </w:pPr>
          </w:p>
        </w:tc>
      </w:tr>
      <w:tr w:rsidR="006A4DF9" w14:paraId="4DAE4901" w14:textId="77777777" w:rsidTr="000243F5">
        <w:tc>
          <w:tcPr>
            <w:tcW w:w="1236" w:type="dxa"/>
          </w:tcPr>
          <w:p w14:paraId="0C4DAAB9" w14:textId="77777777" w:rsidR="006A4DF9" w:rsidRDefault="006A4DF9" w:rsidP="000243F5">
            <w:pPr>
              <w:spacing w:after="120"/>
              <w:rPr>
                <w:rFonts w:eastAsiaTheme="minorEastAsia"/>
                <w:color w:val="0070C0"/>
                <w:lang w:val="en-US" w:eastAsia="zh-CN"/>
              </w:rPr>
            </w:pPr>
          </w:p>
        </w:tc>
        <w:tc>
          <w:tcPr>
            <w:tcW w:w="8395" w:type="dxa"/>
          </w:tcPr>
          <w:p w14:paraId="1A9B2A31" w14:textId="77777777" w:rsidR="006A4DF9" w:rsidRDefault="006A4DF9" w:rsidP="000243F5">
            <w:pPr>
              <w:spacing w:after="120"/>
              <w:rPr>
                <w:rFonts w:eastAsiaTheme="minorEastAsia"/>
                <w:color w:val="0070C0"/>
                <w:lang w:val="en-US" w:eastAsia="zh-CN"/>
              </w:rPr>
            </w:pPr>
          </w:p>
        </w:tc>
      </w:tr>
    </w:tbl>
    <w:p w14:paraId="775AEAB0" w14:textId="0821B225" w:rsidR="00393CC0" w:rsidRDefault="00393CC0">
      <w:pPr>
        <w:rPr>
          <w:iCs/>
          <w:lang w:val="en-US" w:eastAsia="zh-CN"/>
        </w:rPr>
      </w:pPr>
    </w:p>
    <w:p w14:paraId="35792157" w14:textId="77777777" w:rsidR="0080656B" w:rsidRDefault="0080656B" w:rsidP="0080656B">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80656B" w14:paraId="6B2A030F" w14:textId="77777777" w:rsidTr="000243F5">
        <w:tc>
          <w:tcPr>
            <w:tcW w:w="1555" w:type="dxa"/>
          </w:tcPr>
          <w:p w14:paraId="0300CE2B" w14:textId="77777777" w:rsidR="0080656B" w:rsidRDefault="0080656B" w:rsidP="000243F5">
            <w:pPr>
              <w:spacing w:after="120"/>
              <w:rPr>
                <w:rFonts w:eastAsiaTheme="minorEastAsia"/>
                <w:b/>
                <w:bCs/>
                <w:lang w:val="en-US" w:eastAsia="zh-CN"/>
              </w:rPr>
            </w:pPr>
            <w:r>
              <w:rPr>
                <w:rFonts w:eastAsiaTheme="minorEastAsia"/>
                <w:b/>
                <w:bCs/>
                <w:lang w:val="en-US" w:eastAsia="zh-CN"/>
              </w:rPr>
              <w:t>CR/TP number</w:t>
            </w:r>
          </w:p>
        </w:tc>
        <w:tc>
          <w:tcPr>
            <w:tcW w:w="8076" w:type="dxa"/>
          </w:tcPr>
          <w:p w14:paraId="50F1E6A4" w14:textId="77777777" w:rsidR="0080656B" w:rsidRDefault="0080656B" w:rsidP="000243F5">
            <w:pPr>
              <w:spacing w:after="120"/>
              <w:rPr>
                <w:rFonts w:eastAsiaTheme="minorEastAsia"/>
                <w:b/>
                <w:bCs/>
                <w:lang w:val="en-US" w:eastAsia="zh-CN"/>
              </w:rPr>
            </w:pPr>
            <w:r>
              <w:rPr>
                <w:rFonts w:eastAsiaTheme="minorEastAsia"/>
                <w:b/>
                <w:bCs/>
                <w:lang w:val="en-US" w:eastAsia="zh-CN"/>
              </w:rPr>
              <w:t>Comments collection</w:t>
            </w:r>
          </w:p>
        </w:tc>
      </w:tr>
      <w:tr w:rsidR="0080656B" w:rsidRPr="00A44357" w14:paraId="06778DAE" w14:textId="77777777" w:rsidTr="000243F5">
        <w:tc>
          <w:tcPr>
            <w:tcW w:w="1555" w:type="dxa"/>
            <w:vMerge w:val="restart"/>
          </w:tcPr>
          <w:p w14:paraId="45C4535B" w14:textId="623703F1" w:rsidR="0080656B" w:rsidRPr="00A44357" w:rsidRDefault="00B05D7A" w:rsidP="000243F5">
            <w:pPr>
              <w:pStyle w:val="BodyText"/>
            </w:pPr>
            <w:r w:rsidRPr="00A44357">
              <w:t>R4-210831</w:t>
            </w:r>
            <w:r w:rsidR="00C76EC3" w:rsidRPr="00A44357">
              <w:t xml:space="preserve">5 </w:t>
            </w:r>
            <w:r w:rsidRPr="00A44357">
              <w:t>(</w:t>
            </w:r>
            <w:r w:rsidR="0080656B" w:rsidRPr="00A44357">
              <w:t xml:space="preserve">Revision of </w:t>
            </w:r>
            <w:hyperlink r:id="rId27" w:history="1">
              <w:r w:rsidR="0080656B" w:rsidRPr="00A44357">
                <w:rPr>
                  <w:rStyle w:val="Hyperlink"/>
                  <w:b/>
                  <w:bCs/>
                </w:rPr>
                <w:t>R4-2110228</w:t>
              </w:r>
            </w:hyperlink>
            <w:r w:rsidR="0080656B" w:rsidRPr="00A44357">
              <w:t xml:space="preserve"> (Ericsson)</w:t>
            </w:r>
            <w:r w:rsidRPr="00A44357">
              <w:t>)</w:t>
            </w:r>
          </w:p>
        </w:tc>
        <w:tc>
          <w:tcPr>
            <w:tcW w:w="8076" w:type="dxa"/>
          </w:tcPr>
          <w:p w14:paraId="17BE9C1C" w14:textId="786F8462" w:rsidR="0080656B" w:rsidRPr="00A44357" w:rsidRDefault="00C35AEA" w:rsidP="000243F5">
            <w:pPr>
              <w:spacing w:after="120"/>
              <w:rPr>
                <w:rFonts w:eastAsiaTheme="minorEastAsia"/>
                <w:color w:val="0070C0"/>
                <w:lang w:val="en-US" w:eastAsia="zh-CN"/>
              </w:rPr>
            </w:pPr>
            <w:r>
              <w:rPr>
                <w:rFonts w:eastAsiaTheme="minorEastAsia"/>
                <w:color w:val="0070C0"/>
                <w:lang w:val="en-US" w:eastAsia="zh-CN"/>
              </w:rPr>
              <w:t xml:space="preserve">As commented under issue 2-2-4 above, we support the lower number of  </w:t>
            </w:r>
            <w:r w:rsidR="00566F54">
              <w:rPr>
                <w:rFonts w:eastAsiaTheme="minorEastAsia"/>
                <w:color w:val="0070C0"/>
                <w:lang w:val="en-US" w:eastAsia="zh-CN"/>
              </w:rPr>
              <w:t>SRS BW group</w:t>
            </w:r>
            <w:r>
              <w:rPr>
                <w:rFonts w:eastAsiaTheme="minorEastAsia"/>
                <w:color w:val="0070C0"/>
                <w:lang w:val="en-US" w:eastAsia="zh-CN"/>
              </w:rPr>
              <w:t>s</w:t>
            </w:r>
            <w:r w:rsidR="00566F54">
              <w:rPr>
                <w:rFonts w:eastAsiaTheme="minorEastAsia"/>
                <w:color w:val="0070C0"/>
                <w:lang w:val="en-US" w:eastAsia="zh-CN"/>
              </w:rPr>
              <w:t xml:space="preserve"> in FR1</w:t>
            </w:r>
            <w:r w:rsidR="004A03E1">
              <w:rPr>
                <w:rFonts w:eastAsiaTheme="minorEastAsia"/>
                <w:color w:val="0070C0"/>
                <w:lang w:val="en-US" w:eastAsia="zh-CN"/>
              </w:rPr>
              <w:t xml:space="preserve"> compared to GTW agreement</w:t>
            </w:r>
            <w:r>
              <w:rPr>
                <w:rFonts w:eastAsiaTheme="minorEastAsia"/>
                <w:color w:val="0070C0"/>
                <w:lang w:val="en-US" w:eastAsia="zh-CN"/>
              </w:rPr>
              <w:t xml:space="preserve">. </w:t>
            </w:r>
            <w:r w:rsidR="00566F54">
              <w:rPr>
                <w:rFonts w:eastAsiaTheme="minorEastAsia"/>
                <w:color w:val="0070C0"/>
                <w:lang w:val="en-US" w:eastAsia="zh-CN"/>
              </w:rPr>
              <w:t>For FR2, the  baseline margin of 3.5 dB</w:t>
            </w:r>
            <w:r w:rsidR="004A03E1">
              <w:rPr>
                <w:rFonts w:eastAsiaTheme="minorEastAsia"/>
                <w:color w:val="0070C0"/>
                <w:lang w:val="en-US" w:eastAsia="zh-CN"/>
              </w:rPr>
              <w:t xml:space="preserve"> (7.5 dB with RF margin</w:t>
            </w:r>
            <w:r w:rsidR="0084239E">
              <w:rPr>
                <w:rFonts w:eastAsiaTheme="minorEastAsia"/>
                <w:color w:val="0070C0"/>
                <w:lang w:val="en-US" w:eastAsia="zh-CN"/>
              </w:rPr>
              <w:t xml:space="preserve"> in version 02</w:t>
            </w:r>
            <w:r w:rsidR="004A03E1">
              <w:rPr>
                <w:rFonts w:eastAsiaTheme="minorEastAsia"/>
                <w:color w:val="0070C0"/>
                <w:lang w:val="en-US" w:eastAsia="zh-CN"/>
              </w:rPr>
              <w:t>)</w:t>
            </w:r>
            <w:r w:rsidR="00566F54">
              <w:rPr>
                <w:rFonts w:eastAsiaTheme="minorEastAsia"/>
                <w:color w:val="0070C0"/>
                <w:lang w:val="en-US" w:eastAsia="zh-CN"/>
              </w:rPr>
              <w:t xml:space="preserve"> for </w:t>
            </w:r>
            <w:r w:rsidRPr="001E03BD">
              <w:rPr>
                <w:rFonts w:eastAsiaTheme="minorEastAsia"/>
                <w:color w:val="0070C0"/>
                <w:lang w:val="en-US" w:eastAsia="zh-CN"/>
              </w:rPr>
              <w:t>Ês/Iot</w:t>
            </w:r>
            <w:r>
              <w:rPr>
                <w:rFonts w:eastAsiaTheme="minorEastAsia"/>
                <w:color w:val="0070C0"/>
                <w:lang w:val="en-US" w:eastAsia="zh-CN"/>
              </w:rPr>
              <w:t>=</w:t>
            </w:r>
            <w:r w:rsidR="00566F54">
              <w:rPr>
                <w:rFonts w:eastAsiaTheme="minorEastAsia"/>
                <w:color w:val="0070C0"/>
                <w:lang w:val="en-US" w:eastAsia="zh-CN"/>
              </w:rPr>
              <w:t xml:space="preserve">-13 dB does not match with the proposal of 4 dB </w:t>
            </w:r>
            <w:r w:rsidR="00A0461C">
              <w:rPr>
                <w:rFonts w:eastAsiaTheme="minorEastAsia"/>
                <w:color w:val="0070C0"/>
                <w:lang w:val="en-US" w:eastAsia="zh-CN"/>
              </w:rPr>
              <w:t xml:space="preserve">in Table </w:t>
            </w:r>
            <w:r>
              <w:rPr>
                <w:rFonts w:eastAsiaTheme="minorEastAsia"/>
                <w:color w:val="0070C0"/>
                <w:lang w:val="en-US" w:eastAsia="zh-CN"/>
              </w:rPr>
              <w:t xml:space="preserve"> </w:t>
            </w:r>
            <w:r w:rsidR="00A0461C">
              <w:rPr>
                <w:rFonts w:eastAsiaTheme="minorEastAsia"/>
                <w:color w:val="0070C0"/>
                <w:lang w:val="en-US" w:eastAsia="zh-CN"/>
              </w:rPr>
              <w:t>2-2-4-2</w:t>
            </w:r>
            <w:r w:rsidR="00566F54">
              <w:rPr>
                <w:rFonts w:eastAsiaTheme="minorEastAsia"/>
                <w:color w:val="0070C0"/>
                <w:lang w:val="en-US" w:eastAsia="zh-CN"/>
              </w:rPr>
              <w:t>.</w:t>
            </w:r>
            <w:r w:rsidR="004A03E1">
              <w:rPr>
                <w:rFonts w:eastAsiaTheme="minorEastAsia"/>
                <w:color w:val="0070C0"/>
                <w:lang w:val="en-US" w:eastAsia="zh-CN"/>
              </w:rPr>
              <w:t xml:space="preserve"> We support 4 dB for baseline margin.</w:t>
            </w:r>
          </w:p>
        </w:tc>
      </w:tr>
      <w:tr w:rsidR="0080656B" w14:paraId="0552291A" w14:textId="77777777" w:rsidTr="000243F5">
        <w:tc>
          <w:tcPr>
            <w:tcW w:w="1555" w:type="dxa"/>
            <w:vMerge/>
          </w:tcPr>
          <w:p w14:paraId="338305D5" w14:textId="77777777" w:rsidR="0080656B" w:rsidRDefault="0080656B" w:rsidP="000243F5">
            <w:pPr>
              <w:spacing w:after="120"/>
              <w:rPr>
                <w:rFonts w:eastAsiaTheme="minorEastAsia"/>
                <w:color w:val="0070C0"/>
                <w:lang w:val="en-US" w:eastAsia="zh-CN"/>
              </w:rPr>
            </w:pPr>
          </w:p>
        </w:tc>
        <w:tc>
          <w:tcPr>
            <w:tcW w:w="8076" w:type="dxa"/>
          </w:tcPr>
          <w:p w14:paraId="44838A01" w14:textId="02389576" w:rsidR="0080656B" w:rsidRPr="00F200B2" w:rsidRDefault="0080656B" w:rsidP="000243F5">
            <w:pPr>
              <w:spacing w:after="120"/>
              <w:rPr>
                <w:rFonts w:eastAsiaTheme="minorEastAsia"/>
                <w:color w:val="0070C0"/>
                <w:lang w:val="en-US" w:eastAsia="zh-CN"/>
              </w:rPr>
            </w:pPr>
          </w:p>
        </w:tc>
      </w:tr>
      <w:tr w:rsidR="0080656B" w14:paraId="6BC95945" w14:textId="77777777" w:rsidTr="000243F5">
        <w:tc>
          <w:tcPr>
            <w:tcW w:w="1555" w:type="dxa"/>
            <w:vMerge/>
          </w:tcPr>
          <w:p w14:paraId="3BFF6AAA" w14:textId="77777777" w:rsidR="0080656B" w:rsidRDefault="0080656B" w:rsidP="000243F5">
            <w:pPr>
              <w:spacing w:after="120"/>
              <w:rPr>
                <w:rFonts w:eastAsiaTheme="minorEastAsia"/>
                <w:color w:val="0070C0"/>
                <w:lang w:val="en-US" w:eastAsia="zh-CN"/>
              </w:rPr>
            </w:pPr>
          </w:p>
        </w:tc>
        <w:tc>
          <w:tcPr>
            <w:tcW w:w="8076" w:type="dxa"/>
          </w:tcPr>
          <w:p w14:paraId="50ABD9A4" w14:textId="77777777" w:rsidR="0080656B" w:rsidRDefault="0080656B" w:rsidP="000243F5">
            <w:pPr>
              <w:spacing w:after="120"/>
              <w:rPr>
                <w:rFonts w:eastAsiaTheme="minorEastAsia"/>
                <w:color w:val="0070C0"/>
                <w:lang w:val="en-US" w:eastAsia="zh-CN"/>
              </w:rPr>
            </w:pPr>
          </w:p>
        </w:tc>
      </w:tr>
      <w:tr w:rsidR="0080656B" w14:paraId="5D1E8D67" w14:textId="77777777" w:rsidTr="000243F5">
        <w:tc>
          <w:tcPr>
            <w:tcW w:w="1555" w:type="dxa"/>
            <w:vMerge/>
          </w:tcPr>
          <w:p w14:paraId="26728D1A" w14:textId="77777777" w:rsidR="0080656B" w:rsidRDefault="0080656B" w:rsidP="000243F5">
            <w:pPr>
              <w:spacing w:after="120"/>
              <w:rPr>
                <w:b/>
                <w:bCs/>
                <w:color w:val="0000FF"/>
                <w:u w:val="single"/>
              </w:rPr>
            </w:pPr>
          </w:p>
        </w:tc>
        <w:tc>
          <w:tcPr>
            <w:tcW w:w="8076" w:type="dxa"/>
          </w:tcPr>
          <w:p w14:paraId="139BDA9E" w14:textId="77777777" w:rsidR="0080656B" w:rsidRDefault="0080656B" w:rsidP="000243F5">
            <w:pPr>
              <w:spacing w:after="120"/>
              <w:rPr>
                <w:rFonts w:eastAsiaTheme="minorEastAsia"/>
                <w:color w:val="0070C0"/>
                <w:lang w:val="en-US" w:eastAsia="zh-CN"/>
              </w:rPr>
            </w:pPr>
          </w:p>
        </w:tc>
      </w:tr>
    </w:tbl>
    <w:p w14:paraId="0FBBDF7B" w14:textId="77777777" w:rsidR="0080656B" w:rsidRPr="0080656B" w:rsidRDefault="0080656B">
      <w:pPr>
        <w:rPr>
          <w:iCs/>
          <w:lang w:eastAsia="zh-CN"/>
        </w:rPr>
      </w:pPr>
    </w:p>
    <w:p w14:paraId="7F509CA1" w14:textId="77777777" w:rsidR="0014408B" w:rsidRDefault="00F200B2">
      <w:pPr>
        <w:pStyle w:val="Heading1"/>
        <w:rPr>
          <w:lang w:val="en-US" w:eastAsia="ja-JP"/>
        </w:rPr>
      </w:pPr>
      <w:r>
        <w:rPr>
          <w:lang w:val="en-US" w:eastAsia="ja-JP"/>
        </w:rPr>
        <w:t xml:space="preserve">Topic #3: </w:t>
      </w:r>
      <w:r>
        <w:rPr>
          <w:lang w:val="en-US" w:eastAsia="zh-CN"/>
        </w:rPr>
        <w:t>gNB Rx-Tx time difference requirements</w:t>
      </w:r>
    </w:p>
    <w:p w14:paraId="5295CE43" w14:textId="77777777" w:rsidR="0014408B" w:rsidRDefault="00F200B2">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14408B" w14:paraId="63CD4D06" w14:textId="77777777">
        <w:trPr>
          <w:trHeight w:val="443"/>
        </w:trPr>
        <w:tc>
          <w:tcPr>
            <w:tcW w:w="1129" w:type="dxa"/>
            <w:vAlign w:val="center"/>
          </w:tcPr>
          <w:p w14:paraId="5816D141" w14:textId="77777777" w:rsidR="0014408B" w:rsidRDefault="00F200B2">
            <w:pPr>
              <w:spacing w:before="120" w:after="0"/>
              <w:rPr>
                <w:b/>
                <w:bCs/>
                <w:sz w:val="16"/>
                <w:szCs w:val="16"/>
              </w:rPr>
            </w:pPr>
            <w:r>
              <w:rPr>
                <w:b/>
                <w:bCs/>
                <w:sz w:val="16"/>
                <w:szCs w:val="16"/>
              </w:rPr>
              <w:t>T-doc number</w:t>
            </w:r>
          </w:p>
        </w:tc>
        <w:tc>
          <w:tcPr>
            <w:tcW w:w="1276" w:type="dxa"/>
            <w:vAlign w:val="center"/>
          </w:tcPr>
          <w:p w14:paraId="7E66A08C" w14:textId="77777777" w:rsidR="0014408B" w:rsidRDefault="00F200B2">
            <w:pPr>
              <w:spacing w:before="120" w:after="0"/>
              <w:rPr>
                <w:b/>
                <w:bCs/>
                <w:sz w:val="16"/>
                <w:szCs w:val="16"/>
              </w:rPr>
            </w:pPr>
            <w:r>
              <w:rPr>
                <w:b/>
                <w:bCs/>
                <w:sz w:val="16"/>
                <w:szCs w:val="16"/>
              </w:rPr>
              <w:t>Company</w:t>
            </w:r>
          </w:p>
        </w:tc>
        <w:tc>
          <w:tcPr>
            <w:tcW w:w="7226" w:type="dxa"/>
            <w:vAlign w:val="center"/>
          </w:tcPr>
          <w:p w14:paraId="422A1751" w14:textId="77777777" w:rsidR="0014408B" w:rsidRDefault="00F200B2">
            <w:pPr>
              <w:spacing w:before="120" w:after="0"/>
              <w:rPr>
                <w:b/>
                <w:bCs/>
                <w:sz w:val="16"/>
                <w:szCs w:val="16"/>
              </w:rPr>
            </w:pPr>
            <w:r>
              <w:rPr>
                <w:b/>
                <w:bCs/>
                <w:sz w:val="16"/>
                <w:szCs w:val="16"/>
              </w:rPr>
              <w:t>Proposals / Observations</w:t>
            </w:r>
          </w:p>
        </w:tc>
      </w:tr>
      <w:tr w:rsidR="0014408B" w14:paraId="2FC34FB8" w14:textId="77777777">
        <w:trPr>
          <w:trHeight w:val="443"/>
        </w:trPr>
        <w:tc>
          <w:tcPr>
            <w:tcW w:w="1129" w:type="dxa"/>
            <w:shd w:val="clear" w:color="auto" w:fill="auto"/>
          </w:tcPr>
          <w:p w14:paraId="5610CDC6" w14:textId="77777777" w:rsidR="0014408B" w:rsidRDefault="009D2896">
            <w:pPr>
              <w:spacing w:before="120" w:after="0"/>
              <w:rPr>
                <w:sz w:val="16"/>
                <w:szCs w:val="16"/>
              </w:rPr>
            </w:pPr>
            <w:hyperlink r:id="rId28" w:history="1">
              <w:r w:rsidR="00F200B2">
                <w:rPr>
                  <w:rStyle w:val="Hyperlink"/>
                  <w:b/>
                  <w:bCs/>
                  <w:sz w:val="16"/>
                  <w:szCs w:val="16"/>
                </w:rPr>
                <w:t>R4-2110229</w:t>
              </w:r>
            </w:hyperlink>
          </w:p>
        </w:tc>
        <w:tc>
          <w:tcPr>
            <w:tcW w:w="1276" w:type="dxa"/>
          </w:tcPr>
          <w:p w14:paraId="5DB302AA" w14:textId="77777777" w:rsidR="0014408B" w:rsidRDefault="00F200B2">
            <w:pPr>
              <w:spacing w:before="120" w:after="0"/>
              <w:rPr>
                <w:sz w:val="16"/>
                <w:szCs w:val="16"/>
              </w:rPr>
            </w:pPr>
            <w:r>
              <w:rPr>
                <w:sz w:val="16"/>
                <w:szCs w:val="16"/>
              </w:rPr>
              <w:t>Ericsson</w:t>
            </w:r>
          </w:p>
        </w:tc>
        <w:tc>
          <w:tcPr>
            <w:tcW w:w="7226" w:type="dxa"/>
          </w:tcPr>
          <w:p w14:paraId="377A1684" w14:textId="77777777" w:rsidR="0014408B" w:rsidRDefault="00F200B2">
            <w:pPr>
              <w:pStyle w:val="Proposal"/>
              <w:numPr>
                <w:ilvl w:val="0"/>
                <w:numId w:val="20"/>
              </w:numPr>
              <w:rPr>
                <w:rFonts w:ascii="Times New Roman" w:hAnsi="Times New Roman" w:cs="Times New Roman"/>
                <w:sz w:val="16"/>
                <w:szCs w:val="16"/>
                <w:lang w:val="en-US"/>
              </w:rPr>
            </w:pPr>
            <w:r>
              <w:rPr>
                <w:rFonts w:ascii="Times New Roman" w:hAnsi="Times New Roman" w:cs="Times New Roman"/>
                <w:sz w:val="16"/>
                <w:szCs w:val="16"/>
                <w:lang w:val="en-GB"/>
              </w:rPr>
              <w:t xml:space="preserve">Define gNB Rx-Tx measurement accuracy requirements agnostic to </w:t>
            </w:r>
            <w:r>
              <w:rPr>
                <w:rFonts w:ascii="Times New Roman" w:hAnsi="Times New Roman" w:cs="Times New Roman"/>
                <w:sz w:val="16"/>
                <w:szCs w:val="16"/>
                <w:lang w:val="en-US"/>
              </w:rPr>
              <w:t>UL-SRS-NumSymbols and UL-SRS-CombSizeN for high Ês/Iot side condition</w:t>
            </w:r>
          </w:p>
          <w:p w14:paraId="61BE88DD" w14:textId="77777777" w:rsidR="0014408B" w:rsidRDefault="00F200B2">
            <w:pPr>
              <w:pStyle w:val="Proposal"/>
              <w:tabs>
                <w:tab w:val="clear" w:pos="360"/>
                <w:tab w:val="clear" w:pos="1304"/>
                <w:tab w:val="left" w:pos="1730"/>
              </w:tabs>
              <w:ind w:left="1730" w:hanging="1304"/>
              <w:rPr>
                <w:rFonts w:ascii="Times New Roman" w:hAnsi="Times New Roman" w:cs="Times New Roman"/>
                <w:sz w:val="16"/>
                <w:szCs w:val="16"/>
                <w:lang w:val="en-US"/>
              </w:rPr>
            </w:pPr>
            <w:r>
              <w:rPr>
                <w:rFonts w:ascii="Times New Roman" w:hAnsi="Times New Roman" w:cs="Times New Roman"/>
                <w:sz w:val="16"/>
                <w:szCs w:val="16"/>
                <w:lang w:val="en-GB"/>
              </w:rPr>
              <w:t xml:space="preserve">Define gNB Rx-Tx measurement accuracy requirements agnostic to </w:t>
            </w:r>
            <w:r>
              <w:rPr>
                <w:rFonts w:ascii="Times New Roman" w:hAnsi="Times New Roman" w:cs="Times New Roman"/>
                <w:sz w:val="16"/>
                <w:szCs w:val="16"/>
                <w:lang w:val="en-US"/>
              </w:rPr>
              <w:t>UL-SRS-NumSymbols and UL-SRS-CombSizeN for low Ês/Iot side condition with a worst-case approach</w:t>
            </w:r>
          </w:p>
          <w:p w14:paraId="659567FD" w14:textId="77777777" w:rsidR="0014408B" w:rsidRDefault="00F200B2">
            <w:pPr>
              <w:pStyle w:val="Proposal"/>
              <w:tabs>
                <w:tab w:val="clear" w:pos="360"/>
                <w:tab w:val="clear" w:pos="1304"/>
                <w:tab w:val="left" w:pos="1730"/>
              </w:tabs>
              <w:ind w:left="1730" w:hanging="1304"/>
              <w:rPr>
                <w:rFonts w:ascii="Times New Roman" w:hAnsi="Times New Roman" w:cs="Times New Roman"/>
                <w:sz w:val="16"/>
                <w:szCs w:val="16"/>
                <w:lang w:val="en-US"/>
              </w:rPr>
            </w:pPr>
            <w:r>
              <w:rPr>
                <w:rFonts w:ascii="Times New Roman" w:hAnsi="Times New Roman" w:cs="Times New Roman"/>
                <w:sz w:val="16"/>
                <w:szCs w:val="16"/>
                <w:lang w:val="en-GB"/>
              </w:rPr>
              <w:t>Capture the following in 38.133 clause 13.2.2.2: “</w:t>
            </w:r>
            <w:r>
              <w:rPr>
                <w:rFonts w:ascii="Times New Roman" w:eastAsiaTheme="minorEastAsia" w:hAnsi="Times New Roman" w:cs="Times New Roman"/>
                <w:sz w:val="16"/>
                <w:szCs w:val="16"/>
                <w:lang w:val="en-US"/>
              </w:rPr>
              <w:t xml:space="preserve">The gNB Rx-Tx accuracy requirements in </w:t>
            </w:r>
            <w:r>
              <w:rPr>
                <w:rFonts w:ascii="Times New Roman" w:eastAsia="SimSun" w:hAnsi="Times New Roman" w:cs="Times New Roman"/>
                <w:sz w:val="16"/>
                <w:szCs w:val="16"/>
                <w:lang w:val="en-US"/>
              </w:rPr>
              <w:t>Table 13.2.2.2-1 and</w:t>
            </w:r>
            <w:r>
              <w:rPr>
                <w:rFonts w:ascii="Times New Roman" w:eastAsiaTheme="minorEastAsia" w:hAnsi="Times New Roman" w:cs="Times New Roman"/>
                <w:sz w:val="16"/>
                <w:szCs w:val="16"/>
                <w:lang w:val="en-US"/>
              </w:rPr>
              <w:t xml:space="preserve"> </w:t>
            </w:r>
            <w:r>
              <w:rPr>
                <w:rFonts w:ascii="Times New Roman" w:eastAsia="SimSun" w:hAnsi="Times New Roman" w:cs="Times New Roman"/>
                <w:sz w:val="16"/>
                <w:szCs w:val="16"/>
                <w:lang w:val="en-US"/>
              </w:rPr>
              <w:t>Table 13.2.2.2-2, ±X T</w:t>
            </w:r>
            <w:r>
              <w:rPr>
                <w:rFonts w:ascii="Times New Roman" w:eastAsia="SimSun" w:hAnsi="Times New Roman" w:cs="Times New Roman"/>
                <w:sz w:val="16"/>
                <w:szCs w:val="16"/>
                <w:vertAlign w:val="subscript"/>
                <w:lang w:val="en-US"/>
              </w:rPr>
              <w:t>c</w:t>
            </w:r>
            <w:r>
              <w:rPr>
                <w:rFonts w:ascii="Times New Roman" w:eastAsia="SimSun" w:hAnsi="Times New Roman" w:cs="Times New Roman"/>
                <w:sz w:val="16"/>
                <w:szCs w:val="16"/>
                <w:lang w:val="en-US"/>
              </w:rPr>
              <w:t>, are subject to an error margin ±Z T</w:t>
            </w:r>
            <w:r>
              <w:rPr>
                <w:rFonts w:ascii="Times New Roman" w:eastAsia="SimSun" w:hAnsi="Times New Roman" w:cs="Times New Roman"/>
                <w:sz w:val="16"/>
                <w:szCs w:val="16"/>
                <w:vertAlign w:val="subscript"/>
                <w:lang w:val="en-US"/>
              </w:rPr>
              <w:t>c</w:t>
            </w:r>
            <w:r>
              <w:rPr>
                <w:rFonts w:ascii="Times New Roman" w:eastAsia="SimSun" w:hAnsi="Times New Roman" w:cs="Times New Roman"/>
                <w:sz w:val="16"/>
                <w:szCs w:val="16"/>
                <w:lang w:val="en-US"/>
              </w:rPr>
              <w:t>, which is declared by manufacturer and can be different for gNB types 1-C, 1-H, 1-O and 2-O respectively, such that the applicable measurement accuracy requirement for gNB Rx-Tx can be identified as ±(X+Z) T</w:t>
            </w:r>
            <w:r>
              <w:rPr>
                <w:rFonts w:ascii="Times New Roman" w:eastAsia="SimSun" w:hAnsi="Times New Roman" w:cs="Times New Roman"/>
                <w:sz w:val="16"/>
                <w:szCs w:val="16"/>
                <w:vertAlign w:val="subscript"/>
                <w:lang w:val="en-US"/>
              </w:rPr>
              <w:t>c</w:t>
            </w:r>
            <w:r>
              <w:rPr>
                <w:rFonts w:ascii="Times New Roman" w:eastAsia="SimSun" w:hAnsi="Times New Roman" w:cs="Times New Roman"/>
                <w:sz w:val="16"/>
                <w:szCs w:val="16"/>
                <w:lang w:val="en-US"/>
              </w:rPr>
              <w:t>.</w:t>
            </w:r>
          </w:p>
        </w:tc>
      </w:tr>
      <w:tr w:rsidR="0014408B" w14:paraId="42F1C3AD" w14:textId="77777777">
        <w:trPr>
          <w:trHeight w:val="443"/>
        </w:trPr>
        <w:tc>
          <w:tcPr>
            <w:tcW w:w="1129" w:type="dxa"/>
            <w:shd w:val="clear" w:color="auto" w:fill="auto"/>
          </w:tcPr>
          <w:p w14:paraId="72D61484" w14:textId="77777777" w:rsidR="0014408B" w:rsidRDefault="009D2896">
            <w:pPr>
              <w:spacing w:before="120" w:after="0"/>
              <w:rPr>
                <w:sz w:val="16"/>
                <w:szCs w:val="16"/>
              </w:rPr>
            </w:pPr>
            <w:hyperlink r:id="rId29" w:history="1">
              <w:r w:rsidR="00F200B2">
                <w:rPr>
                  <w:rStyle w:val="Hyperlink"/>
                  <w:b/>
                  <w:bCs/>
                  <w:sz w:val="16"/>
                  <w:szCs w:val="16"/>
                </w:rPr>
                <w:t>R4-2110230</w:t>
              </w:r>
            </w:hyperlink>
          </w:p>
        </w:tc>
        <w:tc>
          <w:tcPr>
            <w:tcW w:w="1276" w:type="dxa"/>
          </w:tcPr>
          <w:p w14:paraId="19DE0185" w14:textId="77777777" w:rsidR="0014408B" w:rsidRDefault="00F200B2">
            <w:pPr>
              <w:spacing w:before="120" w:after="0"/>
              <w:rPr>
                <w:sz w:val="16"/>
                <w:szCs w:val="16"/>
              </w:rPr>
            </w:pPr>
            <w:r>
              <w:rPr>
                <w:sz w:val="16"/>
                <w:szCs w:val="16"/>
              </w:rPr>
              <w:t>Ericsson</w:t>
            </w:r>
          </w:p>
        </w:tc>
        <w:tc>
          <w:tcPr>
            <w:tcW w:w="7226" w:type="dxa"/>
          </w:tcPr>
          <w:p w14:paraId="74ECFEA4" w14:textId="77777777" w:rsidR="0014408B" w:rsidRDefault="00F200B2">
            <w:pPr>
              <w:spacing w:before="120" w:after="0"/>
              <w:rPr>
                <w:b/>
                <w:bCs/>
                <w:sz w:val="16"/>
                <w:szCs w:val="16"/>
                <w:lang w:eastAsia="zh-CN"/>
              </w:rPr>
            </w:pPr>
            <w:r>
              <w:rPr>
                <w:b/>
                <w:bCs/>
                <w:sz w:val="16"/>
                <w:szCs w:val="16"/>
                <w:lang w:eastAsia="zh-CN"/>
              </w:rPr>
              <w:t>DraftCR on gNB Rx-Tx measurement</w:t>
            </w:r>
          </w:p>
        </w:tc>
      </w:tr>
      <w:tr w:rsidR="0014408B" w14:paraId="66EB7E7F" w14:textId="77777777">
        <w:trPr>
          <w:trHeight w:val="443"/>
        </w:trPr>
        <w:tc>
          <w:tcPr>
            <w:tcW w:w="1129" w:type="dxa"/>
            <w:shd w:val="clear" w:color="auto" w:fill="auto"/>
          </w:tcPr>
          <w:p w14:paraId="4FECA57B" w14:textId="77777777" w:rsidR="0014408B" w:rsidRDefault="009D2896">
            <w:pPr>
              <w:spacing w:before="120" w:after="0"/>
              <w:rPr>
                <w:sz w:val="16"/>
                <w:szCs w:val="16"/>
              </w:rPr>
            </w:pPr>
            <w:hyperlink r:id="rId30" w:history="1">
              <w:r w:rsidR="00F200B2">
                <w:rPr>
                  <w:rStyle w:val="Hyperlink"/>
                  <w:b/>
                  <w:bCs/>
                  <w:sz w:val="16"/>
                  <w:szCs w:val="16"/>
                </w:rPr>
                <w:t>R4-2110273</w:t>
              </w:r>
            </w:hyperlink>
          </w:p>
        </w:tc>
        <w:tc>
          <w:tcPr>
            <w:tcW w:w="1276" w:type="dxa"/>
          </w:tcPr>
          <w:p w14:paraId="44952D29" w14:textId="77777777" w:rsidR="0014408B" w:rsidRDefault="00F200B2">
            <w:pPr>
              <w:spacing w:before="120" w:after="0"/>
              <w:rPr>
                <w:sz w:val="16"/>
                <w:szCs w:val="16"/>
              </w:rPr>
            </w:pPr>
            <w:r>
              <w:rPr>
                <w:sz w:val="16"/>
                <w:szCs w:val="16"/>
              </w:rPr>
              <w:t>Nokia, Nokia Shanghai Bell</w:t>
            </w:r>
          </w:p>
        </w:tc>
        <w:tc>
          <w:tcPr>
            <w:tcW w:w="7226" w:type="dxa"/>
          </w:tcPr>
          <w:p w14:paraId="29F250B1" w14:textId="77777777" w:rsidR="0014408B" w:rsidRDefault="00F200B2">
            <w:pPr>
              <w:pStyle w:val="RAN4Observation"/>
              <w:numPr>
                <w:ilvl w:val="0"/>
                <w:numId w:val="15"/>
              </w:numPr>
              <w:spacing w:line="256" w:lineRule="auto"/>
              <w:ind w:left="1418" w:hanging="1418"/>
              <w:rPr>
                <w:sz w:val="16"/>
                <w:szCs w:val="16"/>
              </w:rPr>
            </w:pPr>
            <w:r>
              <w:rPr>
                <w:sz w:val="16"/>
                <w:szCs w:val="16"/>
              </w:rPr>
              <w:tab/>
              <w:t xml:space="preserve">There is a clear dependency </w:t>
            </w:r>
            <w:r>
              <w:rPr>
                <w:color w:val="000000" w:themeColor="text1"/>
                <w:sz w:val="16"/>
                <w:szCs w:val="16"/>
              </w:rPr>
              <w:t xml:space="preserve">of the gNB Rx-Tx time difference accuracy </w:t>
            </w:r>
            <w:r>
              <w:rPr>
                <w:color w:val="000000" w:themeColor="text1"/>
                <w:sz w:val="16"/>
                <w:szCs w:val="16"/>
                <w:lang w:eastAsia="zh-CN"/>
              </w:rPr>
              <w:t>on the SRS bandwidth.</w:t>
            </w:r>
          </w:p>
          <w:p w14:paraId="500E6520" w14:textId="77777777" w:rsidR="0014408B" w:rsidRDefault="00F200B2">
            <w:pPr>
              <w:pStyle w:val="RAN4Observation"/>
              <w:numPr>
                <w:ilvl w:val="0"/>
                <w:numId w:val="15"/>
              </w:numPr>
              <w:spacing w:after="120" w:line="256" w:lineRule="auto"/>
              <w:ind w:left="1418" w:hanging="1418"/>
              <w:rPr>
                <w:color w:val="000000" w:themeColor="text1"/>
                <w:sz w:val="16"/>
                <w:szCs w:val="16"/>
              </w:rPr>
            </w:pPr>
            <w:r>
              <w:rPr>
                <w:sz w:val="16"/>
                <w:szCs w:val="16"/>
              </w:rPr>
              <w:tab/>
              <w:t>There is no dependency of the gNB Rx-Tx time difference accuracy on the defined Ês/Iot ratios.</w:t>
            </w:r>
          </w:p>
          <w:p w14:paraId="534A59C3" w14:textId="77777777" w:rsidR="0014408B" w:rsidRDefault="00F200B2">
            <w:pPr>
              <w:pStyle w:val="RAN4Observation"/>
              <w:numPr>
                <w:ilvl w:val="0"/>
                <w:numId w:val="15"/>
              </w:numPr>
              <w:spacing w:line="256" w:lineRule="auto"/>
              <w:ind w:left="1418" w:hanging="1418"/>
              <w:rPr>
                <w:sz w:val="16"/>
                <w:szCs w:val="16"/>
                <w:lang w:eastAsia="zh-CN"/>
              </w:rPr>
            </w:pPr>
            <w:r>
              <w:rPr>
                <w:color w:val="000000" w:themeColor="text1"/>
                <w:sz w:val="16"/>
                <w:szCs w:val="16"/>
              </w:rPr>
              <w:tab/>
              <w:t>There is no dependency of the gNB Rx-Tx time difference accuracy on the SRS symbol and comb size combination for high and low Ês/Iot ratios.</w:t>
            </w:r>
          </w:p>
          <w:p w14:paraId="66625F36" w14:textId="77777777" w:rsidR="0014408B" w:rsidRDefault="00F200B2">
            <w:pPr>
              <w:pStyle w:val="RAN4proposal"/>
              <w:numPr>
                <w:ilvl w:val="0"/>
                <w:numId w:val="21"/>
              </w:numPr>
              <w:ind w:left="1134" w:hanging="1134"/>
              <w:jc w:val="both"/>
              <w:rPr>
                <w:rFonts w:cs="Times New Roman"/>
                <w:sz w:val="16"/>
                <w:szCs w:val="16"/>
              </w:rPr>
            </w:pPr>
            <w:r>
              <w:rPr>
                <w:rFonts w:cs="Times New Roman"/>
                <w:sz w:val="16"/>
                <w:szCs w:val="16"/>
              </w:rPr>
              <w:lastRenderedPageBreak/>
              <w:tab/>
              <w:t xml:space="preserve">The provided gNB Rx-Tx time difference accuracy results are taken into account in the discussion on SRS BW grouping and other SRS configuration parameter grouping. </w:t>
            </w:r>
          </w:p>
        </w:tc>
      </w:tr>
      <w:tr w:rsidR="0014408B" w14:paraId="4427AAEE" w14:textId="77777777">
        <w:trPr>
          <w:trHeight w:val="443"/>
        </w:trPr>
        <w:tc>
          <w:tcPr>
            <w:tcW w:w="1129" w:type="dxa"/>
            <w:shd w:val="clear" w:color="auto" w:fill="auto"/>
          </w:tcPr>
          <w:p w14:paraId="7360ACD8" w14:textId="77777777" w:rsidR="0014408B" w:rsidRDefault="009D2896">
            <w:pPr>
              <w:spacing w:after="120"/>
              <w:rPr>
                <w:sz w:val="16"/>
                <w:szCs w:val="16"/>
              </w:rPr>
            </w:pPr>
            <w:hyperlink r:id="rId31" w:history="1">
              <w:r w:rsidR="00F200B2">
                <w:rPr>
                  <w:rStyle w:val="Hyperlink"/>
                  <w:b/>
                  <w:bCs/>
                  <w:sz w:val="16"/>
                  <w:szCs w:val="16"/>
                </w:rPr>
                <w:t>R4-2110895</w:t>
              </w:r>
            </w:hyperlink>
          </w:p>
        </w:tc>
        <w:tc>
          <w:tcPr>
            <w:tcW w:w="1276" w:type="dxa"/>
          </w:tcPr>
          <w:p w14:paraId="5ED3CB16" w14:textId="77777777" w:rsidR="0014408B" w:rsidRDefault="00F200B2">
            <w:pPr>
              <w:spacing w:after="120"/>
              <w:rPr>
                <w:sz w:val="16"/>
                <w:szCs w:val="16"/>
              </w:rPr>
            </w:pPr>
            <w:r>
              <w:rPr>
                <w:sz w:val="16"/>
                <w:szCs w:val="16"/>
              </w:rPr>
              <w:t>Huawei, HiSilicon</w:t>
            </w:r>
          </w:p>
        </w:tc>
        <w:tc>
          <w:tcPr>
            <w:tcW w:w="7226" w:type="dxa"/>
          </w:tcPr>
          <w:p w14:paraId="7E22E521" w14:textId="77777777" w:rsidR="0014408B" w:rsidRDefault="00F200B2">
            <w:pPr>
              <w:spacing w:after="120"/>
              <w:rPr>
                <w:b/>
                <w:sz w:val="16"/>
                <w:szCs w:val="16"/>
                <w:lang w:val="en-US" w:eastAsia="zh-CN"/>
              </w:rPr>
            </w:pPr>
            <w:r>
              <w:rPr>
                <w:b/>
                <w:sz w:val="16"/>
                <w:szCs w:val="16"/>
                <w:lang w:eastAsia="zh-CN"/>
              </w:rPr>
              <w:t>Proposal 1: Consider the SRS BW grouping in Table 1 (changes to the table in [1] marked in red).</w:t>
            </w:r>
          </w:p>
          <w:p w14:paraId="1BBD1089" w14:textId="77777777" w:rsidR="0014408B" w:rsidRDefault="00F200B2">
            <w:pPr>
              <w:spacing w:after="120"/>
              <w:jc w:val="center"/>
              <w:rPr>
                <w:b/>
                <w:sz w:val="16"/>
                <w:szCs w:val="16"/>
                <w:lang w:eastAsia="zh-CN"/>
              </w:rPr>
            </w:pPr>
            <w:r>
              <w:rPr>
                <w:b/>
                <w:sz w:val="16"/>
                <w:szCs w:val="16"/>
                <w:lang w:eastAsia="zh-CN"/>
              </w:rPr>
              <w:t>Table 1: Suggested SRS BW grouping for gNB Rx-Tx</w:t>
            </w:r>
          </w:p>
          <w:tbl>
            <w:tblPr>
              <w:tblStyle w:val="TableGrid"/>
              <w:tblW w:w="6967" w:type="dxa"/>
              <w:jc w:val="center"/>
              <w:tblLayout w:type="fixed"/>
              <w:tblLook w:val="04A0" w:firstRow="1" w:lastRow="0" w:firstColumn="1" w:lastColumn="0" w:noHBand="0" w:noVBand="1"/>
            </w:tblPr>
            <w:tblGrid>
              <w:gridCol w:w="1746"/>
              <w:gridCol w:w="1263"/>
              <w:gridCol w:w="2229"/>
              <w:gridCol w:w="1729"/>
            </w:tblGrid>
            <w:tr w:rsidR="0014408B" w14:paraId="09ADE63B" w14:textId="77777777">
              <w:trPr>
                <w:trHeight w:val="328"/>
                <w:jc w:val="center"/>
              </w:trPr>
              <w:tc>
                <w:tcPr>
                  <w:tcW w:w="1746" w:type="dxa"/>
                  <w:vMerge w:val="restart"/>
                  <w:tcBorders>
                    <w:top w:val="single" w:sz="4" w:space="0" w:color="auto"/>
                    <w:left w:val="single" w:sz="4" w:space="0" w:color="auto"/>
                    <w:bottom w:val="single" w:sz="4" w:space="0" w:color="auto"/>
                    <w:right w:val="single" w:sz="4" w:space="0" w:color="auto"/>
                  </w:tcBorders>
                </w:tcPr>
                <w:p w14:paraId="3F3020D3" w14:textId="77777777" w:rsidR="0014408B" w:rsidRDefault="00F200B2">
                  <w:pPr>
                    <w:spacing w:after="0"/>
                    <w:jc w:val="center"/>
                    <w:rPr>
                      <w:rFonts w:eastAsiaTheme="minorHAnsi"/>
                      <w:b/>
                      <w:bCs/>
                      <w:sz w:val="16"/>
                      <w:szCs w:val="16"/>
                      <w:lang w:val="en-US"/>
                    </w:rPr>
                  </w:pPr>
                  <w:r>
                    <w:rPr>
                      <w:b/>
                      <w:bCs/>
                      <w:sz w:val="16"/>
                      <w:szCs w:val="16"/>
                      <w:lang w:val="en-US"/>
                    </w:rPr>
                    <w:t>SRS bandwidth in RB</w:t>
                  </w:r>
                </w:p>
              </w:tc>
              <w:tc>
                <w:tcPr>
                  <w:tcW w:w="1263" w:type="dxa"/>
                  <w:vMerge w:val="restart"/>
                  <w:tcBorders>
                    <w:top w:val="single" w:sz="4" w:space="0" w:color="auto"/>
                    <w:left w:val="single" w:sz="4" w:space="0" w:color="auto"/>
                    <w:bottom w:val="single" w:sz="4" w:space="0" w:color="auto"/>
                    <w:right w:val="single" w:sz="4" w:space="0" w:color="auto"/>
                  </w:tcBorders>
                </w:tcPr>
                <w:p w14:paraId="34681C50" w14:textId="77777777" w:rsidR="0014408B" w:rsidRDefault="00F200B2">
                  <w:pPr>
                    <w:spacing w:after="0"/>
                    <w:jc w:val="center"/>
                    <w:rPr>
                      <w:b/>
                      <w:bCs/>
                      <w:sz w:val="16"/>
                      <w:szCs w:val="16"/>
                      <w:lang w:val="en-US"/>
                    </w:rPr>
                  </w:pPr>
                  <w:r>
                    <w:rPr>
                      <w:b/>
                      <w:bCs/>
                      <w:sz w:val="16"/>
                      <w:szCs w:val="16"/>
                      <w:lang w:val="en-US"/>
                    </w:rPr>
                    <w:t>SCS [kHz]</w:t>
                  </w:r>
                </w:p>
              </w:tc>
              <w:tc>
                <w:tcPr>
                  <w:tcW w:w="3958" w:type="dxa"/>
                  <w:gridSpan w:val="2"/>
                  <w:tcBorders>
                    <w:top w:val="single" w:sz="4" w:space="0" w:color="auto"/>
                    <w:left w:val="single" w:sz="4" w:space="0" w:color="auto"/>
                    <w:bottom w:val="single" w:sz="4" w:space="0" w:color="auto"/>
                    <w:right w:val="single" w:sz="4" w:space="0" w:color="auto"/>
                  </w:tcBorders>
                </w:tcPr>
                <w:p w14:paraId="191304DA" w14:textId="77777777" w:rsidR="0014408B" w:rsidRDefault="00F200B2">
                  <w:pPr>
                    <w:spacing w:after="0"/>
                    <w:jc w:val="center"/>
                    <w:rPr>
                      <w:b/>
                      <w:bCs/>
                      <w:sz w:val="16"/>
                      <w:szCs w:val="16"/>
                      <w:lang w:val="en-US"/>
                    </w:rPr>
                  </w:pPr>
                  <w:r>
                    <w:rPr>
                      <w:b/>
                      <w:bCs/>
                      <w:sz w:val="16"/>
                      <w:szCs w:val="16"/>
                      <w:lang w:val="en-US"/>
                    </w:rPr>
                    <w:t>gNB TOA measurement accuracy [Tc]</w:t>
                  </w:r>
                </w:p>
              </w:tc>
            </w:tr>
            <w:tr w:rsidR="0014408B" w14:paraId="03B5589B" w14:textId="77777777">
              <w:trPr>
                <w:trHeight w:val="240"/>
                <w:jc w:val="center"/>
              </w:trPr>
              <w:tc>
                <w:tcPr>
                  <w:tcW w:w="1746" w:type="dxa"/>
                  <w:vMerge/>
                  <w:tcBorders>
                    <w:top w:val="single" w:sz="4" w:space="0" w:color="auto"/>
                    <w:left w:val="single" w:sz="4" w:space="0" w:color="auto"/>
                    <w:bottom w:val="single" w:sz="4" w:space="0" w:color="auto"/>
                    <w:right w:val="single" w:sz="4" w:space="0" w:color="auto"/>
                  </w:tcBorders>
                  <w:vAlign w:val="center"/>
                </w:tcPr>
                <w:p w14:paraId="6F662066" w14:textId="77777777" w:rsidR="0014408B" w:rsidRDefault="0014408B">
                  <w:pPr>
                    <w:spacing w:after="0"/>
                    <w:rPr>
                      <w:rFonts w:eastAsiaTheme="minorHAnsi"/>
                      <w:b/>
                      <w:bCs/>
                      <w:sz w:val="16"/>
                      <w:szCs w:val="16"/>
                      <w:lang w:val="en-US"/>
                    </w:rPr>
                  </w:pPr>
                </w:p>
              </w:tc>
              <w:tc>
                <w:tcPr>
                  <w:tcW w:w="1263" w:type="dxa"/>
                  <w:vMerge/>
                  <w:tcBorders>
                    <w:top w:val="single" w:sz="4" w:space="0" w:color="auto"/>
                    <w:left w:val="single" w:sz="4" w:space="0" w:color="auto"/>
                    <w:bottom w:val="single" w:sz="4" w:space="0" w:color="auto"/>
                    <w:right w:val="single" w:sz="4" w:space="0" w:color="auto"/>
                  </w:tcBorders>
                  <w:vAlign w:val="center"/>
                </w:tcPr>
                <w:p w14:paraId="3BF5E762"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63BA7E08" w14:textId="77777777" w:rsidR="0014408B" w:rsidRDefault="00F200B2">
                  <w:pPr>
                    <w:spacing w:after="0"/>
                    <w:jc w:val="center"/>
                    <w:rPr>
                      <w:b/>
                      <w:bCs/>
                      <w:sz w:val="16"/>
                      <w:szCs w:val="16"/>
                      <w:lang w:val="en-US"/>
                    </w:rPr>
                  </w:pPr>
                  <w:r>
                    <w:rPr>
                      <w:b/>
                      <w:bCs/>
                      <w:sz w:val="16"/>
                      <w:szCs w:val="16"/>
                      <w:lang w:val="en-US"/>
                    </w:rPr>
                    <w:t>Ês/Iot ≥ -13dB</w:t>
                  </w:r>
                </w:p>
              </w:tc>
              <w:tc>
                <w:tcPr>
                  <w:tcW w:w="1729" w:type="dxa"/>
                  <w:tcBorders>
                    <w:top w:val="single" w:sz="4" w:space="0" w:color="auto"/>
                    <w:left w:val="single" w:sz="4" w:space="0" w:color="auto"/>
                    <w:bottom w:val="single" w:sz="4" w:space="0" w:color="auto"/>
                    <w:right w:val="single" w:sz="4" w:space="0" w:color="auto"/>
                  </w:tcBorders>
                </w:tcPr>
                <w:p w14:paraId="0481D42C" w14:textId="77777777" w:rsidR="0014408B" w:rsidRDefault="00F200B2">
                  <w:pPr>
                    <w:spacing w:after="0"/>
                    <w:jc w:val="center"/>
                    <w:rPr>
                      <w:b/>
                      <w:bCs/>
                      <w:sz w:val="16"/>
                      <w:szCs w:val="16"/>
                      <w:lang w:val="en-US"/>
                    </w:rPr>
                  </w:pPr>
                  <w:r>
                    <w:rPr>
                      <w:b/>
                      <w:bCs/>
                      <w:sz w:val="16"/>
                      <w:szCs w:val="16"/>
                      <w:lang w:val="en-US"/>
                    </w:rPr>
                    <w:t>Ês/Iot ≥ +3dB</w:t>
                  </w:r>
                </w:p>
              </w:tc>
            </w:tr>
            <w:tr w:rsidR="0014408B" w14:paraId="6B810FD5"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5F14E3C2" w14:textId="77777777" w:rsidR="0014408B" w:rsidRDefault="00F200B2">
                  <w:pPr>
                    <w:spacing w:after="0"/>
                    <w:jc w:val="center"/>
                    <w:rPr>
                      <w:b/>
                      <w:bCs/>
                      <w:sz w:val="16"/>
                      <w:szCs w:val="16"/>
                      <w:lang w:val="en-US"/>
                    </w:rPr>
                  </w:pPr>
                  <w:r>
                    <w:rPr>
                      <w:b/>
                      <w:bCs/>
                      <w:sz w:val="16"/>
                      <w:szCs w:val="16"/>
                      <w:lang w:val="en-US"/>
                    </w:rPr>
                    <w:t>24</w:t>
                  </w:r>
                  <w:r>
                    <w:rPr>
                      <w:b/>
                      <w:bCs/>
                      <w:sz w:val="16"/>
                      <w:szCs w:val="16"/>
                      <w:vertAlign w:val="subscript"/>
                      <w:lang w:val="en-US"/>
                    </w:rPr>
                    <w:t xml:space="preserve"> </w:t>
                  </w:r>
                  <w:r>
                    <w:rPr>
                      <w:b/>
                      <w:bCs/>
                      <w:sz w:val="16"/>
                      <w:szCs w:val="16"/>
                      <w:lang w:val="en-US"/>
                    </w:rPr>
                    <w:t>≤ BW ≤ 40</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3F72852F" w14:textId="77777777" w:rsidR="0014408B" w:rsidRDefault="00F200B2">
                  <w:pPr>
                    <w:spacing w:after="0"/>
                    <w:jc w:val="center"/>
                    <w:rPr>
                      <w:b/>
                      <w:bCs/>
                      <w:sz w:val="16"/>
                      <w:szCs w:val="16"/>
                      <w:lang w:val="en-US"/>
                    </w:rPr>
                  </w:pPr>
                  <w:r>
                    <w:rPr>
                      <w:b/>
                      <w:bCs/>
                      <w:sz w:val="16"/>
                      <w:szCs w:val="16"/>
                      <w:lang w:val="en-US"/>
                    </w:rPr>
                    <w:t>15</w:t>
                  </w:r>
                </w:p>
              </w:tc>
              <w:tc>
                <w:tcPr>
                  <w:tcW w:w="2229" w:type="dxa"/>
                  <w:tcBorders>
                    <w:top w:val="single" w:sz="4" w:space="0" w:color="auto"/>
                    <w:left w:val="single" w:sz="4" w:space="0" w:color="auto"/>
                    <w:bottom w:val="single" w:sz="4" w:space="0" w:color="auto"/>
                    <w:right w:val="single" w:sz="4" w:space="0" w:color="auto"/>
                  </w:tcBorders>
                </w:tcPr>
                <w:p w14:paraId="276C31A5"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7CB94B0C" w14:textId="77777777" w:rsidR="0014408B" w:rsidRDefault="00F200B2">
                  <w:pPr>
                    <w:spacing w:after="0"/>
                    <w:jc w:val="center"/>
                    <w:rPr>
                      <w:b/>
                      <w:bCs/>
                      <w:sz w:val="16"/>
                      <w:szCs w:val="16"/>
                      <w:lang w:val="en-US"/>
                    </w:rPr>
                  </w:pPr>
                  <w:r>
                    <w:rPr>
                      <w:b/>
                      <w:bCs/>
                      <w:sz w:val="16"/>
                      <w:szCs w:val="16"/>
                      <w:lang w:val="en-US"/>
                    </w:rPr>
                    <w:t>TBD</w:t>
                  </w:r>
                </w:p>
              </w:tc>
            </w:tr>
            <w:tr w:rsidR="0014408B" w14:paraId="3642B631"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51493D9D"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color w:val="FF0000"/>
                      <w:sz w:val="16"/>
                      <w:szCs w:val="16"/>
                      <w:lang w:val="en-US"/>
                    </w:rPr>
                    <w:t>44</w:t>
                  </w:r>
                  <w:r>
                    <w:rPr>
                      <w:b/>
                      <w:bCs/>
                      <w:sz w:val="16"/>
                      <w:szCs w:val="16"/>
                      <w:lang w:val="en-US"/>
                    </w:rPr>
                    <w:t xml:space="preserve"> ≤ BW ≤ 84</w:t>
                  </w:r>
                </w:p>
              </w:tc>
              <w:tc>
                <w:tcPr>
                  <w:tcW w:w="1263" w:type="dxa"/>
                  <w:vMerge/>
                  <w:tcBorders>
                    <w:top w:val="single" w:sz="4" w:space="0" w:color="auto"/>
                    <w:left w:val="single" w:sz="4" w:space="0" w:color="auto"/>
                    <w:bottom w:val="single" w:sz="4" w:space="0" w:color="auto"/>
                    <w:right w:val="single" w:sz="4" w:space="0" w:color="auto"/>
                  </w:tcBorders>
                  <w:vAlign w:val="center"/>
                </w:tcPr>
                <w:p w14:paraId="01CD84C8"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446BB0D7"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726C0D2F" w14:textId="77777777" w:rsidR="0014408B" w:rsidRDefault="00F200B2">
                  <w:pPr>
                    <w:spacing w:after="0"/>
                    <w:jc w:val="center"/>
                    <w:rPr>
                      <w:b/>
                      <w:bCs/>
                      <w:sz w:val="16"/>
                      <w:szCs w:val="16"/>
                      <w:lang w:val="en-US"/>
                    </w:rPr>
                  </w:pPr>
                  <w:r>
                    <w:rPr>
                      <w:b/>
                      <w:bCs/>
                      <w:sz w:val="16"/>
                      <w:szCs w:val="16"/>
                      <w:lang w:val="en-US"/>
                    </w:rPr>
                    <w:t>TBD</w:t>
                  </w:r>
                </w:p>
              </w:tc>
            </w:tr>
            <w:tr w:rsidR="0014408B" w14:paraId="6C1983B1"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385441DB"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sz w:val="16"/>
                      <w:szCs w:val="16"/>
                      <w:lang w:val="en-US"/>
                    </w:rPr>
                    <w:t>88 ≤ BW ≤ 168</w:t>
                  </w:r>
                </w:p>
              </w:tc>
              <w:tc>
                <w:tcPr>
                  <w:tcW w:w="1263" w:type="dxa"/>
                  <w:vMerge/>
                  <w:tcBorders>
                    <w:top w:val="single" w:sz="4" w:space="0" w:color="auto"/>
                    <w:left w:val="single" w:sz="4" w:space="0" w:color="auto"/>
                    <w:bottom w:val="single" w:sz="4" w:space="0" w:color="auto"/>
                    <w:right w:val="single" w:sz="4" w:space="0" w:color="auto"/>
                  </w:tcBorders>
                  <w:vAlign w:val="center"/>
                </w:tcPr>
                <w:p w14:paraId="136F300D"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2B930CC2"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435D447F" w14:textId="77777777" w:rsidR="0014408B" w:rsidRDefault="00F200B2">
                  <w:pPr>
                    <w:spacing w:after="0"/>
                    <w:jc w:val="center"/>
                    <w:rPr>
                      <w:b/>
                      <w:bCs/>
                      <w:sz w:val="16"/>
                      <w:szCs w:val="16"/>
                      <w:lang w:val="en-US"/>
                    </w:rPr>
                  </w:pPr>
                  <w:r>
                    <w:rPr>
                      <w:b/>
                      <w:bCs/>
                      <w:sz w:val="16"/>
                      <w:szCs w:val="16"/>
                      <w:lang w:val="en-US"/>
                    </w:rPr>
                    <w:t>TBD</w:t>
                  </w:r>
                </w:p>
              </w:tc>
            </w:tr>
            <w:tr w:rsidR="0014408B" w14:paraId="2A3C40B0"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29DE090D"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1263" w:type="dxa"/>
                  <w:vMerge/>
                  <w:tcBorders>
                    <w:top w:val="single" w:sz="4" w:space="0" w:color="auto"/>
                    <w:left w:val="single" w:sz="4" w:space="0" w:color="auto"/>
                    <w:bottom w:val="single" w:sz="4" w:space="0" w:color="auto"/>
                    <w:right w:val="single" w:sz="4" w:space="0" w:color="auto"/>
                  </w:tcBorders>
                  <w:vAlign w:val="center"/>
                </w:tcPr>
                <w:p w14:paraId="460DF2FE"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202FC7C0"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40EE38B" w14:textId="77777777" w:rsidR="0014408B" w:rsidRDefault="00F200B2">
                  <w:pPr>
                    <w:spacing w:after="0"/>
                    <w:jc w:val="center"/>
                    <w:rPr>
                      <w:b/>
                      <w:bCs/>
                      <w:sz w:val="16"/>
                      <w:szCs w:val="16"/>
                      <w:lang w:val="en-US"/>
                    </w:rPr>
                  </w:pPr>
                  <w:r>
                    <w:rPr>
                      <w:b/>
                      <w:bCs/>
                      <w:sz w:val="16"/>
                      <w:szCs w:val="16"/>
                      <w:lang w:val="en-US"/>
                    </w:rPr>
                    <w:t>TBD</w:t>
                  </w:r>
                </w:p>
              </w:tc>
            </w:tr>
            <w:tr w:rsidR="0014408B" w14:paraId="12B7127A"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648A56B5" w14:textId="77777777" w:rsidR="0014408B" w:rsidRDefault="00F200B2">
                  <w:pPr>
                    <w:spacing w:after="0"/>
                    <w:jc w:val="center"/>
                    <w:rPr>
                      <w:b/>
                      <w:bCs/>
                      <w:sz w:val="16"/>
                      <w:szCs w:val="16"/>
                      <w:lang w:val="en-US"/>
                    </w:rPr>
                  </w:pPr>
                  <w:r>
                    <w:rPr>
                      <w:b/>
                      <w:bCs/>
                      <w:sz w:val="16"/>
                      <w:szCs w:val="16"/>
                      <w:lang w:val="en-US"/>
                    </w:rPr>
                    <w:t>48</w:t>
                  </w:r>
                  <w:r>
                    <w:rPr>
                      <w:b/>
                      <w:bCs/>
                      <w:sz w:val="16"/>
                      <w:szCs w:val="16"/>
                      <w:vertAlign w:val="subscript"/>
                      <w:lang w:val="en-US"/>
                    </w:rPr>
                    <w:t xml:space="preserve"> </w:t>
                  </w:r>
                  <w:r>
                    <w:rPr>
                      <w:b/>
                      <w:bCs/>
                      <w:sz w:val="16"/>
                      <w:szCs w:val="16"/>
                      <w:lang w:val="en-US"/>
                    </w:rPr>
                    <w:t>≤ BW ≤ 84</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2A2D557E" w14:textId="77777777" w:rsidR="0014408B" w:rsidRDefault="00F200B2">
                  <w:pPr>
                    <w:spacing w:after="0"/>
                    <w:jc w:val="center"/>
                    <w:rPr>
                      <w:b/>
                      <w:bCs/>
                      <w:sz w:val="16"/>
                      <w:szCs w:val="16"/>
                      <w:lang w:val="en-US"/>
                    </w:rPr>
                  </w:pPr>
                  <w:r>
                    <w:rPr>
                      <w:b/>
                      <w:bCs/>
                      <w:sz w:val="16"/>
                      <w:szCs w:val="16"/>
                      <w:lang w:val="en-US"/>
                    </w:rPr>
                    <w:t>30</w:t>
                  </w:r>
                </w:p>
              </w:tc>
              <w:tc>
                <w:tcPr>
                  <w:tcW w:w="2229" w:type="dxa"/>
                  <w:tcBorders>
                    <w:top w:val="single" w:sz="4" w:space="0" w:color="auto"/>
                    <w:left w:val="single" w:sz="4" w:space="0" w:color="auto"/>
                    <w:bottom w:val="single" w:sz="4" w:space="0" w:color="auto"/>
                    <w:right w:val="single" w:sz="4" w:space="0" w:color="auto"/>
                  </w:tcBorders>
                </w:tcPr>
                <w:p w14:paraId="2835804B"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27877598" w14:textId="77777777" w:rsidR="0014408B" w:rsidRDefault="00F200B2">
                  <w:pPr>
                    <w:spacing w:after="0"/>
                    <w:jc w:val="center"/>
                    <w:rPr>
                      <w:b/>
                      <w:bCs/>
                      <w:sz w:val="16"/>
                      <w:szCs w:val="16"/>
                      <w:lang w:val="en-US"/>
                    </w:rPr>
                  </w:pPr>
                  <w:r>
                    <w:rPr>
                      <w:b/>
                      <w:bCs/>
                      <w:sz w:val="16"/>
                      <w:szCs w:val="16"/>
                      <w:lang w:val="en-US"/>
                    </w:rPr>
                    <w:t>TBD</w:t>
                  </w:r>
                </w:p>
              </w:tc>
            </w:tr>
            <w:tr w:rsidR="0014408B" w14:paraId="5005245A"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144C8606"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 ≤ 168</w:t>
                  </w:r>
                </w:p>
              </w:tc>
              <w:tc>
                <w:tcPr>
                  <w:tcW w:w="1263" w:type="dxa"/>
                  <w:vMerge/>
                  <w:tcBorders>
                    <w:top w:val="single" w:sz="4" w:space="0" w:color="auto"/>
                    <w:left w:val="single" w:sz="4" w:space="0" w:color="auto"/>
                    <w:bottom w:val="single" w:sz="4" w:space="0" w:color="auto"/>
                    <w:right w:val="single" w:sz="4" w:space="0" w:color="auto"/>
                  </w:tcBorders>
                  <w:vAlign w:val="center"/>
                </w:tcPr>
                <w:p w14:paraId="56BE5464"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5EB873B7"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53C2931" w14:textId="77777777" w:rsidR="0014408B" w:rsidRDefault="00F200B2">
                  <w:pPr>
                    <w:spacing w:after="0"/>
                    <w:jc w:val="center"/>
                    <w:rPr>
                      <w:b/>
                      <w:bCs/>
                      <w:sz w:val="16"/>
                      <w:szCs w:val="16"/>
                      <w:lang w:val="en-US"/>
                    </w:rPr>
                  </w:pPr>
                  <w:r>
                    <w:rPr>
                      <w:b/>
                      <w:bCs/>
                      <w:sz w:val="16"/>
                      <w:szCs w:val="16"/>
                      <w:lang w:val="en-US"/>
                    </w:rPr>
                    <w:t>TBD</w:t>
                  </w:r>
                </w:p>
              </w:tc>
            </w:tr>
            <w:tr w:rsidR="0014408B" w14:paraId="77442EB5"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70506B95"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1263" w:type="dxa"/>
                  <w:vMerge/>
                  <w:tcBorders>
                    <w:top w:val="single" w:sz="4" w:space="0" w:color="auto"/>
                    <w:left w:val="single" w:sz="4" w:space="0" w:color="auto"/>
                    <w:bottom w:val="single" w:sz="4" w:space="0" w:color="auto"/>
                    <w:right w:val="single" w:sz="4" w:space="0" w:color="auto"/>
                  </w:tcBorders>
                  <w:vAlign w:val="center"/>
                </w:tcPr>
                <w:p w14:paraId="583C19A1"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14B021EA"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4411BB1D" w14:textId="77777777" w:rsidR="0014408B" w:rsidRDefault="00F200B2">
                  <w:pPr>
                    <w:spacing w:after="0"/>
                    <w:jc w:val="center"/>
                    <w:rPr>
                      <w:b/>
                      <w:bCs/>
                      <w:sz w:val="16"/>
                      <w:szCs w:val="16"/>
                      <w:lang w:val="en-US"/>
                    </w:rPr>
                  </w:pPr>
                  <w:r>
                    <w:rPr>
                      <w:b/>
                      <w:bCs/>
                      <w:sz w:val="16"/>
                      <w:szCs w:val="16"/>
                      <w:lang w:val="en-US"/>
                    </w:rPr>
                    <w:t>TBD</w:t>
                  </w:r>
                </w:p>
              </w:tc>
            </w:tr>
            <w:tr w:rsidR="0014408B" w14:paraId="364BE03A"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0DC0DA88" w14:textId="77777777" w:rsidR="0014408B" w:rsidRDefault="00F200B2">
                  <w:pPr>
                    <w:spacing w:after="0"/>
                    <w:jc w:val="center"/>
                    <w:rPr>
                      <w:b/>
                      <w:bCs/>
                      <w:color w:val="FF0000"/>
                      <w:sz w:val="16"/>
                      <w:szCs w:val="16"/>
                      <w:lang w:val="en-US"/>
                    </w:rPr>
                  </w:pPr>
                  <w:r>
                    <w:rPr>
                      <w:b/>
                      <w:bCs/>
                      <w:color w:val="FF0000"/>
                      <w:sz w:val="16"/>
                      <w:szCs w:val="16"/>
                      <w:lang w:val="en-US"/>
                    </w:rPr>
                    <w:t>48</w:t>
                  </w:r>
                  <w:r>
                    <w:rPr>
                      <w:b/>
                      <w:bCs/>
                      <w:color w:val="FF0000"/>
                      <w:sz w:val="16"/>
                      <w:szCs w:val="16"/>
                      <w:vertAlign w:val="subscript"/>
                      <w:lang w:val="en-US"/>
                    </w:rPr>
                    <w:t xml:space="preserve"> </w:t>
                  </w:r>
                  <w:r>
                    <w:rPr>
                      <w:b/>
                      <w:bCs/>
                      <w:color w:val="FF0000"/>
                      <w:sz w:val="16"/>
                      <w:szCs w:val="16"/>
                      <w:lang w:val="en-US"/>
                    </w:rPr>
                    <w:t>≤ BW ≤ 84</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3A8C41CA" w14:textId="77777777" w:rsidR="0014408B" w:rsidRDefault="00F200B2">
                  <w:pPr>
                    <w:spacing w:after="0"/>
                    <w:jc w:val="center"/>
                    <w:rPr>
                      <w:rFonts w:eastAsiaTheme="minorEastAsia"/>
                      <w:b/>
                      <w:bCs/>
                      <w:sz w:val="16"/>
                      <w:szCs w:val="16"/>
                      <w:lang w:val="en-US" w:eastAsia="zh-CN"/>
                    </w:rPr>
                  </w:pPr>
                  <w:r>
                    <w:rPr>
                      <w:rFonts w:eastAsiaTheme="minorEastAsia"/>
                      <w:b/>
                      <w:bCs/>
                      <w:color w:val="FF0000"/>
                      <w:sz w:val="16"/>
                      <w:szCs w:val="16"/>
                      <w:lang w:val="en-US" w:eastAsia="zh-CN"/>
                    </w:rPr>
                    <w:t>60</w:t>
                  </w:r>
                </w:p>
              </w:tc>
              <w:tc>
                <w:tcPr>
                  <w:tcW w:w="2229" w:type="dxa"/>
                  <w:tcBorders>
                    <w:top w:val="single" w:sz="4" w:space="0" w:color="auto"/>
                    <w:left w:val="single" w:sz="4" w:space="0" w:color="auto"/>
                    <w:bottom w:val="single" w:sz="4" w:space="0" w:color="auto"/>
                    <w:right w:val="single" w:sz="4" w:space="0" w:color="auto"/>
                  </w:tcBorders>
                </w:tcPr>
                <w:p w14:paraId="31C4A692" w14:textId="77777777" w:rsidR="0014408B" w:rsidRDefault="00F200B2">
                  <w:pPr>
                    <w:spacing w:after="0"/>
                    <w:jc w:val="center"/>
                    <w:rPr>
                      <w:rFonts w:eastAsiaTheme="minorHAnsi"/>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036EDC1" w14:textId="77777777" w:rsidR="0014408B" w:rsidRDefault="00F200B2">
                  <w:pPr>
                    <w:spacing w:after="0"/>
                    <w:jc w:val="center"/>
                    <w:rPr>
                      <w:b/>
                      <w:bCs/>
                      <w:sz w:val="16"/>
                      <w:szCs w:val="16"/>
                      <w:lang w:val="en-US"/>
                    </w:rPr>
                  </w:pPr>
                  <w:r>
                    <w:rPr>
                      <w:b/>
                      <w:bCs/>
                      <w:sz w:val="16"/>
                      <w:szCs w:val="16"/>
                      <w:lang w:val="en-US"/>
                    </w:rPr>
                    <w:t>TBD</w:t>
                  </w:r>
                </w:p>
              </w:tc>
            </w:tr>
            <w:tr w:rsidR="0014408B" w14:paraId="25F6FE4F"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17E5E61E" w14:textId="77777777" w:rsidR="0014408B" w:rsidRDefault="00F200B2">
                  <w:pPr>
                    <w:spacing w:after="0"/>
                    <w:jc w:val="center"/>
                    <w:rPr>
                      <w:b/>
                      <w:bCs/>
                      <w:color w:val="FF0000"/>
                      <w:sz w:val="16"/>
                      <w:szCs w:val="16"/>
                      <w:lang w:val="en-US"/>
                    </w:rPr>
                  </w:pPr>
                  <w:r>
                    <w:rPr>
                      <w:b/>
                      <w:bCs/>
                      <w:color w:val="FF0000"/>
                      <w:sz w:val="16"/>
                      <w:szCs w:val="16"/>
                      <w:lang w:val="en-US"/>
                    </w:rPr>
                    <w:t>88</w:t>
                  </w:r>
                  <w:r>
                    <w:rPr>
                      <w:b/>
                      <w:bCs/>
                      <w:color w:val="FF0000"/>
                      <w:sz w:val="16"/>
                      <w:szCs w:val="16"/>
                      <w:vertAlign w:val="subscript"/>
                      <w:lang w:val="en-US"/>
                    </w:rPr>
                    <w:t xml:space="preserve"> </w:t>
                  </w:r>
                  <w:r>
                    <w:rPr>
                      <w:b/>
                      <w:bCs/>
                      <w:color w:val="FF0000"/>
                      <w:sz w:val="16"/>
                      <w:szCs w:val="16"/>
                      <w:lang w:val="en-US"/>
                    </w:rPr>
                    <w:t>≤ BW ≤ 168</w:t>
                  </w:r>
                </w:p>
              </w:tc>
              <w:tc>
                <w:tcPr>
                  <w:tcW w:w="1263" w:type="dxa"/>
                  <w:vMerge/>
                  <w:tcBorders>
                    <w:top w:val="single" w:sz="4" w:space="0" w:color="auto"/>
                    <w:left w:val="single" w:sz="4" w:space="0" w:color="auto"/>
                    <w:bottom w:val="single" w:sz="4" w:space="0" w:color="auto"/>
                    <w:right w:val="single" w:sz="4" w:space="0" w:color="auto"/>
                  </w:tcBorders>
                  <w:vAlign w:val="center"/>
                </w:tcPr>
                <w:p w14:paraId="69B9C697" w14:textId="77777777" w:rsidR="0014408B" w:rsidRDefault="0014408B">
                  <w:pPr>
                    <w:spacing w:after="0"/>
                    <w:rPr>
                      <w:rFonts w:eastAsiaTheme="minorEastAsia"/>
                      <w:b/>
                      <w:bCs/>
                      <w:sz w:val="16"/>
                      <w:szCs w:val="16"/>
                      <w:lang w:val="en-US" w:eastAsia="zh-CN"/>
                    </w:rPr>
                  </w:pPr>
                </w:p>
              </w:tc>
              <w:tc>
                <w:tcPr>
                  <w:tcW w:w="2229" w:type="dxa"/>
                  <w:tcBorders>
                    <w:top w:val="single" w:sz="4" w:space="0" w:color="auto"/>
                    <w:left w:val="single" w:sz="4" w:space="0" w:color="auto"/>
                    <w:bottom w:val="single" w:sz="4" w:space="0" w:color="auto"/>
                    <w:right w:val="single" w:sz="4" w:space="0" w:color="auto"/>
                  </w:tcBorders>
                </w:tcPr>
                <w:p w14:paraId="170489D1"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2427CD2D" w14:textId="77777777" w:rsidR="0014408B" w:rsidRDefault="00F200B2">
                  <w:pPr>
                    <w:spacing w:after="0"/>
                    <w:jc w:val="center"/>
                    <w:rPr>
                      <w:b/>
                      <w:bCs/>
                      <w:sz w:val="16"/>
                      <w:szCs w:val="16"/>
                      <w:lang w:val="en-US"/>
                    </w:rPr>
                  </w:pPr>
                  <w:r>
                    <w:rPr>
                      <w:b/>
                      <w:bCs/>
                      <w:sz w:val="16"/>
                      <w:szCs w:val="16"/>
                      <w:lang w:val="en-US"/>
                    </w:rPr>
                    <w:t>TBD</w:t>
                  </w:r>
                </w:p>
              </w:tc>
            </w:tr>
            <w:tr w:rsidR="0014408B" w14:paraId="0DAC4206"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0F86D0B4" w14:textId="77777777" w:rsidR="0014408B" w:rsidRDefault="00F200B2">
                  <w:pPr>
                    <w:spacing w:after="0"/>
                    <w:jc w:val="center"/>
                    <w:rPr>
                      <w:b/>
                      <w:bCs/>
                      <w:color w:val="FF0000"/>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xml:space="preserve">≤ BW </w:t>
                  </w:r>
                </w:p>
              </w:tc>
              <w:tc>
                <w:tcPr>
                  <w:tcW w:w="1263" w:type="dxa"/>
                  <w:vMerge/>
                  <w:tcBorders>
                    <w:top w:val="single" w:sz="4" w:space="0" w:color="auto"/>
                    <w:left w:val="single" w:sz="4" w:space="0" w:color="auto"/>
                    <w:bottom w:val="single" w:sz="4" w:space="0" w:color="auto"/>
                    <w:right w:val="single" w:sz="4" w:space="0" w:color="auto"/>
                  </w:tcBorders>
                  <w:vAlign w:val="center"/>
                </w:tcPr>
                <w:p w14:paraId="42013F1D" w14:textId="77777777" w:rsidR="0014408B" w:rsidRDefault="0014408B">
                  <w:pPr>
                    <w:spacing w:after="0"/>
                    <w:rPr>
                      <w:rFonts w:eastAsiaTheme="minorEastAsia"/>
                      <w:b/>
                      <w:bCs/>
                      <w:sz w:val="16"/>
                      <w:szCs w:val="16"/>
                      <w:lang w:val="en-US" w:eastAsia="zh-CN"/>
                    </w:rPr>
                  </w:pPr>
                </w:p>
              </w:tc>
              <w:tc>
                <w:tcPr>
                  <w:tcW w:w="2229" w:type="dxa"/>
                  <w:tcBorders>
                    <w:top w:val="single" w:sz="4" w:space="0" w:color="auto"/>
                    <w:left w:val="single" w:sz="4" w:space="0" w:color="auto"/>
                    <w:bottom w:val="single" w:sz="4" w:space="0" w:color="auto"/>
                    <w:right w:val="single" w:sz="4" w:space="0" w:color="auto"/>
                  </w:tcBorders>
                </w:tcPr>
                <w:p w14:paraId="44DF1E71"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3E9FA5E6" w14:textId="77777777" w:rsidR="0014408B" w:rsidRDefault="00F200B2">
                  <w:pPr>
                    <w:spacing w:after="0"/>
                    <w:jc w:val="center"/>
                    <w:rPr>
                      <w:b/>
                      <w:bCs/>
                      <w:sz w:val="16"/>
                      <w:szCs w:val="16"/>
                      <w:lang w:val="en-US"/>
                    </w:rPr>
                  </w:pPr>
                  <w:r>
                    <w:rPr>
                      <w:b/>
                      <w:bCs/>
                      <w:sz w:val="16"/>
                      <w:szCs w:val="16"/>
                      <w:lang w:val="en-US"/>
                    </w:rPr>
                    <w:t>TBD</w:t>
                  </w:r>
                </w:p>
              </w:tc>
            </w:tr>
            <w:tr w:rsidR="0014408B" w14:paraId="623E49F9"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246D8F03" w14:textId="77777777" w:rsidR="0014408B" w:rsidRDefault="00F200B2">
                  <w:pPr>
                    <w:spacing w:after="0"/>
                    <w:jc w:val="center"/>
                    <w:rPr>
                      <w:b/>
                      <w:bCs/>
                      <w:sz w:val="16"/>
                      <w:szCs w:val="16"/>
                      <w:lang w:val="en-US"/>
                    </w:rPr>
                  </w:pPr>
                  <w:r>
                    <w:rPr>
                      <w:b/>
                      <w:bCs/>
                      <w:sz w:val="16"/>
                      <w:szCs w:val="16"/>
                      <w:lang w:val="en-US"/>
                    </w:rPr>
                    <w:t>32</w:t>
                  </w:r>
                  <w:r>
                    <w:rPr>
                      <w:b/>
                      <w:bCs/>
                      <w:sz w:val="16"/>
                      <w:szCs w:val="16"/>
                      <w:vertAlign w:val="subscript"/>
                      <w:lang w:val="en-US"/>
                    </w:rPr>
                    <w:t xml:space="preserve"> </w:t>
                  </w:r>
                  <w:r>
                    <w:rPr>
                      <w:b/>
                      <w:bCs/>
                      <w:sz w:val="16"/>
                      <w:szCs w:val="16"/>
                      <w:lang w:val="en-US"/>
                    </w:rPr>
                    <w:t>≤ BW ≤ 40</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1A142DB9" w14:textId="77777777" w:rsidR="0014408B" w:rsidRDefault="00F200B2">
                  <w:pPr>
                    <w:spacing w:after="0"/>
                    <w:jc w:val="center"/>
                    <w:rPr>
                      <w:b/>
                      <w:bCs/>
                      <w:sz w:val="16"/>
                      <w:szCs w:val="16"/>
                      <w:lang w:val="en-US"/>
                    </w:rPr>
                  </w:pPr>
                  <w:r>
                    <w:rPr>
                      <w:b/>
                      <w:bCs/>
                      <w:sz w:val="16"/>
                      <w:szCs w:val="16"/>
                      <w:lang w:val="en-US"/>
                    </w:rPr>
                    <w:t>120</w:t>
                  </w:r>
                </w:p>
              </w:tc>
              <w:tc>
                <w:tcPr>
                  <w:tcW w:w="2229" w:type="dxa"/>
                  <w:tcBorders>
                    <w:top w:val="single" w:sz="4" w:space="0" w:color="auto"/>
                    <w:left w:val="single" w:sz="4" w:space="0" w:color="auto"/>
                    <w:bottom w:val="single" w:sz="4" w:space="0" w:color="auto"/>
                    <w:right w:val="single" w:sz="4" w:space="0" w:color="auto"/>
                  </w:tcBorders>
                </w:tcPr>
                <w:p w14:paraId="132ADE90"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EA8F14F" w14:textId="77777777" w:rsidR="0014408B" w:rsidRDefault="00F200B2">
                  <w:pPr>
                    <w:spacing w:after="0"/>
                    <w:jc w:val="center"/>
                    <w:rPr>
                      <w:b/>
                      <w:bCs/>
                      <w:sz w:val="16"/>
                      <w:szCs w:val="16"/>
                      <w:lang w:val="en-US"/>
                    </w:rPr>
                  </w:pPr>
                  <w:r>
                    <w:rPr>
                      <w:b/>
                      <w:bCs/>
                      <w:sz w:val="16"/>
                      <w:szCs w:val="16"/>
                      <w:lang w:val="en-US"/>
                    </w:rPr>
                    <w:t>TBD</w:t>
                  </w:r>
                </w:p>
              </w:tc>
            </w:tr>
            <w:tr w:rsidR="0014408B" w14:paraId="5CE87F99"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0AA8D36A" w14:textId="77777777" w:rsidR="0014408B" w:rsidRDefault="00F200B2">
                  <w:pPr>
                    <w:spacing w:after="0"/>
                    <w:jc w:val="center"/>
                    <w:rPr>
                      <w:b/>
                      <w:bCs/>
                      <w:sz w:val="16"/>
                      <w:szCs w:val="16"/>
                      <w:lang w:val="en-US"/>
                    </w:rPr>
                  </w:pPr>
                  <w:r>
                    <w:rPr>
                      <w:b/>
                      <w:bCs/>
                      <w:sz w:val="16"/>
                      <w:szCs w:val="16"/>
                      <w:lang w:val="en-US"/>
                    </w:rPr>
                    <w:t>44</w:t>
                  </w:r>
                  <w:r>
                    <w:rPr>
                      <w:b/>
                      <w:bCs/>
                      <w:sz w:val="16"/>
                      <w:szCs w:val="16"/>
                      <w:vertAlign w:val="subscript"/>
                      <w:lang w:val="en-US"/>
                    </w:rPr>
                    <w:t xml:space="preserve"> </w:t>
                  </w:r>
                  <w:r>
                    <w:rPr>
                      <w:b/>
                      <w:bCs/>
                      <w:sz w:val="16"/>
                      <w:szCs w:val="16"/>
                      <w:lang w:val="en-US"/>
                    </w:rPr>
                    <w:t>≤ BW ≤ 84</w:t>
                  </w:r>
                </w:p>
              </w:tc>
              <w:tc>
                <w:tcPr>
                  <w:tcW w:w="1263" w:type="dxa"/>
                  <w:vMerge/>
                  <w:tcBorders>
                    <w:top w:val="single" w:sz="4" w:space="0" w:color="auto"/>
                    <w:left w:val="single" w:sz="4" w:space="0" w:color="auto"/>
                    <w:bottom w:val="single" w:sz="4" w:space="0" w:color="auto"/>
                    <w:right w:val="single" w:sz="4" w:space="0" w:color="auto"/>
                  </w:tcBorders>
                  <w:vAlign w:val="center"/>
                </w:tcPr>
                <w:p w14:paraId="09C349F3"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23F8AAD9"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15BF09D2" w14:textId="77777777" w:rsidR="0014408B" w:rsidRDefault="00F200B2">
                  <w:pPr>
                    <w:spacing w:after="0"/>
                    <w:jc w:val="center"/>
                    <w:rPr>
                      <w:b/>
                      <w:bCs/>
                      <w:sz w:val="16"/>
                      <w:szCs w:val="16"/>
                      <w:lang w:val="en-US"/>
                    </w:rPr>
                  </w:pPr>
                  <w:r>
                    <w:rPr>
                      <w:b/>
                      <w:bCs/>
                      <w:sz w:val="16"/>
                      <w:szCs w:val="16"/>
                      <w:lang w:val="en-US"/>
                    </w:rPr>
                    <w:t>TBD</w:t>
                  </w:r>
                </w:p>
              </w:tc>
            </w:tr>
            <w:tr w:rsidR="0014408B" w14:paraId="7BAC0A01"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5E740744"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w:t>
                  </w:r>
                </w:p>
              </w:tc>
              <w:tc>
                <w:tcPr>
                  <w:tcW w:w="1263" w:type="dxa"/>
                  <w:vMerge/>
                  <w:tcBorders>
                    <w:top w:val="single" w:sz="4" w:space="0" w:color="auto"/>
                    <w:left w:val="single" w:sz="4" w:space="0" w:color="auto"/>
                    <w:bottom w:val="single" w:sz="4" w:space="0" w:color="auto"/>
                    <w:right w:val="single" w:sz="4" w:space="0" w:color="auto"/>
                  </w:tcBorders>
                  <w:vAlign w:val="center"/>
                </w:tcPr>
                <w:p w14:paraId="2447B11E"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6D629793"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7A5DCDC5" w14:textId="77777777" w:rsidR="0014408B" w:rsidRDefault="00F200B2">
                  <w:pPr>
                    <w:spacing w:after="0"/>
                    <w:jc w:val="center"/>
                    <w:rPr>
                      <w:b/>
                      <w:bCs/>
                      <w:sz w:val="16"/>
                      <w:szCs w:val="16"/>
                      <w:lang w:val="en-US"/>
                    </w:rPr>
                  </w:pPr>
                  <w:r>
                    <w:rPr>
                      <w:b/>
                      <w:bCs/>
                      <w:sz w:val="16"/>
                      <w:szCs w:val="16"/>
                      <w:lang w:val="en-US"/>
                    </w:rPr>
                    <w:t>TBD</w:t>
                  </w:r>
                </w:p>
              </w:tc>
            </w:tr>
          </w:tbl>
          <w:p w14:paraId="1208C9EB" w14:textId="77777777" w:rsidR="0014408B" w:rsidRDefault="00F200B2">
            <w:pPr>
              <w:spacing w:after="120"/>
              <w:rPr>
                <w:b/>
                <w:sz w:val="16"/>
                <w:szCs w:val="16"/>
                <w:lang w:val="en-US" w:eastAsia="zh-CN"/>
              </w:rPr>
            </w:pPr>
            <w:r>
              <w:rPr>
                <w:b/>
                <w:sz w:val="16"/>
                <w:szCs w:val="16"/>
                <w:lang w:eastAsia="zh-CN"/>
              </w:rPr>
              <w:t>Proposal 2: RAN4 to further check if the accuracy defined based on the simulation results can be achieved by the lowest RB number for each range.</w:t>
            </w:r>
          </w:p>
          <w:p w14:paraId="7636F217" w14:textId="77777777" w:rsidR="0014408B" w:rsidRDefault="00F200B2">
            <w:pPr>
              <w:spacing w:after="120"/>
              <w:rPr>
                <w:rFonts w:eastAsiaTheme="minorHAnsi"/>
                <w:sz w:val="16"/>
                <w:szCs w:val="16"/>
              </w:rPr>
            </w:pPr>
            <w:r>
              <w:rPr>
                <w:rFonts w:eastAsiaTheme="minorEastAsia"/>
                <w:b/>
                <w:sz w:val="16"/>
                <w:szCs w:val="16"/>
                <w:lang w:eastAsia="zh-CN"/>
              </w:rPr>
              <w:t>Proposal 3: For each SRS BW range, define a single set of accuracy requirements for all comb+symbol sizes</w:t>
            </w:r>
            <w:r>
              <w:rPr>
                <w:sz w:val="16"/>
                <w:szCs w:val="16"/>
              </w:rPr>
              <w:t xml:space="preserve"> </w:t>
            </w:r>
            <w:r>
              <w:rPr>
                <w:rFonts w:eastAsiaTheme="minorEastAsia"/>
                <w:b/>
                <w:sz w:val="16"/>
                <w:szCs w:val="16"/>
                <w:lang w:eastAsia="zh-CN"/>
              </w:rPr>
              <w:t>based on worst case of 2+1, except for 24 ≤ BW ≤ 40 with low Es/Iot condition.</w:t>
            </w:r>
            <w:r>
              <w:rPr>
                <w:sz w:val="16"/>
                <w:szCs w:val="16"/>
              </w:rPr>
              <w:t xml:space="preserve"> </w:t>
            </w:r>
          </w:p>
          <w:p w14:paraId="34F265A0" w14:textId="77777777" w:rsidR="0014408B" w:rsidRDefault="00F200B2">
            <w:pPr>
              <w:spacing w:after="120"/>
              <w:rPr>
                <w:rFonts w:eastAsiaTheme="minorEastAsia"/>
                <w:b/>
                <w:sz w:val="16"/>
                <w:szCs w:val="16"/>
                <w:lang w:eastAsia="zh-CN"/>
              </w:rPr>
            </w:pPr>
            <w:r>
              <w:rPr>
                <w:rFonts w:eastAsiaTheme="minorEastAsia"/>
                <w:b/>
                <w:sz w:val="16"/>
                <w:szCs w:val="16"/>
                <w:lang w:eastAsia="zh-CN"/>
              </w:rPr>
              <w:t xml:space="preserve">Proposal 4: For 24 ≤ BW ≤ 40 with low Es/Iot condition, </w:t>
            </w:r>
          </w:p>
          <w:p w14:paraId="52317BF9"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Option 1: no requirement applies for comb+symbol size 2+1</w:t>
            </w:r>
          </w:p>
          <w:p w14:paraId="4F6DD8EC"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Option 2: further check the performance with multi-shots measurement for comb+symbol size 2+1</w:t>
            </w:r>
          </w:p>
        </w:tc>
      </w:tr>
      <w:tr w:rsidR="0014408B" w14:paraId="1EB5F3E6" w14:textId="77777777">
        <w:trPr>
          <w:trHeight w:val="443"/>
        </w:trPr>
        <w:tc>
          <w:tcPr>
            <w:tcW w:w="1129" w:type="dxa"/>
            <w:shd w:val="clear" w:color="auto" w:fill="auto"/>
          </w:tcPr>
          <w:p w14:paraId="40D53418" w14:textId="77777777" w:rsidR="0014408B" w:rsidRDefault="009D2896">
            <w:pPr>
              <w:spacing w:after="120"/>
              <w:rPr>
                <w:sz w:val="16"/>
                <w:szCs w:val="16"/>
              </w:rPr>
            </w:pPr>
            <w:hyperlink r:id="rId32" w:history="1">
              <w:r w:rsidR="00F200B2">
                <w:rPr>
                  <w:rStyle w:val="Hyperlink"/>
                  <w:b/>
                  <w:bCs/>
                  <w:sz w:val="16"/>
                  <w:szCs w:val="16"/>
                </w:rPr>
                <w:t>R4-2110896</w:t>
              </w:r>
            </w:hyperlink>
          </w:p>
        </w:tc>
        <w:tc>
          <w:tcPr>
            <w:tcW w:w="1276" w:type="dxa"/>
          </w:tcPr>
          <w:p w14:paraId="4E3C4912" w14:textId="77777777" w:rsidR="0014408B" w:rsidRDefault="00F200B2">
            <w:pPr>
              <w:spacing w:after="120"/>
              <w:rPr>
                <w:sz w:val="16"/>
                <w:szCs w:val="16"/>
              </w:rPr>
            </w:pPr>
            <w:r>
              <w:rPr>
                <w:sz w:val="16"/>
                <w:szCs w:val="16"/>
              </w:rPr>
              <w:t>Huawei, HiSilicon</w:t>
            </w:r>
          </w:p>
        </w:tc>
        <w:tc>
          <w:tcPr>
            <w:tcW w:w="7226" w:type="dxa"/>
          </w:tcPr>
          <w:p w14:paraId="79CC14E6" w14:textId="77777777" w:rsidR="0014408B" w:rsidRDefault="00F200B2">
            <w:pPr>
              <w:spacing w:after="120"/>
              <w:rPr>
                <w:b/>
                <w:sz w:val="16"/>
                <w:szCs w:val="16"/>
                <w:lang w:val="en-US" w:eastAsia="zh-CN"/>
              </w:rPr>
            </w:pPr>
            <w:r>
              <w:rPr>
                <w:b/>
                <w:sz w:val="16"/>
                <w:szCs w:val="16"/>
                <w:lang w:eastAsia="zh-CN"/>
              </w:rPr>
              <w:t>Observation 1: The performance is almost not dependent on SNR conditions.</w:t>
            </w:r>
          </w:p>
          <w:p w14:paraId="254AA1D5" w14:textId="77777777" w:rsidR="0014408B" w:rsidRDefault="00F200B2">
            <w:pPr>
              <w:spacing w:after="120"/>
              <w:rPr>
                <w:b/>
                <w:sz w:val="16"/>
                <w:szCs w:val="16"/>
                <w:lang w:eastAsia="zh-CN"/>
              </w:rPr>
            </w:pPr>
            <w:r>
              <w:rPr>
                <w:b/>
                <w:sz w:val="16"/>
                <w:szCs w:val="16"/>
                <w:lang w:eastAsia="zh-CN"/>
              </w:rPr>
              <w:t>Observation 2: The performance is almost not dependent on comb and symbol size</w:t>
            </w:r>
            <w:r>
              <w:rPr>
                <w:b/>
                <w:color w:val="FF0000"/>
                <w:sz w:val="16"/>
                <w:szCs w:val="16"/>
                <w:lang w:eastAsia="zh-CN"/>
              </w:rPr>
              <w:t>, expect for small RB number and small comb+symbol size at low Es/Iot</w:t>
            </w:r>
            <w:r>
              <w:rPr>
                <w:b/>
                <w:sz w:val="16"/>
                <w:szCs w:val="16"/>
                <w:lang w:eastAsia="zh-CN"/>
              </w:rPr>
              <w:t>.</w:t>
            </w:r>
          </w:p>
          <w:p w14:paraId="3B2F3FF8" w14:textId="77777777" w:rsidR="0014408B" w:rsidRDefault="00F200B2">
            <w:pPr>
              <w:overflowPunct/>
              <w:autoSpaceDE/>
              <w:autoSpaceDN/>
              <w:adjustRightInd/>
              <w:spacing w:after="120"/>
              <w:textAlignment w:val="auto"/>
              <w:rPr>
                <w:b/>
                <w:sz w:val="16"/>
                <w:szCs w:val="16"/>
                <w:lang w:eastAsia="zh-CN"/>
              </w:rPr>
            </w:pPr>
            <w:r>
              <w:rPr>
                <w:b/>
                <w:sz w:val="16"/>
                <w:szCs w:val="16"/>
                <w:lang w:eastAsia="zh-CN"/>
              </w:rPr>
              <w:t>Observation 3: The accuracy improves in proportion with BW in Hz due to better resolution.</w:t>
            </w:r>
          </w:p>
        </w:tc>
      </w:tr>
      <w:tr w:rsidR="0014408B" w14:paraId="1AD18BA8" w14:textId="77777777">
        <w:trPr>
          <w:trHeight w:val="443"/>
        </w:trPr>
        <w:tc>
          <w:tcPr>
            <w:tcW w:w="1129" w:type="dxa"/>
            <w:shd w:val="clear" w:color="auto" w:fill="auto"/>
          </w:tcPr>
          <w:p w14:paraId="455A7A1F" w14:textId="77777777" w:rsidR="0014408B" w:rsidRDefault="009D2896">
            <w:pPr>
              <w:spacing w:before="120" w:after="0"/>
              <w:rPr>
                <w:sz w:val="16"/>
                <w:szCs w:val="16"/>
              </w:rPr>
            </w:pPr>
            <w:hyperlink r:id="rId33" w:history="1">
              <w:r w:rsidR="00F200B2">
                <w:rPr>
                  <w:rStyle w:val="Hyperlink"/>
                  <w:b/>
                  <w:bCs/>
                  <w:sz w:val="16"/>
                  <w:szCs w:val="16"/>
                </w:rPr>
                <w:t>R4-2110897</w:t>
              </w:r>
            </w:hyperlink>
          </w:p>
        </w:tc>
        <w:tc>
          <w:tcPr>
            <w:tcW w:w="1276" w:type="dxa"/>
          </w:tcPr>
          <w:p w14:paraId="3B0BE09D" w14:textId="77777777" w:rsidR="0014408B" w:rsidRDefault="00F200B2">
            <w:pPr>
              <w:spacing w:before="120" w:after="0"/>
              <w:rPr>
                <w:sz w:val="16"/>
                <w:szCs w:val="16"/>
              </w:rPr>
            </w:pPr>
            <w:r>
              <w:rPr>
                <w:sz w:val="16"/>
                <w:szCs w:val="16"/>
              </w:rPr>
              <w:t>Huawei, HiSilicon</w:t>
            </w:r>
          </w:p>
        </w:tc>
        <w:tc>
          <w:tcPr>
            <w:tcW w:w="7226" w:type="dxa"/>
          </w:tcPr>
          <w:p w14:paraId="51B4A959" w14:textId="77777777" w:rsidR="0014408B" w:rsidRDefault="00F200B2">
            <w:pPr>
              <w:pStyle w:val="RAN4proposal"/>
              <w:numPr>
                <w:ilvl w:val="0"/>
                <w:numId w:val="0"/>
              </w:numPr>
              <w:spacing w:before="120" w:after="0"/>
              <w:jc w:val="both"/>
              <w:rPr>
                <w:rFonts w:cs="Times New Roman"/>
                <w:sz w:val="16"/>
                <w:szCs w:val="16"/>
              </w:rPr>
            </w:pPr>
            <w:r>
              <w:rPr>
                <w:rFonts w:cs="Times New Roman"/>
                <w:sz w:val="16"/>
                <w:szCs w:val="16"/>
              </w:rPr>
              <w:t>draftCR to introduce gNB Rx-Tx time difference requirements</w:t>
            </w:r>
          </w:p>
        </w:tc>
      </w:tr>
    </w:tbl>
    <w:p w14:paraId="73E77B14" w14:textId="77777777" w:rsidR="0014408B" w:rsidRDefault="0014408B"/>
    <w:p w14:paraId="1269A04F" w14:textId="77777777" w:rsidR="0014408B" w:rsidRDefault="00F200B2">
      <w:pPr>
        <w:pStyle w:val="Heading2"/>
      </w:pPr>
      <w:r>
        <w:rPr>
          <w:rFonts w:hint="eastAsia"/>
        </w:rPr>
        <w:t>Open issues</w:t>
      </w:r>
      <w:r>
        <w:t xml:space="preserve"> summary</w:t>
      </w:r>
    </w:p>
    <w:p w14:paraId="7937BBDB" w14:textId="77777777" w:rsidR="0014408B" w:rsidRDefault="00F200B2">
      <w:pPr>
        <w:pStyle w:val="Heading3"/>
        <w:rPr>
          <w:sz w:val="24"/>
          <w:szCs w:val="16"/>
          <w:lang w:val="en-US"/>
        </w:rPr>
      </w:pPr>
      <w:r>
        <w:rPr>
          <w:sz w:val="24"/>
          <w:szCs w:val="16"/>
          <w:lang w:val="en-US"/>
        </w:rPr>
        <w:t>Sub-topic 3-1: SRS BW grouping for gNB Rx-Tx accuracy requirements</w:t>
      </w:r>
    </w:p>
    <w:p w14:paraId="6A2EB37F" w14:textId="77777777" w:rsidR="0014408B" w:rsidRDefault="00F200B2">
      <w:pPr>
        <w:rPr>
          <w:lang w:eastAsia="zh-CN"/>
        </w:rPr>
      </w:pPr>
      <w:r>
        <w:t>According to the approved WF in R4-2105755:</w:t>
      </w:r>
    </w:p>
    <w:p w14:paraId="1CA9018E" w14:textId="77777777" w:rsidR="0014408B" w:rsidRDefault="00F200B2">
      <w:pPr>
        <w:numPr>
          <w:ilvl w:val="0"/>
          <w:numId w:val="17"/>
        </w:numPr>
        <w:pBdr>
          <w:top w:val="single" w:sz="4" w:space="1" w:color="auto"/>
        </w:pBdr>
        <w:spacing w:after="0" w:line="216" w:lineRule="auto"/>
        <w:ind w:left="1083" w:hanging="357"/>
        <w:rPr>
          <w:rFonts w:eastAsia="Times New Roman"/>
          <w:i/>
          <w:iCs/>
          <w:sz w:val="18"/>
          <w:szCs w:val="18"/>
          <w:lang w:val="en-US" w:eastAsia="sv-SE"/>
        </w:rPr>
      </w:pPr>
      <w:r>
        <w:rPr>
          <w:rFonts w:eastAsia="+mn-ea"/>
          <w:i/>
          <w:iCs/>
          <w:color w:val="000000"/>
          <w:kern w:val="24"/>
          <w:sz w:val="18"/>
          <w:szCs w:val="18"/>
          <w:lang w:eastAsia="sv-SE"/>
        </w:rPr>
        <w:t>gNB accuracy requirements shall be defined for group of SRS BWs</w:t>
      </w:r>
    </w:p>
    <w:p w14:paraId="1AAD6613" w14:textId="77777777" w:rsidR="0014408B" w:rsidRDefault="00F200B2">
      <w:pPr>
        <w:numPr>
          <w:ilvl w:val="1"/>
          <w:numId w:val="17"/>
        </w:numPr>
        <w:pBdr>
          <w:bottom w:val="single" w:sz="4" w:space="1" w:color="auto"/>
        </w:pBdr>
        <w:spacing w:before="120" w:after="0" w:line="216" w:lineRule="auto"/>
        <w:ind w:left="2520" w:hanging="357"/>
        <w:rPr>
          <w:rFonts w:eastAsia="Times New Roman"/>
          <w:i/>
          <w:iCs/>
          <w:sz w:val="18"/>
          <w:szCs w:val="18"/>
          <w:lang w:val="en-US" w:eastAsia="sv-SE"/>
        </w:rPr>
      </w:pPr>
      <w:r>
        <w:rPr>
          <w:rFonts w:eastAsia="+mn-ea"/>
          <w:i/>
          <w:iCs/>
          <w:color w:val="000000"/>
          <w:kern w:val="24"/>
          <w:sz w:val="18"/>
          <w:szCs w:val="18"/>
          <w:lang w:eastAsia="sv-SE"/>
        </w:rPr>
        <w:t>grouping of SRS BWs will be decided based on link simulation results</w:t>
      </w:r>
    </w:p>
    <w:p w14:paraId="0931B74E" w14:textId="77777777" w:rsidR="0014408B" w:rsidRDefault="0014408B">
      <w:pPr>
        <w:rPr>
          <w:lang w:val="en-US" w:eastAsia="zh-CN"/>
        </w:rPr>
      </w:pPr>
    </w:p>
    <w:p w14:paraId="5351DAFD" w14:textId="77777777" w:rsidR="0014408B" w:rsidRDefault="00F200B2">
      <w:pPr>
        <w:rPr>
          <w:b/>
          <w:u w:val="single"/>
          <w:lang w:eastAsia="ko-KR"/>
        </w:rPr>
      </w:pPr>
      <w:r>
        <w:rPr>
          <w:b/>
          <w:u w:val="single"/>
          <w:lang w:eastAsia="ko-KR"/>
        </w:rPr>
        <w:t>Issue 3-1-1: SRS BW grouping for defining gNB Rx-Tx accuracy requirements</w:t>
      </w:r>
    </w:p>
    <w:p w14:paraId="064B09D5"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C4F5C4"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2A151B53" w14:textId="77777777" w:rsidR="0014408B" w:rsidRDefault="00F200B2">
      <w:pPr>
        <w:pStyle w:val="ListParagraph"/>
        <w:numPr>
          <w:ilvl w:val="2"/>
          <w:numId w:val="12"/>
        </w:numPr>
        <w:ind w:firstLineChars="0"/>
        <w:rPr>
          <w:rFonts w:eastAsia="SimSun"/>
          <w:szCs w:val="24"/>
          <w:lang w:eastAsia="zh-CN"/>
        </w:rPr>
      </w:pPr>
      <w:r>
        <w:rPr>
          <w:rFonts w:eastAsia="SimSun"/>
          <w:szCs w:val="24"/>
          <w:lang w:eastAsia="zh-CN"/>
        </w:rPr>
        <w:t>Define gNB Rx-Tx accuracy based on SRS BW grouping according to Tables 2-6 in R4-2110273.</w:t>
      </w:r>
    </w:p>
    <w:p w14:paraId="06C5FEB2" w14:textId="77777777" w:rsidR="0014408B" w:rsidRDefault="00F200B2">
      <w:pPr>
        <w:pStyle w:val="ListParagraph"/>
        <w:numPr>
          <w:ilvl w:val="1"/>
          <w:numId w:val="12"/>
        </w:numPr>
        <w:overflowPunct/>
        <w:autoSpaceDE/>
        <w:autoSpaceDN/>
        <w:adjustRightInd/>
        <w:spacing w:after="120"/>
        <w:ind w:left="1434" w:firstLineChars="0" w:hanging="357"/>
        <w:textAlignment w:val="auto"/>
        <w:rPr>
          <w:rFonts w:eastAsia="SimSun"/>
          <w:szCs w:val="24"/>
          <w:lang w:eastAsia="zh-CN"/>
        </w:rPr>
      </w:pPr>
      <w:r>
        <w:rPr>
          <w:rFonts w:eastAsia="SimSun"/>
          <w:szCs w:val="24"/>
          <w:lang w:eastAsia="zh-CN"/>
        </w:rPr>
        <w:t>Option 2: Huawei</w:t>
      </w:r>
    </w:p>
    <w:tbl>
      <w:tblPr>
        <w:tblStyle w:val="TableGrid"/>
        <w:tblW w:w="6237" w:type="dxa"/>
        <w:jc w:val="center"/>
        <w:tblLayout w:type="fixed"/>
        <w:tblLook w:val="04A0" w:firstRow="1" w:lastRow="0" w:firstColumn="1" w:lastColumn="0" w:noHBand="0" w:noVBand="1"/>
      </w:tblPr>
      <w:tblGrid>
        <w:gridCol w:w="1842"/>
        <w:gridCol w:w="851"/>
        <w:gridCol w:w="2124"/>
        <w:gridCol w:w="1420"/>
      </w:tblGrid>
      <w:tr w:rsidR="0014408B" w14:paraId="345B5D4A" w14:textId="77777777">
        <w:trPr>
          <w:trHeight w:val="328"/>
          <w:jc w:val="center"/>
        </w:trPr>
        <w:tc>
          <w:tcPr>
            <w:tcW w:w="1842" w:type="dxa"/>
            <w:vMerge w:val="restart"/>
            <w:tcBorders>
              <w:top w:val="single" w:sz="4" w:space="0" w:color="auto"/>
              <w:left w:val="single" w:sz="4" w:space="0" w:color="auto"/>
              <w:bottom w:val="single" w:sz="4" w:space="0" w:color="auto"/>
              <w:right w:val="single" w:sz="4" w:space="0" w:color="auto"/>
            </w:tcBorders>
          </w:tcPr>
          <w:p w14:paraId="74C8A756" w14:textId="77777777" w:rsidR="0014408B" w:rsidRDefault="00F200B2">
            <w:pPr>
              <w:spacing w:after="0"/>
              <w:jc w:val="center"/>
              <w:rPr>
                <w:rFonts w:eastAsiaTheme="minorHAnsi"/>
                <w:b/>
                <w:bCs/>
                <w:sz w:val="16"/>
                <w:szCs w:val="16"/>
                <w:lang w:val="en-US"/>
              </w:rPr>
            </w:pPr>
            <w:r>
              <w:rPr>
                <w:b/>
                <w:bCs/>
                <w:sz w:val="16"/>
                <w:szCs w:val="16"/>
                <w:lang w:val="en-US"/>
              </w:rPr>
              <w:lastRenderedPageBreak/>
              <w:t>SRS bandwidth in RB</w:t>
            </w:r>
          </w:p>
        </w:tc>
        <w:tc>
          <w:tcPr>
            <w:tcW w:w="851" w:type="dxa"/>
            <w:vMerge w:val="restart"/>
            <w:tcBorders>
              <w:top w:val="single" w:sz="4" w:space="0" w:color="auto"/>
              <w:left w:val="single" w:sz="4" w:space="0" w:color="auto"/>
              <w:bottom w:val="single" w:sz="4" w:space="0" w:color="auto"/>
              <w:right w:val="single" w:sz="4" w:space="0" w:color="auto"/>
            </w:tcBorders>
          </w:tcPr>
          <w:p w14:paraId="50C882AE" w14:textId="77777777" w:rsidR="0014408B" w:rsidRDefault="00F200B2">
            <w:pPr>
              <w:spacing w:after="0"/>
              <w:jc w:val="center"/>
              <w:rPr>
                <w:b/>
                <w:bCs/>
                <w:sz w:val="16"/>
                <w:szCs w:val="16"/>
                <w:lang w:val="en-US"/>
              </w:rPr>
            </w:pPr>
            <w:r>
              <w:rPr>
                <w:b/>
                <w:bCs/>
                <w:sz w:val="16"/>
                <w:szCs w:val="16"/>
                <w:lang w:val="en-US"/>
              </w:rPr>
              <w:t>SCS [kHz]</w:t>
            </w:r>
          </w:p>
        </w:tc>
        <w:tc>
          <w:tcPr>
            <w:tcW w:w="3544" w:type="dxa"/>
            <w:gridSpan w:val="2"/>
            <w:tcBorders>
              <w:top w:val="single" w:sz="4" w:space="0" w:color="auto"/>
              <w:left w:val="single" w:sz="4" w:space="0" w:color="auto"/>
              <w:bottom w:val="single" w:sz="4" w:space="0" w:color="auto"/>
              <w:right w:val="single" w:sz="4" w:space="0" w:color="auto"/>
            </w:tcBorders>
          </w:tcPr>
          <w:p w14:paraId="374A318A" w14:textId="77777777" w:rsidR="0014408B" w:rsidRDefault="00F200B2">
            <w:pPr>
              <w:spacing w:after="0"/>
              <w:jc w:val="center"/>
              <w:rPr>
                <w:b/>
                <w:bCs/>
                <w:sz w:val="16"/>
                <w:szCs w:val="16"/>
                <w:lang w:val="en-US"/>
              </w:rPr>
            </w:pPr>
            <w:r>
              <w:rPr>
                <w:b/>
                <w:bCs/>
                <w:sz w:val="16"/>
                <w:szCs w:val="16"/>
                <w:lang w:val="en-US"/>
              </w:rPr>
              <w:t>gNB TOA measurement accuracy [Tc]</w:t>
            </w:r>
          </w:p>
        </w:tc>
      </w:tr>
      <w:tr w:rsidR="0014408B" w14:paraId="46E85E02" w14:textId="77777777">
        <w:trPr>
          <w:trHeight w:val="240"/>
          <w:jc w:val="center"/>
        </w:trPr>
        <w:tc>
          <w:tcPr>
            <w:tcW w:w="1842" w:type="dxa"/>
            <w:vMerge/>
            <w:tcBorders>
              <w:top w:val="single" w:sz="4" w:space="0" w:color="auto"/>
              <w:left w:val="single" w:sz="4" w:space="0" w:color="auto"/>
              <w:bottom w:val="single" w:sz="4" w:space="0" w:color="auto"/>
              <w:right w:val="single" w:sz="4" w:space="0" w:color="auto"/>
            </w:tcBorders>
            <w:vAlign w:val="center"/>
          </w:tcPr>
          <w:p w14:paraId="3016B7C6" w14:textId="77777777" w:rsidR="0014408B" w:rsidRDefault="0014408B">
            <w:pPr>
              <w:spacing w:after="0"/>
              <w:rPr>
                <w:rFonts w:eastAsiaTheme="minorHAnsi"/>
                <w:b/>
                <w:bCs/>
                <w:sz w:val="16"/>
                <w:szCs w:val="16"/>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95033D"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59AA32F8" w14:textId="77777777" w:rsidR="0014408B" w:rsidRDefault="00F200B2">
            <w:pPr>
              <w:spacing w:after="0"/>
              <w:jc w:val="center"/>
              <w:rPr>
                <w:b/>
                <w:bCs/>
                <w:sz w:val="16"/>
                <w:szCs w:val="16"/>
                <w:lang w:val="en-US"/>
              </w:rPr>
            </w:pPr>
            <w:r>
              <w:rPr>
                <w:b/>
                <w:bCs/>
                <w:sz w:val="16"/>
                <w:szCs w:val="16"/>
                <w:lang w:val="en-US"/>
              </w:rPr>
              <w:t>Ês/Iot ≥ -13dB</w:t>
            </w:r>
          </w:p>
        </w:tc>
        <w:tc>
          <w:tcPr>
            <w:tcW w:w="1420" w:type="dxa"/>
            <w:tcBorders>
              <w:top w:val="single" w:sz="4" w:space="0" w:color="auto"/>
              <w:left w:val="single" w:sz="4" w:space="0" w:color="auto"/>
              <w:bottom w:val="single" w:sz="4" w:space="0" w:color="auto"/>
              <w:right w:val="single" w:sz="4" w:space="0" w:color="auto"/>
            </w:tcBorders>
          </w:tcPr>
          <w:p w14:paraId="71723F04" w14:textId="77777777" w:rsidR="0014408B" w:rsidRDefault="00F200B2">
            <w:pPr>
              <w:spacing w:after="0"/>
              <w:jc w:val="center"/>
              <w:rPr>
                <w:b/>
                <w:bCs/>
                <w:sz w:val="16"/>
                <w:szCs w:val="16"/>
                <w:lang w:val="en-US"/>
              </w:rPr>
            </w:pPr>
            <w:r>
              <w:rPr>
                <w:b/>
                <w:bCs/>
                <w:sz w:val="16"/>
                <w:szCs w:val="16"/>
                <w:lang w:val="en-US"/>
              </w:rPr>
              <w:t>Ês/Iot ≥ +3dB</w:t>
            </w:r>
          </w:p>
        </w:tc>
      </w:tr>
      <w:tr w:rsidR="0014408B" w14:paraId="0233868B"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5B6B5FBF" w14:textId="77777777" w:rsidR="0014408B" w:rsidRDefault="00F200B2">
            <w:pPr>
              <w:spacing w:after="0"/>
              <w:jc w:val="center"/>
              <w:rPr>
                <w:b/>
                <w:bCs/>
                <w:sz w:val="16"/>
                <w:szCs w:val="16"/>
                <w:lang w:val="en-US"/>
              </w:rPr>
            </w:pPr>
            <w:r>
              <w:rPr>
                <w:b/>
                <w:bCs/>
                <w:sz w:val="16"/>
                <w:szCs w:val="16"/>
                <w:lang w:val="en-US"/>
              </w:rPr>
              <w:t>24</w:t>
            </w:r>
            <w:r>
              <w:rPr>
                <w:b/>
                <w:bCs/>
                <w:sz w:val="16"/>
                <w:szCs w:val="16"/>
                <w:vertAlign w:val="subscript"/>
                <w:lang w:val="en-US"/>
              </w:rPr>
              <w:t xml:space="preserve"> </w:t>
            </w:r>
            <w:r>
              <w:rPr>
                <w:b/>
                <w:bCs/>
                <w:sz w:val="16"/>
                <w:szCs w:val="16"/>
                <w:lang w:val="en-US"/>
              </w:rPr>
              <w:t>≤ BW ≤ 40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145073E" w14:textId="77777777" w:rsidR="0014408B" w:rsidRDefault="00F200B2">
            <w:pPr>
              <w:spacing w:after="0"/>
              <w:jc w:val="center"/>
              <w:rPr>
                <w:b/>
                <w:bCs/>
                <w:sz w:val="16"/>
                <w:szCs w:val="16"/>
                <w:lang w:val="en-US"/>
              </w:rPr>
            </w:pPr>
            <w:r>
              <w:rPr>
                <w:b/>
                <w:bCs/>
                <w:sz w:val="16"/>
                <w:szCs w:val="16"/>
                <w:lang w:val="en-US"/>
              </w:rPr>
              <w:t>15</w:t>
            </w:r>
          </w:p>
        </w:tc>
        <w:tc>
          <w:tcPr>
            <w:tcW w:w="2124" w:type="dxa"/>
            <w:tcBorders>
              <w:top w:val="single" w:sz="4" w:space="0" w:color="auto"/>
              <w:left w:val="single" w:sz="4" w:space="0" w:color="auto"/>
              <w:bottom w:val="single" w:sz="4" w:space="0" w:color="auto"/>
              <w:right w:val="single" w:sz="4" w:space="0" w:color="auto"/>
            </w:tcBorders>
          </w:tcPr>
          <w:p w14:paraId="10339BBC"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26EA3658" w14:textId="77777777" w:rsidR="0014408B" w:rsidRDefault="00F200B2">
            <w:pPr>
              <w:spacing w:after="0"/>
              <w:jc w:val="center"/>
              <w:rPr>
                <w:b/>
                <w:bCs/>
                <w:sz w:val="16"/>
                <w:szCs w:val="16"/>
                <w:lang w:val="en-US"/>
              </w:rPr>
            </w:pPr>
            <w:r>
              <w:rPr>
                <w:b/>
                <w:bCs/>
                <w:sz w:val="16"/>
                <w:szCs w:val="16"/>
                <w:lang w:val="en-US"/>
              </w:rPr>
              <w:t>TBD</w:t>
            </w:r>
          </w:p>
        </w:tc>
      </w:tr>
      <w:tr w:rsidR="0014408B" w14:paraId="2131459E"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0DBD3B4C"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color w:val="FF0000"/>
                <w:sz w:val="16"/>
                <w:szCs w:val="16"/>
                <w:lang w:val="en-US"/>
              </w:rPr>
              <w:t>44</w:t>
            </w:r>
            <w:r>
              <w:rPr>
                <w:b/>
                <w:bCs/>
                <w:sz w:val="16"/>
                <w:szCs w:val="16"/>
                <w:lang w:val="en-US"/>
              </w:rPr>
              <w:t xml:space="preserve"> ≤ BW ≤ 84</w:t>
            </w:r>
          </w:p>
        </w:tc>
        <w:tc>
          <w:tcPr>
            <w:tcW w:w="851" w:type="dxa"/>
            <w:vMerge/>
            <w:tcBorders>
              <w:top w:val="single" w:sz="4" w:space="0" w:color="auto"/>
              <w:left w:val="single" w:sz="4" w:space="0" w:color="auto"/>
              <w:bottom w:val="single" w:sz="4" w:space="0" w:color="auto"/>
              <w:right w:val="single" w:sz="4" w:space="0" w:color="auto"/>
            </w:tcBorders>
            <w:vAlign w:val="center"/>
          </w:tcPr>
          <w:p w14:paraId="2F9879F3"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078B379F"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02E18829" w14:textId="77777777" w:rsidR="0014408B" w:rsidRDefault="00F200B2">
            <w:pPr>
              <w:spacing w:after="0"/>
              <w:jc w:val="center"/>
              <w:rPr>
                <w:b/>
                <w:bCs/>
                <w:sz w:val="16"/>
                <w:szCs w:val="16"/>
                <w:lang w:val="en-US"/>
              </w:rPr>
            </w:pPr>
            <w:r>
              <w:rPr>
                <w:b/>
                <w:bCs/>
                <w:sz w:val="16"/>
                <w:szCs w:val="16"/>
                <w:lang w:val="en-US"/>
              </w:rPr>
              <w:t>TBD</w:t>
            </w:r>
          </w:p>
        </w:tc>
      </w:tr>
      <w:tr w:rsidR="0014408B" w14:paraId="3FD39E70"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7A488521"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sz w:val="16"/>
                <w:szCs w:val="16"/>
                <w:lang w:val="en-US"/>
              </w:rPr>
              <w:t>88 ≤ BW ≤ 168</w:t>
            </w:r>
          </w:p>
        </w:tc>
        <w:tc>
          <w:tcPr>
            <w:tcW w:w="851" w:type="dxa"/>
            <w:vMerge/>
            <w:tcBorders>
              <w:top w:val="single" w:sz="4" w:space="0" w:color="auto"/>
              <w:left w:val="single" w:sz="4" w:space="0" w:color="auto"/>
              <w:bottom w:val="single" w:sz="4" w:space="0" w:color="auto"/>
              <w:right w:val="single" w:sz="4" w:space="0" w:color="auto"/>
            </w:tcBorders>
            <w:vAlign w:val="center"/>
          </w:tcPr>
          <w:p w14:paraId="4B2845D0"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630B1C18"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3C41B543" w14:textId="77777777" w:rsidR="0014408B" w:rsidRDefault="00F200B2">
            <w:pPr>
              <w:spacing w:after="0"/>
              <w:jc w:val="center"/>
              <w:rPr>
                <w:b/>
                <w:bCs/>
                <w:sz w:val="16"/>
                <w:szCs w:val="16"/>
                <w:lang w:val="en-US"/>
              </w:rPr>
            </w:pPr>
            <w:r>
              <w:rPr>
                <w:b/>
                <w:bCs/>
                <w:sz w:val="16"/>
                <w:szCs w:val="16"/>
                <w:lang w:val="en-US"/>
              </w:rPr>
              <w:t>TBD</w:t>
            </w:r>
          </w:p>
        </w:tc>
      </w:tr>
      <w:tr w:rsidR="0014408B" w14:paraId="60EA2302"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471F306"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tcPr>
          <w:p w14:paraId="1284F9D6"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12713341"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1BC7F40C" w14:textId="77777777" w:rsidR="0014408B" w:rsidRDefault="00F200B2">
            <w:pPr>
              <w:spacing w:after="0"/>
              <w:jc w:val="center"/>
              <w:rPr>
                <w:b/>
                <w:bCs/>
                <w:sz w:val="16"/>
                <w:szCs w:val="16"/>
                <w:lang w:val="en-US"/>
              </w:rPr>
            </w:pPr>
            <w:r>
              <w:rPr>
                <w:b/>
                <w:bCs/>
                <w:sz w:val="16"/>
                <w:szCs w:val="16"/>
                <w:lang w:val="en-US"/>
              </w:rPr>
              <w:t>TBD</w:t>
            </w:r>
          </w:p>
        </w:tc>
      </w:tr>
      <w:tr w:rsidR="0014408B" w14:paraId="1D824A06"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114DFBD7" w14:textId="77777777" w:rsidR="0014408B" w:rsidRDefault="00F200B2">
            <w:pPr>
              <w:spacing w:after="0"/>
              <w:jc w:val="center"/>
              <w:rPr>
                <w:b/>
                <w:bCs/>
                <w:sz w:val="16"/>
                <w:szCs w:val="16"/>
                <w:lang w:val="en-US"/>
              </w:rPr>
            </w:pPr>
            <w:r>
              <w:rPr>
                <w:b/>
                <w:bCs/>
                <w:sz w:val="16"/>
                <w:szCs w:val="16"/>
                <w:lang w:val="en-US"/>
              </w:rPr>
              <w:t>48</w:t>
            </w:r>
            <w:r>
              <w:rPr>
                <w:b/>
                <w:bCs/>
                <w:sz w:val="16"/>
                <w:szCs w:val="16"/>
                <w:vertAlign w:val="subscript"/>
                <w:lang w:val="en-US"/>
              </w:rPr>
              <w:t xml:space="preserve"> </w:t>
            </w:r>
            <w:r>
              <w:rPr>
                <w:b/>
                <w:bCs/>
                <w:sz w:val="16"/>
                <w:szCs w:val="16"/>
                <w:lang w:val="en-US"/>
              </w:rPr>
              <w:t>≤ BW ≤ 84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7C32119" w14:textId="77777777" w:rsidR="0014408B" w:rsidRDefault="00F200B2">
            <w:pPr>
              <w:spacing w:after="0"/>
              <w:jc w:val="center"/>
              <w:rPr>
                <w:b/>
                <w:bCs/>
                <w:sz w:val="16"/>
                <w:szCs w:val="16"/>
                <w:lang w:val="en-US"/>
              </w:rPr>
            </w:pPr>
            <w:r>
              <w:rPr>
                <w:b/>
                <w:bCs/>
                <w:sz w:val="16"/>
                <w:szCs w:val="16"/>
                <w:lang w:val="en-US"/>
              </w:rPr>
              <w:t>30</w:t>
            </w:r>
          </w:p>
        </w:tc>
        <w:tc>
          <w:tcPr>
            <w:tcW w:w="2124" w:type="dxa"/>
            <w:tcBorders>
              <w:top w:val="single" w:sz="4" w:space="0" w:color="auto"/>
              <w:left w:val="single" w:sz="4" w:space="0" w:color="auto"/>
              <w:bottom w:val="single" w:sz="4" w:space="0" w:color="auto"/>
              <w:right w:val="single" w:sz="4" w:space="0" w:color="auto"/>
            </w:tcBorders>
          </w:tcPr>
          <w:p w14:paraId="13D9AC8D"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20BD696D" w14:textId="77777777" w:rsidR="0014408B" w:rsidRDefault="00F200B2">
            <w:pPr>
              <w:spacing w:after="0"/>
              <w:jc w:val="center"/>
              <w:rPr>
                <w:b/>
                <w:bCs/>
                <w:sz w:val="16"/>
                <w:szCs w:val="16"/>
                <w:lang w:val="en-US"/>
              </w:rPr>
            </w:pPr>
            <w:r>
              <w:rPr>
                <w:b/>
                <w:bCs/>
                <w:sz w:val="16"/>
                <w:szCs w:val="16"/>
                <w:lang w:val="en-US"/>
              </w:rPr>
              <w:t>TBD</w:t>
            </w:r>
          </w:p>
        </w:tc>
      </w:tr>
      <w:tr w:rsidR="0014408B" w14:paraId="69A00CB2"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2A5E9056"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 ≤ 168</w:t>
            </w:r>
          </w:p>
        </w:tc>
        <w:tc>
          <w:tcPr>
            <w:tcW w:w="851" w:type="dxa"/>
            <w:vMerge/>
            <w:tcBorders>
              <w:top w:val="single" w:sz="4" w:space="0" w:color="auto"/>
              <w:left w:val="single" w:sz="4" w:space="0" w:color="auto"/>
              <w:bottom w:val="single" w:sz="4" w:space="0" w:color="auto"/>
              <w:right w:val="single" w:sz="4" w:space="0" w:color="auto"/>
            </w:tcBorders>
            <w:vAlign w:val="center"/>
          </w:tcPr>
          <w:p w14:paraId="08D40A03"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4990D59A"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545F5DD8" w14:textId="77777777" w:rsidR="0014408B" w:rsidRDefault="00F200B2">
            <w:pPr>
              <w:spacing w:after="0"/>
              <w:jc w:val="center"/>
              <w:rPr>
                <w:b/>
                <w:bCs/>
                <w:sz w:val="16"/>
                <w:szCs w:val="16"/>
                <w:lang w:val="en-US"/>
              </w:rPr>
            </w:pPr>
            <w:r>
              <w:rPr>
                <w:b/>
                <w:bCs/>
                <w:sz w:val="16"/>
                <w:szCs w:val="16"/>
                <w:lang w:val="en-US"/>
              </w:rPr>
              <w:t>TBD</w:t>
            </w:r>
          </w:p>
        </w:tc>
      </w:tr>
      <w:tr w:rsidR="0014408B" w14:paraId="16DCE8EC"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C13F1B7"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tcPr>
          <w:p w14:paraId="642CC648"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24BF98F7"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655C0948" w14:textId="77777777" w:rsidR="0014408B" w:rsidRDefault="00F200B2">
            <w:pPr>
              <w:spacing w:after="0"/>
              <w:jc w:val="center"/>
              <w:rPr>
                <w:b/>
                <w:bCs/>
                <w:sz w:val="16"/>
                <w:szCs w:val="16"/>
                <w:lang w:val="en-US"/>
              </w:rPr>
            </w:pPr>
            <w:r>
              <w:rPr>
                <w:b/>
                <w:bCs/>
                <w:sz w:val="16"/>
                <w:szCs w:val="16"/>
                <w:lang w:val="en-US"/>
              </w:rPr>
              <w:t>TBD</w:t>
            </w:r>
          </w:p>
        </w:tc>
      </w:tr>
      <w:tr w:rsidR="0014408B" w14:paraId="16E6AA2D"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3E07070" w14:textId="77777777" w:rsidR="0014408B" w:rsidRDefault="00F200B2">
            <w:pPr>
              <w:spacing w:after="0"/>
              <w:jc w:val="center"/>
              <w:rPr>
                <w:b/>
                <w:bCs/>
                <w:color w:val="FF0000"/>
                <w:sz w:val="16"/>
                <w:szCs w:val="16"/>
                <w:lang w:val="en-US"/>
              </w:rPr>
            </w:pPr>
            <w:r>
              <w:rPr>
                <w:b/>
                <w:bCs/>
                <w:color w:val="FF0000"/>
                <w:sz w:val="16"/>
                <w:szCs w:val="16"/>
                <w:lang w:val="en-US"/>
              </w:rPr>
              <w:t>48</w:t>
            </w:r>
            <w:r>
              <w:rPr>
                <w:b/>
                <w:bCs/>
                <w:color w:val="FF0000"/>
                <w:sz w:val="16"/>
                <w:szCs w:val="16"/>
                <w:vertAlign w:val="subscript"/>
                <w:lang w:val="en-US"/>
              </w:rPr>
              <w:t xml:space="preserve"> </w:t>
            </w:r>
            <w:r>
              <w:rPr>
                <w:b/>
                <w:bCs/>
                <w:color w:val="FF0000"/>
                <w:sz w:val="16"/>
                <w:szCs w:val="16"/>
                <w:lang w:val="en-US"/>
              </w:rPr>
              <w:t>≤ BW ≤ 84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4465633" w14:textId="77777777" w:rsidR="0014408B" w:rsidRDefault="00F200B2">
            <w:pPr>
              <w:spacing w:after="0"/>
              <w:jc w:val="center"/>
              <w:rPr>
                <w:rFonts w:eastAsiaTheme="minorEastAsia"/>
                <w:b/>
                <w:bCs/>
                <w:sz w:val="16"/>
                <w:szCs w:val="16"/>
                <w:lang w:val="en-US" w:eastAsia="zh-CN"/>
              </w:rPr>
            </w:pPr>
            <w:r>
              <w:rPr>
                <w:rFonts w:eastAsiaTheme="minorEastAsia"/>
                <w:b/>
                <w:bCs/>
                <w:color w:val="FF0000"/>
                <w:sz w:val="16"/>
                <w:szCs w:val="16"/>
                <w:lang w:val="en-US" w:eastAsia="zh-CN"/>
              </w:rPr>
              <w:t>60</w:t>
            </w:r>
          </w:p>
        </w:tc>
        <w:tc>
          <w:tcPr>
            <w:tcW w:w="2124" w:type="dxa"/>
            <w:tcBorders>
              <w:top w:val="single" w:sz="4" w:space="0" w:color="auto"/>
              <w:left w:val="single" w:sz="4" w:space="0" w:color="auto"/>
              <w:bottom w:val="single" w:sz="4" w:space="0" w:color="auto"/>
              <w:right w:val="single" w:sz="4" w:space="0" w:color="auto"/>
            </w:tcBorders>
          </w:tcPr>
          <w:p w14:paraId="5965B060" w14:textId="77777777" w:rsidR="0014408B" w:rsidRDefault="00F200B2">
            <w:pPr>
              <w:spacing w:after="0"/>
              <w:jc w:val="center"/>
              <w:rPr>
                <w:rFonts w:eastAsiaTheme="minorHAnsi"/>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2D2C4884" w14:textId="77777777" w:rsidR="0014408B" w:rsidRDefault="00F200B2">
            <w:pPr>
              <w:spacing w:after="0"/>
              <w:jc w:val="center"/>
              <w:rPr>
                <w:b/>
                <w:bCs/>
                <w:sz w:val="16"/>
                <w:szCs w:val="16"/>
                <w:lang w:val="en-US"/>
              </w:rPr>
            </w:pPr>
            <w:r>
              <w:rPr>
                <w:b/>
                <w:bCs/>
                <w:sz w:val="16"/>
                <w:szCs w:val="16"/>
                <w:lang w:val="en-US"/>
              </w:rPr>
              <w:t>TBD</w:t>
            </w:r>
          </w:p>
        </w:tc>
      </w:tr>
      <w:tr w:rsidR="0014408B" w14:paraId="67A34F3C"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2A1B38FF" w14:textId="77777777" w:rsidR="0014408B" w:rsidRDefault="00F200B2">
            <w:pPr>
              <w:spacing w:after="0"/>
              <w:jc w:val="center"/>
              <w:rPr>
                <w:b/>
                <w:bCs/>
                <w:color w:val="FF0000"/>
                <w:sz w:val="16"/>
                <w:szCs w:val="16"/>
                <w:lang w:val="en-US"/>
              </w:rPr>
            </w:pPr>
            <w:r>
              <w:rPr>
                <w:b/>
                <w:bCs/>
                <w:color w:val="FF0000"/>
                <w:sz w:val="16"/>
                <w:szCs w:val="16"/>
                <w:lang w:val="en-US"/>
              </w:rPr>
              <w:t>88</w:t>
            </w:r>
            <w:r>
              <w:rPr>
                <w:b/>
                <w:bCs/>
                <w:color w:val="FF0000"/>
                <w:sz w:val="16"/>
                <w:szCs w:val="16"/>
                <w:vertAlign w:val="subscript"/>
                <w:lang w:val="en-US"/>
              </w:rPr>
              <w:t xml:space="preserve"> </w:t>
            </w:r>
            <w:r>
              <w:rPr>
                <w:b/>
                <w:bCs/>
                <w:color w:val="FF0000"/>
                <w:sz w:val="16"/>
                <w:szCs w:val="16"/>
                <w:lang w:val="en-US"/>
              </w:rPr>
              <w:t>≤ BW ≤ 168</w:t>
            </w:r>
          </w:p>
        </w:tc>
        <w:tc>
          <w:tcPr>
            <w:tcW w:w="851" w:type="dxa"/>
            <w:vMerge/>
            <w:tcBorders>
              <w:top w:val="single" w:sz="4" w:space="0" w:color="auto"/>
              <w:left w:val="single" w:sz="4" w:space="0" w:color="auto"/>
              <w:bottom w:val="single" w:sz="4" w:space="0" w:color="auto"/>
              <w:right w:val="single" w:sz="4" w:space="0" w:color="auto"/>
            </w:tcBorders>
            <w:vAlign w:val="center"/>
          </w:tcPr>
          <w:p w14:paraId="71664E66" w14:textId="77777777" w:rsidR="0014408B" w:rsidRDefault="0014408B">
            <w:pPr>
              <w:spacing w:after="0"/>
              <w:rPr>
                <w:rFonts w:eastAsiaTheme="minorEastAsia"/>
                <w:b/>
                <w:bCs/>
                <w:sz w:val="16"/>
                <w:szCs w:val="16"/>
                <w:lang w:val="en-US" w:eastAsia="zh-CN"/>
              </w:rPr>
            </w:pPr>
          </w:p>
        </w:tc>
        <w:tc>
          <w:tcPr>
            <w:tcW w:w="2124" w:type="dxa"/>
            <w:tcBorders>
              <w:top w:val="single" w:sz="4" w:space="0" w:color="auto"/>
              <w:left w:val="single" w:sz="4" w:space="0" w:color="auto"/>
              <w:bottom w:val="single" w:sz="4" w:space="0" w:color="auto"/>
              <w:right w:val="single" w:sz="4" w:space="0" w:color="auto"/>
            </w:tcBorders>
          </w:tcPr>
          <w:p w14:paraId="7CDA8EFF"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67ACB4DC" w14:textId="77777777" w:rsidR="0014408B" w:rsidRDefault="00F200B2">
            <w:pPr>
              <w:spacing w:after="0"/>
              <w:jc w:val="center"/>
              <w:rPr>
                <w:b/>
                <w:bCs/>
                <w:sz w:val="16"/>
                <w:szCs w:val="16"/>
                <w:lang w:val="en-US"/>
              </w:rPr>
            </w:pPr>
            <w:r>
              <w:rPr>
                <w:b/>
                <w:bCs/>
                <w:sz w:val="16"/>
                <w:szCs w:val="16"/>
                <w:lang w:val="en-US"/>
              </w:rPr>
              <w:t>TBD</w:t>
            </w:r>
          </w:p>
        </w:tc>
      </w:tr>
      <w:tr w:rsidR="0014408B" w14:paraId="4E91349D"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7F239F8A" w14:textId="77777777" w:rsidR="0014408B" w:rsidRDefault="00F200B2">
            <w:pPr>
              <w:spacing w:after="0"/>
              <w:jc w:val="center"/>
              <w:rPr>
                <w:b/>
                <w:bCs/>
                <w:color w:val="FF0000"/>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xml:space="preserve">≤ BW </w:t>
            </w:r>
          </w:p>
        </w:tc>
        <w:tc>
          <w:tcPr>
            <w:tcW w:w="851" w:type="dxa"/>
            <w:vMerge/>
            <w:tcBorders>
              <w:top w:val="single" w:sz="4" w:space="0" w:color="auto"/>
              <w:left w:val="single" w:sz="4" w:space="0" w:color="auto"/>
              <w:bottom w:val="single" w:sz="4" w:space="0" w:color="auto"/>
              <w:right w:val="single" w:sz="4" w:space="0" w:color="auto"/>
            </w:tcBorders>
            <w:vAlign w:val="center"/>
          </w:tcPr>
          <w:p w14:paraId="14AC5CCF" w14:textId="77777777" w:rsidR="0014408B" w:rsidRDefault="0014408B">
            <w:pPr>
              <w:spacing w:after="0"/>
              <w:rPr>
                <w:rFonts w:eastAsiaTheme="minorEastAsia"/>
                <w:b/>
                <w:bCs/>
                <w:sz w:val="16"/>
                <w:szCs w:val="16"/>
                <w:lang w:val="en-US" w:eastAsia="zh-CN"/>
              </w:rPr>
            </w:pPr>
          </w:p>
        </w:tc>
        <w:tc>
          <w:tcPr>
            <w:tcW w:w="2124" w:type="dxa"/>
            <w:tcBorders>
              <w:top w:val="single" w:sz="4" w:space="0" w:color="auto"/>
              <w:left w:val="single" w:sz="4" w:space="0" w:color="auto"/>
              <w:bottom w:val="single" w:sz="4" w:space="0" w:color="auto"/>
              <w:right w:val="single" w:sz="4" w:space="0" w:color="auto"/>
            </w:tcBorders>
          </w:tcPr>
          <w:p w14:paraId="3371256D"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16B5913B" w14:textId="77777777" w:rsidR="0014408B" w:rsidRDefault="00F200B2">
            <w:pPr>
              <w:spacing w:after="0"/>
              <w:jc w:val="center"/>
              <w:rPr>
                <w:b/>
                <w:bCs/>
                <w:sz w:val="16"/>
                <w:szCs w:val="16"/>
                <w:lang w:val="en-US"/>
              </w:rPr>
            </w:pPr>
            <w:r>
              <w:rPr>
                <w:b/>
                <w:bCs/>
                <w:sz w:val="16"/>
                <w:szCs w:val="16"/>
                <w:lang w:val="en-US"/>
              </w:rPr>
              <w:t>TBD</w:t>
            </w:r>
          </w:p>
        </w:tc>
      </w:tr>
      <w:tr w:rsidR="0014408B" w14:paraId="76A653D3"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39C3D02" w14:textId="77777777" w:rsidR="0014408B" w:rsidRDefault="00F200B2">
            <w:pPr>
              <w:spacing w:after="0"/>
              <w:jc w:val="center"/>
              <w:rPr>
                <w:b/>
                <w:bCs/>
                <w:sz w:val="16"/>
                <w:szCs w:val="16"/>
                <w:lang w:val="en-US"/>
              </w:rPr>
            </w:pPr>
            <w:r>
              <w:rPr>
                <w:b/>
                <w:bCs/>
                <w:sz w:val="16"/>
                <w:szCs w:val="16"/>
                <w:lang w:val="en-US"/>
              </w:rPr>
              <w:t>32</w:t>
            </w:r>
            <w:r>
              <w:rPr>
                <w:b/>
                <w:bCs/>
                <w:sz w:val="16"/>
                <w:szCs w:val="16"/>
                <w:vertAlign w:val="subscript"/>
                <w:lang w:val="en-US"/>
              </w:rPr>
              <w:t xml:space="preserve"> </w:t>
            </w:r>
            <w:r>
              <w:rPr>
                <w:b/>
                <w:bCs/>
                <w:sz w:val="16"/>
                <w:szCs w:val="16"/>
                <w:lang w:val="en-US"/>
              </w:rPr>
              <w:t>≤ BW ≤ 40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BDD44A1" w14:textId="77777777" w:rsidR="0014408B" w:rsidRDefault="00F200B2">
            <w:pPr>
              <w:spacing w:after="0"/>
              <w:jc w:val="center"/>
              <w:rPr>
                <w:b/>
                <w:bCs/>
                <w:sz w:val="16"/>
                <w:szCs w:val="16"/>
                <w:lang w:val="en-US"/>
              </w:rPr>
            </w:pPr>
            <w:r>
              <w:rPr>
                <w:b/>
                <w:bCs/>
                <w:sz w:val="16"/>
                <w:szCs w:val="16"/>
                <w:lang w:val="en-US"/>
              </w:rPr>
              <w:t>120</w:t>
            </w:r>
          </w:p>
        </w:tc>
        <w:tc>
          <w:tcPr>
            <w:tcW w:w="2124" w:type="dxa"/>
            <w:tcBorders>
              <w:top w:val="single" w:sz="4" w:space="0" w:color="auto"/>
              <w:left w:val="single" w:sz="4" w:space="0" w:color="auto"/>
              <w:bottom w:val="single" w:sz="4" w:space="0" w:color="auto"/>
              <w:right w:val="single" w:sz="4" w:space="0" w:color="auto"/>
            </w:tcBorders>
          </w:tcPr>
          <w:p w14:paraId="429E923B"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585CAEAF" w14:textId="77777777" w:rsidR="0014408B" w:rsidRDefault="00F200B2">
            <w:pPr>
              <w:spacing w:after="0"/>
              <w:jc w:val="center"/>
              <w:rPr>
                <w:b/>
                <w:bCs/>
                <w:sz w:val="16"/>
                <w:szCs w:val="16"/>
                <w:lang w:val="en-US"/>
              </w:rPr>
            </w:pPr>
            <w:r>
              <w:rPr>
                <w:b/>
                <w:bCs/>
                <w:sz w:val="16"/>
                <w:szCs w:val="16"/>
                <w:lang w:val="en-US"/>
              </w:rPr>
              <w:t>TBD</w:t>
            </w:r>
          </w:p>
        </w:tc>
      </w:tr>
      <w:tr w:rsidR="0014408B" w14:paraId="76166855"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65EAC734" w14:textId="77777777" w:rsidR="0014408B" w:rsidRDefault="00F200B2">
            <w:pPr>
              <w:spacing w:after="0"/>
              <w:jc w:val="center"/>
              <w:rPr>
                <w:b/>
                <w:bCs/>
                <w:sz w:val="16"/>
                <w:szCs w:val="16"/>
                <w:lang w:val="en-US"/>
              </w:rPr>
            </w:pPr>
            <w:r>
              <w:rPr>
                <w:b/>
                <w:bCs/>
                <w:sz w:val="16"/>
                <w:szCs w:val="16"/>
                <w:lang w:val="en-US"/>
              </w:rPr>
              <w:t>44</w:t>
            </w:r>
            <w:r>
              <w:rPr>
                <w:b/>
                <w:bCs/>
                <w:sz w:val="16"/>
                <w:szCs w:val="16"/>
                <w:vertAlign w:val="subscript"/>
                <w:lang w:val="en-US"/>
              </w:rPr>
              <w:t xml:space="preserve"> </w:t>
            </w:r>
            <w:r>
              <w:rPr>
                <w:b/>
                <w:bCs/>
                <w:sz w:val="16"/>
                <w:szCs w:val="16"/>
                <w:lang w:val="en-US"/>
              </w:rPr>
              <w:t>≤ BW ≤ 84</w:t>
            </w:r>
          </w:p>
        </w:tc>
        <w:tc>
          <w:tcPr>
            <w:tcW w:w="851" w:type="dxa"/>
            <w:vMerge/>
            <w:tcBorders>
              <w:top w:val="single" w:sz="4" w:space="0" w:color="auto"/>
              <w:left w:val="single" w:sz="4" w:space="0" w:color="auto"/>
              <w:bottom w:val="single" w:sz="4" w:space="0" w:color="auto"/>
              <w:right w:val="single" w:sz="4" w:space="0" w:color="auto"/>
            </w:tcBorders>
            <w:vAlign w:val="center"/>
          </w:tcPr>
          <w:p w14:paraId="7AE8F1F9"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5597E6BA"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3F7B3E6B" w14:textId="77777777" w:rsidR="0014408B" w:rsidRDefault="00F200B2">
            <w:pPr>
              <w:spacing w:after="0"/>
              <w:jc w:val="center"/>
              <w:rPr>
                <w:b/>
                <w:bCs/>
                <w:sz w:val="16"/>
                <w:szCs w:val="16"/>
                <w:lang w:val="en-US"/>
              </w:rPr>
            </w:pPr>
            <w:r>
              <w:rPr>
                <w:b/>
                <w:bCs/>
                <w:sz w:val="16"/>
                <w:szCs w:val="16"/>
                <w:lang w:val="en-US"/>
              </w:rPr>
              <w:t>TBD</w:t>
            </w:r>
          </w:p>
        </w:tc>
      </w:tr>
      <w:tr w:rsidR="0014408B" w14:paraId="20018F3F"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54AD806F"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tcPr>
          <w:p w14:paraId="1F251065"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6BF2C602"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5BA33A54" w14:textId="77777777" w:rsidR="0014408B" w:rsidRDefault="00F200B2">
            <w:pPr>
              <w:spacing w:after="0"/>
              <w:jc w:val="center"/>
              <w:rPr>
                <w:b/>
                <w:bCs/>
                <w:sz w:val="16"/>
                <w:szCs w:val="16"/>
                <w:lang w:val="en-US"/>
              </w:rPr>
            </w:pPr>
            <w:r>
              <w:rPr>
                <w:b/>
                <w:bCs/>
                <w:sz w:val="16"/>
                <w:szCs w:val="16"/>
                <w:lang w:val="en-US"/>
              </w:rPr>
              <w:t>TBD</w:t>
            </w:r>
          </w:p>
        </w:tc>
      </w:tr>
    </w:tbl>
    <w:p w14:paraId="76E1187C" w14:textId="77777777" w:rsidR="0014408B" w:rsidRDefault="0014408B">
      <w:pPr>
        <w:spacing w:after="120"/>
        <w:rPr>
          <w:szCs w:val="24"/>
          <w:lang w:eastAsia="zh-CN"/>
        </w:rPr>
      </w:pPr>
    </w:p>
    <w:p w14:paraId="34753A85"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52C255"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proposals</w:t>
      </w:r>
    </w:p>
    <w:p w14:paraId="51F5EB54" w14:textId="77777777" w:rsidR="0014408B" w:rsidRDefault="00F200B2">
      <w:pPr>
        <w:pStyle w:val="Heading3"/>
        <w:rPr>
          <w:sz w:val="24"/>
          <w:szCs w:val="16"/>
          <w:lang w:val="en-US"/>
        </w:rPr>
      </w:pPr>
      <w:r>
        <w:rPr>
          <w:sz w:val="24"/>
          <w:szCs w:val="16"/>
          <w:lang w:val="en-US"/>
        </w:rPr>
        <w:t>Sub-topic 3-2: gNB Rx-Tx measurement accuracy requirement dependency parameters</w:t>
      </w:r>
    </w:p>
    <w:p w14:paraId="6251D50C" w14:textId="77777777" w:rsidR="0014408B" w:rsidRDefault="00F200B2">
      <w:pPr>
        <w:spacing w:before="120"/>
        <w:rPr>
          <w:b/>
          <w:u w:val="single"/>
          <w:lang w:eastAsia="ko-KR"/>
        </w:rPr>
      </w:pPr>
      <w:r>
        <w:rPr>
          <w:b/>
          <w:u w:val="single"/>
          <w:lang w:eastAsia="ko-KR"/>
        </w:rPr>
        <w:t xml:space="preserve">Issue 3-2-1:  gNB Rx-Tx accuracy depends on SRS </w:t>
      </w:r>
      <w:r>
        <w:rPr>
          <w:b/>
          <w:bCs/>
          <w:u w:val="single"/>
        </w:rPr>
        <w:t>Ês/Iot?</w:t>
      </w:r>
    </w:p>
    <w:p w14:paraId="78671DE6"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F2FA04"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Huawei, Nokia</w:t>
      </w:r>
    </w:p>
    <w:p w14:paraId="526E2FDD"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682F04E7"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None</w:t>
      </w:r>
    </w:p>
    <w:p w14:paraId="6EDC0707"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069414"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if proposal in option 1 can be agreed?</w:t>
      </w:r>
    </w:p>
    <w:p w14:paraId="396B728C" w14:textId="77777777" w:rsidR="0014408B" w:rsidRDefault="00F200B2">
      <w:pPr>
        <w:spacing w:before="240"/>
        <w:rPr>
          <w:b/>
          <w:u w:val="single"/>
          <w:lang w:eastAsia="ko-KR"/>
        </w:rPr>
      </w:pPr>
      <w:r>
        <w:rPr>
          <w:b/>
          <w:u w:val="single"/>
          <w:lang w:eastAsia="ko-KR"/>
        </w:rPr>
        <w:t xml:space="preserve">Issue 3-2-2: </w:t>
      </w:r>
      <w:bookmarkStart w:id="4" w:name="_Hlk68772755"/>
      <w:r>
        <w:rPr>
          <w:b/>
          <w:u w:val="single"/>
          <w:lang w:eastAsia="ko-KR"/>
        </w:rPr>
        <w:t>Define</w:t>
      </w:r>
      <w:r>
        <w:rPr>
          <w:u w:val="single"/>
        </w:rPr>
        <w:t xml:space="preserve"> </w:t>
      </w:r>
      <w:bookmarkStart w:id="5" w:name="_Hlk68771379"/>
      <w:r>
        <w:rPr>
          <w:b/>
          <w:u w:val="single"/>
        </w:rPr>
        <w:t xml:space="preserve">gNB Rx-Tx </w:t>
      </w:r>
      <w:bookmarkEnd w:id="5"/>
      <w:r>
        <w:rPr>
          <w:b/>
          <w:u w:val="single"/>
          <w:lang w:eastAsia="ko-KR"/>
        </w:rPr>
        <w:t>accuracy agnostic to symbols and comb size?</w:t>
      </w:r>
      <w:bookmarkEnd w:id="4"/>
    </w:p>
    <w:p w14:paraId="6A162FEF" w14:textId="77777777" w:rsidR="0014408B" w:rsidRDefault="00F200B2">
      <w:r>
        <w:t>According to the approved WF in R4-2105755:</w:t>
      </w:r>
    </w:p>
    <w:p w14:paraId="7039E42C" w14:textId="77777777" w:rsidR="0014408B" w:rsidRDefault="00F200B2">
      <w:pPr>
        <w:pStyle w:val="ListParagraph"/>
        <w:numPr>
          <w:ilvl w:val="0"/>
          <w:numId w:val="22"/>
        </w:numPr>
        <w:pBdr>
          <w:top w:val="single" w:sz="4" w:space="1" w:color="auto"/>
          <w:bottom w:val="single" w:sz="4" w:space="1" w:color="auto"/>
        </w:pBdr>
        <w:ind w:firstLineChars="0"/>
        <w:rPr>
          <w:i/>
          <w:iCs/>
          <w:lang w:eastAsia="zh-CN"/>
        </w:rPr>
      </w:pPr>
      <w:r>
        <w:rPr>
          <w:i/>
          <w:iCs/>
          <w:lang w:eastAsia="zh-CN"/>
        </w:rPr>
        <w:t>FFS: whether gNB Rx-Tx accuracy is agnostic to SRS symbols and comb size or not will be decided based on further simulation with updated simulation assumptions.</w:t>
      </w:r>
    </w:p>
    <w:p w14:paraId="77F371F4"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679527"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0DD1C839"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3FAD805"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093E2331"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Nokia</w:t>
      </w:r>
    </w:p>
    <w:p w14:paraId="2FD8CD71" w14:textId="77777777" w:rsidR="0014408B" w:rsidRDefault="00F200B2">
      <w:pPr>
        <w:pStyle w:val="ListParagraph"/>
        <w:numPr>
          <w:ilvl w:val="3"/>
          <w:numId w:val="12"/>
        </w:numPr>
        <w:ind w:firstLineChars="0"/>
        <w:rPr>
          <w:rFonts w:eastAsia="SimSun"/>
          <w:szCs w:val="24"/>
          <w:lang w:eastAsia="zh-CN"/>
        </w:rPr>
      </w:pPr>
      <w:r>
        <w:rPr>
          <w:rFonts w:eastAsia="SimSun"/>
          <w:szCs w:val="24"/>
          <w:lang w:eastAsia="zh-CN"/>
        </w:rPr>
        <w:t>Define gNB Rx-Tx accuracy based on symbols and comb size according to Tables 2-6 in R4-2110273.</w:t>
      </w:r>
    </w:p>
    <w:p w14:paraId="2B4E3C32"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2b: Huawei</w:t>
      </w:r>
    </w:p>
    <w:p w14:paraId="73682353"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For each SRS BW range, define a single set of accuracy requirements for all comb+symbol sizes based on worst case of 2+1, except for 24 </w:t>
      </w:r>
      <w:r>
        <w:rPr>
          <w:rFonts w:eastAsia="SimSun" w:hint="eastAsia"/>
          <w:szCs w:val="24"/>
          <w:lang w:eastAsia="zh-CN"/>
        </w:rPr>
        <w:t>≤</w:t>
      </w:r>
      <w:r>
        <w:rPr>
          <w:rFonts w:eastAsia="SimSun" w:hint="eastAsia"/>
          <w:szCs w:val="24"/>
          <w:lang w:eastAsia="zh-CN"/>
        </w:rPr>
        <w:t xml:space="preserve"> BW </w:t>
      </w:r>
      <w:r>
        <w:rPr>
          <w:rFonts w:eastAsia="SimSun" w:hint="eastAsia"/>
          <w:szCs w:val="24"/>
          <w:lang w:eastAsia="zh-CN"/>
        </w:rPr>
        <w:t>≤</w:t>
      </w:r>
      <w:r>
        <w:rPr>
          <w:rFonts w:eastAsia="SimSun" w:hint="eastAsia"/>
          <w:szCs w:val="24"/>
          <w:lang w:eastAsia="zh-CN"/>
        </w:rPr>
        <w:t xml:space="preserve"> 40 with low Es/Iot condition.</w:t>
      </w:r>
    </w:p>
    <w:p w14:paraId="7D202D32"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672D5B8"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proposals</w:t>
      </w:r>
    </w:p>
    <w:p w14:paraId="0E7DC5BE" w14:textId="77777777" w:rsidR="0014408B" w:rsidRDefault="00F200B2">
      <w:pPr>
        <w:spacing w:before="240"/>
        <w:rPr>
          <w:b/>
          <w:u w:val="single"/>
          <w:lang w:eastAsia="ko-KR"/>
        </w:rPr>
      </w:pPr>
      <w:r>
        <w:rPr>
          <w:b/>
          <w:u w:val="single"/>
          <w:lang w:eastAsia="ko-KR"/>
        </w:rPr>
        <w:t xml:space="preserve">Issue 3-2-3: Number of shots/samples for </w:t>
      </w:r>
      <w:r>
        <w:rPr>
          <w:b/>
          <w:u w:val="single"/>
        </w:rPr>
        <w:t xml:space="preserve">gNB Rx-Tx </w:t>
      </w:r>
      <w:r>
        <w:rPr>
          <w:b/>
          <w:u w:val="single"/>
          <w:lang w:eastAsia="ko-KR"/>
        </w:rPr>
        <w:t>accuracy</w:t>
      </w:r>
    </w:p>
    <w:p w14:paraId="0A17D1F5" w14:textId="77777777" w:rsidR="0014408B" w:rsidRDefault="00F200B2">
      <w:pPr>
        <w:rPr>
          <w:lang w:eastAsia="zh-CN"/>
        </w:rPr>
      </w:pPr>
      <w:r>
        <w:t>According to the approved WF in R4-2105755:</w:t>
      </w:r>
    </w:p>
    <w:p w14:paraId="4EDE65DE" w14:textId="77777777" w:rsidR="0014408B" w:rsidRDefault="00F200B2">
      <w:pPr>
        <w:pStyle w:val="ListParagraph"/>
        <w:numPr>
          <w:ilvl w:val="0"/>
          <w:numId w:val="12"/>
        </w:numPr>
        <w:pBdr>
          <w:top w:val="single" w:sz="4" w:space="1" w:color="auto"/>
        </w:pBdr>
        <w:spacing w:after="0" w:line="216" w:lineRule="auto"/>
        <w:ind w:firstLineChars="0"/>
        <w:contextualSpacing/>
        <w:rPr>
          <w:rFonts w:eastAsia="Times New Roman"/>
          <w:i/>
          <w:iCs/>
          <w:sz w:val="18"/>
          <w:szCs w:val="18"/>
          <w:lang w:val="en-US" w:eastAsia="sv-SE"/>
        </w:rPr>
      </w:pPr>
      <w:r w:rsidRPr="0015725E">
        <w:rPr>
          <w:rFonts w:eastAsia="+mn-ea"/>
          <w:i/>
          <w:iCs/>
          <w:color w:val="000000"/>
          <w:kern w:val="24"/>
          <w:sz w:val="18"/>
          <w:szCs w:val="18"/>
          <w:lang w:val="en-US" w:eastAsia="sv-SE"/>
        </w:rPr>
        <w:t>Default assumption is to d</w:t>
      </w:r>
      <w:r>
        <w:rPr>
          <w:rFonts w:eastAsia="+mn-ea"/>
          <w:i/>
          <w:iCs/>
          <w:color w:val="000000"/>
          <w:kern w:val="24"/>
          <w:sz w:val="18"/>
          <w:szCs w:val="18"/>
          <w:lang w:eastAsia="sv-SE"/>
        </w:rPr>
        <w:t>efine the gNB accuracy requirements based on single sample/shot measurement assumption</w:t>
      </w:r>
    </w:p>
    <w:p w14:paraId="44F6C286" w14:textId="77777777" w:rsidR="0014408B" w:rsidRDefault="00F200B2">
      <w:pPr>
        <w:pStyle w:val="ListParagraph"/>
        <w:numPr>
          <w:ilvl w:val="1"/>
          <w:numId w:val="12"/>
        </w:numPr>
        <w:pBdr>
          <w:bottom w:val="single" w:sz="4" w:space="1" w:color="auto"/>
        </w:pBdr>
        <w:spacing w:after="0" w:line="216" w:lineRule="auto"/>
        <w:ind w:firstLineChars="0"/>
        <w:contextualSpacing/>
        <w:rPr>
          <w:rFonts w:eastAsia="Times New Roman"/>
          <w:i/>
          <w:iCs/>
          <w:sz w:val="18"/>
          <w:szCs w:val="18"/>
          <w:lang w:val="en-US" w:eastAsia="sv-SE"/>
        </w:rPr>
      </w:pPr>
      <w:r>
        <w:rPr>
          <w:rFonts w:eastAsia="+mn-ea"/>
          <w:i/>
          <w:iCs/>
          <w:color w:val="000000"/>
          <w:kern w:val="24"/>
          <w:sz w:val="18"/>
          <w:szCs w:val="18"/>
          <w:lang w:val="en-US" w:eastAsia="sv-SE"/>
        </w:rPr>
        <w:t>FFS if multiple shots are used for lowest SRS BW group per SCS in case performance is not satisfactory.</w:t>
      </w:r>
    </w:p>
    <w:p w14:paraId="49917675" w14:textId="77777777" w:rsidR="0014408B" w:rsidRDefault="00F200B2">
      <w:pPr>
        <w:pStyle w:val="ListParagraph"/>
        <w:numPr>
          <w:ilvl w:val="0"/>
          <w:numId w:val="12"/>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Proposals</w:t>
      </w:r>
    </w:p>
    <w:p w14:paraId="6C7A2FEE"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p>
    <w:p w14:paraId="268DBDF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szCs w:val="24"/>
          <w:lang w:eastAsia="zh-CN"/>
        </w:rPr>
        <w:t>Do not consider multiple shot/samples for defining any gNB accuracy requirements</w:t>
      </w:r>
    </w:p>
    <w:p w14:paraId="26BD73FD"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4D1780C9"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number of shots for gNB Rx-Tx accuracy based on results in Tables 2-6 in R4-2110273.</w:t>
      </w:r>
    </w:p>
    <w:p w14:paraId="19B46AA0"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396B3A2B" w14:textId="77777777" w:rsidR="0014408B" w:rsidRDefault="00F200B2">
      <w:pPr>
        <w:pStyle w:val="ListParagraph"/>
        <w:numPr>
          <w:ilvl w:val="2"/>
          <w:numId w:val="12"/>
        </w:numPr>
        <w:spacing w:after="120"/>
        <w:ind w:firstLineChars="0"/>
        <w:rPr>
          <w:rFonts w:eastAsia="SimSun"/>
          <w:szCs w:val="24"/>
          <w:lang w:eastAsia="zh-CN"/>
        </w:rPr>
      </w:pPr>
      <w:r>
        <w:rPr>
          <w:rFonts w:eastAsia="SimSun" w:hint="eastAsia"/>
          <w:szCs w:val="24"/>
          <w:lang w:eastAsia="zh-CN"/>
        </w:rPr>
        <w:t xml:space="preserve">For 24 </w:t>
      </w:r>
      <w:r>
        <w:rPr>
          <w:rFonts w:eastAsia="SimSun" w:hint="eastAsia"/>
          <w:szCs w:val="24"/>
          <w:lang w:eastAsia="zh-CN"/>
        </w:rPr>
        <w:t>≤</w:t>
      </w:r>
      <w:r>
        <w:rPr>
          <w:rFonts w:eastAsia="SimSun" w:hint="eastAsia"/>
          <w:szCs w:val="24"/>
          <w:lang w:eastAsia="zh-CN"/>
        </w:rPr>
        <w:t xml:space="preserve"> BW </w:t>
      </w:r>
      <w:r>
        <w:rPr>
          <w:rFonts w:eastAsia="SimSun" w:hint="eastAsia"/>
          <w:szCs w:val="24"/>
          <w:lang w:eastAsia="zh-CN"/>
        </w:rPr>
        <w:t>≤</w:t>
      </w:r>
      <w:r>
        <w:rPr>
          <w:rFonts w:eastAsia="SimSun" w:hint="eastAsia"/>
          <w:szCs w:val="24"/>
          <w:lang w:eastAsia="zh-CN"/>
        </w:rPr>
        <w:t xml:space="preserve"> 40 with low Es/Iot condition</w:t>
      </w:r>
      <w:r>
        <w:rPr>
          <w:rFonts w:eastAsia="SimSun"/>
          <w:szCs w:val="24"/>
          <w:lang w:eastAsia="zh-CN"/>
        </w:rPr>
        <w:t>:</w:t>
      </w:r>
    </w:p>
    <w:p w14:paraId="61A34661"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3a: </w:t>
      </w:r>
    </w:p>
    <w:p w14:paraId="4FCFF15F" w14:textId="77777777" w:rsidR="0014408B" w:rsidRDefault="00F200B2">
      <w:pPr>
        <w:pStyle w:val="ListParagraph"/>
        <w:numPr>
          <w:ilvl w:val="4"/>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no requirement applies for comb+symbol size 2+1</w:t>
      </w:r>
    </w:p>
    <w:p w14:paraId="776BA632"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3b: </w:t>
      </w:r>
    </w:p>
    <w:p w14:paraId="77D3C073" w14:textId="77777777" w:rsidR="0014408B" w:rsidRDefault="00F200B2">
      <w:pPr>
        <w:pStyle w:val="ListParagraph"/>
        <w:numPr>
          <w:ilvl w:val="4"/>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check the performance with multi-shots measurement for comb+symbol size 2+1</w:t>
      </w:r>
    </w:p>
    <w:p w14:paraId="118AF863"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67A424"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proposals</w:t>
      </w:r>
    </w:p>
    <w:p w14:paraId="7210B910" w14:textId="77777777" w:rsidR="0014408B" w:rsidRDefault="00F200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6989FAA" w14:textId="77777777" w:rsidR="0014408B" w:rsidRDefault="00F200B2">
      <w:pPr>
        <w:pStyle w:val="Heading3"/>
        <w:rPr>
          <w:sz w:val="24"/>
          <w:szCs w:val="16"/>
        </w:rPr>
      </w:pPr>
      <w:r>
        <w:rPr>
          <w:sz w:val="24"/>
          <w:szCs w:val="16"/>
        </w:rPr>
        <w:t xml:space="preserve">Open issues </w:t>
      </w:r>
    </w:p>
    <w:p w14:paraId="2831F22F"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3-</w:t>
      </w:r>
      <w:r>
        <w:rPr>
          <w:rFonts w:hint="eastAsia"/>
          <w:b/>
          <w:u w:val="single"/>
          <w:lang w:eastAsia="ko-KR"/>
        </w:rPr>
        <w:t>1</w:t>
      </w:r>
      <w:r>
        <w:rPr>
          <w:b/>
          <w:u w:val="single"/>
          <w:lang w:eastAsia="ko-KR"/>
        </w:rPr>
        <w:t xml:space="preserve">: </w:t>
      </w:r>
      <w:r>
        <w:rPr>
          <w:rFonts w:hint="eastAsia"/>
          <w:b/>
          <w:u w:val="single"/>
          <w:lang w:eastAsia="ko-KR"/>
        </w:rPr>
        <w:t xml:space="preserve"> </w:t>
      </w:r>
      <w:r>
        <w:rPr>
          <w:b/>
          <w:u w:val="single"/>
          <w:lang w:eastAsia="ko-KR"/>
        </w:rPr>
        <w:t>Issue 3-1-1: SRS BW grouping for defining gNB Rx-Tx accuracy requirements</w:t>
      </w:r>
    </w:p>
    <w:tbl>
      <w:tblPr>
        <w:tblStyle w:val="TableGrid"/>
        <w:tblW w:w="0" w:type="auto"/>
        <w:tblLook w:val="04A0" w:firstRow="1" w:lastRow="0" w:firstColumn="1" w:lastColumn="0" w:noHBand="0" w:noVBand="1"/>
      </w:tblPr>
      <w:tblGrid>
        <w:gridCol w:w="1236"/>
        <w:gridCol w:w="8395"/>
      </w:tblGrid>
      <w:tr w:rsidR="0014408B" w14:paraId="4A09F20B" w14:textId="77777777">
        <w:tc>
          <w:tcPr>
            <w:tcW w:w="1236" w:type="dxa"/>
          </w:tcPr>
          <w:p w14:paraId="1F24BC1C"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5F513924"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62EC5806" w14:textId="77777777">
        <w:tc>
          <w:tcPr>
            <w:tcW w:w="1236" w:type="dxa"/>
          </w:tcPr>
          <w:p w14:paraId="7A977346" w14:textId="77777777" w:rsidR="0014408B" w:rsidRDefault="00F200B2">
            <w:pPr>
              <w:spacing w:after="120"/>
              <w:rPr>
                <w:rFonts w:eastAsiaTheme="minorEastAsia"/>
                <w:lang w:val="en-US" w:eastAsia="zh-CN"/>
              </w:rPr>
            </w:pPr>
            <w:r>
              <w:rPr>
                <w:rFonts w:eastAsiaTheme="minorEastAsia"/>
                <w:lang w:val="en-US" w:eastAsia="zh-CN"/>
              </w:rPr>
              <w:t>Ericsson</w:t>
            </w:r>
          </w:p>
        </w:tc>
        <w:tc>
          <w:tcPr>
            <w:tcW w:w="8395" w:type="dxa"/>
          </w:tcPr>
          <w:p w14:paraId="1F2E381F" w14:textId="77777777" w:rsidR="0014408B" w:rsidRDefault="00F200B2">
            <w:pPr>
              <w:spacing w:after="120"/>
              <w:rPr>
                <w:rFonts w:eastAsiaTheme="minorEastAsia"/>
                <w:lang w:val="en-US" w:eastAsia="zh-CN"/>
              </w:rPr>
            </w:pPr>
            <w:r>
              <w:rPr>
                <w:rFonts w:eastAsiaTheme="minorEastAsia"/>
                <w:lang w:val="en-US" w:eastAsia="zh-CN"/>
              </w:rPr>
              <w:t>We do not understand option 2 fully, since the bandwidth ranges proposed cannot be defined for both FR1 and FR2 accuracy requirements, since in last meetings updated simulation assumptions (R4-2105758), it was agreed to have results for 48RB and 132RB in FR1 and 132RB and 264RB in FR2 respectively.</w:t>
            </w:r>
          </w:p>
          <w:p w14:paraId="4B2BC21F" w14:textId="77777777" w:rsidR="0014408B" w:rsidRDefault="00F200B2">
            <w:pPr>
              <w:spacing w:after="120"/>
              <w:rPr>
                <w:rFonts w:eastAsiaTheme="minorEastAsia"/>
                <w:lang w:val="en-US" w:eastAsia="zh-CN"/>
              </w:rPr>
            </w:pPr>
            <w:r>
              <w:rPr>
                <w:rFonts w:eastAsiaTheme="minorEastAsia"/>
                <w:lang w:val="en-US" w:eastAsia="zh-CN"/>
              </w:rPr>
              <w:t>For option 1, see reasoning in issue 2-1-1.</w:t>
            </w:r>
          </w:p>
          <w:p w14:paraId="68C2F654" w14:textId="77777777" w:rsidR="0014408B" w:rsidRDefault="00F200B2">
            <w:pPr>
              <w:spacing w:after="120"/>
              <w:rPr>
                <w:rFonts w:eastAsiaTheme="minorEastAsia"/>
                <w:lang w:val="en-US" w:eastAsia="zh-CN"/>
              </w:rPr>
            </w:pPr>
            <w:r>
              <w:rPr>
                <w:rFonts w:eastAsiaTheme="minorEastAsia"/>
                <w:lang w:val="en-US" w:eastAsia="zh-CN"/>
              </w:rPr>
              <w:t>Therefore, we do not agree with either option and propose the SRS BW grouping as in draft CR R4-2110230.</w:t>
            </w:r>
          </w:p>
          <w:p w14:paraId="1A70D0E8" w14:textId="77777777" w:rsidR="0014408B" w:rsidRDefault="00F200B2">
            <w:pPr>
              <w:spacing w:after="120"/>
              <w:rPr>
                <w:rFonts w:eastAsiaTheme="minorEastAsia"/>
                <w:lang w:val="en-US" w:eastAsia="zh-CN"/>
              </w:rPr>
            </w:pPr>
            <w:r>
              <w:rPr>
                <w:rFonts w:eastAsiaTheme="minorEastAsia"/>
                <w:lang w:val="en-US" w:eastAsia="zh-CN"/>
              </w:rPr>
              <w:t>Option 3:</w:t>
            </w:r>
          </w:p>
          <w:p w14:paraId="750B0655" w14:textId="77777777" w:rsidR="0014408B" w:rsidRDefault="00F200B2">
            <w:pPr>
              <w:keepNext/>
              <w:keepLines/>
              <w:spacing w:before="240"/>
              <w:jc w:val="center"/>
              <w:rPr>
                <w:rFonts w:ascii="Arial" w:hAnsi="Arial"/>
                <w:b/>
              </w:rPr>
            </w:pPr>
            <w:r>
              <w:rPr>
                <w:rFonts w:ascii="Arial" w:hAnsi="Arial"/>
                <w:b/>
              </w:rPr>
              <w:t>Table 13.2.2</w:t>
            </w:r>
            <w:r>
              <w:rPr>
                <w:rFonts w:ascii="Arial" w:hAnsi="Arial"/>
                <w:b/>
                <w:highlight w:val="yellow"/>
              </w:rPr>
              <w:t>.2</w:t>
            </w:r>
            <w:r>
              <w:rPr>
                <w:rFonts w:ascii="Arial" w:hAnsi="Arial"/>
                <w:b/>
              </w:rPr>
              <w:t>-1: gNB Rx-Tx time difference absolute accuracy in FR1 for gNB type 1-C, 1-H and 1-O</w:t>
            </w:r>
          </w:p>
          <w:tbl>
            <w:tblPr>
              <w:tblStyle w:val="TableGrid"/>
              <w:tblW w:w="0" w:type="auto"/>
              <w:jc w:val="center"/>
              <w:tblLook w:val="04A0" w:firstRow="1" w:lastRow="0" w:firstColumn="1" w:lastColumn="0" w:noHBand="0" w:noVBand="1"/>
            </w:tblPr>
            <w:tblGrid>
              <w:gridCol w:w="2046"/>
              <w:gridCol w:w="2038"/>
              <w:gridCol w:w="1770"/>
              <w:gridCol w:w="2315"/>
            </w:tblGrid>
            <w:tr w:rsidR="0014408B" w14:paraId="7DD5F4A8" w14:textId="77777777">
              <w:trPr>
                <w:jc w:val="center"/>
              </w:trPr>
              <w:tc>
                <w:tcPr>
                  <w:tcW w:w="2074" w:type="dxa"/>
                </w:tcPr>
                <w:p w14:paraId="42FED19B" w14:textId="77777777" w:rsidR="0014408B" w:rsidRDefault="00F200B2">
                  <w:pPr>
                    <w:spacing w:after="0"/>
                    <w:jc w:val="center"/>
                    <w:rPr>
                      <w:rFonts w:ascii="Arial" w:hAnsi="Arial" w:cs="Arial"/>
                      <w:b/>
                      <w:sz w:val="18"/>
                      <w:szCs w:val="18"/>
                    </w:rPr>
                  </w:pPr>
                  <w:r>
                    <w:rPr>
                      <w:rFonts w:ascii="Arial" w:hAnsi="Arial" w:cs="Arial"/>
                      <w:b/>
                      <w:sz w:val="18"/>
                      <w:szCs w:val="18"/>
                    </w:rPr>
                    <w:t xml:space="preserve">Accuracy (X) </w:t>
                  </w:r>
                </w:p>
              </w:tc>
              <w:tc>
                <w:tcPr>
                  <w:tcW w:w="2074" w:type="dxa"/>
                </w:tcPr>
                <w:p w14:paraId="44BC0259" w14:textId="77777777" w:rsidR="0014408B" w:rsidRDefault="00F200B2">
                  <w:pPr>
                    <w:spacing w:after="0"/>
                    <w:jc w:val="center"/>
                    <w:rPr>
                      <w:rFonts w:ascii="Arial" w:hAnsi="Arial" w:cs="Arial"/>
                      <w:b/>
                      <w:sz w:val="18"/>
                      <w:szCs w:val="18"/>
                    </w:rPr>
                  </w:pPr>
                  <w:r>
                    <w:rPr>
                      <w:rFonts w:ascii="Arial" w:hAnsi="Arial" w:cs="Arial"/>
                      <w:b/>
                      <w:sz w:val="18"/>
                      <w:szCs w:val="18"/>
                    </w:rPr>
                    <w:t>SRS Ês/Iot</w:t>
                  </w:r>
                </w:p>
              </w:tc>
              <w:tc>
                <w:tcPr>
                  <w:tcW w:w="1801" w:type="dxa"/>
                </w:tcPr>
                <w:p w14:paraId="7BB2DE67" w14:textId="77777777" w:rsidR="0014408B" w:rsidRDefault="00F200B2">
                  <w:pPr>
                    <w:spacing w:after="0"/>
                    <w:jc w:val="center"/>
                    <w:rPr>
                      <w:rFonts w:ascii="Arial" w:hAnsi="Arial" w:cs="Arial"/>
                      <w:b/>
                      <w:sz w:val="18"/>
                      <w:szCs w:val="18"/>
                    </w:rPr>
                  </w:pPr>
                  <w:r>
                    <w:rPr>
                      <w:rFonts w:ascii="Arial" w:hAnsi="Arial" w:cs="Arial"/>
                      <w:b/>
                      <w:sz w:val="18"/>
                      <w:szCs w:val="18"/>
                    </w:rPr>
                    <w:t>SCS</w:t>
                  </w:r>
                </w:p>
              </w:tc>
              <w:tc>
                <w:tcPr>
                  <w:tcW w:w="2347" w:type="dxa"/>
                </w:tcPr>
                <w:p w14:paraId="180B1FF7" w14:textId="77777777" w:rsidR="0014408B" w:rsidRDefault="00F200B2">
                  <w:pPr>
                    <w:spacing w:after="0"/>
                    <w:jc w:val="center"/>
                    <w:rPr>
                      <w:rFonts w:ascii="Arial" w:hAnsi="Arial" w:cs="Arial"/>
                      <w:b/>
                      <w:sz w:val="18"/>
                      <w:szCs w:val="18"/>
                    </w:rPr>
                  </w:pPr>
                  <w:r>
                    <w:rPr>
                      <w:rFonts w:ascii="Arial" w:hAnsi="Arial" w:cs="Arial"/>
                      <w:b/>
                      <w:sz w:val="18"/>
                      <w:szCs w:val="18"/>
                    </w:rPr>
                    <w:t>SRS bandwidth range</w:t>
                  </w:r>
                </w:p>
              </w:tc>
            </w:tr>
            <w:tr w:rsidR="0014408B" w14:paraId="17AFECBD" w14:textId="77777777">
              <w:trPr>
                <w:jc w:val="center"/>
              </w:trPr>
              <w:tc>
                <w:tcPr>
                  <w:tcW w:w="2074" w:type="dxa"/>
                </w:tcPr>
                <w:p w14:paraId="1417DE80"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14:paraId="72BF8593"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14:paraId="387457A2"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14:paraId="6252A5CF"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14408B" w14:paraId="29B0FF6E" w14:textId="77777777">
              <w:trPr>
                <w:jc w:val="center"/>
              </w:trPr>
              <w:tc>
                <w:tcPr>
                  <w:tcW w:w="2074" w:type="dxa"/>
                </w:tcPr>
                <w:p w14:paraId="5319CFC6"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±[170]</w:t>
                  </w:r>
                </w:p>
              </w:tc>
              <w:tc>
                <w:tcPr>
                  <w:tcW w:w="2074" w:type="dxa"/>
                  <w:vMerge w:val="restart"/>
                </w:tcPr>
                <w:p w14:paraId="2044B2DA" w14:textId="77777777" w:rsidR="0014408B" w:rsidRDefault="00F200B2">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068E1975"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Pr>
                <w:p w14:paraId="14736331"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24 ≤ BW ≤ 40</w:t>
                  </w:r>
                </w:p>
              </w:tc>
            </w:tr>
            <w:tr w:rsidR="0014408B" w14:paraId="48010608" w14:textId="77777777">
              <w:trPr>
                <w:jc w:val="center"/>
              </w:trPr>
              <w:tc>
                <w:tcPr>
                  <w:tcW w:w="2074" w:type="dxa"/>
                </w:tcPr>
                <w:p w14:paraId="0643F462" w14:textId="77777777" w:rsidR="0014408B" w:rsidRDefault="00F200B2">
                  <w:pPr>
                    <w:spacing w:after="0"/>
                    <w:jc w:val="center"/>
                    <w:rPr>
                      <w:rFonts w:ascii="Arial" w:hAnsi="Arial" w:cs="Arial"/>
                      <w:sz w:val="18"/>
                      <w:szCs w:val="18"/>
                    </w:rPr>
                  </w:pPr>
                  <w:r>
                    <w:rPr>
                      <w:rFonts w:ascii="Arial" w:hAnsi="Arial" w:cs="Arial"/>
                      <w:sz w:val="18"/>
                      <w:szCs w:val="18"/>
                      <w:lang w:eastAsia="zh-CN"/>
                    </w:rPr>
                    <w:lastRenderedPageBreak/>
                    <w:t>±[65]</w:t>
                  </w:r>
                </w:p>
              </w:tc>
              <w:tc>
                <w:tcPr>
                  <w:tcW w:w="2074" w:type="dxa"/>
                  <w:vMerge/>
                </w:tcPr>
                <w:p w14:paraId="780309C6" w14:textId="77777777" w:rsidR="0014408B" w:rsidRDefault="0014408B">
                  <w:pPr>
                    <w:spacing w:after="0"/>
                    <w:jc w:val="center"/>
                    <w:rPr>
                      <w:rFonts w:ascii="Arial" w:hAnsi="Arial" w:cs="Arial"/>
                      <w:sz w:val="18"/>
                      <w:szCs w:val="18"/>
                    </w:rPr>
                  </w:pPr>
                </w:p>
              </w:tc>
              <w:tc>
                <w:tcPr>
                  <w:tcW w:w="1801" w:type="dxa"/>
                  <w:vMerge/>
                </w:tcPr>
                <w:p w14:paraId="279AD749" w14:textId="77777777" w:rsidR="0014408B" w:rsidRDefault="0014408B">
                  <w:pPr>
                    <w:spacing w:after="0"/>
                    <w:jc w:val="center"/>
                    <w:rPr>
                      <w:rFonts w:ascii="Arial" w:hAnsi="Arial" w:cs="Arial"/>
                      <w:sz w:val="18"/>
                      <w:szCs w:val="18"/>
                    </w:rPr>
                  </w:pPr>
                </w:p>
              </w:tc>
              <w:tc>
                <w:tcPr>
                  <w:tcW w:w="2347" w:type="dxa"/>
                </w:tcPr>
                <w:p w14:paraId="7A41C3CA" w14:textId="77777777" w:rsidR="0014408B" w:rsidRDefault="00F200B2">
                  <w:pPr>
                    <w:spacing w:after="0"/>
                    <w:jc w:val="center"/>
                    <w:rPr>
                      <w:rFonts w:ascii="Arial" w:hAnsi="Arial" w:cs="Arial"/>
                      <w:sz w:val="18"/>
                      <w:szCs w:val="18"/>
                    </w:rPr>
                  </w:pPr>
                  <w:r>
                    <w:rPr>
                      <w:rFonts w:ascii="Arial" w:hAnsi="Arial" w:cs="Arial"/>
                      <w:sz w:val="18"/>
                      <w:szCs w:val="18"/>
                      <w:lang w:eastAsia="zh-CN"/>
                    </w:rPr>
                    <w:t>40 ≤ BW ≤ 84</w:t>
                  </w:r>
                </w:p>
              </w:tc>
            </w:tr>
            <w:tr w:rsidR="0014408B" w14:paraId="485A97C5" w14:textId="77777777">
              <w:trPr>
                <w:jc w:val="center"/>
              </w:trPr>
              <w:tc>
                <w:tcPr>
                  <w:tcW w:w="2074" w:type="dxa"/>
                </w:tcPr>
                <w:p w14:paraId="6A513F3D"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±[32]</w:t>
                  </w:r>
                </w:p>
              </w:tc>
              <w:tc>
                <w:tcPr>
                  <w:tcW w:w="2074" w:type="dxa"/>
                  <w:vMerge/>
                </w:tcPr>
                <w:p w14:paraId="49F3FB4C" w14:textId="77777777" w:rsidR="0014408B" w:rsidRDefault="0014408B">
                  <w:pPr>
                    <w:spacing w:after="0"/>
                    <w:jc w:val="center"/>
                    <w:rPr>
                      <w:rFonts w:ascii="Arial" w:hAnsi="Arial" w:cs="Arial"/>
                      <w:sz w:val="18"/>
                      <w:szCs w:val="18"/>
                    </w:rPr>
                  </w:pPr>
                </w:p>
              </w:tc>
              <w:tc>
                <w:tcPr>
                  <w:tcW w:w="1801" w:type="dxa"/>
                  <w:vMerge/>
                </w:tcPr>
                <w:p w14:paraId="2FFC8148" w14:textId="77777777" w:rsidR="0014408B" w:rsidRDefault="0014408B">
                  <w:pPr>
                    <w:spacing w:after="0"/>
                    <w:jc w:val="center"/>
                    <w:rPr>
                      <w:rFonts w:ascii="Arial" w:hAnsi="Arial" w:cs="Arial"/>
                      <w:sz w:val="18"/>
                      <w:szCs w:val="18"/>
                    </w:rPr>
                  </w:pPr>
                </w:p>
              </w:tc>
              <w:tc>
                <w:tcPr>
                  <w:tcW w:w="2347" w:type="dxa"/>
                </w:tcPr>
                <w:p w14:paraId="04F86580"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88 ≤ BW ≤ 168</w:t>
                  </w:r>
                </w:p>
              </w:tc>
            </w:tr>
            <w:tr w:rsidR="0014408B" w14:paraId="56A25876" w14:textId="77777777">
              <w:trPr>
                <w:jc w:val="center"/>
              </w:trPr>
              <w:tc>
                <w:tcPr>
                  <w:tcW w:w="2074" w:type="dxa"/>
                </w:tcPr>
                <w:p w14:paraId="567D4A37" w14:textId="77777777" w:rsidR="0014408B" w:rsidRDefault="00F200B2">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1F94FE2B" w14:textId="77777777" w:rsidR="0014408B" w:rsidRDefault="0014408B">
                  <w:pPr>
                    <w:spacing w:after="0"/>
                    <w:jc w:val="center"/>
                    <w:rPr>
                      <w:rFonts w:ascii="Arial" w:hAnsi="Arial" w:cs="Arial"/>
                      <w:sz w:val="18"/>
                      <w:szCs w:val="18"/>
                    </w:rPr>
                  </w:pPr>
                </w:p>
              </w:tc>
              <w:tc>
                <w:tcPr>
                  <w:tcW w:w="1801" w:type="dxa"/>
                  <w:vMerge/>
                </w:tcPr>
                <w:p w14:paraId="31E77776" w14:textId="77777777" w:rsidR="0014408B" w:rsidRDefault="0014408B">
                  <w:pPr>
                    <w:spacing w:after="0"/>
                    <w:jc w:val="center"/>
                    <w:rPr>
                      <w:rFonts w:ascii="Arial" w:hAnsi="Arial" w:cs="Arial"/>
                      <w:sz w:val="18"/>
                      <w:szCs w:val="18"/>
                    </w:rPr>
                  </w:pPr>
                </w:p>
              </w:tc>
              <w:tc>
                <w:tcPr>
                  <w:tcW w:w="2347" w:type="dxa"/>
                </w:tcPr>
                <w:p w14:paraId="17DEBA6B" w14:textId="77777777" w:rsidR="0014408B" w:rsidRDefault="00F200B2">
                  <w:pPr>
                    <w:spacing w:after="0"/>
                    <w:jc w:val="center"/>
                    <w:rPr>
                      <w:rFonts w:ascii="Arial" w:hAnsi="Arial" w:cs="Arial"/>
                      <w:sz w:val="18"/>
                      <w:szCs w:val="18"/>
                    </w:rPr>
                  </w:pPr>
                  <w:r>
                    <w:rPr>
                      <w:rFonts w:ascii="Arial" w:hAnsi="Arial" w:cs="Arial"/>
                      <w:sz w:val="18"/>
                      <w:szCs w:val="18"/>
                      <w:lang w:eastAsia="zh-CN"/>
                    </w:rPr>
                    <w:t>176 ≤ BW ≤ 264</w:t>
                  </w:r>
                </w:p>
              </w:tc>
            </w:tr>
            <w:tr w:rsidR="0014408B" w14:paraId="4A9321C5" w14:textId="77777777">
              <w:trPr>
                <w:jc w:val="center"/>
              </w:trPr>
              <w:tc>
                <w:tcPr>
                  <w:tcW w:w="2074" w:type="dxa"/>
                </w:tcPr>
                <w:p w14:paraId="2D288C8C"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±[110]</w:t>
                  </w:r>
                </w:p>
              </w:tc>
              <w:tc>
                <w:tcPr>
                  <w:tcW w:w="2074" w:type="dxa"/>
                  <w:vMerge w:val="restart"/>
                </w:tcPr>
                <w:p w14:paraId="07A49CFF" w14:textId="77777777" w:rsidR="0014408B" w:rsidRDefault="00F200B2">
                  <w:pPr>
                    <w:spacing w:after="0"/>
                    <w:jc w:val="center"/>
                    <w:rPr>
                      <w:rFonts w:ascii="Arial" w:hAnsi="Arial" w:cs="Arial"/>
                      <w:sz w:val="18"/>
                      <w:szCs w:val="18"/>
                    </w:rPr>
                  </w:pPr>
                  <w:r>
                    <w:rPr>
                      <w:rFonts w:ascii="Arial" w:hAnsi="Arial" w:cs="Arial"/>
                      <w:sz w:val="18"/>
                      <w:szCs w:val="18"/>
                    </w:rPr>
                    <w:t>≥ +3</w:t>
                  </w:r>
                </w:p>
              </w:tc>
              <w:tc>
                <w:tcPr>
                  <w:tcW w:w="1801" w:type="dxa"/>
                  <w:vMerge/>
                </w:tcPr>
                <w:p w14:paraId="512796B6" w14:textId="77777777" w:rsidR="0014408B" w:rsidRDefault="0014408B">
                  <w:pPr>
                    <w:spacing w:after="0"/>
                    <w:jc w:val="center"/>
                    <w:rPr>
                      <w:rFonts w:ascii="Arial" w:hAnsi="Arial" w:cs="Arial"/>
                      <w:sz w:val="18"/>
                      <w:szCs w:val="18"/>
                    </w:rPr>
                  </w:pPr>
                </w:p>
              </w:tc>
              <w:tc>
                <w:tcPr>
                  <w:tcW w:w="2347" w:type="dxa"/>
                </w:tcPr>
                <w:p w14:paraId="76CDA72B"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24 ≤ BW ≤ 40</w:t>
                  </w:r>
                </w:p>
              </w:tc>
            </w:tr>
            <w:tr w:rsidR="0014408B" w14:paraId="4C20AF8A" w14:textId="77777777">
              <w:trPr>
                <w:jc w:val="center"/>
              </w:trPr>
              <w:tc>
                <w:tcPr>
                  <w:tcW w:w="2074" w:type="dxa"/>
                </w:tcPr>
                <w:p w14:paraId="098353DE" w14:textId="77777777" w:rsidR="0014408B" w:rsidRDefault="00F200B2">
                  <w:pPr>
                    <w:spacing w:after="0"/>
                    <w:jc w:val="center"/>
                    <w:rPr>
                      <w:rFonts w:ascii="Arial" w:hAnsi="Arial" w:cs="Arial"/>
                      <w:sz w:val="18"/>
                      <w:szCs w:val="18"/>
                    </w:rPr>
                  </w:pPr>
                  <w:r>
                    <w:rPr>
                      <w:rFonts w:ascii="Arial" w:hAnsi="Arial" w:cs="Arial"/>
                      <w:sz w:val="18"/>
                      <w:szCs w:val="18"/>
                      <w:lang w:eastAsia="zh-CN"/>
                    </w:rPr>
                    <w:t>±[58]</w:t>
                  </w:r>
                </w:p>
              </w:tc>
              <w:tc>
                <w:tcPr>
                  <w:tcW w:w="2074" w:type="dxa"/>
                  <w:vMerge/>
                </w:tcPr>
                <w:p w14:paraId="0E352233" w14:textId="77777777" w:rsidR="0014408B" w:rsidRDefault="0014408B">
                  <w:pPr>
                    <w:spacing w:after="0"/>
                    <w:jc w:val="center"/>
                    <w:rPr>
                      <w:rFonts w:ascii="Arial" w:hAnsi="Arial" w:cs="Arial"/>
                      <w:sz w:val="18"/>
                      <w:szCs w:val="18"/>
                    </w:rPr>
                  </w:pPr>
                </w:p>
              </w:tc>
              <w:tc>
                <w:tcPr>
                  <w:tcW w:w="1801" w:type="dxa"/>
                  <w:vMerge/>
                </w:tcPr>
                <w:p w14:paraId="276DBAFF" w14:textId="77777777" w:rsidR="0014408B" w:rsidRDefault="0014408B">
                  <w:pPr>
                    <w:spacing w:after="0"/>
                    <w:jc w:val="center"/>
                    <w:rPr>
                      <w:rFonts w:ascii="Arial" w:hAnsi="Arial" w:cs="Arial"/>
                      <w:sz w:val="18"/>
                      <w:szCs w:val="18"/>
                    </w:rPr>
                  </w:pPr>
                </w:p>
              </w:tc>
              <w:tc>
                <w:tcPr>
                  <w:tcW w:w="2347" w:type="dxa"/>
                </w:tcPr>
                <w:p w14:paraId="37AB9284" w14:textId="77777777" w:rsidR="0014408B" w:rsidRDefault="00F200B2">
                  <w:pPr>
                    <w:spacing w:after="0"/>
                    <w:jc w:val="center"/>
                    <w:rPr>
                      <w:rFonts w:ascii="Arial" w:hAnsi="Arial" w:cs="Arial"/>
                      <w:sz w:val="18"/>
                      <w:szCs w:val="18"/>
                    </w:rPr>
                  </w:pPr>
                  <w:r>
                    <w:rPr>
                      <w:rFonts w:ascii="Arial" w:hAnsi="Arial" w:cs="Arial"/>
                      <w:sz w:val="18"/>
                      <w:szCs w:val="18"/>
                      <w:lang w:eastAsia="zh-CN"/>
                    </w:rPr>
                    <w:t>40 ≤ BW ≤ 84</w:t>
                  </w:r>
                </w:p>
              </w:tc>
            </w:tr>
            <w:tr w:rsidR="0014408B" w14:paraId="48B72543" w14:textId="77777777">
              <w:trPr>
                <w:jc w:val="center"/>
              </w:trPr>
              <w:tc>
                <w:tcPr>
                  <w:tcW w:w="2074" w:type="dxa"/>
                </w:tcPr>
                <w:p w14:paraId="1CFB15F4"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±[30]</w:t>
                  </w:r>
                </w:p>
              </w:tc>
              <w:tc>
                <w:tcPr>
                  <w:tcW w:w="2074" w:type="dxa"/>
                  <w:vMerge/>
                </w:tcPr>
                <w:p w14:paraId="6785FCCB" w14:textId="77777777" w:rsidR="0014408B" w:rsidRDefault="0014408B">
                  <w:pPr>
                    <w:spacing w:after="0"/>
                    <w:jc w:val="center"/>
                    <w:rPr>
                      <w:rFonts w:ascii="Arial" w:hAnsi="Arial" w:cs="Arial"/>
                      <w:sz w:val="18"/>
                      <w:szCs w:val="18"/>
                    </w:rPr>
                  </w:pPr>
                </w:p>
              </w:tc>
              <w:tc>
                <w:tcPr>
                  <w:tcW w:w="1801" w:type="dxa"/>
                  <w:vMerge/>
                </w:tcPr>
                <w:p w14:paraId="1A3FD8B5" w14:textId="77777777" w:rsidR="0014408B" w:rsidRDefault="0014408B">
                  <w:pPr>
                    <w:spacing w:after="0"/>
                    <w:jc w:val="center"/>
                    <w:rPr>
                      <w:rFonts w:ascii="Arial" w:hAnsi="Arial" w:cs="Arial"/>
                      <w:sz w:val="18"/>
                      <w:szCs w:val="18"/>
                    </w:rPr>
                  </w:pPr>
                </w:p>
              </w:tc>
              <w:tc>
                <w:tcPr>
                  <w:tcW w:w="2347" w:type="dxa"/>
                </w:tcPr>
                <w:p w14:paraId="1E694CE1"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88 ≤ BW ≤ 168</w:t>
                  </w:r>
                </w:p>
              </w:tc>
            </w:tr>
            <w:tr w:rsidR="0014408B" w14:paraId="5EAAD467" w14:textId="77777777">
              <w:trPr>
                <w:jc w:val="center"/>
              </w:trPr>
              <w:tc>
                <w:tcPr>
                  <w:tcW w:w="2074" w:type="dxa"/>
                </w:tcPr>
                <w:p w14:paraId="351D46CB" w14:textId="77777777" w:rsidR="0014408B" w:rsidRDefault="00F200B2">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3F31B037" w14:textId="77777777" w:rsidR="0014408B" w:rsidRDefault="0014408B">
                  <w:pPr>
                    <w:spacing w:after="0"/>
                    <w:jc w:val="center"/>
                    <w:rPr>
                      <w:rFonts w:ascii="Arial" w:hAnsi="Arial" w:cs="Arial"/>
                      <w:sz w:val="18"/>
                      <w:szCs w:val="18"/>
                    </w:rPr>
                  </w:pPr>
                </w:p>
              </w:tc>
              <w:tc>
                <w:tcPr>
                  <w:tcW w:w="1801" w:type="dxa"/>
                  <w:vMerge/>
                </w:tcPr>
                <w:p w14:paraId="7041F8FB" w14:textId="77777777" w:rsidR="0014408B" w:rsidRDefault="0014408B">
                  <w:pPr>
                    <w:spacing w:after="0"/>
                    <w:jc w:val="center"/>
                    <w:rPr>
                      <w:rFonts w:ascii="Arial" w:hAnsi="Arial" w:cs="Arial"/>
                      <w:sz w:val="18"/>
                      <w:szCs w:val="18"/>
                    </w:rPr>
                  </w:pPr>
                </w:p>
              </w:tc>
              <w:tc>
                <w:tcPr>
                  <w:tcW w:w="2347" w:type="dxa"/>
                </w:tcPr>
                <w:p w14:paraId="2DF9AE92" w14:textId="77777777" w:rsidR="0014408B" w:rsidRDefault="00F200B2">
                  <w:pPr>
                    <w:spacing w:after="0"/>
                    <w:jc w:val="center"/>
                    <w:rPr>
                      <w:rFonts w:ascii="Arial" w:hAnsi="Arial" w:cs="Arial"/>
                      <w:sz w:val="18"/>
                      <w:szCs w:val="18"/>
                    </w:rPr>
                  </w:pPr>
                  <w:r>
                    <w:rPr>
                      <w:rFonts w:ascii="Arial" w:hAnsi="Arial" w:cs="Arial"/>
                      <w:sz w:val="18"/>
                      <w:szCs w:val="18"/>
                      <w:lang w:eastAsia="zh-CN"/>
                    </w:rPr>
                    <w:t>176 ≤ BW ≤ 264</w:t>
                  </w:r>
                </w:p>
              </w:tc>
            </w:tr>
            <w:tr w:rsidR="0014408B" w14:paraId="6CA4E0EE" w14:textId="77777777">
              <w:trPr>
                <w:jc w:val="center"/>
              </w:trPr>
              <w:tc>
                <w:tcPr>
                  <w:tcW w:w="2074" w:type="dxa"/>
                </w:tcPr>
                <w:p w14:paraId="5AA36A8D"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val="restart"/>
                </w:tcPr>
                <w:p w14:paraId="4A3B9C15" w14:textId="77777777" w:rsidR="0014408B" w:rsidRDefault="00F200B2">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6BDFAAF1"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Pr>
                <w:p w14:paraId="7EADCD2B"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48 ≤ BW ≤ 84</w:t>
                  </w:r>
                </w:p>
              </w:tc>
            </w:tr>
            <w:tr w:rsidR="0014408B" w14:paraId="7218F657" w14:textId="77777777">
              <w:trPr>
                <w:jc w:val="center"/>
              </w:trPr>
              <w:tc>
                <w:tcPr>
                  <w:tcW w:w="2074" w:type="dxa"/>
                </w:tcPr>
                <w:p w14:paraId="0C560379" w14:textId="77777777" w:rsidR="0014408B" w:rsidRDefault="00F200B2">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5ACFF9EB" w14:textId="77777777" w:rsidR="0014408B" w:rsidRDefault="0014408B">
                  <w:pPr>
                    <w:spacing w:after="0"/>
                    <w:jc w:val="center"/>
                    <w:rPr>
                      <w:rFonts w:ascii="Arial" w:hAnsi="Arial" w:cs="Arial"/>
                      <w:sz w:val="18"/>
                      <w:szCs w:val="18"/>
                    </w:rPr>
                  </w:pPr>
                </w:p>
              </w:tc>
              <w:tc>
                <w:tcPr>
                  <w:tcW w:w="1801" w:type="dxa"/>
                  <w:vMerge/>
                </w:tcPr>
                <w:p w14:paraId="77B398B7" w14:textId="77777777" w:rsidR="0014408B" w:rsidRDefault="0014408B">
                  <w:pPr>
                    <w:spacing w:after="0"/>
                    <w:jc w:val="center"/>
                    <w:rPr>
                      <w:rFonts w:ascii="Arial" w:hAnsi="Arial" w:cs="Arial"/>
                      <w:sz w:val="18"/>
                      <w:szCs w:val="18"/>
                    </w:rPr>
                  </w:pPr>
                </w:p>
              </w:tc>
              <w:tc>
                <w:tcPr>
                  <w:tcW w:w="2347" w:type="dxa"/>
                </w:tcPr>
                <w:p w14:paraId="3FF69759" w14:textId="77777777" w:rsidR="0014408B" w:rsidRDefault="00F200B2">
                  <w:pPr>
                    <w:spacing w:after="0"/>
                    <w:jc w:val="center"/>
                    <w:rPr>
                      <w:rFonts w:ascii="Arial" w:hAnsi="Arial" w:cs="Arial"/>
                      <w:sz w:val="18"/>
                      <w:szCs w:val="18"/>
                    </w:rPr>
                  </w:pPr>
                  <w:r>
                    <w:rPr>
                      <w:rFonts w:ascii="Arial" w:hAnsi="Arial" w:cs="Arial"/>
                      <w:sz w:val="18"/>
                      <w:szCs w:val="18"/>
                      <w:lang w:eastAsia="zh-CN"/>
                    </w:rPr>
                    <w:t>88 ≤ BW ≤ 168</w:t>
                  </w:r>
                </w:p>
              </w:tc>
            </w:tr>
            <w:tr w:rsidR="0014408B" w14:paraId="079AF4C1" w14:textId="77777777">
              <w:trPr>
                <w:jc w:val="center"/>
              </w:trPr>
              <w:tc>
                <w:tcPr>
                  <w:tcW w:w="2074" w:type="dxa"/>
                </w:tcPr>
                <w:p w14:paraId="42AF4C9C"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±[7]</w:t>
                  </w:r>
                </w:p>
              </w:tc>
              <w:tc>
                <w:tcPr>
                  <w:tcW w:w="2074" w:type="dxa"/>
                  <w:vMerge/>
                </w:tcPr>
                <w:p w14:paraId="5A1AD0D1" w14:textId="77777777" w:rsidR="0014408B" w:rsidRDefault="0014408B">
                  <w:pPr>
                    <w:spacing w:after="0"/>
                    <w:jc w:val="center"/>
                    <w:rPr>
                      <w:rFonts w:ascii="Arial" w:hAnsi="Arial" w:cs="Arial"/>
                      <w:sz w:val="18"/>
                      <w:szCs w:val="18"/>
                    </w:rPr>
                  </w:pPr>
                </w:p>
              </w:tc>
              <w:tc>
                <w:tcPr>
                  <w:tcW w:w="1801" w:type="dxa"/>
                  <w:vMerge/>
                </w:tcPr>
                <w:p w14:paraId="51C9BB17" w14:textId="77777777" w:rsidR="0014408B" w:rsidRDefault="0014408B">
                  <w:pPr>
                    <w:spacing w:after="0"/>
                    <w:jc w:val="center"/>
                    <w:rPr>
                      <w:rFonts w:ascii="Arial" w:hAnsi="Arial" w:cs="Arial"/>
                      <w:sz w:val="18"/>
                      <w:szCs w:val="18"/>
                    </w:rPr>
                  </w:pPr>
                </w:p>
              </w:tc>
              <w:tc>
                <w:tcPr>
                  <w:tcW w:w="2347" w:type="dxa"/>
                </w:tcPr>
                <w:p w14:paraId="431B410A"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176 ≤ BW ≤ 272</w:t>
                  </w:r>
                </w:p>
              </w:tc>
            </w:tr>
            <w:tr w:rsidR="0014408B" w14:paraId="72E0FC2C" w14:textId="77777777">
              <w:trPr>
                <w:jc w:val="center"/>
              </w:trPr>
              <w:tc>
                <w:tcPr>
                  <w:tcW w:w="2074" w:type="dxa"/>
                </w:tcPr>
                <w:p w14:paraId="5EAC349A"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±[30]</w:t>
                  </w:r>
                </w:p>
              </w:tc>
              <w:tc>
                <w:tcPr>
                  <w:tcW w:w="2074" w:type="dxa"/>
                  <w:vMerge w:val="restart"/>
                </w:tcPr>
                <w:p w14:paraId="0F6AE365" w14:textId="77777777" w:rsidR="0014408B" w:rsidRDefault="00F200B2">
                  <w:pPr>
                    <w:spacing w:after="0"/>
                    <w:jc w:val="center"/>
                    <w:rPr>
                      <w:rFonts w:ascii="Arial" w:hAnsi="Arial" w:cs="Arial"/>
                      <w:sz w:val="18"/>
                      <w:szCs w:val="18"/>
                    </w:rPr>
                  </w:pPr>
                  <w:r>
                    <w:rPr>
                      <w:rFonts w:ascii="Arial" w:hAnsi="Arial" w:cs="Arial"/>
                      <w:sz w:val="18"/>
                      <w:szCs w:val="18"/>
                    </w:rPr>
                    <w:t>≥ +3</w:t>
                  </w:r>
                </w:p>
              </w:tc>
              <w:tc>
                <w:tcPr>
                  <w:tcW w:w="1801" w:type="dxa"/>
                  <w:vMerge/>
                </w:tcPr>
                <w:p w14:paraId="12A25F4E" w14:textId="77777777" w:rsidR="0014408B" w:rsidRDefault="0014408B">
                  <w:pPr>
                    <w:spacing w:after="0"/>
                    <w:jc w:val="center"/>
                    <w:rPr>
                      <w:rFonts w:ascii="Arial" w:hAnsi="Arial" w:cs="Arial"/>
                      <w:sz w:val="18"/>
                      <w:szCs w:val="18"/>
                    </w:rPr>
                  </w:pPr>
                </w:p>
              </w:tc>
              <w:tc>
                <w:tcPr>
                  <w:tcW w:w="2347" w:type="dxa"/>
                </w:tcPr>
                <w:p w14:paraId="7A2EDCFE"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48 ≤ BW ≤ 84</w:t>
                  </w:r>
                </w:p>
              </w:tc>
            </w:tr>
            <w:tr w:rsidR="0014408B" w14:paraId="6E4F65E5" w14:textId="77777777">
              <w:trPr>
                <w:jc w:val="center"/>
              </w:trPr>
              <w:tc>
                <w:tcPr>
                  <w:tcW w:w="2074" w:type="dxa"/>
                </w:tcPr>
                <w:p w14:paraId="3C372696" w14:textId="77777777" w:rsidR="0014408B" w:rsidRDefault="00F200B2">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2AD0130C" w14:textId="77777777" w:rsidR="0014408B" w:rsidRDefault="0014408B">
                  <w:pPr>
                    <w:spacing w:after="0"/>
                    <w:jc w:val="center"/>
                    <w:rPr>
                      <w:rFonts w:ascii="Arial" w:hAnsi="Arial" w:cs="Arial"/>
                      <w:sz w:val="18"/>
                      <w:szCs w:val="18"/>
                    </w:rPr>
                  </w:pPr>
                </w:p>
              </w:tc>
              <w:tc>
                <w:tcPr>
                  <w:tcW w:w="1801" w:type="dxa"/>
                  <w:vMerge/>
                </w:tcPr>
                <w:p w14:paraId="0B7782F0" w14:textId="77777777" w:rsidR="0014408B" w:rsidRDefault="0014408B">
                  <w:pPr>
                    <w:spacing w:after="0"/>
                    <w:jc w:val="center"/>
                    <w:rPr>
                      <w:rFonts w:ascii="Arial" w:hAnsi="Arial" w:cs="Arial"/>
                      <w:sz w:val="18"/>
                      <w:szCs w:val="18"/>
                    </w:rPr>
                  </w:pPr>
                </w:p>
              </w:tc>
              <w:tc>
                <w:tcPr>
                  <w:tcW w:w="2347" w:type="dxa"/>
                </w:tcPr>
                <w:p w14:paraId="02E6E0EC" w14:textId="77777777" w:rsidR="0014408B" w:rsidRDefault="00F200B2">
                  <w:pPr>
                    <w:spacing w:after="0"/>
                    <w:jc w:val="center"/>
                    <w:rPr>
                      <w:rFonts w:ascii="Arial" w:hAnsi="Arial" w:cs="Arial"/>
                      <w:sz w:val="18"/>
                      <w:szCs w:val="18"/>
                    </w:rPr>
                  </w:pPr>
                  <w:r>
                    <w:rPr>
                      <w:rFonts w:ascii="Arial" w:hAnsi="Arial" w:cs="Arial"/>
                      <w:sz w:val="18"/>
                      <w:szCs w:val="18"/>
                      <w:lang w:eastAsia="zh-CN"/>
                    </w:rPr>
                    <w:t>88 ≤ BW ≤ 168</w:t>
                  </w:r>
                </w:p>
              </w:tc>
            </w:tr>
            <w:tr w:rsidR="0014408B" w14:paraId="2B388D44" w14:textId="77777777">
              <w:trPr>
                <w:jc w:val="center"/>
              </w:trPr>
              <w:tc>
                <w:tcPr>
                  <w:tcW w:w="2074" w:type="dxa"/>
                </w:tcPr>
                <w:p w14:paraId="7704E9D1"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±[7]</w:t>
                  </w:r>
                </w:p>
              </w:tc>
              <w:tc>
                <w:tcPr>
                  <w:tcW w:w="2074" w:type="dxa"/>
                  <w:vMerge/>
                </w:tcPr>
                <w:p w14:paraId="128AEFCA" w14:textId="77777777" w:rsidR="0014408B" w:rsidRDefault="0014408B">
                  <w:pPr>
                    <w:spacing w:after="0"/>
                    <w:jc w:val="center"/>
                    <w:rPr>
                      <w:rFonts w:ascii="Arial" w:hAnsi="Arial" w:cs="Arial"/>
                      <w:sz w:val="18"/>
                      <w:szCs w:val="18"/>
                    </w:rPr>
                  </w:pPr>
                </w:p>
              </w:tc>
              <w:tc>
                <w:tcPr>
                  <w:tcW w:w="1801" w:type="dxa"/>
                  <w:vMerge/>
                </w:tcPr>
                <w:p w14:paraId="771DCB68" w14:textId="77777777" w:rsidR="0014408B" w:rsidRDefault="0014408B">
                  <w:pPr>
                    <w:spacing w:after="0"/>
                    <w:jc w:val="center"/>
                    <w:rPr>
                      <w:rFonts w:ascii="Arial" w:hAnsi="Arial" w:cs="Arial"/>
                      <w:sz w:val="18"/>
                      <w:szCs w:val="18"/>
                    </w:rPr>
                  </w:pPr>
                </w:p>
              </w:tc>
              <w:tc>
                <w:tcPr>
                  <w:tcW w:w="2347" w:type="dxa"/>
                </w:tcPr>
                <w:p w14:paraId="4D11495F"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176 ≤ BW ≤ 272</w:t>
                  </w:r>
                </w:p>
              </w:tc>
            </w:tr>
            <w:tr w:rsidR="0014408B" w14:paraId="38ECBCEA" w14:textId="77777777">
              <w:trPr>
                <w:jc w:val="center"/>
              </w:trPr>
              <w:tc>
                <w:tcPr>
                  <w:tcW w:w="2074" w:type="dxa"/>
                </w:tcPr>
                <w:p w14:paraId="339035AE"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±[18]</w:t>
                  </w:r>
                </w:p>
              </w:tc>
              <w:tc>
                <w:tcPr>
                  <w:tcW w:w="2074" w:type="dxa"/>
                  <w:vMerge w:val="restart"/>
                </w:tcPr>
                <w:p w14:paraId="3E683518" w14:textId="77777777" w:rsidR="0014408B" w:rsidRDefault="00F200B2">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3EC9AE3D"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Pr>
                <w:p w14:paraId="5A2E2FCD"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48 ≤ BW ≤ 84</w:t>
                  </w:r>
                </w:p>
              </w:tc>
            </w:tr>
            <w:tr w:rsidR="0014408B" w14:paraId="1C0C1399" w14:textId="77777777">
              <w:trPr>
                <w:jc w:val="center"/>
              </w:trPr>
              <w:tc>
                <w:tcPr>
                  <w:tcW w:w="2074" w:type="dxa"/>
                </w:tcPr>
                <w:p w14:paraId="6D1836FF" w14:textId="77777777" w:rsidR="0014408B" w:rsidRDefault="00F200B2">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5502B43F" w14:textId="77777777" w:rsidR="0014408B" w:rsidRDefault="0014408B">
                  <w:pPr>
                    <w:spacing w:after="0"/>
                    <w:jc w:val="center"/>
                    <w:rPr>
                      <w:rFonts w:ascii="Arial" w:hAnsi="Arial" w:cs="Arial"/>
                      <w:sz w:val="18"/>
                      <w:szCs w:val="18"/>
                    </w:rPr>
                  </w:pPr>
                </w:p>
              </w:tc>
              <w:tc>
                <w:tcPr>
                  <w:tcW w:w="1801" w:type="dxa"/>
                  <w:vMerge/>
                </w:tcPr>
                <w:p w14:paraId="63C9A608" w14:textId="77777777" w:rsidR="0014408B" w:rsidRDefault="0014408B">
                  <w:pPr>
                    <w:spacing w:after="0"/>
                    <w:jc w:val="center"/>
                    <w:rPr>
                      <w:rFonts w:ascii="Arial" w:hAnsi="Arial" w:cs="Arial"/>
                      <w:sz w:val="18"/>
                      <w:szCs w:val="18"/>
                    </w:rPr>
                  </w:pPr>
                </w:p>
              </w:tc>
              <w:tc>
                <w:tcPr>
                  <w:tcW w:w="2347" w:type="dxa"/>
                </w:tcPr>
                <w:p w14:paraId="49F3763E" w14:textId="77777777" w:rsidR="0014408B" w:rsidRDefault="00F200B2">
                  <w:pPr>
                    <w:spacing w:after="0"/>
                    <w:jc w:val="center"/>
                    <w:rPr>
                      <w:rFonts w:ascii="Arial" w:hAnsi="Arial" w:cs="Arial"/>
                      <w:sz w:val="18"/>
                      <w:szCs w:val="18"/>
                    </w:rPr>
                  </w:pPr>
                  <w:r>
                    <w:rPr>
                      <w:rFonts w:ascii="Arial" w:hAnsi="Arial" w:cs="Arial"/>
                      <w:sz w:val="18"/>
                      <w:szCs w:val="18"/>
                      <w:lang w:eastAsia="zh-CN"/>
                    </w:rPr>
                    <w:t>BW ≥ 84</w:t>
                  </w:r>
                </w:p>
              </w:tc>
            </w:tr>
            <w:tr w:rsidR="0014408B" w14:paraId="6A4C8D95" w14:textId="77777777">
              <w:trPr>
                <w:jc w:val="center"/>
              </w:trPr>
              <w:tc>
                <w:tcPr>
                  <w:tcW w:w="2074" w:type="dxa"/>
                </w:tcPr>
                <w:p w14:paraId="16589DB7"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14:paraId="60A733BF" w14:textId="77777777" w:rsidR="0014408B" w:rsidRDefault="00F200B2">
                  <w:pPr>
                    <w:spacing w:after="0"/>
                    <w:jc w:val="center"/>
                    <w:rPr>
                      <w:rFonts w:ascii="Arial" w:hAnsi="Arial" w:cs="Arial"/>
                      <w:sz w:val="18"/>
                      <w:szCs w:val="18"/>
                    </w:rPr>
                  </w:pPr>
                  <w:r>
                    <w:rPr>
                      <w:rFonts w:ascii="Arial" w:hAnsi="Arial" w:cs="Arial"/>
                      <w:sz w:val="18"/>
                      <w:szCs w:val="18"/>
                    </w:rPr>
                    <w:t>≥ +3</w:t>
                  </w:r>
                </w:p>
              </w:tc>
              <w:tc>
                <w:tcPr>
                  <w:tcW w:w="1801" w:type="dxa"/>
                  <w:vMerge/>
                </w:tcPr>
                <w:p w14:paraId="0978FE0E" w14:textId="77777777" w:rsidR="0014408B" w:rsidRDefault="0014408B">
                  <w:pPr>
                    <w:spacing w:after="0"/>
                    <w:jc w:val="center"/>
                    <w:rPr>
                      <w:rFonts w:ascii="Arial" w:hAnsi="Arial" w:cs="Arial"/>
                      <w:sz w:val="18"/>
                      <w:szCs w:val="18"/>
                    </w:rPr>
                  </w:pPr>
                </w:p>
              </w:tc>
              <w:tc>
                <w:tcPr>
                  <w:tcW w:w="2347" w:type="dxa"/>
                </w:tcPr>
                <w:p w14:paraId="01B7267F"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48 ≤ BW ≤ 84</w:t>
                  </w:r>
                </w:p>
              </w:tc>
            </w:tr>
            <w:tr w:rsidR="0014408B" w14:paraId="52ACAFA4" w14:textId="77777777">
              <w:trPr>
                <w:jc w:val="center"/>
              </w:trPr>
              <w:tc>
                <w:tcPr>
                  <w:tcW w:w="2074" w:type="dxa"/>
                </w:tcPr>
                <w:p w14:paraId="15E076DC" w14:textId="77777777" w:rsidR="0014408B" w:rsidRDefault="00F200B2">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5F3C855A" w14:textId="77777777" w:rsidR="0014408B" w:rsidRDefault="0014408B">
                  <w:pPr>
                    <w:spacing w:after="0"/>
                    <w:jc w:val="center"/>
                    <w:rPr>
                      <w:rFonts w:ascii="Arial" w:hAnsi="Arial" w:cs="Arial"/>
                      <w:sz w:val="18"/>
                      <w:szCs w:val="18"/>
                    </w:rPr>
                  </w:pPr>
                </w:p>
              </w:tc>
              <w:tc>
                <w:tcPr>
                  <w:tcW w:w="1801" w:type="dxa"/>
                  <w:vMerge/>
                </w:tcPr>
                <w:p w14:paraId="2FD4A6B6" w14:textId="77777777" w:rsidR="0014408B" w:rsidRDefault="0014408B">
                  <w:pPr>
                    <w:spacing w:after="0"/>
                    <w:jc w:val="center"/>
                    <w:rPr>
                      <w:rFonts w:ascii="Arial" w:hAnsi="Arial" w:cs="Arial"/>
                      <w:sz w:val="18"/>
                      <w:szCs w:val="18"/>
                    </w:rPr>
                  </w:pPr>
                </w:p>
              </w:tc>
              <w:tc>
                <w:tcPr>
                  <w:tcW w:w="2347" w:type="dxa"/>
                </w:tcPr>
                <w:p w14:paraId="0C0C65DE" w14:textId="77777777" w:rsidR="0014408B" w:rsidRDefault="00F200B2">
                  <w:pPr>
                    <w:spacing w:after="0"/>
                    <w:jc w:val="center"/>
                    <w:rPr>
                      <w:rFonts w:ascii="Arial" w:hAnsi="Arial" w:cs="Arial"/>
                      <w:sz w:val="18"/>
                      <w:szCs w:val="18"/>
                    </w:rPr>
                  </w:pPr>
                  <w:r>
                    <w:rPr>
                      <w:rFonts w:ascii="Arial" w:hAnsi="Arial" w:cs="Arial"/>
                      <w:sz w:val="18"/>
                      <w:szCs w:val="18"/>
                      <w:lang w:eastAsia="zh-CN"/>
                    </w:rPr>
                    <w:t>BW ≥ 84</w:t>
                  </w:r>
                </w:p>
              </w:tc>
            </w:tr>
          </w:tbl>
          <w:p w14:paraId="45DB170C" w14:textId="77777777" w:rsidR="0014408B" w:rsidRDefault="0014408B">
            <w:pPr>
              <w:keepNext/>
              <w:keepLines/>
              <w:spacing w:before="60"/>
              <w:jc w:val="center"/>
              <w:rPr>
                <w:rFonts w:ascii="Arial" w:hAnsi="Arial"/>
                <w:b/>
              </w:rPr>
            </w:pPr>
          </w:p>
          <w:p w14:paraId="010FF37E" w14:textId="77777777" w:rsidR="0014408B" w:rsidRDefault="00F200B2">
            <w:pPr>
              <w:keepNext/>
              <w:keepLines/>
              <w:spacing w:before="60"/>
              <w:jc w:val="center"/>
              <w:rPr>
                <w:rFonts w:ascii="Arial" w:hAnsi="Arial"/>
                <w:b/>
                <w:lang w:val="en-US"/>
              </w:rPr>
            </w:pPr>
            <w:r>
              <w:rPr>
                <w:rFonts w:ascii="Arial" w:hAnsi="Arial"/>
                <w:b/>
              </w:rPr>
              <w:t>Table 13.2.2.2-2: gNB Rx-Tx time difference absolute accuracy in FR2 for gNB type 2-O</w:t>
            </w:r>
          </w:p>
          <w:tbl>
            <w:tblPr>
              <w:tblStyle w:val="TableGrid"/>
              <w:tblW w:w="0" w:type="auto"/>
              <w:jc w:val="center"/>
              <w:tblLook w:val="04A0" w:firstRow="1" w:lastRow="0" w:firstColumn="1" w:lastColumn="0" w:noHBand="0" w:noVBand="1"/>
            </w:tblPr>
            <w:tblGrid>
              <w:gridCol w:w="2046"/>
              <w:gridCol w:w="2038"/>
              <w:gridCol w:w="1770"/>
              <w:gridCol w:w="2315"/>
            </w:tblGrid>
            <w:tr w:rsidR="0014408B" w14:paraId="04B3FA9E" w14:textId="77777777">
              <w:trPr>
                <w:trHeight w:val="414"/>
                <w:jc w:val="center"/>
              </w:trPr>
              <w:tc>
                <w:tcPr>
                  <w:tcW w:w="2074" w:type="dxa"/>
                </w:tcPr>
                <w:p w14:paraId="5BFCCADD" w14:textId="77777777" w:rsidR="0014408B" w:rsidRDefault="00F200B2">
                  <w:pPr>
                    <w:spacing w:after="0"/>
                    <w:jc w:val="center"/>
                    <w:rPr>
                      <w:rFonts w:ascii="Arial" w:hAnsi="Arial" w:cs="Arial"/>
                      <w:b/>
                      <w:sz w:val="18"/>
                      <w:szCs w:val="18"/>
                    </w:rPr>
                  </w:pPr>
                  <w:r>
                    <w:rPr>
                      <w:rFonts w:ascii="Arial" w:hAnsi="Arial" w:cs="Arial"/>
                      <w:b/>
                      <w:sz w:val="18"/>
                      <w:szCs w:val="18"/>
                    </w:rPr>
                    <w:t>Accuracy (X)</w:t>
                  </w:r>
                </w:p>
              </w:tc>
              <w:tc>
                <w:tcPr>
                  <w:tcW w:w="2074" w:type="dxa"/>
                </w:tcPr>
                <w:p w14:paraId="0BFF72EE" w14:textId="77777777" w:rsidR="0014408B" w:rsidRDefault="00F200B2">
                  <w:pPr>
                    <w:spacing w:after="0"/>
                    <w:jc w:val="center"/>
                    <w:rPr>
                      <w:rFonts w:ascii="Arial" w:hAnsi="Arial" w:cs="Arial"/>
                      <w:b/>
                      <w:sz w:val="18"/>
                      <w:szCs w:val="18"/>
                    </w:rPr>
                  </w:pPr>
                  <w:r>
                    <w:rPr>
                      <w:rFonts w:ascii="Arial" w:hAnsi="Arial" w:cs="Arial"/>
                      <w:b/>
                      <w:sz w:val="18"/>
                      <w:szCs w:val="18"/>
                    </w:rPr>
                    <w:t>SRS Ês/Iot</w:t>
                  </w:r>
                </w:p>
              </w:tc>
              <w:tc>
                <w:tcPr>
                  <w:tcW w:w="1801" w:type="dxa"/>
                </w:tcPr>
                <w:p w14:paraId="61E8CFF4" w14:textId="77777777" w:rsidR="0014408B" w:rsidRDefault="00F200B2">
                  <w:pPr>
                    <w:spacing w:after="0"/>
                    <w:jc w:val="center"/>
                    <w:rPr>
                      <w:rFonts w:ascii="Arial" w:hAnsi="Arial" w:cs="Arial"/>
                      <w:b/>
                      <w:sz w:val="18"/>
                      <w:szCs w:val="18"/>
                    </w:rPr>
                  </w:pPr>
                  <w:r>
                    <w:rPr>
                      <w:rFonts w:ascii="Arial" w:hAnsi="Arial" w:cs="Arial"/>
                      <w:b/>
                      <w:sz w:val="18"/>
                      <w:szCs w:val="18"/>
                    </w:rPr>
                    <w:t>SCS</w:t>
                  </w:r>
                </w:p>
              </w:tc>
              <w:tc>
                <w:tcPr>
                  <w:tcW w:w="2347" w:type="dxa"/>
                </w:tcPr>
                <w:p w14:paraId="3B7EA606" w14:textId="77777777" w:rsidR="0014408B" w:rsidRDefault="00F200B2">
                  <w:pPr>
                    <w:spacing w:after="0"/>
                    <w:jc w:val="center"/>
                    <w:rPr>
                      <w:rFonts w:ascii="Arial" w:hAnsi="Arial" w:cs="Arial"/>
                      <w:b/>
                      <w:sz w:val="18"/>
                      <w:szCs w:val="18"/>
                    </w:rPr>
                  </w:pPr>
                  <w:r>
                    <w:rPr>
                      <w:rFonts w:ascii="Arial" w:hAnsi="Arial" w:cs="Arial"/>
                      <w:b/>
                      <w:sz w:val="18"/>
                      <w:szCs w:val="18"/>
                    </w:rPr>
                    <w:t>SRS bandwidth range</w:t>
                  </w:r>
                </w:p>
              </w:tc>
            </w:tr>
            <w:tr w:rsidR="0014408B" w14:paraId="7F4BCABC" w14:textId="77777777">
              <w:trPr>
                <w:trHeight w:val="414"/>
                <w:jc w:val="center"/>
              </w:trPr>
              <w:tc>
                <w:tcPr>
                  <w:tcW w:w="2074" w:type="dxa"/>
                </w:tcPr>
                <w:p w14:paraId="07A228FD"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14:paraId="730B1E1D"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14:paraId="0C8F452F"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14:paraId="6F5DDF48"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14408B" w14:paraId="6F31CDA7" w14:textId="77777777">
              <w:trPr>
                <w:trHeight w:val="414"/>
                <w:jc w:val="center"/>
              </w:trPr>
              <w:tc>
                <w:tcPr>
                  <w:tcW w:w="2074" w:type="dxa"/>
                </w:tcPr>
                <w:p w14:paraId="19AD789F"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val="restart"/>
                </w:tcPr>
                <w:p w14:paraId="2EF93C03" w14:textId="77777777" w:rsidR="0014408B" w:rsidRDefault="00F200B2">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2A80072C"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Pr>
                <w:p w14:paraId="0C9FF2C9"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BW ≥ 132</w:t>
                  </w:r>
                </w:p>
              </w:tc>
            </w:tr>
            <w:tr w:rsidR="0014408B" w14:paraId="33015B64" w14:textId="77777777">
              <w:trPr>
                <w:trHeight w:val="414"/>
                <w:jc w:val="center"/>
              </w:trPr>
              <w:tc>
                <w:tcPr>
                  <w:tcW w:w="2074" w:type="dxa"/>
                </w:tcPr>
                <w:p w14:paraId="64AB6831" w14:textId="77777777" w:rsidR="0014408B" w:rsidRDefault="00F200B2">
                  <w:pPr>
                    <w:spacing w:after="0"/>
                    <w:jc w:val="center"/>
                    <w:rPr>
                      <w:rFonts w:ascii="Arial" w:hAnsi="Arial" w:cs="Arial"/>
                      <w:sz w:val="18"/>
                      <w:szCs w:val="18"/>
                    </w:rPr>
                  </w:pPr>
                  <w:r>
                    <w:rPr>
                      <w:rFonts w:ascii="Arial" w:hAnsi="Arial" w:cs="Arial"/>
                      <w:sz w:val="18"/>
                      <w:szCs w:val="18"/>
                      <w:lang w:eastAsia="zh-CN"/>
                    </w:rPr>
                    <w:t>±[4]</w:t>
                  </w:r>
                </w:p>
                <w:p w14:paraId="1EC908A1" w14:textId="77777777" w:rsidR="0014408B" w:rsidRDefault="0014408B">
                  <w:pPr>
                    <w:spacing w:after="0"/>
                    <w:jc w:val="center"/>
                    <w:rPr>
                      <w:rFonts w:ascii="Arial" w:hAnsi="Arial" w:cs="Arial"/>
                      <w:sz w:val="18"/>
                      <w:szCs w:val="18"/>
                    </w:rPr>
                  </w:pPr>
                </w:p>
              </w:tc>
              <w:tc>
                <w:tcPr>
                  <w:tcW w:w="2074" w:type="dxa"/>
                  <w:vMerge/>
                </w:tcPr>
                <w:p w14:paraId="215CC063" w14:textId="77777777" w:rsidR="0014408B" w:rsidRDefault="0014408B">
                  <w:pPr>
                    <w:spacing w:after="0"/>
                    <w:jc w:val="center"/>
                    <w:rPr>
                      <w:rFonts w:ascii="Arial" w:hAnsi="Arial" w:cs="Arial"/>
                      <w:sz w:val="18"/>
                      <w:szCs w:val="18"/>
                    </w:rPr>
                  </w:pPr>
                </w:p>
              </w:tc>
              <w:tc>
                <w:tcPr>
                  <w:tcW w:w="1801" w:type="dxa"/>
                  <w:vMerge/>
                </w:tcPr>
                <w:p w14:paraId="7E4D5CC5" w14:textId="77777777" w:rsidR="0014408B" w:rsidRDefault="0014408B">
                  <w:pPr>
                    <w:spacing w:after="0"/>
                    <w:jc w:val="center"/>
                    <w:rPr>
                      <w:rFonts w:ascii="Arial" w:hAnsi="Arial" w:cs="Arial"/>
                      <w:sz w:val="18"/>
                      <w:szCs w:val="18"/>
                    </w:rPr>
                  </w:pPr>
                </w:p>
              </w:tc>
              <w:tc>
                <w:tcPr>
                  <w:tcW w:w="2347" w:type="dxa"/>
                </w:tcPr>
                <w:p w14:paraId="78ECE45A" w14:textId="77777777" w:rsidR="0014408B" w:rsidRDefault="00F200B2">
                  <w:pPr>
                    <w:spacing w:after="0"/>
                    <w:jc w:val="center"/>
                    <w:rPr>
                      <w:rFonts w:ascii="Arial" w:hAnsi="Arial" w:cs="Arial"/>
                      <w:sz w:val="18"/>
                      <w:szCs w:val="18"/>
                    </w:rPr>
                  </w:pPr>
                  <w:r>
                    <w:rPr>
                      <w:rFonts w:ascii="Arial" w:hAnsi="Arial" w:cs="Arial"/>
                      <w:sz w:val="18"/>
                      <w:szCs w:val="18"/>
                      <w:lang w:eastAsia="zh-CN"/>
                    </w:rPr>
                    <w:t xml:space="preserve">BW ≥ 264 </w:t>
                  </w:r>
                </w:p>
              </w:tc>
            </w:tr>
            <w:tr w:rsidR="0014408B" w14:paraId="0DDE4736" w14:textId="77777777">
              <w:trPr>
                <w:trHeight w:val="414"/>
                <w:jc w:val="center"/>
              </w:trPr>
              <w:tc>
                <w:tcPr>
                  <w:tcW w:w="2074" w:type="dxa"/>
                </w:tcPr>
                <w:p w14:paraId="561BC732"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val="restart"/>
                </w:tcPr>
                <w:p w14:paraId="02B5A807" w14:textId="77777777" w:rsidR="0014408B" w:rsidRDefault="00F200B2">
                  <w:pPr>
                    <w:spacing w:after="0"/>
                    <w:jc w:val="center"/>
                    <w:rPr>
                      <w:rFonts w:ascii="Arial" w:hAnsi="Arial" w:cs="Arial"/>
                      <w:sz w:val="18"/>
                      <w:szCs w:val="18"/>
                    </w:rPr>
                  </w:pPr>
                  <w:r>
                    <w:rPr>
                      <w:rFonts w:ascii="Arial" w:hAnsi="Arial" w:cs="Arial"/>
                      <w:sz w:val="18"/>
                      <w:szCs w:val="18"/>
                    </w:rPr>
                    <w:t>≥ +3</w:t>
                  </w:r>
                </w:p>
              </w:tc>
              <w:tc>
                <w:tcPr>
                  <w:tcW w:w="1801" w:type="dxa"/>
                  <w:vMerge/>
                </w:tcPr>
                <w:p w14:paraId="0DFBC660" w14:textId="77777777" w:rsidR="0014408B" w:rsidRDefault="0014408B">
                  <w:pPr>
                    <w:spacing w:after="0"/>
                    <w:jc w:val="center"/>
                    <w:rPr>
                      <w:rFonts w:ascii="Arial" w:hAnsi="Arial" w:cs="Arial"/>
                      <w:sz w:val="18"/>
                      <w:szCs w:val="18"/>
                    </w:rPr>
                  </w:pPr>
                </w:p>
              </w:tc>
              <w:tc>
                <w:tcPr>
                  <w:tcW w:w="2347" w:type="dxa"/>
                </w:tcPr>
                <w:p w14:paraId="0EF5FC57"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BW ≥ 132</w:t>
                  </w:r>
                </w:p>
              </w:tc>
            </w:tr>
            <w:tr w:rsidR="0014408B" w14:paraId="52F35E9B" w14:textId="77777777">
              <w:trPr>
                <w:trHeight w:val="414"/>
                <w:jc w:val="center"/>
              </w:trPr>
              <w:tc>
                <w:tcPr>
                  <w:tcW w:w="2074" w:type="dxa"/>
                </w:tcPr>
                <w:p w14:paraId="235E9F89" w14:textId="77777777" w:rsidR="0014408B" w:rsidRDefault="00F200B2">
                  <w:pPr>
                    <w:spacing w:after="0"/>
                    <w:jc w:val="center"/>
                    <w:rPr>
                      <w:rFonts w:ascii="Arial" w:hAnsi="Arial" w:cs="Arial"/>
                      <w:sz w:val="18"/>
                      <w:szCs w:val="18"/>
                    </w:rPr>
                  </w:pPr>
                  <w:r>
                    <w:rPr>
                      <w:rFonts w:ascii="Arial" w:hAnsi="Arial" w:cs="Arial"/>
                      <w:sz w:val="18"/>
                      <w:szCs w:val="18"/>
                      <w:lang w:eastAsia="zh-CN"/>
                    </w:rPr>
                    <w:t>±[4]</w:t>
                  </w:r>
                </w:p>
                <w:p w14:paraId="001B181A" w14:textId="77777777" w:rsidR="0014408B" w:rsidRDefault="0014408B">
                  <w:pPr>
                    <w:spacing w:after="0"/>
                    <w:jc w:val="center"/>
                    <w:rPr>
                      <w:rFonts w:ascii="Arial" w:hAnsi="Arial" w:cs="Arial"/>
                      <w:sz w:val="18"/>
                      <w:szCs w:val="18"/>
                    </w:rPr>
                  </w:pPr>
                </w:p>
              </w:tc>
              <w:tc>
                <w:tcPr>
                  <w:tcW w:w="2074" w:type="dxa"/>
                  <w:vMerge/>
                </w:tcPr>
                <w:p w14:paraId="2A783BF1" w14:textId="77777777" w:rsidR="0014408B" w:rsidRDefault="0014408B">
                  <w:pPr>
                    <w:spacing w:after="0"/>
                    <w:jc w:val="center"/>
                    <w:rPr>
                      <w:rFonts w:ascii="Arial" w:hAnsi="Arial" w:cs="Arial"/>
                      <w:sz w:val="18"/>
                      <w:szCs w:val="18"/>
                    </w:rPr>
                  </w:pPr>
                </w:p>
              </w:tc>
              <w:tc>
                <w:tcPr>
                  <w:tcW w:w="1801" w:type="dxa"/>
                  <w:vMerge/>
                </w:tcPr>
                <w:p w14:paraId="61A0639E" w14:textId="77777777" w:rsidR="0014408B" w:rsidRDefault="0014408B">
                  <w:pPr>
                    <w:spacing w:after="0"/>
                    <w:jc w:val="center"/>
                    <w:rPr>
                      <w:rFonts w:ascii="Arial" w:hAnsi="Arial" w:cs="Arial"/>
                      <w:sz w:val="18"/>
                      <w:szCs w:val="18"/>
                    </w:rPr>
                  </w:pPr>
                </w:p>
              </w:tc>
              <w:tc>
                <w:tcPr>
                  <w:tcW w:w="2347" w:type="dxa"/>
                </w:tcPr>
                <w:p w14:paraId="611A8F2B" w14:textId="77777777" w:rsidR="0014408B" w:rsidRDefault="00F200B2">
                  <w:pPr>
                    <w:spacing w:after="0"/>
                    <w:jc w:val="center"/>
                    <w:rPr>
                      <w:rFonts w:ascii="Arial" w:hAnsi="Arial" w:cs="Arial"/>
                      <w:sz w:val="18"/>
                      <w:szCs w:val="18"/>
                    </w:rPr>
                  </w:pPr>
                  <w:r>
                    <w:rPr>
                      <w:rFonts w:ascii="Arial" w:hAnsi="Arial" w:cs="Arial"/>
                      <w:sz w:val="18"/>
                      <w:szCs w:val="18"/>
                      <w:lang w:eastAsia="zh-CN"/>
                    </w:rPr>
                    <w:t xml:space="preserve">BW ≥ 264 </w:t>
                  </w:r>
                </w:p>
              </w:tc>
            </w:tr>
            <w:tr w:rsidR="0014408B" w14:paraId="07FD8F1D" w14:textId="77777777">
              <w:trPr>
                <w:trHeight w:val="414"/>
                <w:jc w:val="center"/>
              </w:trPr>
              <w:tc>
                <w:tcPr>
                  <w:tcW w:w="2074" w:type="dxa"/>
                </w:tcPr>
                <w:p w14:paraId="5D812F0F"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±[25]</w:t>
                  </w:r>
                </w:p>
              </w:tc>
              <w:tc>
                <w:tcPr>
                  <w:tcW w:w="2074" w:type="dxa"/>
                  <w:vMerge w:val="restart"/>
                </w:tcPr>
                <w:p w14:paraId="3FF7289E" w14:textId="77777777" w:rsidR="0014408B" w:rsidRDefault="00F200B2">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07DE0AE5"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Pr>
                <w:p w14:paraId="6C54B055"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32 ≤ BW ≤ 40</w:t>
                  </w:r>
                </w:p>
              </w:tc>
            </w:tr>
            <w:tr w:rsidR="0014408B" w14:paraId="6E6EEA3C" w14:textId="77777777">
              <w:trPr>
                <w:trHeight w:val="414"/>
                <w:jc w:val="center"/>
              </w:trPr>
              <w:tc>
                <w:tcPr>
                  <w:tcW w:w="2074" w:type="dxa"/>
                </w:tcPr>
                <w:p w14:paraId="2568041C" w14:textId="77777777" w:rsidR="0014408B" w:rsidRDefault="00F200B2">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22725EF8" w14:textId="77777777" w:rsidR="0014408B" w:rsidRDefault="0014408B">
                  <w:pPr>
                    <w:spacing w:after="0"/>
                    <w:jc w:val="center"/>
                    <w:rPr>
                      <w:rFonts w:ascii="Arial" w:hAnsi="Arial" w:cs="Arial"/>
                      <w:sz w:val="18"/>
                      <w:szCs w:val="18"/>
                    </w:rPr>
                  </w:pPr>
                </w:p>
              </w:tc>
              <w:tc>
                <w:tcPr>
                  <w:tcW w:w="1801" w:type="dxa"/>
                  <w:vMerge/>
                </w:tcPr>
                <w:p w14:paraId="18B21DCC" w14:textId="77777777" w:rsidR="0014408B" w:rsidRDefault="0014408B">
                  <w:pPr>
                    <w:spacing w:after="0"/>
                    <w:jc w:val="center"/>
                    <w:rPr>
                      <w:rFonts w:ascii="Arial" w:hAnsi="Arial" w:cs="Arial"/>
                      <w:sz w:val="18"/>
                      <w:szCs w:val="18"/>
                    </w:rPr>
                  </w:pPr>
                </w:p>
              </w:tc>
              <w:tc>
                <w:tcPr>
                  <w:tcW w:w="2347" w:type="dxa"/>
                </w:tcPr>
                <w:p w14:paraId="042DDC73" w14:textId="77777777" w:rsidR="0014408B" w:rsidRDefault="00F200B2">
                  <w:pPr>
                    <w:spacing w:after="0"/>
                    <w:jc w:val="center"/>
                    <w:rPr>
                      <w:rFonts w:ascii="Arial" w:hAnsi="Arial" w:cs="Arial"/>
                      <w:sz w:val="18"/>
                      <w:szCs w:val="18"/>
                    </w:rPr>
                  </w:pPr>
                  <w:r>
                    <w:rPr>
                      <w:rFonts w:ascii="Arial" w:hAnsi="Arial" w:cs="Arial"/>
                      <w:sz w:val="18"/>
                      <w:szCs w:val="18"/>
                      <w:lang w:eastAsia="zh-CN"/>
                    </w:rPr>
                    <w:t>44 ≤ BW ≤ 84</w:t>
                  </w:r>
                </w:p>
              </w:tc>
            </w:tr>
            <w:tr w:rsidR="0014408B" w14:paraId="20AB91F4" w14:textId="77777777">
              <w:trPr>
                <w:trHeight w:val="414"/>
                <w:jc w:val="center"/>
              </w:trPr>
              <w:tc>
                <w:tcPr>
                  <w:tcW w:w="2074" w:type="dxa"/>
                </w:tcPr>
                <w:p w14:paraId="301D046C"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w:t>
                  </w:r>
                </w:p>
              </w:tc>
              <w:tc>
                <w:tcPr>
                  <w:tcW w:w="2074" w:type="dxa"/>
                  <w:vMerge/>
                </w:tcPr>
                <w:p w14:paraId="643F6A31" w14:textId="77777777" w:rsidR="0014408B" w:rsidRDefault="0014408B">
                  <w:pPr>
                    <w:spacing w:after="0"/>
                    <w:jc w:val="center"/>
                    <w:rPr>
                      <w:rFonts w:ascii="Arial" w:hAnsi="Arial" w:cs="Arial"/>
                      <w:sz w:val="18"/>
                      <w:szCs w:val="18"/>
                    </w:rPr>
                  </w:pPr>
                </w:p>
              </w:tc>
              <w:tc>
                <w:tcPr>
                  <w:tcW w:w="1801" w:type="dxa"/>
                  <w:vMerge/>
                </w:tcPr>
                <w:p w14:paraId="6FD9B429" w14:textId="77777777" w:rsidR="0014408B" w:rsidRDefault="0014408B">
                  <w:pPr>
                    <w:spacing w:after="0"/>
                    <w:jc w:val="center"/>
                    <w:rPr>
                      <w:rFonts w:ascii="Arial" w:hAnsi="Arial" w:cs="Arial"/>
                      <w:sz w:val="18"/>
                      <w:szCs w:val="18"/>
                    </w:rPr>
                  </w:pPr>
                </w:p>
              </w:tc>
              <w:tc>
                <w:tcPr>
                  <w:tcW w:w="2347" w:type="dxa"/>
                </w:tcPr>
                <w:p w14:paraId="0DE18B59"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BW ≥ 88</w:t>
                  </w:r>
                </w:p>
              </w:tc>
            </w:tr>
            <w:tr w:rsidR="0014408B" w14:paraId="0F55ED1F" w14:textId="77777777">
              <w:trPr>
                <w:trHeight w:val="414"/>
                <w:jc w:val="center"/>
              </w:trPr>
              <w:tc>
                <w:tcPr>
                  <w:tcW w:w="2074" w:type="dxa"/>
                </w:tcPr>
                <w:p w14:paraId="710AEF17"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14:paraId="4B834110" w14:textId="77777777" w:rsidR="0014408B" w:rsidRDefault="00F200B2">
                  <w:pPr>
                    <w:spacing w:after="0"/>
                    <w:jc w:val="center"/>
                    <w:rPr>
                      <w:rFonts w:ascii="Arial" w:hAnsi="Arial" w:cs="Arial"/>
                      <w:sz w:val="18"/>
                      <w:szCs w:val="18"/>
                    </w:rPr>
                  </w:pPr>
                  <w:r>
                    <w:rPr>
                      <w:rFonts w:ascii="Arial" w:hAnsi="Arial" w:cs="Arial"/>
                      <w:sz w:val="18"/>
                      <w:szCs w:val="18"/>
                    </w:rPr>
                    <w:t>≥ +3</w:t>
                  </w:r>
                </w:p>
              </w:tc>
              <w:tc>
                <w:tcPr>
                  <w:tcW w:w="1801" w:type="dxa"/>
                  <w:vMerge/>
                </w:tcPr>
                <w:p w14:paraId="0563D876" w14:textId="77777777" w:rsidR="0014408B" w:rsidRDefault="0014408B">
                  <w:pPr>
                    <w:spacing w:after="0"/>
                    <w:jc w:val="center"/>
                    <w:rPr>
                      <w:rFonts w:ascii="Arial" w:hAnsi="Arial" w:cs="Arial"/>
                      <w:sz w:val="18"/>
                      <w:szCs w:val="18"/>
                    </w:rPr>
                  </w:pPr>
                </w:p>
              </w:tc>
              <w:tc>
                <w:tcPr>
                  <w:tcW w:w="2347" w:type="dxa"/>
                </w:tcPr>
                <w:p w14:paraId="6273CB95"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32 ≤ BW ≤ 40</w:t>
                  </w:r>
                </w:p>
              </w:tc>
            </w:tr>
            <w:tr w:rsidR="0014408B" w14:paraId="3191664E" w14:textId="77777777">
              <w:trPr>
                <w:trHeight w:val="414"/>
                <w:jc w:val="center"/>
              </w:trPr>
              <w:tc>
                <w:tcPr>
                  <w:tcW w:w="2074" w:type="dxa"/>
                </w:tcPr>
                <w:p w14:paraId="6E767781" w14:textId="77777777" w:rsidR="0014408B" w:rsidRDefault="00F200B2">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51D38760" w14:textId="77777777" w:rsidR="0014408B" w:rsidRDefault="0014408B">
                  <w:pPr>
                    <w:spacing w:after="0"/>
                    <w:jc w:val="center"/>
                    <w:rPr>
                      <w:rFonts w:ascii="Arial" w:hAnsi="Arial" w:cs="Arial"/>
                      <w:sz w:val="18"/>
                      <w:szCs w:val="18"/>
                    </w:rPr>
                  </w:pPr>
                </w:p>
              </w:tc>
              <w:tc>
                <w:tcPr>
                  <w:tcW w:w="1801" w:type="dxa"/>
                  <w:vMerge/>
                </w:tcPr>
                <w:p w14:paraId="3AFD3CED" w14:textId="77777777" w:rsidR="0014408B" w:rsidRDefault="0014408B">
                  <w:pPr>
                    <w:spacing w:after="0"/>
                    <w:jc w:val="center"/>
                    <w:rPr>
                      <w:rFonts w:ascii="Arial" w:hAnsi="Arial" w:cs="Arial"/>
                      <w:sz w:val="18"/>
                      <w:szCs w:val="18"/>
                    </w:rPr>
                  </w:pPr>
                </w:p>
              </w:tc>
              <w:tc>
                <w:tcPr>
                  <w:tcW w:w="2347" w:type="dxa"/>
                </w:tcPr>
                <w:p w14:paraId="20171BC7" w14:textId="77777777" w:rsidR="0014408B" w:rsidRDefault="00F200B2">
                  <w:pPr>
                    <w:spacing w:after="0"/>
                    <w:jc w:val="center"/>
                    <w:rPr>
                      <w:rFonts w:ascii="Arial" w:hAnsi="Arial" w:cs="Arial"/>
                      <w:sz w:val="18"/>
                      <w:szCs w:val="18"/>
                    </w:rPr>
                  </w:pPr>
                  <w:r>
                    <w:rPr>
                      <w:rFonts w:ascii="Arial" w:hAnsi="Arial" w:cs="Arial"/>
                      <w:sz w:val="18"/>
                      <w:szCs w:val="18"/>
                      <w:lang w:eastAsia="zh-CN"/>
                    </w:rPr>
                    <w:t>44 ≤ BW ≤ 84</w:t>
                  </w:r>
                </w:p>
              </w:tc>
            </w:tr>
            <w:tr w:rsidR="0014408B" w14:paraId="4B8D034E" w14:textId="77777777">
              <w:trPr>
                <w:trHeight w:val="414"/>
                <w:jc w:val="center"/>
              </w:trPr>
              <w:tc>
                <w:tcPr>
                  <w:tcW w:w="2074" w:type="dxa"/>
                </w:tcPr>
                <w:p w14:paraId="320E7CFA"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w:t>
                  </w:r>
                </w:p>
              </w:tc>
              <w:tc>
                <w:tcPr>
                  <w:tcW w:w="2074" w:type="dxa"/>
                  <w:vMerge/>
                </w:tcPr>
                <w:p w14:paraId="70DD56F6" w14:textId="77777777" w:rsidR="0014408B" w:rsidRDefault="0014408B">
                  <w:pPr>
                    <w:spacing w:after="0"/>
                    <w:jc w:val="center"/>
                    <w:rPr>
                      <w:rFonts w:ascii="Arial" w:hAnsi="Arial" w:cs="Arial"/>
                      <w:sz w:val="18"/>
                      <w:szCs w:val="18"/>
                    </w:rPr>
                  </w:pPr>
                </w:p>
              </w:tc>
              <w:tc>
                <w:tcPr>
                  <w:tcW w:w="1801" w:type="dxa"/>
                  <w:vMerge/>
                </w:tcPr>
                <w:p w14:paraId="765E1AE4" w14:textId="77777777" w:rsidR="0014408B" w:rsidRDefault="0014408B">
                  <w:pPr>
                    <w:spacing w:after="0"/>
                    <w:jc w:val="center"/>
                    <w:rPr>
                      <w:rFonts w:ascii="Arial" w:hAnsi="Arial" w:cs="Arial"/>
                      <w:sz w:val="18"/>
                      <w:szCs w:val="18"/>
                    </w:rPr>
                  </w:pPr>
                </w:p>
              </w:tc>
              <w:tc>
                <w:tcPr>
                  <w:tcW w:w="2347" w:type="dxa"/>
                </w:tcPr>
                <w:p w14:paraId="133AA307"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BW ≥ 88</w:t>
                  </w:r>
                </w:p>
              </w:tc>
            </w:tr>
          </w:tbl>
          <w:p w14:paraId="7BC4B747" w14:textId="77777777" w:rsidR="0014408B" w:rsidRDefault="0014408B">
            <w:pPr>
              <w:spacing w:after="120"/>
              <w:rPr>
                <w:rFonts w:eastAsiaTheme="minorEastAsia"/>
                <w:lang w:val="en-US" w:eastAsia="zh-CN"/>
              </w:rPr>
            </w:pPr>
          </w:p>
          <w:p w14:paraId="44B806DE" w14:textId="77777777" w:rsidR="0014408B" w:rsidRDefault="00F200B2">
            <w:pPr>
              <w:spacing w:after="120"/>
              <w:rPr>
                <w:rFonts w:eastAsiaTheme="minorEastAsia"/>
                <w:lang w:val="en-US" w:eastAsia="zh-CN"/>
              </w:rPr>
            </w:pPr>
            <w:r>
              <w:rPr>
                <w:rFonts w:eastAsiaTheme="minorEastAsia"/>
                <w:lang w:val="en-US" w:eastAsia="zh-CN"/>
              </w:rPr>
              <w:t>The values in brackets are initial proposals and solely derived from our simulation results, therefore they should be updated based on the combined simulation results. These tables shall be updated to capture agreements of issues 3-2-2 and 3-2-3 if necessary.</w:t>
            </w:r>
          </w:p>
        </w:tc>
      </w:tr>
      <w:tr w:rsidR="0014408B" w14:paraId="78E69A92" w14:textId="77777777">
        <w:tc>
          <w:tcPr>
            <w:tcW w:w="1236" w:type="dxa"/>
          </w:tcPr>
          <w:p w14:paraId="1FF9D52B" w14:textId="77777777" w:rsidR="0014408B" w:rsidRDefault="00F200B2">
            <w:pPr>
              <w:spacing w:after="120"/>
              <w:rPr>
                <w:rFonts w:eastAsiaTheme="minorEastAsia"/>
                <w:lang w:val="en-US" w:eastAsia="zh-CN"/>
              </w:rPr>
            </w:pPr>
            <w:r>
              <w:rPr>
                <w:rFonts w:eastAsiaTheme="minorEastAsia"/>
                <w:lang w:val="en-US" w:eastAsia="zh-CN"/>
              </w:rPr>
              <w:lastRenderedPageBreak/>
              <w:t>Huawei</w:t>
            </w:r>
          </w:p>
        </w:tc>
        <w:tc>
          <w:tcPr>
            <w:tcW w:w="8395" w:type="dxa"/>
          </w:tcPr>
          <w:p w14:paraId="4E73972E" w14:textId="77777777" w:rsidR="0014408B" w:rsidRDefault="00F200B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but we are also fine with option 3, where the grouping for 60kHz SCS is separated for FR1 and FR2.</w:t>
            </w:r>
            <w:r>
              <w:rPr>
                <w:rFonts w:eastAsiaTheme="minorEastAsia" w:hint="eastAsia"/>
                <w:lang w:val="en-US" w:eastAsia="zh-CN"/>
              </w:rPr>
              <w:t xml:space="preserve"> </w:t>
            </w:r>
            <w:r>
              <w:rPr>
                <w:rFonts w:eastAsiaTheme="minorEastAsia"/>
                <w:lang w:val="en-US" w:eastAsia="zh-CN"/>
              </w:rPr>
              <w:t xml:space="preserve">The exact numbers should be based on combined results. </w:t>
            </w:r>
          </w:p>
          <w:p w14:paraId="437BA145" w14:textId="77777777" w:rsidR="0014408B" w:rsidRDefault="00F200B2">
            <w:pPr>
              <w:spacing w:after="120"/>
              <w:rPr>
                <w:rFonts w:eastAsiaTheme="minorEastAsia"/>
                <w:lang w:val="en-US" w:eastAsia="zh-CN"/>
              </w:rPr>
            </w:pPr>
            <w:r>
              <w:rPr>
                <w:rFonts w:eastAsiaTheme="minorEastAsia"/>
                <w:lang w:val="en-US" w:eastAsia="zh-CN"/>
              </w:rPr>
              <w:t>In addition, as some of the lower bounds of BW ranges are not simulated in RAN4, e.g. 44, 88, 176 RB, we suggest to capture in the WF that RAN4 to further check if the accuracy defined based on the simulation results can be achieved by the lowest RB number for each range.</w:t>
            </w:r>
          </w:p>
        </w:tc>
      </w:tr>
      <w:tr w:rsidR="00F200B2" w14:paraId="4DDB0CD1" w14:textId="77777777">
        <w:tc>
          <w:tcPr>
            <w:tcW w:w="1236" w:type="dxa"/>
          </w:tcPr>
          <w:p w14:paraId="41C4D052" w14:textId="2EC50780" w:rsidR="00F200B2" w:rsidRDefault="00F200B2" w:rsidP="00F200B2">
            <w:pPr>
              <w:spacing w:after="120"/>
              <w:rPr>
                <w:rFonts w:eastAsiaTheme="minorEastAsia"/>
                <w:lang w:val="en-US" w:eastAsia="zh-CN"/>
              </w:rPr>
            </w:pPr>
            <w:r>
              <w:rPr>
                <w:rFonts w:eastAsiaTheme="minorEastAsia"/>
                <w:lang w:val="en-US" w:eastAsia="zh-CN"/>
              </w:rPr>
              <w:t>Nokia</w:t>
            </w:r>
          </w:p>
        </w:tc>
        <w:tc>
          <w:tcPr>
            <w:tcW w:w="8395" w:type="dxa"/>
          </w:tcPr>
          <w:p w14:paraId="3678A83D" w14:textId="57BD9390" w:rsidR="00F200B2" w:rsidRDefault="00F200B2" w:rsidP="00F200B2">
            <w:pPr>
              <w:spacing w:after="120"/>
              <w:rPr>
                <w:rFonts w:eastAsiaTheme="minorEastAsia"/>
                <w:lang w:val="en-US" w:eastAsia="zh-CN"/>
              </w:rPr>
            </w:pPr>
            <w:r>
              <w:rPr>
                <w:rFonts w:eastAsiaTheme="minorEastAsia"/>
                <w:lang w:val="en-US" w:eastAsia="zh-CN"/>
              </w:rPr>
              <w:t>We prefer option 1 or 2, as both are same. Option 3 already provides final requirement tables for baseline performance based on Ericsson results, although the issues of dependency on symbol / comb size and on low SRS BW are still under discussion. The latter aspects need to be discussed first.</w:t>
            </w:r>
          </w:p>
        </w:tc>
      </w:tr>
      <w:tr w:rsidR="0014408B" w14:paraId="1644DC0E" w14:textId="77777777">
        <w:tc>
          <w:tcPr>
            <w:tcW w:w="1236" w:type="dxa"/>
          </w:tcPr>
          <w:p w14:paraId="678793E7" w14:textId="77777777" w:rsidR="0014408B" w:rsidRDefault="0014408B">
            <w:pPr>
              <w:spacing w:after="120"/>
              <w:rPr>
                <w:rFonts w:eastAsiaTheme="minorEastAsia"/>
                <w:lang w:val="en-US" w:eastAsia="zh-CN"/>
              </w:rPr>
            </w:pPr>
          </w:p>
        </w:tc>
        <w:tc>
          <w:tcPr>
            <w:tcW w:w="8395" w:type="dxa"/>
          </w:tcPr>
          <w:p w14:paraId="5741E6EC" w14:textId="77777777" w:rsidR="0014408B" w:rsidRDefault="0014408B">
            <w:pPr>
              <w:spacing w:after="120"/>
              <w:rPr>
                <w:rFonts w:eastAsiaTheme="minorEastAsia"/>
                <w:lang w:val="en-US" w:eastAsia="zh-CN"/>
              </w:rPr>
            </w:pPr>
          </w:p>
        </w:tc>
      </w:tr>
      <w:tr w:rsidR="0014408B" w14:paraId="1976EC4E" w14:textId="77777777">
        <w:tc>
          <w:tcPr>
            <w:tcW w:w="1236" w:type="dxa"/>
          </w:tcPr>
          <w:p w14:paraId="6ABAC346" w14:textId="77777777" w:rsidR="0014408B" w:rsidRDefault="0014408B">
            <w:pPr>
              <w:spacing w:after="120"/>
              <w:rPr>
                <w:rFonts w:eastAsiaTheme="minorEastAsia"/>
                <w:lang w:val="en-US" w:eastAsia="zh-CN"/>
              </w:rPr>
            </w:pPr>
          </w:p>
        </w:tc>
        <w:tc>
          <w:tcPr>
            <w:tcW w:w="8395" w:type="dxa"/>
          </w:tcPr>
          <w:p w14:paraId="19E24B7E" w14:textId="77777777" w:rsidR="0014408B" w:rsidRDefault="0014408B">
            <w:pPr>
              <w:spacing w:after="120"/>
              <w:rPr>
                <w:rFonts w:eastAsiaTheme="minorEastAsia"/>
                <w:lang w:val="en-US" w:eastAsia="zh-CN"/>
              </w:rPr>
            </w:pPr>
          </w:p>
        </w:tc>
      </w:tr>
      <w:tr w:rsidR="0014408B" w14:paraId="3EC1F1F1" w14:textId="77777777">
        <w:tc>
          <w:tcPr>
            <w:tcW w:w="1236" w:type="dxa"/>
          </w:tcPr>
          <w:p w14:paraId="0254236A" w14:textId="77777777" w:rsidR="0014408B" w:rsidRDefault="0014408B">
            <w:pPr>
              <w:spacing w:after="120"/>
              <w:rPr>
                <w:rFonts w:eastAsiaTheme="minorEastAsia"/>
                <w:lang w:val="en-US" w:eastAsia="zh-CN"/>
              </w:rPr>
            </w:pPr>
          </w:p>
        </w:tc>
        <w:tc>
          <w:tcPr>
            <w:tcW w:w="8395" w:type="dxa"/>
          </w:tcPr>
          <w:p w14:paraId="70DF3A06" w14:textId="77777777" w:rsidR="0014408B" w:rsidRDefault="0014408B">
            <w:pPr>
              <w:spacing w:after="120"/>
              <w:rPr>
                <w:rFonts w:eastAsiaTheme="minorEastAsia"/>
                <w:lang w:val="en-US" w:eastAsia="zh-CN"/>
              </w:rPr>
            </w:pPr>
          </w:p>
        </w:tc>
      </w:tr>
    </w:tbl>
    <w:p w14:paraId="316B7B66" w14:textId="77777777" w:rsidR="0014408B" w:rsidRDefault="00F200B2">
      <w:pPr>
        <w:rPr>
          <w:lang w:val="en-US" w:eastAsia="zh-CN"/>
        </w:rPr>
      </w:pPr>
      <w:r>
        <w:rPr>
          <w:rFonts w:hint="eastAsia"/>
          <w:lang w:val="en-US" w:eastAsia="zh-CN"/>
        </w:rPr>
        <w:t xml:space="preserve"> </w:t>
      </w:r>
    </w:p>
    <w:p w14:paraId="0369D186" w14:textId="77777777" w:rsidR="0014408B" w:rsidRDefault="00F200B2">
      <w:pPr>
        <w:spacing w:before="120"/>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3-2: </w:t>
      </w:r>
      <w:r>
        <w:rPr>
          <w:rFonts w:hint="eastAsia"/>
          <w:b/>
          <w:u w:val="single"/>
          <w:lang w:eastAsia="ko-KR"/>
        </w:rPr>
        <w:t xml:space="preserve"> </w:t>
      </w:r>
      <w:r>
        <w:rPr>
          <w:b/>
          <w:u w:val="single"/>
          <w:lang w:eastAsia="ko-KR"/>
        </w:rPr>
        <w:t xml:space="preserve">Issue 3-2-1:  gNB Rx-Tx accuracy depends on SRS </w:t>
      </w:r>
      <w:r>
        <w:rPr>
          <w:b/>
          <w:bCs/>
          <w:u w:val="single"/>
        </w:rPr>
        <w:t>Ês/Iot?</w:t>
      </w:r>
    </w:p>
    <w:tbl>
      <w:tblPr>
        <w:tblStyle w:val="TableGrid"/>
        <w:tblW w:w="0" w:type="auto"/>
        <w:tblLook w:val="04A0" w:firstRow="1" w:lastRow="0" w:firstColumn="1" w:lastColumn="0" w:noHBand="0" w:noVBand="1"/>
      </w:tblPr>
      <w:tblGrid>
        <w:gridCol w:w="1236"/>
        <w:gridCol w:w="8395"/>
      </w:tblGrid>
      <w:tr w:rsidR="0014408B" w14:paraId="3E7AAC0F" w14:textId="77777777">
        <w:tc>
          <w:tcPr>
            <w:tcW w:w="1236" w:type="dxa"/>
          </w:tcPr>
          <w:p w14:paraId="0D97B083"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0F5B5939"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1C43D6D7" w14:textId="77777777">
        <w:tc>
          <w:tcPr>
            <w:tcW w:w="1236" w:type="dxa"/>
          </w:tcPr>
          <w:p w14:paraId="032798D0" w14:textId="77777777" w:rsidR="0014408B" w:rsidRDefault="00F200B2">
            <w:pPr>
              <w:spacing w:after="120"/>
              <w:rPr>
                <w:rFonts w:eastAsiaTheme="minorEastAsia"/>
                <w:lang w:val="en-US" w:eastAsia="zh-CN"/>
              </w:rPr>
            </w:pPr>
            <w:r>
              <w:rPr>
                <w:rFonts w:eastAsiaTheme="minorEastAsia"/>
                <w:lang w:val="en-US" w:eastAsia="zh-CN"/>
              </w:rPr>
              <w:t>Ericsson</w:t>
            </w:r>
          </w:p>
        </w:tc>
        <w:tc>
          <w:tcPr>
            <w:tcW w:w="8395" w:type="dxa"/>
          </w:tcPr>
          <w:p w14:paraId="211E237B" w14:textId="77777777" w:rsidR="0014408B" w:rsidRDefault="00F200B2">
            <w:pPr>
              <w:spacing w:after="120"/>
              <w:rPr>
                <w:rFonts w:eastAsiaTheme="minorEastAsia"/>
                <w:lang w:val="en-US" w:eastAsia="zh-CN"/>
              </w:rPr>
            </w:pPr>
            <w:r>
              <w:rPr>
                <w:rFonts w:eastAsiaTheme="minorEastAsia"/>
                <w:lang w:val="en-US" w:eastAsia="zh-CN"/>
              </w:rPr>
              <w:t>Option 1.</w:t>
            </w:r>
          </w:p>
        </w:tc>
      </w:tr>
      <w:tr w:rsidR="0014408B" w14:paraId="2626C7A0" w14:textId="77777777">
        <w:tc>
          <w:tcPr>
            <w:tcW w:w="1236" w:type="dxa"/>
          </w:tcPr>
          <w:p w14:paraId="7195C693" w14:textId="77777777" w:rsidR="0014408B" w:rsidRDefault="00F200B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9EFF8C1" w14:textId="77777777" w:rsidR="0014408B" w:rsidRDefault="00F200B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F200B2" w14:paraId="7B9CD4F0" w14:textId="77777777">
        <w:tc>
          <w:tcPr>
            <w:tcW w:w="1236" w:type="dxa"/>
          </w:tcPr>
          <w:p w14:paraId="38C511DA" w14:textId="35BB5395" w:rsidR="00F200B2" w:rsidRDefault="00F200B2" w:rsidP="00F200B2">
            <w:pPr>
              <w:spacing w:after="120"/>
              <w:rPr>
                <w:rFonts w:eastAsiaTheme="minorEastAsia"/>
                <w:lang w:val="en-US" w:eastAsia="zh-CN"/>
              </w:rPr>
            </w:pPr>
            <w:r>
              <w:rPr>
                <w:rFonts w:eastAsiaTheme="minorEastAsia"/>
                <w:lang w:val="en-US" w:eastAsia="zh-CN"/>
              </w:rPr>
              <w:t>Nokia</w:t>
            </w:r>
          </w:p>
        </w:tc>
        <w:tc>
          <w:tcPr>
            <w:tcW w:w="8395" w:type="dxa"/>
          </w:tcPr>
          <w:p w14:paraId="7B4AB208" w14:textId="6E825989" w:rsidR="00F200B2" w:rsidRDefault="00F200B2" w:rsidP="00F200B2">
            <w:pPr>
              <w:spacing w:after="120"/>
              <w:rPr>
                <w:rFonts w:eastAsiaTheme="minorEastAsia"/>
                <w:lang w:val="en-US" w:eastAsia="zh-CN"/>
              </w:rPr>
            </w:pPr>
            <w:r>
              <w:rPr>
                <w:rFonts w:eastAsiaTheme="minorEastAsia"/>
                <w:lang w:val="en-US" w:eastAsia="zh-CN"/>
              </w:rPr>
              <w:t>We support option 1.</w:t>
            </w:r>
          </w:p>
        </w:tc>
      </w:tr>
      <w:tr w:rsidR="0014408B" w14:paraId="5020FAB2" w14:textId="77777777">
        <w:tc>
          <w:tcPr>
            <w:tcW w:w="1236" w:type="dxa"/>
          </w:tcPr>
          <w:p w14:paraId="4AA1FB17" w14:textId="7E63A2EA" w:rsidR="0014408B" w:rsidRDefault="005E5ACB">
            <w:pPr>
              <w:spacing w:after="120"/>
              <w:rPr>
                <w:rFonts w:eastAsiaTheme="minorEastAsia"/>
                <w:lang w:val="en-US" w:eastAsia="zh-CN"/>
              </w:rPr>
            </w:pPr>
            <w:r>
              <w:rPr>
                <w:rFonts w:eastAsiaTheme="minorEastAsia"/>
                <w:lang w:val="en-US" w:eastAsia="zh-CN"/>
              </w:rPr>
              <w:t>Qualcomm</w:t>
            </w:r>
          </w:p>
        </w:tc>
        <w:tc>
          <w:tcPr>
            <w:tcW w:w="8395" w:type="dxa"/>
          </w:tcPr>
          <w:p w14:paraId="432A7D98" w14:textId="0A466B9D" w:rsidR="0014408B" w:rsidRDefault="005E5ACB">
            <w:pPr>
              <w:spacing w:after="120"/>
              <w:rPr>
                <w:rFonts w:eastAsiaTheme="minorEastAsia"/>
                <w:lang w:val="en-US" w:eastAsia="zh-CN"/>
              </w:rPr>
            </w:pPr>
            <w:r>
              <w:rPr>
                <w:rFonts w:eastAsiaTheme="minorEastAsia"/>
                <w:lang w:val="en-US" w:eastAsia="zh-CN"/>
              </w:rPr>
              <w:t>Option 1</w:t>
            </w:r>
          </w:p>
        </w:tc>
      </w:tr>
      <w:tr w:rsidR="0014408B" w14:paraId="10EEEC54" w14:textId="77777777">
        <w:tc>
          <w:tcPr>
            <w:tcW w:w="1236" w:type="dxa"/>
          </w:tcPr>
          <w:p w14:paraId="1C3E6DA3" w14:textId="77777777" w:rsidR="0014408B" w:rsidRDefault="0014408B">
            <w:pPr>
              <w:spacing w:after="120"/>
              <w:rPr>
                <w:rFonts w:eastAsiaTheme="minorEastAsia"/>
                <w:lang w:val="en-US" w:eastAsia="zh-CN"/>
              </w:rPr>
            </w:pPr>
          </w:p>
        </w:tc>
        <w:tc>
          <w:tcPr>
            <w:tcW w:w="8395" w:type="dxa"/>
          </w:tcPr>
          <w:p w14:paraId="2200BA11" w14:textId="77777777" w:rsidR="0014408B" w:rsidRDefault="0014408B">
            <w:pPr>
              <w:spacing w:after="120"/>
              <w:rPr>
                <w:rFonts w:eastAsiaTheme="minorEastAsia"/>
                <w:lang w:val="en-US" w:eastAsia="zh-CN"/>
              </w:rPr>
            </w:pPr>
          </w:p>
        </w:tc>
      </w:tr>
      <w:tr w:rsidR="0014408B" w14:paraId="7566540B" w14:textId="77777777">
        <w:tc>
          <w:tcPr>
            <w:tcW w:w="1236" w:type="dxa"/>
          </w:tcPr>
          <w:p w14:paraId="38ED174D" w14:textId="77777777" w:rsidR="0014408B" w:rsidRDefault="0014408B">
            <w:pPr>
              <w:spacing w:after="120"/>
              <w:rPr>
                <w:rFonts w:eastAsiaTheme="minorEastAsia"/>
                <w:lang w:val="en-US" w:eastAsia="zh-CN"/>
              </w:rPr>
            </w:pPr>
          </w:p>
        </w:tc>
        <w:tc>
          <w:tcPr>
            <w:tcW w:w="8395" w:type="dxa"/>
          </w:tcPr>
          <w:p w14:paraId="7AA3B511" w14:textId="77777777" w:rsidR="0014408B" w:rsidRDefault="0014408B">
            <w:pPr>
              <w:spacing w:after="120"/>
              <w:rPr>
                <w:rFonts w:eastAsiaTheme="minorEastAsia"/>
                <w:lang w:val="en-US" w:eastAsia="zh-CN"/>
              </w:rPr>
            </w:pPr>
          </w:p>
        </w:tc>
      </w:tr>
    </w:tbl>
    <w:p w14:paraId="71B32866" w14:textId="77777777" w:rsidR="0014408B" w:rsidRDefault="0014408B">
      <w:pPr>
        <w:rPr>
          <w:lang w:val="en-US" w:eastAsia="zh-CN"/>
        </w:rPr>
      </w:pPr>
    </w:p>
    <w:p w14:paraId="0121BB62"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3-2: </w:t>
      </w:r>
      <w:r>
        <w:rPr>
          <w:rFonts w:hint="eastAsia"/>
          <w:b/>
          <w:u w:val="single"/>
          <w:lang w:eastAsia="ko-KR"/>
        </w:rPr>
        <w:t xml:space="preserve"> </w:t>
      </w:r>
      <w:r>
        <w:rPr>
          <w:b/>
          <w:u w:val="single"/>
          <w:lang w:eastAsia="ko-KR"/>
        </w:rPr>
        <w:t>Issue 3-2-2: Define gNB Rx-Tx accuracy agnostic to symbols and comb size?</w:t>
      </w:r>
    </w:p>
    <w:tbl>
      <w:tblPr>
        <w:tblStyle w:val="TableGrid"/>
        <w:tblW w:w="0" w:type="auto"/>
        <w:tblLook w:val="04A0" w:firstRow="1" w:lastRow="0" w:firstColumn="1" w:lastColumn="0" w:noHBand="0" w:noVBand="1"/>
      </w:tblPr>
      <w:tblGrid>
        <w:gridCol w:w="1236"/>
        <w:gridCol w:w="8395"/>
      </w:tblGrid>
      <w:tr w:rsidR="0014408B" w14:paraId="03F2DC13" w14:textId="77777777">
        <w:tc>
          <w:tcPr>
            <w:tcW w:w="1236" w:type="dxa"/>
          </w:tcPr>
          <w:p w14:paraId="061E487E"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52CFAB7E"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57B49B9E" w14:textId="77777777">
        <w:tc>
          <w:tcPr>
            <w:tcW w:w="1236" w:type="dxa"/>
          </w:tcPr>
          <w:p w14:paraId="16F16A38"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84AB5A" w14:textId="77777777" w:rsidR="0014408B" w:rsidRDefault="00F200B2">
            <w:pPr>
              <w:spacing w:after="120"/>
              <w:rPr>
                <w:rFonts w:eastAsiaTheme="minorEastAsia"/>
                <w:color w:val="0070C0"/>
                <w:lang w:val="en-US" w:eastAsia="zh-CN"/>
              </w:rPr>
            </w:pPr>
            <w:r>
              <w:rPr>
                <w:rFonts w:eastAsiaTheme="minorEastAsia"/>
                <w:color w:val="0070C0"/>
                <w:lang w:val="en-US" w:eastAsia="zh-CN"/>
              </w:rPr>
              <w:t>Option 2b, gNB Rx-Tx accuracy can be defined agnostic to symbols and comb size with a worst-case approach for certain configurations. If performance gap between different symbol and comb size configuration is too high, we prefer not to define requirements for such cases that lead to the high performance gap.</w:t>
            </w:r>
          </w:p>
          <w:p w14:paraId="6AAE80B2" w14:textId="77777777" w:rsidR="0014408B" w:rsidRDefault="00F200B2">
            <w:pPr>
              <w:spacing w:after="120"/>
              <w:rPr>
                <w:rFonts w:eastAsiaTheme="minorEastAsia"/>
                <w:color w:val="0070C0"/>
                <w:lang w:val="en-US" w:eastAsia="zh-CN"/>
              </w:rPr>
            </w:pPr>
            <w:r>
              <w:rPr>
                <w:rFonts w:eastAsiaTheme="minorEastAsia"/>
                <w:color w:val="0070C0"/>
                <w:lang w:val="en-US" w:eastAsia="zh-CN"/>
              </w:rPr>
              <w:t>From following excerpt of combined simulation results from all companies one can draw first conclusions. The excerpt displays FR1 simulation results for Ês/Iot ≥ -13dB.</w:t>
            </w:r>
          </w:p>
          <w:tbl>
            <w:tblPr>
              <w:tblW w:w="7488" w:type="dxa"/>
              <w:tblCellMar>
                <w:left w:w="70" w:type="dxa"/>
                <w:right w:w="70" w:type="dxa"/>
              </w:tblCellMar>
              <w:tblLook w:val="04A0" w:firstRow="1" w:lastRow="0" w:firstColumn="1" w:lastColumn="0" w:noHBand="0" w:noVBand="1"/>
            </w:tblPr>
            <w:tblGrid>
              <w:gridCol w:w="650"/>
              <w:gridCol w:w="911"/>
              <w:gridCol w:w="690"/>
              <w:gridCol w:w="1050"/>
              <w:gridCol w:w="1171"/>
              <w:gridCol w:w="801"/>
              <w:gridCol w:w="731"/>
              <w:gridCol w:w="704"/>
              <w:gridCol w:w="780"/>
            </w:tblGrid>
            <w:tr w:rsidR="0015725E" w14:paraId="04785C02" w14:textId="77777777" w:rsidTr="0015725E">
              <w:trPr>
                <w:trHeight w:val="315"/>
              </w:trPr>
              <w:tc>
                <w:tcPr>
                  <w:tcW w:w="650" w:type="dxa"/>
                  <w:tcBorders>
                    <w:top w:val="single" w:sz="8" w:space="0" w:color="auto"/>
                    <w:left w:val="single" w:sz="8" w:space="0" w:color="auto"/>
                    <w:bottom w:val="single" w:sz="8" w:space="0" w:color="auto"/>
                    <w:right w:val="single" w:sz="8" w:space="0" w:color="auto"/>
                  </w:tcBorders>
                  <w:shd w:val="clear" w:color="5B9BD5" w:fill="5B9BD5"/>
                  <w:vAlign w:val="center"/>
                </w:tcPr>
                <w:p w14:paraId="438C272C"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BW (MHz)</w:t>
                  </w:r>
                </w:p>
              </w:tc>
              <w:tc>
                <w:tcPr>
                  <w:tcW w:w="911" w:type="dxa"/>
                  <w:tcBorders>
                    <w:top w:val="single" w:sz="8" w:space="0" w:color="auto"/>
                    <w:left w:val="single" w:sz="8" w:space="0" w:color="auto"/>
                    <w:bottom w:val="single" w:sz="8" w:space="0" w:color="auto"/>
                    <w:right w:val="single" w:sz="8" w:space="0" w:color="auto"/>
                  </w:tcBorders>
                  <w:shd w:val="clear" w:color="5B9BD5" w:fill="5B9BD5"/>
                  <w:vAlign w:val="center"/>
                </w:tcPr>
                <w:p w14:paraId="72C79C25"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SCS(kHz)</w:t>
                  </w:r>
                </w:p>
              </w:tc>
              <w:tc>
                <w:tcPr>
                  <w:tcW w:w="690" w:type="dxa"/>
                  <w:tcBorders>
                    <w:top w:val="single" w:sz="8" w:space="0" w:color="auto"/>
                    <w:left w:val="single" w:sz="8" w:space="0" w:color="auto"/>
                    <w:bottom w:val="single" w:sz="8" w:space="0" w:color="auto"/>
                    <w:right w:val="single" w:sz="8" w:space="0" w:color="auto"/>
                  </w:tcBorders>
                  <w:shd w:val="clear" w:color="5B9BD5" w:fill="5B9BD5"/>
                  <w:vAlign w:val="center"/>
                </w:tcPr>
                <w:p w14:paraId="6EBE3D7C"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SRS BW (PRBs)</w:t>
                  </w:r>
                </w:p>
              </w:tc>
              <w:tc>
                <w:tcPr>
                  <w:tcW w:w="1050" w:type="dxa"/>
                  <w:tcBorders>
                    <w:top w:val="single" w:sz="8" w:space="0" w:color="auto"/>
                    <w:left w:val="single" w:sz="8" w:space="0" w:color="auto"/>
                    <w:bottom w:val="single" w:sz="8" w:space="0" w:color="auto"/>
                    <w:right w:val="single" w:sz="8" w:space="0" w:color="auto"/>
                  </w:tcBorders>
                  <w:shd w:val="clear" w:color="5B9BD5" w:fill="5B9BD5"/>
                  <w:vAlign w:val="center"/>
                </w:tcPr>
                <w:p w14:paraId="1349BC9B"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UL-SRS-CombSizeN</w:t>
                  </w:r>
                </w:p>
              </w:tc>
              <w:tc>
                <w:tcPr>
                  <w:tcW w:w="1171" w:type="dxa"/>
                  <w:tcBorders>
                    <w:top w:val="single" w:sz="8" w:space="0" w:color="auto"/>
                    <w:left w:val="single" w:sz="8" w:space="0" w:color="auto"/>
                    <w:bottom w:val="single" w:sz="8" w:space="0" w:color="auto"/>
                    <w:right w:val="single" w:sz="8" w:space="0" w:color="auto"/>
                  </w:tcBorders>
                  <w:shd w:val="clear" w:color="5B9BD5" w:fill="5B9BD5"/>
                  <w:vAlign w:val="center"/>
                </w:tcPr>
                <w:p w14:paraId="0ED531D8"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UL-SRS-NumSymbols</w:t>
                  </w:r>
                </w:p>
              </w:tc>
              <w:tc>
                <w:tcPr>
                  <w:tcW w:w="801" w:type="dxa"/>
                  <w:tcBorders>
                    <w:top w:val="single" w:sz="8" w:space="0" w:color="auto"/>
                    <w:left w:val="nil"/>
                    <w:bottom w:val="single" w:sz="8" w:space="0" w:color="auto"/>
                    <w:right w:val="nil"/>
                  </w:tcBorders>
                  <w:shd w:val="clear" w:color="5B9BD5" w:fill="5B9BD5"/>
                  <w:vAlign w:val="center"/>
                </w:tcPr>
                <w:p w14:paraId="23E5F367"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Ericsson</w:t>
                  </w:r>
                </w:p>
              </w:tc>
              <w:tc>
                <w:tcPr>
                  <w:tcW w:w="731" w:type="dxa"/>
                  <w:tcBorders>
                    <w:top w:val="single" w:sz="8" w:space="0" w:color="auto"/>
                    <w:left w:val="nil"/>
                    <w:bottom w:val="single" w:sz="8" w:space="0" w:color="auto"/>
                    <w:right w:val="nil"/>
                  </w:tcBorders>
                  <w:shd w:val="clear" w:color="5B9BD5" w:fill="5B9BD5"/>
                  <w:vAlign w:val="center"/>
                </w:tcPr>
                <w:p w14:paraId="47B77848"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Huawei</w:t>
                  </w:r>
                </w:p>
              </w:tc>
              <w:tc>
                <w:tcPr>
                  <w:tcW w:w="704" w:type="dxa"/>
                  <w:tcBorders>
                    <w:top w:val="single" w:sz="8" w:space="0" w:color="auto"/>
                    <w:left w:val="nil"/>
                    <w:bottom w:val="single" w:sz="8" w:space="0" w:color="auto"/>
                    <w:right w:val="nil"/>
                  </w:tcBorders>
                  <w:shd w:val="clear" w:color="5B9BD5" w:fill="5B9BD5"/>
                  <w:vAlign w:val="center"/>
                </w:tcPr>
                <w:p w14:paraId="648E2F08"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Nokia</w:t>
                  </w:r>
                </w:p>
              </w:tc>
              <w:tc>
                <w:tcPr>
                  <w:tcW w:w="780" w:type="dxa"/>
                  <w:tcBorders>
                    <w:top w:val="single" w:sz="8" w:space="0" w:color="auto"/>
                    <w:left w:val="nil"/>
                    <w:bottom w:val="single" w:sz="8" w:space="0" w:color="auto"/>
                    <w:right w:val="nil"/>
                  </w:tcBorders>
                  <w:shd w:val="clear" w:color="5B9BD5" w:fill="5B9BD5"/>
                  <w:vAlign w:val="center"/>
                </w:tcPr>
                <w:p w14:paraId="3DAF2DAF"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Average</w:t>
                  </w:r>
                </w:p>
              </w:tc>
            </w:tr>
            <w:tr w:rsidR="0015725E" w14:paraId="0FD58241" w14:textId="77777777" w:rsidTr="0015725E">
              <w:trPr>
                <w:trHeight w:val="300"/>
              </w:trPr>
              <w:tc>
                <w:tcPr>
                  <w:tcW w:w="650" w:type="dxa"/>
                  <w:tcBorders>
                    <w:top w:val="single" w:sz="4" w:space="0" w:color="9BC2E6"/>
                    <w:left w:val="nil"/>
                    <w:bottom w:val="single" w:sz="4" w:space="0" w:color="9BC2E6"/>
                    <w:right w:val="nil"/>
                  </w:tcBorders>
                  <w:shd w:val="clear" w:color="DDEBF7" w:fill="DDEBF7"/>
                  <w:noWrap/>
                  <w:vAlign w:val="bottom"/>
                </w:tcPr>
                <w:p w14:paraId="186E6C81"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DDEBF7" w:fill="DDEBF7"/>
                  <w:noWrap/>
                  <w:vAlign w:val="bottom"/>
                </w:tcPr>
                <w:p w14:paraId="5F45580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024F8D4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DDEBF7" w:fill="DDEBF7"/>
                  <w:noWrap/>
                  <w:vAlign w:val="bottom"/>
                </w:tcPr>
                <w:p w14:paraId="40EB396D"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1171" w:type="dxa"/>
                  <w:tcBorders>
                    <w:top w:val="single" w:sz="4" w:space="0" w:color="9BC2E6"/>
                    <w:left w:val="nil"/>
                    <w:bottom w:val="single" w:sz="4" w:space="0" w:color="9BC2E6"/>
                    <w:right w:val="nil"/>
                  </w:tcBorders>
                  <w:shd w:val="clear" w:color="DDEBF7" w:fill="DDEBF7"/>
                  <w:noWrap/>
                  <w:vAlign w:val="bottom"/>
                </w:tcPr>
                <w:p w14:paraId="1B06EEA2"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w:t>
                  </w:r>
                </w:p>
              </w:tc>
              <w:tc>
                <w:tcPr>
                  <w:tcW w:w="801" w:type="dxa"/>
                  <w:tcBorders>
                    <w:top w:val="single" w:sz="4" w:space="0" w:color="9BC2E6"/>
                    <w:left w:val="nil"/>
                    <w:bottom w:val="single" w:sz="4" w:space="0" w:color="9BC2E6"/>
                    <w:right w:val="nil"/>
                  </w:tcBorders>
                  <w:shd w:val="clear" w:color="DDEBF7" w:fill="DDEBF7"/>
                  <w:noWrap/>
                  <w:vAlign w:val="bottom"/>
                </w:tcPr>
                <w:p w14:paraId="73FD73C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170</w:t>
                  </w:r>
                </w:p>
              </w:tc>
              <w:tc>
                <w:tcPr>
                  <w:tcW w:w="731" w:type="dxa"/>
                  <w:tcBorders>
                    <w:top w:val="single" w:sz="4" w:space="0" w:color="9BC2E6"/>
                    <w:left w:val="nil"/>
                    <w:bottom w:val="single" w:sz="4" w:space="0" w:color="9BC2E6"/>
                    <w:right w:val="nil"/>
                  </w:tcBorders>
                  <w:shd w:val="clear" w:color="DDEBF7" w:fill="DDEBF7"/>
                  <w:noWrap/>
                  <w:vAlign w:val="bottom"/>
                </w:tcPr>
                <w:p w14:paraId="5D4F523D"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5025</w:t>
                  </w:r>
                </w:p>
              </w:tc>
              <w:tc>
                <w:tcPr>
                  <w:tcW w:w="704" w:type="dxa"/>
                  <w:tcBorders>
                    <w:top w:val="single" w:sz="4" w:space="0" w:color="9BC2E6"/>
                    <w:left w:val="nil"/>
                    <w:bottom w:val="single" w:sz="4" w:space="0" w:color="9BC2E6"/>
                    <w:right w:val="nil"/>
                  </w:tcBorders>
                  <w:shd w:val="clear" w:color="DDEBF7" w:fill="DDEBF7"/>
                  <w:noWrap/>
                  <w:vAlign w:val="bottom"/>
                </w:tcPr>
                <w:p w14:paraId="4712C9CC"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DDEBF7" w:fill="DDEBF7"/>
                  <w:noWrap/>
                  <w:vAlign w:val="bottom"/>
                </w:tcPr>
                <w:p w14:paraId="36D47692"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1775</w:t>
                  </w:r>
                </w:p>
              </w:tc>
            </w:tr>
            <w:tr w:rsidR="0014408B" w14:paraId="79647222" w14:textId="77777777" w:rsidTr="0015725E">
              <w:trPr>
                <w:trHeight w:val="300"/>
              </w:trPr>
              <w:tc>
                <w:tcPr>
                  <w:tcW w:w="650" w:type="dxa"/>
                  <w:tcBorders>
                    <w:top w:val="single" w:sz="4" w:space="0" w:color="9BC2E6"/>
                    <w:left w:val="nil"/>
                    <w:bottom w:val="single" w:sz="4" w:space="0" w:color="9BC2E6"/>
                    <w:right w:val="nil"/>
                  </w:tcBorders>
                  <w:shd w:val="clear" w:color="auto" w:fill="auto"/>
                  <w:noWrap/>
                  <w:vAlign w:val="bottom"/>
                </w:tcPr>
                <w:p w14:paraId="0CF2A87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auto" w:fill="auto"/>
                  <w:noWrap/>
                  <w:vAlign w:val="bottom"/>
                </w:tcPr>
                <w:p w14:paraId="5435C78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2E3562C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auto" w:fill="auto"/>
                  <w:noWrap/>
                  <w:vAlign w:val="bottom"/>
                </w:tcPr>
                <w:p w14:paraId="511A93F4"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1171" w:type="dxa"/>
                  <w:tcBorders>
                    <w:top w:val="single" w:sz="4" w:space="0" w:color="9BC2E6"/>
                    <w:left w:val="nil"/>
                    <w:bottom w:val="single" w:sz="4" w:space="0" w:color="9BC2E6"/>
                    <w:right w:val="nil"/>
                  </w:tcBorders>
                  <w:shd w:val="clear" w:color="auto" w:fill="auto"/>
                  <w:noWrap/>
                  <w:vAlign w:val="bottom"/>
                </w:tcPr>
                <w:p w14:paraId="03AACB90"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801" w:type="dxa"/>
                  <w:tcBorders>
                    <w:top w:val="single" w:sz="4" w:space="0" w:color="9BC2E6"/>
                    <w:left w:val="nil"/>
                    <w:bottom w:val="single" w:sz="4" w:space="0" w:color="9BC2E6"/>
                    <w:right w:val="nil"/>
                  </w:tcBorders>
                  <w:shd w:val="clear" w:color="auto" w:fill="auto"/>
                  <w:noWrap/>
                  <w:vAlign w:val="bottom"/>
                </w:tcPr>
                <w:p w14:paraId="4A501792"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131</w:t>
                  </w:r>
                </w:p>
              </w:tc>
              <w:tc>
                <w:tcPr>
                  <w:tcW w:w="731" w:type="dxa"/>
                  <w:tcBorders>
                    <w:top w:val="single" w:sz="4" w:space="0" w:color="9BC2E6"/>
                    <w:left w:val="nil"/>
                    <w:bottom w:val="single" w:sz="4" w:space="0" w:color="9BC2E6"/>
                    <w:right w:val="nil"/>
                  </w:tcBorders>
                  <w:shd w:val="clear" w:color="auto" w:fill="auto"/>
                  <w:noWrap/>
                  <w:vAlign w:val="bottom"/>
                </w:tcPr>
                <w:p w14:paraId="7DA5281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179</w:t>
                  </w:r>
                </w:p>
              </w:tc>
              <w:tc>
                <w:tcPr>
                  <w:tcW w:w="704" w:type="dxa"/>
                  <w:tcBorders>
                    <w:top w:val="single" w:sz="4" w:space="0" w:color="9BC2E6"/>
                    <w:left w:val="nil"/>
                    <w:bottom w:val="single" w:sz="4" w:space="0" w:color="9BC2E6"/>
                    <w:right w:val="nil"/>
                  </w:tcBorders>
                  <w:shd w:val="clear" w:color="auto" w:fill="auto"/>
                  <w:noWrap/>
                  <w:vAlign w:val="bottom"/>
                </w:tcPr>
                <w:p w14:paraId="43FFAAFC"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auto" w:fill="auto"/>
                  <w:noWrap/>
                  <w:vAlign w:val="bottom"/>
                </w:tcPr>
                <w:p w14:paraId="424F5B0A"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146</w:t>
                  </w:r>
                </w:p>
              </w:tc>
            </w:tr>
            <w:tr w:rsidR="0015725E" w14:paraId="5611BF0E" w14:textId="77777777" w:rsidTr="0015725E">
              <w:trPr>
                <w:trHeight w:val="300"/>
              </w:trPr>
              <w:tc>
                <w:tcPr>
                  <w:tcW w:w="650" w:type="dxa"/>
                  <w:tcBorders>
                    <w:top w:val="single" w:sz="4" w:space="0" w:color="9BC2E6"/>
                    <w:left w:val="nil"/>
                    <w:bottom w:val="single" w:sz="4" w:space="0" w:color="9BC2E6"/>
                    <w:right w:val="nil"/>
                  </w:tcBorders>
                  <w:shd w:val="clear" w:color="DDEBF7" w:fill="DDEBF7"/>
                  <w:noWrap/>
                  <w:vAlign w:val="bottom"/>
                </w:tcPr>
                <w:p w14:paraId="1D7B8AF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DDEBF7" w:fill="DDEBF7"/>
                  <w:noWrap/>
                  <w:vAlign w:val="bottom"/>
                </w:tcPr>
                <w:p w14:paraId="278E44D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17F417F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DDEBF7" w:fill="DDEBF7"/>
                  <w:noWrap/>
                  <w:vAlign w:val="bottom"/>
                </w:tcPr>
                <w:p w14:paraId="0A4938F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1171" w:type="dxa"/>
                  <w:tcBorders>
                    <w:top w:val="single" w:sz="4" w:space="0" w:color="9BC2E6"/>
                    <w:left w:val="nil"/>
                    <w:bottom w:val="single" w:sz="4" w:space="0" w:color="9BC2E6"/>
                    <w:right w:val="nil"/>
                  </w:tcBorders>
                  <w:shd w:val="clear" w:color="DDEBF7" w:fill="DDEBF7"/>
                  <w:noWrap/>
                  <w:vAlign w:val="bottom"/>
                </w:tcPr>
                <w:p w14:paraId="361B902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801" w:type="dxa"/>
                  <w:tcBorders>
                    <w:top w:val="single" w:sz="4" w:space="0" w:color="9BC2E6"/>
                    <w:left w:val="nil"/>
                    <w:bottom w:val="single" w:sz="4" w:space="0" w:color="9BC2E6"/>
                    <w:right w:val="nil"/>
                  </w:tcBorders>
                  <w:shd w:val="clear" w:color="DDEBF7" w:fill="DDEBF7"/>
                  <w:noWrap/>
                  <w:vAlign w:val="bottom"/>
                </w:tcPr>
                <w:p w14:paraId="5A76375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118</w:t>
                  </w:r>
                </w:p>
              </w:tc>
              <w:tc>
                <w:tcPr>
                  <w:tcW w:w="731" w:type="dxa"/>
                  <w:tcBorders>
                    <w:top w:val="single" w:sz="4" w:space="0" w:color="9BC2E6"/>
                    <w:left w:val="nil"/>
                    <w:bottom w:val="single" w:sz="4" w:space="0" w:color="9BC2E6"/>
                    <w:right w:val="nil"/>
                  </w:tcBorders>
                  <w:shd w:val="clear" w:color="DDEBF7" w:fill="DDEBF7"/>
                  <w:noWrap/>
                  <w:vAlign w:val="bottom"/>
                </w:tcPr>
                <w:p w14:paraId="04367C5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178</w:t>
                  </w:r>
                </w:p>
              </w:tc>
              <w:tc>
                <w:tcPr>
                  <w:tcW w:w="704" w:type="dxa"/>
                  <w:tcBorders>
                    <w:top w:val="single" w:sz="4" w:space="0" w:color="9BC2E6"/>
                    <w:left w:val="nil"/>
                    <w:bottom w:val="single" w:sz="4" w:space="0" w:color="9BC2E6"/>
                    <w:right w:val="nil"/>
                  </w:tcBorders>
                  <w:shd w:val="clear" w:color="DDEBF7" w:fill="DDEBF7"/>
                  <w:noWrap/>
                  <w:vAlign w:val="bottom"/>
                </w:tcPr>
                <w:p w14:paraId="394C1C9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DDEBF7" w:fill="DDEBF7"/>
                  <w:noWrap/>
                  <w:vAlign w:val="bottom"/>
                </w:tcPr>
                <w:p w14:paraId="37F1E602"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142</w:t>
                  </w:r>
                </w:p>
              </w:tc>
            </w:tr>
            <w:tr w:rsidR="0014408B" w14:paraId="5F5B1996" w14:textId="77777777" w:rsidTr="0015725E">
              <w:trPr>
                <w:trHeight w:val="300"/>
              </w:trPr>
              <w:tc>
                <w:tcPr>
                  <w:tcW w:w="650" w:type="dxa"/>
                  <w:tcBorders>
                    <w:top w:val="single" w:sz="4" w:space="0" w:color="9BC2E6"/>
                    <w:left w:val="nil"/>
                    <w:bottom w:val="single" w:sz="4" w:space="0" w:color="9BC2E6"/>
                    <w:right w:val="nil"/>
                  </w:tcBorders>
                  <w:shd w:val="clear" w:color="auto" w:fill="auto"/>
                  <w:noWrap/>
                  <w:vAlign w:val="bottom"/>
                </w:tcPr>
                <w:p w14:paraId="01DB5E3F"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auto" w:fill="auto"/>
                  <w:noWrap/>
                  <w:vAlign w:val="bottom"/>
                </w:tcPr>
                <w:p w14:paraId="57BB486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46D5E6D2"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auto" w:fill="auto"/>
                  <w:noWrap/>
                  <w:vAlign w:val="bottom"/>
                </w:tcPr>
                <w:p w14:paraId="1704EEB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1171" w:type="dxa"/>
                  <w:tcBorders>
                    <w:top w:val="single" w:sz="4" w:space="0" w:color="9BC2E6"/>
                    <w:left w:val="nil"/>
                    <w:bottom w:val="single" w:sz="4" w:space="0" w:color="9BC2E6"/>
                    <w:right w:val="nil"/>
                  </w:tcBorders>
                  <w:shd w:val="clear" w:color="auto" w:fill="auto"/>
                  <w:noWrap/>
                  <w:vAlign w:val="bottom"/>
                </w:tcPr>
                <w:p w14:paraId="3347AA71"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w:t>
                  </w:r>
                </w:p>
              </w:tc>
              <w:tc>
                <w:tcPr>
                  <w:tcW w:w="801" w:type="dxa"/>
                  <w:tcBorders>
                    <w:top w:val="single" w:sz="4" w:space="0" w:color="9BC2E6"/>
                    <w:left w:val="nil"/>
                    <w:bottom w:val="single" w:sz="4" w:space="0" w:color="9BC2E6"/>
                    <w:right w:val="nil"/>
                  </w:tcBorders>
                  <w:shd w:val="clear" w:color="auto" w:fill="auto"/>
                  <w:noWrap/>
                  <w:vAlign w:val="bottom"/>
                </w:tcPr>
                <w:p w14:paraId="5F628C76"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110</w:t>
                  </w:r>
                </w:p>
              </w:tc>
              <w:tc>
                <w:tcPr>
                  <w:tcW w:w="731" w:type="dxa"/>
                  <w:tcBorders>
                    <w:top w:val="single" w:sz="4" w:space="0" w:color="9BC2E6"/>
                    <w:left w:val="nil"/>
                    <w:bottom w:val="single" w:sz="4" w:space="0" w:color="9BC2E6"/>
                    <w:right w:val="nil"/>
                  </w:tcBorders>
                  <w:shd w:val="clear" w:color="auto" w:fill="auto"/>
                  <w:noWrap/>
                  <w:vAlign w:val="bottom"/>
                </w:tcPr>
                <w:p w14:paraId="62B37BC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116</w:t>
                  </w:r>
                </w:p>
              </w:tc>
              <w:tc>
                <w:tcPr>
                  <w:tcW w:w="704" w:type="dxa"/>
                  <w:tcBorders>
                    <w:top w:val="single" w:sz="4" w:space="0" w:color="9BC2E6"/>
                    <w:left w:val="nil"/>
                    <w:bottom w:val="single" w:sz="4" w:space="0" w:color="9BC2E6"/>
                    <w:right w:val="nil"/>
                  </w:tcBorders>
                  <w:shd w:val="clear" w:color="auto" w:fill="auto"/>
                  <w:noWrap/>
                  <w:vAlign w:val="bottom"/>
                </w:tcPr>
                <w:p w14:paraId="1AA09D9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auto" w:fill="auto"/>
                  <w:noWrap/>
                  <w:vAlign w:val="bottom"/>
                </w:tcPr>
                <w:p w14:paraId="1ECAA650"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118</w:t>
                  </w:r>
                </w:p>
              </w:tc>
            </w:tr>
            <w:tr w:rsidR="0015725E" w14:paraId="6302D2AE" w14:textId="77777777" w:rsidTr="0015725E">
              <w:trPr>
                <w:trHeight w:val="300"/>
              </w:trPr>
              <w:tc>
                <w:tcPr>
                  <w:tcW w:w="650" w:type="dxa"/>
                  <w:tcBorders>
                    <w:top w:val="single" w:sz="4" w:space="0" w:color="9BC2E6"/>
                    <w:left w:val="nil"/>
                    <w:bottom w:val="single" w:sz="4" w:space="0" w:color="9BC2E6"/>
                    <w:right w:val="nil"/>
                  </w:tcBorders>
                  <w:shd w:val="clear" w:color="DDEBF7" w:fill="DDEBF7"/>
                  <w:noWrap/>
                  <w:vAlign w:val="bottom"/>
                </w:tcPr>
                <w:p w14:paraId="44F1771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DDEBF7" w:fill="DDEBF7"/>
                  <w:noWrap/>
                  <w:vAlign w:val="bottom"/>
                </w:tcPr>
                <w:p w14:paraId="7E739BC0"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342B1D7F"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DDEBF7" w:fill="DDEBF7"/>
                  <w:noWrap/>
                  <w:vAlign w:val="bottom"/>
                </w:tcPr>
                <w:p w14:paraId="751757A4"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1171" w:type="dxa"/>
                  <w:tcBorders>
                    <w:top w:val="single" w:sz="4" w:space="0" w:color="9BC2E6"/>
                    <w:left w:val="nil"/>
                    <w:bottom w:val="single" w:sz="4" w:space="0" w:color="9BC2E6"/>
                    <w:right w:val="nil"/>
                  </w:tcBorders>
                  <w:shd w:val="clear" w:color="DDEBF7" w:fill="DDEBF7"/>
                  <w:noWrap/>
                  <w:vAlign w:val="bottom"/>
                </w:tcPr>
                <w:p w14:paraId="1B8A2BDC"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801" w:type="dxa"/>
                  <w:tcBorders>
                    <w:top w:val="single" w:sz="4" w:space="0" w:color="9BC2E6"/>
                    <w:left w:val="nil"/>
                    <w:bottom w:val="single" w:sz="4" w:space="0" w:color="9BC2E6"/>
                    <w:right w:val="nil"/>
                  </w:tcBorders>
                  <w:shd w:val="clear" w:color="DDEBF7" w:fill="DDEBF7"/>
                  <w:noWrap/>
                  <w:vAlign w:val="bottom"/>
                </w:tcPr>
                <w:p w14:paraId="1EC16560"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114</w:t>
                  </w:r>
                </w:p>
              </w:tc>
              <w:tc>
                <w:tcPr>
                  <w:tcW w:w="731" w:type="dxa"/>
                  <w:tcBorders>
                    <w:top w:val="single" w:sz="4" w:space="0" w:color="9BC2E6"/>
                    <w:left w:val="nil"/>
                    <w:bottom w:val="single" w:sz="4" w:space="0" w:color="9BC2E6"/>
                    <w:right w:val="nil"/>
                  </w:tcBorders>
                  <w:shd w:val="clear" w:color="DDEBF7" w:fill="DDEBF7"/>
                  <w:noWrap/>
                  <w:vAlign w:val="bottom"/>
                </w:tcPr>
                <w:p w14:paraId="7C5ACE2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154</w:t>
                  </w:r>
                </w:p>
              </w:tc>
              <w:tc>
                <w:tcPr>
                  <w:tcW w:w="704" w:type="dxa"/>
                  <w:tcBorders>
                    <w:top w:val="single" w:sz="4" w:space="0" w:color="9BC2E6"/>
                    <w:left w:val="nil"/>
                    <w:bottom w:val="single" w:sz="4" w:space="0" w:color="9BC2E6"/>
                    <w:right w:val="nil"/>
                  </w:tcBorders>
                  <w:shd w:val="clear" w:color="DDEBF7" w:fill="DDEBF7"/>
                  <w:noWrap/>
                  <w:vAlign w:val="bottom"/>
                </w:tcPr>
                <w:p w14:paraId="42A42D9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DDEBF7" w:fill="DDEBF7"/>
                  <w:noWrap/>
                  <w:vAlign w:val="bottom"/>
                </w:tcPr>
                <w:p w14:paraId="2F7628AA"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132</w:t>
                  </w:r>
                </w:p>
              </w:tc>
            </w:tr>
            <w:tr w:rsidR="0014408B" w14:paraId="3CA0FB99" w14:textId="77777777" w:rsidTr="0015725E">
              <w:trPr>
                <w:trHeight w:val="300"/>
              </w:trPr>
              <w:tc>
                <w:tcPr>
                  <w:tcW w:w="650" w:type="dxa"/>
                  <w:tcBorders>
                    <w:top w:val="single" w:sz="4" w:space="0" w:color="9BC2E6"/>
                    <w:left w:val="nil"/>
                    <w:bottom w:val="single" w:sz="4" w:space="0" w:color="9BC2E6"/>
                    <w:right w:val="nil"/>
                  </w:tcBorders>
                  <w:shd w:val="clear" w:color="auto" w:fill="auto"/>
                  <w:noWrap/>
                  <w:vAlign w:val="bottom"/>
                </w:tcPr>
                <w:p w14:paraId="7E593DA4"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auto" w:fill="auto"/>
                  <w:noWrap/>
                  <w:vAlign w:val="bottom"/>
                </w:tcPr>
                <w:p w14:paraId="409EB404"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236CC59C"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auto" w:fill="auto"/>
                  <w:noWrap/>
                  <w:vAlign w:val="bottom"/>
                </w:tcPr>
                <w:p w14:paraId="1EE5C871"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1171" w:type="dxa"/>
                  <w:tcBorders>
                    <w:top w:val="single" w:sz="4" w:space="0" w:color="9BC2E6"/>
                    <w:left w:val="nil"/>
                    <w:bottom w:val="single" w:sz="4" w:space="0" w:color="9BC2E6"/>
                    <w:right w:val="nil"/>
                  </w:tcBorders>
                  <w:shd w:val="clear" w:color="auto" w:fill="auto"/>
                  <w:noWrap/>
                  <w:vAlign w:val="bottom"/>
                </w:tcPr>
                <w:p w14:paraId="70475790"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w:t>
                  </w:r>
                </w:p>
              </w:tc>
              <w:tc>
                <w:tcPr>
                  <w:tcW w:w="801" w:type="dxa"/>
                  <w:tcBorders>
                    <w:top w:val="single" w:sz="4" w:space="0" w:color="9BC2E6"/>
                    <w:left w:val="nil"/>
                    <w:bottom w:val="single" w:sz="4" w:space="0" w:color="9BC2E6"/>
                    <w:right w:val="nil"/>
                  </w:tcBorders>
                  <w:shd w:val="clear" w:color="auto" w:fill="auto"/>
                  <w:noWrap/>
                  <w:vAlign w:val="bottom"/>
                </w:tcPr>
                <w:p w14:paraId="7BF7183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110</w:t>
                  </w:r>
                </w:p>
              </w:tc>
              <w:tc>
                <w:tcPr>
                  <w:tcW w:w="731" w:type="dxa"/>
                  <w:tcBorders>
                    <w:top w:val="single" w:sz="4" w:space="0" w:color="9BC2E6"/>
                    <w:left w:val="nil"/>
                    <w:bottom w:val="single" w:sz="4" w:space="0" w:color="9BC2E6"/>
                    <w:right w:val="nil"/>
                  </w:tcBorders>
                  <w:shd w:val="clear" w:color="auto" w:fill="auto"/>
                  <w:noWrap/>
                  <w:vAlign w:val="bottom"/>
                </w:tcPr>
                <w:p w14:paraId="5168B4D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122</w:t>
                  </w:r>
                </w:p>
              </w:tc>
              <w:tc>
                <w:tcPr>
                  <w:tcW w:w="704" w:type="dxa"/>
                  <w:tcBorders>
                    <w:top w:val="single" w:sz="4" w:space="0" w:color="9BC2E6"/>
                    <w:left w:val="nil"/>
                    <w:bottom w:val="single" w:sz="4" w:space="0" w:color="9BC2E6"/>
                    <w:right w:val="nil"/>
                  </w:tcBorders>
                  <w:shd w:val="clear" w:color="auto" w:fill="auto"/>
                  <w:noWrap/>
                  <w:vAlign w:val="bottom"/>
                </w:tcPr>
                <w:p w14:paraId="38EEAB9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auto" w:fill="auto"/>
                  <w:noWrap/>
                  <w:vAlign w:val="bottom"/>
                </w:tcPr>
                <w:p w14:paraId="3739B9FD"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120</w:t>
                  </w:r>
                </w:p>
              </w:tc>
            </w:tr>
          </w:tbl>
          <w:p w14:paraId="06E0EA83" w14:textId="77777777" w:rsidR="0014408B" w:rsidRDefault="0014408B">
            <w:pPr>
              <w:spacing w:after="120"/>
              <w:rPr>
                <w:rFonts w:eastAsiaTheme="minorEastAsia"/>
                <w:color w:val="0070C0"/>
                <w:lang w:val="en-US" w:eastAsia="zh-CN"/>
              </w:rPr>
            </w:pPr>
          </w:p>
          <w:p w14:paraId="7D915377" w14:textId="77777777" w:rsidR="0014408B" w:rsidRDefault="00F200B2">
            <w:pPr>
              <w:spacing w:after="120"/>
              <w:rPr>
                <w:rFonts w:eastAsiaTheme="minorEastAsia"/>
                <w:color w:val="0070C0"/>
                <w:lang w:val="en-US" w:eastAsia="zh-CN"/>
              </w:rPr>
            </w:pPr>
            <w:r>
              <w:rPr>
                <w:rFonts w:eastAsiaTheme="minorEastAsia"/>
                <w:color w:val="0070C0"/>
                <w:lang w:val="en-US" w:eastAsia="zh-CN"/>
              </w:rPr>
              <w:t>It appears that for 24RB, the performance gap is 60Tc (E///), 4909Tc (HW) and 0Tc (Nokia) for an averaged performance gap of 1657Tc. Since we will define the accuracy based on all simulation results by some averaging metric, it is necessary to agree on how to define the requirements based on the average values, not only the per company results. To guarantee WI completion, we propose to not define gNB Rx-Tx accuracy requirements for SRS configurations, where the performance gap across the symbol and comb size and/or across companies is too big, i.e. in this specific case, do not define gNB Rx-Tx accuracy requirements for 24RB 1+2 for low Ês/Iot in FR1. This is aligned with issue 3-2-3, where we address that we prefer that accuracy figures which are unsatisfactory shall be excluded, i.e. not defined instead of improved by enforcing a minimum number of measurement samples for which accuracy will apply.</w:t>
            </w:r>
          </w:p>
          <w:p w14:paraId="4B3BFF0E" w14:textId="77777777" w:rsidR="0014408B" w:rsidRDefault="00F200B2">
            <w:pPr>
              <w:spacing w:after="120"/>
              <w:rPr>
                <w:rFonts w:eastAsiaTheme="minorEastAsia"/>
                <w:color w:val="0070C0"/>
                <w:lang w:val="en-US" w:eastAsia="zh-CN"/>
              </w:rPr>
            </w:pPr>
            <w:r>
              <w:rPr>
                <w:rFonts w:eastAsiaTheme="minorEastAsia"/>
                <w:color w:val="0070C0"/>
                <w:lang w:val="en-US" w:eastAsia="zh-CN"/>
              </w:rPr>
              <w:t xml:space="preserve">One further possibility would be to not define gNB Rx-Tx accuracy requirements for certain bandwidth range when performance gap between symbol and comb size configuration is high. This </w:t>
            </w:r>
            <w:r>
              <w:rPr>
                <w:rFonts w:eastAsiaTheme="minorEastAsia"/>
                <w:color w:val="0070C0"/>
                <w:lang w:val="en-US" w:eastAsia="zh-CN"/>
              </w:rPr>
              <w:lastRenderedPageBreak/>
              <w:t>would facilitate defining gNB Rx-Tx accuracy requirements without the need of addressing symbol and comb size.</w:t>
            </w:r>
          </w:p>
        </w:tc>
      </w:tr>
      <w:tr w:rsidR="0014408B" w14:paraId="4AD420A4" w14:textId="77777777">
        <w:tc>
          <w:tcPr>
            <w:tcW w:w="1236" w:type="dxa"/>
          </w:tcPr>
          <w:p w14:paraId="46C2ECF1"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F08ACA6"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2b, we can adopt similar approach as for SRS-RSRP.</w:t>
            </w:r>
          </w:p>
        </w:tc>
      </w:tr>
      <w:tr w:rsidR="00B42684" w14:paraId="40904821" w14:textId="77777777">
        <w:tc>
          <w:tcPr>
            <w:tcW w:w="1236" w:type="dxa"/>
          </w:tcPr>
          <w:p w14:paraId="46F5003B" w14:textId="08FEC7D7" w:rsidR="00B42684" w:rsidRDefault="00B42684" w:rsidP="00B426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16AA4E" w14:textId="314538C1" w:rsidR="00B42684" w:rsidRDefault="00B42684" w:rsidP="00B42684">
            <w:pPr>
              <w:spacing w:after="120"/>
              <w:rPr>
                <w:rFonts w:eastAsiaTheme="minorEastAsia"/>
                <w:color w:val="0070C0"/>
                <w:lang w:val="en-US" w:eastAsia="zh-CN"/>
              </w:rPr>
            </w:pPr>
            <w:r>
              <w:rPr>
                <w:rFonts w:eastAsiaTheme="minorEastAsia"/>
                <w:color w:val="0070C0"/>
                <w:lang w:val="en-US" w:eastAsia="zh-CN"/>
              </w:rPr>
              <w:t>We observe that the gNB Rx-Tx accuracy is agnostic to SRS symbol and comb size in the given Ês/Iot range. Thus, we support option 1. Option 2a can be removed.</w:t>
            </w:r>
          </w:p>
        </w:tc>
      </w:tr>
      <w:tr w:rsidR="0014408B" w14:paraId="077FF59C" w14:textId="77777777">
        <w:tc>
          <w:tcPr>
            <w:tcW w:w="1236" w:type="dxa"/>
          </w:tcPr>
          <w:p w14:paraId="7A2BF300" w14:textId="77777777" w:rsidR="0014408B" w:rsidRDefault="0014408B">
            <w:pPr>
              <w:spacing w:after="120"/>
              <w:rPr>
                <w:rFonts w:eastAsiaTheme="minorEastAsia"/>
                <w:color w:val="0070C0"/>
                <w:lang w:val="en-US" w:eastAsia="zh-CN"/>
              </w:rPr>
            </w:pPr>
          </w:p>
        </w:tc>
        <w:tc>
          <w:tcPr>
            <w:tcW w:w="8395" w:type="dxa"/>
          </w:tcPr>
          <w:p w14:paraId="03163F1D" w14:textId="77777777" w:rsidR="0014408B" w:rsidRDefault="0014408B">
            <w:pPr>
              <w:spacing w:after="120"/>
              <w:rPr>
                <w:rFonts w:eastAsiaTheme="minorEastAsia"/>
                <w:color w:val="0070C0"/>
                <w:lang w:val="en-US" w:eastAsia="zh-CN"/>
              </w:rPr>
            </w:pPr>
          </w:p>
        </w:tc>
      </w:tr>
      <w:tr w:rsidR="0014408B" w14:paraId="378DECCA" w14:textId="77777777">
        <w:tc>
          <w:tcPr>
            <w:tcW w:w="1236" w:type="dxa"/>
          </w:tcPr>
          <w:p w14:paraId="52FE0C62" w14:textId="77777777" w:rsidR="0014408B" w:rsidRDefault="0014408B">
            <w:pPr>
              <w:spacing w:after="120"/>
              <w:rPr>
                <w:rFonts w:eastAsiaTheme="minorEastAsia"/>
                <w:color w:val="0070C0"/>
                <w:lang w:val="en-US" w:eastAsia="zh-CN"/>
              </w:rPr>
            </w:pPr>
          </w:p>
        </w:tc>
        <w:tc>
          <w:tcPr>
            <w:tcW w:w="8395" w:type="dxa"/>
          </w:tcPr>
          <w:p w14:paraId="772DEA99" w14:textId="77777777" w:rsidR="0014408B" w:rsidRDefault="0014408B">
            <w:pPr>
              <w:spacing w:after="120"/>
              <w:rPr>
                <w:rFonts w:eastAsiaTheme="minorEastAsia"/>
                <w:color w:val="0070C0"/>
                <w:lang w:val="en-US" w:eastAsia="zh-CN"/>
              </w:rPr>
            </w:pPr>
          </w:p>
        </w:tc>
      </w:tr>
      <w:tr w:rsidR="0014408B" w14:paraId="484CD44E" w14:textId="77777777">
        <w:tc>
          <w:tcPr>
            <w:tcW w:w="1236" w:type="dxa"/>
          </w:tcPr>
          <w:p w14:paraId="5AC1C8F0" w14:textId="77777777" w:rsidR="0014408B" w:rsidRDefault="0014408B">
            <w:pPr>
              <w:spacing w:after="120"/>
              <w:rPr>
                <w:rFonts w:eastAsiaTheme="minorEastAsia"/>
                <w:color w:val="0070C0"/>
                <w:lang w:val="en-US" w:eastAsia="zh-CN"/>
              </w:rPr>
            </w:pPr>
          </w:p>
        </w:tc>
        <w:tc>
          <w:tcPr>
            <w:tcW w:w="8395" w:type="dxa"/>
          </w:tcPr>
          <w:p w14:paraId="57468AEF" w14:textId="77777777" w:rsidR="0014408B" w:rsidRDefault="0014408B">
            <w:pPr>
              <w:spacing w:after="120"/>
              <w:rPr>
                <w:rFonts w:eastAsiaTheme="minorEastAsia"/>
                <w:color w:val="0070C0"/>
                <w:lang w:val="en-US" w:eastAsia="zh-CN"/>
              </w:rPr>
            </w:pPr>
          </w:p>
        </w:tc>
      </w:tr>
    </w:tbl>
    <w:p w14:paraId="46799A3D" w14:textId="77777777" w:rsidR="0014408B" w:rsidRDefault="0014408B">
      <w:pPr>
        <w:rPr>
          <w:color w:val="0070C0"/>
          <w:lang w:val="en-US" w:eastAsia="zh-CN"/>
        </w:rPr>
      </w:pPr>
    </w:p>
    <w:p w14:paraId="421EF133" w14:textId="77777777" w:rsidR="0014408B" w:rsidRDefault="00F200B2">
      <w:pPr>
        <w:spacing w:before="240"/>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3-2: </w:t>
      </w:r>
      <w:r>
        <w:rPr>
          <w:rFonts w:hint="eastAsia"/>
          <w:b/>
          <w:u w:val="single"/>
          <w:lang w:eastAsia="ko-KR"/>
        </w:rPr>
        <w:t xml:space="preserve"> </w:t>
      </w:r>
      <w:r>
        <w:rPr>
          <w:b/>
          <w:u w:val="single"/>
          <w:lang w:eastAsia="ko-KR"/>
        </w:rPr>
        <w:t xml:space="preserve">Issue 3-2-3: Number of shots/samples for </w:t>
      </w:r>
      <w:r>
        <w:rPr>
          <w:b/>
          <w:u w:val="single"/>
        </w:rPr>
        <w:t xml:space="preserve">gNB Rx-Tx </w:t>
      </w:r>
      <w:r>
        <w:rPr>
          <w:b/>
          <w:u w:val="single"/>
          <w:lang w:eastAsia="ko-KR"/>
        </w:rPr>
        <w:t>accuracy</w:t>
      </w:r>
    </w:p>
    <w:tbl>
      <w:tblPr>
        <w:tblStyle w:val="TableGrid"/>
        <w:tblW w:w="0" w:type="auto"/>
        <w:tblLook w:val="04A0" w:firstRow="1" w:lastRow="0" w:firstColumn="1" w:lastColumn="0" w:noHBand="0" w:noVBand="1"/>
      </w:tblPr>
      <w:tblGrid>
        <w:gridCol w:w="1236"/>
        <w:gridCol w:w="8395"/>
      </w:tblGrid>
      <w:tr w:rsidR="0014408B" w14:paraId="510CEED8" w14:textId="77777777">
        <w:tc>
          <w:tcPr>
            <w:tcW w:w="1236" w:type="dxa"/>
          </w:tcPr>
          <w:p w14:paraId="3817FF9A"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0BB59B21"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25247ADE" w14:textId="77777777">
        <w:tc>
          <w:tcPr>
            <w:tcW w:w="1236" w:type="dxa"/>
          </w:tcPr>
          <w:p w14:paraId="7833B499"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A45381" w14:textId="77777777" w:rsidR="0014408B" w:rsidRDefault="00F200B2">
            <w:pPr>
              <w:spacing w:after="120"/>
              <w:rPr>
                <w:rFonts w:eastAsiaTheme="minorEastAsia"/>
                <w:color w:val="0070C0"/>
                <w:lang w:val="en-US" w:eastAsia="zh-CN"/>
              </w:rPr>
            </w:pPr>
            <w:r>
              <w:rPr>
                <w:rFonts w:eastAsiaTheme="minorEastAsia"/>
                <w:lang w:val="en-US" w:eastAsia="zh-CN"/>
              </w:rPr>
              <w:t>We agree with option 3a. If the merged simulation results from all companies conclude on values which will be unsatisfactory for certain configurations, we prefer to not define requirements for such configurations.</w:t>
            </w:r>
          </w:p>
        </w:tc>
      </w:tr>
      <w:tr w:rsidR="0014408B" w14:paraId="58555694" w14:textId="77777777">
        <w:tc>
          <w:tcPr>
            <w:tcW w:w="1236" w:type="dxa"/>
          </w:tcPr>
          <w:p w14:paraId="038A6BFF" w14:textId="77777777" w:rsidR="0014408B" w:rsidRDefault="00F200B2">
            <w:pPr>
              <w:spacing w:after="120"/>
              <w:rPr>
                <w:rFonts w:eastAsiaTheme="minorEastAsia"/>
                <w:color w:val="0070C0"/>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05DC4D7" w14:textId="77777777" w:rsidR="0014408B" w:rsidRDefault="00F200B2">
            <w:pPr>
              <w:spacing w:after="120"/>
              <w:rPr>
                <w:rFonts w:eastAsiaTheme="minorEastAsia"/>
                <w:color w:val="0070C0"/>
                <w:lang w:val="en-US" w:eastAsia="zh-CN"/>
              </w:rPr>
            </w:pPr>
            <w:r>
              <w:rPr>
                <w:rFonts w:eastAsiaTheme="minorEastAsia"/>
                <w:lang w:val="en-US" w:eastAsia="zh-CN"/>
              </w:rPr>
              <w:t>Option 3a and 3b. Slightly prefer option 3a given the timeline to close the work.</w:t>
            </w:r>
          </w:p>
        </w:tc>
      </w:tr>
      <w:tr w:rsidR="00B42684" w14:paraId="7766A03A" w14:textId="77777777">
        <w:tc>
          <w:tcPr>
            <w:tcW w:w="1236" w:type="dxa"/>
          </w:tcPr>
          <w:p w14:paraId="5CE749F3" w14:textId="36EC7100" w:rsidR="00B42684" w:rsidRDefault="00B42684" w:rsidP="00B426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00CD57B" w14:textId="27B7D289" w:rsidR="00B42684" w:rsidRDefault="00B42684" w:rsidP="00B42684">
            <w:pPr>
              <w:spacing w:after="120"/>
              <w:rPr>
                <w:rFonts w:eastAsiaTheme="minorEastAsia"/>
                <w:color w:val="0070C0"/>
                <w:lang w:val="en-US" w:eastAsia="zh-CN"/>
              </w:rPr>
            </w:pPr>
            <w:r>
              <w:rPr>
                <w:rFonts w:eastAsiaTheme="minorEastAsia"/>
                <w:color w:val="0070C0"/>
                <w:lang w:val="en-US" w:eastAsia="zh-CN"/>
              </w:rPr>
              <w:t xml:space="preserve">We share Ericsson’s view. </w:t>
            </w:r>
            <w:r>
              <w:rPr>
                <w:rFonts w:eastAsiaTheme="minorEastAsia"/>
                <w:lang w:val="en-US" w:eastAsia="zh-CN"/>
              </w:rPr>
              <w:t xml:space="preserve">RAN4 has to agree the limit corresponding to satisfactory baseline performance </w:t>
            </w:r>
            <w:r>
              <w:rPr>
                <w:rFonts w:eastAsiaTheme="minorEastAsia"/>
                <w:color w:val="0070C0"/>
                <w:lang w:val="en-US" w:eastAsia="zh-CN"/>
              </w:rPr>
              <w:t>for gNB Rx-Tx accuracy.</w:t>
            </w:r>
          </w:p>
        </w:tc>
      </w:tr>
      <w:tr w:rsidR="0014408B" w14:paraId="482021D1" w14:textId="77777777">
        <w:tc>
          <w:tcPr>
            <w:tcW w:w="1236" w:type="dxa"/>
          </w:tcPr>
          <w:p w14:paraId="371DDB64" w14:textId="77777777" w:rsidR="0014408B" w:rsidRDefault="0014408B">
            <w:pPr>
              <w:spacing w:after="120"/>
              <w:rPr>
                <w:rFonts w:eastAsiaTheme="minorEastAsia"/>
                <w:color w:val="0070C0"/>
                <w:lang w:val="en-US" w:eastAsia="zh-CN"/>
              </w:rPr>
            </w:pPr>
          </w:p>
        </w:tc>
        <w:tc>
          <w:tcPr>
            <w:tcW w:w="8395" w:type="dxa"/>
          </w:tcPr>
          <w:p w14:paraId="0F764ACC" w14:textId="77777777" w:rsidR="0014408B" w:rsidRDefault="0014408B">
            <w:pPr>
              <w:spacing w:after="120"/>
              <w:rPr>
                <w:rFonts w:eastAsiaTheme="minorEastAsia"/>
                <w:color w:val="0070C0"/>
                <w:lang w:val="en-US" w:eastAsia="zh-CN"/>
              </w:rPr>
            </w:pPr>
          </w:p>
        </w:tc>
      </w:tr>
      <w:tr w:rsidR="0014408B" w14:paraId="086911EC" w14:textId="77777777">
        <w:tc>
          <w:tcPr>
            <w:tcW w:w="1236" w:type="dxa"/>
          </w:tcPr>
          <w:p w14:paraId="13BE2120" w14:textId="77777777" w:rsidR="0014408B" w:rsidRDefault="0014408B">
            <w:pPr>
              <w:spacing w:after="120"/>
              <w:rPr>
                <w:rFonts w:eastAsiaTheme="minorEastAsia"/>
                <w:color w:val="0070C0"/>
                <w:lang w:val="en-US" w:eastAsia="zh-CN"/>
              </w:rPr>
            </w:pPr>
          </w:p>
        </w:tc>
        <w:tc>
          <w:tcPr>
            <w:tcW w:w="8395" w:type="dxa"/>
          </w:tcPr>
          <w:p w14:paraId="00098612" w14:textId="77777777" w:rsidR="0014408B" w:rsidRDefault="0014408B">
            <w:pPr>
              <w:spacing w:after="120"/>
              <w:rPr>
                <w:rFonts w:eastAsiaTheme="minorEastAsia"/>
                <w:color w:val="0070C0"/>
                <w:lang w:val="en-US" w:eastAsia="zh-CN"/>
              </w:rPr>
            </w:pPr>
          </w:p>
        </w:tc>
      </w:tr>
      <w:tr w:rsidR="0014408B" w14:paraId="6CDCDA69" w14:textId="77777777">
        <w:tc>
          <w:tcPr>
            <w:tcW w:w="1236" w:type="dxa"/>
          </w:tcPr>
          <w:p w14:paraId="41E132BF" w14:textId="77777777" w:rsidR="0014408B" w:rsidRDefault="0014408B">
            <w:pPr>
              <w:spacing w:after="120"/>
              <w:rPr>
                <w:rFonts w:eastAsiaTheme="minorEastAsia"/>
                <w:color w:val="0070C0"/>
                <w:lang w:val="en-US" w:eastAsia="zh-CN"/>
              </w:rPr>
            </w:pPr>
          </w:p>
        </w:tc>
        <w:tc>
          <w:tcPr>
            <w:tcW w:w="8395" w:type="dxa"/>
          </w:tcPr>
          <w:p w14:paraId="7764B0BA" w14:textId="77777777" w:rsidR="0014408B" w:rsidRDefault="0014408B">
            <w:pPr>
              <w:spacing w:after="120"/>
              <w:rPr>
                <w:rFonts w:eastAsiaTheme="minorEastAsia"/>
                <w:color w:val="0070C0"/>
                <w:lang w:val="en-US" w:eastAsia="zh-CN"/>
              </w:rPr>
            </w:pPr>
          </w:p>
        </w:tc>
      </w:tr>
    </w:tbl>
    <w:p w14:paraId="6FB3DE4F" w14:textId="77777777" w:rsidR="0014408B" w:rsidRDefault="0014408B">
      <w:pPr>
        <w:rPr>
          <w:color w:val="0070C0"/>
          <w:lang w:val="en-US" w:eastAsia="zh-CN"/>
        </w:rPr>
      </w:pPr>
    </w:p>
    <w:p w14:paraId="626479C1" w14:textId="77777777" w:rsidR="0014408B" w:rsidRDefault="00F200B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14408B" w14:paraId="6DDE657C" w14:textId="77777777">
        <w:tc>
          <w:tcPr>
            <w:tcW w:w="1555" w:type="dxa"/>
          </w:tcPr>
          <w:p w14:paraId="439FC119" w14:textId="77777777" w:rsidR="0014408B" w:rsidRDefault="00F200B2">
            <w:pPr>
              <w:spacing w:after="120"/>
              <w:rPr>
                <w:rFonts w:eastAsiaTheme="minorEastAsia"/>
                <w:b/>
                <w:bCs/>
                <w:lang w:val="en-US" w:eastAsia="zh-CN"/>
              </w:rPr>
            </w:pPr>
            <w:r>
              <w:rPr>
                <w:rFonts w:eastAsiaTheme="minorEastAsia"/>
                <w:b/>
                <w:bCs/>
                <w:lang w:val="en-US" w:eastAsia="zh-CN"/>
              </w:rPr>
              <w:t>CR/TP number</w:t>
            </w:r>
          </w:p>
        </w:tc>
        <w:tc>
          <w:tcPr>
            <w:tcW w:w="8076" w:type="dxa"/>
          </w:tcPr>
          <w:p w14:paraId="62BFA9B5" w14:textId="77777777" w:rsidR="0014408B" w:rsidRDefault="00F200B2">
            <w:pPr>
              <w:spacing w:after="120"/>
              <w:rPr>
                <w:rFonts w:eastAsiaTheme="minorEastAsia"/>
                <w:b/>
                <w:bCs/>
                <w:lang w:val="en-US" w:eastAsia="zh-CN"/>
              </w:rPr>
            </w:pPr>
            <w:r>
              <w:rPr>
                <w:rFonts w:eastAsiaTheme="minorEastAsia"/>
                <w:b/>
                <w:bCs/>
                <w:lang w:val="en-US" w:eastAsia="zh-CN"/>
              </w:rPr>
              <w:t>Comments collection</w:t>
            </w:r>
          </w:p>
        </w:tc>
      </w:tr>
      <w:tr w:rsidR="0014408B" w14:paraId="7C2666F6" w14:textId="77777777">
        <w:tc>
          <w:tcPr>
            <w:tcW w:w="1555" w:type="dxa"/>
            <w:vMerge w:val="restart"/>
          </w:tcPr>
          <w:p w14:paraId="07E832FF" w14:textId="77777777" w:rsidR="0014408B" w:rsidRDefault="00F200B2">
            <w:pPr>
              <w:pStyle w:val="BodyText"/>
              <w:rPr>
                <w:rFonts w:eastAsiaTheme="minorEastAsia"/>
                <w:color w:val="0070C0"/>
                <w:lang w:val="en-US" w:eastAsia="zh-CN"/>
              </w:rPr>
            </w:pPr>
            <w:bookmarkStart w:id="6" w:name="_Hlk72503001"/>
            <w:r>
              <w:rPr>
                <w:rFonts w:ascii="Arial" w:hAnsi="Arial" w:cs="Arial"/>
                <w:sz w:val="16"/>
                <w:szCs w:val="16"/>
              </w:rPr>
              <w:t xml:space="preserve"> </w:t>
            </w:r>
            <w:hyperlink r:id="rId34" w:history="1">
              <w:r>
                <w:rPr>
                  <w:rStyle w:val="Hyperlink"/>
                  <w:b/>
                  <w:bCs/>
                  <w:sz w:val="16"/>
                  <w:szCs w:val="16"/>
                </w:rPr>
                <w:t>R4-2110230</w:t>
              </w:r>
            </w:hyperlink>
            <w:r>
              <w:rPr>
                <w:rFonts w:ascii="Arial" w:hAnsi="Arial" w:cs="Arial"/>
                <w:sz w:val="16"/>
                <w:szCs w:val="16"/>
              </w:rPr>
              <w:t xml:space="preserve"> (Ericsson)</w:t>
            </w:r>
          </w:p>
        </w:tc>
        <w:tc>
          <w:tcPr>
            <w:tcW w:w="8076" w:type="dxa"/>
          </w:tcPr>
          <w:p w14:paraId="71F9184E"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BW grouping and exact numbers are pending on open issue discussion.</w:t>
            </w:r>
          </w:p>
        </w:tc>
      </w:tr>
      <w:tr w:rsidR="0014408B" w14:paraId="7DA435B0" w14:textId="77777777">
        <w:tc>
          <w:tcPr>
            <w:tcW w:w="1555" w:type="dxa"/>
            <w:vMerge/>
          </w:tcPr>
          <w:p w14:paraId="6848EAAB" w14:textId="77777777" w:rsidR="0014408B" w:rsidRDefault="0014408B">
            <w:pPr>
              <w:spacing w:after="120"/>
              <w:rPr>
                <w:rFonts w:eastAsiaTheme="minorEastAsia"/>
                <w:color w:val="0070C0"/>
                <w:lang w:val="en-US" w:eastAsia="zh-CN"/>
              </w:rPr>
            </w:pPr>
          </w:p>
        </w:tc>
        <w:tc>
          <w:tcPr>
            <w:tcW w:w="8076" w:type="dxa"/>
          </w:tcPr>
          <w:p w14:paraId="505F9356" w14:textId="7B846E4F" w:rsidR="0014408B" w:rsidRDefault="00B42684">
            <w:pPr>
              <w:spacing w:after="120"/>
              <w:rPr>
                <w:rFonts w:eastAsiaTheme="minorEastAsia"/>
                <w:color w:val="0070C0"/>
                <w:lang w:val="en-US" w:eastAsia="zh-CN"/>
              </w:rPr>
            </w:pPr>
            <w:r>
              <w:rPr>
                <w:rFonts w:eastAsiaTheme="minorEastAsia"/>
                <w:color w:val="0070C0"/>
                <w:lang w:val="en-US" w:eastAsia="zh-CN"/>
              </w:rPr>
              <w:t>Nokia: The draft CR</w:t>
            </w:r>
            <w:r w:rsidRPr="00F82895">
              <w:rPr>
                <w:rFonts w:eastAsiaTheme="minorEastAsia"/>
                <w:color w:val="0070C0"/>
                <w:lang w:val="en-US" w:eastAsia="zh-CN"/>
              </w:rPr>
              <w:t xml:space="preserve"> is based on Ericsson results only, and not on other companies results. In the first table requirement for BW=40 RBs appears twice. Furthermore, we have to agree the </w:t>
            </w:r>
            <w:r>
              <w:rPr>
                <w:rFonts w:eastAsiaTheme="minorEastAsia"/>
                <w:color w:val="0070C0"/>
                <w:lang w:val="en-US" w:eastAsia="zh-CN"/>
              </w:rPr>
              <w:t xml:space="preserve">open issues on dependency of performance on comb and symbol size and the </w:t>
            </w:r>
            <w:r w:rsidRPr="00F82895">
              <w:rPr>
                <w:rFonts w:eastAsiaTheme="minorEastAsia"/>
                <w:color w:val="0070C0"/>
                <w:lang w:val="en-US" w:eastAsia="zh-CN"/>
              </w:rPr>
              <w:t>number of samples for low SRS BW’s.</w:t>
            </w:r>
            <w:r>
              <w:rPr>
                <w:rFonts w:eastAsiaTheme="minorEastAsia"/>
                <w:color w:val="0070C0"/>
                <w:lang w:val="en-US" w:eastAsia="zh-CN"/>
              </w:rPr>
              <w:t xml:space="preserve"> The s</w:t>
            </w:r>
            <w:r w:rsidRPr="00F82895">
              <w:rPr>
                <w:rFonts w:eastAsiaTheme="minorEastAsia"/>
                <w:color w:val="0070C0"/>
                <w:lang w:val="en-US" w:eastAsia="zh-CN"/>
              </w:rPr>
              <w:t>ide condition on non-necessity of beam sweeping is missing.</w:t>
            </w:r>
          </w:p>
        </w:tc>
      </w:tr>
      <w:tr w:rsidR="0014408B" w14:paraId="46F1D788" w14:textId="77777777">
        <w:tc>
          <w:tcPr>
            <w:tcW w:w="1555" w:type="dxa"/>
            <w:vMerge/>
          </w:tcPr>
          <w:p w14:paraId="1FAC8CE9" w14:textId="77777777" w:rsidR="0014408B" w:rsidRDefault="0014408B">
            <w:pPr>
              <w:spacing w:after="120"/>
              <w:rPr>
                <w:rFonts w:eastAsiaTheme="minorEastAsia"/>
                <w:color w:val="0070C0"/>
                <w:lang w:val="en-US" w:eastAsia="zh-CN"/>
              </w:rPr>
            </w:pPr>
          </w:p>
        </w:tc>
        <w:tc>
          <w:tcPr>
            <w:tcW w:w="8076" w:type="dxa"/>
          </w:tcPr>
          <w:p w14:paraId="39A696BE" w14:textId="77777777" w:rsidR="0014408B" w:rsidRDefault="0014408B">
            <w:pPr>
              <w:spacing w:after="120"/>
              <w:rPr>
                <w:rFonts w:eastAsiaTheme="minorEastAsia"/>
                <w:color w:val="0070C0"/>
                <w:lang w:val="en-US" w:eastAsia="zh-CN"/>
              </w:rPr>
            </w:pPr>
          </w:p>
        </w:tc>
      </w:tr>
      <w:tr w:rsidR="0014408B" w14:paraId="4BC1D9F6" w14:textId="77777777">
        <w:tc>
          <w:tcPr>
            <w:tcW w:w="1555" w:type="dxa"/>
            <w:vMerge/>
          </w:tcPr>
          <w:p w14:paraId="46E65472" w14:textId="77777777" w:rsidR="0014408B" w:rsidRDefault="0014408B">
            <w:pPr>
              <w:spacing w:after="120"/>
              <w:rPr>
                <w:b/>
                <w:bCs/>
                <w:color w:val="0000FF"/>
                <w:u w:val="single"/>
              </w:rPr>
            </w:pPr>
          </w:p>
        </w:tc>
        <w:tc>
          <w:tcPr>
            <w:tcW w:w="8076" w:type="dxa"/>
          </w:tcPr>
          <w:p w14:paraId="0D4283AA" w14:textId="77777777" w:rsidR="0014408B" w:rsidRDefault="0014408B">
            <w:pPr>
              <w:spacing w:after="120"/>
              <w:rPr>
                <w:rFonts w:eastAsiaTheme="minorEastAsia"/>
                <w:color w:val="0070C0"/>
                <w:lang w:val="en-US" w:eastAsia="zh-CN"/>
              </w:rPr>
            </w:pPr>
          </w:p>
        </w:tc>
      </w:tr>
      <w:tr w:rsidR="0014408B" w14:paraId="7C2BCB92" w14:textId="77777777">
        <w:tc>
          <w:tcPr>
            <w:tcW w:w="1555" w:type="dxa"/>
            <w:vMerge w:val="restart"/>
          </w:tcPr>
          <w:p w14:paraId="66D39DF6" w14:textId="77777777" w:rsidR="0014408B" w:rsidRDefault="009D2896">
            <w:pPr>
              <w:pStyle w:val="BodyText"/>
              <w:rPr>
                <w:rFonts w:eastAsiaTheme="minorEastAsia"/>
                <w:color w:val="0070C0"/>
                <w:lang w:val="en-US" w:eastAsia="zh-CN"/>
              </w:rPr>
            </w:pPr>
            <w:hyperlink r:id="rId35" w:history="1">
              <w:r w:rsidR="00F200B2">
                <w:rPr>
                  <w:rStyle w:val="Hyperlink"/>
                  <w:b/>
                  <w:bCs/>
                  <w:sz w:val="16"/>
                  <w:szCs w:val="16"/>
                </w:rPr>
                <w:t>R4-2110897</w:t>
              </w:r>
            </w:hyperlink>
            <w:r w:rsidR="00F200B2">
              <w:rPr>
                <w:rFonts w:ascii="Arial" w:hAnsi="Arial" w:cs="Arial"/>
                <w:sz w:val="16"/>
                <w:szCs w:val="16"/>
              </w:rPr>
              <w:t xml:space="preserve"> (Huawei)</w:t>
            </w:r>
          </w:p>
        </w:tc>
        <w:tc>
          <w:tcPr>
            <w:tcW w:w="8076" w:type="dxa"/>
          </w:tcPr>
          <w:p w14:paraId="5F5FE046"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 The tables depend on agreement on grouping, so cannot be decided yet, however on the inclusion of last meetings agreement on applicability within RoAoA and about how to capture the error margin, we slightly prefer the wording in R4-2110230. Furthermore, tables for gNB types within FR1 can be merged.</w:t>
            </w:r>
          </w:p>
        </w:tc>
      </w:tr>
      <w:bookmarkEnd w:id="6"/>
      <w:tr w:rsidR="0014408B" w14:paraId="31E07EC5" w14:textId="77777777">
        <w:tc>
          <w:tcPr>
            <w:tcW w:w="1555" w:type="dxa"/>
            <w:vMerge/>
          </w:tcPr>
          <w:p w14:paraId="372DA0B1" w14:textId="77777777" w:rsidR="0014408B" w:rsidRDefault="0014408B">
            <w:pPr>
              <w:spacing w:after="120"/>
              <w:rPr>
                <w:rFonts w:eastAsiaTheme="minorEastAsia"/>
                <w:color w:val="0070C0"/>
                <w:lang w:val="en-US" w:eastAsia="zh-CN"/>
              </w:rPr>
            </w:pPr>
          </w:p>
        </w:tc>
        <w:tc>
          <w:tcPr>
            <w:tcW w:w="8076" w:type="dxa"/>
          </w:tcPr>
          <w:p w14:paraId="6C7A7B7E" w14:textId="6C3DE62F" w:rsidR="0014408B" w:rsidRDefault="00B42684">
            <w:pPr>
              <w:spacing w:after="120"/>
              <w:rPr>
                <w:rFonts w:eastAsiaTheme="minorEastAsia"/>
                <w:color w:val="0070C0"/>
                <w:lang w:val="en-US" w:eastAsia="zh-CN"/>
              </w:rPr>
            </w:pPr>
            <w:r>
              <w:rPr>
                <w:rFonts w:eastAsiaTheme="minorEastAsia"/>
                <w:color w:val="0070C0"/>
                <w:lang w:val="en-US" w:eastAsia="zh-CN"/>
              </w:rPr>
              <w:t xml:space="preserve">Nokia: </w:t>
            </w:r>
            <w:r w:rsidRPr="00F82895">
              <w:rPr>
                <w:rFonts w:eastAsiaTheme="minorEastAsia"/>
                <w:color w:val="0070C0"/>
                <w:lang w:val="en-US" w:eastAsia="zh-CN"/>
              </w:rPr>
              <w:t xml:space="preserve">Note 1 is misleading. The accuracy is </w:t>
            </w:r>
            <w:r w:rsidR="00D47379">
              <w:rPr>
                <w:rFonts w:eastAsiaTheme="minorEastAsia"/>
                <w:color w:val="0070C0"/>
                <w:lang w:val="en-US" w:eastAsia="zh-CN"/>
              </w:rPr>
              <w:t xml:space="preserve">bipolar and </w:t>
            </w:r>
            <w:r w:rsidRPr="00F82895">
              <w:rPr>
                <w:rFonts w:eastAsiaTheme="minorEastAsia"/>
                <w:color w:val="0070C0"/>
                <w:lang w:val="en-US" w:eastAsia="zh-CN"/>
              </w:rPr>
              <w:t>symmetric around 0, hence +/- value. Then the margin cannot just be added. A formula as in the Ericsson proposed CR is preferred</w:t>
            </w:r>
            <w:r w:rsidR="00D47379">
              <w:rPr>
                <w:rFonts w:eastAsiaTheme="minorEastAsia"/>
                <w:color w:val="0070C0"/>
                <w:lang w:val="en-US" w:eastAsia="zh-CN"/>
              </w:rPr>
              <w:t>. W</w:t>
            </w:r>
            <w:r w:rsidRPr="00F82895">
              <w:rPr>
                <w:rFonts w:eastAsiaTheme="minorEastAsia"/>
                <w:color w:val="0070C0"/>
                <w:lang w:val="en-US" w:eastAsia="zh-CN"/>
              </w:rPr>
              <w:t xml:space="preserve">e have to agree the </w:t>
            </w:r>
            <w:r>
              <w:rPr>
                <w:rFonts w:eastAsiaTheme="minorEastAsia"/>
                <w:color w:val="0070C0"/>
                <w:lang w:val="en-US" w:eastAsia="zh-CN"/>
              </w:rPr>
              <w:t xml:space="preserve">open issues on dependency of performance on comb and symbol size and the </w:t>
            </w:r>
            <w:r w:rsidRPr="00F82895">
              <w:rPr>
                <w:rFonts w:eastAsiaTheme="minorEastAsia"/>
                <w:color w:val="0070C0"/>
                <w:lang w:val="en-US" w:eastAsia="zh-CN"/>
              </w:rPr>
              <w:t>number of samples for low SRS BW’s.</w:t>
            </w:r>
            <w:r>
              <w:rPr>
                <w:rFonts w:eastAsiaTheme="minorEastAsia"/>
                <w:color w:val="0070C0"/>
                <w:lang w:val="en-US" w:eastAsia="zh-CN"/>
              </w:rPr>
              <w:t xml:space="preserve"> The s</w:t>
            </w:r>
            <w:r w:rsidRPr="00F82895">
              <w:rPr>
                <w:rFonts w:eastAsiaTheme="minorEastAsia"/>
                <w:color w:val="0070C0"/>
                <w:lang w:val="en-US" w:eastAsia="zh-CN"/>
              </w:rPr>
              <w:t>ide condition on non-necessity of beam sweeping is missing.</w:t>
            </w:r>
            <w:r>
              <w:rPr>
                <w:rFonts w:eastAsiaTheme="minorEastAsia"/>
                <w:color w:val="0070C0"/>
                <w:lang w:val="en-US" w:eastAsia="zh-CN"/>
              </w:rPr>
              <w:t xml:space="preserve"> As baseline performance is specified, o</w:t>
            </w:r>
            <w:r w:rsidRPr="00F82895">
              <w:rPr>
                <w:rFonts w:eastAsiaTheme="minorEastAsia"/>
                <w:color w:val="0070C0"/>
                <w:lang w:val="en-US" w:eastAsia="zh-CN"/>
              </w:rPr>
              <w:t>ne table for FR1 gNB types is sufficient.</w:t>
            </w:r>
          </w:p>
        </w:tc>
      </w:tr>
      <w:tr w:rsidR="0014408B" w14:paraId="55713F36" w14:textId="77777777">
        <w:tc>
          <w:tcPr>
            <w:tcW w:w="1555" w:type="dxa"/>
            <w:vMerge/>
          </w:tcPr>
          <w:p w14:paraId="0C6C17EC" w14:textId="77777777" w:rsidR="0014408B" w:rsidRDefault="0014408B">
            <w:pPr>
              <w:spacing w:after="120"/>
              <w:rPr>
                <w:rFonts w:eastAsiaTheme="minorEastAsia"/>
                <w:color w:val="0070C0"/>
                <w:lang w:val="en-US" w:eastAsia="zh-CN"/>
              </w:rPr>
            </w:pPr>
          </w:p>
        </w:tc>
        <w:tc>
          <w:tcPr>
            <w:tcW w:w="8076" w:type="dxa"/>
          </w:tcPr>
          <w:p w14:paraId="29DE6FBC" w14:textId="77777777" w:rsidR="0014408B" w:rsidRDefault="0014408B">
            <w:pPr>
              <w:spacing w:after="120"/>
              <w:rPr>
                <w:rFonts w:eastAsiaTheme="minorEastAsia"/>
                <w:color w:val="0070C0"/>
                <w:lang w:val="en-US" w:eastAsia="zh-CN"/>
              </w:rPr>
            </w:pPr>
          </w:p>
        </w:tc>
      </w:tr>
      <w:tr w:rsidR="0014408B" w14:paraId="35BBEB34" w14:textId="77777777">
        <w:tc>
          <w:tcPr>
            <w:tcW w:w="1555" w:type="dxa"/>
            <w:vMerge/>
          </w:tcPr>
          <w:p w14:paraId="7492D221" w14:textId="77777777" w:rsidR="0014408B" w:rsidRDefault="0014408B">
            <w:pPr>
              <w:spacing w:after="120"/>
              <w:rPr>
                <w:rFonts w:eastAsiaTheme="minorEastAsia"/>
                <w:color w:val="0070C0"/>
                <w:lang w:val="en-US" w:eastAsia="zh-CN"/>
              </w:rPr>
            </w:pPr>
          </w:p>
        </w:tc>
        <w:tc>
          <w:tcPr>
            <w:tcW w:w="8076" w:type="dxa"/>
          </w:tcPr>
          <w:p w14:paraId="3F94422F" w14:textId="77777777" w:rsidR="0014408B" w:rsidRDefault="0014408B">
            <w:pPr>
              <w:spacing w:after="120"/>
              <w:rPr>
                <w:rFonts w:eastAsiaTheme="minorEastAsia"/>
                <w:color w:val="0070C0"/>
                <w:lang w:val="en-US" w:eastAsia="zh-CN"/>
              </w:rPr>
            </w:pPr>
          </w:p>
        </w:tc>
      </w:tr>
    </w:tbl>
    <w:p w14:paraId="053AF379" w14:textId="77777777" w:rsidR="0014408B" w:rsidRDefault="0014408B">
      <w:pPr>
        <w:rPr>
          <w:color w:val="0070C0"/>
          <w:lang w:val="en-US" w:eastAsia="zh-CN"/>
        </w:rPr>
      </w:pPr>
    </w:p>
    <w:p w14:paraId="419B2AAB" w14:textId="77777777" w:rsidR="0014408B" w:rsidRDefault="00F200B2">
      <w:pPr>
        <w:pStyle w:val="Heading2"/>
      </w:pPr>
      <w:r>
        <w:t>Summary</w:t>
      </w:r>
      <w:r>
        <w:rPr>
          <w:rFonts w:hint="eastAsia"/>
        </w:rPr>
        <w:t xml:space="preserve"> for 1st round </w:t>
      </w:r>
    </w:p>
    <w:p w14:paraId="78C0C76C" w14:textId="77777777" w:rsidR="0014408B" w:rsidRDefault="00F200B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14408B" w14:paraId="3129E64D" w14:textId="77777777">
        <w:tc>
          <w:tcPr>
            <w:tcW w:w="1129" w:type="dxa"/>
          </w:tcPr>
          <w:p w14:paraId="16AF6A41" w14:textId="77777777" w:rsidR="0014408B" w:rsidRDefault="0014408B">
            <w:pPr>
              <w:rPr>
                <w:rFonts w:eastAsiaTheme="minorEastAsia"/>
                <w:b/>
                <w:bCs/>
                <w:lang w:val="en-US" w:eastAsia="zh-CN"/>
              </w:rPr>
            </w:pPr>
          </w:p>
        </w:tc>
        <w:tc>
          <w:tcPr>
            <w:tcW w:w="8502" w:type="dxa"/>
          </w:tcPr>
          <w:p w14:paraId="628C085E" w14:textId="77777777" w:rsidR="0014408B" w:rsidRDefault="00F200B2">
            <w:pPr>
              <w:rPr>
                <w:rFonts w:eastAsiaTheme="minorEastAsia"/>
                <w:b/>
                <w:bCs/>
                <w:lang w:val="en-US" w:eastAsia="zh-CN"/>
              </w:rPr>
            </w:pPr>
            <w:r>
              <w:rPr>
                <w:rFonts w:eastAsiaTheme="minorEastAsia"/>
                <w:b/>
                <w:bCs/>
                <w:lang w:val="en-US" w:eastAsia="zh-CN"/>
              </w:rPr>
              <w:t xml:space="preserve">Status summary </w:t>
            </w:r>
          </w:p>
        </w:tc>
      </w:tr>
      <w:tr w:rsidR="0014408B" w14:paraId="1F530D75" w14:textId="77777777">
        <w:tc>
          <w:tcPr>
            <w:tcW w:w="1129" w:type="dxa"/>
          </w:tcPr>
          <w:p w14:paraId="2F74DDE2" w14:textId="77777777" w:rsidR="0014408B" w:rsidRDefault="00F200B2">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5432F245" w14:textId="549A1F42" w:rsidR="0014408B" w:rsidRDefault="00F200B2">
            <w:pPr>
              <w:rPr>
                <w:rFonts w:eastAsiaTheme="minorEastAsia"/>
                <w:i/>
                <w:lang w:val="en-US" w:eastAsia="zh-CN"/>
              </w:rPr>
            </w:pPr>
            <w:r>
              <w:rPr>
                <w:b/>
                <w:u w:val="single"/>
                <w:lang w:eastAsia="ko-KR"/>
              </w:rPr>
              <w:t>Issue 3-1-1: SRS BW grouping for defining gNB Rx-Tx accuracy requirements</w:t>
            </w:r>
          </w:p>
          <w:p w14:paraId="54B0AB98" w14:textId="2397D50E" w:rsidR="00D241A3" w:rsidRPr="0015725E" w:rsidRDefault="00D241A3" w:rsidP="0015725E">
            <w:pPr>
              <w:pStyle w:val="ListParagraph"/>
              <w:numPr>
                <w:ilvl w:val="1"/>
                <w:numId w:val="27"/>
              </w:numPr>
              <w:overflowPunct/>
              <w:autoSpaceDE/>
              <w:autoSpaceDN/>
              <w:adjustRightInd/>
              <w:spacing w:after="120" w:line="252" w:lineRule="auto"/>
              <w:ind w:left="360" w:firstLineChars="0"/>
              <w:textAlignment w:val="auto"/>
              <w:rPr>
                <w:highlight w:val="green"/>
                <w:lang w:eastAsia="ja-JP"/>
              </w:rPr>
            </w:pPr>
            <w:r w:rsidRPr="0015725E">
              <w:rPr>
                <w:highlight w:val="green"/>
                <w:lang w:eastAsia="ja-JP"/>
              </w:rPr>
              <w:t xml:space="preserve">Agreements from GTW on </w:t>
            </w:r>
            <w:r w:rsidR="00475012" w:rsidRPr="0015725E">
              <w:rPr>
                <w:highlight w:val="green"/>
                <w:lang w:eastAsia="ja-JP"/>
              </w:rPr>
              <w:t>21</w:t>
            </w:r>
            <w:r w:rsidR="00475012" w:rsidRPr="0015725E">
              <w:rPr>
                <w:highlight w:val="green"/>
                <w:vertAlign w:val="superscript"/>
                <w:lang w:eastAsia="ja-JP"/>
              </w:rPr>
              <w:t>st</w:t>
            </w:r>
            <w:r w:rsidR="00475012" w:rsidRPr="0015725E">
              <w:rPr>
                <w:highlight w:val="green"/>
                <w:lang w:eastAsia="ja-JP"/>
              </w:rPr>
              <w:t xml:space="preserve"> May 2021.</w:t>
            </w:r>
          </w:p>
          <w:p w14:paraId="18B3BE90" w14:textId="77777777" w:rsidR="00D241A3" w:rsidRPr="006557B9" w:rsidRDefault="00D241A3" w:rsidP="0015725E">
            <w:pPr>
              <w:pStyle w:val="ListParagraph"/>
              <w:numPr>
                <w:ilvl w:val="2"/>
                <w:numId w:val="27"/>
              </w:numPr>
              <w:overflowPunct/>
              <w:autoSpaceDE/>
              <w:autoSpaceDN/>
              <w:adjustRightInd/>
              <w:spacing w:after="120" w:line="252" w:lineRule="auto"/>
              <w:ind w:left="1080" w:firstLineChars="0"/>
              <w:textAlignment w:val="auto"/>
              <w:rPr>
                <w:highlight w:val="green"/>
                <w:lang w:eastAsia="ja-JP"/>
              </w:rPr>
            </w:pPr>
            <w:r w:rsidRPr="00475012">
              <w:rPr>
                <w:highlight w:val="green"/>
                <w:lang w:eastAsia="ja-JP"/>
              </w:rPr>
              <w:t xml:space="preserve">SRS BW grouping for defining gNB Rx-Tx time difference accuracy requirements </w:t>
            </w:r>
          </w:p>
          <w:p w14:paraId="42A253B5" w14:textId="77777777" w:rsidR="00D241A3" w:rsidRPr="006557B9" w:rsidRDefault="00D241A3" w:rsidP="0015725E">
            <w:pPr>
              <w:pStyle w:val="ListParagraph"/>
              <w:numPr>
                <w:ilvl w:val="3"/>
                <w:numId w:val="27"/>
              </w:numPr>
              <w:overflowPunct/>
              <w:autoSpaceDE/>
              <w:autoSpaceDN/>
              <w:adjustRightInd/>
              <w:spacing w:after="120" w:line="252" w:lineRule="auto"/>
              <w:ind w:left="1800" w:firstLineChars="0"/>
              <w:textAlignment w:val="auto"/>
              <w:rPr>
                <w:highlight w:val="green"/>
                <w:lang w:eastAsia="ja-JP"/>
              </w:rPr>
            </w:pPr>
            <w:r w:rsidRPr="006557B9">
              <w:rPr>
                <w:highlight w:val="green"/>
                <w:lang w:eastAsia="ja-JP"/>
              </w:rPr>
              <w:t>FR1</w:t>
            </w:r>
          </w:p>
          <w:tbl>
            <w:tblPr>
              <w:tblStyle w:val="TableGrid"/>
              <w:tblW w:w="6237" w:type="dxa"/>
              <w:jc w:val="center"/>
              <w:tblLook w:val="04A0" w:firstRow="1" w:lastRow="0" w:firstColumn="1" w:lastColumn="0" w:noHBand="0" w:noVBand="1"/>
            </w:tblPr>
            <w:tblGrid>
              <w:gridCol w:w="4266"/>
              <w:gridCol w:w="1971"/>
            </w:tblGrid>
            <w:tr w:rsidR="00D241A3" w:rsidRPr="00475012" w14:paraId="0A295091" w14:textId="77777777" w:rsidTr="0015725E">
              <w:trPr>
                <w:trHeight w:val="408"/>
                <w:jc w:val="center"/>
              </w:trPr>
              <w:tc>
                <w:tcPr>
                  <w:tcW w:w="4266" w:type="dxa"/>
                  <w:vMerge w:val="restart"/>
                  <w:tcBorders>
                    <w:top w:val="single" w:sz="4" w:space="0" w:color="auto"/>
                    <w:left w:val="single" w:sz="4" w:space="0" w:color="auto"/>
                    <w:bottom w:val="single" w:sz="4" w:space="0" w:color="auto"/>
                    <w:right w:val="single" w:sz="4" w:space="0" w:color="auto"/>
                  </w:tcBorders>
                  <w:hideMark/>
                </w:tcPr>
                <w:p w14:paraId="687225D6" w14:textId="77777777" w:rsidR="00D241A3" w:rsidRPr="000E0B95" w:rsidRDefault="00D241A3" w:rsidP="00D241A3">
                  <w:pPr>
                    <w:spacing w:after="0" w:line="240" w:lineRule="auto"/>
                    <w:jc w:val="center"/>
                    <w:rPr>
                      <w:b/>
                      <w:bCs/>
                      <w:sz w:val="16"/>
                      <w:szCs w:val="16"/>
                      <w:highlight w:val="green"/>
                      <w:lang w:val="en-US"/>
                    </w:rPr>
                  </w:pPr>
                  <w:r w:rsidRPr="00B82054">
                    <w:rPr>
                      <w:b/>
                      <w:bCs/>
                      <w:sz w:val="16"/>
                      <w:szCs w:val="16"/>
                      <w:highlight w:val="green"/>
                      <w:lang w:val="en-US"/>
                    </w:rPr>
                    <w:t>SRS bandwidth in RB</w:t>
                  </w:r>
                </w:p>
              </w:tc>
              <w:tc>
                <w:tcPr>
                  <w:tcW w:w="1971" w:type="dxa"/>
                  <w:vMerge w:val="restart"/>
                  <w:tcBorders>
                    <w:top w:val="single" w:sz="4" w:space="0" w:color="auto"/>
                    <w:left w:val="single" w:sz="4" w:space="0" w:color="auto"/>
                    <w:bottom w:val="single" w:sz="4" w:space="0" w:color="auto"/>
                    <w:right w:val="single" w:sz="4" w:space="0" w:color="auto"/>
                  </w:tcBorders>
                  <w:hideMark/>
                </w:tcPr>
                <w:p w14:paraId="7E226FD6" w14:textId="77777777" w:rsidR="00D241A3" w:rsidRPr="00577F1E" w:rsidRDefault="00D241A3" w:rsidP="00D241A3">
                  <w:pPr>
                    <w:spacing w:after="0" w:line="240" w:lineRule="auto"/>
                    <w:jc w:val="center"/>
                    <w:rPr>
                      <w:b/>
                      <w:bCs/>
                      <w:sz w:val="16"/>
                      <w:szCs w:val="16"/>
                      <w:highlight w:val="green"/>
                      <w:lang w:val="en-US"/>
                    </w:rPr>
                  </w:pPr>
                  <w:r w:rsidRPr="00577F1E">
                    <w:rPr>
                      <w:b/>
                      <w:bCs/>
                      <w:sz w:val="16"/>
                      <w:szCs w:val="16"/>
                      <w:highlight w:val="green"/>
                      <w:lang w:val="en-US"/>
                    </w:rPr>
                    <w:t>SCS [kHz]</w:t>
                  </w:r>
                </w:p>
              </w:tc>
            </w:tr>
            <w:tr w:rsidR="00D241A3" w:rsidRPr="00475012" w14:paraId="58807737" w14:textId="77777777" w:rsidTr="0015725E">
              <w:trPr>
                <w:trHeight w:val="408"/>
                <w:jc w:val="center"/>
              </w:trPr>
              <w:tc>
                <w:tcPr>
                  <w:tcW w:w="4266" w:type="dxa"/>
                  <w:vMerge/>
                  <w:tcBorders>
                    <w:top w:val="single" w:sz="4" w:space="0" w:color="auto"/>
                    <w:left w:val="single" w:sz="4" w:space="0" w:color="auto"/>
                    <w:bottom w:val="single" w:sz="4" w:space="0" w:color="auto"/>
                    <w:right w:val="single" w:sz="4" w:space="0" w:color="auto"/>
                  </w:tcBorders>
                  <w:vAlign w:val="center"/>
                  <w:hideMark/>
                </w:tcPr>
                <w:p w14:paraId="6E048CD6" w14:textId="77777777" w:rsidR="00D241A3" w:rsidRPr="00475012" w:rsidRDefault="00D241A3" w:rsidP="00D241A3">
                  <w:pPr>
                    <w:spacing w:after="0" w:line="240" w:lineRule="auto"/>
                    <w:rPr>
                      <w:rFonts w:eastAsiaTheme="minorHAnsi"/>
                      <w:b/>
                      <w:bCs/>
                      <w:sz w:val="16"/>
                      <w:szCs w:val="16"/>
                      <w:highlight w:val="green"/>
                      <w:lang w:val="en-US"/>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3F9BD67E" w14:textId="77777777" w:rsidR="00D241A3" w:rsidRPr="00475012" w:rsidRDefault="00D241A3" w:rsidP="00D241A3">
                  <w:pPr>
                    <w:spacing w:after="0" w:line="240" w:lineRule="auto"/>
                    <w:rPr>
                      <w:rFonts w:eastAsiaTheme="minorHAnsi"/>
                      <w:b/>
                      <w:bCs/>
                      <w:sz w:val="16"/>
                      <w:szCs w:val="16"/>
                      <w:highlight w:val="green"/>
                      <w:lang w:val="en-US"/>
                    </w:rPr>
                  </w:pPr>
                </w:p>
              </w:tc>
            </w:tr>
            <w:tr w:rsidR="00D241A3" w:rsidRPr="00475012" w14:paraId="1E8F3D2E"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536A51D8" w14:textId="77777777" w:rsidR="00D241A3" w:rsidRPr="000E0B95" w:rsidRDefault="00D241A3" w:rsidP="00D241A3">
                  <w:pPr>
                    <w:spacing w:after="0" w:line="240" w:lineRule="auto"/>
                    <w:jc w:val="center"/>
                    <w:rPr>
                      <w:sz w:val="16"/>
                      <w:szCs w:val="16"/>
                      <w:highlight w:val="green"/>
                      <w:lang w:val="en-US"/>
                    </w:rPr>
                  </w:pPr>
                  <w:r w:rsidRPr="00475012">
                    <w:rPr>
                      <w:sz w:val="16"/>
                      <w:szCs w:val="16"/>
                      <w:highlight w:val="green"/>
                      <w:lang w:val="en-US"/>
                    </w:rPr>
                    <w:t>24</w:t>
                  </w:r>
                  <w:r w:rsidRPr="006557B9">
                    <w:rPr>
                      <w:sz w:val="16"/>
                      <w:szCs w:val="16"/>
                      <w:highlight w:val="green"/>
                      <w:vertAlign w:val="subscript"/>
                      <w:lang w:val="en-US"/>
                    </w:rPr>
                    <w:t xml:space="preserve"> </w:t>
                  </w:r>
                  <w:r w:rsidRPr="00B82054">
                    <w:rPr>
                      <w:sz w:val="16"/>
                      <w:szCs w:val="16"/>
                      <w:highlight w:val="green"/>
                      <w:lang w:val="en-US"/>
                    </w:rPr>
                    <w:t>≤ BW ≤ 40</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30D2B5A5" w14:textId="77777777" w:rsidR="00D241A3" w:rsidRPr="00577F1E" w:rsidRDefault="00D241A3" w:rsidP="00D241A3">
                  <w:pPr>
                    <w:spacing w:after="0" w:line="240" w:lineRule="auto"/>
                    <w:jc w:val="center"/>
                    <w:rPr>
                      <w:sz w:val="16"/>
                      <w:szCs w:val="16"/>
                      <w:highlight w:val="green"/>
                      <w:lang w:val="en-US"/>
                    </w:rPr>
                  </w:pPr>
                  <w:r w:rsidRPr="00577F1E">
                    <w:rPr>
                      <w:sz w:val="16"/>
                      <w:szCs w:val="16"/>
                      <w:highlight w:val="green"/>
                      <w:lang w:val="en-US"/>
                    </w:rPr>
                    <w:t>15</w:t>
                  </w:r>
                </w:p>
              </w:tc>
            </w:tr>
            <w:tr w:rsidR="00D241A3" w:rsidRPr="00475012" w14:paraId="1B2773CA"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782AD710" w14:textId="77777777" w:rsidR="00D241A3" w:rsidRPr="00B82054" w:rsidRDefault="00D241A3" w:rsidP="00D241A3">
                  <w:pPr>
                    <w:spacing w:after="0" w:line="240" w:lineRule="auto"/>
                    <w:jc w:val="center"/>
                    <w:rPr>
                      <w:sz w:val="16"/>
                      <w:szCs w:val="16"/>
                      <w:highlight w:val="green"/>
                      <w:lang w:val="en-US"/>
                    </w:rPr>
                  </w:pPr>
                  <w:r w:rsidRPr="00475012">
                    <w:rPr>
                      <w:sz w:val="16"/>
                      <w:szCs w:val="16"/>
                      <w:highlight w:val="green"/>
                      <w:vertAlign w:val="subscript"/>
                      <w:lang w:val="en-US"/>
                    </w:rPr>
                    <w:t xml:space="preserve"> </w:t>
                  </w:r>
                  <w:r w:rsidRPr="006557B9">
                    <w:rPr>
                      <w:sz w:val="16"/>
                      <w:szCs w:val="16"/>
                      <w:highlight w:val="green"/>
                      <w:lang w:val="en-US"/>
                    </w:rPr>
                    <w:t>44 ≤ BW ≤ 84</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1E897A59" w14:textId="77777777" w:rsidR="00D241A3" w:rsidRPr="00475012" w:rsidRDefault="00D241A3" w:rsidP="00D241A3">
                  <w:pPr>
                    <w:spacing w:after="0" w:line="240" w:lineRule="auto"/>
                    <w:rPr>
                      <w:rFonts w:eastAsiaTheme="minorHAnsi"/>
                      <w:sz w:val="16"/>
                      <w:szCs w:val="16"/>
                      <w:highlight w:val="green"/>
                      <w:lang w:val="en-US"/>
                    </w:rPr>
                  </w:pPr>
                </w:p>
              </w:tc>
            </w:tr>
            <w:tr w:rsidR="00D241A3" w:rsidRPr="00475012" w14:paraId="1CACFF88"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5391BC7C" w14:textId="77777777" w:rsidR="00D241A3" w:rsidRPr="00B82054" w:rsidRDefault="00D241A3" w:rsidP="00D241A3">
                  <w:pPr>
                    <w:spacing w:after="0" w:line="240" w:lineRule="auto"/>
                    <w:jc w:val="center"/>
                    <w:rPr>
                      <w:sz w:val="16"/>
                      <w:szCs w:val="16"/>
                      <w:highlight w:val="green"/>
                      <w:lang w:val="en-US"/>
                    </w:rPr>
                  </w:pPr>
                  <w:r w:rsidRPr="00475012">
                    <w:rPr>
                      <w:sz w:val="16"/>
                      <w:szCs w:val="16"/>
                      <w:highlight w:val="green"/>
                      <w:vertAlign w:val="subscript"/>
                      <w:lang w:val="en-US"/>
                    </w:rPr>
                    <w:t xml:space="preserve"> </w:t>
                  </w:r>
                  <w:r w:rsidRPr="006557B9">
                    <w:rPr>
                      <w:sz w:val="16"/>
                      <w:szCs w:val="16"/>
                      <w:highlight w:val="green"/>
                      <w:lang w:val="en-US"/>
                    </w:rPr>
                    <w:t>88 ≤ BW ≤ 168</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18F8D26B" w14:textId="77777777" w:rsidR="00D241A3" w:rsidRPr="00475012" w:rsidRDefault="00D241A3" w:rsidP="00D241A3">
                  <w:pPr>
                    <w:spacing w:after="0" w:line="240" w:lineRule="auto"/>
                    <w:rPr>
                      <w:rFonts w:eastAsiaTheme="minorHAnsi"/>
                      <w:sz w:val="16"/>
                      <w:szCs w:val="16"/>
                      <w:highlight w:val="green"/>
                      <w:lang w:val="en-US"/>
                    </w:rPr>
                  </w:pPr>
                </w:p>
              </w:tc>
            </w:tr>
            <w:tr w:rsidR="00D241A3" w:rsidRPr="00475012" w14:paraId="4DBE60E3"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33D3C1C6" w14:textId="77777777" w:rsidR="00D241A3" w:rsidRPr="00616F45" w:rsidRDefault="00D241A3" w:rsidP="00D241A3">
                  <w:pPr>
                    <w:spacing w:after="0" w:line="240" w:lineRule="auto"/>
                    <w:jc w:val="center"/>
                    <w:rPr>
                      <w:sz w:val="16"/>
                      <w:szCs w:val="16"/>
                      <w:highlight w:val="green"/>
                      <w:lang w:val="en-US"/>
                    </w:rPr>
                  </w:pPr>
                  <w:r w:rsidRPr="00475012">
                    <w:rPr>
                      <w:sz w:val="16"/>
                      <w:szCs w:val="16"/>
                      <w:highlight w:val="green"/>
                      <w:lang w:val="en-US"/>
                    </w:rPr>
                    <w:t>[</w:t>
                  </w:r>
                  <w:r w:rsidRPr="006557B9">
                    <w:rPr>
                      <w:sz w:val="16"/>
                      <w:szCs w:val="16"/>
                      <w:highlight w:val="green"/>
                      <w:lang w:val="en-US"/>
                    </w:rPr>
                    <w:t>176</w:t>
                  </w:r>
                  <w:r w:rsidRPr="00B82054">
                    <w:rPr>
                      <w:sz w:val="16"/>
                      <w:szCs w:val="16"/>
                      <w:highlight w:val="green"/>
                      <w:lang w:val="en-US"/>
                    </w:rPr>
                    <w:t>]</w:t>
                  </w:r>
                  <w:r w:rsidRPr="000E0B95">
                    <w:rPr>
                      <w:sz w:val="16"/>
                      <w:szCs w:val="16"/>
                      <w:highlight w:val="green"/>
                      <w:vertAlign w:val="subscript"/>
                      <w:lang w:val="en-US"/>
                    </w:rPr>
                    <w:t xml:space="preserve"> </w:t>
                  </w:r>
                  <w:r w:rsidRPr="000E0D27">
                    <w:rPr>
                      <w:sz w:val="16"/>
                      <w:szCs w:val="16"/>
                      <w:highlight w:val="green"/>
                      <w:lang w:val="en-US"/>
                    </w:rPr>
                    <w:t>≤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5DBD99B3" w14:textId="77777777" w:rsidR="00D241A3" w:rsidRPr="00475012" w:rsidRDefault="00D241A3" w:rsidP="00D241A3">
                  <w:pPr>
                    <w:spacing w:after="0" w:line="240" w:lineRule="auto"/>
                    <w:rPr>
                      <w:rFonts w:eastAsiaTheme="minorHAnsi"/>
                      <w:sz w:val="16"/>
                      <w:szCs w:val="16"/>
                      <w:highlight w:val="green"/>
                      <w:lang w:val="en-US"/>
                    </w:rPr>
                  </w:pPr>
                </w:p>
              </w:tc>
            </w:tr>
            <w:tr w:rsidR="00D241A3" w:rsidRPr="00475012" w14:paraId="05BDA8E3"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1B97BDC8" w14:textId="77777777" w:rsidR="00D241A3" w:rsidRPr="000E0B95" w:rsidRDefault="00D241A3" w:rsidP="00D241A3">
                  <w:pPr>
                    <w:spacing w:after="0" w:line="240" w:lineRule="auto"/>
                    <w:jc w:val="center"/>
                    <w:rPr>
                      <w:sz w:val="16"/>
                      <w:szCs w:val="16"/>
                      <w:highlight w:val="green"/>
                      <w:lang w:val="en-US"/>
                    </w:rPr>
                  </w:pPr>
                  <w:r w:rsidRPr="00475012">
                    <w:rPr>
                      <w:sz w:val="16"/>
                      <w:szCs w:val="16"/>
                      <w:highlight w:val="green"/>
                      <w:lang w:val="en-US"/>
                    </w:rPr>
                    <w:t>48</w:t>
                  </w:r>
                  <w:r w:rsidRPr="006557B9">
                    <w:rPr>
                      <w:sz w:val="16"/>
                      <w:szCs w:val="16"/>
                      <w:highlight w:val="green"/>
                      <w:vertAlign w:val="subscript"/>
                      <w:lang w:val="en-US"/>
                    </w:rPr>
                    <w:t xml:space="preserve"> </w:t>
                  </w:r>
                  <w:r w:rsidRPr="00B82054">
                    <w:rPr>
                      <w:sz w:val="16"/>
                      <w:szCs w:val="16"/>
                      <w:highlight w:val="green"/>
                      <w:lang w:val="en-US"/>
                    </w:rPr>
                    <w:t>≤ BW ≤ 84</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275868EA" w14:textId="77777777" w:rsidR="00D241A3" w:rsidRPr="00577F1E" w:rsidRDefault="00D241A3" w:rsidP="00D241A3">
                  <w:pPr>
                    <w:spacing w:after="0" w:line="240" w:lineRule="auto"/>
                    <w:jc w:val="center"/>
                    <w:rPr>
                      <w:sz w:val="16"/>
                      <w:szCs w:val="16"/>
                      <w:highlight w:val="green"/>
                      <w:lang w:val="en-US"/>
                    </w:rPr>
                  </w:pPr>
                  <w:r w:rsidRPr="00577F1E">
                    <w:rPr>
                      <w:sz w:val="16"/>
                      <w:szCs w:val="16"/>
                      <w:highlight w:val="green"/>
                      <w:lang w:val="en-US"/>
                    </w:rPr>
                    <w:t>30</w:t>
                  </w:r>
                </w:p>
              </w:tc>
            </w:tr>
            <w:tr w:rsidR="00D241A3" w:rsidRPr="00475012" w14:paraId="04D096E0"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5804B1B4" w14:textId="77777777" w:rsidR="00D241A3" w:rsidRPr="000E0B95" w:rsidRDefault="00D241A3" w:rsidP="00D241A3">
                  <w:pPr>
                    <w:spacing w:after="0" w:line="240" w:lineRule="auto"/>
                    <w:jc w:val="center"/>
                    <w:rPr>
                      <w:sz w:val="16"/>
                      <w:szCs w:val="16"/>
                      <w:highlight w:val="green"/>
                      <w:lang w:val="en-US"/>
                    </w:rPr>
                  </w:pPr>
                  <w:r w:rsidRPr="00475012">
                    <w:rPr>
                      <w:sz w:val="16"/>
                      <w:szCs w:val="16"/>
                      <w:highlight w:val="green"/>
                      <w:lang w:val="en-US"/>
                    </w:rPr>
                    <w:t>88</w:t>
                  </w:r>
                  <w:r w:rsidRPr="006557B9">
                    <w:rPr>
                      <w:sz w:val="16"/>
                      <w:szCs w:val="16"/>
                      <w:highlight w:val="green"/>
                      <w:vertAlign w:val="subscript"/>
                      <w:lang w:val="en-US"/>
                    </w:rPr>
                    <w:t xml:space="preserve"> </w:t>
                  </w:r>
                  <w:r w:rsidRPr="00B82054">
                    <w:rPr>
                      <w:sz w:val="16"/>
                      <w:szCs w:val="16"/>
                      <w:highlight w:val="green"/>
                      <w:lang w:val="en-US"/>
                    </w:rPr>
                    <w:t>≤ BW ≤ 168</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47222ACB" w14:textId="77777777" w:rsidR="00D241A3" w:rsidRPr="00475012" w:rsidRDefault="00D241A3" w:rsidP="00D241A3">
                  <w:pPr>
                    <w:spacing w:after="0" w:line="240" w:lineRule="auto"/>
                    <w:rPr>
                      <w:rFonts w:eastAsiaTheme="minorHAnsi"/>
                      <w:sz w:val="16"/>
                      <w:szCs w:val="16"/>
                      <w:highlight w:val="green"/>
                      <w:lang w:val="en-US"/>
                    </w:rPr>
                  </w:pPr>
                </w:p>
              </w:tc>
            </w:tr>
            <w:tr w:rsidR="00D241A3" w:rsidRPr="00475012" w14:paraId="419EFAE5"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5138BCC8" w14:textId="77777777" w:rsidR="00D241A3" w:rsidRPr="00616F45" w:rsidRDefault="00D241A3" w:rsidP="00D241A3">
                  <w:pPr>
                    <w:spacing w:after="0" w:line="240" w:lineRule="auto"/>
                    <w:jc w:val="center"/>
                    <w:rPr>
                      <w:sz w:val="16"/>
                      <w:szCs w:val="16"/>
                      <w:highlight w:val="green"/>
                      <w:lang w:val="en-US"/>
                    </w:rPr>
                  </w:pPr>
                  <w:r w:rsidRPr="00475012">
                    <w:rPr>
                      <w:sz w:val="16"/>
                      <w:szCs w:val="16"/>
                      <w:highlight w:val="green"/>
                      <w:lang w:val="en-US"/>
                    </w:rPr>
                    <w:t>[</w:t>
                  </w:r>
                  <w:r w:rsidRPr="006557B9">
                    <w:rPr>
                      <w:sz w:val="16"/>
                      <w:szCs w:val="16"/>
                      <w:highlight w:val="green"/>
                      <w:lang w:val="en-US"/>
                    </w:rPr>
                    <w:t>176</w:t>
                  </w:r>
                  <w:r w:rsidRPr="00B82054">
                    <w:rPr>
                      <w:sz w:val="16"/>
                      <w:szCs w:val="16"/>
                      <w:highlight w:val="green"/>
                      <w:lang w:val="en-US"/>
                    </w:rPr>
                    <w:t>]</w:t>
                  </w:r>
                  <w:r w:rsidRPr="000E0B95">
                    <w:rPr>
                      <w:sz w:val="16"/>
                      <w:szCs w:val="16"/>
                      <w:highlight w:val="green"/>
                      <w:vertAlign w:val="subscript"/>
                      <w:lang w:val="en-US"/>
                    </w:rPr>
                    <w:t xml:space="preserve"> </w:t>
                  </w:r>
                  <w:r w:rsidRPr="000E0D27">
                    <w:rPr>
                      <w:sz w:val="16"/>
                      <w:szCs w:val="16"/>
                      <w:highlight w:val="green"/>
                      <w:lang w:val="en-US"/>
                    </w:rPr>
                    <w:t>≤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08AF2159" w14:textId="77777777" w:rsidR="00D241A3" w:rsidRPr="00475012" w:rsidRDefault="00D241A3" w:rsidP="00D241A3">
                  <w:pPr>
                    <w:spacing w:after="0" w:line="240" w:lineRule="auto"/>
                    <w:rPr>
                      <w:rFonts w:eastAsiaTheme="minorHAnsi"/>
                      <w:sz w:val="16"/>
                      <w:szCs w:val="16"/>
                      <w:highlight w:val="green"/>
                      <w:lang w:val="en-US"/>
                    </w:rPr>
                  </w:pPr>
                </w:p>
              </w:tc>
            </w:tr>
            <w:tr w:rsidR="00D241A3" w:rsidRPr="00475012" w14:paraId="1FD14568"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0B0BF970" w14:textId="77777777" w:rsidR="00D241A3" w:rsidRPr="000E0B95" w:rsidRDefault="00D241A3" w:rsidP="00D241A3">
                  <w:pPr>
                    <w:spacing w:after="0" w:line="240" w:lineRule="auto"/>
                    <w:jc w:val="center"/>
                    <w:rPr>
                      <w:sz w:val="16"/>
                      <w:szCs w:val="16"/>
                      <w:highlight w:val="green"/>
                      <w:lang w:val="en-US"/>
                    </w:rPr>
                  </w:pPr>
                  <w:r w:rsidRPr="00475012">
                    <w:rPr>
                      <w:sz w:val="16"/>
                      <w:szCs w:val="16"/>
                      <w:highlight w:val="green"/>
                      <w:lang w:val="en-US"/>
                    </w:rPr>
                    <w:t>48</w:t>
                  </w:r>
                  <w:r w:rsidRPr="006557B9">
                    <w:rPr>
                      <w:sz w:val="16"/>
                      <w:szCs w:val="16"/>
                      <w:highlight w:val="green"/>
                      <w:vertAlign w:val="subscript"/>
                      <w:lang w:val="en-US"/>
                    </w:rPr>
                    <w:t xml:space="preserve"> </w:t>
                  </w:r>
                  <w:r w:rsidRPr="00B82054">
                    <w:rPr>
                      <w:sz w:val="16"/>
                      <w:szCs w:val="16"/>
                      <w:highlight w:val="green"/>
                      <w:lang w:val="en-US"/>
                    </w:rPr>
                    <w:t>≤ BW ≤ 84</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656CF3C9" w14:textId="77777777" w:rsidR="00D241A3" w:rsidRPr="0015725E" w:rsidRDefault="00D241A3" w:rsidP="00D241A3">
                  <w:pPr>
                    <w:spacing w:after="0" w:line="240" w:lineRule="auto"/>
                    <w:jc w:val="center"/>
                    <w:rPr>
                      <w:rFonts w:eastAsiaTheme="minorEastAsia"/>
                      <w:sz w:val="16"/>
                      <w:szCs w:val="16"/>
                      <w:highlight w:val="green"/>
                      <w:lang w:val="en-US" w:eastAsia="zh-CN"/>
                    </w:rPr>
                  </w:pPr>
                  <w:r w:rsidRPr="000E0D27">
                    <w:rPr>
                      <w:rFonts w:eastAsiaTheme="minorEastAsia"/>
                      <w:sz w:val="16"/>
                      <w:szCs w:val="16"/>
                      <w:highlight w:val="green"/>
                      <w:lang w:val="en-US" w:eastAsia="zh-CN"/>
                    </w:rPr>
                    <w:t>60</w:t>
                  </w:r>
                </w:p>
              </w:tc>
            </w:tr>
            <w:tr w:rsidR="00D241A3" w:rsidRPr="00475012" w14:paraId="558A89E7"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3A606306" w14:textId="77777777" w:rsidR="00D241A3" w:rsidRPr="0015725E" w:rsidRDefault="00D241A3" w:rsidP="00D241A3">
                  <w:pPr>
                    <w:spacing w:after="0" w:line="240" w:lineRule="auto"/>
                    <w:jc w:val="center"/>
                    <w:rPr>
                      <w:sz w:val="16"/>
                      <w:szCs w:val="16"/>
                      <w:highlight w:val="green"/>
                      <w:lang w:val="en-US"/>
                    </w:rPr>
                  </w:pPr>
                  <w:r w:rsidRPr="00475012">
                    <w:rPr>
                      <w:sz w:val="16"/>
                      <w:szCs w:val="16"/>
                      <w:highlight w:val="green"/>
                      <w:lang w:val="en-US"/>
                    </w:rPr>
                    <w:t>88</w:t>
                  </w:r>
                  <w:r w:rsidRPr="006557B9">
                    <w:rPr>
                      <w:sz w:val="16"/>
                      <w:szCs w:val="16"/>
                      <w:highlight w:val="green"/>
                      <w:vertAlign w:val="subscript"/>
                      <w:lang w:val="en-US"/>
                    </w:rPr>
                    <w:t xml:space="preserve"> </w:t>
                  </w:r>
                  <w:r w:rsidRPr="00B82054">
                    <w:rPr>
                      <w:sz w:val="16"/>
                      <w:szCs w:val="16"/>
                      <w:highlight w:val="green"/>
                      <w:lang w:val="en-US"/>
                    </w:rPr>
                    <w:t>≤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1EC3B885" w14:textId="77777777" w:rsidR="00D241A3" w:rsidRPr="0015725E" w:rsidRDefault="00D241A3" w:rsidP="00D241A3">
                  <w:pPr>
                    <w:spacing w:after="0" w:line="240" w:lineRule="auto"/>
                    <w:rPr>
                      <w:rFonts w:eastAsiaTheme="minorEastAsia"/>
                      <w:sz w:val="16"/>
                      <w:szCs w:val="16"/>
                      <w:highlight w:val="green"/>
                      <w:lang w:val="en-US" w:eastAsia="zh-CN"/>
                    </w:rPr>
                  </w:pPr>
                </w:p>
              </w:tc>
            </w:tr>
          </w:tbl>
          <w:p w14:paraId="3ED9369D" w14:textId="77777777" w:rsidR="00D241A3" w:rsidRPr="00475012" w:rsidRDefault="00D241A3" w:rsidP="0015725E">
            <w:pPr>
              <w:pStyle w:val="ListParagraph"/>
              <w:spacing w:line="252" w:lineRule="auto"/>
              <w:ind w:left="1800" w:firstLineChars="0" w:firstLine="0"/>
              <w:rPr>
                <w:highlight w:val="green"/>
                <w:lang w:eastAsia="ja-JP"/>
              </w:rPr>
            </w:pPr>
          </w:p>
          <w:p w14:paraId="2E10FAC1" w14:textId="77777777" w:rsidR="00D241A3" w:rsidRPr="006557B9" w:rsidRDefault="00D241A3" w:rsidP="0015725E">
            <w:pPr>
              <w:pStyle w:val="ListParagraph"/>
              <w:numPr>
                <w:ilvl w:val="3"/>
                <w:numId w:val="27"/>
              </w:numPr>
              <w:overflowPunct/>
              <w:autoSpaceDE/>
              <w:autoSpaceDN/>
              <w:adjustRightInd/>
              <w:spacing w:after="120" w:line="252" w:lineRule="auto"/>
              <w:ind w:left="1800" w:firstLineChars="0"/>
              <w:textAlignment w:val="auto"/>
              <w:rPr>
                <w:highlight w:val="green"/>
                <w:lang w:eastAsia="ja-JP"/>
              </w:rPr>
            </w:pPr>
            <w:r w:rsidRPr="006557B9">
              <w:rPr>
                <w:highlight w:val="green"/>
                <w:lang w:eastAsia="ja-JP"/>
              </w:rPr>
              <w:t>FR2</w:t>
            </w:r>
          </w:p>
          <w:tbl>
            <w:tblPr>
              <w:tblStyle w:val="TableGrid"/>
              <w:tblW w:w="6237" w:type="dxa"/>
              <w:jc w:val="center"/>
              <w:tblLook w:val="04A0" w:firstRow="1" w:lastRow="0" w:firstColumn="1" w:lastColumn="0" w:noHBand="0" w:noVBand="1"/>
            </w:tblPr>
            <w:tblGrid>
              <w:gridCol w:w="4266"/>
              <w:gridCol w:w="1971"/>
            </w:tblGrid>
            <w:tr w:rsidR="00D241A3" w:rsidRPr="00475012" w14:paraId="60DBFAD2" w14:textId="77777777" w:rsidTr="0015725E">
              <w:trPr>
                <w:trHeight w:val="408"/>
                <w:jc w:val="center"/>
              </w:trPr>
              <w:tc>
                <w:tcPr>
                  <w:tcW w:w="4266" w:type="dxa"/>
                  <w:vMerge w:val="restart"/>
                  <w:tcBorders>
                    <w:top w:val="single" w:sz="4" w:space="0" w:color="auto"/>
                    <w:left w:val="single" w:sz="4" w:space="0" w:color="auto"/>
                    <w:bottom w:val="single" w:sz="4" w:space="0" w:color="auto"/>
                    <w:right w:val="single" w:sz="4" w:space="0" w:color="auto"/>
                  </w:tcBorders>
                  <w:hideMark/>
                </w:tcPr>
                <w:p w14:paraId="5C709029" w14:textId="77777777" w:rsidR="00D241A3" w:rsidRPr="000E0B95" w:rsidRDefault="00D241A3" w:rsidP="00D241A3">
                  <w:pPr>
                    <w:spacing w:after="0" w:line="240" w:lineRule="auto"/>
                    <w:jc w:val="center"/>
                    <w:rPr>
                      <w:b/>
                      <w:bCs/>
                      <w:sz w:val="16"/>
                      <w:szCs w:val="16"/>
                      <w:highlight w:val="green"/>
                      <w:lang w:val="en-US"/>
                    </w:rPr>
                  </w:pPr>
                  <w:r w:rsidRPr="00B82054">
                    <w:rPr>
                      <w:b/>
                      <w:bCs/>
                      <w:sz w:val="16"/>
                      <w:szCs w:val="16"/>
                      <w:highlight w:val="green"/>
                      <w:lang w:val="en-US"/>
                    </w:rPr>
                    <w:t>SRS bandwidth in RB</w:t>
                  </w:r>
                </w:p>
              </w:tc>
              <w:tc>
                <w:tcPr>
                  <w:tcW w:w="1971" w:type="dxa"/>
                  <w:vMerge w:val="restart"/>
                  <w:tcBorders>
                    <w:top w:val="single" w:sz="4" w:space="0" w:color="auto"/>
                    <w:left w:val="single" w:sz="4" w:space="0" w:color="auto"/>
                    <w:bottom w:val="single" w:sz="4" w:space="0" w:color="auto"/>
                    <w:right w:val="single" w:sz="4" w:space="0" w:color="auto"/>
                  </w:tcBorders>
                  <w:hideMark/>
                </w:tcPr>
                <w:p w14:paraId="65574AC3" w14:textId="77777777" w:rsidR="00D241A3" w:rsidRPr="00577F1E" w:rsidRDefault="00D241A3" w:rsidP="00D241A3">
                  <w:pPr>
                    <w:spacing w:after="0" w:line="240" w:lineRule="auto"/>
                    <w:jc w:val="center"/>
                    <w:rPr>
                      <w:b/>
                      <w:bCs/>
                      <w:sz w:val="16"/>
                      <w:szCs w:val="16"/>
                      <w:highlight w:val="green"/>
                      <w:lang w:val="en-US"/>
                    </w:rPr>
                  </w:pPr>
                  <w:r w:rsidRPr="00577F1E">
                    <w:rPr>
                      <w:b/>
                      <w:bCs/>
                      <w:sz w:val="16"/>
                      <w:szCs w:val="16"/>
                      <w:highlight w:val="green"/>
                      <w:lang w:val="en-US"/>
                    </w:rPr>
                    <w:t>SCS [kHz]</w:t>
                  </w:r>
                </w:p>
              </w:tc>
            </w:tr>
            <w:tr w:rsidR="00D241A3" w:rsidRPr="00475012" w14:paraId="737CA3B3" w14:textId="77777777" w:rsidTr="0015725E">
              <w:trPr>
                <w:trHeight w:val="408"/>
                <w:jc w:val="center"/>
              </w:trPr>
              <w:tc>
                <w:tcPr>
                  <w:tcW w:w="4266" w:type="dxa"/>
                  <w:vMerge/>
                  <w:tcBorders>
                    <w:top w:val="single" w:sz="4" w:space="0" w:color="auto"/>
                    <w:left w:val="single" w:sz="4" w:space="0" w:color="auto"/>
                    <w:bottom w:val="single" w:sz="4" w:space="0" w:color="auto"/>
                    <w:right w:val="single" w:sz="4" w:space="0" w:color="auto"/>
                  </w:tcBorders>
                  <w:vAlign w:val="center"/>
                  <w:hideMark/>
                </w:tcPr>
                <w:p w14:paraId="72323E46" w14:textId="77777777" w:rsidR="00D241A3" w:rsidRPr="00475012" w:rsidRDefault="00D241A3" w:rsidP="00D241A3">
                  <w:pPr>
                    <w:spacing w:after="0" w:line="240" w:lineRule="auto"/>
                    <w:jc w:val="center"/>
                    <w:rPr>
                      <w:b/>
                      <w:bCs/>
                      <w:sz w:val="16"/>
                      <w:szCs w:val="16"/>
                      <w:highlight w:val="green"/>
                      <w:lang w:val="en-US"/>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0C8C0A87" w14:textId="77777777" w:rsidR="00D241A3" w:rsidRPr="00475012" w:rsidRDefault="00D241A3" w:rsidP="00D241A3">
                  <w:pPr>
                    <w:spacing w:after="0" w:line="240" w:lineRule="auto"/>
                    <w:jc w:val="center"/>
                    <w:rPr>
                      <w:b/>
                      <w:bCs/>
                      <w:sz w:val="16"/>
                      <w:szCs w:val="16"/>
                      <w:highlight w:val="green"/>
                      <w:lang w:val="en-US"/>
                    </w:rPr>
                  </w:pPr>
                </w:p>
              </w:tc>
            </w:tr>
            <w:tr w:rsidR="00D241A3" w:rsidRPr="00475012" w14:paraId="0E78E9DA" w14:textId="77777777" w:rsidTr="0015725E">
              <w:trPr>
                <w:trHeight w:val="50"/>
                <w:jc w:val="center"/>
              </w:trPr>
              <w:tc>
                <w:tcPr>
                  <w:tcW w:w="4266" w:type="dxa"/>
                  <w:tcBorders>
                    <w:top w:val="single" w:sz="4" w:space="0" w:color="auto"/>
                    <w:left w:val="single" w:sz="4" w:space="0" w:color="auto"/>
                    <w:bottom w:val="single" w:sz="4" w:space="0" w:color="auto"/>
                    <w:right w:val="single" w:sz="4" w:space="0" w:color="auto"/>
                  </w:tcBorders>
                </w:tcPr>
                <w:p w14:paraId="0FA0EEE2" w14:textId="77777777" w:rsidR="00D241A3" w:rsidRPr="006557B9" w:rsidRDefault="00D241A3" w:rsidP="00D241A3">
                  <w:pPr>
                    <w:spacing w:after="0" w:line="240" w:lineRule="auto"/>
                    <w:jc w:val="center"/>
                    <w:rPr>
                      <w:sz w:val="16"/>
                      <w:szCs w:val="16"/>
                      <w:highlight w:val="green"/>
                      <w:lang w:val="en-US"/>
                    </w:rPr>
                  </w:pPr>
                  <w:r w:rsidRPr="00475012">
                    <w:rPr>
                      <w:sz w:val="16"/>
                      <w:szCs w:val="16"/>
                      <w:highlight w:val="green"/>
                      <w:lang w:val="en-US"/>
                    </w:rPr>
                    <w:t>132 ≤ BW ≤ 168</w:t>
                  </w:r>
                </w:p>
              </w:tc>
              <w:tc>
                <w:tcPr>
                  <w:tcW w:w="1971" w:type="dxa"/>
                  <w:vMerge w:val="restart"/>
                  <w:tcBorders>
                    <w:top w:val="single" w:sz="4" w:space="0" w:color="auto"/>
                    <w:left w:val="single" w:sz="4" w:space="0" w:color="auto"/>
                    <w:right w:val="single" w:sz="4" w:space="0" w:color="auto"/>
                  </w:tcBorders>
                  <w:vAlign w:val="center"/>
                </w:tcPr>
                <w:p w14:paraId="2BF91A76" w14:textId="77777777" w:rsidR="00D241A3" w:rsidRPr="00577F1E" w:rsidRDefault="00D241A3" w:rsidP="00D241A3">
                  <w:pPr>
                    <w:spacing w:after="0" w:line="240" w:lineRule="auto"/>
                    <w:jc w:val="center"/>
                    <w:rPr>
                      <w:sz w:val="16"/>
                      <w:szCs w:val="16"/>
                      <w:highlight w:val="green"/>
                      <w:lang w:val="en-US"/>
                    </w:rPr>
                  </w:pPr>
                  <w:r w:rsidRPr="00577F1E">
                    <w:rPr>
                      <w:sz w:val="16"/>
                      <w:szCs w:val="16"/>
                      <w:highlight w:val="green"/>
                      <w:lang w:val="en-US"/>
                    </w:rPr>
                    <w:t>60</w:t>
                  </w:r>
                </w:p>
              </w:tc>
            </w:tr>
            <w:tr w:rsidR="00D241A3" w:rsidRPr="00475012" w14:paraId="5B840B83"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tcPr>
                <w:p w14:paraId="4FB00086" w14:textId="77777777" w:rsidR="00D241A3" w:rsidRPr="000E0D27" w:rsidRDefault="00D241A3" w:rsidP="00D241A3">
                  <w:pPr>
                    <w:spacing w:after="0" w:line="240" w:lineRule="auto"/>
                    <w:jc w:val="center"/>
                    <w:rPr>
                      <w:sz w:val="16"/>
                      <w:szCs w:val="16"/>
                      <w:highlight w:val="green"/>
                      <w:lang w:val="en-US"/>
                    </w:rPr>
                  </w:pPr>
                  <w:r w:rsidRPr="00475012">
                    <w:rPr>
                      <w:sz w:val="16"/>
                      <w:szCs w:val="16"/>
                      <w:highlight w:val="green"/>
                      <w:lang w:val="en-US"/>
                    </w:rPr>
                    <w:t>[</w:t>
                  </w:r>
                  <w:r w:rsidRPr="006557B9">
                    <w:rPr>
                      <w:sz w:val="16"/>
                      <w:szCs w:val="16"/>
                      <w:highlight w:val="green"/>
                      <w:lang w:val="en-US"/>
                    </w:rPr>
                    <w:t>176</w:t>
                  </w:r>
                  <w:r w:rsidRPr="00B82054">
                    <w:rPr>
                      <w:sz w:val="16"/>
                      <w:szCs w:val="16"/>
                      <w:highlight w:val="green"/>
                      <w:lang w:val="en-US"/>
                    </w:rPr>
                    <w:t>]</w:t>
                  </w:r>
                  <w:r w:rsidRPr="000E0B95">
                    <w:rPr>
                      <w:sz w:val="16"/>
                      <w:szCs w:val="16"/>
                      <w:highlight w:val="green"/>
                      <w:lang w:val="en-US"/>
                    </w:rPr>
                    <w:t xml:space="preserve"> ≤ BW </w:t>
                  </w:r>
                </w:p>
              </w:tc>
              <w:tc>
                <w:tcPr>
                  <w:tcW w:w="1971" w:type="dxa"/>
                  <w:vMerge/>
                  <w:tcBorders>
                    <w:left w:val="single" w:sz="4" w:space="0" w:color="auto"/>
                    <w:bottom w:val="single" w:sz="4" w:space="0" w:color="auto"/>
                    <w:right w:val="single" w:sz="4" w:space="0" w:color="auto"/>
                  </w:tcBorders>
                  <w:vAlign w:val="center"/>
                </w:tcPr>
                <w:p w14:paraId="2E10F497" w14:textId="77777777" w:rsidR="00D241A3" w:rsidRPr="00475012" w:rsidRDefault="00D241A3" w:rsidP="00D241A3">
                  <w:pPr>
                    <w:spacing w:after="0" w:line="240" w:lineRule="auto"/>
                    <w:jc w:val="center"/>
                    <w:rPr>
                      <w:sz w:val="16"/>
                      <w:szCs w:val="16"/>
                      <w:highlight w:val="green"/>
                      <w:lang w:val="en-US"/>
                    </w:rPr>
                  </w:pPr>
                </w:p>
              </w:tc>
            </w:tr>
            <w:tr w:rsidR="00D241A3" w:rsidRPr="00475012" w14:paraId="3022B13F"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73BA8571" w14:textId="77777777" w:rsidR="00D241A3" w:rsidRPr="006557B9" w:rsidRDefault="00D241A3" w:rsidP="00D241A3">
                  <w:pPr>
                    <w:spacing w:after="0" w:line="240" w:lineRule="auto"/>
                    <w:jc w:val="center"/>
                    <w:rPr>
                      <w:sz w:val="16"/>
                      <w:szCs w:val="16"/>
                      <w:highlight w:val="green"/>
                      <w:lang w:val="en-US"/>
                    </w:rPr>
                  </w:pPr>
                  <w:r w:rsidRPr="00475012">
                    <w:rPr>
                      <w:sz w:val="16"/>
                      <w:szCs w:val="16"/>
                      <w:highlight w:val="green"/>
                      <w:lang w:val="en-US"/>
                    </w:rPr>
                    <w:t>32 ≤ BW ≤ 40</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559E2C9F" w14:textId="77777777" w:rsidR="00D241A3" w:rsidRPr="00577F1E" w:rsidRDefault="00D241A3" w:rsidP="00D241A3">
                  <w:pPr>
                    <w:spacing w:after="0" w:line="240" w:lineRule="auto"/>
                    <w:jc w:val="center"/>
                    <w:rPr>
                      <w:sz w:val="16"/>
                      <w:szCs w:val="16"/>
                      <w:highlight w:val="green"/>
                      <w:lang w:val="en-US"/>
                    </w:rPr>
                  </w:pPr>
                  <w:r w:rsidRPr="00577F1E">
                    <w:rPr>
                      <w:sz w:val="16"/>
                      <w:szCs w:val="16"/>
                      <w:highlight w:val="green"/>
                      <w:lang w:val="en-US"/>
                    </w:rPr>
                    <w:t>120</w:t>
                  </w:r>
                </w:p>
              </w:tc>
            </w:tr>
            <w:tr w:rsidR="00D241A3" w:rsidRPr="00475012" w14:paraId="2DB0D04B"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3DF67D6D" w14:textId="77777777" w:rsidR="00D241A3" w:rsidRPr="006557B9" w:rsidRDefault="00D241A3" w:rsidP="00D241A3">
                  <w:pPr>
                    <w:spacing w:after="0" w:line="240" w:lineRule="auto"/>
                    <w:jc w:val="center"/>
                    <w:rPr>
                      <w:sz w:val="16"/>
                      <w:szCs w:val="16"/>
                      <w:highlight w:val="green"/>
                      <w:lang w:val="en-US"/>
                    </w:rPr>
                  </w:pPr>
                  <w:r w:rsidRPr="00475012">
                    <w:rPr>
                      <w:sz w:val="16"/>
                      <w:szCs w:val="16"/>
                      <w:highlight w:val="green"/>
                      <w:lang w:val="en-US"/>
                    </w:rPr>
                    <w:t>44 ≤ BW ≤ 84</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343699A3" w14:textId="77777777" w:rsidR="00D241A3" w:rsidRPr="00475012" w:rsidRDefault="00D241A3" w:rsidP="00D241A3">
                  <w:pPr>
                    <w:spacing w:after="0" w:line="240" w:lineRule="auto"/>
                    <w:jc w:val="center"/>
                    <w:rPr>
                      <w:sz w:val="16"/>
                      <w:szCs w:val="16"/>
                      <w:highlight w:val="green"/>
                      <w:lang w:val="en-US"/>
                    </w:rPr>
                  </w:pPr>
                </w:p>
              </w:tc>
            </w:tr>
            <w:tr w:rsidR="00D241A3" w:rsidRPr="006A0501" w14:paraId="6849480A"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73338B0F" w14:textId="77777777" w:rsidR="00D241A3" w:rsidRPr="006557B9" w:rsidRDefault="00D241A3" w:rsidP="00D241A3">
                  <w:pPr>
                    <w:spacing w:after="0" w:line="240" w:lineRule="auto"/>
                    <w:jc w:val="center"/>
                    <w:rPr>
                      <w:sz w:val="16"/>
                      <w:szCs w:val="16"/>
                      <w:highlight w:val="green"/>
                      <w:lang w:val="en-US"/>
                    </w:rPr>
                  </w:pPr>
                  <w:r w:rsidRPr="00475012">
                    <w:rPr>
                      <w:sz w:val="16"/>
                      <w:szCs w:val="16"/>
                      <w:highlight w:val="green"/>
                      <w:lang w:val="en-US"/>
                    </w:rPr>
                    <w:t>88 ≤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1B6AB909" w14:textId="77777777" w:rsidR="00D241A3" w:rsidRPr="00475012" w:rsidRDefault="00D241A3" w:rsidP="00D241A3">
                  <w:pPr>
                    <w:spacing w:after="0" w:line="240" w:lineRule="auto"/>
                    <w:jc w:val="center"/>
                    <w:rPr>
                      <w:sz w:val="16"/>
                      <w:szCs w:val="16"/>
                      <w:highlight w:val="green"/>
                      <w:lang w:val="en-US"/>
                    </w:rPr>
                  </w:pPr>
                </w:p>
              </w:tc>
            </w:tr>
          </w:tbl>
          <w:p w14:paraId="3D111DCA" w14:textId="77777777" w:rsidR="00D241A3" w:rsidRDefault="00D241A3">
            <w:pPr>
              <w:rPr>
                <w:rFonts w:eastAsiaTheme="minorEastAsia"/>
                <w:i/>
                <w:lang w:val="en-US" w:eastAsia="zh-CN"/>
              </w:rPr>
            </w:pPr>
          </w:p>
          <w:p w14:paraId="2EA89777" w14:textId="77777777" w:rsidR="00810E7B" w:rsidRDefault="00F200B2">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557B9">
              <w:rPr>
                <w:rFonts w:eastAsiaTheme="minorEastAsia"/>
                <w:i/>
                <w:lang w:val="en-US" w:eastAsia="zh-CN"/>
              </w:rPr>
              <w:t xml:space="preserve"> </w:t>
            </w:r>
          </w:p>
          <w:p w14:paraId="09FA1BCD" w14:textId="2C05F639" w:rsidR="00810E7B" w:rsidRDefault="00810E7B">
            <w:pPr>
              <w:rPr>
                <w:rFonts w:eastAsiaTheme="minorEastAsia"/>
                <w:i/>
                <w:lang w:val="en-US" w:eastAsia="zh-CN"/>
              </w:rPr>
            </w:pPr>
            <w:r>
              <w:rPr>
                <w:rFonts w:eastAsiaTheme="minorEastAsia"/>
                <w:i/>
                <w:lang w:val="en-US" w:eastAsia="zh-CN"/>
              </w:rPr>
              <w:t>Check if SRS BWs are supported. If not identify suitable value</w:t>
            </w:r>
            <w:r w:rsidR="006A4BA7">
              <w:rPr>
                <w:rFonts w:eastAsiaTheme="minorEastAsia"/>
                <w:i/>
                <w:lang w:val="en-US" w:eastAsia="zh-CN"/>
              </w:rPr>
              <w:t>(s)</w:t>
            </w:r>
            <w:r>
              <w:rPr>
                <w:rFonts w:eastAsiaTheme="minorEastAsia"/>
                <w:i/>
                <w:lang w:val="en-US" w:eastAsia="zh-CN"/>
              </w:rPr>
              <w:t>.</w:t>
            </w:r>
          </w:p>
          <w:p w14:paraId="2AF8A15C" w14:textId="4BBC1839" w:rsidR="0014408B" w:rsidRDefault="006557B9">
            <w:pPr>
              <w:rPr>
                <w:rFonts w:eastAsiaTheme="minorEastAsia"/>
                <w:lang w:val="en-US" w:eastAsia="zh-CN"/>
              </w:rPr>
            </w:pPr>
            <w:r w:rsidRPr="006557B9">
              <w:rPr>
                <w:rFonts w:eastAsiaTheme="minorEastAsia"/>
                <w:i/>
                <w:lang w:val="en-US" w:eastAsia="zh-CN"/>
              </w:rPr>
              <w:t xml:space="preserve">Further discuss </w:t>
            </w:r>
            <w:r>
              <w:rPr>
                <w:rFonts w:eastAsiaTheme="minorEastAsia"/>
                <w:i/>
                <w:lang w:val="en-US" w:eastAsia="zh-CN"/>
              </w:rPr>
              <w:t>gNB Rx-Tx</w:t>
            </w:r>
            <w:r w:rsidRPr="006557B9">
              <w:rPr>
                <w:rFonts w:eastAsiaTheme="minorEastAsia"/>
                <w:i/>
                <w:lang w:val="en-US" w:eastAsia="zh-CN"/>
              </w:rPr>
              <w:t xml:space="preserve"> accuracy values based on results.</w:t>
            </w:r>
            <w:r w:rsidR="006B278C">
              <w:rPr>
                <w:rFonts w:eastAsiaTheme="minorEastAsia"/>
                <w:i/>
                <w:lang w:val="en-US" w:eastAsia="zh-CN"/>
              </w:rPr>
              <w:t xml:space="preserve"> </w:t>
            </w:r>
            <w:r w:rsidR="006B278C">
              <w:rPr>
                <w:rFonts w:eastAsiaTheme="minorEastAsia"/>
                <w:iCs/>
                <w:lang w:val="en-US" w:eastAsia="zh-CN"/>
              </w:rPr>
              <w:t>under new issue 3-2-4.</w:t>
            </w:r>
          </w:p>
        </w:tc>
      </w:tr>
      <w:tr w:rsidR="0014408B" w14:paraId="3E9E3805" w14:textId="77777777">
        <w:tc>
          <w:tcPr>
            <w:tcW w:w="1129" w:type="dxa"/>
          </w:tcPr>
          <w:p w14:paraId="5037FC79" w14:textId="77777777" w:rsidR="0014408B" w:rsidRDefault="00F200B2">
            <w:pPr>
              <w:rPr>
                <w:rFonts w:eastAsiaTheme="minorEastAsia"/>
                <w:b/>
                <w:bCs/>
                <w:lang w:val="en-US" w:eastAsia="zh-CN"/>
              </w:rPr>
            </w:pPr>
            <w:r>
              <w:rPr>
                <w:rFonts w:eastAsiaTheme="minorEastAsia"/>
                <w:b/>
                <w:bCs/>
                <w:lang w:val="en-US" w:eastAsia="zh-CN"/>
              </w:rPr>
              <w:t>Sub-topic 3-2</w:t>
            </w:r>
          </w:p>
        </w:tc>
        <w:tc>
          <w:tcPr>
            <w:tcW w:w="8502" w:type="dxa"/>
          </w:tcPr>
          <w:p w14:paraId="0EDD85ED" w14:textId="77777777" w:rsidR="0014408B" w:rsidRDefault="00F200B2">
            <w:pPr>
              <w:spacing w:before="120"/>
              <w:rPr>
                <w:b/>
                <w:u w:val="single"/>
                <w:lang w:eastAsia="ko-KR"/>
              </w:rPr>
            </w:pPr>
            <w:r>
              <w:rPr>
                <w:b/>
                <w:u w:val="single"/>
                <w:lang w:eastAsia="ko-KR"/>
              </w:rPr>
              <w:t xml:space="preserve">Issue 3-2-1: Issue 3-2-1:  gNB Rx-Tx accuracy depends on SRS </w:t>
            </w:r>
            <w:r>
              <w:rPr>
                <w:b/>
                <w:bCs/>
                <w:u w:val="single"/>
              </w:rPr>
              <w:t>Ês/Iot?</w:t>
            </w:r>
          </w:p>
          <w:p w14:paraId="63679203" w14:textId="1A230613" w:rsidR="0014408B" w:rsidRDefault="00F200B2">
            <w:pPr>
              <w:rPr>
                <w:rFonts w:eastAsiaTheme="minorEastAsia"/>
                <w:i/>
                <w:lang w:val="en-US" w:eastAsia="zh-CN"/>
              </w:rPr>
            </w:pPr>
            <w:r>
              <w:rPr>
                <w:rFonts w:eastAsiaTheme="minorEastAsia" w:hint="eastAsia"/>
                <w:i/>
                <w:lang w:val="en-US" w:eastAsia="zh-CN"/>
              </w:rPr>
              <w:t>Tentative agreements:</w:t>
            </w:r>
            <w:r w:rsidR="006B278C">
              <w:rPr>
                <w:rFonts w:eastAsiaTheme="minorEastAsia"/>
                <w:i/>
                <w:lang w:val="en-US" w:eastAsia="zh-CN"/>
              </w:rPr>
              <w:t xml:space="preserve"> </w:t>
            </w:r>
          </w:p>
          <w:p w14:paraId="1B7F3581" w14:textId="51198C39" w:rsidR="006B278C" w:rsidRPr="009563C2" w:rsidRDefault="006B278C" w:rsidP="006B278C">
            <w:pPr>
              <w:rPr>
                <w:rFonts w:eastAsiaTheme="minorEastAsia"/>
                <w:iCs/>
                <w:lang w:val="en-US" w:eastAsia="zh-CN"/>
              </w:rPr>
            </w:pPr>
            <w:r w:rsidRPr="006B278C">
              <w:rPr>
                <w:rFonts w:eastAsiaTheme="minorEastAsia"/>
                <w:iCs/>
                <w:lang w:val="en-US" w:eastAsia="zh-CN"/>
              </w:rPr>
              <w:t xml:space="preserve">gNB Rx-Tx </w:t>
            </w:r>
            <w:r w:rsidRPr="009563C2">
              <w:rPr>
                <w:rFonts w:eastAsiaTheme="minorEastAsia"/>
                <w:iCs/>
                <w:lang w:val="en-US" w:eastAsia="zh-CN"/>
              </w:rPr>
              <w:t xml:space="preserve">accuracy </w:t>
            </w:r>
            <w:r w:rsidRPr="000E0D27">
              <w:rPr>
                <w:rFonts w:eastAsiaTheme="minorEastAsia"/>
                <w:iCs/>
                <w:lang w:val="en-US" w:eastAsia="zh-CN"/>
              </w:rPr>
              <w:t>depends on SRS Ês/Iot</w:t>
            </w:r>
            <w:r>
              <w:rPr>
                <w:rFonts w:eastAsiaTheme="minorEastAsia"/>
                <w:iCs/>
                <w:lang w:val="en-US" w:eastAsia="zh-CN"/>
              </w:rPr>
              <w:t>.</w:t>
            </w:r>
          </w:p>
          <w:p w14:paraId="5D486D84" w14:textId="69E3B046"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B278C">
              <w:rPr>
                <w:rFonts w:eastAsiaTheme="minorEastAsia"/>
                <w:i/>
                <w:lang w:val="en-US" w:eastAsia="zh-CN"/>
              </w:rPr>
              <w:t xml:space="preserve"> </w:t>
            </w:r>
            <w:r w:rsidR="006B278C" w:rsidRPr="0015725E">
              <w:rPr>
                <w:rFonts w:eastAsiaTheme="minorEastAsia"/>
                <w:iCs/>
                <w:lang w:val="en-US" w:eastAsia="zh-CN"/>
              </w:rPr>
              <w:t>No discussion</w:t>
            </w:r>
          </w:p>
        </w:tc>
      </w:tr>
      <w:tr w:rsidR="0014408B" w14:paraId="5E82F05A" w14:textId="77777777">
        <w:tc>
          <w:tcPr>
            <w:tcW w:w="1129" w:type="dxa"/>
          </w:tcPr>
          <w:p w14:paraId="56D7F434" w14:textId="77777777" w:rsidR="0014408B" w:rsidRDefault="00F200B2">
            <w:pPr>
              <w:rPr>
                <w:rFonts w:eastAsiaTheme="minorEastAsia"/>
                <w:b/>
                <w:bCs/>
                <w:lang w:val="en-US" w:eastAsia="zh-CN"/>
              </w:rPr>
            </w:pPr>
            <w:r>
              <w:rPr>
                <w:rFonts w:eastAsiaTheme="minorEastAsia"/>
                <w:b/>
                <w:bCs/>
                <w:lang w:val="en-US" w:eastAsia="zh-CN"/>
              </w:rPr>
              <w:t>Sub-topic 3-2</w:t>
            </w:r>
          </w:p>
        </w:tc>
        <w:tc>
          <w:tcPr>
            <w:tcW w:w="8502" w:type="dxa"/>
          </w:tcPr>
          <w:p w14:paraId="35C0474F" w14:textId="77777777" w:rsidR="0014408B" w:rsidRDefault="00F200B2">
            <w:pPr>
              <w:rPr>
                <w:b/>
                <w:u w:val="single"/>
                <w:lang w:eastAsia="ko-KR"/>
              </w:rPr>
            </w:pPr>
            <w:r>
              <w:rPr>
                <w:b/>
                <w:u w:val="single"/>
                <w:lang w:eastAsia="ko-KR"/>
              </w:rPr>
              <w:t>Issue 3-2-2: Define gNB Rx-Tx accuracy agnostic to symbols and comb size?</w:t>
            </w:r>
          </w:p>
          <w:p w14:paraId="2C7C6210" w14:textId="414B5C06" w:rsidR="0014408B" w:rsidRDefault="00F200B2">
            <w:pPr>
              <w:rPr>
                <w:rFonts w:eastAsiaTheme="minorEastAsia"/>
                <w:i/>
                <w:lang w:val="en-US" w:eastAsia="zh-CN"/>
              </w:rPr>
            </w:pPr>
            <w:r>
              <w:rPr>
                <w:rFonts w:eastAsiaTheme="minorEastAsia" w:hint="eastAsia"/>
                <w:i/>
                <w:lang w:val="en-US" w:eastAsia="zh-CN"/>
              </w:rPr>
              <w:t>Tentative agreements:</w:t>
            </w:r>
          </w:p>
          <w:p w14:paraId="04C32C12" w14:textId="3DFF27F8" w:rsidR="00DD4779" w:rsidRPr="009563C2" w:rsidRDefault="00DD4779" w:rsidP="00DD4779">
            <w:pPr>
              <w:rPr>
                <w:rFonts w:eastAsiaTheme="minorEastAsia"/>
                <w:iCs/>
                <w:lang w:val="en-US" w:eastAsia="zh-CN"/>
              </w:rPr>
            </w:pPr>
            <w:r w:rsidRPr="00DD4779">
              <w:rPr>
                <w:rFonts w:eastAsiaTheme="minorEastAsia"/>
                <w:iCs/>
                <w:lang w:val="en-US" w:eastAsia="zh-CN"/>
              </w:rPr>
              <w:lastRenderedPageBreak/>
              <w:t xml:space="preserve">gNB Rx-Tx </w:t>
            </w:r>
            <w:r w:rsidRPr="009563C2">
              <w:rPr>
                <w:rFonts w:eastAsiaTheme="minorEastAsia"/>
                <w:iCs/>
                <w:lang w:val="en-US" w:eastAsia="zh-CN"/>
              </w:rPr>
              <w:t xml:space="preserve">accuracy will be defined agnostic to </w:t>
            </w:r>
            <w:r w:rsidRPr="00311596">
              <w:rPr>
                <w:rFonts w:eastAsiaTheme="minorEastAsia"/>
                <w:iCs/>
                <w:lang w:val="en-US" w:eastAsia="zh-CN"/>
              </w:rPr>
              <w:t>symbols and comb size</w:t>
            </w:r>
            <w:r>
              <w:rPr>
                <w:rFonts w:eastAsiaTheme="minorEastAsia"/>
                <w:iCs/>
                <w:lang w:val="en-US" w:eastAsia="zh-CN"/>
              </w:rPr>
              <w:t xml:space="preserve"> based on agreement on SRS BW grouping (issue 3-1-1)</w:t>
            </w:r>
            <w:r w:rsidR="00596A7A">
              <w:rPr>
                <w:rFonts w:eastAsiaTheme="minorEastAsia"/>
                <w:iCs/>
                <w:lang w:val="en-US" w:eastAsia="zh-CN"/>
              </w:rPr>
              <w:t xml:space="preserve"> and </w:t>
            </w:r>
            <w:r w:rsidR="00596A7A" w:rsidRPr="001502A8">
              <w:rPr>
                <w:rFonts w:eastAsiaTheme="minorEastAsia"/>
                <w:iCs/>
                <w:lang w:val="en-US" w:eastAsia="zh-CN"/>
              </w:rPr>
              <w:t xml:space="preserve">based on </w:t>
            </w:r>
            <w:r w:rsidR="00596A7A">
              <w:rPr>
                <w:rFonts w:eastAsiaTheme="minorEastAsia"/>
                <w:iCs/>
                <w:lang w:val="en-US" w:eastAsia="zh-CN"/>
              </w:rPr>
              <w:t xml:space="preserve">the </w:t>
            </w:r>
            <w:r w:rsidR="00596A7A" w:rsidRPr="001502A8">
              <w:rPr>
                <w:rFonts w:eastAsiaTheme="minorEastAsia"/>
                <w:iCs/>
                <w:lang w:val="en-US" w:eastAsia="zh-CN"/>
              </w:rPr>
              <w:t>combination of {comb=2,</w:t>
            </w:r>
            <w:r w:rsidR="00596A7A">
              <w:rPr>
                <w:rFonts w:eastAsiaTheme="minorEastAsia"/>
                <w:iCs/>
                <w:lang w:val="en-US" w:eastAsia="zh-CN"/>
              </w:rPr>
              <w:t xml:space="preserve"> </w:t>
            </w:r>
            <w:r w:rsidR="00596A7A" w:rsidRPr="001502A8">
              <w:rPr>
                <w:rFonts w:eastAsiaTheme="minorEastAsia"/>
                <w:iCs/>
                <w:lang w:val="en-US" w:eastAsia="zh-CN"/>
              </w:rPr>
              <w:t>symbol=1}</w:t>
            </w:r>
            <w:r w:rsidR="00596A7A">
              <w:rPr>
                <w:rFonts w:eastAsiaTheme="minorEastAsia"/>
                <w:iCs/>
                <w:lang w:val="en-US" w:eastAsia="zh-CN"/>
              </w:rPr>
              <w:t>.</w:t>
            </w:r>
            <w:r w:rsidR="00596A7A" w:rsidRPr="001502A8">
              <w:rPr>
                <w:rFonts w:eastAsiaTheme="minorEastAsia"/>
                <w:iCs/>
                <w:lang w:val="en-US" w:eastAsia="zh-CN"/>
              </w:rPr>
              <w:t xml:space="preserve"> </w:t>
            </w:r>
            <w:r w:rsidR="00596A7A">
              <w:rPr>
                <w:rFonts w:eastAsiaTheme="minorEastAsia"/>
                <w:iCs/>
                <w:lang w:val="en-US" w:eastAsia="zh-CN"/>
              </w:rPr>
              <w:t xml:space="preserve"> </w:t>
            </w:r>
          </w:p>
          <w:p w14:paraId="1337CB67" w14:textId="36D69112" w:rsidR="0014408B" w:rsidRPr="00C761F6" w:rsidRDefault="00F200B2">
            <w:pPr>
              <w:rPr>
                <w:b/>
                <w:iCs/>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471F9">
              <w:rPr>
                <w:rFonts w:eastAsiaTheme="minorEastAsia"/>
                <w:i/>
                <w:lang w:val="en-US" w:eastAsia="zh-CN"/>
              </w:rPr>
              <w:t xml:space="preserve"> </w:t>
            </w:r>
            <w:r w:rsidR="00C761F6" w:rsidRPr="009563C2">
              <w:rPr>
                <w:rFonts w:eastAsiaTheme="minorEastAsia"/>
                <w:iCs/>
                <w:lang w:val="en-US" w:eastAsia="zh-CN"/>
              </w:rPr>
              <w:t>No discussion</w:t>
            </w:r>
          </w:p>
        </w:tc>
      </w:tr>
      <w:tr w:rsidR="0014408B" w14:paraId="60C3056B" w14:textId="77777777">
        <w:tc>
          <w:tcPr>
            <w:tcW w:w="1129" w:type="dxa"/>
          </w:tcPr>
          <w:p w14:paraId="604BA6E7" w14:textId="77777777" w:rsidR="0014408B" w:rsidRDefault="00F200B2">
            <w:pPr>
              <w:rPr>
                <w:rFonts w:eastAsiaTheme="minorEastAsia"/>
                <w:b/>
                <w:bCs/>
                <w:lang w:val="en-US" w:eastAsia="zh-CN"/>
              </w:rPr>
            </w:pPr>
            <w:r>
              <w:rPr>
                <w:rFonts w:eastAsiaTheme="minorEastAsia"/>
                <w:b/>
                <w:bCs/>
                <w:lang w:val="en-US" w:eastAsia="zh-CN"/>
              </w:rPr>
              <w:lastRenderedPageBreak/>
              <w:t>Sub-topic 3-2</w:t>
            </w:r>
          </w:p>
        </w:tc>
        <w:tc>
          <w:tcPr>
            <w:tcW w:w="8502" w:type="dxa"/>
          </w:tcPr>
          <w:p w14:paraId="514ECF92" w14:textId="77777777" w:rsidR="0014408B" w:rsidRDefault="00F200B2">
            <w:pPr>
              <w:rPr>
                <w:rFonts w:eastAsiaTheme="minorEastAsia"/>
                <w:i/>
                <w:lang w:val="en-US" w:eastAsia="zh-CN"/>
              </w:rPr>
            </w:pPr>
            <w:r>
              <w:rPr>
                <w:b/>
                <w:u w:val="single"/>
                <w:lang w:eastAsia="ko-KR"/>
              </w:rPr>
              <w:t xml:space="preserve">Issue 3-2-3: Number of shots/samples for gNB Rx-Tx accuracy </w:t>
            </w:r>
          </w:p>
          <w:p w14:paraId="577E0435" w14:textId="77777777" w:rsidR="0014408B" w:rsidRDefault="00F200B2">
            <w:pPr>
              <w:rPr>
                <w:rFonts w:eastAsiaTheme="minorEastAsia"/>
                <w:i/>
                <w:lang w:val="en-US" w:eastAsia="zh-CN"/>
              </w:rPr>
            </w:pPr>
            <w:r>
              <w:rPr>
                <w:rFonts w:eastAsiaTheme="minorEastAsia" w:hint="eastAsia"/>
                <w:i/>
                <w:lang w:val="en-US" w:eastAsia="zh-CN"/>
              </w:rPr>
              <w:t>Tentative agreements:</w:t>
            </w:r>
          </w:p>
          <w:p w14:paraId="18743BE0" w14:textId="747B3191" w:rsidR="0014408B" w:rsidRPr="0015725E" w:rsidRDefault="009B6239">
            <w:pPr>
              <w:rPr>
                <w:rFonts w:eastAsiaTheme="minorEastAsia"/>
                <w:iCs/>
                <w:lang w:val="en-US" w:eastAsia="zh-CN"/>
              </w:rPr>
            </w:pPr>
            <w:r w:rsidRPr="009563C2">
              <w:rPr>
                <w:rFonts w:eastAsiaTheme="minorEastAsia"/>
                <w:iCs/>
                <w:lang w:val="en-US" w:eastAsia="zh-CN"/>
              </w:rPr>
              <w:t xml:space="preserve">Further discuss </w:t>
            </w:r>
            <w:r>
              <w:rPr>
                <w:rFonts w:eastAsiaTheme="minorEastAsia"/>
                <w:iCs/>
                <w:lang w:val="en-US" w:eastAsia="zh-CN"/>
              </w:rPr>
              <w:t xml:space="preserve">final accuracy </w:t>
            </w:r>
            <w:r w:rsidRPr="009563C2">
              <w:rPr>
                <w:rFonts w:eastAsiaTheme="minorEastAsia"/>
                <w:iCs/>
                <w:lang w:val="en-US" w:eastAsia="zh-CN"/>
              </w:rPr>
              <w:t xml:space="preserve">results under new issue </w:t>
            </w:r>
            <w:r>
              <w:rPr>
                <w:rFonts w:eastAsiaTheme="minorEastAsia"/>
                <w:iCs/>
                <w:lang w:val="en-US" w:eastAsia="zh-CN"/>
              </w:rPr>
              <w:t>3</w:t>
            </w:r>
            <w:r w:rsidRPr="009563C2">
              <w:rPr>
                <w:rFonts w:eastAsiaTheme="minorEastAsia"/>
                <w:iCs/>
                <w:lang w:val="en-US" w:eastAsia="zh-CN"/>
              </w:rPr>
              <w:t>-2-4.</w:t>
            </w:r>
          </w:p>
          <w:p w14:paraId="3E29B2F4" w14:textId="3613E970"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B6239">
              <w:rPr>
                <w:rFonts w:eastAsiaTheme="minorEastAsia"/>
                <w:i/>
                <w:lang w:val="en-US" w:eastAsia="zh-CN"/>
              </w:rPr>
              <w:t xml:space="preserve"> </w:t>
            </w:r>
            <w:r w:rsidR="009B6239" w:rsidRPr="0015725E">
              <w:rPr>
                <w:rFonts w:eastAsiaTheme="minorEastAsia"/>
                <w:iCs/>
                <w:lang w:val="en-US" w:eastAsia="zh-CN"/>
              </w:rPr>
              <w:t>No discussion</w:t>
            </w:r>
          </w:p>
        </w:tc>
      </w:tr>
      <w:tr w:rsidR="00E870CF" w14:paraId="4F57CCA7" w14:textId="77777777" w:rsidTr="007539D1">
        <w:tc>
          <w:tcPr>
            <w:tcW w:w="1129" w:type="dxa"/>
          </w:tcPr>
          <w:p w14:paraId="274E6E6F" w14:textId="680A0045" w:rsidR="00E870CF" w:rsidRDefault="00E870CF" w:rsidP="007539D1">
            <w:pPr>
              <w:rPr>
                <w:rFonts w:eastAsiaTheme="minorEastAsia"/>
                <w:b/>
                <w:bCs/>
                <w:lang w:val="en-US" w:eastAsia="zh-CN"/>
              </w:rPr>
            </w:pPr>
            <w:r>
              <w:rPr>
                <w:b/>
                <w:u w:val="single"/>
                <w:lang w:eastAsia="ko-KR"/>
              </w:rPr>
              <w:t>Sub-topic 3-2</w:t>
            </w:r>
          </w:p>
        </w:tc>
        <w:tc>
          <w:tcPr>
            <w:tcW w:w="8502" w:type="dxa"/>
          </w:tcPr>
          <w:p w14:paraId="06EF71A4" w14:textId="2FCDF9AF" w:rsidR="00E870CF" w:rsidRDefault="00E870CF" w:rsidP="007539D1">
            <w:pPr>
              <w:rPr>
                <w:rFonts w:eastAsiaTheme="minorEastAsia"/>
                <w:i/>
                <w:lang w:val="en-US" w:eastAsia="zh-CN"/>
              </w:rPr>
            </w:pPr>
            <w:r>
              <w:rPr>
                <w:b/>
                <w:u w:val="single"/>
                <w:lang w:eastAsia="ko-KR"/>
              </w:rPr>
              <w:t xml:space="preserve">Issue 3-2-4: Derive </w:t>
            </w:r>
            <w:r w:rsidRPr="00E870CF">
              <w:rPr>
                <w:b/>
                <w:u w:val="single"/>
                <w:lang w:eastAsia="ko-KR"/>
              </w:rPr>
              <w:t>gNB Rx-Tx accuracy</w:t>
            </w:r>
            <w:r>
              <w:rPr>
                <w:b/>
                <w:u w:val="single"/>
                <w:lang w:eastAsia="ko-KR"/>
              </w:rPr>
              <w:t xml:space="preserve"> values without RF calibration margin</w:t>
            </w:r>
          </w:p>
          <w:p w14:paraId="2AE767D6" w14:textId="7B57A2C0" w:rsidR="00E870CF" w:rsidRDefault="00E870CF" w:rsidP="007539D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New issue</w:t>
            </w:r>
          </w:p>
          <w:p w14:paraId="0A874C9F" w14:textId="77777777" w:rsidR="00E870CF" w:rsidRDefault="00E870CF" w:rsidP="007539D1">
            <w:pPr>
              <w:rPr>
                <w:rFonts w:eastAsiaTheme="minorEastAsia"/>
                <w:i/>
                <w:lang w:val="en-US" w:eastAsia="zh-CN"/>
              </w:rPr>
            </w:pPr>
            <w:r>
              <w:rPr>
                <w:rFonts w:eastAsiaTheme="minorEastAsia" w:hint="eastAsia"/>
                <w:i/>
                <w:lang w:val="en-US" w:eastAsia="zh-CN"/>
              </w:rPr>
              <w:t>Candidate options:</w:t>
            </w:r>
          </w:p>
          <w:p w14:paraId="03931501" w14:textId="2BD8245F" w:rsidR="00E870CF" w:rsidRDefault="00E870CF" w:rsidP="007539D1">
            <w:pPr>
              <w:rPr>
                <w:rFonts w:eastAsiaTheme="minorEastAsia"/>
                <w:iCs/>
                <w:lang w:val="en-US" w:eastAsia="zh-CN"/>
              </w:rPr>
            </w:pPr>
            <w:r>
              <w:rPr>
                <w:rFonts w:eastAsiaTheme="minorEastAsia"/>
                <w:iCs/>
                <w:lang w:val="en-US" w:eastAsia="zh-CN"/>
              </w:rPr>
              <w:t xml:space="preserve">Use compiled </w:t>
            </w:r>
            <w:r w:rsidRPr="00E870CF">
              <w:rPr>
                <w:rFonts w:eastAsiaTheme="minorEastAsia"/>
                <w:iCs/>
                <w:lang w:val="en-US" w:eastAsia="zh-CN"/>
              </w:rPr>
              <w:t xml:space="preserve">gNB Rx-Tx </w:t>
            </w:r>
            <w:r>
              <w:rPr>
                <w:rFonts w:eastAsiaTheme="minorEastAsia"/>
                <w:iCs/>
                <w:lang w:val="en-US" w:eastAsia="zh-CN"/>
              </w:rPr>
              <w:t xml:space="preserve">accuracy results in </w:t>
            </w:r>
            <w:r w:rsidRPr="00743804">
              <w:rPr>
                <w:rFonts w:eastAsiaTheme="minorEastAsia"/>
                <w:iCs/>
                <w:lang w:val="en-US" w:eastAsia="zh-CN"/>
              </w:rPr>
              <w:t>R4-2108184</w:t>
            </w:r>
            <w:r>
              <w:rPr>
                <w:rFonts w:eastAsiaTheme="minorEastAsia"/>
                <w:iCs/>
                <w:lang w:val="en-US" w:eastAsia="zh-CN"/>
              </w:rPr>
              <w:t xml:space="preserve"> for deriving accuracy values without RF margin in the following tables for agreed SRS BW groups in issue 3-1-1. </w:t>
            </w:r>
          </w:p>
          <w:p w14:paraId="3C998568" w14:textId="12385911" w:rsidR="00E870CF" w:rsidRDefault="00E870CF" w:rsidP="007539D1">
            <w:pPr>
              <w:rPr>
                <w:rFonts w:eastAsiaTheme="minorEastAsia"/>
                <w:iCs/>
                <w:lang w:val="en-US" w:eastAsia="zh-CN"/>
              </w:rPr>
            </w:pPr>
            <w:r>
              <w:rPr>
                <w:rFonts w:eastAsiaTheme="minorEastAsia"/>
                <w:iCs/>
                <w:lang w:val="en-US" w:eastAsia="zh-CN"/>
              </w:rPr>
              <w:t xml:space="preserve">NOTE: RF margin is declared by manufacturer according to </w:t>
            </w:r>
            <w:r w:rsidR="00754C72">
              <w:rPr>
                <w:rFonts w:eastAsiaTheme="minorEastAsia"/>
                <w:iCs/>
                <w:lang w:val="en-US" w:eastAsia="zh-CN"/>
              </w:rPr>
              <w:t xml:space="preserve">the approved </w:t>
            </w:r>
            <w:r w:rsidR="00754C72" w:rsidRPr="00754C72">
              <w:rPr>
                <w:rFonts w:eastAsiaTheme="minorEastAsia"/>
                <w:iCs/>
                <w:lang w:val="en-US" w:eastAsia="zh-CN"/>
              </w:rPr>
              <w:t>WF in R4-2105755</w:t>
            </w:r>
            <w:r>
              <w:rPr>
                <w:rFonts w:eastAsiaTheme="minorEastAsia"/>
                <w:iCs/>
                <w:lang w:val="en-US" w:eastAsia="zh-CN"/>
              </w:rPr>
              <w:t>:</w:t>
            </w:r>
          </w:p>
          <w:p w14:paraId="689FA98A" w14:textId="1DD29E92" w:rsidR="00E870CF" w:rsidRPr="0015725E" w:rsidRDefault="00E870CF" w:rsidP="007539D1">
            <w:pPr>
              <w:rPr>
                <w:rFonts w:eastAsiaTheme="minorEastAsia"/>
                <w:b/>
                <w:bCs/>
                <w:iCs/>
                <w:lang w:val="en-US" w:eastAsia="zh-CN"/>
              </w:rPr>
            </w:pPr>
            <w:r>
              <w:rPr>
                <w:rFonts w:eastAsiaTheme="minorEastAsia"/>
                <w:iCs/>
                <w:lang w:val="en-US" w:eastAsia="zh-CN"/>
              </w:rPr>
              <w:t xml:space="preserve"> </w:t>
            </w:r>
            <w:r w:rsidRPr="0015725E">
              <w:rPr>
                <w:rFonts w:eastAsiaTheme="minorEastAsia"/>
                <w:b/>
                <w:bCs/>
                <w:iCs/>
                <w:lang w:val="en-US" w:eastAsia="zh-CN"/>
              </w:rPr>
              <w:t xml:space="preserve">Table </w:t>
            </w:r>
            <w:r w:rsidR="007D5287" w:rsidRPr="0015725E">
              <w:rPr>
                <w:rFonts w:eastAsiaTheme="minorEastAsia"/>
                <w:b/>
                <w:bCs/>
                <w:iCs/>
                <w:lang w:val="en-US" w:eastAsia="zh-CN"/>
              </w:rPr>
              <w:t>3</w:t>
            </w:r>
            <w:r w:rsidRPr="0015725E">
              <w:rPr>
                <w:rFonts w:eastAsiaTheme="minorEastAsia"/>
                <w:b/>
                <w:bCs/>
                <w:iCs/>
                <w:lang w:val="en-US" w:eastAsia="zh-CN"/>
              </w:rPr>
              <w:t>-2-4-1:</w:t>
            </w:r>
            <w:r w:rsidR="00C317A2" w:rsidRPr="0015725E">
              <w:rPr>
                <w:rFonts w:eastAsiaTheme="minorEastAsia"/>
                <w:b/>
                <w:bCs/>
                <w:iCs/>
                <w:lang w:val="en-US" w:eastAsia="zh-CN"/>
              </w:rPr>
              <w:t xml:space="preserve"> </w:t>
            </w:r>
            <w:r w:rsidR="00C317A2" w:rsidRPr="00E654A7">
              <w:rPr>
                <w:rFonts w:eastAsiaTheme="minorEastAsia"/>
                <w:b/>
                <w:bCs/>
                <w:iCs/>
                <w:lang w:val="en-US" w:eastAsia="zh-CN"/>
              </w:rPr>
              <w:t>gNB Rx-Tx accuracy without RF margin (FR1)</w:t>
            </w:r>
          </w:p>
          <w:tbl>
            <w:tblPr>
              <w:tblStyle w:val="TableGrid"/>
              <w:tblW w:w="0" w:type="auto"/>
              <w:tblLook w:val="04A0" w:firstRow="1" w:lastRow="0" w:firstColumn="1" w:lastColumn="0" w:noHBand="0" w:noVBand="1"/>
            </w:tblPr>
            <w:tblGrid>
              <w:gridCol w:w="1437"/>
              <w:gridCol w:w="713"/>
              <w:gridCol w:w="709"/>
              <w:gridCol w:w="1793"/>
              <w:gridCol w:w="1141"/>
              <w:gridCol w:w="1177"/>
              <w:gridCol w:w="640"/>
              <w:gridCol w:w="666"/>
            </w:tblGrid>
            <w:tr w:rsidR="00DA63B7" w:rsidRPr="00C317A2" w14:paraId="231D6BDC" w14:textId="77777777" w:rsidTr="0015725E">
              <w:tc>
                <w:tcPr>
                  <w:tcW w:w="1437" w:type="dxa"/>
                  <w:vMerge w:val="restart"/>
                </w:tcPr>
                <w:p w14:paraId="50380D44"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713" w:type="dxa"/>
                  <w:vMerge w:val="restart"/>
                </w:tcPr>
                <w:p w14:paraId="27835D1D" w14:textId="61C3FC58" w:rsidR="00DA63B7" w:rsidRPr="0015725E" w:rsidRDefault="00DA63B7" w:rsidP="007539D1">
                  <w:pPr>
                    <w:spacing w:after="0"/>
                    <w:rPr>
                      <w:rFonts w:cs="Arial"/>
                      <w:sz w:val="18"/>
                      <w:szCs w:val="18"/>
                    </w:rPr>
                  </w:pPr>
                  <w:r w:rsidRPr="0015725E">
                    <w:rPr>
                      <w:rFonts w:cs="Arial"/>
                      <w:sz w:val="18"/>
                      <w:szCs w:val="18"/>
                    </w:rPr>
                    <w:t>SRS SCS (kHz)</w:t>
                  </w:r>
                </w:p>
              </w:tc>
              <w:tc>
                <w:tcPr>
                  <w:tcW w:w="709" w:type="dxa"/>
                  <w:vMerge w:val="restart"/>
                </w:tcPr>
                <w:p w14:paraId="1161C665" w14:textId="7DBBC50C" w:rsidR="00DA63B7" w:rsidRPr="0015725E" w:rsidRDefault="00DA63B7" w:rsidP="007539D1">
                  <w:pPr>
                    <w:spacing w:after="0"/>
                    <w:rPr>
                      <w:rFonts w:eastAsiaTheme="minorEastAsia"/>
                      <w:iCs/>
                      <w:sz w:val="18"/>
                      <w:szCs w:val="18"/>
                      <w:lang w:val="en-US" w:eastAsia="zh-CN"/>
                    </w:rPr>
                  </w:pPr>
                  <w:r w:rsidRPr="0015725E">
                    <w:rPr>
                      <w:rFonts w:cs="Arial"/>
                      <w:sz w:val="18"/>
                      <w:szCs w:val="18"/>
                    </w:rPr>
                    <w:t>SRS Ês/Iot (dB)</w:t>
                  </w:r>
                </w:p>
              </w:tc>
              <w:tc>
                <w:tcPr>
                  <w:tcW w:w="5417" w:type="dxa"/>
                  <w:gridSpan w:val="5"/>
                </w:tcPr>
                <w:p w14:paraId="6F04B840" w14:textId="17B07F14" w:rsidR="00DA63B7" w:rsidRPr="0015725E" w:rsidRDefault="00DA63B7" w:rsidP="007539D1">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gNB Rx-Tx accuracy (</w:t>
                  </w:r>
                  <w:r w:rsidR="009E31F8" w:rsidRPr="0015725E">
                    <w:rPr>
                      <w:rFonts w:eastAsiaTheme="minorEastAsia"/>
                      <w:iCs/>
                      <w:sz w:val="18"/>
                      <w:szCs w:val="18"/>
                      <w:lang w:val="en-US" w:eastAsia="zh-CN"/>
                    </w:rPr>
                    <w:t>Tc</w:t>
                  </w:r>
                  <w:r w:rsidRPr="0015725E">
                    <w:rPr>
                      <w:rFonts w:eastAsiaTheme="minorEastAsia"/>
                      <w:iCs/>
                      <w:sz w:val="18"/>
                      <w:szCs w:val="18"/>
                      <w:lang w:val="en-US" w:eastAsia="zh-CN"/>
                    </w:rPr>
                    <w:t>)</w:t>
                  </w:r>
                  <w:r w:rsidR="009E31F8" w:rsidRPr="0015725E">
                    <w:rPr>
                      <w:rFonts w:eastAsiaTheme="minorEastAsia"/>
                      <w:iCs/>
                      <w:sz w:val="18"/>
                      <w:szCs w:val="18"/>
                      <w:lang w:val="en-US" w:eastAsia="zh-CN"/>
                    </w:rPr>
                    <w:t xml:space="preserve"> without RF margin in FR</w:t>
                  </w:r>
                  <w:r w:rsidR="00C317A2" w:rsidRPr="0015725E">
                    <w:rPr>
                      <w:rFonts w:eastAsiaTheme="minorEastAsia"/>
                      <w:iCs/>
                      <w:sz w:val="18"/>
                      <w:szCs w:val="18"/>
                      <w:lang w:val="en-US" w:eastAsia="zh-CN"/>
                    </w:rPr>
                    <w:t>1</w:t>
                  </w:r>
                </w:p>
              </w:tc>
            </w:tr>
            <w:tr w:rsidR="00DA63B7" w:rsidRPr="00C317A2" w14:paraId="4CD6BCE5" w14:textId="77777777" w:rsidTr="0015725E">
              <w:tc>
                <w:tcPr>
                  <w:tcW w:w="1437" w:type="dxa"/>
                  <w:vMerge/>
                </w:tcPr>
                <w:p w14:paraId="3ABF8D18" w14:textId="77777777" w:rsidR="00DA63B7" w:rsidRPr="0015725E" w:rsidRDefault="00DA63B7" w:rsidP="007539D1">
                  <w:pPr>
                    <w:spacing w:after="0"/>
                    <w:rPr>
                      <w:rFonts w:eastAsiaTheme="minorEastAsia"/>
                      <w:iCs/>
                      <w:sz w:val="18"/>
                      <w:szCs w:val="18"/>
                      <w:lang w:val="en-US" w:eastAsia="zh-CN"/>
                    </w:rPr>
                  </w:pPr>
                </w:p>
              </w:tc>
              <w:tc>
                <w:tcPr>
                  <w:tcW w:w="713" w:type="dxa"/>
                  <w:vMerge/>
                </w:tcPr>
                <w:p w14:paraId="12BFE541" w14:textId="77777777" w:rsidR="00DA63B7" w:rsidRPr="0015725E" w:rsidRDefault="00DA63B7" w:rsidP="007539D1">
                  <w:pPr>
                    <w:spacing w:after="0"/>
                    <w:rPr>
                      <w:rFonts w:eastAsiaTheme="minorEastAsia"/>
                      <w:iCs/>
                      <w:sz w:val="18"/>
                      <w:szCs w:val="18"/>
                      <w:lang w:val="en-US" w:eastAsia="zh-CN"/>
                    </w:rPr>
                  </w:pPr>
                </w:p>
              </w:tc>
              <w:tc>
                <w:tcPr>
                  <w:tcW w:w="709" w:type="dxa"/>
                  <w:vMerge/>
                </w:tcPr>
                <w:p w14:paraId="6194B812" w14:textId="75031815" w:rsidR="00DA63B7" w:rsidRPr="0015725E" w:rsidRDefault="00DA63B7" w:rsidP="007539D1">
                  <w:pPr>
                    <w:spacing w:after="0"/>
                    <w:rPr>
                      <w:rFonts w:eastAsiaTheme="minorEastAsia"/>
                      <w:iCs/>
                      <w:sz w:val="18"/>
                      <w:szCs w:val="18"/>
                      <w:lang w:val="en-US" w:eastAsia="zh-CN"/>
                    </w:rPr>
                  </w:pPr>
                </w:p>
              </w:tc>
              <w:tc>
                <w:tcPr>
                  <w:tcW w:w="1793" w:type="dxa"/>
                </w:tcPr>
                <w:p w14:paraId="21666907"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Company A</w:t>
                  </w:r>
                </w:p>
              </w:tc>
              <w:tc>
                <w:tcPr>
                  <w:tcW w:w="1141" w:type="dxa"/>
                </w:tcPr>
                <w:p w14:paraId="70D7E6E4"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177" w:type="dxa"/>
                </w:tcPr>
                <w:p w14:paraId="25C19F42"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640" w:type="dxa"/>
                </w:tcPr>
                <w:p w14:paraId="10076625"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666" w:type="dxa"/>
                </w:tcPr>
                <w:p w14:paraId="06E651A4"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EA14E2" w:rsidRPr="00C317A2" w14:paraId="088D3981" w14:textId="77777777" w:rsidTr="0015725E">
              <w:tc>
                <w:tcPr>
                  <w:tcW w:w="1437" w:type="dxa"/>
                </w:tcPr>
                <w:p w14:paraId="65197F7F" w14:textId="6BF5D148" w:rsidR="00EA14E2" w:rsidRPr="0015725E" w:rsidRDefault="00EA14E2" w:rsidP="001F7E63">
                  <w:pPr>
                    <w:spacing w:after="0"/>
                    <w:rPr>
                      <w:rFonts w:eastAsiaTheme="minorEastAsia"/>
                      <w:iCs/>
                      <w:sz w:val="18"/>
                      <w:szCs w:val="18"/>
                      <w:lang w:val="en-US" w:eastAsia="zh-CN"/>
                    </w:rPr>
                  </w:pPr>
                  <w:r w:rsidRPr="0015725E">
                    <w:rPr>
                      <w:sz w:val="18"/>
                      <w:szCs w:val="18"/>
                      <w:lang w:val="en-US"/>
                    </w:rPr>
                    <w:t>24</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40</w:t>
                  </w:r>
                </w:p>
              </w:tc>
              <w:tc>
                <w:tcPr>
                  <w:tcW w:w="713" w:type="dxa"/>
                  <w:vMerge w:val="restart"/>
                </w:tcPr>
                <w:p w14:paraId="03491184" w14:textId="77777777" w:rsidR="00EA14E2" w:rsidRPr="0015725E" w:rsidRDefault="00EA14E2" w:rsidP="001F7E63">
                  <w:pPr>
                    <w:spacing w:after="0"/>
                    <w:rPr>
                      <w:rFonts w:eastAsiaTheme="minorEastAsia"/>
                      <w:iCs/>
                      <w:sz w:val="18"/>
                      <w:szCs w:val="18"/>
                      <w:lang w:val="en-US" w:eastAsia="zh-CN"/>
                    </w:rPr>
                  </w:pPr>
                </w:p>
                <w:p w14:paraId="65288735" w14:textId="77777777" w:rsidR="00EA14E2" w:rsidRPr="0015725E" w:rsidRDefault="00EA14E2" w:rsidP="001F7E63">
                  <w:pPr>
                    <w:spacing w:after="0"/>
                    <w:rPr>
                      <w:rFonts w:eastAsiaTheme="minorEastAsia"/>
                      <w:iCs/>
                      <w:sz w:val="18"/>
                      <w:szCs w:val="18"/>
                      <w:lang w:val="en-US" w:eastAsia="zh-CN"/>
                    </w:rPr>
                  </w:pPr>
                </w:p>
                <w:p w14:paraId="2CC563E5" w14:textId="77777777" w:rsidR="00EA14E2" w:rsidRPr="0015725E" w:rsidRDefault="00EA14E2" w:rsidP="001F7E63">
                  <w:pPr>
                    <w:spacing w:after="0"/>
                    <w:rPr>
                      <w:rFonts w:eastAsiaTheme="minorEastAsia"/>
                      <w:iCs/>
                      <w:sz w:val="18"/>
                      <w:szCs w:val="18"/>
                      <w:lang w:val="en-US" w:eastAsia="zh-CN"/>
                    </w:rPr>
                  </w:pPr>
                </w:p>
                <w:p w14:paraId="71C9ED82" w14:textId="2F09F9EA" w:rsidR="00EA14E2" w:rsidRPr="0015725E" w:rsidRDefault="00EA14E2" w:rsidP="001F7E63">
                  <w:pPr>
                    <w:spacing w:after="0"/>
                    <w:rPr>
                      <w:rFonts w:eastAsiaTheme="minorEastAsia"/>
                      <w:iCs/>
                      <w:sz w:val="18"/>
                      <w:szCs w:val="18"/>
                      <w:lang w:val="en-US" w:eastAsia="zh-CN"/>
                    </w:rPr>
                  </w:pPr>
                  <w:r w:rsidRPr="0015725E">
                    <w:rPr>
                      <w:rFonts w:eastAsiaTheme="minorEastAsia"/>
                      <w:iCs/>
                      <w:sz w:val="18"/>
                      <w:szCs w:val="18"/>
                      <w:lang w:val="en-US" w:eastAsia="zh-CN"/>
                    </w:rPr>
                    <w:t>15</w:t>
                  </w:r>
                </w:p>
              </w:tc>
              <w:tc>
                <w:tcPr>
                  <w:tcW w:w="709" w:type="dxa"/>
                  <w:vMerge w:val="restart"/>
                </w:tcPr>
                <w:p w14:paraId="1E3D10F7" w14:textId="3070C889" w:rsidR="00EA14E2" w:rsidRPr="0015725E" w:rsidRDefault="00EA14E2" w:rsidP="001F7E63">
                  <w:pPr>
                    <w:spacing w:after="0"/>
                    <w:rPr>
                      <w:rFonts w:eastAsiaTheme="minorEastAsia"/>
                      <w:iCs/>
                      <w:sz w:val="18"/>
                      <w:szCs w:val="18"/>
                      <w:lang w:val="en-US" w:eastAsia="zh-CN"/>
                    </w:rPr>
                  </w:pPr>
                </w:p>
                <w:p w14:paraId="27C0A7CD" w14:textId="77777777" w:rsidR="00EA14E2" w:rsidRPr="0015725E" w:rsidRDefault="00EA14E2" w:rsidP="001F7E63">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793" w:type="dxa"/>
                </w:tcPr>
                <w:p w14:paraId="24F235AC" w14:textId="77777777" w:rsidR="00EA14E2" w:rsidRPr="0015725E" w:rsidRDefault="00EA14E2" w:rsidP="001F7E63">
                  <w:pPr>
                    <w:spacing w:after="0"/>
                    <w:rPr>
                      <w:rFonts w:eastAsiaTheme="minorEastAsia"/>
                      <w:iCs/>
                      <w:sz w:val="18"/>
                      <w:szCs w:val="18"/>
                      <w:lang w:val="en-US" w:eastAsia="zh-CN"/>
                    </w:rPr>
                  </w:pPr>
                </w:p>
              </w:tc>
              <w:tc>
                <w:tcPr>
                  <w:tcW w:w="1141" w:type="dxa"/>
                </w:tcPr>
                <w:p w14:paraId="7B01C4EC" w14:textId="77777777" w:rsidR="00EA14E2" w:rsidRPr="0015725E" w:rsidRDefault="00EA14E2" w:rsidP="001F7E63">
                  <w:pPr>
                    <w:spacing w:after="0"/>
                    <w:rPr>
                      <w:rFonts w:eastAsiaTheme="minorEastAsia"/>
                      <w:iCs/>
                      <w:sz w:val="18"/>
                      <w:szCs w:val="18"/>
                      <w:lang w:val="en-US" w:eastAsia="zh-CN"/>
                    </w:rPr>
                  </w:pPr>
                </w:p>
              </w:tc>
              <w:tc>
                <w:tcPr>
                  <w:tcW w:w="1177" w:type="dxa"/>
                </w:tcPr>
                <w:p w14:paraId="0DEC8FD8" w14:textId="77777777" w:rsidR="00EA14E2" w:rsidRPr="0015725E" w:rsidRDefault="00EA14E2" w:rsidP="001F7E63">
                  <w:pPr>
                    <w:spacing w:after="0"/>
                    <w:rPr>
                      <w:rFonts w:eastAsiaTheme="minorEastAsia"/>
                      <w:iCs/>
                      <w:sz w:val="18"/>
                      <w:szCs w:val="18"/>
                      <w:lang w:val="en-US" w:eastAsia="zh-CN"/>
                    </w:rPr>
                  </w:pPr>
                </w:p>
              </w:tc>
              <w:tc>
                <w:tcPr>
                  <w:tcW w:w="640" w:type="dxa"/>
                </w:tcPr>
                <w:p w14:paraId="4756F98E" w14:textId="77777777" w:rsidR="00EA14E2" w:rsidRPr="0015725E" w:rsidRDefault="00EA14E2" w:rsidP="001F7E63">
                  <w:pPr>
                    <w:spacing w:after="0"/>
                    <w:rPr>
                      <w:rFonts w:eastAsiaTheme="minorEastAsia"/>
                      <w:iCs/>
                      <w:sz w:val="18"/>
                      <w:szCs w:val="18"/>
                      <w:lang w:val="en-US" w:eastAsia="zh-CN"/>
                    </w:rPr>
                  </w:pPr>
                </w:p>
              </w:tc>
              <w:tc>
                <w:tcPr>
                  <w:tcW w:w="666" w:type="dxa"/>
                </w:tcPr>
                <w:p w14:paraId="6EB09D3E" w14:textId="77777777" w:rsidR="00EA14E2" w:rsidRPr="0015725E" w:rsidRDefault="00EA14E2" w:rsidP="001F7E63">
                  <w:pPr>
                    <w:spacing w:after="0"/>
                    <w:rPr>
                      <w:rFonts w:eastAsiaTheme="minorEastAsia"/>
                      <w:iCs/>
                      <w:sz w:val="18"/>
                      <w:szCs w:val="18"/>
                      <w:lang w:val="en-US" w:eastAsia="zh-CN"/>
                    </w:rPr>
                  </w:pPr>
                </w:p>
              </w:tc>
            </w:tr>
            <w:tr w:rsidR="00EA14E2" w:rsidRPr="00C317A2" w14:paraId="2B48DC16" w14:textId="77777777" w:rsidTr="0015725E">
              <w:tc>
                <w:tcPr>
                  <w:tcW w:w="1437" w:type="dxa"/>
                </w:tcPr>
                <w:p w14:paraId="2CE3C595" w14:textId="506AA1C7" w:rsidR="00EA14E2" w:rsidRPr="0015725E" w:rsidRDefault="00EA14E2" w:rsidP="001F7E63">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44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tcPr>
                <w:p w14:paraId="2A4ED993" w14:textId="77777777" w:rsidR="00EA14E2" w:rsidRPr="0015725E" w:rsidRDefault="00EA14E2" w:rsidP="001F7E63">
                  <w:pPr>
                    <w:spacing w:after="0"/>
                    <w:rPr>
                      <w:rFonts w:eastAsiaTheme="minorEastAsia"/>
                      <w:iCs/>
                      <w:sz w:val="18"/>
                      <w:szCs w:val="18"/>
                      <w:lang w:val="en-US" w:eastAsia="zh-CN"/>
                    </w:rPr>
                  </w:pPr>
                </w:p>
              </w:tc>
              <w:tc>
                <w:tcPr>
                  <w:tcW w:w="709" w:type="dxa"/>
                  <w:vMerge/>
                </w:tcPr>
                <w:p w14:paraId="391FB60D" w14:textId="4D6EAF7B" w:rsidR="00EA14E2" w:rsidRPr="0015725E" w:rsidRDefault="00EA14E2" w:rsidP="001F7E63">
                  <w:pPr>
                    <w:spacing w:after="0"/>
                    <w:rPr>
                      <w:rFonts w:eastAsiaTheme="minorEastAsia"/>
                      <w:iCs/>
                      <w:sz w:val="18"/>
                      <w:szCs w:val="18"/>
                      <w:lang w:val="en-US" w:eastAsia="zh-CN"/>
                    </w:rPr>
                  </w:pPr>
                </w:p>
              </w:tc>
              <w:tc>
                <w:tcPr>
                  <w:tcW w:w="1793" w:type="dxa"/>
                </w:tcPr>
                <w:p w14:paraId="1097F129" w14:textId="77777777" w:rsidR="00EA14E2" w:rsidRPr="0015725E" w:rsidRDefault="00EA14E2" w:rsidP="001F7E63">
                  <w:pPr>
                    <w:spacing w:after="0"/>
                    <w:rPr>
                      <w:rFonts w:eastAsiaTheme="minorEastAsia"/>
                      <w:iCs/>
                      <w:sz w:val="18"/>
                      <w:szCs w:val="18"/>
                      <w:lang w:val="en-US" w:eastAsia="zh-CN"/>
                    </w:rPr>
                  </w:pPr>
                </w:p>
              </w:tc>
              <w:tc>
                <w:tcPr>
                  <w:tcW w:w="1141" w:type="dxa"/>
                </w:tcPr>
                <w:p w14:paraId="300B5C9B" w14:textId="77777777" w:rsidR="00EA14E2" w:rsidRPr="0015725E" w:rsidRDefault="00EA14E2" w:rsidP="001F7E63">
                  <w:pPr>
                    <w:spacing w:after="0"/>
                    <w:rPr>
                      <w:rFonts w:eastAsiaTheme="minorEastAsia"/>
                      <w:iCs/>
                      <w:sz w:val="18"/>
                      <w:szCs w:val="18"/>
                      <w:lang w:val="en-US" w:eastAsia="zh-CN"/>
                    </w:rPr>
                  </w:pPr>
                </w:p>
              </w:tc>
              <w:tc>
                <w:tcPr>
                  <w:tcW w:w="1177" w:type="dxa"/>
                </w:tcPr>
                <w:p w14:paraId="3EEC6E51" w14:textId="77777777" w:rsidR="00EA14E2" w:rsidRPr="0015725E" w:rsidRDefault="00EA14E2" w:rsidP="001F7E63">
                  <w:pPr>
                    <w:spacing w:after="0"/>
                    <w:rPr>
                      <w:rFonts w:eastAsiaTheme="minorEastAsia"/>
                      <w:iCs/>
                      <w:sz w:val="18"/>
                      <w:szCs w:val="18"/>
                      <w:lang w:val="en-US" w:eastAsia="zh-CN"/>
                    </w:rPr>
                  </w:pPr>
                </w:p>
              </w:tc>
              <w:tc>
                <w:tcPr>
                  <w:tcW w:w="640" w:type="dxa"/>
                </w:tcPr>
                <w:p w14:paraId="0F50E242" w14:textId="77777777" w:rsidR="00EA14E2" w:rsidRPr="0015725E" w:rsidRDefault="00EA14E2" w:rsidP="001F7E63">
                  <w:pPr>
                    <w:spacing w:after="0"/>
                    <w:rPr>
                      <w:rFonts w:eastAsiaTheme="minorEastAsia"/>
                      <w:iCs/>
                      <w:sz w:val="18"/>
                      <w:szCs w:val="18"/>
                      <w:lang w:val="en-US" w:eastAsia="zh-CN"/>
                    </w:rPr>
                  </w:pPr>
                </w:p>
              </w:tc>
              <w:tc>
                <w:tcPr>
                  <w:tcW w:w="666" w:type="dxa"/>
                </w:tcPr>
                <w:p w14:paraId="2D04C6BC" w14:textId="77777777" w:rsidR="00EA14E2" w:rsidRPr="0015725E" w:rsidRDefault="00EA14E2" w:rsidP="001F7E63">
                  <w:pPr>
                    <w:spacing w:after="0"/>
                    <w:rPr>
                      <w:rFonts w:eastAsiaTheme="minorEastAsia"/>
                      <w:iCs/>
                      <w:sz w:val="18"/>
                      <w:szCs w:val="18"/>
                      <w:lang w:val="en-US" w:eastAsia="zh-CN"/>
                    </w:rPr>
                  </w:pPr>
                </w:p>
              </w:tc>
            </w:tr>
            <w:tr w:rsidR="00EA14E2" w:rsidRPr="00C317A2" w14:paraId="4598B155" w14:textId="77777777" w:rsidTr="0015725E">
              <w:tc>
                <w:tcPr>
                  <w:tcW w:w="1437" w:type="dxa"/>
                </w:tcPr>
                <w:p w14:paraId="252FFDE7" w14:textId="25CD3B6B" w:rsidR="00EA14E2" w:rsidRPr="0015725E" w:rsidRDefault="00EA14E2" w:rsidP="001F7E63">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88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713" w:type="dxa"/>
                  <w:vMerge/>
                </w:tcPr>
                <w:p w14:paraId="7C7291A6" w14:textId="77777777" w:rsidR="00EA14E2" w:rsidRPr="0015725E" w:rsidRDefault="00EA14E2" w:rsidP="001F7E63">
                  <w:pPr>
                    <w:spacing w:after="0"/>
                    <w:rPr>
                      <w:rFonts w:eastAsiaTheme="minorEastAsia"/>
                      <w:iCs/>
                      <w:sz w:val="18"/>
                      <w:szCs w:val="18"/>
                      <w:lang w:val="en-US" w:eastAsia="zh-CN"/>
                    </w:rPr>
                  </w:pPr>
                </w:p>
              </w:tc>
              <w:tc>
                <w:tcPr>
                  <w:tcW w:w="709" w:type="dxa"/>
                  <w:vMerge/>
                </w:tcPr>
                <w:p w14:paraId="3D2C4C74" w14:textId="26EA0FF3" w:rsidR="00EA14E2" w:rsidRPr="0015725E" w:rsidRDefault="00EA14E2" w:rsidP="001F7E63">
                  <w:pPr>
                    <w:spacing w:after="0"/>
                    <w:rPr>
                      <w:rFonts w:eastAsiaTheme="minorEastAsia"/>
                      <w:iCs/>
                      <w:sz w:val="18"/>
                      <w:szCs w:val="18"/>
                      <w:lang w:val="en-US" w:eastAsia="zh-CN"/>
                    </w:rPr>
                  </w:pPr>
                </w:p>
              </w:tc>
              <w:tc>
                <w:tcPr>
                  <w:tcW w:w="1793" w:type="dxa"/>
                </w:tcPr>
                <w:p w14:paraId="677DC732" w14:textId="77777777" w:rsidR="00EA14E2" w:rsidRPr="0015725E" w:rsidRDefault="00EA14E2" w:rsidP="001F7E63">
                  <w:pPr>
                    <w:spacing w:after="0"/>
                    <w:rPr>
                      <w:rFonts w:eastAsiaTheme="minorEastAsia"/>
                      <w:iCs/>
                      <w:sz w:val="18"/>
                      <w:szCs w:val="18"/>
                      <w:lang w:val="en-US" w:eastAsia="zh-CN"/>
                    </w:rPr>
                  </w:pPr>
                </w:p>
              </w:tc>
              <w:tc>
                <w:tcPr>
                  <w:tcW w:w="1141" w:type="dxa"/>
                </w:tcPr>
                <w:p w14:paraId="5F4FA6D3" w14:textId="77777777" w:rsidR="00EA14E2" w:rsidRPr="0015725E" w:rsidRDefault="00EA14E2" w:rsidP="001F7E63">
                  <w:pPr>
                    <w:spacing w:after="0"/>
                    <w:rPr>
                      <w:rFonts w:eastAsiaTheme="minorEastAsia"/>
                      <w:iCs/>
                      <w:sz w:val="18"/>
                      <w:szCs w:val="18"/>
                      <w:lang w:val="en-US" w:eastAsia="zh-CN"/>
                    </w:rPr>
                  </w:pPr>
                </w:p>
              </w:tc>
              <w:tc>
                <w:tcPr>
                  <w:tcW w:w="1177" w:type="dxa"/>
                </w:tcPr>
                <w:p w14:paraId="0DBFC871" w14:textId="77777777" w:rsidR="00EA14E2" w:rsidRPr="0015725E" w:rsidRDefault="00EA14E2" w:rsidP="001F7E63">
                  <w:pPr>
                    <w:spacing w:after="0"/>
                    <w:rPr>
                      <w:rFonts w:eastAsiaTheme="minorEastAsia"/>
                      <w:iCs/>
                      <w:sz w:val="18"/>
                      <w:szCs w:val="18"/>
                      <w:lang w:val="en-US" w:eastAsia="zh-CN"/>
                    </w:rPr>
                  </w:pPr>
                </w:p>
              </w:tc>
              <w:tc>
                <w:tcPr>
                  <w:tcW w:w="640" w:type="dxa"/>
                </w:tcPr>
                <w:p w14:paraId="11795E16" w14:textId="77777777" w:rsidR="00EA14E2" w:rsidRPr="0015725E" w:rsidRDefault="00EA14E2" w:rsidP="001F7E63">
                  <w:pPr>
                    <w:spacing w:after="0"/>
                    <w:rPr>
                      <w:rFonts w:eastAsiaTheme="minorEastAsia"/>
                      <w:iCs/>
                      <w:sz w:val="18"/>
                      <w:szCs w:val="18"/>
                      <w:lang w:val="en-US" w:eastAsia="zh-CN"/>
                    </w:rPr>
                  </w:pPr>
                </w:p>
              </w:tc>
              <w:tc>
                <w:tcPr>
                  <w:tcW w:w="666" w:type="dxa"/>
                </w:tcPr>
                <w:p w14:paraId="781B2CF5" w14:textId="77777777" w:rsidR="00EA14E2" w:rsidRPr="0015725E" w:rsidRDefault="00EA14E2" w:rsidP="001F7E63">
                  <w:pPr>
                    <w:spacing w:after="0"/>
                    <w:rPr>
                      <w:rFonts w:eastAsiaTheme="minorEastAsia"/>
                      <w:iCs/>
                      <w:sz w:val="18"/>
                      <w:szCs w:val="18"/>
                      <w:lang w:val="en-US" w:eastAsia="zh-CN"/>
                    </w:rPr>
                  </w:pPr>
                </w:p>
              </w:tc>
            </w:tr>
            <w:tr w:rsidR="00EA14E2" w:rsidRPr="00C317A2" w14:paraId="77C219BB" w14:textId="77777777" w:rsidTr="0015725E">
              <w:tc>
                <w:tcPr>
                  <w:tcW w:w="1437" w:type="dxa"/>
                </w:tcPr>
                <w:p w14:paraId="0DD7ED50" w14:textId="4D6D2F78" w:rsidR="00EA14E2" w:rsidRPr="0015725E" w:rsidRDefault="00EA14E2" w:rsidP="001F7E63">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0ED10F7A" w14:textId="77777777" w:rsidR="00EA14E2" w:rsidRPr="0015725E" w:rsidRDefault="00EA14E2" w:rsidP="001F7E63">
                  <w:pPr>
                    <w:spacing w:after="0"/>
                    <w:rPr>
                      <w:rFonts w:eastAsiaTheme="minorEastAsia"/>
                      <w:iCs/>
                      <w:sz w:val="18"/>
                      <w:szCs w:val="18"/>
                      <w:lang w:val="en-US" w:eastAsia="zh-CN"/>
                    </w:rPr>
                  </w:pPr>
                </w:p>
              </w:tc>
              <w:tc>
                <w:tcPr>
                  <w:tcW w:w="709" w:type="dxa"/>
                  <w:vMerge/>
                </w:tcPr>
                <w:p w14:paraId="2FB7CAF7" w14:textId="482D598B" w:rsidR="00EA14E2" w:rsidRPr="0015725E" w:rsidRDefault="00EA14E2" w:rsidP="001F7E63">
                  <w:pPr>
                    <w:spacing w:after="0"/>
                    <w:rPr>
                      <w:rFonts w:eastAsiaTheme="minorEastAsia"/>
                      <w:iCs/>
                      <w:sz w:val="18"/>
                      <w:szCs w:val="18"/>
                      <w:lang w:val="en-US" w:eastAsia="zh-CN"/>
                    </w:rPr>
                  </w:pPr>
                </w:p>
              </w:tc>
              <w:tc>
                <w:tcPr>
                  <w:tcW w:w="1793" w:type="dxa"/>
                </w:tcPr>
                <w:p w14:paraId="38F22259" w14:textId="77777777" w:rsidR="00EA14E2" w:rsidRPr="0015725E" w:rsidRDefault="00EA14E2" w:rsidP="001F7E63">
                  <w:pPr>
                    <w:spacing w:after="0"/>
                    <w:rPr>
                      <w:rFonts w:eastAsiaTheme="minorEastAsia"/>
                      <w:iCs/>
                      <w:sz w:val="18"/>
                      <w:szCs w:val="18"/>
                      <w:lang w:val="en-US" w:eastAsia="zh-CN"/>
                    </w:rPr>
                  </w:pPr>
                </w:p>
              </w:tc>
              <w:tc>
                <w:tcPr>
                  <w:tcW w:w="1141" w:type="dxa"/>
                </w:tcPr>
                <w:p w14:paraId="3C1C8826" w14:textId="77777777" w:rsidR="00EA14E2" w:rsidRPr="0015725E" w:rsidRDefault="00EA14E2" w:rsidP="001F7E63">
                  <w:pPr>
                    <w:spacing w:after="0"/>
                    <w:rPr>
                      <w:rFonts w:eastAsiaTheme="minorEastAsia"/>
                      <w:iCs/>
                      <w:sz w:val="18"/>
                      <w:szCs w:val="18"/>
                      <w:lang w:val="en-US" w:eastAsia="zh-CN"/>
                    </w:rPr>
                  </w:pPr>
                </w:p>
              </w:tc>
              <w:tc>
                <w:tcPr>
                  <w:tcW w:w="1177" w:type="dxa"/>
                </w:tcPr>
                <w:p w14:paraId="2D9FEF26" w14:textId="77777777" w:rsidR="00EA14E2" w:rsidRPr="0015725E" w:rsidRDefault="00EA14E2" w:rsidP="001F7E63">
                  <w:pPr>
                    <w:spacing w:after="0"/>
                    <w:rPr>
                      <w:rFonts w:eastAsiaTheme="minorEastAsia"/>
                      <w:iCs/>
                      <w:sz w:val="18"/>
                      <w:szCs w:val="18"/>
                      <w:lang w:val="en-US" w:eastAsia="zh-CN"/>
                    </w:rPr>
                  </w:pPr>
                </w:p>
              </w:tc>
              <w:tc>
                <w:tcPr>
                  <w:tcW w:w="640" w:type="dxa"/>
                </w:tcPr>
                <w:p w14:paraId="6BA65A5F" w14:textId="77777777" w:rsidR="00EA14E2" w:rsidRPr="0015725E" w:rsidRDefault="00EA14E2" w:rsidP="001F7E63">
                  <w:pPr>
                    <w:spacing w:after="0"/>
                    <w:rPr>
                      <w:rFonts w:eastAsiaTheme="minorEastAsia"/>
                      <w:iCs/>
                      <w:sz w:val="18"/>
                      <w:szCs w:val="18"/>
                      <w:lang w:val="en-US" w:eastAsia="zh-CN"/>
                    </w:rPr>
                  </w:pPr>
                </w:p>
              </w:tc>
              <w:tc>
                <w:tcPr>
                  <w:tcW w:w="666" w:type="dxa"/>
                </w:tcPr>
                <w:p w14:paraId="67E5D8FC" w14:textId="77777777" w:rsidR="00EA14E2" w:rsidRPr="0015725E" w:rsidRDefault="00EA14E2" w:rsidP="001F7E63">
                  <w:pPr>
                    <w:spacing w:after="0"/>
                    <w:rPr>
                      <w:rFonts w:eastAsiaTheme="minorEastAsia"/>
                      <w:iCs/>
                      <w:sz w:val="18"/>
                      <w:szCs w:val="18"/>
                      <w:lang w:val="en-US" w:eastAsia="zh-CN"/>
                    </w:rPr>
                  </w:pPr>
                </w:p>
              </w:tc>
            </w:tr>
            <w:tr w:rsidR="00EA14E2" w:rsidRPr="00C317A2" w14:paraId="3B0312F1" w14:textId="77777777" w:rsidTr="0015725E">
              <w:tc>
                <w:tcPr>
                  <w:tcW w:w="1437" w:type="dxa"/>
                </w:tcPr>
                <w:p w14:paraId="6C620122" w14:textId="6B910EC4" w:rsidR="00EA14E2" w:rsidRPr="0015725E" w:rsidRDefault="00EA14E2" w:rsidP="000218B3">
                  <w:pPr>
                    <w:spacing w:after="0"/>
                    <w:rPr>
                      <w:rFonts w:eastAsiaTheme="minorEastAsia"/>
                      <w:iCs/>
                      <w:sz w:val="18"/>
                      <w:szCs w:val="18"/>
                      <w:lang w:val="en-US" w:eastAsia="zh-CN"/>
                    </w:rPr>
                  </w:pPr>
                  <w:r w:rsidRPr="0015725E">
                    <w:rPr>
                      <w:sz w:val="18"/>
                      <w:szCs w:val="18"/>
                      <w:lang w:val="en-US"/>
                    </w:rPr>
                    <w:t>24</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40</w:t>
                  </w:r>
                </w:p>
              </w:tc>
              <w:tc>
                <w:tcPr>
                  <w:tcW w:w="713" w:type="dxa"/>
                  <w:vMerge/>
                </w:tcPr>
                <w:p w14:paraId="28D7EBB0" w14:textId="77777777" w:rsidR="00EA14E2" w:rsidRPr="0015725E" w:rsidRDefault="00EA14E2" w:rsidP="000218B3">
                  <w:pPr>
                    <w:spacing w:after="0"/>
                    <w:rPr>
                      <w:rFonts w:eastAsiaTheme="minorEastAsia"/>
                      <w:iCs/>
                      <w:sz w:val="18"/>
                      <w:szCs w:val="18"/>
                      <w:lang w:val="en-US" w:eastAsia="zh-CN"/>
                    </w:rPr>
                  </w:pPr>
                </w:p>
              </w:tc>
              <w:tc>
                <w:tcPr>
                  <w:tcW w:w="709" w:type="dxa"/>
                  <w:vMerge w:val="restart"/>
                </w:tcPr>
                <w:p w14:paraId="2FCDE0ED" w14:textId="77777777" w:rsidR="00DD3C94" w:rsidRPr="0015725E" w:rsidRDefault="00DD3C94" w:rsidP="000218B3">
                  <w:pPr>
                    <w:spacing w:after="0"/>
                    <w:rPr>
                      <w:rFonts w:eastAsiaTheme="minorEastAsia"/>
                      <w:iCs/>
                      <w:sz w:val="18"/>
                      <w:szCs w:val="18"/>
                      <w:lang w:val="en-US" w:eastAsia="zh-CN"/>
                    </w:rPr>
                  </w:pPr>
                </w:p>
                <w:p w14:paraId="06D26C44" w14:textId="3BEA8A71" w:rsidR="00EA14E2" w:rsidRPr="0015725E" w:rsidRDefault="00EA14E2" w:rsidP="000218B3">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793" w:type="dxa"/>
                </w:tcPr>
                <w:p w14:paraId="51902A5E" w14:textId="77777777" w:rsidR="00EA14E2" w:rsidRPr="0015725E" w:rsidRDefault="00EA14E2" w:rsidP="000218B3">
                  <w:pPr>
                    <w:spacing w:after="0"/>
                    <w:rPr>
                      <w:rFonts w:eastAsiaTheme="minorEastAsia"/>
                      <w:iCs/>
                      <w:sz w:val="18"/>
                      <w:szCs w:val="18"/>
                      <w:lang w:val="en-US" w:eastAsia="zh-CN"/>
                    </w:rPr>
                  </w:pPr>
                </w:p>
              </w:tc>
              <w:tc>
                <w:tcPr>
                  <w:tcW w:w="1141" w:type="dxa"/>
                </w:tcPr>
                <w:p w14:paraId="22B644CC" w14:textId="77777777" w:rsidR="00EA14E2" w:rsidRPr="0015725E" w:rsidRDefault="00EA14E2" w:rsidP="000218B3">
                  <w:pPr>
                    <w:spacing w:after="0"/>
                    <w:rPr>
                      <w:rFonts w:eastAsiaTheme="minorEastAsia"/>
                      <w:iCs/>
                      <w:sz w:val="18"/>
                      <w:szCs w:val="18"/>
                      <w:lang w:val="en-US" w:eastAsia="zh-CN"/>
                    </w:rPr>
                  </w:pPr>
                </w:p>
              </w:tc>
              <w:tc>
                <w:tcPr>
                  <w:tcW w:w="1177" w:type="dxa"/>
                </w:tcPr>
                <w:p w14:paraId="457A081F" w14:textId="77777777" w:rsidR="00EA14E2" w:rsidRPr="0015725E" w:rsidRDefault="00EA14E2" w:rsidP="000218B3">
                  <w:pPr>
                    <w:spacing w:after="0"/>
                    <w:rPr>
                      <w:rFonts w:eastAsiaTheme="minorEastAsia"/>
                      <w:iCs/>
                      <w:sz w:val="18"/>
                      <w:szCs w:val="18"/>
                      <w:lang w:val="en-US" w:eastAsia="zh-CN"/>
                    </w:rPr>
                  </w:pPr>
                </w:p>
              </w:tc>
              <w:tc>
                <w:tcPr>
                  <w:tcW w:w="640" w:type="dxa"/>
                </w:tcPr>
                <w:p w14:paraId="75966812" w14:textId="77777777" w:rsidR="00EA14E2" w:rsidRPr="0015725E" w:rsidRDefault="00EA14E2" w:rsidP="000218B3">
                  <w:pPr>
                    <w:spacing w:after="0"/>
                    <w:rPr>
                      <w:rFonts w:eastAsiaTheme="minorEastAsia"/>
                      <w:iCs/>
                      <w:sz w:val="18"/>
                      <w:szCs w:val="18"/>
                      <w:lang w:val="en-US" w:eastAsia="zh-CN"/>
                    </w:rPr>
                  </w:pPr>
                </w:p>
              </w:tc>
              <w:tc>
                <w:tcPr>
                  <w:tcW w:w="666" w:type="dxa"/>
                </w:tcPr>
                <w:p w14:paraId="26238070" w14:textId="77777777" w:rsidR="00EA14E2" w:rsidRPr="0015725E" w:rsidRDefault="00EA14E2" w:rsidP="000218B3">
                  <w:pPr>
                    <w:spacing w:after="0"/>
                    <w:rPr>
                      <w:rFonts w:eastAsiaTheme="minorEastAsia"/>
                      <w:iCs/>
                      <w:sz w:val="18"/>
                      <w:szCs w:val="18"/>
                      <w:lang w:val="en-US" w:eastAsia="zh-CN"/>
                    </w:rPr>
                  </w:pPr>
                </w:p>
              </w:tc>
            </w:tr>
            <w:tr w:rsidR="00EA14E2" w:rsidRPr="00C317A2" w14:paraId="06FFF04A" w14:textId="77777777" w:rsidTr="0015725E">
              <w:tc>
                <w:tcPr>
                  <w:tcW w:w="1437" w:type="dxa"/>
                </w:tcPr>
                <w:p w14:paraId="7FFA819C" w14:textId="36F06C0A" w:rsidR="00EA14E2" w:rsidRPr="0015725E" w:rsidRDefault="00EA14E2" w:rsidP="000218B3">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44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tcPr>
                <w:p w14:paraId="1800B8A2" w14:textId="77777777" w:rsidR="00EA14E2" w:rsidRPr="0015725E" w:rsidRDefault="00EA14E2" w:rsidP="000218B3">
                  <w:pPr>
                    <w:spacing w:after="0"/>
                    <w:rPr>
                      <w:rFonts w:eastAsiaTheme="minorEastAsia"/>
                      <w:iCs/>
                      <w:sz w:val="18"/>
                      <w:szCs w:val="18"/>
                      <w:lang w:val="en-US" w:eastAsia="zh-CN"/>
                    </w:rPr>
                  </w:pPr>
                </w:p>
              </w:tc>
              <w:tc>
                <w:tcPr>
                  <w:tcW w:w="709" w:type="dxa"/>
                  <w:vMerge/>
                </w:tcPr>
                <w:p w14:paraId="484B4A9D" w14:textId="02086B15" w:rsidR="00EA14E2" w:rsidRPr="0015725E" w:rsidRDefault="00EA14E2" w:rsidP="000218B3">
                  <w:pPr>
                    <w:spacing w:after="0"/>
                    <w:rPr>
                      <w:rFonts w:eastAsiaTheme="minorEastAsia"/>
                      <w:iCs/>
                      <w:sz w:val="18"/>
                      <w:szCs w:val="18"/>
                      <w:lang w:val="en-US" w:eastAsia="zh-CN"/>
                    </w:rPr>
                  </w:pPr>
                </w:p>
              </w:tc>
              <w:tc>
                <w:tcPr>
                  <w:tcW w:w="1793" w:type="dxa"/>
                </w:tcPr>
                <w:p w14:paraId="0B7A3624" w14:textId="77777777" w:rsidR="00EA14E2" w:rsidRPr="0015725E" w:rsidRDefault="00EA14E2" w:rsidP="000218B3">
                  <w:pPr>
                    <w:spacing w:after="0"/>
                    <w:rPr>
                      <w:rFonts w:eastAsiaTheme="minorEastAsia"/>
                      <w:iCs/>
                      <w:sz w:val="18"/>
                      <w:szCs w:val="18"/>
                      <w:lang w:val="en-US" w:eastAsia="zh-CN"/>
                    </w:rPr>
                  </w:pPr>
                </w:p>
              </w:tc>
              <w:tc>
                <w:tcPr>
                  <w:tcW w:w="1141" w:type="dxa"/>
                </w:tcPr>
                <w:p w14:paraId="6A7BB308" w14:textId="77777777" w:rsidR="00EA14E2" w:rsidRPr="0015725E" w:rsidRDefault="00EA14E2" w:rsidP="000218B3">
                  <w:pPr>
                    <w:spacing w:after="0"/>
                    <w:rPr>
                      <w:rFonts w:eastAsiaTheme="minorEastAsia"/>
                      <w:iCs/>
                      <w:sz w:val="18"/>
                      <w:szCs w:val="18"/>
                      <w:lang w:val="en-US" w:eastAsia="zh-CN"/>
                    </w:rPr>
                  </w:pPr>
                </w:p>
              </w:tc>
              <w:tc>
                <w:tcPr>
                  <w:tcW w:w="1177" w:type="dxa"/>
                </w:tcPr>
                <w:p w14:paraId="26901D57" w14:textId="77777777" w:rsidR="00EA14E2" w:rsidRPr="0015725E" w:rsidRDefault="00EA14E2" w:rsidP="000218B3">
                  <w:pPr>
                    <w:spacing w:after="0"/>
                    <w:rPr>
                      <w:rFonts w:eastAsiaTheme="minorEastAsia"/>
                      <w:iCs/>
                      <w:sz w:val="18"/>
                      <w:szCs w:val="18"/>
                      <w:lang w:val="en-US" w:eastAsia="zh-CN"/>
                    </w:rPr>
                  </w:pPr>
                </w:p>
              </w:tc>
              <w:tc>
                <w:tcPr>
                  <w:tcW w:w="640" w:type="dxa"/>
                </w:tcPr>
                <w:p w14:paraId="01C24782" w14:textId="77777777" w:rsidR="00EA14E2" w:rsidRPr="0015725E" w:rsidRDefault="00EA14E2" w:rsidP="000218B3">
                  <w:pPr>
                    <w:spacing w:after="0"/>
                    <w:rPr>
                      <w:rFonts w:eastAsiaTheme="minorEastAsia"/>
                      <w:iCs/>
                      <w:sz w:val="18"/>
                      <w:szCs w:val="18"/>
                      <w:lang w:val="en-US" w:eastAsia="zh-CN"/>
                    </w:rPr>
                  </w:pPr>
                </w:p>
              </w:tc>
              <w:tc>
                <w:tcPr>
                  <w:tcW w:w="666" w:type="dxa"/>
                </w:tcPr>
                <w:p w14:paraId="153E02D9" w14:textId="77777777" w:rsidR="00EA14E2" w:rsidRPr="0015725E" w:rsidRDefault="00EA14E2" w:rsidP="000218B3">
                  <w:pPr>
                    <w:spacing w:after="0"/>
                    <w:rPr>
                      <w:rFonts w:eastAsiaTheme="minorEastAsia"/>
                      <w:iCs/>
                      <w:sz w:val="18"/>
                      <w:szCs w:val="18"/>
                      <w:lang w:val="en-US" w:eastAsia="zh-CN"/>
                    </w:rPr>
                  </w:pPr>
                </w:p>
              </w:tc>
            </w:tr>
            <w:tr w:rsidR="00EA14E2" w:rsidRPr="00C317A2" w14:paraId="70CE4C05" w14:textId="77777777" w:rsidTr="0015725E">
              <w:trPr>
                <w:trHeight w:val="127"/>
              </w:trPr>
              <w:tc>
                <w:tcPr>
                  <w:tcW w:w="1437" w:type="dxa"/>
                </w:tcPr>
                <w:p w14:paraId="23B20CDE" w14:textId="406D98C5" w:rsidR="00EA14E2" w:rsidRPr="0015725E" w:rsidRDefault="00EA14E2" w:rsidP="000218B3">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88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713" w:type="dxa"/>
                  <w:vMerge/>
                </w:tcPr>
                <w:p w14:paraId="08B739A2" w14:textId="77777777" w:rsidR="00EA14E2" w:rsidRPr="0015725E" w:rsidRDefault="00EA14E2" w:rsidP="000218B3">
                  <w:pPr>
                    <w:spacing w:after="0"/>
                    <w:rPr>
                      <w:rFonts w:eastAsiaTheme="minorEastAsia"/>
                      <w:iCs/>
                      <w:sz w:val="18"/>
                      <w:szCs w:val="18"/>
                      <w:lang w:val="en-US" w:eastAsia="zh-CN"/>
                    </w:rPr>
                  </w:pPr>
                </w:p>
              </w:tc>
              <w:tc>
                <w:tcPr>
                  <w:tcW w:w="709" w:type="dxa"/>
                  <w:vMerge/>
                </w:tcPr>
                <w:p w14:paraId="00A46D28" w14:textId="7ACF95EA" w:rsidR="00EA14E2" w:rsidRPr="0015725E" w:rsidRDefault="00EA14E2" w:rsidP="000218B3">
                  <w:pPr>
                    <w:spacing w:after="0"/>
                    <w:rPr>
                      <w:rFonts w:eastAsiaTheme="minorEastAsia"/>
                      <w:iCs/>
                      <w:sz w:val="18"/>
                      <w:szCs w:val="18"/>
                      <w:lang w:val="en-US" w:eastAsia="zh-CN"/>
                    </w:rPr>
                  </w:pPr>
                </w:p>
              </w:tc>
              <w:tc>
                <w:tcPr>
                  <w:tcW w:w="1793" w:type="dxa"/>
                </w:tcPr>
                <w:p w14:paraId="3EFC361A" w14:textId="77777777" w:rsidR="00EA14E2" w:rsidRPr="0015725E" w:rsidRDefault="00EA14E2" w:rsidP="000218B3">
                  <w:pPr>
                    <w:spacing w:after="0"/>
                    <w:rPr>
                      <w:rFonts w:eastAsiaTheme="minorEastAsia"/>
                      <w:iCs/>
                      <w:sz w:val="18"/>
                      <w:szCs w:val="18"/>
                      <w:lang w:val="en-US" w:eastAsia="zh-CN"/>
                    </w:rPr>
                  </w:pPr>
                </w:p>
              </w:tc>
              <w:tc>
                <w:tcPr>
                  <w:tcW w:w="1141" w:type="dxa"/>
                </w:tcPr>
                <w:p w14:paraId="6CB4617B" w14:textId="77777777" w:rsidR="00EA14E2" w:rsidRPr="0015725E" w:rsidRDefault="00EA14E2" w:rsidP="000218B3">
                  <w:pPr>
                    <w:spacing w:after="0"/>
                    <w:rPr>
                      <w:rFonts w:eastAsiaTheme="minorEastAsia"/>
                      <w:iCs/>
                      <w:sz w:val="18"/>
                      <w:szCs w:val="18"/>
                      <w:lang w:val="en-US" w:eastAsia="zh-CN"/>
                    </w:rPr>
                  </w:pPr>
                </w:p>
              </w:tc>
              <w:tc>
                <w:tcPr>
                  <w:tcW w:w="1177" w:type="dxa"/>
                </w:tcPr>
                <w:p w14:paraId="5F0C8F69" w14:textId="77777777" w:rsidR="00EA14E2" w:rsidRPr="0015725E" w:rsidRDefault="00EA14E2" w:rsidP="000218B3">
                  <w:pPr>
                    <w:spacing w:after="0"/>
                    <w:rPr>
                      <w:rFonts w:eastAsiaTheme="minorEastAsia"/>
                      <w:iCs/>
                      <w:sz w:val="18"/>
                      <w:szCs w:val="18"/>
                      <w:lang w:val="en-US" w:eastAsia="zh-CN"/>
                    </w:rPr>
                  </w:pPr>
                </w:p>
              </w:tc>
              <w:tc>
                <w:tcPr>
                  <w:tcW w:w="640" w:type="dxa"/>
                </w:tcPr>
                <w:p w14:paraId="7FE6A65A" w14:textId="77777777" w:rsidR="00EA14E2" w:rsidRPr="0015725E" w:rsidRDefault="00EA14E2" w:rsidP="000218B3">
                  <w:pPr>
                    <w:spacing w:after="0"/>
                    <w:rPr>
                      <w:rFonts w:eastAsiaTheme="minorEastAsia"/>
                      <w:iCs/>
                      <w:sz w:val="18"/>
                      <w:szCs w:val="18"/>
                      <w:lang w:val="en-US" w:eastAsia="zh-CN"/>
                    </w:rPr>
                  </w:pPr>
                </w:p>
              </w:tc>
              <w:tc>
                <w:tcPr>
                  <w:tcW w:w="666" w:type="dxa"/>
                </w:tcPr>
                <w:p w14:paraId="4E88CA86" w14:textId="77777777" w:rsidR="00EA14E2" w:rsidRPr="0015725E" w:rsidRDefault="00EA14E2" w:rsidP="000218B3">
                  <w:pPr>
                    <w:spacing w:after="0"/>
                    <w:rPr>
                      <w:rFonts w:eastAsiaTheme="minorEastAsia"/>
                      <w:iCs/>
                      <w:sz w:val="18"/>
                      <w:szCs w:val="18"/>
                      <w:lang w:val="en-US" w:eastAsia="zh-CN"/>
                    </w:rPr>
                  </w:pPr>
                </w:p>
              </w:tc>
            </w:tr>
            <w:tr w:rsidR="00EA14E2" w:rsidRPr="00C317A2" w14:paraId="5F3842BE" w14:textId="77777777" w:rsidTr="0015725E">
              <w:trPr>
                <w:trHeight w:val="127"/>
              </w:trPr>
              <w:tc>
                <w:tcPr>
                  <w:tcW w:w="1437" w:type="dxa"/>
                </w:tcPr>
                <w:p w14:paraId="56C8AE51" w14:textId="478A8EF0" w:rsidR="00EA14E2" w:rsidRPr="0015725E" w:rsidRDefault="00EA14E2" w:rsidP="000218B3">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6BD443F9" w14:textId="77777777" w:rsidR="00EA14E2" w:rsidRPr="0015725E" w:rsidRDefault="00EA14E2" w:rsidP="000218B3">
                  <w:pPr>
                    <w:spacing w:after="0"/>
                    <w:rPr>
                      <w:rFonts w:eastAsiaTheme="minorEastAsia"/>
                      <w:iCs/>
                      <w:sz w:val="18"/>
                      <w:szCs w:val="18"/>
                      <w:lang w:val="en-US" w:eastAsia="zh-CN"/>
                    </w:rPr>
                  </w:pPr>
                </w:p>
              </w:tc>
              <w:tc>
                <w:tcPr>
                  <w:tcW w:w="709" w:type="dxa"/>
                  <w:vMerge/>
                </w:tcPr>
                <w:p w14:paraId="49408C89" w14:textId="77777777" w:rsidR="00EA14E2" w:rsidRPr="0015725E" w:rsidRDefault="00EA14E2" w:rsidP="000218B3">
                  <w:pPr>
                    <w:spacing w:after="0"/>
                    <w:rPr>
                      <w:rFonts w:eastAsiaTheme="minorEastAsia"/>
                      <w:iCs/>
                      <w:sz w:val="18"/>
                      <w:szCs w:val="18"/>
                      <w:lang w:val="en-US" w:eastAsia="zh-CN"/>
                    </w:rPr>
                  </w:pPr>
                </w:p>
              </w:tc>
              <w:tc>
                <w:tcPr>
                  <w:tcW w:w="1793" w:type="dxa"/>
                </w:tcPr>
                <w:p w14:paraId="4C5C3EF5" w14:textId="77777777" w:rsidR="00EA14E2" w:rsidRPr="0015725E" w:rsidRDefault="00EA14E2" w:rsidP="000218B3">
                  <w:pPr>
                    <w:spacing w:after="0"/>
                    <w:rPr>
                      <w:rFonts w:eastAsiaTheme="minorEastAsia"/>
                      <w:iCs/>
                      <w:sz w:val="18"/>
                      <w:szCs w:val="18"/>
                      <w:lang w:val="en-US" w:eastAsia="zh-CN"/>
                    </w:rPr>
                  </w:pPr>
                </w:p>
              </w:tc>
              <w:tc>
                <w:tcPr>
                  <w:tcW w:w="1141" w:type="dxa"/>
                </w:tcPr>
                <w:p w14:paraId="09E81905" w14:textId="77777777" w:rsidR="00EA14E2" w:rsidRPr="0015725E" w:rsidRDefault="00EA14E2" w:rsidP="000218B3">
                  <w:pPr>
                    <w:spacing w:after="0"/>
                    <w:rPr>
                      <w:rFonts w:eastAsiaTheme="minorEastAsia"/>
                      <w:iCs/>
                      <w:sz w:val="18"/>
                      <w:szCs w:val="18"/>
                      <w:lang w:val="en-US" w:eastAsia="zh-CN"/>
                    </w:rPr>
                  </w:pPr>
                </w:p>
              </w:tc>
              <w:tc>
                <w:tcPr>
                  <w:tcW w:w="1177" w:type="dxa"/>
                </w:tcPr>
                <w:p w14:paraId="28148A64" w14:textId="77777777" w:rsidR="00EA14E2" w:rsidRPr="0015725E" w:rsidRDefault="00EA14E2" w:rsidP="000218B3">
                  <w:pPr>
                    <w:spacing w:after="0"/>
                    <w:rPr>
                      <w:rFonts w:eastAsiaTheme="minorEastAsia"/>
                      <w:iCs/>
                      <w:sz w:val="18"/>
                      <w:szCs w:val="18"/>
                      <w:lang w:val="en-US" w:eastAsia="zh-CN"/>
                    </w:rPr>
                  </w:pPr>
                </w:p>
              </w:tc>
              <w:tc>
                <w:tcPr>
                  <w:tcW w:w="640" w:type="dxa"/>
                </w:tcPr>
                <w:p w14:paraId="370DF34C" w14:textId="77777777" w:rsidR="00EA14E2" w:rsidRPr="0015725E" w:rsidRDefault="00EA14E2" w:rsidP="000218B3">
                  <w:pPr>
                    <w:spacing w:after="0"/>
                    <w:rPr>
                      <w:rFonts w:eastAsiaTheme="minorEastAsia"/>
                      <w:iCs/>
                      <w:sz w:val="18"/>
                      <w:szCs w:val="18"/>
                      <w:lang w:val="en-US" w:eastAsia="zh-CN"/>
                    </w:rPr>
                  </w:pPr>
                </w:p>
              </w:tc>
              <w:tc>
                <w:tcPr>
                  <w:tcW w:w="666" w:type="dxa"/>
                </w:tcPr>
                <w:p w14:paraId="2D3B83B3" w14:textId="77777777" w:rsidR="00EA14E2" w:rsidRPr="0015725E" w:rsidRDefault="00EA14E2" w:rsidP="000218B3">
                  <w:pPr>
                    <w:spacing w:after="0"/>
                    <w:rPr>
                      <w:rFonts w:eastAsiaTheme="minorEastAsia"/>
                      <w:iCs/>
                      <w:sz w:val="18"/>
                      <w:szCs w:val="18"/>
                      <w:lang w:val="en-US" w:eastAsia="zh-CN"/>
                    </w:rPr>
                  </w:pPr>
                </w:p>
              </w:tc>
            </w:tr>
            <w:tr w:rsidR="00DD3C94" w:rsidRPr="00C317A2" w14:paraId="742A57C6" w14:textId="77777777" w:rsidTr="0015725E">
              <w:tc>
                <w:tcPr>
                  <w:tcW w:w="1437" w:type="dxa"/>
                </w:tcPr>
                <w:p w14:paraId="12AD587B" w14:textId="3588F70E" w:rsidR="00DD3C94" w:rsidRPr="0015725E" w:rsidRDefault="00DD3C94" w:rsidP="00EA14E2">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val="restart"/>
                </w:tcPr>
                <w:p w14:paraId="412600D1" w14:textId="77777777" w:rsidR="00DD3C94" w:rsidRPr="0015725E" w:rsidRDefault="00DD3C94" w:rsidP="00EA14E2">
                  <w:pPr>
                    <w:spacing w:after="0"/>
                    <w:rPr>
                      <w:rFonts w:eastAsiaTheme="minorEastAsia"/>
                      <w:iCs/>
                      <w:sz w:val="18"/>
                      <w:szCs w:val="18"/>
                      <w:lang w:val="en-US" w:eastAsia="zh-CN"/>
                    </w:rPr>
                  </w:pPr>
                </w:p>
                <w:p w14:paraId="3DE2EAC3" w14:textId="77777777" w:rsidR="00DD3C94" w:rsidRPr="0015725E" w:rsidRDefault="00DD3C94" w:rsidP="00EA14E2">
                  <w:pPr>
                    <w:spacing w:after="0"/>
                    <w:rPr>
                      <w:rFonts w:eastAsiaTheme="minorEastAsia"/>
                      <w:iCs/>
                      <w:sz w:val="18"/>
                      <w:szCs w:val="18"/>
                      <w:lang w:val="en-US" w:eastAsia="zh-CN"/>
                    </w:rPr>
                  </w:pPr>
                </w:p>
                <w:p w14:paraId="1F282926" w14:textId="37FB4716" w:rsidR="00DD3C94" w:rsidRPr="0015725E" w:rsidRDefault="00DD3C94" w:rsidP="00EA14E2">
                  <w:pPr>
                    <w:spacing w:after="0"/>
                    <w:rPr>
                      <w:rFonts w:eastAsiaTheme="minorEastAsia"/>
                      <w:iCs/>
                      <w:sz w:val="18"/>
                      <w:szCs w:val="18"/>
                      <w:lang w:val="en-US" w:eastAsia="zh-CN"/>
                    </w:rPr>
                  </w:pPr>
                  <w:r w:rsidRPr="0015725E">
                    <w:rPr>
                      <w:rFonts w:eastAsiaTheme="minorEastAsia"/>
                      <w:iCs/>
                      <w:sz w:val="18"/>
                      <w:szCs w:val="18"/>
                      <w:lang w:val="en-US" w:eastAsia="zh-CN"/>
                    </w:rPr>
                    <w:t>30</w:t>
                  </w:r>
                </w:p>
              </w:tc>
              <w:tc>
                <w:tcPr>
                  <w:tcW w:w="709" w:type="dxa"/>
                  <w:vMerge w:val="restart"/>
                </w:tcPr>
                <w:p w14:paraId="62BF4EB3" w14:textId="77777777" w:rsidR="00DD3C94" w:rsidRPr="0015725E" w:rsidRDefault="00DD3C94" w:rsidP="00EA14E2">
                  <w:pPr>
                    <w:spacing w:after="0"/>
                    <w:rPr>
                      <w:rFonts w:eastAsiaTheme="minorEastAsia"/>
                      <w:iCs/>
                      <w:sz w:val="18"/>
                      <w:szCs w:val="18"/>
                      <w:lang w:val="en-US" w:eastAsia="zh-CN"/>
                    </w:rPr>
                  </w:pPr>
                </w:p>
                <w:p w14:paraId="603B1632" w14:textId="77777777" w:rsidR="00DD3C94" w:rsidRPr="0015725E" w:rsidRDefault="00DD3C94" w:rsidP="00EA14E2">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793" w:type="dxa"/>
                </w:tcPr>
                <w:p w14:paraId="55CF6EF4" w14:textId="77777777" w:rsidR="00DD3C94" w:rsidRPr="0015725E" w:rsidRDefault="00DD3C94" w:rsidP="00EA14E2">
                  <w:pPr>
                    <w:spacing w:after="0"/>
                    <w:rPr>
                      <w:rFonts w:eastAsiaTheme="minorEastAsia"/>
                      <w:iCs/>
                      <w:sz w:val="18"/>
                      <w:szCs w:val="18"/>
                      <w:lang w:val="en-US" w:eastAsia="zh-CN"/>
                    </w:rPr>
                  </w:pPr>
                </w:p>
              </w:tc>
              <w:tc>
                <w:tcPr>
                  <w:tcW w:w="1141" w:type="dxa"/>
                </w:tcPr>
                <w:p w14:paraId="11E06AF9" w14:textId="77777777" w:rsidR="00DD3C94" w:rsidRPr="0015725E" w:rsidRDefault="00DD3C94" w:rsidP="00EA14E2">
                  <w:pPr>
                    <w:spacing w:after="0"/>
                    <w:rPr>
                      <w:rFonts w:eastAsiaTheme="minorEastAsia"/>
                      <w:iCs/>
                      <w:sz w:val="18"/>
                      <w:szCs w:val="18"/>
                      <w:lang w:val="en-US" w:eastAsia="zh-CN"/>
                    </w:rPr>
                  </w:pPr>
                </w:p>
              </w:tc>
              <w:tc>
                <w:tcPr>
                  <w:tcW w:w="1177" w:type="dxa"/>
                </w:tcPr>
                <w:p w14:paraId="69748E3F" w14:textId="77777777" w:rsidR="00DD3C94" w:rsidRPr="0015725E" w:rsidRDefault="00DD3C94" w:rsidP="00EA14E2">
                  <w:pPr>
                    <w:spacing w:after="0"/>
                    <w:rPr>
                      <w:rFonts w:eastAsiaTheme="minorEastAsia"/>
                      <w:iCs/>
                      <w:sz w:val="18"/>
                      <w:szCs w:val="18"/>
                      <w:lang w:val="en-US" w:eastAsia="zh-CN"/>
                    </w:rPr>
                  </w:pPr>
                </w:p>
              </w:tc>
              <w:tc>
                <w:tcPr>
                  <w:tcW w:w="640" w:type="dxa"/>
                </w:tcPr>
                <w:p w14:paraId="37820524" w14:textId="77777777" w:rsidR="00DD3C94" w:rsidRPr="0015725E" w:rsidRDefault="00DD3C94" w:rsidP="00EA14E2">
                  <w:pPr>
                    <w:spacing w:after="0"/>
                    <w:rPr>
                      <w:rFonts w:eastAsiaTheme="minorEastAsia"/>
                      <w:iCs/>
                      <w:sz w:val="18"/>
                      <w:szCs w:val="18"/>
                      <w:lang w:val="en-US" w:eastAsia="zh-CN"/>
                    </w:rPr>
                  </w:pPr>
                </w:p>
              </w:tc>
              <w:tc>
                <w:tcPr>
                  <w:tcW w:w="666" w:type="dxa"/>
                </w:tcPr>
                <w:p w14:paraId="120C1265" w14:textId="77777777" w:rsidR="00DD3C94" w:rsidRPr="0015725E" w:rsidRDefault="00DD3C94" w:rsidP="00EA14E2">
                  <w:pPr>
                    <w:spacing w:after="0"/>
                    <w:rPr>
                      <w:rFonts w:eastAsiaTheme="minorEastAsia"/>
                      <w:iCs/>
                      <w:sz w:val="18"/>
                      <w:szCs w:val="18"/>
                      <w:lang w:val="en-US" w:eastAsia="zh-CN"/>
                    </w:rPr>
                  </w:pPr>
                </w:p>
              </w:tc>
            </w:tr>
            <w:tr w:rsidR="00DD3C94" w:rsidRPr="00C317A2" w14:paraId="4AF7B646" w14:textId="77777777" w:rsidTr="0015725E">
              <w:tc>
                <w:tcPr>
                  <w:tcW w:w="1437" w:type="dxa"/>
                </w:tcPr>
                <w:p w14:paraId="177631C8" w14:textId="0220095C" w:rsidR="00DD3C94" w:rsidRPr="0015725E" w:rsidRDefault="00DD3C94" w:rsidP="00EA14E2">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713" w:type="dxa"/>
                  <w:vMerge/>
                </w:tcPr>
                <w:p w14:paraId="2C607A08" w14:textId="77777777" w:rsidR="00DD3C94" w:rsidRPr="0015725E" w:rsidRDefault="00DD3C94" w:rsidP="00EA14E2">
                  <w:pPr>
                    <w:spacing w:after="0"/>
                    <w:rPr>
                      <w:rFonts w:eastAsiaTheme="minorEastAsia"/>
                      <w:iCs/>
                      <w:sz w:val="18"/>
                      <w:szCs w:val="18"/>
                      <w:lang w:val="en-US" w:eastAsia="zh-CN"/>
                    </w:rPr>
                  </w:pPr>
                </w:p>
              </w:tc>
              <w:tc>
                <w:tcPr>
                  <w:tcW w:w="709" w:type="dxa"/>
                  <w:vMerge/>
                </w:tcPr>
                <w:p w14:paraId="0C365D7A" w14:textId="77777777" w:rsidR="00DD3C94" w:rsidRPr="0015725E" w:rsidRDefault="00DD3C94" w:rsidP="00EA14E2">
                  <w:pPr>
                    <w:spacing w:after="0"/>
                    <w:rPr>
                      <w:rFonts w:eastAsiaTheme="minorEastAsia"/>
                      <w:iCs/>
                      <w:sz w:val="18"/>
                      <w:szCs w:val="18"/>
                      <w:lang w:val="en-US" w:eastAsia="zh-CN"/>
                    </w:rPr>
                  </w:pPr>
                </w:p>
              </w:tc>
              <w:tc>
                <w:tcPr>
                  <w:tcW w:w="1793" w:type="dxa"/>
                </w:tcPr>
                <w:p w14:paraId="1CACB942" w14:textId="77777777" w:rsidR="00DD3C94" w:rsidRPr="0015725E" w:rsidRDefault="00DD3C94" w:rsidP="00EA14E2">
                  <w:pPr>
                    <w:spacing w:after="0"/>
                    <w:rPr>
                      <w:rFonts w:eastAsiaTheme="minorEastAsia"/>
                      <w:iCs/>
                      <w:sz w:val="18"/>
                      <w:szCs w:val="18"/>
                      <w:lang w:val="en-US" w:eastAsia="zh-CN"/>
                    </w:rPr>
                  </w:pPr>
                </w:p>
              </w:tc>
              <w:tc>
                <w:tcPr>
                  <w:tcW w:w="1141" w:type="dxa"/>
                </w:tcPr>
                <w:p w14:paraId="294BEBB3" w14:textId="77777777" w:rsidR="00DD3C94" w:rsidRPr="0015725E" w:rsidRDefault="00DD3C94" w:rsidP="00EA14E2">
                  <w:pPr>
                    <w:spacing w:after="0"/>
                    <w:rPr>
                      <w:rFonts w:eastAsiaTheme="minorEastAsia"/>
                      <w:iCs/>
                      <w:sz w:val="18"/>
                      <w:szCs w:val="18"/>
                      <w:lang w:val="en-US" w:eastAsia="zh-CN"/>
                    </w:rPr>
                  </w:pPr>
                </w:p>
              </w:tc>
              <w:tc>
                <w:tcPr>
                  <w:tcW w:w="1177" w:type="dxa"/>
                </w:tcPr>
                <w:p w14:paraId="609DF9E2" w14:textId="77777777" w:rsidR="00DD3C94" w:rsidRPr="0015725E" w:rsidRDefault="00DD3C94" w:rsidP="00EA14E2">
                  <w:pPr>
                    <w:spacing w:after="0"/>
                    <w:rPr>
                      <w:rFonts w:eastAsiaTheme="minorEastAsia"/>
                      <w:iCs/>
                      <w:sz w:val="18"/>
                      <w:szCs w:val="18"/>
                      <w:lang w:val="en-US" w:eastAsia="zh-CN"/>
                    </w:rPr>
                  </w:pPr>
                </w:p>
              </w:tc>
              <w:tc>
                <w:tcPr>
                  <w:tcW w:w="640" w:type="dxa"/>
                </w:tcPr>
                <w:p w14:paraId="2788345C" w14:textId="77777777" w:rsidR="00DD3C94" w:rsidRPr="0015725E" w:rsidRDefault="00DD3C94" w:rsidP="00EA14E2">
                  <w:pPr>
                    <w:spacing w:after="0"/>
                    <w:rPr>
                      <w:rFonts w:eastAsiaTheme="minorEastAsia"/>
                      <w:iCs/>
                      <w:sz w:val="18"/>
                      <w:szCs w:val="18"/>
                      <w:lang w:val="en-US" w:eastAsia="zh-CN"/>
                    </w:rPr>
                  </w:pPr>
                </w:p>
              </w:tc>
              <w:tc>
                <w:tcPr>
                  <w:tcW w:w="666" w:type="dxa"/>
                </w:tcPr>
                <w:p w14:paraId="2F4D7E6C" w14:textId="77777777" w:rsidR="00DD3C94" w:rsidRPr="0015725E" w:rsidRDefault="00DD3C94" w:rsidP="00EA14E2">
                  <w:pPr>
                    <w:spacing w:after="0"/>
                    <w:rPr>
                      <w:rFonts w:eastAsiaTheme="minorEastAsia"/>
                      <w:iCs/>
                      <w:sz w:val="18"/>
                      <w:szCs w:val="18"/>
                      <w:lang w:val="en-US" w:eastAsia="zh-CN"/>
                    </w:rPr>
                  </w:pPr>
                </w:p>
              </w:tc>
            </w:tr>
            <w:tr w:rsidR="00DD3C94" w:rsidRPr="00C317A2" w14:paraId="46579A80" w14:textId="77777777" w:rsidTr="0015725E">
              <w:tc>
                <w:tcPr>
                  <w:tcW w:w="1437" w:type="dxa"/>
                </w:tcPr>
                <w:p w14:paraId="1C186862" w14:textId="18D3E874" w:rsidR="00DD3C94" w:rsidRPr="0015725E" w:rsidRDefault="00DD3C94" w:rsidP="00EA14E2">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6F693FFB" w14:textId="77777777" w:rsidR="00DD3C94" w:rsidRPr="0015725E" w:rsidRDefault="00DD3C94" w:rsidP="00EA14E2">
                  <w:pPr>
                    <w:spacing w:after="0"/>
                    <w:rPr>
                      <w:rFonts w:eastAsiaTheme="minorEastAsia"/>
                      <w:iCs/>
                      <w:sz w:val="18"/>
                      <w:szCs w:val="18"/>
                      <w:lang w:val="en-US" w:eastAsia="zh-CN"/>
                    </w:rPr>
                  </w:pPr>
                </w:p>
              </w:tc>
              <w:tc>
                <w:tcPr>
                  <w:tcW w:w="709" w:type="dxa"/>
                  <w:vMerge/>
                </w:tcPr>
                <w:p w14:paraId="33C86BDB" w14:textId="77777777" w:rsidR="00DD3C94" w:rsidRPr="0015725E" w:rsidRDefault="00DD3C94" w:rsidP="00EA14E2">
                  <w:pPr>
                    <w:spacing w:after="0"/>
                    <w:rPr>
                      <w:rFonts w:eastAsiaTheme="minorEastAsia"/>
                      <w:iCs/>
                      <w:sz w:val="18"/>
                      <w:szCs w:val="18"/>
                      <w:lang w:val="en-US" w:eastAsia="zh-CN"/>
                    </w:rPr>
                  </w:pPr>
                </w:p>
              </w:tc>
              <w:tc>
                <w:tcPr>
                  <w:tcW w:w="1793" w:type="dxa"/>
                </w:tcPr>
                <w:p w14:paraId="2ADE8B26" w14:textId="77777777" w:rsidR="00DD3C94" w:rsidRPr="0015725E" w:rsidRDefault="00DD3C94" w:rsidP="00EA14E2">
                  <w:pPr>
                    <w:spacing w:after="0"/>
                    <w:rPr>
                      <w:rFonts w:eastAsiaTheme="minorEastAsia"/>
                      <w:iCs/>
                      <w:sz w:val="18"/>
                      <w:szCs w:val="18"/>
                      <w:lang w:val="en-US" w:eastAsia="zh-CN"/>
                    </w:rPr>
                  </w:pPr>
                </w:p>
              </w:tc>
              <w:tc>
                <w:tcPr>
                  <w:tcW w:w="1141" w:type="dxa"/>
                </w:tcPr>
                <w:p w14:paraId="368CFB6F" w14:textId="77777777" w:rsidR="00DD3C94" w:rsidRPr="0015725E" w:rsidRDefault="00DD3C94" w:rsidP="00EA14E2">
                  <w:pPr>
                    <w:spacing w:after="0"/>
                    <w:rPr>
                      <w:rFonts w:eastAsiaTheme="minorEastAsia"/>
                      <w:iCs/>
                      <w:sz w:val="18"/>
                      <w:szCs w:val="18"/>
                      <w:lang w:val="en-US" w:eastAsia="zh-CN"/>
                    </w:rPr>
                  </w:pPr>
                </w:p>
              </w:tc>
              <w:tc>
                <w:tcPr>
                  <w:tcW w:w="1177" w:type="dxa"/>
                </w:tcPr>
                <w:p w14:paraId="5996A7DD" w14:textId="77777777" w:rsidR="00DD3C94" w:rsidRPr="0015725E" w:rsidRDefault="00DD3C94" w:rsidP="00EA14E2">
                  <w:pPr>
                    <w:spacing w:after="0"/>
                    <w:rPr>
                      <w:rFonts w:eastAsiaTheme="minorEastAsia"/>
                      <w:iCs/>
                      <w:sz w:val="18"/>
                      <w:szCs w:val="18"/>
                      <w:lang w:val="en-US" w:eastAsia="zh-CN"/>
                    </w:rPr>
                  </w:pPr>
                </w:p>
              </w:tc>
              <w:tc>
                <w:tcPr>
                  <w:tcW w:w="640" w:type="dxa"/>
                </w:tcPr>
                <w:p w14:paraId="03B2C1A0" w14:textId="77777777" w:rsidR="00DD3C94" w:rsidRPr="0015725E" w:rsidRDefault="00DD3C94" w:rsidP="00EA14E2">
                  <w:pPr>
                    <w:spacing w:after="0"/>
                    <w:rPr>
                      <w:rFonts w:eastAsiaTheme="minorEastAsia"/>
                      <w:iCs/>
                      <w:sz w:val="18"/>
                      <w:szCs w:val="18"/>
                      <w:lang w:val="en-US" w:eastAsia="zh-CN"/>
                    </w:rPr>
                  </w:pPr>
                </w:p>
              </w:tc>
              <w:tc>
                <w:tcPr>
                  <w:tcW w:w="666" w:type="dxa"/>
                </w:tcPr>
                <w:p w14:paraId="7BBABFA8" w14:textId="77777777" w:rsidR="00DD3C94" w:rsidRPr="0015725E" w:rsidRDefault="00DD3C94" w:rsidP="00EA14E2">
                  <w:pPr>
                    <w:spacing w:after="0"/>
                    <w:rPr>
                      <w:rFonts w:eastAsiaTheme="minorEastAsia"/>
                      <w:iCs/>
                      <w:sz w:val="18"/>
                      <w:szCs w:val="18"/>
                      <w:lang w:val="en-US" w:eastAsia="zh-CN"/>
                    </w:rPr>
                  </w:pPr>
                </w:p>
              </w:tc>
            </w:tr>
            <w:tr w:rsidR="00DD3C94" w:rsidRPr="00C317A2" w14:paraId="17678BE7" w14:textId="77777777" w:rsidTr="0015725E">
              <w:tc>
                <w:tcPr>
                  <w:tcW w:w="1437" w:type="dxa"/>
                </w:tcPr>
                <w:p w14:paraId="293345B7" w14:textId="44E93751" w:rsidR="00DD3C94" w:rsidRPr="0015725E" w:rsidRDefault="00DD3C94" w:rsidP="00DD3C94">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tcPr>
                <w:p w14:paraId="2F0653A6" w14:textId="77777777" w:rsidR="00DD3C94" w:rsidRPr="0015725E" w:rsidRDefault="00DD3C94" w:rsidP="00DD3C94">
                  <w:pPr>
                    <w:spacing w:after="0"/>
                    <w:rPr>
                      <w:rFonts w:eastAsiaTheme="minorEastAsia"/>
                      <w:iCs/>
                      <w:sz w:val="18"/>
                      <w:szCs w:val="18"/>
                      <w:lang w:val="en-US" w:eastAsia="zh-CN"/>
                    </w:rPr>
                  </w:pPr>
                </w:p>
              </w:tc>
              <w:tc>
                <w:tcPr>
                  <w:tcW w:w="709" w:type="dxa"/>
                  <w:vMerge w:val="restart"/>
                </w:tcPr>
                <w:p w14:paraId="2F0A5EFB" w14:textId="77777777" w:rsidR="00DD3C94" w:rsidRPr="0015725E" w:rsidRDefault="00DD3C94" w:rsidP="00DD3C94">
                  <w:pPr>
                    <w:spacing w:after="0"/>
                    <w:rPr>
                      <w:rFonts w:eastAsiaTheme="minorEastAsia"/>
                      <w:iCs/>
                      <w:sz w:val="18"/>
                      <w:szCs w:val="18"/>
                      <w:lang w:val="en-US" w:eastAsia="zh-CN"/>
                    </w:rPr>
                  </w:pPr>
                </w:p>
                <w:p w14:paraId="20C3DCCD" w14:textId="7344BCC2" w:rsidR="00DD3C94" w:rsidRPr="0015725E" w:rsidRDefault="00DD3C94" w:rsidP="00DD3C94">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793" w:type="dxa"/>
                </w:tcPr>
                <w:p w14:paraId="14FA619E" w14:textId="77777777" w:rsidR="00DD3C94" w:rsidRPr="0015725E" w:rsidRDefault="00DD3C94" w:rsidP="00DD3C94">
                  <w:pPr>
                    <w:spacing w:after="0"/>
                    <w:rPr>
                      <w:rFonts w:eastAsiaTheme="minorEastAsia"/>
                      <w:iCs/>
                      <w:sz w:val="18"/>
                      <w:szCs w:val="18"/>
                      <w:lang w:val="en-US" w:eastAsia="zh-CN"/>
                    </w:rPr>
                  </w:pPr>
                </w:p>
              </w:tc>
              <w:tc>
                <w:tcPr>
                  <w:tcW w:w="1141" w:type="dxa"/>
                </w:tcPr>
                <w:p w14:paraId="647FA644" w14:textId="77777777" w:rsidR="00DD3C94" w:rsidRPr="0015725E" w:rsidRDefault="00DD3C94" w:rsidP="00DD3C94">
                  <w:pPr>
                    <w:spacing w:after="0"/>
                    <w:rPr>
                      <w:rFonts w:eastAsiaTheme="minorEastAsia"/>
                      <w:iCs/>
                      <w:sz w:val="18"/>
                      <w:szCs w:val="18"/>
                      <w:lang w:val="en-US" w:eastAsia="zh-CN"/>
                    </w:rPr>
                  </w:pPr>
                </w:p>
              </w:tc>
              <w:tc>
                <w:tcPr>
                  <w:tcW w:w="1177" w:type="dxa"/>
                </w:tcPr>
                <w:p w14:paraId="101A5D91" w14:textId="77777777" w:rsidR="00DD3C94" w:rsidRPr="0015725E" w:rsidRDefault="00DD3C94" w:rsidP="00DD3C94">
                  <w:pPr>
                    <w:spacing w:after="0"/>
                    <w:rPr>
                      <w:rFonts w:eastAsiaTheme="minorEastAsia"/>
                      <w:iCs/>
                      <w:sz w:val="18"/>
                      <w:szCs w:val="18"/>
                      <w:lang w:val="en-US" w:eastAsia="zh-CN"/>
                    </w:rPr>
                  </w:pPr>
                </w:p>
              </w:tc>
              <w:tc>
                <w:tcPr>
                  <w:tcW w:w="640" w:type="dxa"/>
                </w:tcPr>
                <w:p w14:paraId="5E843580" w14:textId="77777777" w:rsidR="00DD3C94" w:rsidRPr="0015725E" w:rsidRDefault="00DD3C94" w:rsidP="00DD3C94">
                  <w:pPr>
                    <w:spacing w:after="0"/>
                    <w:rPr>
                      <w:rFonts w:eastAsiaTheme="minorEastAsia"/>
                      <w:iCs/>
                      <w:sz w:val="18"/>
                      <w:szCs w:val="18"/>
                      <w:lang w:val="en-US" w:eastAsia="zh-CN"/>
                    </w:rPr>
                  </w:pPr>
                </w:p>
              </w:tc>
              <w:tc>
                <w:tcPr>
                  <w:tcW w:w="666" w:type="dxa"/>
                </w:tcPr>
                <w:p w14:paraId="110567B0" w14:textId="77777777" w:rsidR="00DD3C94" w:rsidRPr="0015725E" w:rsidRDefault="00DD3C94" w:rsidP="00DD3C94">
                  <w:pPr>
                    <w:spacing w:after="0"/>
                    <w:rPr>
                      <w:rFonts w:eastAsiaTheme="minorEastAsia"/>
                      <w:iCs/>
                      <w:sz w:val="18"/>
                      <w:szCs w:val="18"/>
                      <w:lang w:val="en-US" w:eastAsia="zh-CN"/>
                    </w:rPr>
                  </w:pPr>
                </w:p>
              </w:tc>
            </w:tr>
            <w:tr w:rsidR="00DD3C94" w:rsidRPr="00C317A2" w14:paraId="1BB0D45E" w14:textId="77777777" w:rsidTr="0015725E">
              <w:tc>
                <w:tcPr>
                  <w:tcW w:w="1437" w:type="dxa"/>
                </w:tcPr>
                <w:p w14:paraId="7A6EE2E6" w14:textId="17E62BE6" w:rsidR="00DD3C94" w:rsidRPr="0015725E" w:rsidRDefault="00DD3C94" w:rsidP="00DD3C94">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713" w:type="dxa"/>
                  <w:vMerge/>
                </w:tcPr>
                <w:p w14:paraId="0B03846C" w14:textId="77777777" w:rsidR="00DD3C94" w:rsidRPr="0015725E" w:rsidRDefault="00DD3C94" w:rsidP="00DD3C94">
                  <w:pPr>
                    <w:spacing w:after="0"/>
                    <w:rPr>
                      <w:rFonts w:eastAsiaTheme="minorEastAsia"/>
                      <w:iCs/>
                      <w:sz w:val="18"/>
                      <w:szCs w:val="18"/>
                      <w:lang w:val="en-US" w:eastAsia="zh-CN"/>
                    </w:rPr>
                  </w:pPr>
                </w:p>
              </w:tc>
              <w:tc>
                <w:tcPr>
                  <w:tcW w:w="709" w:type="dxa"/>
                  <w:vMerge/>
                </w:tcPr>
                <w:p w14:paraId="20FBE83F" w14:textId="77777777" w:rsidR="00DD3C94" w:rsidRPr="0015725E" w:rsidRDefault="00DD3C94" w:rsidP="00DD3C94">
                  <w:pPr>
                    <w:spacing w:after="0"/>
                    <w:rPr>
                      <w:rFonts w:eastAsiaTheme="minorEastAsia"/>
                      <w:iCs/>
                      <w:sz w:val="18"/>
                      <w:szCs w:val="18"/>
                      <w:lang w:val="en-US" w:eastAsia="zh-CN"/>
                    </w:rPr>
                  </w:pPr>
                </w:p>
              </w:tc>
              <w:tc>
                <w:tcPr>
                  <w:tcW w:w="1793" w:type="dxa"/>
                </w:tcPr>
                <w:p w14:paraId="7B097786" w14:textId="77777777" w:rsidR="00DD3C94" w:rsidRPr="0015725E" w:rsidRDefault="00DD3C94" w:rsidP="00DD3C94">
                  <w:pPr>
                    <w:spacing w:after="0"/>
                    <w:rPr>
                      <w:rFonts w:eastAsiaTheme="minorEastAsia"/>
                      <w:iCs/>
                      <w:sz w:val="18"/>
                      <w:szCs w:val="18"/>
                      <w:lang w:val="en-US" w:eastAsia="zh-CN"/>
                    </w:rPr>
                  </w:pPr>
                </w:p>
              </w:tc>
              <w:tc>
                <w:tcPr>
                  <w:tcW w:w="1141" w:type="dxa"/>
                </w:tcPr>
                <w:p w14:paraId="353B4A30" w14:textId="77777777" w:rsidR="00DD3C94" w:rsidRPr="0015725E" w:rsidRDefault="00DD3C94" w:rsidP="00DD3C94">
                  <w:pPr>
                    <w:spacing w:after="0"/>
                    <w:rPr>
                      <w:rFonts w:eastAsiaTheme="minorEastAsia"/>
                      <w:iCs/>
                      <w:sz w:val="18"/>
                      <w:szCs w:val="18"/>
                      <w:lang w:val="en-US" w:eastAsia="zh-CN"/>
                    </w:rPr>
                  </w:pPr>
                </w:p>
              </w:tc>
              <w:tc>
                <w:tcPr>
                  <w:tcW w:w="1177" w:type="dxa"/>
                </w:tcPr>
                <w:p w14:paraId="3E99ECAD" w14:textId="77777777" w:rsidR="00DD3C94" w:rsidRPr="0015725E" w:rsidRDefault="00DD3C94" w:rsidP="00DD3C94">
                  <w:pPr>
                    <w:spacing w:after="0"/>
                    <w:rPr>
                      <w:rFonts w:eastAsiaTheme="minorEastAsia"/>
                      <w:iCs/>
                      <w:sz w:val="18"/>
                      <w:szCs w:val="18"/>
                      <w:lang w:val="en-US" w:eastAsia="zh-CN"/>
                    </w:rPr>
                  </w:pPr>
                </w:p>
              </w:tc>
              <w:tc>
                <w:tcPr>
                  <w:tcW w:w="640" w:type="dxa"/>
                </w:tcPr>
                <w:p w14:paraId="32198F80" w14:textId="77777777" w:rsidR="00DD3C94" w:rsidRPr="0015725E" w:rsidRDefault="00DD3C94" w:rsidP="00DD3C94">
                  <w:pPr>
                    <w:spacing w:after="0"/>
                    <w:rPr>
                      <w:rFonts w:eastAsiaTheme="minorEastAsia"/>
                      <w:iCs/>
                      <w:sz w:val="18"/>
                      <w:szCs w:val="18"/>
                      <w:lang w:val="en-US" w:eastAsia="zh-CN"/>
                    </w:rPr>
                  </w:pPr>
                </w:p>
              </w:tc>
              <w:tc>
                <w:tcPr>
                  <w:tcW w:w="666" w:type="dxa"/>
                </w:tcPr>
                <w:p w14:paraId="19A2F57F" w14:textId="77777777" w:rsidR="00DD3C94" w:rsidRPr="0015725E" w:rsidRDefault="00DD3C94" w:rsidP="00DD3C94">
                  <w:pPr>
                    <w:spacing w:after="0"/>
                    <w:rPr>
                      <w:rFonts w:eastAsiaTheme="minorEastAsia"/>
                      <w:iCs/>
                      <w:sz w:val="18"/>
                      <w:szCs w:val="18"/>
                      <w:lang w:val="en-US" w:eastAsia="zh-CN"/>
                    </w:rPr>
                  </w:pPr>
                </w:p>
              </w:tc>
            </w:tr>
            <w:tr w:rsidR="00DD3C94" w:rsidRPr="00C317A2" w14:paraId="11D06400" w14:textId="77777777" w:rsidTr="0015725E">
              <w:trPr>
                <w:trHeight w:val="127"/>
              </w:trPr>
              <w:tc>
                <w:tcPr>
                  <w:tcW w:w="1437" w:type="dxa"/>
                </w:tcPr>
                <w:p w14:paraId="69CFDBB5" w14:textId="718D0E21" w:rsidR="00DD3C94" w:rsidRPr="0015725E" w:rsidRDefault="00DD3C94" w:rsidP="00DD3C94">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662CAC7B" w14:textId="77777777" w:rsidR="00DD3C94" w:rsidRPr="0015725E" w:rsidRDefault="00DD3C94" w:rsidP="00DD3C94">
                  <w:pPr>
                    <w:spacing w:after="0"/>
                    <w:rPr>
                      <w:rFonts w:eastAsiaTheme="minorEastAsia"/>
                      <w:iCs/>
                      <w:sz w:val="18"/>
                      <w:szCs w:val="18"/>
                      <w:lang w:val="en-US" w:eastAsia="zh-CN"/>
                    </w:rPr>
                  </w:pPr>
                </w:p>
              </w:tc>
              <w:tc>
                <w:tcPr>
                  <w:tcW w:w="709" w:type="dxa"/>
                  <w:vMerge/>
                </w:tcPr>
                <w:p w14:paraId="5AE1E2F1" w14:textId="77777777" w:rsidR="00DD3C94" w:rsidRPr="0015725E" w:rsidRDefault="00DD3C94" w:rsidP="00DD3C94">
                  <w:pPr>
                    <w:spacing w:after="0"/>
                    <w:rPr>
                      <w:rFonts w:eastAsiaTheme="minorEastAsia"/>
                      <w:iCs/>
                      <w:sz w:val="18"/>
                      <w:szCs w:val="18"/>
                      <w:lang w:val="en-US" w:eastAsia="zh-CN"/>
                    </w:rPr>
                  </w:pPr>
                </w:p>
              </w:tc>
              <w:tc>
                <w:tcPr>
                  <w:tcW w:w="1793" w:type="dxa"/>
                </w:tcPr>
                <w:p w14:paraId="26CC25D9" w14:textId="77777777" w:rsidR="00DD3C94" w:rsidRPr="0015725E" w:rsidRDefault="00DD3C94" w:rsidP="00DD3C94">
                  <w:pPr>
                    <w:spacing w:after="0"/>
                    <w:rPr>
                      <w:rFonts w:eastAsiaTheme="minorEastAsia"/>
                      <w:iCs/>
                      <w:sz w:val="18"/>
                      <w:szCs w:val="18"/>
                      <w:lang w:val="en-US" w:eastAsia="zh-CN"/>
                    </w:rPr>
                  </w:pPr>
                </w:p>
              </w:tc>
              <w:tc>
                <w:tcPr>
                  <w:tcW w:w="1141" w:type="dxa"/>
                </w:tcPr>
                <w:p w14:paraId="00D4B7B3" w14:textId="77777777" w:rsidR="00DD3C94" w:rsidRPr="0015725E" w:rsidRDefault="00DD3C94" w:rsidP="00DD3C94">
                  <w:pPr>
                    <w:spacing w:after="0"/>
                    <w:rPr>
                      <w:rFonts w:eastAsiaTheme="minorEastAsia"/>
                      <w:iCs/>
                      <w:sz w:val="18"/>
                      <w:szCs w:val="18"/>
                      <w:lang w:val="en-US" w:eastAsia="zh-CN"/>
                    </w:rPr>
                  </w:pPr>
                </w:p>
              </w:tc>
              <w:tc>
                <w:tcPr>
                  <w:tcW w:w="1177" w:type="dxa"/>
                </w:tcPr>
                <w:p w14:paraId="7B97F48A" w14:textId="77777777" w:rsidR="00DD3C94" w:rsidRPr="0015725E" w:rsidRDefault="00DD3C94" w:rsidP="00DD3C94">
                  <w:pPr>
                    <w:spacing w:after="0"/>
                    <w:rPr>
                      <w:rFonts w:eastAsiaTheme="minorEastAsia"/>
                      <w:iCs/>
                      <w:sz w:val="18"/>
                      <w:szCs w:val="18"/>
                      <w:lang w:val="en-US" w:eastAsia="zh-CN"/>
                    </w:rPr>
                  </w:pPr>
                </w:p>
              </w:tc>
              <w:tc>
                <w:tcPr>
                  <w:tcW w:w="640" w:type="dxa"/>
                </w:tcPr>
                <w:p w14:paraId="0F8D39EA" w14:textId="77777777" w:rsidR="00DD3C94" w:rsidRPr="0015725E" w:rsidRDefault="00DD3C94" w:rsidP="00DD3C94">
                  <w:pPr>
                    <w:spacing w:after="0"/>
                    <w:rPr>
                      <w:rFonts w:eastAsiaTheme="minorEastAsia"/>
                      <w:iCs/>
                      <w:sz w:val="18"/>
                      <w:szCs w:val="18"/>
                      <w:lang w:val="en-US" w:eastAsia="zh-CN"/>
                    </w:rPr>
                  </w:pPr>
                </w:p>
              </w:tc>
              <w:tc>
                <w:tcPr>
                  <w:tcW w:w="666" w:type="dxa"/>
                </w:tcPr>
                <w:p w14:paraId="37F374B0" w14:textId="77777777" w:rsidR="00DD3C94" w:rsidRPr="0015725E" w:rsidRDefault="00DD3C94" w:rsidP="00DD3C94">
                  <w:pPr>
                    <w:spacing w:after="0"/>
                    <w:rPr>
                      <w:rFonts w:eastAsiaTheme="minorEastAsia"/>
                      <w:iCs/>
                      <w:sz w:val="18"/>
                      <w:szCs w:val="18"/>
                      <w:lang w:val="en-US" w:eastAsia="zh-CN"/>
                    </w:rPr>
                  </w:pPr>
                </w:p>
              </w:tc>
            </w:tr>
            <w:tr w:rsidR="002E6A17" w:rsidRPr="00C317A2" w14:paraId="32CDF163" w14:textId="77777777" w:rsidTr="0015725E">
              <w:tc>
                <w:tcPr>
                  <w:tcW w:w="1437" w:type="dxa"/>
                </w:tcPr>
                <w:p w14:paraId="0299023C" w14:textId="552FB8C3" w:rsidR="002E6A17" w:rsidRPr="0015725E" w:rsidRDefault="002E6A17" w:rsidP="00DD3C94">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val="restart"/>
                </w:tcPr>
                <w:p w14:paraId="1A75BE8E" w14:textId="77777777" w:rsidR="002E6A17" w:rsidRPr="0015725E" w:rsidRDefault="002E6A17" w:rsidP="00DD3C94">
                  <w:pPr>
                    <w:spacing w:after="0"/>
                    <w:rPr>
                      <w:rFonts w:eastAsiaTheme="minorEastAsia"/>
                      <w:iCs/>
                      <w:sz w:val="18"/>
                      <w:szCs w:val="18"/>
                      <w:lang w:val="en-US" w:eastAsia="zh-CN"/>
                    </w:rPr>
                  </w:pPr>
                </w:p>
                <w:p w14:paraId="42F76E0C" w14:textId="79C8B8CE" w:rsidR="002E6A17" w:rsidRPr="0015725E" w:rsidRDefault="002E6A17" w:rsidP="00DD3C94">
                  <w:pPr>
                    <w:spacing w:after="0"/>
                    <w:rPr>
                      <w:rFonts w:eastAsiaTheme="minorEastAsia"/>
                      <w:iCs/>
                      <w:sz w:val="18"/>
                      <w:szCs w:val="18"/>
                      <w:lang w:val="en-US" w:eastAsia="zh-CN"/>
                    </w:rPr>
                  </w:pPr>
                  <w:r w:rsidRPr="0015725E">
                    <w:rPr>
                      <w:rFonts w:eastAsiaTheme="minorEastAsia"/>
                      <w:iCs/>
                      <w:sz w:val="18"/>
                      <w:szCs w:val="18"/>
                      <w:lang w:val="en-US" w:eastAsia="zh-CN"/>
                    </w:rPr>
                    <w:t>60</w:t>
                  </w:r>
                </w:p>
              </w:tc>
              <w:tc>
                <w:tcPr>
                  <w:tcW w:w="709" w:type="dxa"/>
                  <w:vMerge w:val="restart"/>
                </w:tcPr>
                <w:p w14:paraId="29458952" w14:textId="77777777" w:rsidR="002E6A17" w:rsidRPr="0015725E" w:rsidRDefault="002E6A17" w:rsidP="00DD3C94">
                  <w:pPr>
                    <w:spacing w:after="0"/>
                    <w:rPr>
                      <w:rFonts w:eastAsiaTheme="minorEastAsia"/>
                      <w:iCs/>
                      <w:sz w:val="18"/>
                      <w:szCs w:val="18"/>
                      <w:lang w:val="en-US" w:eastAsia="zh-CN"/>
                    </w:rPr>
                  </w:pPr>
                </w:p>
                <w:p w14:paraId="6BB1D9CA" w14:textId="77777777" w:rsidR="002E6A17" w:rsidRPr="0015725E" w:rsidRDefault="002E6A17" w:rsidP="00DD3C94">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793" w:type="dxa"/>
                </w:tcPr>
                <w:p w14:paraId="20FD13C5" w14:textId="77777777" w:rsidR="002E6A17" w:rsidRPr="0015725E" w:rsidRDefault="002E6A17" w:rsidP="00DD3C94">
                  <w:pPr>
                    <w:spacing w:after="0"/>
                    <w:rPr>
                      <w:rFonts w:eastAsiaTheme="minorEastAsia"/>
                      <w:iCs/>
                      <w:sz w:val="18"/>
                      <w:szCs w:val="18"/>
                      <w:lang w:val="en-US" w:eastAsia="zh-CN"/>
                    </w:rPr>
                  </w:pPr>
                </w:p>
              </w:tc>
              <w:tc>
                <w:tcPr>
                  <w:tcW w:w="1141" w:type="dxa"/>
                </w:tcPr>
                <w:p w14:paraId="27EC29EF" w14:textId="77777777" w:rsidR="002E6A17" w:rsidRPr="0015725E" w:rsidRDefault="002E6A17" w:rsidP="00DD3C94">
                  <w:pPr>
                    <w:spacing w:after="0"/>
                    <w:rPr>
                      <w:rFonts w:eastAsiaTheme="minorEastAsia"/>
                      <w:iCs/>
                      <w:sz w:val="18"/>
                      <w:szCs w:val="18"/>
                      <w:lang w:val="en-US" w:eastAsia="zh-CN"/>
                    </w:rPr>
                  </w:pPr>
                </w:p>
              </w:tc>
              <w:tc>
                <w:tcPr>
                  <w:tcW w:w="1177" w:type="dxa"/>
                </w:tcPr>
                <w:p w14:paraId="2A118699" w14:textId="77777777" w:rsidR="002E6A17" w:rsidRPr="0015725E" w:rsidRDefault="002E6A17" w:rsidP="00DD3C94">
                  <w:pPr>
                    <w:spacing w:after="0"/>
                    <w:rPr>
                      <w:rFonts w:eastAsiaTheme="minorEastAsia"/>
                      <w:iCs/>
                      <w:sz w:val="18"/>
                      <w:szCs w:val="18"/>
                      <w:lang w:val="en-US" w:eastAsia="zh-CN"/>
                    </w:rPr>
                  </w:pPr>
                </w:p>
              </w:tc>
              <w:tc>
                <w:tcPr>
                  <w:tcW w:w="640" w:type="dxa"/>
                </w:tcPr>
                <w:p w14:paraId="7D656E13" w14:textId="77777777" w:rsidR="002E6A17" w:rsidRPr="0015725E" w:rsidRDefault="002E6A17" w:rsidP="00DD3C94">
                  <w:pPr>
                    <w:spacing w:after="0"/>
                    <w:rPr>
                      <w:rFonts w:eastAsiaTheme="minorEastAsia"/>
                      <w:iCs/>
                      <w:sz w:val="18"/>
                      <w:szCs w:val="18"/>
                      <w:lang w:val="en-US" w:eastAsia="zh-CN"/>
                    </w:rPr>
                  </w:pPr>
                </w:p>
              </w:tc>
              <w:tc>
                <w:tcPr>
                  <w:tcW w:w="666" w:type="dxa"/>
                </w:tcPr>
                <w:p w14:paraId="373CCE95" w14:textId="77777777" w:rsidR="002E6A17" w:rsidRPr="0015725E" w:rsidRDefault="002E6A17" w:rsidP="00DD3C94">
                  <w:pPr>
                    <w:spacing w:after="0"/>
                    <w:rPr>
                      <w:rFonts w:eastAsiaTheme="minorEastAsia"/>
                      <w:iCs/>
                      <w:sz w:val="18"/>
                      <w:szCs w:val="18"/>
                      <w:lang w:val="en-US" w:eastAsia="zh-CN"/>
                    </w:rPr>
                  </w:pPr>
                </w:p>
              </w:tc>
            </w:tr>
            <w:tr w:rsidR="002E6A17" w:rsidRPr="00C317A2" w14:paraId="766F261B" w14:textId="77777777" w:rsidTr="0015725E">
              <w:tc>
                <w:tcPr>
                  <w:tcW w:w="1437" w:type="dxa"/>
                </w:tcPr>
                <w:p w14:paraId="21B232D7" w14:textId="698025FC" w:rsidR="002E6A17" w:rsidRPr="0015725E" w:rsidRDefault="002E6A17" w:rsidP="00DD3C94">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4C552DB5" w14:textId="77777777" w:rsidR="002E6A17" w:rsidRPr="0015725E" w:rsidRDefault="002E6A17" w:rsidP="00DD3C94">
                  <w:pPr>
                    <w:spacing w:after="0"/>
                    <w:rPr>
                      <w:rFonts w:eastAsiaTheme="minorEastAsia"/>
                      <w:iCs/>
                      <w:sz w:val="18"/>
                      <w:szCs w:val="18"/>
                      <w:lang w:val="en-US" w:eastAsia="zh-CN"/>
                    </w:rPr>
                  </w:pPr>
                </w:p>
              </w:tc>
              <w:tc>
                <w:tcPr>
                  <w:tcW w:w="709" w:type="dxa"/>
                  <w:vMerge/>
                </w:tcPr>
                <w:p w14:paraId="7AC75D28" w14:textId="77777777" w:rsidR="002E6A17" w:rsidRPr="0015725E" w:rsidRDefault="002E6A17" w:rsidP="00DD3C94">
                  <w:pPr>
                    <w:spacing w:after="0"/>
                    <w:rPr>
                      <w:rFonts w:eastAsiaTheme="minorEastAsia"/>
                      <w:iCs/>
                      <w:sz w:val="18"/>
                      <w:szCs w:val="18"/>
                      <w:lang w:val="en-US" w:eastAsia="zh-CN"/>
                    </w:rPr>
                  </w:pPr>
                </w:p>
              </w:tc>
              <w:tc>
                <w:tcPr>
                  <w:tcW w:w="1793" w:type="dxa"/>
                </w:tcPr>
                <w:p w14:paraId="4D4DB0A8" w14:textId="77777777" w:rsidR="002E6A17" w:rsidRPr="0015725E" w:rsidRDefault="002E6A17" w:rsidP="00DD3C94">
                  <w:pPr>
                    <w:spacing w:after="0"/>
                    <w:rPr>
                      <w:rFonts w:eastAsiaTheme="minorEastAsia"/>
                      <w:iCs/>
                      <w:sz w:val="18"/>
                      <w:szCs w:val="18"/>
                      <w:lang w:val="en-US" w:eastAsia="zh-CN"/>
                    </w:rPr>
                  </w:pPr>
                </w:p>
              </w:tc>
              <w:tc>
                <w:tcPr>
                  <w:tcW w:w="1141" w:type="dxa"/>
                </w:tcPr>
                <w:p w14:paraId="387EF0E0" w14:textId="77777777" w:rsidR="002E6A17" w:rsidRPr="0015725E" w:rsidRDefault="002E6A17" w:rsidP="00DD3C94">
                  <w:pPr>
                    <w:spacing w:after="0"/>
                    <w:rPr>
                      <w:rFonts w:eastAsiaTheme="minorEastAsia"/>
                      <w:iCs/>
                      <w:sz w:val="18"/>
                      <w:szCs w:val="18"/>
                      <w:lang w:val="en-US" w:eastAsia="zh-CN"/>
                    </w:rPr>
                  </w:pPr>
                </w:p>
              </w:tc>
              <w:tc>
                <w:tcPr>
                  <w:tcW w:w="1177" w:type="dxa"/>
                </w:tcPr>
                <w:p w14:paraId="78EBA507" w14:textId="77777777" w:rsidR="002E6A17" w:rsidRPr="0015725E" w:rsidRDefault="002E6A17" w:rsidP="00DD3C94">
                  <w:pPr>
                    <w:spacing w:after="0"/>
                    <w:rPr>
                      <w:rFonts w:eastAsiaTheme="minorEastAsia"/>
                      <w:iCs/>
                      <w:sz w:val="18"/>
                      <w:szCs w:val="18"/>
                      <w:lang w:val="en-US" w:eastAsia="zh-CN"/>
                    </w:rPr>
                  </w:pPr>
                </w:p>
              </w:tc>
              <w:tc>
                <w:tcPr>
                  <w:tcW w:w="640" w:type="dxa"/>
                </w:tcPr>
                <w:p w14:paraId="0326EDB7" w14:textId="77777777" w:rsidR="002E6A17" w:rsidRPr="0015725E" w:rsidRDefault="002E6A17" w:rsidP="00DD3C94">
                  <w:pPr>
                    <w:spacing w:after="0"/>
                    <w:rPr>
                      <w:rFonts w:eastAsiaTheme="minorEastAsia"/>
                      <w:iCs/>
                      <w:sz w:val="18"/>
                      <w:szCs w:val="18"/>
                      <w:lang w:val="en-US" w:eastAsia="zh-CN"/>
                    </w:rPr>
                  </w:pPr>
                </w:p>
              </w:tc>
              <w:tc>
                <w:tcPr>
                  <w:tcW w:w="666" w:type="dxa"/>
                </w:tcPr>
                <w:p w14:paraId="077A35D0" w14:textId="77777777" w:rsidR="002E6A17" w:rsidRPr="0015725E" w:rsidRDefault="002E6A17" w:rsidP="00DD3C94">
                  <w:pPr>
                    <w:spacing w:after="0"/>
                    <w:rPr>
                      <w:rFonts w:eastAsiaTheme="minorEastAsia"/>
                      <w:iCs/>
                      <w:sz w:val="18"/>
                      <w:szCs w:val="18"/>
                      <w:lang w:val="en-US" w:eastAsia="zh-CN"/>
                    </w:rPr>
                  </w:pPr>
                </w:p>
              </w:tc>
            </w:tr>
            <w:tr w:rsidR="002E6A17" w:rsidRPr="00C317A2" w14:paraId="084ABDE5" w14:textId="77777777" w:rsidTr="0015725E">
              <w:tc>
                <w:tcPr>
                  <w:tcW w:w="1437" w:type="dxa"/>
                </w:tcPr>
                <w:p w14:paraId="5715333F" w14:textId="604494D0" w:rsidR="002E6A17" w:rsidRPr="0015725E" w:rsidRDefault="002E6A17" w:rsidP="00DD3C94">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tcPr>
                <w:p w14:paraId="635BCBBB" w14:textId="77777777" w:rsidR="002E6A17" w:rsidRPr="0015725E" w:rsidRDefault="002E6A17" w:rsidP="00DD3C94">
                  <w:pPr>
                    <w:spacing w:after="0"/>
                    <w:rPr>
                      <w:rFonts w:eastAsiaTheme="minorEastAsia"/>
                      <w:iCs/>
                      <w:sz w:val="18"/>
                      <w:szCs w:val="18"/>
                      <w:lang w:val="en-US" w:eastAsia="zh-CN"/>
                    </w:rPr>
                  </w:pPr>
                </w:p>
              </w:tc>
              <w:tc>
                <w:tcPr>
                  <w:tcW w:w="709" w:type="dxa"/>
                  <w:vMerge w:val="restart"/>
                </w:tcPr>
                <w:p w14:paraId="506C04AC" w14:textId="77777777" w:rsidR="002E6A17" w:rsidRPr="0015725E" w:rsidRDefault="002E6A17" w:rsidP="00DD3C94">
                  <w:pPr>
                    <w:spacing w:after="0"/>
                    <w:rPr>
                      <w:rFonts w:eastAsiaTheme="minorEastAsia"/>
                      <w:iCs/>
                      <w:sz w:val="18"/>
                      <w:szCs w:val="18"/>
                      <w:lang w:val="en-US" w:eastAsia="zh-CN"/>
                    </w:rPr>
                  </w:pPr>
                </w:p>
                <w:p w14:paraId="53A3A896" w14:textId="740DCC85" w:rsidR="002E6A17" w:rsidRPr="0015725E" w:rsidRDefault="002E6A17" w:rsidP="00DD3C94">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793" w:type="dxa"/>
                </w:tcPr>
                <w:p w14:paraId="488772A9" w14:textId="77777777" w:rsidR="002E6A17" w:rsidRPr="0015725E" w:rsidRDefault="002E6A17" w:rsidP="00DD3C94">
                  <w:pPr>
                    <w:spacing w:after="0"/>
                    <w:rPr>
                      <w:rFonts w:eastAsiaTheme="minorEastAsia"/>
                      <w:iCs/>
                      <w:sz w:val="18"/>
                      <w:szCs w:val="18"/>
                      <w:lang w:val="en-US" w:eastAsia="zh-CN"/>
                    </w:rPr>
                  </w:pPr>
                </w:p>
              </w:tc>
              <w:tc>
                <w:tcPr>
                  <w:tcW w:w="1141" w:type="dxa"/>
                </w:tcPr>
                <w:p w14:paraId="0F469404" w14:textId="77777777" w:rsidR="002E6A17" w:rsidRPr="0015725E" w:rsidRDefault="002E6A17" w:rsidP="00DD3C94">
                  <w:pPr>
                    <w:spacing w:after="0"/>
                    <w:rPr>
                      <w:rFonts w:eastAsiaTheme="minorEastAsia"/>
                      <w:iCs/>
                      <w:sz w:val="18"/>
                      <w:szCs w:val="18"/>
                      <w:lang w:val="en-US" w:eastAsia="zh-CN"/>
                    </w:rPr>
                  </w:pPr>
                </w:p>
              </w:tc>
              <w:tc>
                <w:tcPr>
                  <w:tcW w:w="1177" w:type="dxa"/>
                </w:tcPr>
                <w:p w14:paraId="21A91008" w14:textId="77777777" w:rsidR="002E6A17" w:rsidRPr="0015725E" w:rsidRDefault="002E6A17" w:rsidP="00DD3C94">
                  <w:pPr>
                    <w:spacing w:after="0"/>
                    <w:rPr>
                      <w:rFonts w:eastAsiaTheme="minorEastAsia"/>
                      <w:iCs/>
                      <w:sz w:val="18"/>
                      <w:szCs w:val="18"/>
                      <w:lang w:val="en-US" w:eastAsia="zh-CN"/>
                    </w:rPr>
                  </w:pPr>
                </w:p>
              </w:tc>
              <w:tc>
                <w:tcPr>
                  <w:tcW w:w="640" w:type="dxa"/>
                </w:tcPr>
                <w:p w14:paraId="6DD8CDAF" w14:textId="77777777" w:rsidR="002E6A17" w:rsidRPr="0015725E" w:rsidRDefault="002E6A17" w:rsidP="00DD3C94">
                  <w:pPr>
                    <w:spacing w:after="0"/>
                    <w:rPr>
                      <w:rFonts w:eastAsiaTheme="minorEastAsia"/>
                      <w:iCs/>
                      <w:sz w:val="18"/>
                      <w:szCs w:val="18"/>
                      <w:lang w:val="en-US" w:eastAsia="zh-CN"/>
                    </w:rPr>
                  </w:pPr>
                </w:p>
              </w:tc>
              <w:tc>
                <w:tcPr>
                  <w:tcW w:w="666" w:type="dxa"/>
                </w:tcPr>
                <w:p w14:paraId="3157970E" w14:textId="77777777" w:rsidR="002E6A17" w:rsidRPr="0015725E" w:rsidRDefault="002E6A17" w:rsidP="00DD3C94">
                  <w:pPr>
                    <w:spacing w:after="0"/>
                    <w:rPr>
                      <w:rFonts w:eastAsiaTheme="minorEastAsia"/>
                      <w:iCs/>
                      <w:sz w:val="18"/>
                      <w:szCs w:val="18"/>
                      <w:lang w:val="en-US" w:eastAsia="zh-CN"/>
                    </w:rPr>
                  </w:pPr>
                </w:p>
              </w:tc>
            </w:tr>
            <w:tr w:rsidR="002E6A17" w:rsidRPr="00C317A2" w14:paraId="3B1BABA9" w14:textId="77777777" w:rsidTr="0015725E">
              <w:tc>
                <w:tcPr>
                  <w:tcW w:w="1437" w:type="dxa"/>
                </w:tcPr>
                <w:p w14:paraId="3663AA72" w14:textId="5B84B053" w:rsidR="002E6A17" w:rsidRPr="0015725E" w:rsidRDefault="002E6A17" w:rsidP="00DD3C94">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288EB05B" w14:textId="77777777" w:rsidR="002E6A17" w:rsidRPr="0015725E" w:rsidRDefault="002E6A17" w:rsidP="00DD3C94">
                  <w:pPr>
                    <w:spacing w:after="0"/>
                    <w:rPr>
                      <w:rFonts w:eastAsiaTheme="minorEastAsia"/>
                      <w:iCs/>
                      <w:sz w:val="18"/>
                      <w:szCs w:val="18"/>
                      <w:lang w:val="en-US" w:eastAsia="zh-CN"/>
                    </w:rPr>
                  </w:pPr>
                </w:p>
              </w:tc>
              <w:tc>
                <w:tcPr>
                  <w:tcW w:w="709" w:type="dxa"/>
                  <w:vMerge/>
                </w:tcPr>
                <w:p w14:paraId="05105DD7" w14:textId="77777777" w:rsidR="002E6A17" w:rsidRPr="0015725E" w:rsidRDefault="002E6A17" w:rsidP="00DD3C94">
                  <w:pPr>
                    <w:spacing w:after="0"/>
                    <w:rPr>
                      <w:rFonts w:eastAsiaTheme="minorEastAsia"/>
                      <w:iCs/>
                      <w:sz w:val="18"/>
                      <w:szCs w:val="18"/>
                      <w:lang w:val="en-US" w:eastAsia="zh-CN"/>
                    </w:rPr>
                  </w:pPr>
                </w:p>
              </w:tc>
              <w:tc>
                <w:tcPr>
                  <w:tcW w:w="1793" w:type="dxa"/>
                </w:tcPr>
                <w:p w14:paraId="5FECBF38" w14:textId="77777777" w:rsidR="002E6A17" w:rsidRPr="0015725E" w:rsidRDefault="002E6A17" w:rsidP="00DD3C94">
                  <w:pPr>
                    <w:spacing w:after="0"/>
                    <w:rPr>
                      <w:rFonts w:eastAsiaTheme="minorEastAsia"/>
                      <w:iCs/>
                      <w:sz w:val="18"/>
                      <w:szCs w:val="18"/>
                      <w:lang w:val="en-US" w:eastAsia="zh-CN"/>
                    </w:rPr>
                  </w:pPr>
                </w:p>
              </w:tc>
              <w:tc>
                <w:tcPr>
                  <w:tcW w:w="1141" w:type="dxa"/>
                </w:tcPr>
                <w:p w14:paraId="1870B770" w14:textId="77777777" w:rsidR="002E6A17" w:rsidRPr="0015725E" w:rsidRDefault="002E6A17" w:rsidP="00DD3C94">
                  <w:pPr>
                    <w:spacing w:after="0"/>
                    <w:rPr>
                      <w:rFonts w:eastAsiaTheme="minorEastAsia"/>
                      <w:iCs/>
                      <w:sz w:val="18"/>
                      <w:szCs w:val="18"/>
                      <w:lang w:val="en-US" w:eastAsia="zh-CN"/>
                    </w:rPr>
                  </w:pPr>
                </w:p>
              </w:tc>
              <w:tc>
                <w:tcPr>
                  <w:tcW w:w="1177" w:type="dxa"/>
                </w:tcPr>
                <w:p w14:paraId="373A1356" w14:textId="77777777" w:rsidR="002E6A17" w:rsidRPr="0015725E" w:rsidRDefault="002E6A17" w:rsidP="00DD3C94">
                  <w:pPr>
                    <w:spacing w:after="0"/>
                    <w:rPr>
                      <w:rFonts w:eastAsiaTheme="minorEastAsia"/>
                      <w:iCs/>
                      <w:sz w:val="18"/>
                      <w:szCs w:val="18"/>
                      <w:lang w:val="en-US" w:eastAsia="zh-CN"/>
                    </w:rPr>
                  </w:pPr>
                </w:p>
              </w:tc>
              <w:tc>
                <w:tcPr>
                  <w:tcW w:w="640" w:type="dxa"/>
                </w:tcPr>
                <w:p w14:paraId="4A04A74E" w14:textId="77777777" w:rsidR="002E6A17" w:rsidRPr="0015725E" w:rsidRDefault="002E6A17" w:rsidP="00DD3C94">
                  <w:pPr>
                    <w:spacing w:after="0"/>
                    <w:rPr>
                      <w:rFonts w:eastAsiaTheme="minorEastAsia"/>
                      <w:iCs/>
                      <w:sz w:val="18"/>
                      <w:szCs w:val="18"/>
                      <w:lang w:val="en-US" w:eastAsia="zh-CN"/>
                    </w:rPr>
                  </w:pPr>
                </w:p>
              </w:tc>
              <w:tc>
                <w:tcPr>
                  <w:tcW w:w="666" w:type="dxa"/>
                </w:tcPr>
                <w:p w14:paraId="2F9325BE" w14:textId="77777777" w:rsidR="002E6A17" w:rsidRPr="0015725E" w:rsidRDefault="002E6A17" w:rsidP="00DD3C94">
                  <w:pPr>
                    <w:spacing w:after="0"/>
                    <w:rPr>
                      <w:rFonts w:eastAsiaTheme="minorEastAsia"/>
                      <w:iCs/>
                      <w:sz w:val="18"/>
                      <w:szCs w:val="18"/>
                      <w:lang w:val="en-US" w:eastAsia="zh-CN"/>
                    </w:rPr>
                  </w:pPr>
                </w:p>
              </w:tc>
            </w:tr>
          </w:tbl>
          <w:p w14:paraId="354757C0" w14:textId="77777777" w:rsidR="00E870CF" w:rsidRDefault="00E870CF" w:rsidP="007539D1">
            <w:pPr>
              <w:rPr>
                <w:rFonts w:eastAsiaTheme="minorEastAsia"/>
                <w:iCs/>
                <w:lang w:val="en-US" w:eastAsia="zh-CN"/>
              </w:rPr>
            </w:pPr>
          </w:p>
          <w:p w14:paraId="0CFE2503" w14:textId="2C261652" w:rsidR="00E870CF" w:rsidRPr="0015725E" w:rsidRDefault="00E870CF" w:rsidP="007539D1">
            <w:pPr>
              <w:rPr>
                <w:rFonts w:eastAsiaTheme="minorEastAsia"/>
                <w:b/>
                <w:bCs/>
                <w:iCs/>
                <w:lang w:val="en-US" w:eastAsia="zh-CN"/>
              </w:rPr>
            </w:pPr>
            <w:r w:rsidRPr="0015725E">
              <w:rPr>
                <w:rFonts w:eastAsiaTheme="minorEastAsia"/>
                <w:b/>
                <w:bCs/>
                <w:iCs/>
                <w:lang w:val="en-US" w:eastAsia="zh-CN"/>
              </w:rPr>
              <w:t xml:space="preserve">Table </w:t>
            </w:r>
            <w:r w:rsidR="007D5287" w:rsidRPr="0015725E">
              <w:rPr>
                <w:rFonts w:eastAsiaTheme="minorEastAsia"/>
                <w:b/>
                <w:bCs/>
                <w:iCs/>
                <w:lang w:val="en-US" w:eastAsia="zh-CN"/>
              </w:rPr>
              <w:t>3</w:t>
            </w:r>
            <w:r w:rsidRPr="0015725E">
              <w:rPr>
                <w:rFonts w:eastAsiaTheme="minorEastAsia"/>
                <w:b/>
                <w:bCs/>
                <w:iCs/>
                <w:lang w:val="en-US" w:eastAsia="zh-CN"/>
              </w:rPr>
              <w:t>-2-4-2:</w:t>
            </w:r>
            <w:r w:rsidR="00C317A2" w:rsidRPr="0015725E">
              <w:rPr>
                <w:rFonts w:eastAsiaTheme="minorEastAsia"/>
                <w:b/>
                <w:bCs/>
                <w:iCs/>
                <w:lang w:val="en-US" w:eastAsia="zh-CN"/>
              </w:rPr>
              <w:t xml:space="preserve"> gNB Rx-Tx accuracy without RF margin (FR2)</w:t>
            </w:r>
          </w:p>
          <w:tbl>
            <w:tblPr>
              <w:tblStyle w:val="TableGrid"/>
              <w:tblW w:w="0" w:type="auto"/>
              <w:tblLook w:val="04A0" w:firstRow="1" w:lastRow="0" w:firstColumn="1" w:lastColumn="0" w:noHBand="0" w:noVBand="1"/>
            </w:tblPr>
            <w:tblGrid>
              <w:gridCol w:w="1867"/>
              <w:gridCol w:w="709"/>
              <w:gridCol w:w="708"/>
              <w:gridCol w:w="1375"/>
              <w:gridCol w:w="1139"/>
              <w:gridCol w:w="1174"/>
              <w:gridCol w:w="638"/>
              <w:gridCol w:w="666"/>
            </w:tblGrid>
            <w:tr w:rsidR="00FC463A" w:rsidRPr="00C317A2" w14:paraId="56E29AB4" w14:textId="77777777" w:rsidTr="0015725E">
              <w:tc>
                <w:tcPr>
                  <w:tcW w:w="1867" w:type="dxa"/>
                  <w:vMerge w:val="restart"/>
                </w:tcPr>
                <w:p w14:paraId="0CDEA9C7"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709" w:type="dxa"/>
                  <w:vMerge w:val="restart"/>
                </w:tcPr>
                <w:p w14:paraId="56DAF738" w14:textId="2E858FE7" w:rsidR="00FC463A" w:rsidRPr="0015725E" w:rsidRDefault="00FC463A" w:rsidP="00DD12B5">
                  <w:pPr>
                    <w:spacing w:after="0"/>
                    <w:rPr>
                      <w:rFonts w:cs="Arial"/>
                      <w:sz w:val="18"/>
                      <w:szCs w:val="18"/>
                    </w:rPr>
                  </w:pPr>
                  <w:r w:rsidRPr="0015725E">
                    <w:rPr>
                      <w:rFonts w:cs="Arial"/>
                      <w:sz w:val="18"/>
                      <w:szCs w:val="18"/>
                    </w:rPr>
                    <w:t>SRS SCS (kHz)</w:t>
                  </w:r>
                </w:p>
              </w:tc>
              <w:tc>
                <w:tcPr>
                  <w:tcW w:w="708" w:type="dxa"/>
                  <w:vMerge w:val="restart"/>
                </w:tcPr>
                <w:p w14:paraId="5523E7EC" w14:textId="1DCCDA2F" w:rsidR="00FC463A" w:rsidRPr="0015725E" w:rsidRDefault="00FC463A" w:rsidP="00DD12B5">
                  <w:pPr>
                    <w:spacing w:after="0"/>
                    <w:rPr>
                      <w:rFonts w:eastAsiaTheme="minorEastAsia"/>
                      <w:iCs/>
                      <w:sz w:val="18"/>
                      <w:szCs w:val="18"/>
                      <w:lang w:val="en-US" w:eastAsia="zh-CN"/>
                    </w:rPr>
                  </w:pPr>
                  <w:r w:rsidRPr="0015725E">
                    <w:rPr>
                      <w:rFonts w:cs="Arial"/>
                      <w:sz w:val="18"/>
                      <w:szCs w:val="18"/>
                    </w:rPr>
                    <w:t>SRS Ês/Iot (dB)</w:t>
                  </w:r>
                </w:p>
              </w:tc>
              <w:tc>
                <w:tcPr>
                  <w:tcW w:w="4992" w:type="dxa"/>
                  <w:gridSpan w:val="5"/>
                </w:tcPr>
                <w:p w14:paraId="5D851E27" w14:textId="21300EA7" w:rsidR="00FC463A" w:rsidRPr="0015725E" w:rsidRDefault="00C317A2" w:rsidP="00DD12B5">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gNB Rx-Tx accuracy (Tc) without RF margin in FR2</w:t>
                  </w:r>
                </w:p>
              </w:tc>
            </w:tr>
            <w:tr w:rsidR="00FC463A" w:rsidRPr="00C317A2" w14:paraId="46905E67" w14:textId="77777777" w:rsidTr="0015725E">
              <w:tc>
                <w:tcPr>
                  <w:tcW w:w="1867" w:type="dxa"/>
                  <w:vMerge/>
                </w:tcPr>
                <w:p w14:paraId="4E55D1BE" w14:textId="77777777" w:rsidR="00FC463A" w:rsidRPr="0015725E" w:rsidRDefault="00FC463A" w:rsidP="00DD12B5">
                  <w:pPr>
                    <w:spacing w:after="0"/>
                    <w:rPr>
                      <w:rFonts w:eastAsiaTheme="minorEastAsia"/>
                      <w:iCs/>
                      <w:sz w:val="18"/>
                      <w:szCs w:val="18"/>
                      <w:lang w:val="en-US" w:eastAsia="zh-CN"/>
                    </w:rPr>
                  </w:pPr>
                </w:p>
              </w:tc>
              <w:tc>
                <w:tcPr>
                  <w:tcW w:w="709" w:type="dxa"/>
                  <w:vMerge/>
                </w:tcPr>
                <w:p w14:paraId="7DE64CA6" w14:textId="77777777" w:rsidR="00FC463A" w:rsidRPr="0015725E" w:rsidRDefault="00FC463A" w:rsidP="00DD12B5">
                  <w:pPr>
                    <w:spacing w:after="0"/>
                    <w:rPr>
                      <w:rFonts w:eastAsiaTheme="minorEastAsia"/>
                      <w:iCs/>
                      <w:sz w:val="18"/>
                      <w:szCs w:val="18"/>
                      <w:lang w:val="en-US" w:eastAsia="zh-CN"/>
                    </w:rPr>
                  </w:pPr>
                </w:p>
              </w:tc>
              <w:tc>
                <w:tcPr>
                  <w:tcW w:w="708" w:type="dxa"/>
                  <w:vMerge/>
                </w:tcPr>
                <w:p w14:paraId="4D5C4482" w14:textId="1A20F867" w:rsidR="00FC463A" w:rsidRPr="0015725E" w:rsidRDefault="00FC463A" w:rsidP="00DD12B5">
                  <w:pPr>
                    <w:spacing w:after="0"/>
                    <w:rPr>
                      <w:rFonts w:eastAsiaTheme="minorEastAsia"/>
                      <w:iCs/>
                      <w:sz w:val="18"/>
                      <w:szCs w:val="18"/>
                      <w:lang w:val="en-US" w:eastAsia="zh-CN"/>
                    </w:rPr>
                  </w:pPr>
                </w:p>
              </w:tc>
              <w:tc>
                <w:tcPr>
                  <w:tcW w:w="1375" w:type="dxa"/>
                </w:tcPr>
                <w:p w14:paraId="67BD0AF0"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Company A</w:t>
                  </w:r>
                </w:p>
              </w:tc>
              <w:tc>
                <w:tcPr>
                  <w:tcW w:w="1139" w:type="dxa"/>
                </w:tcPr>
                <w:p w14:paraId="5A597F9D"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174" w:type="dxa"/>
                </w:tcPr>
                <w:p w14:paraId="36818F7D"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638" w:type="dxa"/>
                </w:tcPr>
                <w:p w14:paraId="236A8601"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666" w:type="dxa"/>
                </w:tcPr>
                <w:p w14:paraId="48A394CD"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577F1E" w:rsidRPr="00C317A2" w14:paraId="38023D15" w14:textId="77777777" w:rsidTr="0015725E">
              <w:tc>
                <w:tcPr>
                  <w:tcW w:w="1867" w:type="dxa"/>
                </w:tcPr>
                <w:p w14:paraId="2B827EC5" w14:textId="1D42CBEF" w:rsidR="00577F1E" w:rsidRPr="0015725E" w:rsidRDefault="00577F1E" w:rsidP="00DD12B5">
                  <w:pPr>
                    <w:spacing w:after="0"/>
                    <w:rPr>
                      <w:rFonts w:eastAsiaTheme="minorEastAsia"/>
                      <w:iCs/>
                      <w:sz w:val="18"/>
                      <w:szCs w:val="18"/>
                      <w:lang w:val="en-US" w:eastAsia="zh-CN"/>
                    </w:rPr>
                  </w:pPr>
                  <w:r w:rsidRPr="0015725E">
                    <w:rPr>
                      <w:sz w:val="18"/>
                      <w:szCs w:val="18"/>
                    </w:rPr>
                    <w:t xml:space="preserve">132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168</w:t>
                  </w:r>
                </w:p>
              </w:tc>
              <w:tc>
                <w:tcPr>
                  <w:tcW w:w="709" w:type="dxa"/>
                  <w:vMerge w:val="restart"/>
                </w:tcPr>
                <w:p w14:paraId="4CA4539E" w14:textId="77777777" w:rsidR="00577F1E" w:rsidRPr="0015725E" w:rsidRDefault="00577F1E" w:rsidP="00DD12B5">
                  <w:pPr>
                    <w:spacing w:after="0"/>
                    <w:rPr>
                      <w:rFonts w:eastAsiaTheme="minorEastAsia"/>
                      <w:iCs/>
                      <w:sz w:val="18"/>
                      <w:szCs w:val="18"/>
                      <w:lang w:val="en-US" w:eastAsia="zh-CN"/>
                    </w:rPr>
                  </w:pPr>
                </w:p>
                <w:p w14:paraId="4FA2A0F8" w14:textId="77777777" w:rsidR="00577F1E" w:rsidRPr="0015725E" w:rsidRDefault="00577F1E" w:rsidP="00DD12B5">
                  <w:pPr>
                    <w:spacing w:after="0"/>
                    <w:rPr>
                      <w:rFonts w:eastAsiaTheme="minorEastAsia"/>
                      <w:iCs/>
                      <w:sz w:val="18"/>
                      <w:szCs w:val="18"/>
                      <w:lang w:val="en-US" w:eastAsia="zh-CN"/>
                    </w:rPr>
                  </w:pPr>
                </w:p>
                <w:p w14:paraId="634A52FF" w14:textId="5F699BD3" w:rsidR="00577F1E" w:rsidRPr="0015725E" w:rsidRDefault="00577F1E" w:rsidP="00DD12B5">
                  <w:pPr>
                    <w:spacing w:after="0"/>
                    <w:rPr>
                      <w:rFonts w:eastAsiaTheme="minorEastAsia"/>
                      <w:iCs/>
                      <w:sz w:val="18"/>
                      <w:szCs w:val="18"/>
                      <w:lang w:val="en-US" w:eastAsia="zh-CN"/>
                    </w:rPr>
                  </w:pPr>
                  <w:r w:rsidRPr="0015725E">
                    <w:rPr>
                      <w:rFonts w:eastAsiaTheme="minorEastAsia"/>
                      <w:iCs/>
                      <w:sz w:val="18"/>
                      <w:szCs w:val="18"/>
                      <w:lang w:val="en-US" w:eastAsia="zh-CN"/>
                    </w:rPr>
                    <w:t>60</w:t>
                  </w:r>
                </w:p>
              </w:tc>
              <w:tc>
                <w:tcPr>
                  <w:tcW w:w="708" w:type="dxa"/>
                  <w:vMerge w:val="restart"/>
                </w:tcPr>
                <w:p w14:paraId="48460DE1" w14:textId="7E1769FF" w:rsidR="00577F1E" w:rsidRPr="0015725E" w:rsidRDefault="00577F1E" w:rsidP="00DD12B5">
                  <w:pPr>
                    <w:spacing w:after="0"/>
                    <w:rPr>
                      <w:rFonts w:eastAsiaTheme="minorEastAsia"/>
                      <w:iCs/>
                      <w:sz w:val="18"/>
                      <w:szCs w:val="18"/>
                      <w:lang w:val="en-US" w:eastAsia="zh-CN"/>
                    </w:rPr>
                  </w:pPr>
                </w:p>
                <w:p w14:paraId="428F4110" w14:textId="77777777" w:rsidR="00577F1E" w:rsidRPr="0015725E" w:rsidRDefault="00577F1E" w:rsidP="00DD12B5">
                  <w:pPr>
                    <w:spacing w:after="0"/>
                    <w:rPr>
                      <w:rFonts w:eastAsiaTheme="minorEastAsia"/>
                      <w:iCs/>
                      <w:sz w:val="18"/>
                      <w:szCs w:val="18"/>
                      <w:lang w:val="en-US" w:eastAsia="zh-CN"/>
                    </w:rPr>
                  </w:pPr>
                  <w:r w:rsidRPr="0015725E">
                    <w:rPr>
                      <w:rFonts w:eastAsiaTheme="minorEastAsia" w:hint="eastAsia"/>
                      <w:iCs/>
                      <w:sz w:val="18"/>
                      <w:szCs w:val="18"/>
                      <w:lang w:val="en-US" w:eastAsia="zh-CN"/>
                    </w:rPr>
                    <w:lastRenderedPageBreak/>
                    <w:t>≥</w:t>
                  </w:r>
                  <w:r w:rsidRPr="0015725E">
                    <w:rPr>
                      <w:rFonts w:eastAsiaTheme="minorEastAsia"/>
                      <w:iCs/>
                      <w:sz w:val="18"/>
                      <w:szCs w:val="18"/>
                      <w:lang w:val="en-US" w:eastAsia="zh-CN"/>
                    </w:rPr>
                    <w:t xml:space="preserve"> + 3</w:t>
                  </w:r>
                </w:p>
              </w:tc>
              <w:tc>
                <w:tcPr>
                  <w:tcW w:w="1375" w:type="dxa"/>
                </w:tcPr>
                <w:p w14:paraId="0CBFD1DE" w14:textId="77777777" w:rsidR="00577F1E" w:rsidRPr="0015725E" w:rsidRDefault="00577F1E" w:rsidP="00DD12B5">
                  <w:pPr>
                    <w:spacing w:after="0"/>
                    <w:rPr>
                      <w:rFonts w:eastAsiaTheme="minorEastAsia"/>
                      <w:iCs/>
                      <w:sz w:val="18"/>
                      <w:szCs w:val="18"/>
                      <w:lang w:val="en-US" w:eastAsia="zh-CN"/>
                    </w:rPr>
                  </w:pPr>
                </w:p>
              </w:tc>
              <w:tc>
                <w:tcPr>
                  <w:tcW w:w="1139" w:type="dxa"/>
                </w:tcPr>
                <w:p w14:paraId="35E2D6F7" w14:textId="77777777" w:rsidR="00577F1E" w:rsidRPr="0015725E" w:rsidRDefault="00577F1E" w:rsidP="00DD12B5">
                  <w:pPr>
                    <w:spacing w:after="0"/>
                    <w:rPr>
                      <w:rFonts w:eastAsiaTheme="minorEastAsia"/>
                      <w:iCs/>
                      <w:sz w:val="18"/>
                      <w:szCs w:val="18"/>
                      <w:lang w:val="en-US" w:eastAsia="zh-CN"/>
                    </w:rPr>
                  </w:pPr>
                </w:p>
              </w:tc>
              <w:tc>
                <w:tcPr>
                  <w:tcW w:w="1174" w:type="dxa"/>
                </w:tcPr>
                <w:p w14:paraId="5A5D86BD" w14:textId="77777777" w:rsidR="00577F1E" w:rsidRPr="0015725E" w:rsidRDefault="00577F1E" w:rsidP="00DD12B5">
                  <w:pPr>
                    <w:spacing w:after="0"/>
                    <w:rPr>
                      <w:rFonts w:eastAsiaTheme="minorEastAsia"/>
                      <w:iCs/>
                      <w:sz w:val="18"/>
                      <w:szCs w:val="18"/>
                      <w:lang w:val="en-US" w:eastAsia="zh-CN"/>
                    </w:rPr>
                  </w:pPr>
                </w:p>
              </w:tc>
              <w:tc>
                <w:tcPr>
                  <w:tcW w:w="638" w:type="dxa"/>
                </w:tcPr>
                <w:p w14:paraId="5106E5AA" w14:textId="77777777" w:rsidR="00577F1E" w:rsidRPr="0015725E" w:rsidRDefault="00577F1E" w:rsidP="00DD12B5">
                  <w:pPr>
                    <w:spacing w:after="0"/>
                    <w:rPr>
                      <w:rFonts w:eastAsiaTheme="minorEastAsia"/>
                      <w:iCs/>
                      <w:sz w:val="18"/>
                      <w:szCs w:val="18"/>
                      <w:lang w:val="en-US" w:eastAsia="zh-CN"/>
                    </w:rPr>
                  </w:pPr>
                </w:p>
              </w:tc>
              <w:tc>
                <w:tcPr>
                  <w:tcW w:w="666" w:type="dxa"/>
                </w:tcPr>
                <w:p w14:paraId="10A57EE8" w14:textId="77777777" w:rsidR="00577F1E" w:rsidRPr="0015725E" w:rsidRDefault="00577F1E" w:rsidP="00DD12B5">
                  <w:pPr>
                    <w:spacing w:after="0"/>
                    <w:rPr>
                      <w:rFonts w:eastAsiaTheme="minorEastAsia"/>
                      <w:iCs/>
                      <w:sz w:val="18"/>
                      <w:szCs w:val="18"/>
                      <w:lang w:val="en-US" w:eastAsia="zh-CN"/>
                    </w:rPr>
                  </w:pPr>
                </w:p>
              </w:tc>
            </w:tr>
            <w:tr w:rsidR="00577F1E" w:rsidRPr="00C317A2" w14:paraId="2D5E0E9F" w14:textId="77777777" w:rsidTr="0015725E">
              <w:tc>
                <w:tcPr>
                  <w:tcW w:w="1867" w:type="dxa"/>
                </w:tcPr>
                <w:p w14:paraId="48EE2E50" w14:textId="462D273D" w:rsidR="00577F1E" w:rsidRPr="0015725E" w:rsidRDefault="00577F1E" w:rsidP="00DD12B5">
                  <w:pPr>
                    <w:spacing w:after="0"/>
                    <w:rPr>
                      <w:rFonts w:eastAsiaTheme="minorEastAsia"/>
                      <w:iCs/>
                      <w:sz w:val="18"/>
                      <w:szCs w:val="18"/>
                      <w:lang w:val="en-US" w:eastAsia="zh-CN"/>
                    </w:rPr>
                  </w:pPr>
                  <w:r w:rsidRPr="0015725E">
                    <w:rPr>
                      <w:sz w:val="18"/>
                      <w:szCs w:val="18"/>
                    </w:rPr>
                    <w:lastRenderedPageBreak/>
                    <w:t xml:space="preserve">[176] </w:t>
                  </w:r>
                  <w:r w:rsidRPr="0015725E">
                    <w:rPr>
                      <w:rFonts w:hint="eastAsia"/>
                      <w:sz w:val="18"/>
                      <w:szCs w:val="18"/>
                    </w:rPr>
                    <w:t>≤</w:t>
                  </w:r>
                  <w:r w:rsidRPr="0015725E">
                    <w:rPr>
                      <w:sz w:val="18"/>
                      <w:szCs w:val="18"/>
                    </w:rPr>
                    <w:t xml:space="preserve"> BW </w:t>
                  </w:r>
                </w:p>
              </w:tc>
              <w:tc>
                <w:tcPr>
                  <w:tcW w:w="709" w:type="dxa"/>
                  <w:vMerge/>
                </w:tcPr>
                <w:p w14:paraId="1E85D4E4" w14:textId="77777777" w:rsidR="00577F1E" w:rsidRPr="0015725E" w:rsidRDefault="00577F1E" w:rsidP="00DD12B5">
                  <w:pPr>
                    <w:spacing w:after="0"/>
                    <w:rPr>
                      <w:rFonts w:eastAsiaTheme="minorEastAsia"/>
                      <w:iCs/>
                      <w:sz w:val="18"/>
                      <w:szCs w:val="18"/>
                      <w:lang w:val="en-US" w:eastAsia="zh-CN"/>
                    </w:rPr>
                  </w:pPr>
                </w:p>
              </w:tc>
              <w:tc>
                <w:tcPr>
                  <w:tcW w:w="708" w:type="dxa"/>
                  <w:vMerge/>
                </w:tcPr>
                <w:p w14:paraId="74738B2D" w14:textId="0DAF70C4" w:rsidR="00577F1E" w:rsidRPr="0015725E" w:rsidRDefault="00577F1E" w:rsidP="00DD12B5">
                  <w:pPr>
                    <w:spacing w:after="0"/>
                    <w:rPr>
                      <w:rFonts w:eastAsiaTheme="minorEastAsia"/>
                      <w:iCs/>
                      <w:sz w:val="18"/>
                      <w:szCs w:val="18"/>
                      <w:lang w:val="en-US" w:eastAsia="zh-CN"/>
                    </w:rPr>
                  </w:pPr>
                </w:p>
              </w:tc>
              <w:tc>
                <w:tcPr>
                  <w:tcW w:w="1375" w:type="dxa"/>
                </w:tcPr>
                <w:p w14:paraId="0FAF2E91" w14:textId="77777777" w:rsidR="00577F1E" w:rsidRPr="0015725E" w:rsidRDefault="00577F1E" w:rsidP="00DD12B5">
                  <w:pPr>
                    <w:spacing w:after="0"/>
                    <w:rPr>
                      <w:rFonts w:eastAsiaTheme="minorEastAsia"/>
                      <w:iCs/>
                      <w:sz w:val="18"/>
                      <w:szCs w:val="18"/>
                      <w:lang w:val="en-US" w:eastAsia="zh-CN"/>
                    </w:rPr>
                  </w:pPr>
                </w:p>
              </w:tc>
              <w:tc>
                <w:tcPr>
                  <w:tcW w:w="1139" w:type="dxa"/>
                </w:tcPr>
                <w:p w14:paraId="4E9A35D6" w14:textId="77777777" w:rsidR="00577F1E" w:rsidRPr="0015725E" w:rsidRDefault="00577F1E" w:rsidP="00DD12B5">
                  <w:pPr>
                    <w:spacing w:after="0"/>
                    <w:rPr>
                      <w:rFonts w:eastAsiaTheme="minorEastAsia"/>
                      <w:iCs/>
                      <w:sz w:val="18"/>
                      <w:szCs w:val="18"/>
                      <w:lang w:val="en-US" w:eastAsia="zh-CN"/>
                    </w:rPr>
                  </w:pPr>
                </w:p>
              </w:tc>
              <w:tc>
                <w:tcPr>
                  <w:tcW w:w="1174" w:type="dxa"/>
                </w:tcPr>
                <w:p w14:paraId="0D101F53" w14:textId="77777777" w:rsidR="00577F1E" w:rsidRPr="0015725E" w:rsidRDefault="00577F1E" w:rsidP="00DD12B5">
                  <w:pPr>
                    <w:spacing w:after="0"/>
                    <w:rPr>
                      <w:rFonts w:eastAsiaTheme="minorEastAsia"/>
                      <w:iCs/>
                      <w:sz w:val="18"/>
                      <w:szCs w:val="18"/>
                      <w:lang w:val="en-US" w:eastAsia="zh-CN"/>
                    </w:rPr>
                  </w:pPr>
                </w:p>
              </w:tc>
              <w:tc>
                <w:tcPr>
                  <w:tcW w:w="638" w:type="dxa"/>
                </w:tcPr>
                <w:p w14:paraId="3E8E58B1" w14:textId="77777777" w:rsidR="00577F1E" w:rsidRPr="0015725E" w:rsidRDefault="00577F1E" w:rsidP="00DD12B5">
                  <w:pPr>
                    <w:spacing w:after="0"/>
                    <w:rPr>
                      <w:rFonts w:eastAsiaTheme="minorEastAsia"/>
                      <w:iCs/>
                      <w:sz w:val="18"/>
                      <w:szCs w:val="18"/>
                      <w:lang w:val="en-US" w:eastAsia="zh-CN"/>
                    </w:rPr>
                  </w:pPr>
                </w:p>
              </w:tc>
              <w:tc>
                <w:tcPr>
                  <w:tcW w:w="666" w:type="dxa"/>
                </w:tcPr>
                <w:p w14:paraId="75ED5836" w14:textId="77777777" w:rsidR="00577F1E" w:rsidRPr="0015725E" w:rsidRDefault="00577F1E" w:rsidP="00DD12B5">
                  <w:pPr>
                    <w:spacing w:after="0"/>
                    <w:rPr>
                      <w:rFonts w:eastAsiaTheme="minorEastAsia"/>
                      <w:iCs/>
                      <w:sz w:val="18"/>
                      <w:szCs w:val="18"/>
                      <w:lang w:val="en-US" w:eastAsia="zh-CN"/>
                    </w:rPr>
                  </w:pPr>
                </w:p>
              </w:tc>
            </w:tr>
            <w:tr w:rsidR="00577F1E" w:rsidRPr="00C317A2" w14:paraId="206A3F85" w14:textId="77777777" w:rsidTr="0015725E">
              <w:tc>
                <w:tcPr>
                  <w:tcW w:w="1867" w:type="dxa"/>
                </w:tcPr>
                <w:p w14:paraId="5696DC68" w14:textId="2120F064" w:rsidR="00577F1E" w:rsidRPr="0015725E" w:rsidRDefault="00577F1E" w:rsidP="00DD12B5">
                  <w:pPr>
                    <w:spacing w:after="0"/>
                    <w:rPr>
                      <w:rFonts w:eastAsiaTheme="minorEastAsia"/>
                      <w:iCs/>
                      <w:sz w:val="18"/>
                      <w:szCs w:val="18"/>
                      <w:lang w:val="en-US" w:eastAsia="zh-CN"/>
                    </w:rPr>
                  </w:pPr>
                  <w:r w:rsidRPr="0015725E">
                    <w:rPr>
                      <w:sz w:val="18"/>
                      <w:szCs w:val="18"/>
                    </w:rPr>
                    <w:t xml:space="preserve">132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168</w:t>
                  </w:r>
                </w:p>
              </w:tc>
              <w:tc>
                <w:tcPr>
                  <w:tcW w:w="709" w:type="dxa"/>
                  <w:vMerge/>
                </w:tcPr>
                <w:p w14:paraId="2448AF6C" w14:textId="77777777" w:rsidR="00577F1E" w:rsidRPr="0015725E" w:rsidRDefault="00577F1E" w:rsidP="00DD12B5">
                  <w:pPr>
                    <w:spacing w:after="0"/>
                    <w:rPr>
                      <w:rFonts w:eastAsiaTheme="minorEastAsia"/>
                      <w:iCs/>
                      <w:sz w:val="18"/>
                      <w:szCs w:val="18"/>
                      <w:lang w:val="en-US" w:eastAsia="zh-CN"/>
                    </w:rPr>
                  </w:pPr>
                </w:p>
              </w:tc>
              <w:tc>
                <w:tcPr>
                  <w:tcW w:w="708" w:type="dxa"/>
                  <w:vMerge w:val="restart"/>
                </w:tcPr>
                <w:p w14:paraId="60FF81A9" w14:textId="2DBC1A46" w:rsidR="00577F1E" w:rsidRPr="0015725E" w:rsidRDefault="00577F1E" w:rsidP="00DD12B5">
                  <w:pPr>
                    <w:spacing w:after="0"/>
                    <w:rPr>
                      <w:rFonts w:eastAsiaTheme="minorEastAsia"/>
                      <w:iCs/>
                      <w:sz w:val="18"/>
                      <w:szCs w:val="18"/>
                      <w:lang w:val="en-US" w:eastAsia="zh-CN"/>
                    </w:rPr>
                  </w:pPr>
                </w:p>
                <w:p w14:paraId="74925A58" w14:textId="77BB2175" w:rsidR="00577F1E" w:rsidRPr="0015725E" w:rsidRDefault="00577F1E" w:rsidP="00DD12B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375" w:type="dxa"/>
                </w:tcPr>
                <w:p w14:paraId="2DA0D6A2" w14:textId="77777777" w:rsidR="00577F1E" w:rsidRPr="0015725E" w:rsidRDefault="00577F1E" w:rsidP="00DD12B5">
                  <w:pPr>
                    <w:spacing w:after="0"/>
                    <w:rPr>
                      <w:rFonts w:eastAsiaTheme="minorEastAsia"/>
                      <w:iCs/>
                      <w:sz w:val="18"/>
                      <w:szCs w:val="18"/>
                      <w:lang w:val="en-US" w:eastAsia="zh-CN"/>
                    </w:rPr>
                  </w:pPr>
                </w:p>
              </w:tc>
              <w:tc>
                <w:tcPr>
                  <w:tcW w:w="1139" w:type="dxa"/>
                </w:tcPr>
                <w:p w14:paraId="0E56D7A7" w14:textId="77777777" w:rsidR="00577F1E" w:rsidRPr="0015725E" w:rsidRDefault="00577F1E" w:rsidP="00DD12B5">
                  <w:pPr>
                    <w:spacing w:after="0"/>
                    <w:rPr>
                      <w:rFonts w:eastAsiaTheme="minorEastAsia"/>
                      <w:iCs/>
                      <w:sz w:val="18"/>
                      <w:szCs w:val="18"/>
                      <w:lang w:val="en-US" w:eastAsia="zh-CN"/>
                    </w:rPr>
                  </w:pPr>
                </w:p>
              </w:tc>
              <w:tc>
                <w:tcPr>
                  <w:tcW w:w="1174" w:type="dxa"/>
                </w:tcPr>
                <w:p w14:paraId="349BCA21" w14:textId="77777777" w:rsidR="00577F1E" w:rsidRPr="0015725E" w:rsidRDefault="00577F1E" w:rsidP="00DD12B5">
                  <w:pPr>
                    <w:spacing w:after="0"/>
                    <w:rPr>
                      <w:rFonts w:eastAsiaTheme="minorEastAsia"/>
                      <w:iCs/>
                      <w:sz w:val="18"/>
                      <w:szCs w:val="18"/>
                      <w:lang w:val="en-US" w:eastAsia="zh-CN"/>
                    </w:rPr>
                  </w:pPr>
                </w:p>
              </w:tc>
              <w:tc>
                <w:tcPr>
                  <w:tcW w:w="638" w:type="dxa"/>
                </w:tcPr>
                <w:p w14:paraId="57A6311F" w14:textId="77777777" w:rsidR="00577F1E" w:rsidRPr="0015725E" w:rsidRDefault="00577F1E" w:rsidP="00DD12B5">
                  <w:pPr>
                    <w:spacing w:after="0"/>
                    <w:rPr>
                      <w:rFonts w:eastAsiaTheme="minorEastAsia"/>
                      <w:iCs/>
                      <w:sz w:val="18"/>
                      <w:szCs w:val="18"/>
                      <w:lang w:val="en-US" w:eastAsia="zh-CN"/>
                    </w:rPr>
                  </w:pPr>
                </w:p>
              </w:tc>
              <w:tc>
                <w:tcPr>
                  <w:tcW w:w="666" w:type="dxa"/>
                </w:tcPr>
                <w:p w14:paraId="1DB76A00" w14:textId="77777777" w:rsidR="00577F1E" w:rsidRPr="0015725E" w:rsidRDefault="00577F1E" w:rsidP="00DD12B5">
                  <w:pPr>
                    <w:spacing w:after="0"/>
                    <w:rPr>
                      <w:rFonts w:eastAsiaTheme="minorEastAsia"/>
                      <w:iCs/>
                      <w:sz w:val="18"/>
                      <w:szCs w:val="18"/>
                      <w:lang w:val="en-US" w:eastAsia="zh-CN"/>
                    </w:rPr>
                  </w:pPr>
                </w:p>
              </w:tc>
            </w:tr>
            <w:tr w:rsidR="00577F1E" w:rsidRPr="00C317A2" w14:paraId="0F4BEF44" w14:textId="77777777" w:rsidTr="0015725E">
              <w:tc>
                <w:tcPr>
                  <w:tcW w:w="1867" w:type="dxa"/>
                </w:tcPr>
                <w:p w14:paraId="271389AA" w14:textId="07B2E7FA" w:rsidR="00577F1E" w:rsidRPr="0015725E" w:rsidRDefault="00577F1E" w:rsidP="00DD12B5">
                  <w:pPr>
                    <w:spacing w:after="0"/>
                    <w:rPr>
                      <w:rFonts w:eastAsiaTheme="minorEastAsia"/>
                      <w:iCs/>
                      <w:sz w:val="18"/>
                      <w:szCs w:val="18"/>
                      <w:lang w:val="en-US" w:eastAsia="zh-CN"/>
                    </w:rPr>
                  </w:pPr>
                  <w:r w:rsidRPr="0015725E">
                    <w:rPr>
                      <w:sz w:val="18"/>
                      <w:szCs w:val="18"/>
                    </w:rPr>
                    <w:t xml:space="preserve">[176] </w:t>
                  </w:r>
                  <w:r w:rsidRPr="0015725E">
                    <w:rPr>
                      <w:rFonts w:hint="eastAsia"/>
                      <w:sz w:val="18"/>
                      <w:szCs w:val="18"/>
                    </w:rPr>
                    <w:t>≤</w:t>
                  </w:r>
                  <w:r w:rsidRPr="0015725E">
                    <w:rPr>
                      <w:sz w:val="18"/>
                      <w:szCs w:val="18"/>
                    </w:rPr>
                    <w:t xml:space="preserve"> BW </w:t>
                  </w:r>
                </w:p>
              </w:tc>
              <w:tc>
                <w:tcPr>
                  <w:tcW w:w="709" w:type="dxa"/>
                  <w:vMerge/>
                </w:tcPr>
                <w:p w14:paraId="5D1924CD" w14:textId="77777777" w:rsidR="00577F1E" w:rsidRPr="0015725E" w:rsidRDefault="00577F1E" w:rsidP="00DD12B5">
                  <w:pPr>
                    <w:spacing w:after="0"/>
                    <w:rPr>
                      <w:rFonts w:eastAsiaTheme="minorEastAsia"/>
                      <w:iCs/>
                      <w:sz w:val="18"/>
                      <w:szCs w:val="18"/>
                      <w:lang w:val="en-US" w:eastAsia="zh-CN"/>
                    </w:rPr>
                  </w:pPr>
                </w:p>
              </w:tc>
              <w:tc>
                <w:tcPr>
                  <w:tcW w:w="708" w:type="dxa"/>
                  <w:vMerge/>
                </w:tcPr>
                <w:p w14:paraId="33950903" w14:textId="16DDFBFF" w:rsidR="00577F1E" w:rsidRPr="0015725E" w:rsidRDefault="00577F1E" w:rsidP="00DD12B5">
                  <w:pPr>
                    <w:spacing w:after="0"/>
                    <w:rPr>
                      <w:rFonts w:eastAsiaTheme="minorEastAsia"/>
                      <w:iCs/>
                      <w:sz w:val="18"/>
                      <w:szCs w:val="18"/>
                      <w:lang w:val="en-US" w:eastAsia="zh-CN"/>
                    </w:rPr>
                  </w:pPr>
                </w:p>
              </w:tc>
              <w:tc>
                <w:tcPr>
                  <w:tcW w:w="1375" w:type="dxa"/>
                </w:tcPr>
                <w:p w14:paraId="77879227" w14:textId="77777777" w:rsidR="00577F1E" w:rsidRPr="0015725E" w:rsidRDefault="00577F1E" w:rsidP="00DD12B5">
                  <w:pPr>
                    <w:spacing w:after="0"/>
                    <w:rPr>
                      <w:rFonts w:eastAsiaTheme="minorEastAsia"/>
                      <w:iCs/>
                      <w:sz w:val="18"/>
                      <w:szCs w:val="18"/>
                      <w:lang w:val="en-US" w:eastAsia="zh-CN"/>
                    </w:rPr>
                  </w:pPr>
                </w:p>
              </w:tc>
              <w:tc>
                <w:tcPr>
                  <w:tcW w:w="1139" w:type="dxa"/>
                </w:tcPr>
                <w:p w14:paraId="26FEC8BF" w14:textId="77777777" w:rsidR="00577F1E" w:rsidRPr="0015725E" w:rsidRDefault="00577F1E" w:rsidP="00DD12B5">
                  <w:pPr>
                    <w:spacing w:after="0"/>
                    <w:rPr>
                      <w:rFonts w:eastAsiaTheme="minorEastAsia"/>
                      <w:iCs/>
                      <w:sz w:val="18"/>
                      <w:szCs w:val="18"/>
                      <w:lang w:val="en-US" w:eastAsia="zh-CN"/>
                    </w:rPr>
                  </w:pPr>
                </w:p>
              </w:tc>
              <w:tc>
                <w:tcPr>
                  <w:tcW w:w="1174" w:type="dxa"/>
                </w:tcPr>
                <w:p w14:paraId="1768147E" w14:textId="77777777" w:rsidR="00577F1E" w:rsidRPr="0015725E" w:rsidRDefault="00577F1E" w:rsidP="00DD12B5">
                  <w:pPr>
                    <w:spacing w:after="0"/>
                    <w:rPr>
                      <w:rFonts w:eastAsiaTheme="minorEastAsia"/>
                      <w:iCs/>
                      <w:sz w:val="18"/>
                      <w:szCs w:val="18"/>
                      <w:lang w:val="en-US" w:eastAsia="zh-CN"/>
                    </w:rPr>
                  </w:pPr>
                </w:p>
              </w:tc>
              <w:tc>
                <w:tcPr>
                  <w:tcW w:w="638" w:type="dxa"/>
                </w:tcPr>
                <w:p w14:paraId="0EE6D5BB" w14:textId="77777777" w:rsidR="00577F1E" w:rsidRPr="0015725E" w:rsidRDefault="00577F1E" w:rsidP="00DD12B5">
                  <w:pPr>
                    <w:spacing w:after="0"/>
                    <w:rPr>
                      <w:rFonts w:eastAsiaTheme="minorEastAsia"/>
                      <w:iCs/>
                      <w:sz w:val="18"/>
                      <w:szCs w:val="18"/>
                      <w:lang w:val="en-US" w:eastAsia="zh-CN"/>
                    </w:rPr>
                  </w:pPr>
                </w:p>
              </w:tc>
              <w:tc>
                <w:tcPr>
                  <w:tcW w:w="666" w:type="dxa"/>
                </w:tcPr>
                <w:p w14:paraId="48A22400" w14:textId="77777777" w:rsidR="00577F1E" w:rsidRPr="0015725E" w:rsidRDefault="00577F1E" w:rsidP="00DD12B5">
                  <w:pPr>
                    <w:spacing w:after="0"/>
                    <w:rPr>
                      <w:rFonts w:eastAsiaTheme="minorEastAsia"/>
                      <w:iCs/>
                      <w:sz w:val="18"/>
                      <w:szCs w:val="18"/>
                      <w:lang w:val="en-US" w:eastAsia="zh-CN"/>
                    </w:rPr>
                  </w:pPr>
                </w:p>
              </w:tc>
            </w:tr>
            <w:tr w:rsidR="007F3FC7" w:rsidRPr="00C317A2" w14:paraId="708C0F2E" w14:textId="77777777" w:rsidTr="0015725E">
              <w:tc>
                <w:tcPr>
                  <w:tcW w:w="1867" w:type="dxa"/>
                </w:tcPr>
                <w:p w14:paraId="063959E3" w14:textId="76281998" w:rsidR="007F3FC7" w:rsidRPr="0015725E" w:rsidRDefault="007F3FC7" w:rsidP="007F3FC7">
                  <w:pPr>
                    <w:spacing w:after="0"/>
                    <w:rPr>
                      <w:rFonts w:eastAsiaTheme="minorEastAsia"/>
                      <w:iCs/>
                      <w:sz w:val="18"/>
                      <w:szCs w:val="18"/>
                      <w:lang w:val="en-US" w:eastAsia="zh-CN"/>
                    </w:rPr>
                  </w:pPr>
                  <w:r w:rsidRPr="0015725E">
                    <w:rPr>
                      <w:sz w:val="18"/>
                      <w:szCs w:val="18"/>
                    </w:rPr>
                    <w:t xml:space="preserve">44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84</w:t>
                  </w:r>
                </w:p>
              </w:tc>
              <w:tc>
                <w:tcPr>
                  <w:tcW w:w="709" w:type="dxa"/>
                  <w:vMerge w:val="restart"/>
                </w:tcPr>
                <w:p w14:paraId="613A1242" w14:textId="77777777" w:rsidR="007F3FC7" w:rsidRPr="0015725E" w:rsidRDefault="007F3FC7" w:rsidP="007F3FC7">
                  <w:pPr>
                    <w:spacing w:after="0"/>
                    <w:rPr>
                      <w:rFonts w:eastAsiaTheme="minorEastAsia"/>
                      <w:iCs/>
                      <w:sz w:val="18"/>
                      <w:szCs w:val="18"/>
                      <w:lang w:val="en-US" w:eastAsia="zh-CN"/>
                    </w:rPr>
                  </w:pPr>
                </w:p>
                <w:p w14:paraId="0BDB620B" w14:textId="77777777" w:rsidR="007F3FC7" w:rsidRPr="0015725E" w:rsidRDefault="007F3FC7" w:rsidP="007F3FC7">
                  <w:pPr>
                    <w:spacing w:after="0"/>
                    <w:rPr>
                      <w:rFonts w:eastAsiaTheme="minorEastAsia"/>
                      <w:iCs/>
                      <w:sz w:val="18"/>
                      <w:szCs w:val="18"/>
                      <w:lang w:val="en-US" w:eastAsia="zh-CN"/>
                    </w:rPr>
                  </w:pPr>
                </w:p>
                <w:p w14:paraId="7A4D0155" w14:textId="7A22FB01" w:rsidR="007F3FC7" w:rsidRPr="0015725E" w:rsidRDefault="007F3FC7" w:rsidP="007F3FC7">
                  <w:pPr>
                    <w:spacing w:after="0"/>
                    <w:rPr>
                      <w:rFonts w:eastAsiaTheme="minorEastAsia"/>
                      <w:iCs/>
                      <w:sz w:val="18"/>
                      <w:szCs w:val="18"/>
                      <w:lang w:val="en-US" w:eastAsia="zh-CN"/>
                    </w:rPr>
                  </w:pPr>
                  <w:r w:rsidRPr="0015725E">
                    <w:rPr>
                      <w:rFonts w:eastAsiaTheme="minorEastAsia"/>
                      <w:iCs/>
                      <w:sz w:val="18"/>
                      <w:szCs w:val="18"/>
                      <w:lang w:val="en-US" w:eastAsia="zh-CN"/>
                    </w:rPr>
                    <w:t>120</w:t>
                  </w:r>
                </w:p>
              </w:tc>
              <w:tc>
                <w:tcPr>
                  <w:tcW w:w="708" w:type="dxa"/>
                  <w:vMerge w:val="restart"/>
                </w:tcPr>
                <w:p w14:paraId="773902B3" w14:textId="77777777" w:rsidR="007F3FC7" w:rsidRPr="0015725E" w:rsidRDefault="007F3FC7" w:rsidP="007F3FC7">
                  <w:pPr>
                    <w:spacing w:after="0"/>
                    <w:rPr>
                      <w:rFonts w:eastAsiaTheme="minorEastAsia"/>
                      <w:iCs/>
                      <w:sz w:val="18"/>
                      <w:szCs w:val="18"/>
                      <w:lang w:val="en-US" w:eastAsia="zh-CN"/>
                    </w:rPr>
                  </w:pPr>
                </w:p>
                <w:p w14:paraId="612991B9" w14:textId="77777777" w:rsidR="007F3FC7" w:rsidRPr="0015725E" w:rsidRDefault="007F3FC7" w:rsidP="007F3FC7">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375" w:type="dxa"/>
                </w:tcPr>
                <w:p w14:paraId="12C85A6D" w14:textId="77777777" w:rsidR="007F3FC7" w:rsidRPr="0015725E" w:rsidRDefault="007F3FC7" w:rsidP="007F3FC7">
                  <w:pPr>
                    <w:spacing w:after="0"/>
                    <w:rPr>
                      <w:rFonts w:eastAsiaTheme="minorEastAsia"/>
                      <w:iCs/>
                      <w:sz w:val="18"/>
                      <w:szCs w:val="18"/>
                      <w:lang w:val="en-US" w:eastAsia="zh-CN"/>
                    </w:rPr>
                  </w:pPr>
                </w:p>
              </w:tc>
              <w:tc>
                <w:tcPr>
                  <w:tcW w:w="1139" w:type="dxa"/>
                </w:tcPr>
                <w:p w14:paraId="2B41B083" w14:textId="77777777" w:rsidR="007F3FC7" w:rsidRPr="0015725E" w:rsidRDefault="007F3FC7" w:rsidP="007F3FC7">
                  <w:pPr>
                    <w:spacing w:after="0"/>
                    <w:rPr>
                      <w:rFonts w:eastAsiaTheme="minorEastAsia"/>
                      <w:iCs/>
                      <w:sz w:val="18"/>
                      <w:szCs w:val="18"/>
                      <w:lang w:val="en-US" w:eastAsia="zh-CN"/>
                    </w:rPr>
                  </w:pPr>
                </w:p>
              </w:tc>
              <w:tc>
                <w:tcPr>
                  <w:tcW w:w="1174" w:type="dxa"/>
                </w:tcPr>
                <w:p w14:paraId="121D4BD0" w14:textId="77777777" w:rsidR="007F3FC7" w:rsidRPr="0015725E" w:rsidRDefault="007F3FC7" w:rsidP="007F3FC7">
                  <w:pPr>
                    <w:spacing w:after="0"/>
                    <w:rPr>
                      <w:rFonts w:eastAsiaTheme="minorEastAsia"/>
                      <w:iCs/>
                      <w:sz w:val="18"/>
                      <w:szCs w:val="18"/>
                      <w:lang w:val="en-US" w:eastAsia="zh-CN"/>
                    </w:rPr>
                  </w:pPr>
                </w:p>
              </w:tc>
              <w:tc>
                <w:tcPr>
                  <w:tcW w:w="638" w:type="dxa"/>
                </w:tcPr>
                <w:p w14:paraId="08F22336" w14:textId="77777777" w:rsidR="007F3FC7" w:rsidRPr="0015725E" w:rsidRDefault="007F3FC7" w:rsidP="007F3FC7">
                  <w:pPr>
                    <w:spacing w:after="0"/>
                    <w:rPr>
                      <w:rFonts w:eastAsiaTheme="minorEastAsia"/>
                      <w:iCs/>
                      <w:sz w:val="18"/>
                      <w:szCs w:val="18"/>
                      <w:lang w:val="en-US" w:eastAsia="zh-CN"/>
                    </w:rPr>
                  </w:pPr>
                </w:p>
              </w:tc>
              <w:tc>
                <w:tcPr>
                  <w:tcW w:w="666" w:type="dxa"/>
                </w:tcPr>
                <w:p w14:paraId="4C3D8E61" w14:textId="77777777" w:rsidR="007F3FC7" w:rsidRPr="0015725E" w:rsidRDefault="007F3FC7" w:rsidP="007F3FC7">
                  <w:pPr>
                    <w:spacing w:after="0"/>
                    <w:rPr>
                      <w:rFonts w:eastAsiaTheme="minorEastAsia"/>
                      <w:iCs/>
                      <w:sz w:val="18"/>
                      <w:szCs w:val="18"/>
                      <w:lang w:val="en-US" w:eastAsia="zh-CN"/>
                    </w:rPr>
                  </w:pPr>
                </w:p>
              </w:tc>
            </w:tr>
            <w:tr w:rsidR="007F3FC7" w:rsidRPr="00C317A2" w14:paraId="5C7C482E" w14:textId="77777777" w:rsidTr="0015725E">
              <w:tc>
                <w:tcPr>
                  <w:tcW w:w="1867" w:type="dxa"/>
                </w:tcPr>
                <w:p w14:paraId="482F3FC9" w14:textId="4735B9EC" w:rsidR="007F3FC7" w:rsidRPr="0015725E" w:rsidRDefault="007F3FC7" w:rsidP="007F3FC7">
                  <w:pPr>
                    <w:spacing w:after="0"/>
                    <w:rPr>
                      <w:rFonts w:eastAsiaTheme="minorEastAsia"/>
                      <w:iCs/>
                      <w:sz w:val="18"/>
                      <w:szCs w:val="18"/>
                      <w:lang w:val="en-US" w:eastAsia="zh-CN"/>
                    </w:rPr>
                  </w:pPr>
                  <w:r w:rsidRPr="0015725E">
                    <w:rPr>
                      <w:sz w:val="18"/>
                      <w:szCs w:val="18"/>
                    </w:rPr>
                    <w:t xml:space="preserve">88 </w:t>
                  </w:r>
                  <w:r w:rsidRPr="0015725E">
                    <w:rPr>
                      <w:rFonts w:hint="eastAsia"/>
                      <w:sz w:val="18"/>
                      <w:szCs w:val="18"/>
                    </w:rPr>
                    <w:t>≤</w:t>
                  </w:r>
                  <w:r w:rsidRPr="0015725E">
                    <w:rPr>
                      <w:sz w:val="18"/>
                      <w:szCs w:val="18"/>
                    </w:rPr>
                    <w:t xml:space="preserve"> BW</w:t>
                  </w:r>
                </w:p>
              </w:tc>
              <w:tc>
                <w:tcPr>
                  <w:tcW w:w="709" w:type="dxa"/>
                  <w:vMerge/>
                </w:tcPr>
                <w:p w14:paraId="57AEE765" w14:textId="77777777" w:rsidR="007F3FC7" w:rsidRPr="0015725E" w:rsidRDefault="007F3FC7" w:rsidP="007F3FC7">
                  <w:pPr>
                    <w:spacing w:after="0"/>
                    <w:rPr>
                      <w:rFonts w:eastAsiaTheme="minorEastAsia"/>
                      <w:iCs/>
                      <w:sz w:val="18"/>
                      <w:szCs w:val="18"/>
                      <w:lang w:val="en-US" w:eastAsia="zh-CN"/>
                    </w:rPr>
                  </w:pPr>
                </w:p>
              </w:tc>
              <w:tc>
                <w:tcPr>
                  <w:tcW w:w="708" w:type="dxa"/>
                  <w:vMerge/>
                </w:tcPr>
                <w:p w14:paraId="6BF004AD" w14:textId="77777777" w:rsidR="007F3FC7" w:rsidRPr="0015725E" w:rsidRDefault="007F3FC7" w:rsidP="007F3FC7">
                  <w:pPr>
                    <w:spacing w:after="0"/>
                    <w:rPr>
                      <w:rFonts w:eastAsiaTheme="minorEastAsia"/>
                      <w:iCs/>
                      <w:sz w:val="18"/>
                      <w:szCs w:val="18"/>
                      <w:lang w:val="en-US" w:eastAsia="zh-CN"/>
                    </w:rPr>
                  </w:pPr>
                </w:p>
              </w:tc>
              <w:tc>
                <w:tcPr>
                  <w:tcW w:w="1375" w:type="dxa"/>
                </w:tcPr>
                <w:p w14:paraId="71F04BC5" w14:textId="77777777" w:rsidR="007F3FC7" w:rsidRPr="0015725E" w:rsidRDefault="007F3FC7" w:rsidP="007F3FC7">
                  <w:pPr>
                    <w:spacing w:after="0"/>
                    <w:rPr>
                      <w:rFonts w:eastAsiaTheme="minorEastAsia"/>
                      <w:iCs/>
                      <w:sz w:val="18"/>
                      <w:szCs w:val="18"/>
                      <w:lang w:val="en-US" w:eastAsia="zh-CN"/>
                    </w:rPr>
                  </w:pPr>
                </w:p>
              </w:tc>
              <w:tc>
                <w:tcPr>
                  <w:tcW w:w="1139" w:type="dxa"/>
                </w:tcPr>
                <w:p w14:paraId="2A97A633" w14:textId="77777777" w:rsidR="007F3FC7" w:rsidRPr="0015725E" w:rsidRDefault="007F3FC7" w:rsidP="007F3FC7">
                  <w:pPr>
                    <w:spacing w:after="0"/>
                    <w:rPr>
                      <w:rFonts w:eastAsiaTheme="minorEastAsia"/>
                      <w:iCs/>
                      <w:sz w:val="18"/>
                      <w:szCs w:val="18"/>
                      <w:lang w:val="en-US" w:eastAsia="zh-CN"/>
                    </w:rPr>
                  </w:pPr>
                </w:p>
              </w:tc>
              <w:tc>
                <w:tcPr>
                  <w:tcW w:w="1174" w:type="dxa"/>
                </w:tcPr>
                <w:p w14:paraId="16CFC015" w14:textId="77777777" w:rsidR="007F3FC7" w:rsidRPr="0015725E" w:rsidRDefault="007F3FC7" w:rsidP="007F3FC7">
                  <w:pPr>
                    <w:spacing w:after="0"/>
                    <w:rPr>
                      <w:rFonts w:eastAsiaTheme="minorEastAsia"/>
                      <w:iCs/>
                      <w:sz w:val="18"/>
                      <w:szCs w:val="18"/>
                      <w:lang w:val="en-US" w:eastAsia="zh-CN"/>
                    </w:rPr>
                  </w:pPr>
                </w:p>
              </w:tc>
              <w:tc>
                <w:tcPr>
                  <w:tcW w:w="638" w:type="dxa"/>
                </w:tcPr>
                <w:p w14:paraId="3B089908" w14:textId="77777777" w:rsidR="007F3FC7" w:rsidRPr="0015725E" w:rsidRDefault="007F3FC7" w:rsidP="007F3FC7">
                  <w:pPr>
                    <w:spacing w:after="0"/>
                    <w:rPr>
                      <w:rFonts w:eastAsiaTheme="minorEastAsia"/>
                      <w:iCs/>
                      <w:sz w:val="18"/>
                      <w:szCs w:val="18"/>
                      <w:lang w:val="en-US" w:eastAsia="zh-CN"/>
                    </w:rPr>
                  </w:pPr>
                </w:p>
              </w:tc>
              <w:tc>
                <w:tcPr>
                  <w:tcW w:w="666" w:type="dxa"/>
                </w:tcPr>
                <w:p w14:paraId="53E3929C" w14:textId="77777777" w:rsidR="007F3FC7" w:rsidRPr="0015725E" w:rsidRDefault="007F3FC7" w:rsidP="007F3FC7">
                  <w:pPr>
                    <w:spacing w:after="0"/>
                    <w:rPr>
                      <w:rFonts w:eastAsiaTheme="minorEastAsia"/>
                      <w:iCs/>
                      <w:sz w:val="18"/>
                      <w:szCs w:val="18"/>
                      <w:lang w:val="en-US" w:eastAsia="zh-CN"/>
                    </w:rPr>
                  </w:pPr>
                </w:p>
              </w:tc>
            </w:tr>
            <w:tr w:rsidR="007F3FC7" w:rsidRPr="00C317A2" w14:paraId="3D2D0FA5" w14:textId="77777777" w:rsidTr="0015725E">
              <w:tc>
                <w:tcPr>
                  <w:tcW w:w="1867" w:type="dxa"/>
                </w:tcPr>
                <w:p w14:paraId="26EA00ED" w14:textId="036FF3C5" w:rsidR="007F3FC7" w:rsidRPr="0015725E" w:rsidRDefault="007F3FC7" w:rsidP="007F3FC7">
                  <w:pPr>
                    <w:spacing w:after="0"/>
                    <w:rPr>
                      <w:rFonts w:eastAsiaTheme="minorEastAsia"/>
                      <w:iCs/>
                      <w:sz w:val="18"/>
                      <w:szCs w:val="18"/>
                      <w:lang w:val="en-US" w:eastAsia="zh-CN"/>
                    </w:rPr>
                  </w:pPr>
                  <w:r w:rsidRPr="0015725E">
                    <w:rPr>
                      <w:sz w:val="18"/>
                      <w:szCs w:val="18"/>
                    </w:rPr>
                    <w:t xml:space="preserve">44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84</w:t>
                  </w:r>
                </w:p>
              </w:tc>
              <w:tc>
                <w:tcPr>
                  <w:tcW w:w="709" w:type="dxa"/>
                  <w:vMerge/>
                </w:tcPr>
                <w:p w14:paraId="7A32535E" w14:textId="77777777" w:rsidR="007F3FC7" w:rsidRPr="0015725E" w:rsidRDefault="007F3FC7" w:rsidP="007F3FC7">
                  <w:pPr>
                    <w:spacing w:after="0"/>
                    <w:rPr>
                      <w:rFonts w:eastAsiaTheme="minorEastAsia"/>
                      <w:iCs/>
                      <w:sz w:val="18"/>
                      <w:szCs w:val="18"/>
                      <w:lang w:val="en-US" w:eastAsia="zh-CN"/>
                    </w:rPr>
                  </w:pPr>
                </w:p>
              </w:tc>
              <w:tc>
                <w:tcPr>
                  <w:tcW w:w="708" w:type="dxa"/>
                  <w:vMerge w:val="restart"/>
                </w:tcPr>
                <w:p w14:paraId="77B54417" w14:textId="77777777" w:rsidR="007F3FC7" w:rsidRPr="0015725E" w:rsidRDefault="007F3FC7" w:rsidP="007F3FC7">
                  <w:pPr>
                    <w:spacing w:after="0"/>
                    <w:rPr>
                      <w:rFonts w:eastAsiaTheme="minorEastAsia"/>
                      <w:iCs/>
                      <w:sz w:val="18"/>
                      <w:szCs w:val="18"/>
                      <w:lang w:val="en-US" w:eastAsia="zh-CN"/>
                    </w:rPr>
                  </w:pPr>
                </w:p>
                <w:p w14:paraId="00022BCF" w14:textId="77777777" w:rsidR="007F3FC7" w:rsidRPr="0015725E" w:rsidRDefault="007F3FC7" w:rsidP="007F3FC7">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375" w:type="dxa"/>
                </w:tcPr>
                <w:p w14:paraId="6E5744A4" w14:textId="77777777" w:rsidR="007F3FC7" w:rsidRPr="0015725E" w:rsidRDefault="007F3FC7" w:rsidP="007F3FC7">
                  <w:pPr>
                    <w:spacing w:after="0"/>
                    <w:rPr>
                      <w:rFonts w:eastAsiaTheme="minorEastAsia"/>
                      <w:iCs/>
                      <w:sz w:val="18"/>
                      <w:szCs w:val="18"/>
                      <w:lang w:val="en-US" w:eastAsia="zh-CN"/>
                    </w:rPr>
                  </w:pPr>
                </w:p>
              </w:tc>
              <w:tc>
                <w:tcPr>
                  <w:tcW w:w="1139" w:type="dxa"/>
                </w:tcPr>
                <w:p w14:paraId="24F13A5F" w14:textId="77777777" w:rsidR="007F3FC7" w:rsidRPr="0015725E" w:rsidRDefault="007F3FC7" w:rsidP="007F3FC7">
                  <w:pPr>
                    <w:spacing w:after="0"/>
                    <w:rPr>
                      <w:rFonts w:eastAsiaTheme="minorEastAsia"/>
                      <w:iCs/>
                      <w:sz w:val="18"/>
                      <w:szCs w:val="18"/>
                      <w:lang w:val="en-US" w:eastAsia="zh-CN"/>
                    </w:rPr>
                  </w:pPr>
                </w:p>
              </w:tc>
              <w:tc>
                <w:tcPr>
                  <w:tcW w:w="1174" w:type="dxa"/>
                </w:tcPr>
                <w:p w14:paraId="55591A6A" w14:textId="77777777" w:rsidR="007F3FC7" w:rsidRPr="0015725E" w:rsidRDefault="007F3FC7" w:rsidP="007F3FC7">
                  <w:pPr>
                    <w:spacing w:after="0"/>
                    <w:rPr>
                      <w:rFonts w:eastAsiaTheme="minorEastAsia"/>
                      <w:iCs/>
                      <w:sz w:val="18"/>
                      <w:szCs w:val="18"/>
                      <w:lang w:val="en-US" w:eastAsia="zh-CN"/>
                    </w:rPr>
                  </w:pPr>
                </w:p>
              </w:tc>
              <w:tc>
                <w:tcPr>
                  <w:tcW w:w="638" w:type="dxa"/>
                </w:tcPr>
                <w:p w14:paraId="56572E6C" w14:textId="77777777" w:rsidR="007F3FC7" w:rsidRPr="0015725E" w:rsidRDefault="007F3FC7" w:rsidP="007F3FC7">
                  <w:pPr>
                    <w:spacing w:after="0"/>
                    <w:rPr>
                      <w:rFonts w:eastAsiaTheme="minorEastAsia"/>
                      <w:iCs/>
                      <w:sz w:val="18"/>
                      <w:szCs w:val="18"/>
                      <w:lang w:val="en-US" w:eastAsia="zh-CN"/>
                    </w:rPr>
                  </w:pPr>
                </w:p>
              </w:tc>
              <w:tc>
                <w:tcPr>
                  <w:tcW w:w="666" w:type="dxa"/>
                </w:tcPr>
                <w:p w14:paraId="699CBDDF" w14:textId="77777777" w:rsidR="007F3FC7" w:rsidRPr="0015725E" w:rsidRDefault="007F3FC7" w:rsidP="007F3FC7">
                  <w:pPr>
                    <w:spacing w:after="0"/>
                    <w:rPr>
                      <w:rFonts w:eastAsiaTheme="minorEastAsia"/>
                      <w:iCs/>
                      <w:sz w:val="18"/>
                      <w:szCs w:val="18"/>
                      <w:lang w:val="en-US" w:eastAsia="zh-CN"/>
                    </w:rPr>
                  </w:pPr>
                </w:p>
              </w:tc>
            </w:tr>
            <w:tr w:rsidR="007F3FC7" w:rsidRPr="00C317A2" w14:paraId="0FAB72BD" w14:textId="77777777" w:rsidTr="0015725E">
              <w:tc>
                <w:tcPr>
                  <w:tcW w:w="1867" w:type="dxa"/>
                </w:tcPr>
                <w:p w14:paraId="04BDFB8C" w14:textId="78E77061" w:rsidR="007F3FC7" w:rsidRPr="0015725E" w:rsidRDefault="007F3FC7" w:rsidP="007F3FC7">
                  <w:pPr>
                    <w:spacing w:after="0"/>
                    <w:rPr>
                      <w:rFonts w:eastAsiaTheme="minorEastAsia"/>
                      <w:iCs/>
                      <w:sz w:val="18"/>
                      <w:szCs w:val="18"/>
                      <w:lang w:val="en-US" w:eastAsia="zh-CN"/>
                    </w:rPr>
                  </w:pPr>
                  <w:r w:rsidRPr="0015725E">
                    <w:rPr>
                      <w:sz w:val="18"/>
                      <w:szCs w:val="18"/>
                    </w:rPr>
                    <w:t xml:space="preserve">88 </w:t>
                  </w:r>
                  <w:r w:rsidRPr="0015725E">
                    <w:rPr>
                      <w:rFonts w:hint="eastAsia"/>
                      <w:sz w:val="18"/>
                      <w:szCs w:val="18"/>
                    </w:rPr>
                    <w:t>≤</w:t>
                  </w:r>
                  <w:r w:rsidRPr="0015725E">
                    <w:rPr>
                      <w:sz w:val="18"/>
                      <w:szCs w:val="18"/>
                    </w:rPr>
                    <w:t xml:space="preserve"> BW</w:t>
                  </w:r>
                </w:p>
              </w:tc>
              <w:tc>
                <w:tcPr>
                  <w:tcW w:w="709" w:type="dxa"/>
                  <w:vMerge/>
                </w:tcPr>
                <w:p w14:paraId="0767CBBB" w14:textId="77777777" w:rsidR="007F3FC7" w:rsidRPr="0015725E" w:rsidRDefault="007F3FC7" w:rsidP="007F3FC7">
                  <w:pPr>
                    <w:spacing w:after="0"/>
                    <w:rPr>
                      <w:rFonts w:eastAsiaTheme="minorEastAsia"/>
                      <w:iCs/>
                      <w:sz w:val="18"/>
                      <w:szCs w:val="18"/>
                      <w:lang w:val="en-US" w:eastAsia="zh-CN"/>
                    </w:rPr>
                  </w:pPr>
                </w:p>
              </w:tc>
              <w:tc>
                <w:tcPr>
                  <w:tcW w:w="708" w:type="dxa"/>
                  <w:vMerge/>
                </w:tcPr>
                <w:p w14:paraId="33FF7C4F" w14:textId="77777777" w:rsidR="007F3FC7" w:rsidRPr="0015725E" w:rsidRDefault="007F3FC7" w:rsidP="007F3FC7">
                  <w:pPr>
                    <w:spacing w:after="0"/>
                    <w:rPr>
                      <w:rFonts w:eastAsiaTheme="minorEastAsia"/>
                      <w:iCs/>
                      <w:sz w:val="18"/>
                      <w:szCs w:val="18"/>
                      <w:lang w:val="en-US" w:eastAsia="zh-CN"/>
                    </w:rPr>
                  </w:pPr>
                </w:p>
              </w:tc>
              <w:tc>
                <w:tcPr>
                  <w:tcW w:w="1375" w:type="dxa"/>
                </w:tcPr>
                <w:p w14:paraId="6B509F17" w14:textId="77777777" w:rsidR="007F3FC7" w:rsidRPr="0015725E" w:rsidRDefault="007F3FC7" w:rsidP="007F3FC7">
                  <w:pPr>
                    <w:spacing w:after="0"/>
                    <w:rPr>
                      <w:rFonts w:eastAsiaTheme="minorEastAsia"/>
                      <w:iCs/>
                      <w:sz w:val="18"/>
                      <w:szCs w:val="18"/>
                      <w:lang w:val="en-US" w:eastAsia="zh-CN"/>
                    </w:rPr>
                  </w:pPr>
                </w:p>
              </w:tc>
              <w:tc>
                <w:tcPr>
                  <w:tcW w:w="1139" w:type="dxa"/>
                </w:tcPr>
                <w:p w14:paraId="0EF41EA2" w14:textId="77777777" w:rsidR="007F3FC7" w:rsidRPr="0015725E" w:rsidRDefault="007F3FC7" w:rsidP="007F3FC7">
                  <w:pPr>
                    <w:spacing w:after="0"/>
                    <w:rPr>
                      <w:rFonts w:eastAsiaTheme="minorEastAsia"/>
                      <w:iCs/>
                      <w:sz w:val="18"/>
                      <w:szCs w:val="18"/>
                      <w:lang w:val="en-US" w:eastAsia="zh-CN"/>
                    </w:rPr>
                  </w:pPr>
                </w:p>
              </w:tc>
              <w:tc>
                <w:tcPr>
                  <w:tcW w:w="1174" w:type="dxa"/>
                </w:tcPr>
                <w:p w14:paraId="4647E845" w14:textId="77777777" w:rsidR="007F3FC7" w:rsidRPr="0015725E" w:rsidRDefault="007F3FC7" w:rsidP="007F3FC7">
                  <w:pPr>
                    <w:spacing w:after="0"/>
                    <w:rPr>
                      <w:rFonts w:eastAsiaTheme="minorEastAsia"/>
                      <w:iCs/>
                      <w:sz w:val="18"/>
                      <w:szCs w:val="18"/>
                      <w:lang w:val="en-US" w:eastAsia="zh-CN"/>
                    </w:rPr>
                  </w:pPr>
                </w:p>
              </w:tc>
              <w:tc>
                <w:tcPr>
                  <w:tcW w:w="638" w:type="dxa"/>
                </w:tcPr>
                <w:p w14:paraId="4FA67A7A" w14:textId="77777777" w:rsidR="007F3FC7" w:rsidRPr="0015725E" w:rsidRDefault="007F3FC7" w:rsidP="007F3FC7">
                  <w:pPr>
                    <w:spacing w:after="0"/>
                    <w:rPr>
                      <w:rFonts w:eastAsiaTheme="minorEastAsia"/>
                      <w:iCs/>
                      <w:sz w:val="18"/>
                      <w:szCs w:val="18"/>
                      <w:lang w:val="en-US" w:eastAsia="zh-CN"/>
                    </w:rPr>
                  </w:pPr>
                </w:p>
              </w:tc>
              <w:tc>
                <w:tcPr>
                  <w:tcW w:w="666" w:type="dxa"/>
                </w:tcPr>
                <w:p w14:paraId="40B58B3D" w14:textId="77777777" w:rsidR="007F3FC7" w:rsidRPr="0015725E" w:rsidRDefault="007F3FC7" w:rsidP="007F3FC7">
                  <w:pPr>
                    <w:spacing w:after="0"/>
                    <w:rPr>
                      <w:rFonts w:eastAsiaTheme="minorEastAsia"/>
                      <w:iCs/>
                      <w:sz w:val="18"/>
                      <w:szCs w:val="18"/>
                      <w:lang w:val="en-US" w:eastAsia="zh-CN"/>
                    </w:rPr>
                  </w:pPr>
                </w:p>
              </w:tc>
            </w:tr>
          </w:tbl>
          <w:p w14:paraId="6F26C051" w14:textId="77777777" w:rsidR="00E870CF" w:rsidRPr="009563C2" w:rsidRDefault="00E870CF" w:rsidP="007539D1">
            <w:pPr>
              <w:rPr>
                <w:rFonts w:eastAsiaTheme="minorEastAsia"/>
                <w:iCs/>
                <w:lang w:val="en-US" w:eastAsia="zh-CN"/>
              </w:rPr>
            </w:pPr>
          </w:p>
          <w:p w14:paraId="3CACE19B" w14:textId="34C90D20" w:rsidR="00E870CF" w:rsidRDefault="00E870CF" w:rsidP="007539D1">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76C31">
              <w:rPr>
                <w:rFonts w:eastAsiaTheme="minorEastAsia"/>
                <w:i/>
                <w:lang w:val="en-US" w:eastAsia="zh-CN"/>
              </w:rPr>
              <w:t xml:space="preserve"> Discuss further</w:t>
            </w:r>
          </w:p>
        </w:tc>
      </w:tr>
    </w:tbl>
    <w:p w14:paraId="34B3BE5A" w14:textId="77777777" w:rsidR="0014408B" w:rsidRDefault="0014408B">
      <w:pPr>
        <w:rPr>
          <w:i/>
          <w:lang w:eastAsia="zh-CN"/>
        </w:rPr>
      </w:pPr>
    </w:p>
    <w:p w14:paraId="6E9A4C6C" w14:textId="77777777" w:rsidR="0014408B" w:rsidRDefault="00F200B2">
      <w:pPr>
        <w:pStyle w:val="Heading3"/>
        <w:rPr>
          <w:sz w:val="24"/>
          <w:szCs w:val="16"/>
        </w:rPr>
      </w:pPr>
      <w:r>
        <w:rPr>
          <w:sz w:val="24"/>
          <w:szCs w:val="16"/>
        </w:rPr>
        <w:t>CRs/TPs</w:t>
      </w:r>
    </w:p>
    <w:p w14:paraId="3072C13F" w14:textId="77777777" w:rsidR="0014408B" w:rsidRDefault="0014408B">
      <w:pPr>
        <w:rPr>
          <w:i/>
          <w:lang w:val="en-US"/>
        </w:rPr>
      </w:pPr>
    </w:p>
    <w:tbl>
      <w:tblPr>
        <w:tblStyle w:val="TableGrid"/>
        <w:tblW w:w="0" w:type="auto"/>
        <w:tblLook w:val="04A0" w:firstRow="1" w:lastRow="0" w:firstColumn="1" w:lastColumn="0" w:noHBand="0" w:noVBand="1"/>
      </w:tblPr>
      <w:tblGrid>
        <w:gridCol w:w="1370"/>
        <w:gridCol w:w="8261"/>
      </w:tblGrid>
      <w:tr w:rsidR="0014408B" w14:paraId="1266831B" w14:textId="77777777" w:rsidTr="0015725E">
        <w:tc>
          <w:tcPr>
            <w:tcW w:w="1370" w:type="dxa"/>
          </w:tcPr>
          <w:p w14:paraId="3D6C6B06" w14:textId="77777777" w:rsidR="0014408B" w:rsidRDefault="00F200B2">
            <w:pPr>
              <w:rPr>
                <w:rFonts w:eastAsiaTheme="minorEastAsia"/>
                <w:b/>
                <w:bCs/>
                <w:lang w:val="en-US" w:eastAsia="zh-CN"/>
              </w:rPr>
            </w:pPr>
            <w:r>
              <w:rPr>
                <w:rFonts w:eastAsiaTheme="minorEastAsia"/>
                <w:b/>
                <w:bCs/>
                <w:lang w:val="en-US" w:eastAsia="zh-CN"/>
              </w:rPr>
              <w:t>CR/TP number</w:t>
            </w:r>
          </w:p>
        </w:tc>
        <w:tc>
          <w:tcPr>
            <w:tcW w:w="8261" w:type="dxa"/>
          </w:tcPr>
          <w:p w14:paraId="0352968E" w14:textId="77777777" w:rsidR="0014408B" w:rsidRDefault="00F200B2">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14408B" w14:paraId="06568C63" w14:textId="77777777" w:rsidTr="0015725E">
        <w:tc>
          <w:tcPr>
            <w:tcW w:w="1370" w:type="dxa"/>
          </w:tcPr>
          <w:p w14:paraId="01C05B29" w14:textId="352977D8" w:rsidR="0014408B" w:rsidRDefault="009D2896">
            <w:pPr>
              <w:rPr>
                <w:rFonts w:eastAsiaTheme="minorEastAsia"/>
                <w:lang w:val="en-US" w:eastAsia="zh-CN"/>
              </w:rPr>
            </w:pPr>
            <w:hyperlink r:id="rId36" w:history="1">
              <w:r w:rsidR="00324D71">
                <w:rPr>
                  <w:rStyle w:val="Hyperlink"/>
                  <w:b/>
                  <w:bCs/>
                  <w:sz w:val="16"/>
                  <w:szCs w:val="16"/>
                </w:rPr>
                <w:t>R4-2110230</w:t>
              </w:r>
            </w:hyperlink>
            <w:r w:rsidR="00324D71">
              <w:rPr>
                <w:rFonts w:ascii="Arial" w:hAnsi="Arial" w:cs="Arial"/>
                <w:sz w:val="16"/>
                <w:szCs w:val="16"/>
              </w:rPr>
              <w:t xml:space="preserve"> (Ericsson)</w:t>
            </w:r>
          </w:p>
        </w:tc>
        <w:tc>
          <w:tcPr>
            <w:tcW w:w="8261" w:type="dxa"/>
          </w:tcPr>
          <w:p w14:paraId="4B75EECA" w14:textId="0913097F" w:rsidR="0014408B" w:rsidRPr="00324D71" w:rsidRDefault="00324D71">
            <w:pPr>
              <w:rPr>
                <w:rFonts w:eastAsiaTheme="minorEastAsia"/>
                <w:iCs/>
                <w:lang w:val="en-US" w:eastAsia="zh-CN"/>
              </w:rPr>
            </w:pPr>
            <w:r w:rsidRPr="0015725E">
              <w:rPr>
                <w:rFonts w:eastAsiaTheme="minorEastAsia"/>
                <w:iCs/>
                <w:lang w:val="en-US" w:eastAsia="zh-CN"/>
              </w:rPr>
              <w:t>Not pursued</w:t>
            </w:r>
          </w:p>
        </w:tc>
      </w:tr>
      <w:tr w:rsidR="00324D71" w14:paraId="4830A10D" w14:textId="77777777" w:rsidTr="0015725E">
        <w:tc>
          <w:tcPr>
            <w:tcW w:w="1370" w:type="dxa"/>
          </w:tcPr>
          <w:p w14:paraId="6C6AD1B3" w14:textId="0C9F394E" w:rsidR="00324D71" w:rsidRDefault="009D2896" w:rsidP="00324D71">
            <w:pPr>
              <w:rPr>
                <w:rFonts w:ascii="Arial" w:hAnsi="Arial" w:cs="Arial"/>
                <w:sz w:val="16"/>
                <w:szCs w:val="16"/>
              </w:rPr>
            </w:pPr>
            <w:hyperlink r:id="rId37" w:history="1">
              <w:r w:rsidR="00324D71">
                <w:rPr>
                  <w:rStyle w:val="Hyperlink"/>
                  <w:b/>
                  <w:bCs/>
                  <w:sz w:val="16"/>
                  <w:szCs w:val="16"/>
                </w:rPr>
                <w:t>R4-2110897</w:t>
              </w:r>
            </w:hyperlink>
            <w:r w:rsidR="00324D71">
              <w:rPr>
                <w:rFonts w:ascii="Arial" w:hAnsi="Arial" w:cs="Arial"/>
                <w:sz w:val="16"/>
                <w:szCs w:val="16"/>
              </w:rPr>
              <w:t xml:space="preserve"> (Huawei)</w:t>
            </w:r>
          </w:p>
        </w:tc>
        <w:tc>
          <w:tcPr>
            <w:tcW w:w="8261" w:type="dxa"/>
          </w:tcPr>
          <w:p w14:paraId="58FB9FDC" w14:textId="7A6A502C" w:rsidR="00324D71" w:rsidRPr="0015725E" w:rsidRDefault="00324D71" w:rsidP="00324D71">
            <w:pPr>
              <w:rPr>
                <w:rFonts w:eastAsiaTheme="minorEastAsia"/>
                <w:iCs/>
                <w:lang w:val="en-US" w:eastAsia="zh-CN"/>
              </w:rPr>
            </w:pPr>
            <w:r w:rsidRPr="0015725E">
              <w:rPr>
                <w:rFonts w:eastAsiaTheme="minorEastAsia"/>
                <w:iCs/>
                <w:lang w:val="en-US" w:eastAsia="zh-CN"/>
              </w:rPr>
              <w:t>Revised</w:t>
            </w:r>
          </w:p>
        </w:tc>
      </w:tr>
    </w:tbl>
    <w:p w14:paraId="415463A4" w14:textId="77777777" w:rsidR="0014408B" w:rsidRDefault="0014408B">
      <w:pPr>
        <w:rPr>
          <w:color w:val="0070C0"/>
          <w:lang w:val="en-US" w:eastAsia="zh-CN"/>
        </w:rPr>
      </w:pPr>
    </w:p>
    <w:p w14:paraId="5D7F74D3" w14:textId="77777777" w:rsidR="0014408B" w:rsidRDefault="00F200B2">
      <w:pPr>
        <w:pStyle w:val="Heading2"/>
        <w:rPr>
          <w:lang w:val="en-US"/>
        </w:rPr>
      </w:pPr>
      <w:r>
        <w:rPr>
          <w:rFonts w:hint="eastAsia"/>
          <w:lang w:val="en-US"/>
        </w:rPr>
        <w:t>Discussion on 2nd round</w:t>
      </w:r>
      <w:r>
        <w:rPr>
          <w:lang w:val="en-US"/>
        </w:rPr>
        <w:t xml:space="preserve"> (if applicable)</w:t>
      </w:r>
    </w:p>
    <w:p w14:paraId="7DB1B238" w14:textId="09783BAD" w:rsidR="0014408B" w:rsidRPr="007A09C7" w:rsidRDefault="007A09C7" w:rsidP="007A09C7">
      <w:pPr>
        <w:pStyle w:val="Heading3"/>
        <w:rPr>
          <w:sz w:val="24"/>
          <w:szCs w:val="16"/>
        </w:rPr>
      </w:pPr>
      <w:r>
        <w:rPr>
          <w:sz w:val="24"/>
          <w:szCs w:val="16"/>
        </w:rPr>
        <w:t xml:space="preserve">Open issues </w:t>
      </w:r>
    </w:p>
    <w:p w14:paraId="58225236" w14:textId="6DEEC0AE" w:rsidR="007A09C7" w:rsidRDefault="007A09C7" w:rsidP="007A09C7">
      <w:pPr>
        <w:spacing w:after="120"/>
        <w:rPr>
          <w:rFonts w:eastAsiaTheme="minorEastAsia"/>
          <w:iCs/>
          <w:lang w:val="en-US" w:eastAsia="zh-CN"/>
        </w:rPr>
      </w:pPr>
      <w:r>
        <w:rPr>
          <w:rFonts w:eastAsiaTheme="minorEastAsia"/>
          <w:iCs/>
          <w:lang w:val="en-US" w:eastAsia="zh-CN"/>
        </w:rPr>
        <w:t xml:space="preserve">Companies are requested to use the </w:t>
      </w:r>
      <w:r w:rsidR="0013787D">
        <w:rPr>
          <w:rFonts w:eastAsiaTheme="minorEastAsia"/>
          <w:iCs/>
          <w:lang w:val="en-US" w:eastAsia="zh-CN"/>
        </w:rPr>
        <w:t xml:space="preserve">compiled </w:t>
      </w:r>
      <w:r w:rsidR="0013787D" w:rsidRPr="00E870CF">
        <w:rPr>
          <w:rFonts w:eastAsiaTheme="minorEastAsia"/>
          <w:iCs/>
          <w:lang w:val="en-US" w:eastAsia="zh-CN"/>
        </w:rPr>
        <w:t xml:space="preserve">gNB Rx-Tx </w:t>
      </w:r>
      <w:r w:rsidR="0013787D">
        <w:rPr>
          <w:rFonts w:eastAsiaTheme="minorEastAsia"/>
          <w:iCs/>
          <w:lang w:val="en-US" w:eastAsia="zh-CN"/>
        </w:rPr>
        <w:t xml:space="preserve">accuracy results in </w:t>
      </w:r>
      <w:r w:rsidR="0013787D" w:rsidRPr="00743804">
        <w:rPr>
          <w:rFonts w:eastAsiaTheme="minorEastAsia"/>
          <w:iCs/>
          <w:lang w:val="en-US" w:eastAsia="zh-CN"/>
        </w:rPr>
        <w:t>R4-2108184</w:t>
      </w:r>
      <w:r w:rsidR="0013787D">
        <w:rPr>
          <w:rFonts w:eastAsiaTheme="minorEastAsia"/>
          <w:iCs/>
          <w:lang w:val="en-US" w:eastAsia="zh-CN"/>
        </w:rPr>
        <w:t xml:space="preserve"> for deriving accuracy values without RF margin in the following tables </w:t>
      </w:r>
      <w:r>
        <w:rPr>
          <w:rFonts w:eastAsiaTheme="minorEastAsia"/>
          <w:iCs/>
          <w:lang w:val="en-US" w:eastAsia="zh-CN"/>
        </w:rPr>
        <w:t>based on:</w:t>
      </w:r>
    </w:p>
    <w:p w14:paraId="044848A9" w14:textId="77777777" w:rsidR="007A09C7" w:rsidRPr="007A09C7" w:rsidRDefault="0013787D" w:rsidP="007A09C7">
      <w:pPr>
        <w:pStyle w:val="ListParagraph"/>
        <w:numPr>
          <w:ilvl w:val="0"/>
          <w:numId w:val="28"/>
        </w:numPr>
        <w:spacing w:after="120"/>
        <w:ind w:firstLineChars="0"/>
        <w:rPr>
          <w:rFonts w:eastAsiaTheme="minorEastAsia"/>
          <w:iCs/>
          <w:lang w:val="en-US" w:eastAsia="zh-CN"/>
        </w:rPr>
      </w:pPr>
      <w:r w:rsidRPr="007A09C7">
        <w:rPr>
          <w:rFonts w:eastAsiaTheme="minorEastAsia"/>
          <w:iCs/>
          <w:lang w:val="en-US" w:eastAsia="zh-CN"/>
        </w:rPr>
        <w:t xml:space="preserve">agreed SRS BW groups in issue 3-1-1. </w:t>
      </w:r>
    </w:p>
    <w:p w14:paraId="34A107B8" w14:textId="3E12F328" w:rsidR="007A09C7" w:rsidRPr="007A09C7" w:rsidRDefault="007A09C7" w:rsidP="007A09C7">
      <w:pPr>
        <w:pStyle w:val="ListParagraph"/>
        <w:numPr>
          <w:ilvl w:val="0"/>
          <w:numId w:val="28"/>
        </w:numPr>
        <w:spacing w:after="120"/>
        <w:ind w:firstLineChars="0"/>
        <w:rPr>
          <w:rFonts w:eastAsiaTheme="minorEastAsia"/>
          <w:iCs/>
          <w:lang w:val="en-US" w:eastAsia="zh-CN"/>
        </w:rPr>
      </w:pPr>
      <w:r w:rsidRPr="007A09C7">
        <w:rPr>
          <w:rFonts w:eastAsiaTheme="minorEastAsia"/>
          <w:iCs/>
          <w:lang w:val="en-US" w:eastAsia="zh-CN"/>
        </w:rPr>
        <w:t xml:space="preserve">agnostic to symbols and comb size and based on the combination of {comb=2, symbol=1} (issue 3-2-2).  </w:t>
      </w:r>
    </w:p>
    <w:p w14:paraId="221B82B7" w14:textId="77777777" w:rsidR="0013787D" w:rsidRDefault="0013787D" w:rsidP="0013787D">
      <w:pPr>
        <w:rPr>
          <w:rFonts w:eastAsiaTheme="minorEastAsia"/>
          <w:iCs/>
          <w:lang w:val="en-US" w:eastAsia="zh-CN"/>
        </w:rPr>
      </w:pPr>
      <w:r>
        <w:rPr>
          <w:rFonts w:eastAsiaTheme="minorEastAsia"/>
          <w:iCs/>
          <w:lang w:val="en-US" w:eastAsia="zh-CN"/>
        </w:rPr>
        <w:t xml:space="preserve">NOTE: RF margin is declared by manufacturer according to the approved </w:t>
      </w:r>
      <w:r w:rsidRPr="00754C72">
        <w:rPr>
          <w:rFonts w:eastAsiaTheme="minorEastAsia"/>
          <w:iCs/>
          <w:lang w:val="en-US" w:eastAsia="zh-CN"/>
        </w:rPr>
        <w:t>WF in R4-2105755</w:t>
      </w:r>
      <w:r>
        <w:rPr>
          <w:rFonts w:eastAsiaTheme="minorEastAsia"/>
          <w:iCs/>
          <w:lang w:val="en-US" w:eastAsia="zh-CN"/>
        </w:rPr>
        <w:t>:</w:t>
      </w:r>
    </w:p>
    <w:p w14:paraId="14726C3E" w14:textId="77777777" w:rsidR="0013787D" w:rsidRPr="0015725E" w:rsidRDefault="0013787D" w:rsidP="0013787D">
      <w:pPr>
        <w:rPr>
          <w:rFonts w:eastAsiaTheme="minorEastAsia"/>
          <w:b/>
          <w:bCs/>
          <w:iCs/>
          <w:lang w:val="en-US" w:eastAsia="zh-CN"/>
        </w:rPr>
      </w:pPr>
      <w:r>
        <w:rPr>
          <w:rFonts w:eastAsiaTheme="minorEastAsia"/>
          <w:iCs/>
          <w:lang w:val="en-US" w:eastAsia="zh-CN"/>
        </w:rPr>
        <w:t xml:space="preserve"> </w:t>
      </w:r>
      <w:r w:rsidRPr="0015725E">
        <w:rPr>
          <w:rFonts w:eastAsiaTheme="minorEastAsia"/>
          <w:b/>
          <w:bCs/>
          <w:iCs/>
          <w:lang w:val="en-US" w:eastAsia="zh-CN"/>
        </w:rPr>
        <w:t xml:space="preserve">Table 3-2-4-1: </w:t>
      </w:r>
      <w:r w:rsidRPr="00E654A7">
        <w:rPr>
          <w:rFonts w:eastAsiaTheme="minorEastAsia"/>
          <w:b/>
          <w:bCs/>
          <w:iCs/>
          <w:lang w:val="en-US" w:eastAsia="zh-CN"/>
        </w:rPr>
        <w:t>gNB Rx-Tx accuracy without RF margin (FR1)</w:t>
      </w:r>
    </w:p>
    <w:tbl>
      <w:tblPr>
        <w:tblStyle w:val="TableGrid"/>
        <w:tblW w:w="0" w:type="auto"/>
        <w:tblLook w:val="04A0" w:firstRow="1" w:lastRow="0" w:firstColumn="1" w:lastColumn="0" w:noHBand="0" w:noVBand="1"/>
      </w:tblPr>
      <w:tblGrid>
        <w:gridCol w:w="1437"/>
        <w:gridCol w:w="968"/>
        <w:gridCol w:w="1134"/>
        <w:gridCol w:w="1134"/>
        <w:gridCol w:w="1120"/>
        <w:gridCol w:w="1177"/>
        <w:gridCol w:w="963"/>
        <w:gridCol w:w="993"/>
      </w:tblGrid>
      <w:tr w:rsidR="0013787D" w:rsidRPr="00C317A2" w14:paraId="2046EDFF" w14:textId="77777777" w:rsidTr="00F36699">
        <w:tc>
          <w:tcPr>
            <w:tcW w:w="1437" w:type="dxa"/>
            <w:vMerge w:val="restart"/>
          </w:tcPr>
          <w:p w14:paraId="04AF3E20"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968" w:type="dxa"/>
            <w:vMerge w:val="restart"/>
          </w:tcPr>
          <w:p w14:paraId="51EEFC8F" w14:textId="77777777" w:rsidR="0013787D" w:rsidRPr="0015725E" w:rsidRDefault="0013787D" w:rsidP="000243F5">
            <w:pPr>
              <w:spacing w:after="0"/>
              <w:rPr>
                <w:rFonts w:cs="Arial"/>
                <w:sz w:val="18"/>
                <w:szCs w:val="18"/>
              </w:rPr>
            </w:pPr>
            <w:r w:rsidRPr="0015725E">
              <w:rPr>
                <w:rFonts w:cs="Arial"/>
                <w:sz w:val="18"/>
                <w:szCs w:val="18"/>
              </w:rPr>
              <w:t>SRS SCS (kHz)</w:t>
            </w:r>
          </w:p>
        </w:tc>
        <w:tc>
          <w:tcPr>
            <w:tcW w:w="1134" w:type="dxa"/>
            <w:vMerge w:val="restart"/>
          </w:tcPr>
          <w:p w14:paraId="585BD6DC" w14:textId="77777777" w:rsidR="0013787D" w:rsidRPr="0015725E" w:rsidRDefault="0013787D" w:rsidP="000243F5">
            <w:pPr>
              <w:spacing w:after="0"/>
              <w:rPr>
                <w:rFonts w:eastAsiaTheme="minorEastAsia"/>
                <w:iCs/>
                <w:sz w:val="18"/>
                <w:szCs w:val="18"/>
                <w:lang w:val="en-US" w:eastAsia="zh-CN"/>
              </w:rPr>
            </w:pPr>
            <w:r w:rsidRPr="0015725E">
              <w:rPr>
                <w:rFonts w:cs="Arial"/>
                <w:sz w:val="18"/>
                <w:szCs w:val="18"/>
              </w:rPr>
              <w:t>SRS Ês/Iot (dB)</w:t>
            </w:r>
          </w:p>
        </w:tc>
        <w:tc>
          <w:tcPr>
            <w:tcW w:w="5387" w:type="dxa"/>
            <w:gridSpan w:val="5"/>
          </w:tcPr>
          <w:p w14:paraId="564E98C0" w14:textId="77777777" w:rsidR="0013787D" w:rsidRPr="0015725E" w:rsidRDefault="0013787D" w:rsidP="000243F5">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gNB Rx-Tx accuracy (Tc) without RF margin in FR1</w:t>
            </w:r>
          </w:p>
        </w:tc>
      </w:tr>
      <w:tr w:rsidR="0013787D" w:rsidRPr="00C317A2" w14:paraId="0370A22B" w14:textId="77777777" w:rsidTr="00F36699">
        <w:tc>
          <w:tcPr>
            <w:tcW w:w="1437" w:type="dxa"/>
            <w:vMerge/>
          </w:tcPr>
          <w:p w14:paraId="5C2506DC" w14:textId="77777777" w:rsidR="0013787D" w:rsidRPr="0015725E" w:rsidRDefault="0013787D" w:rsidP="000243F5">
            <w:pPr>
              <w:spacing w:after="0"/>
              <w:rPr>
                <w:rFonts w:eastAsiaTheme="minorEastAsia"/>
                <w:iCs/>
                <w:sz w:val="18"/>
                <w:szCs w:val="18"/>
                <w:lang w:val="en-US" w:eastAsia="zh-CN"/>
              </w:rPr>
            </w:pPr>
          </w:p>
        </w:tc>
        <w:tc>
          <w:tcPr>
            <w:tcW w:w="968" w:type="dxa"/>
            <w:vMerge/>
          </w:tcPr>
          <w:p w14:paraId="1384FABE"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6F94162D" w14:textId="77777777" w:rsidR="0013787D" w:rsidRPr="0015725E" w:rsidRDefault="0013787D" w:rsidP="000243F5">
            <w:pPr>
              <w:spacing w:after="0"/>
              <w:rPr>
                <w:rFonts w:eastAsiaTheme="minorEastAsia"/>
                <w:iCs/>
                <w:sz w:val="18"/>
                <w:szCs w:val="18"/>
                <w:lang w:val="en-US" w:eastAsia="zh-CN"/>
              </w:rPr>
            </w:pPr>
          </w:p>
        </w:tc>
        <w:tc>
          <w:tcPr>
            <w:tcW w:w="1134" w:type="dxa"/>
          </w:tcPr>
          <w:p w14:paraId="1F239D4F" w14:textId="058F4EF7" w:rsidR="0013787D" w:rsidRPr="0015725E" w:rsidRDefault="00400854" w:rsidP="000243F5">
            <w:pPr>
              <w:spacing w:after="0"/>
              <w:rPr>
                <w:rFonts w:eastAsiaTheme="minorEastAsia"/>
                <w:iCs/>
                <w:sz w:val="18"/>
                <w:szCs w:val="18"/>
                <w:lang w:val="en-US" w:eastAsia="zh-CN"/>
              </w:rPr>
            </w:pPr>
            <w:r>
              <w:rPr>
                <w:rFonts w:eastAsiaTheme="minorEastAsia"/>
                <w:iCs/>
                <w:sz w:val="18"/>
                <w:szCs w:val="18"/>
                <w:lang w:val="en-US" w:eastAsia="zh-CN"/>
              </w:rPr>
              <w:t>E///</w:t>
            </w:r>
          </w:p>
        </w:tc>
        <w:tc>
          <w:tcPr>
            <w:tcW w:w="1120" w:type="dxa"/>
          </w:tcPr>
          <w:p w14:paraId="345694F9"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177" w:type="dxa"/>
          </w:tcPr>
          <w:p w14:paraId="789DF3EA"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963" w:type="dxa"/>
          </w:tcPr>
          <w:p w14:paraId="5EA34195"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993" w:type="dxa"/>
          </w:tcPr>
          <w:p w14:paraId="3817C86C"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13787D" w:rsidRPr="00C317A2" w14:paraId="2E78CEEA" w14:textId="77777777" w:rsidTr="00F36699">
        <w:tc>
          <w:tcPr>
            <w:tcW w:w="1437" w:type="dxa"/>
          </w:tcPr>
          <w:p w14:paraId="1309F150"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24</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40</w:t>
            </w:r>
          </w:p>
        </w:tc>
        <w:tc>
          <w:tcPr>
            <w:tcW w:w="968" w:type="dxa"/>
            <w:vMerge w:val="restart"/>
          </w:tcPr>
          <w:p w14:paraId="7F7B4B8C" w14:textId="77777777" w:rsidR="0013787D" w:rsidRPr="0015725E" w:rsidRDefault="0013787D" w:rsidP="000243F5">
            <w:pPr>
              <w:spacing w:after="0"/>
              <w:rPr>
                <w:rFonts w:eastAsiaTheme="minorEastAsia"/>
                <w:iCs/>
                <w:sz w:val="18"/>
                <w:szCs w:val="18"/>
                <w:lang w:val="en-US" w:eastAsia="zh-CN"/>
              </w:rPr>
            </w:pPr>
          </w:p>
          <w:p w14:paraId="380E309F" w14:textId="77777777" w:rsidR="0013787D" w:rsidRPr="0015725E" w:rsidRDefault="0013787D" w:rsidP="000243F5">
            <w:pPr>
              <w:spacing w:after="0"/>
              <w:rPr>
                <w:rFonts w:eastAsiaTheme="minorEastAsia"/>
                <w:iCs/>
                <w:sz w:val="18"/>
                <w:szCs w:val="18"/>
                <w:lang w:val="en-US" w:eastAsia="zh-CN"/>
              </w:rPr>
            </w:pPr>
          </w:p>
          <w:p w14:paraId="136C19DB" w14:textId="77777777" w:rsidR="0013787D" w:rsidRPr="0015725E" w:rsidRDefault="0013787D" w:rsidP="000243F5">
            <w:pPr>
              <w:spacing w:after="0"/>
              <w:rPr>
                <w:rFonts w:eastAsiaTheme="minorEastAsia"/>
                <w:iCs/>
                <w:sz w:val="18"/>
                <w:szCs w:val="18"/>
                <w:lang w:val="en-US" w:eastAsia="zh-CN"/>
              </w:rPr>
            </w:pPr>
          </w:p>
          <w:p w14:paraId="3528B516"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15</w:t>
            </w:r>
          </w:p>
        </w:tc>
        <w:tc>
          <w:tcPr>
            <w:tcW w:w="1134" w:type="dxa"/>
            <w:vMerge w:val="restart"/>
          </w:tcPr>
          <w:p w14:paraId="75B7CE40" w14:textId="77777777" w:rsidR="0013787D" w:rsidRPr="0015725E" w:rsidRDefault="0013787D" w:rsidP="000243F5">
            <w:pPr>
              <w:spacing w:after="0"/>
              <w:rPr>
                <w:rFonts w:eastAsiaTheme="minorEastAsia"/>
                <w:iCs/>
                <w:sz w:val="18"/>
                <w:szCs w:val="18"/>
                <w:lang w:val="en-US" w:eastAsia="zh-CN"/>
              </w:rPr>
            </w:pPr>
          </w:p>
          <w:p w14:paraId="27707579"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134" w:type="dxa"/>
          </w:tcPr>
          <w:p w14:paraId="20575F20" w14:textId="794C4282" w:rsidR="0013787D" w:rsidRPr="0015725E" w:rsidRDefault="00334A63" w:rsidP="000243F5">
            <w:pPr>
              <w:spacing w:after="0"/>
              <w:rPr>
                <w:rFonts w:eastAsiaTheme="minorEastAsia"/>
                <w:iCs/>
                <w:sz w:val="18"/>
                <w:szCs w:val="18"/>
                <w:lang w:val="en-US" w:eastAsia="zh-CN"/>
              </w:rPr>
            </w:pPr>
            <w:r>
              <w:rPr>
                <w:rFonts w:eastAsiaTheme="minorEastAsia"/>
                <w:iCs/>
                <w:sz w:val="18"/>
                <w:szCs w:val="18"/>
                <w:lang w:val="en-US" w:eastAsia="zh-CN"/>
              </w:rPr>
              <w:t>11</w:t>
            </w:r>
            <w:r w:rsidR="00F91CBC">
              <w:rPr>
                <w:rFonts w:eastAsiaTheme="minorEastAsia"/>
                <w:iCs/>
                <w:sz w:val="18"/>
                <w:szCs w:val="18"/>
                <w:lang w:val="en-US" w:eastAsia="zh-CN"/>
              </w:rPr>
              <w:t>7</w:t>
            </w:r>
          </w:p>
        </w:tc>
        <w:tc>
          <w:tcPr>
            <w:tcW w:w="1120" w:type="dxa"/>
          </w:tcPr>
          <w:p w14:paraId="52E922FE" w14:textId="77777777" w:rsidR="0013787D" w:rsidRPr="0015725E" w:rsidRDefault="0013787D" w:rsidP="000243F5">
            <w:pPr>
              <w:spacing w:after="0"/>
              <w:rPr>
                <w:rFonts w:eastAsiaTheme="minorEastAsia"/>
                <w:iCs/>
                <w:sz w:val="18"/>
                <w:szCs w:val="18"/>
                <w:lang w:val="en-US" w:eastAsia="zh-CN"/>
              </w:rPr>
            </w:pPr>
          </w:p>
        </w:tc>
        <w:tc>
          <w:tcPr>
            <w:tcW w:w="1177" w:type="dxa"/>
          </w:tcPr>
          <w:p w14:paraId="54F05858" w14:textId="77777777" w:rsidR="0013787D" w:rsidRPr="0015725E" w:rsidRDefault="0013787D" w:rsidP="000243F5">
            <w:pPr>
              <w:spacing w:after="0"/>
              <w:rPr>
                <w:rFonts w:eastAsiaTheme="minorEastAsia"/>
                <w:iCs/>
                <w:sz w:val="18"/>
                <w:szCs w:val="18"/>
                <w:lang w:val="en-US" w:eastAsia="zh-CN"/>
              </w:rPr>
            </w:pPr>
          </w:p>
        </w:tc>
        <w:tc>
          <w:tcPr>
            <w:tcW w:w="963" w:type="dxa"/>
          </w:tcPr>
          <w:p w14:paraId="2379FB4B" w14:textId="77777777" w:rsidR="0013787D" w:rsidRPr="0015725E" w:rsidRDefault="0013787D" w:rsidP="000243F5">
            <w:pPr>
              <w:spacing w:after="0"/>
              <w:rPr>
                <w:rFonts w:eastAsiaTheme="minorEastAsia"/>
                <w:iCs/>
                <w:sz w:val="18"/>
                <w:szCs w:val="18"/>
                <w:lang w:val="en-US" w:eastAsia="zh-CN"/>
              </w:rPr>
            </w:pPr>
          </w:p>
        </w:tc>
        <w:tc>
          <w:tcPr>
            <w:tcW w:w="993" w:type="dxa"/>
          </w:tcPr>
          <w:p w14:paraId="19AA1F20" w14:textId="77777777" w:rsidR="0013787D" w:rsidRPr="0015725E" w:rsidRDefault="0013787D" w:rsidP="000243F5">
            <w:pPr>
              <w:spacing w:after="0"/>
              <w:rPr>
                <w:rFonts w:eastAsiaTheme="minorEastAsia"/>
                <w:iCs/>
                <w:sz w:val="18"/>
                <w:szCs w:val="18"/>
                <w:lang w:val="en-US" w:eastAsia="zh-CN"/>
              </w:rPr>
            </w:pPr>
          </w:p>
        </w:tc>
      </w:tr>
      <w:tr w:rsidR="0013787D" w:rsidRPr="00C317A2" w14:paraId="66580EB9" w14:textId="77777777" w:rsidTr="00F36699">
        <w:tc>
          <w:tcPr>
            <w:tcW w:w="1437" w:type="dxa"/>
          </w:tcPr>
          <w:p w14:paraId="6BA6BB00" w14:textId="77777777" w:rsidR="0013787D" w:rsidRPr="0015725E" w:rsidRDefault="0013787D" w:rsidP="000243F5">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44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tcPr>
          <w:p w14:paraId="7660E097"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7D94E8C7" w14:textId="77777777" w:rsidR="0013787D" w:rsidRPr="0015725E" w:rsidRDefault="0013787D" w:rsidP="000243F5">
            <w:pPr>
              <w:spacing w:after="0"/>
              <w:rPr>
                <w:rFonts w:eastAsiaTheme="minorEastAsia"/>
                <w:iCs/>
                <w:sz w:val="18"/>
                <w:szCs w:val="18"/>
                <w:lang w:val="en-US" w:eastAsia="zh-CN"/>
              </w:rPr>
            </w:pPr>
          </w:p>
        </w:tc>
        <w:tc>
          <w:tcPr>
            <w:tcW w:w="1134" w:type="dxa"/>
          </w:tcPr>
          <w:p w14:paraId="54B31819" w14:textId="6A5DCF12" w:rsidR="0013787D" w:rsidRPr="0015725E" w:rsidRDefault="00F91CBC" w:rsidP="000243F5">
            <w:pPr>
              <w:spacing w:after="0"/>
              <w:rPr>
                <w:rFonts w:eastAsiaTheme="minorEastAsia"/>
                <w:iCs/>
                <w:sz w:val="18"/>
                <w:szCs w:val="18"/>
                <w:lang w:val="en-US" w:eastAsia="zh-CN"/>
              </w:rPr>
            </w:pPr>
            <w:r>
              <w:rPr>
                <w:rFonts w:eastAsiaTheme="minorEastAsia"/>
                <w:iCs/>
                <w:sz w:val="18"/>
                <w:szCs w:val="18"/>
                <w:lang w:val="en-US" w:eastAsia="zh-CN"/>
              </w:rPr>
              <w:t>60</w:t>
            </w:r>
          </w:p>
        </w:tc>
        <w:tc>
          <w:tcPr>
            <w:tcW w:w="1120" w:type="dxa"/>
          </w:tcPr>
          <w:p w14:paraId="75B05005" w14:textId="77777777" w:rsidR="0013787D" w:rsidRPr="0015725E" w:rsidRDefault="0013787D" w:rsidP="000243F5">
            <w:pPr>
              <w:spacing w:after="0"/>
              <w:rPr>
                <w:rFonts w:eastAsiaTheme="minorEastAsia"/>
                <w:iCs/>
                <w:sz w:val="18"/>
                <w:szCs w:val="18"/>
                <w:lang w:val="en-US" w:eastAsia="zh-CN"/>
              </w:rPr>
            </w:pPr>
          </w:p>
        </w:tc>
        <w:tc>
          <w:tcPr>
            <w:tcW w:w="1177" w:type="dxa"/>
          </w:tcPr>
          <w:p w14:paraId="07FAC0F6" w14:textId="77777777" w:rsidR="0013787D" w:rsidRPr="0015725E" w:rsidRDefault="0013787D" w:rsidP="000243F5">
            <w:pPr>
              <w:spacing w:after="0"/>
              <w:rPr>
                <w:rFonts w:eastAsiaTheme="minorEastAsia"/>
                <w:iCs/>
                <w:sz w:val="18"/>
                <w:szCs w:val="18"/>
                <w:lang w:val="en-US" w:eastAsia="zh-CN"/>
              </w:rPr>
            </w:pPr>
          </w:p>
        </w:tc>
        <w:tc>
          <w:tcPr>
            <w:tcW w:w="963" w:type="dxa"/>
          </w:tcPr>
          <w:p w14:paraId="39C95BA2" w14:textId="77777777" w:rsidR="0013787D" w:rsidRPr="0015725E" w:rsidRDefault="0013787D" w:rsidP="000243F5">
            <w:pPr>
              <w:spacing w:after="0"/>
              <w:rPr>
                <w:rFonts w:eastAsiaTheme="minorEastAsia"/>
                <w:iCs/>
                <w:sz w:val="18"/>
                <w:szCs w:val="18"/>
                <w:lang w:val="en-US" w:eastAsia="zh-CN"/>
              </w:rPr>
            </w:pPr>
          </w:p>
        </w:tc>
        <w:tc>
          <w:tcPr>
            <w:tcW w:w="993" w:type="dxa"/>
          </w:tcPr>
          <w:p w14:paraId="7CCD2D84" w14:textId="77777777" w:rsidR="0013787D" w:rsidRPr="0015725E" w:rsidRDefault="0013787D" w:rsidP="000243F5">
            <w:pPr>
              <w:spacing w:after="0"/>
              <w:rPr>
                <w:rFonts w:eastAsiaTheme="minorEastAsia"/>
                <w:iCs/>
                <w:sz w:val="18"/>
                <w:szCs w:val="18"/>
                <w:lang w:val="en-US" w:eastAsia="zh-CN"/>
              </w:rPr>
            </w:pPr>
          </w:p>
        </w:tc>
      </w:tr>
      <w:tr w:rsidR="0013787D" w:rsidRPr="00C317A2" w14:paraId="50B4AE0E" w14:textId="77777777" w:rsidTr="00F36699">
        <w:tc>
          <w:tcPr>
            <w:tcW w:w="1437" w:type="dxa"/>
          </w:tcPr>
          <w:p w14:paraId="5B39AD17" w14:textId="77777777" w:rsidR="0013787D" w:rsidRPr="0015725E" w:rsidRDefault="0013787D" w:rsidP="000243F5">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88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968" w:type="dxa"/>
            <w:vMerge/>
          </w:tcPr>
          <w:p w14:paraId="4EB23C0C"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26B67965" w14:textId="77777777" w:rsidR="0013787D" w:rsidRPr="0015725E" w:rsidRDefault="0013787D" w:rsidP="000243F5">
            <w:pPr>
              <w:spacing w:after="0"/>
              <w:rPr>
                <w:rFonts w:eastAsiaTheme="minorEastAsia"/>
                <w:iCs/>
                <w:sz w:val="18"/>
                <w:szCs w:val="18"/>
                <w:lang w:val="en-US" w:eastAsia="zh-CN"/>
              </w:rPr>
            </w:pPr>
          </w:p>
        </w:tc>
        <w:tc>
          <w:tcPr>
            <w:tcW w:w="1134" w:type="dxa"/>
          </w:tcPr>
          <w:p w14:paraId="415BD3C9" w14:textId="777C2175" w:rsidR="0013787D" w:rsidRPr="0015725E" w:rsidRDefault="00334A63" w:rsidP="000243F5">
            <w:pPr>
              <w:spacing w:after="0"/>
              <w:rPr>
                <w:rFonts w:eastAsiaTheme="minorEastAsia"/>
                <w:iCs/>
                <w:sz w:val="18"/>
                <w:szCs w:val="18"/>
                <w:lang w:val="en-US" w:eastAsia="zh-CN"/>
              </w:rPr>
            </w:pPr>
            <w:r>
              <w:rPr>
                <w:rFonts w:eastAsiaTheme="minorEastAsia"/>
                <w:iCs/>
                <w:sz w:val="18"/>
                <w:szCs w:val="18"/>
                <w:lang w:val="en-US" w:eastAsia="zh-CN"/>
              </w:rPr>
              <w:t>3</w:t>
            </w:r>
            <w:r w:rsidR="00F91CBC">
              <w:rPr>
                <w:rFonts w:eastAsiaTheme="minorEastAsia"/>
                <w:iCs/>
                <w:sz w:val="18"/>
                <w:szCs w:val="18"/>
                <w:lang w:val="en-US" w:eastAsia="zh-CN"/>
              </w:rPr>
              <w:t>1</w:t>
            </w:r>
          </w:p>
        </w:tc>
        <w:tc>
          <w:tcPr>
            <w:tcW w:w="1120" w:type="dxa"/>
          </w:tcPr>
          <w:p w14:paraId="7AD8936B" w14:textId="77777777" w:rsidR="0013787D" w:rsidRPr="0015725E" w:rsidRDefault="0013787D" w:rsidP="000243F5">
            <w:pPr>
              <w:spacing w:after="0"/>
              <w:rPr>
                <w:rFonts w:eastAsiaTheme="minorEastAsia"/>
                <w:iCs/>
                <w:sz w:val="18"/>
                <w:szCs w:val="18"/>
                <w:lang w:val="en-US" w:eastAsia="zh-CN"/>
              </w:rPr>
            </w:pPr>
          </w:p>
        </w:tc>
        <w:tc>
          <w:tcPr>
            <w:tcW w:w="1177" w:type="dxa"/>
          </w:tcPr>
          <w:p w14:paraId="619C620F" w14:textId="77777777" w:rsidR="0013787D" w:rsidRPr="0015725E" w:rsidRDefault="0013787D" w:rsidP="000243F5">
            <w:pPr>
              <w:spacing w:after="0"/>
              <w:rPr>
                <w:rFonts w:eastAsiaTheme="minorEastAsia"/>
                <w:iCs/>
                <w:sz w:val="18"/>
                <w:szCs w:val="18"/>
                <w:lang w:val="en-US" w:eastAsia="zh-CN"/>
              </w:rPr>
            </w:pPr>
          </w:p>
        </w:tc>
        <w:tc>
          <w:tcPr>
            <w:tcW w:w="963" w:type="dxa"/>
          </w:tcPr>
          <w:p w14:paraId="476AD2C2" w14:textId="77777777" w:rsidR="0013787D" w:rsidRPr="0015725E" w:rsidRDefault="0013787D" w:rsidP="000243F5">
            <w:pPr>
              <w:spacing w:after="0"/>
              <w:rPr>
                <w:rFonts w:eastAsiaTheme="minorEastAsia"/>
                <w:iCs/>
                <w:sz w:val="18"/>
                <w:szCs w:val="18"/>
                <w:lang w:val="en-US" w:eastAsia="zh-CN"/>
              </w:rPr>
            </w:pPr>
          </w:p>
        </w:tc>
        <w:tc>
          <w:tcPr>
            <w:tcW w:w="993" w:type="dxa"/>
          </w:tcPr>
          <w:p w14:paraId="6824393C" w14:textId="77777777" w:rsidR="0013787D" w:rsidRPr="0015725E" w:rsidRDefault="0013787D" w:rsidP="000243F5">
            <w:pPr>
              <w:spacing w:after="0"/>
              <w:rPr>
                <w:rFonts w:eastAsiaTheme="minorEastAsia"/>
                <w:iCs/>
                <w:sz w:val="18"/>
                <w:szCs w:val="18"/>
                <w:lang w:val="en-US" w:eastAsia="zh-CN"/>
              </w:rPr>
            </w:pPr>
          </w:p>
        </w:tc>
      </w:tr>
      <w:tr w:rsidR="0013787D" w:rsidRPr="00C317A2" w14:paraId="12F7044D" w14:textId="77777777" w:rsidTr="00F36699">
        <w:tc>
          <w:tcPr>
            <w:tcW w:w="1437" w:type="dxa"/>
          </w:tcPr>
          <w:p w14:paraId="3E862135"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3AB4CB17"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44E00D38" w14:textId="77777777" w:rsidR="0013787D" w:rsidRPr="0015725E" w:rsidRDefault="0013787D" w:rsidP="000243F5">
            <w:pPr>
              <w:spacing w:after="0"/>
              <w:rPr>
                <w:rFonts w:eastAsiaTheme="minorEastAsia"/>
                <w:iCs/>
                <w:sz w:val="18"/>
                <w:szCs w:val="18"/>
                <w:lang w:val="en-US" w:eastAsia="zh-CN"/>
              </w:rPr>
            </w:pPr>
          </w:p>
        </w:tc>
        <w:tc>
          <w:tcPr>
            <w:tcW w:w="1134" w:type="dxa"/>
          </w:tcPr>
          <w:p w14:paraId="6267EB58" w14:textId="73D94C25" w:rsidR="0013787D" w:rsidRPr="0015725E" w:rsidRDefault="00334A63" w:rsidP="000243F5">
            <w:pPr>
              <w:spacing w:after="0"/>
              <w:rPr>
                <w:rFonts w:eastAsiaTheme="minorEastAsia"/>
                <w:iCs/>
                <w:sz w:val="18"/>
                <w:szCs w:val="18"/>
                <w:lang w:val="en-US" w:eastAsia="zh-CN"/>
              </w:rPr>
            </w:pPr>
            <w:r>
              <w:rPr>
                <w:rFonts w:eastAsiaTheme="minorEastAsia"/>
                <w:iCs/>
                <w:sz w:val="18"/>
                <w:szCs w:val="18"/>
                <w:lang w:val="en-US" w:eastAsia="zh-CN"/>
              </w:rPr>
              <w:t>15</w:t>
            </w:r>
          </w:p>
        </w:tc>
        <w:tc>
          <w:tcPr>
            <w:tcW w:w="1120" w:type="dxa"/>
          </w:tcPr>
          <w:p w14:paraId="47BC6C2E" w14:textId="77777777" w:rsidR="0013787D" w:rsidRPr="0015725E" w:rsidRDefault="0013787D" w:rsidP="000243F5">
            <w:pPr>
              <w:spacing w:after="0"/>
              <w:rPr>
                <w:rFonts w:eastAsiaTheme="minorEastAsia"/>
                <w:iCs/>
                <w:sz w:val="18"/>
                <w:szCs w:val="18"/>
                <w:lang w:val="en-US" w:eastAsia="zh-CN"/>
              </w:rPr>
            </w:pPr>
          </w:p>
        </w:tc>
        <w:tc>
          <w:tcPr>
            <w:tcW w:w="1177" w:type="dxa"/>
          </w:tcPr>
          <w:p w14:paraId="228EF90E" w14:textId="77777777" w:rsidR="0013787D" w:rsidRPr="0015725E" w:rsidRDefault="0013787D" w:rsidP="000243F5">
            <w:pPr>
              <w:spacing w:after="0"/>
              <w:rPr>
                <w:rFonts w:eastAsiaTheme="minorEastAsia"/>
                <w:iCs/>
                <w:sz w:val="18"/>
                <w:szCs w:val="18"/>
                <w:lang w:val="en-US" w:eastAsia="zh-CN"/>
              </w:rPr>
            </w:pPr>
          </w:p>
        </w:tc>
        <w:tc>
          <w:tcPr>
            <w:tcW w:w="963" w:type="dxa"/>
          </w:tcPr>
          <w:p w14:paraId="61F5477B" w14:textId="77777777" w:rsidR="0013787D" w:rsidRPr="0015725E" w:rsidRDefault="0013787D" w:rsidP="000243F5">
            <w:pPr>
              <w:spacing w:after="0"/>
              <w:rPr>
                <w:rFonts w:eastAsiaTheme="minorEastAsia"/>
                <w:iCs/>
                <w:sz w:val="18"/>
                <w:szCs w:val="18"/>
                <w:lang w:val="en-US" w:eastAsia="zh-CN"/>
              </w:rPr>
            </w:pPr>
          </w:p>
        </w:tc>
        <w:tc>
          <w:tcPr>
            <w:tcW w:w="993" w:type="dxa"/>
          </w:tcPr>
          <w:p w14:paraId="19C418C5" w14:textId="77777777" w:rsidR="0013787D" w:rsidRPr="0015725E" w:rsidRDefault="0013787D" w:rsidP="000243F5">
            <w:pPr>
              <w:spacing w:after="0"/>
              <w:rPr>
                <w:rFonts w:eastAsiaTheme="minorEastAsia"/>
                <w:iCs/>
                <w:sz w:val="18"/>
                <w:szCs w:val="18"/>
                <w:lang w:val="en-US" w:eastAsia="zh-CN"/>
              </w:rPr>
            </w:pPr>
          </w:p>
        </w:tc>
      </w:tr>
      <w:tr w:rsidR="0013787D" w:rsidRPr="00C317A2" w14:paraId="60CDF3ED" w14:textId="77777777" w:rsidTr="00F36699">
        <w:tc>
          <w:tcPr>
            <w:tcW w:w="1437" w:type="dxa"/>
          </w:tcPr>
          <w:p w14:paraId="296CC36F"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24</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40</w:t>
            </w:r>
          </w:p>
        </w:tc>
        <w:tc>
          <w:tcPr>
            <w:tcW w:w="968" w:type="dxa"/>
            <w:vMerge/>
          </w:tcPr>
          <w:p w14:paraId="4C923B69" w14:textId="77777777" w:rsidR="0013787D" w:rsidRPr="0015725E" w:rsidRDefault="0013787D" w:rsidP="000243F5">
            <w:pPr>
              <w:spacing w:after="0"/>
              <w:rPr>
                <w:rFonts w:eastAsiaTheme="minorEastAsia"/>
                <w:iCs/>
                <w:sz w:val="18"/>
                <w:szCs w:val="18"/>
                <w:lang w:val="en-US" w:eastAsia="zh-CN"/>
              </w:rPr>
            </w:pPr>
          </w:p>
        </w:tc>
        <w:tc>
          <w:tcPr>
            <w:tcW w:w="1134" w:type="dxa"/>
            <w:vMerge w:val="restart"/>
          </w:tcPr>
          <w:p w14:paraId="20FE0CEE" w14:textId="77777777" w:rsidR="0013787D" w:rsidRPr="0015725E" w:rsidRDefault="0013787D" w:rsidP="000243F5">
            <w:pPr>
              <w:spacing w:after="0"/>
              <w:rPr>
                <w:rFonts w:eastAsiaTheme="minorEastAsia"/>
                <w:iCs/>
                <w:sz w:val="18"/>
                <w:szCs w:val="18"/>
                <w:lang w:val="en-US" w:eastAsia="zh-CN"/>
              </w:rPr>
            </w:pPr>
          </w:p>
          <w:p w14:paraId="4D42BB82"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134" w:type="dxa"/>
          </w:tcPr>
          <w:p w14:paraId="14205B26" w14:textId="705A9904" w:rsidR="0013787D" w:rsidRPr="0015725E" w:rsidRDefault="00DB0807" w:rsidP="000243F5">
            <w:pPr>
              <w:spacing w:after="0"/>
              <w:rPr>
                <w:rFonts w:eastAsiaTheme="minorEastAsia"/>
                <w:iCs/>
                <w:sz w:val="18"/>
                <w:szCs w:val="18"/>
                <w:lang w:val="en-US" w:eastAsia="zh-CN"/>
              </w:rPr>
            </w:pPr>
            <w:r>
              <w:rPr>
                <w:rFonts w:eastAsiaTheme="minorEastAsia"/>
                <w:iCs/>
                <w:sz w:val="18"/>
                <w:szCs w:val="18"/>
                <w:lang w:val="en-US" w:eastAsia="zh-CN"/>
              </w:rPr>
              <w:t>1775</w:t>
            </w:r>
          </w:p>
        </w:tc>
        <w:tc>
          <w:tcPr>
            <w:tcW w:w="1120" w:type="dxa"/>
          </w:tcPr>
          <w:p w14:paraId="38556A04" w14:textId="77777777" w:rsidR="0013787D" w:rsidRPr="0015725E" w:rsidRDefault="0013787D" w:rsidP="000243F5">
            <w:pPr>
              <w:spacing w:after="0"/>
              <w:rPr>
                <w:rFonts w:eastAsiaTheme="minorEastAsia"/>
                <w:iCs/>
                <w:sz w:val="18"/>
                <w:szCs w:val="18"/>
                <w:lang w:val="en-US" w:eastAsia="zh-CN"/>
              </w:rPr>
            </w:pPr>
          </w:p>
        </w:tc>
        <w:tc>
          <w:tcPr>
            <w:tcW w:w="1177" w:type="dxa"/>
          </w:tcPr>
          <w:p w14:paraId="3FD0F18C" w14:textId="77777777" w:rsidR="0013787D" w:rsidRPr="0015725E" w:rsidRDefault="0013787D" w:rsidP="000243F5">
            <w:pPr>
              <w:spacing w:after="0"/>
              <w:rPr>
                <w:rFonts w:eastAsiaTheme="minorEastAsia"/>
                <w:iCs/>
                <w:sz w:val="18"/>
                <w:szCs w:val="18"/>
                <w:lang w:val="en-US" w:eastAsia="zh-CN"/>
              </w:rPr>
            </w:pPr>
          </w:p>
        </w:tc>
        <w:tc>
          <w:tcPr>
            <w:tcW w:w="963" w:type="dxa"/>
          </w:tcPr>
          <w:p w14:paraId="4DCF5662" w14:textId="77777777" w:rsidR="0013787D" w:rsidRPr="0015725E" w:rsidRDefault="0013787D" w:rsidP="000243F5">
            <w:pPr>
              <w:spacing w:after="0"/>
              <w:rPr>
                <w:rFonts w:eastAsiaTheme="minorEastAsia"/>
                <w:iCs/>
                <w:sz w:val="18"/>
                <w:szCs w:val="18"/>
                <w:lang w:val="en-US" w:eastAsia="zh-CN"/>
              </w:rPr>
            </w:pPr>
          </w:p>
        </w:tc>
        <w:tc>
          <w:tcPr>
            <w:tcW w:w="993" w:type="dxa"/>
          </w:tcPr>
          <w:p w14:paraId="2631D53B" w14:textId="77777777" w:rsidR="0013787D" w:rsidRPr="0015725E" w:rsidRDefault="0013787D" w:rsidP="000243F5">
            <w:pPr>
              <w:spacing w:after="0"/>
              <w:rPr>
                <w:rFonts w:eastAsiaTheme="minorEastAsia"/>
                <w:iCs/>
                <w:sz w:val="18"/>
                <w:szCs w:val="18"/>
                <w:lang w:val="en-US" w:eastAsia="zh-CN"/>
              </w:rPr>
            </w:pPr>
          </w:p>
        </w:tc>
      </w:tr>
      <w:tr w:rsidR="0013787D" w:rsidRPr="00C317A2" w14:paraId="265E5477" w14:textId="77777777" w:rsidTr="00F36699">
        <w:tc>
          <w:tcPr>
            <w:tcW w:w="1437" w:type="dxa"/>
          </w:tcPr>
          <w:p w14:paraId="5813AD7A" w14:textId="77777777" w:rsidR="0013787D" w:rsidRPr="0015725E" w:rsidRDefault="0013787D" w:rsidP="000243F5">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44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tcPr>
          <w:p w14:paraId="05F30E1F"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587164D9" w14:textId="77777777" w:rsidR="0013787D" w:rsidRPr="0015725E" w:rsidRDefault="0013787D" w:rsidP="000243F5">
            <w:pPr>
              <w:spacing w:after="0"/>
              <w:rPr>
                <w:rFonts w:eastAsiaTheme="minorEastAsia"/>
                <w:iCs/>
                <w:sz w:val="18"/>
                <w:szCs w:val="18"/>
                <w:lang w:val="en-US" w:eastAsia="zh-CN"/>
              </w:rPr>
            </w:pPr>
          </w:p>
        </w:tc>
        <w:tc>
          <w:tcPr>
            <w:tcW w:w="1134" w:type="dxa"/>
          </w:tcPr>
          <w:p w14:paraId="1136AB68" w14:textId="1C92359D" w:rsidR="0013787D" w:rsidRPr="0015725E" w:rsidRDefault="00DB0807" w:rsidP="000243F5">
            <w:pPr>
              <w:spacing w:after="0"/>
              <w:rPr>
                <w:rFonts w:eastAsiaTheme="minorEastAsia"/>
                <w:iCs/>
                <w:sz w:val="18"/>
                <w:szCs w:val="18"/>
                <w:lang w:val="en-US" w:eastAsia="zh-CN"/>
              </w:rPr>
            </w:pPr>
            <w:r>
              <w:rPr>
                <w:rFonts w:eastAsiaTheme="minorEastAsia"/>
                <w:iCs/>
                <w:sz w:val="18"/>
                <w:szCs w:val="18"/>
                <w:lang w:val="en-US" w:eastAsia="zh-CN"/>
              </w:rPr>
              <w:t>63</w:t>
            </w:r>
          </w:p>
        </w:tc>
        <w:tc>
          <w:tcPr>
            <w:tcW w:w="1120" w:type="dxa"/>
          </w:tcPr>
          <w:p w14:paraId="795A6EB3" w14:textId="77777777" w:rsidR="0013787D" w:rsidRPr="0015725E" w:rsidRDefault="0013787D" w:rsidP="000243F5">
            <w:pPr>
              <w:spacing w:after="0"/>
              <w:rPr>
                <w:rFonts w:eastAsiaTheme="minorEastAsia"/>
                <w:iCs/>
                <w:sz w:val="18"/>
                <w:szCs w:val="18"/>
                <w:lang w:val="en-US" w:eastAsia="zh-CN"/>
              </w:rPr>
            </w:pPr>
          </w:p>
        </w:tc>
        <w:tc>
          <w:tcPr>
            <w:tcW w:w="1177" w:type="dxa"/>
          </w:tcPr>
          <w:p w14:paraId="1D55B287" w14:textId="77777777" w:rsidR="0013787D" w:rsidRPr="0015725E" w:rsidRDefault="0013787D" w:rsidP="000243F5">
            <w:pPr>
              <w:spacing w:after="0"/>
              <w:rPr>
                <w:rFonts w:eastAsiaTheme="minorEastAsia"/>
                <w:iCs/>
                <w:sz w:val="18"/>
                <w:szCs w:val="18"/>
                <w:lang w:val="en-US" w:eastAsia="zh-CN"/>
              </w:rPr>
            </w:pPr>
          </w:p>
        </w:tc>
        <w:tc>
          <w:tcPr>
            <w:tcW w:w="963" w:type="dxa"/>
          </w:tcPr>
          <w:p w14:paraId="7BAEB54A" w14:textId="77777777" w:rsidR="0013787D" w:rsidRPr="0015725E" w:rsidRDefault="0013787D" w:rsidP="000243F5">
            <w:pPr>
              <w:spacing w:after="0"/>
              <w:rPr>
                <w:rFonts w:eastAsiaTheme="minorEastAsia"/>
                <w:iCs/>
                <w:sz w:val="18"/>
                <w:szCs w:val="18"/>
                <w:lang w:val="en-US" w:eastAsia="zh-CN"/>
              </w:rPr>
            </w:pPr>
          </w:p>
        </w:tc>
        <w:tc>
          <w:tcPr>
            <w:tcW w:w="993" w:type="dxa"/>
          </w:tcPr>
          <w:p w14:paraId="786DC653" w14:textId="77777777" w:rsidR="0013787D" w:rsidRPr="0015725E" w:rsidRDefault="0013787D" w:rsidP="000243F5">
            <w:pPr>
              <w:spacing w:after="0"/>
              <w:rPr>
                <w:rFonts w:eastAsiaTheme="minorEastAsia"/>
                <w:iCs/>
                <w:sz w:val="18"/>
                <w:szCs w:val="18"/>
                <w:lang w:val="en-US" w:eastAsia="zh-CN"/>
              </w:rPr>
            </w:pPr>
          </w:p>
        </w:tc>
      </w:tr>
      <w:tr w:rsidR="0013787D" w:rsidRPr="00C317A2" w14:paraId="6ACF290F" w14:textId="77777777" w:rsidTr="00F36699">
        <w:trPr>
          <w:trHeight w:val="127"/>
        </w:trPr>
        <w:tc>
          <w:tcPr>
            <w:tcW w:w="1437" w:type="dxa"/>
          </w:tcPr>
          <w:p w14:paraId="0BDB2BE1" w14:textId="77777777" w:rsidR="0013787D" w:rsidRPr="0015725E" w:rsidRDefault="0013787D" w:rsidP="000243F5">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88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968" w:type="dxa"/>
            <w:vMerge/>
          </w:tcPr>
          <w:p w14:paraId="722F17A0"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13AA3A82" w14:textId="77777777" w:rsidR="0013787D" w:rsidRPr="0015725E" w:rsidRDefault="0013787D" w:rsidP="000243F5">
            <w:pPr>
              <w:spacing w:after="0"/>
              <w:rPr>
                <w:rFonts w:eastAsiaTheme="minorEastAsia"/>
                <w:iCs/>
                <w:sz w:val="18"/>
                <w:szCs w:val="18"/>
                <w:lang w:val="en-US" w:eastAsia="zh-CN"/>
              </w:rPr>
            </w:pPr>
          </w:p>
        </w:tc>
        <w:tc>
          <w:tcPr>
            <w:tcW w:w="1134" w:type="dxa"/>
          </w:tcPr>
          <w:p w14:paraId="04933791" w14:textId="596A3EE9" w:rsidR="0013787D" w:rsidRPr="0015725E" w:rsidRDefault="00334A63" w:rsidP="000243F5">
            <w:pPr>
              <w:spacing w:after="0"/>
              <w:rPr>
                <w:rFonts w:eastAsiaTheme="minorEastAsia"/>
                <w:iCs/>
                <w:sz w:val="18"/>
                <w:szCs w:val="18"/>
                <w:lang w:val="en-US" w:eastAsia="zh-CN"/>
              </w:rPr>
            </w:pPr>
            <w:r>
              <w:rPr>
                <w:rFonts w:eastAsiaTheme="minorEastAsia"/>
                <w:iCs/>
                <w:sz w:val="18"/>
                <w:szCs w:val="18"/>
                <w:lang w:val="en-US" w:eastAsia="zh-CN"/>
              </w:rPr>
              <w:t>3</w:t>
            </w:r>
            <w:r w:rsidR="00F91CBC">
              <w:rPr>
                <w:rFonts w:eastAsiaTheme="minorEastAsia"/>
                <w:iCs/>
                <w:sz w:val="18"/>
                <w:szCs w:val="18"/>
                <w:lang w:val="en-US" w:eastAsia="zh-CN"/>
              </w:rPr>
              <w:t>1</w:t>
            </w:r>
          </w:p>
        </w:tc>
        <w:tc>
          <w:tcPr>
            <w:tcW w:w="1120" w:type="dxa"/>
          </w:tcPr>
          <w:p w14:paraId="1EC75AD8" w14:textId="77777777" w:rsidR="0013787D" w:rsidRPr="0015725E" w:rsidRDefault="0013787D" w:rsidP="000243F5">
            <w:pPr>
              <w:spacing w:after="0"/>
              <w:rPr>
                <w:rFonts w:eastAsiaTheme="minorEastAsia"/>
                <w:iCs/>
                <w:sz w:val="18"/>
                <w:szCs w:val="18"/>
                <w:lang w:val="en-US" w:eastAsia="zh-CN"/>
              </w:rPr>
            </w:pPr>
          </w:p>
        </w:tc>
        <w:tc>
          <w:tcPr>
            <w:tcW w:w="1177" w:type="dxa"/>
          </w:tcPr>
          <w:p w14:paraId="60F4C78A" w14:textId="77777777" w:rsidR="0013787D" w:rsidRPr="0015725E" w:rsidRDefault="0013787D" w:rsidP="000243F5">
            <w:pPr>
              <w:spacing w:after="0"/>
              <w:rPr>
                <w:rFonts w:eastAsiaTheme="minorEastAsia"/>
                <w:iCs/>
                <w:sz w:val="18"/>
                <w:szCs w:val="18"/>
                <w:lang w:val="en-US" w:eastAsia="zh-CN"/>
              </w:rPr>
            </w:pPr>
          </w:p>
        </w:tc>
        <w:tc>
          <w:tcPr>
            <w:tcW w:w="963" w:type="dxa"/>
          </w:tcPr>
          <w:p w14:paraId="2997E661" w14:textId="77777777" w:rsidR="0013787D" w:rsidRPr="0015725E" w:rsidRDefault="0013787D" w:rsidP="000243F5">
            <w:pPr>
              <w:spacing w:after="0"/>
              <w:rPr>
                <w:rFonts w:eastAsiaTheme="minorEastAsia"/>
                <w:iCs/>
                <w:sz w:val="18"/>
                <w:szCs w:val="18"/>
                <w:lang w:val="en-US" w:eastAsia="zh-CN"/>
              </w:rPr>
            </w:pPr>
          </w:p>
        </w:tc>
        <w:tc>
          <w:tcPr>
            <w:tcW w:w="993" w:type="dxa"/>
          </w:tcPr>
          <w:p w14:paraId="436DEAA2" w14:textId="77777777" w:rsidR="0013787D" w:rsidRPr="0015725E" w:rsidRDefault="0013787D" w:rsidP="000243F5">
            <w:pPr>
              <w:spacing w:after="0"/>
              <w:rPr>
                <w:rFonts w:eastAsiaTheme="minorEastAsia"/>
                <w:iCs/>
                <w:sz w:val="18"/>
                <w:szCs w:val="18"/>
                <w:lang w:val="en-US" w:eastAsia="zh-CN"/>
              </w:rPr>
            </w:pPr>
          </w:p>
        </w:tc>
      </w:tr>
      <w:tr w:rsidR="0013787D" w:rsidRPr="00C317A2" w14:paraId="5E875879" w14:textId="77777777" w:rsidTr="00F36699">
        <w:trPr>
          <w:trHeight w:val="127"/>
        </w:trPr>
        <w:tc>
          <w:tcPr>
            <w:tcW w:w="1437" w:type="dxa"/>
          </w:tcPr>
          <w:p w14:paraId="286706FB"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13839FA1"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3B8FB22A" w14:textId="77777777" w:rsidR="0013787D" w:rsidRPr="0015725E" w:rsidRDefault="0013787D" w:rsidP="000243F5">
            <w:pPr>
              <w:spacing w:after="0"/>
              <w:rPr>
                <w:rFonts w:eastAsiaTheme="minorEastAsia"/>
                <w:iCs/>
                <w:sz w:val="18"/>
                <w:szCs w:val="18"/>
                <w:lang w:val="en-US" w:eastAsia="zh-CN"/>
              </w:rPr>
            </w:pPr>
          </w:p>
        </w:tc>
        <w:tc>
          <w:tcPr>
            <w:tcW w:w="1134" w:type="dxa"/>
          </w:tcPr>
          <w:p w14:paraId="12B2C476" w14:textId="7C491524" w:rsidR="0013787D" w:rsidRPr="0015725E" w:rsidRDefault="00334A63" w:rsidP="000243F5">
            <w:pPr>
              <w:spacing w:after="0"/>
              <w:rPr>
                <w:rFonts w:eastAsiaTheme="minorEastAsia"/>
                <w:iCs/>
                <w:sz w:val="18"/>
                <w:szCs w:val="18"/>
                <w:lang w:val="en-US" w:eastAsia="zh-CN"/>
              </w:rPr>
            </w:pPr>
            <w:r>
              <w:rPr>
                <w:rFonts w:eastAsiaTheme="minorEastAsia"/>
                <w:iCs/>
                <w:sz w:val="18"/>
                <w:szCs w:val="18"/>
                <w:lang w:val="en-US" w:eastAsia="zh-CN"/>
              </w:rPr>
              <w:t>15</w:t>
            </w:r>
          </w:p>
        </w:tc>
        <w:tc>
          <w:tcPr>
            <w:tcW w:w="1120" w:type="dxa"/>
          </w:tcPr>
          <w:p w14:paraId="6F27961E" w14:textId="77777777" w:rsidR="0013787D" w:rsidRPr="0015725E" w:rsidRDefault="0013787D" w:rsidP="000243F5">
            <w:pPr>
              <w:spacing w:after="0"/>
              <w:rPr>
                <w:rFonts w:eastAsiaTheme="minorEastAsia"/>
                <w:iCs/>
                <w:sz w:val="18"/>
                <w:szCs w:val="18"/>
                <w:lang w:val="en-US" w:eastAsia="zh-CN"/>
              </w:rPr>
            </w:pPr>
          </w:p>
        </w:tc>
        <w:tc>
          <w:tcPr>
            <w:tcW w:w="1177" w:type="dxa"/>
          </w:tcPr>
          <w:p w14:paraId="5CB6E007" w14:textId="77777777" w:rsidR="0013787D" w:rsidRPr="0015725E" w:rsidRDefault="0013787D" w:rsidP="000243F5">
            <w:pPr>
              <w:spacing w:after="0"/>
              <w:rPr>
                <w:rFonts w:eastAsiaTheme="minorEastAsia"/>
                <w:iCs/>
                <w:sz w:val="18"/>
                <w:szCs w:val="18"/>
                <w:lang w:val="en-US" w:eastAsia="zh-CN"/>
              </w:rPr>
            </w:pPr>
          </w:p>
        </w:tc>
        <w:tc>
          <w:tcPr>
            <w:tcW w:w="963" w:type="dxa"/>
          </w:tcPr>
          <w:p w14:paraId="6EBD525E" w14:textId="77777777" w:rsidR="0013787D" w:rsidRPr="0015725E" w:rsidRDefault="0013787D" w:rsidP="000243F5">
            <w:pPr>
              <w:spacing w:after="0"/>
              <w:rPr>
                <w:rFonts w:eastAsiaTheme="minorEastAsia"/>
                <w:iCs/>
                <w:sz w:val="18"/>
                <w:szCs w:val="18"/>
                <w:lang w:val="en-US" w:eastAsia="zh-CN"/>
              </w:rPr>
            </w:pPr>
          </w:p>
        </w:tc>
        <w:tc>
          <w:tcPr>
            <w:tcW w:w="993" w:type="dxa"/>
          </w:tcPr>
          <w:p w14:paraId="700DDA94" w14:textId="77777777" w:rsidR="0013787D" w:rsidRPr="0015725E" w:rsidRDefault="0013787D" w:rsidP="000243F5">
            <w:pPr>
              <w:spacing w:after="0"/>
              <w:rPr>
                <w:rFonts w:eastAsiaTheme="minorEastAsia"/>
                <w:iCs/>
                <w:sz w:val="18"/>
                <w:szCs w:val="18"/>
                <w:lang w:val="en-US" w:eastAsia="zh-CN"/>
              </w:rPr>
            </w:pPr>
          </w:p>
        </w:tc>
      </w:tr>
      <w:tr w:rsidR="0013787D" w:rsidRPr="00C317A2" w14:paraId="4338D984" w14:textId="77777777" w:rsidTr="00F36699">
        <w:tc>
          <w:tcPr>
            <w:tcW w:w="1437" w:type="dxa"/>
          </w:tcPr>
          <w:p w14:paraId="095A0BC7"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val="restart"/>
          </w:tcPr>
          <w:p w14:paraId="5E828165" w14:textId="77777777" w:rsidR="0013787D" w:rsidRPr="0015725E" w:rsidRDefault="0013787D" w:rsidP="000243F5">
            <w:pPr>
              <w:spacing w:after="0"/>
              <w:rPr>
                <w:rFonts w:eastAsiaTheme="minorEastAsia"/>
                <w:iCs/>
                <w:sz w:val="18"/>
                <w:szCs w:val="18"/>
                <w:lang w:val="en-US" w:eastAsia="zh-CN"/>
              </w:rPr>
            </w:pPr>
          </w:p>
          <w:p w14:paraId="4FAAF10F" w14:textId="77777777" w:rsidR="0013787D" w:rsidRPr="0015725E" w:rsidRDefault="0013787D" w:rsidP="000243F5">
            <w:pPr>
              <w:spacing w:after="0"/>
              <w:rPr>
                <w:rFonts w:eastAsiaTheme="minorEastAsia"/>
                <w:iCs/>
                <w:sz w:val="18"/>
                <w:szCs w:val="18"/>
                <w:lang w:val="en-US" w:eastAsia="zh-CN"/>
              </w:rPr>
            </w:pPr>
          </w:p>
          <w:p w14:paraId="6BEE9F78"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30</w:t>
            </w:r>
          </w:p>
        </w:tc>
        <w:tc>
          <w:tcPr>
            <w:tcW w:w="1134" w:type="dxa"/>
            <w:vMerge w:val="restart"/>
          </w:tcPr>
          <w:p w14:paraId="3C68A253" w14:textId="77777777" w:rsidR="0013787D" w:rsidRPr="0015725E" w:rsidRDefault="0013787D" w:rsidP="000243F5">
            <w:pPr>
              <w:spacing w:after="0"/>
              <w:rPr>
                <w:rFonts w:eastAsiaTheme="minorEastAsia"/>
                <w:iCs/>
                <w:sz w:val="18"/>
                <w:szCs w:val="18"/>
                <w:lang w:val="en-US" w:eastAsia="zh-CN"/>
              </w:rPr>
            </w:pPr>
          </w:p>
          <w:p w14:paraId="15281B01"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lastRenderedPageBreak/>
              <w:t>≥</w:t>
            </w:r>
            <w:r w:rsidRPr="0015725E">
              <w:rPr>
                <w:rFonts w:eastAsiaTheme="minorEastAsia"/>
                <w:iCs/>
                <w:sz w:val="18"/>
                <w:szCs w:val="18"/>
                <w:lang w:val="en-US" w:eastAsia="zh-CN"/>
              </w:rPr>
              <w:t xml:space="preserve"> + 3</w:t>
            </w:r>
          </w:p>
        </w:tc>
        <w:tc>
          <w:tcPr>
            <w:tcW w:w="1134" w:type="dxa"/>
          </w:tcPr>
          <w:p w14:paraId="3EA0A877" w14:textId="04AF2A91" w:rsidR="0013787D" w:rsidRPr="0015725E" w:rsidRDefault="00802494" w:rsidP="000243F5">
            <w:pPr>
              <w:spacing w:after="0"/>
              <w:rPr>
                <w:rFonts w:eastAsiaTheme="minorEastAsia"/>
                <w:iCs/>
                <w:sz w:val="18"/>
                <w:szCs w:val="18"/>
                <w:lang w:val="en-US" w:eastAsia="zh-CN"/>
              </w:rPr>
            </w:pPr>
            <w:r>
              <w:rPr>
                <w:rFonts w:eastAsiaTheme="minorEastAsia"/>
                <w:iCs/>
                <w:sz w:val="18"/>
                <w:szCs w:val="18"/>
                <w:lang w:val="en-US" w:eastAsia="zh-CN"/>
              </w:rPr>
              <w:lastRenderedPageBreak/>
              <w:t>3</w:t>
            </w:r>
            <w:r w:rsidR="006F51A0">
              <w:rPr>
                <w:rFonts w:eastAsiaTheme="minorEastAsia"/>
                <w:iCs/>
                <w:sz w:val="18"/>
                <w:szCs w:val="18"/>
                <w:lang w:val="en-US" w:eastAsia="zh-CN"/>
              </w:rPr>
              <w:t>1</w:t>
            </w:r>
          </w:p>
        </w:tc>
        <w:tc>
          <w:tcPr>
            <w:tcW w:w="1120" w:type="dxa"/>
          </w:tcPr>
          <w:p w14:paraId="346BB26D" w14:textId="77777777" w:rsidR="0013787D" w:rsidRPr="0015725E" w:rsidRDefault="0013787D" w:rsidP="000243F5">
            <w:pPr>
              <w:spacing w:after="0"/>
              <w:rPr>
                <w:rFonts w:eastAsiaTheme="minorEastAsia"/>
                <w:iCs/>
                <w:sz w:val="18"/>
                <w:szCs w:val="18"/>
                <w:lang w:val="en-US" w:eastAsia="zh-CN"/>
              </w:rPr>
            </w:pPr>
          </w:p>
        </w:tc>
        <w:tc>
          <w:tcPr>
            <w:tcW w:w="1177" w:type="dxa"/>
          </w:tcPr>
          <w:p w14:paraId="22A8C73B" w14:textId="77777777" w:rsidR="0013787D" w:rsidRPr="0015725E" w:rsidRDefault="0013787D" w:rsidP="000243F5">
            <w:pPr>
              <w:spacing w:after="0"/>
              <w:rPr>
                <w:rFonts w:eastAsiaTheme="minorEastAsia"/>
                <w:iCs/>
                <w:sz w:val="18"/>
                <w:szCs w:val="18"/>
                <w:lang w:val="en-US" w:eastAsia="zh-CN"/>
              </w:rPr>
            </w:pPr>
          </w:p>
        </w:tc>
        <w:tc>
          <w:tcPr>
            <w:tcW w:w="963" w:type="dxa"/>
          </w:tcPr>
          <w:p w14:paraId="3FEFEEC9" w14:textId="77777777" w:rsidR="0013787D" w:rsidRPr="0015725E" w:rsidRDefault="0013787D" w:rsidP="000243F5">
            <w:pPr>
              <w:spacing w:after="0"/>
              <w:rPr>
                <w:rFonts w:eastAsiaTheme="minorEastAsia"/>
                <w:iCs/>
                <w:sz w:val="18"/>
                <w:szCs w:val="18"/>
                <w:lang w:val="en-US" w:eastAsia="zh-CN"/>
              </w:rPr>
            </w:pPr>
          </w:p>
        </w:tc>
        <w:tc>
          <w:tcPr>
            <w:tcW w:w="993" w:type="dxa"/>
          </w:tcPr>
          <w:p w14:paraId="72A87261" w14:textId="77777777" w:rsidR="0013787D" w:rsidRPr="0015725E" w:rsidRDefault="0013787D" w:rsidP="000243F5">
            <w:pPr>
              <w:spacing w:after="0"/>
              <w:rPr>
                <w:rFonts w:eastAsiaTheme="minorEastAsia"/>
                <w:iCs/>
                <w:sz w:val="18"/>
                <w:szCs w:val="18"/>
                <w:lang w:val="en-US" w:eastAsia="zh-CN"/>
              </w:rPr>
            </w:pPr>
          </w:p>
        </w:tc>
      </w:tr>
      <w:tr w:rsidR="0013787D" w:rsidRPr="00C317A2" w14:paraId="6EC41710" w14:textId="77777777" w:rsidTr="00F36699">
        <w:tc>
          <w:tcPr>
            <w:tcW w:w="1437" w:type="dxa"/>
          </w:tcPr>
          <w:p w14:paraId="76FD748B"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lastRenderedPageBreak/>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968" w:type="dxa"/>
            <w:vMerge/>
          </w:tcPr>
          <w:p w14:paraId="746CDF4B"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0FBF488B" w14:textId="77777777" w:rsidR="0013787D" w:rsidRPr="0015725E" w:rsidRDefault="0013787D" w:rsidP="000243F5">
            <w:pPr>
              <w:spacing w:after="0"/>
              <w:rPr>
                <w:rFonts w:eastAsiaTheme="minorEastAsia"/>
                <w:iCs/>
                <w:sz w:val="18"/>
                <w:szCs w:val="18"/>
                <w:lang w:val="en-US" w:eastAsia="zh-CN"/>
              </w:rPr>
            </w:pPr>
          </w:p>
        </w:tc>
        <w:tc>
          <w:tcPr>
            <w:tcW w:w="1134" w:type="dxa"/>
          </w:tcPr>
          <w:p w14:paraId="384EBF8F" w14:textId="784195E9" w:rsidR="0013787D" w:rsidRPr="0015725E" w:rsidRDefault="00802494" w:rsidP="000243F5">
            <w:pPr>
              <w:spacing w:after="0"/>
              <w:rPr>
                <w:rFonts w:eastAsiaTheme="minorEastAsia"/>
                <w:iCs/>
                <w:sz w:val="18"/>
                <w:szCs w:val="18"/>
                <w:lang w:val="en-US" w:eastAsia="zh-CN"/>
              </w:rPr>
            </w:pPr>
            <w:r>
              <w:rPr>
                <w:rFonts w:eastAsiaTheme="minorEastAsia"/>
                <w:iCs/>
                <w:sz w:val="18"/>
                <w:szCs w:val="18"/>
                <w:lang w:val="en-US" w:eastAsia="zh-CN"/>
              </w:rPr>
              <w:t>15</w:t>
            </w:r>
          </w:p>
        </w:tc>
        <w:tc>
          <w:tcPr>
            <w:tcW w:w="1120" w:type="dxa"/>
          </w:tcPr>
          <w:p w14:paraId="40179A3B" w14:textId="77777777" w:rsidR="0013787D" w:rsidRPr="0015725E" w:rsidRDefault="0013787D" w:rsidP="000243F5">
            <w:pPr>
              <w:spacing w:after="0"/>
              <w:rPr>
                <w:rFonts w:eastAsiaTheme="minorEastAsia"/>
                <w:iCs/>
                <w:sz w:val="18"/>
                <w:szCs w:val="18"/>
                <w:lang w:val="en-US" w:eastAsia="zh-CN"/>
              </w:rPr>
            </w:pPr>
          </w:p>
        </w:tc>
        <w:tc>
          <w:tcPr>
            <w:tcW w:w="1177" w:type="dxa"/>
          </w:tcPr>
          <w:p w14:paraId="648495A2" w14:textId="77777777" w:rsidR="0013787D" w:rsidRPr="0015725E" w:rsidRDefault="0013787D" w:rsidP="000243F5">
            <w:pPr>
              <w:spacing w:after="0"/>
              <w:rPr>
                <w:rFonts w:eastAsiaTheme="minorEastAsia"/>
                <w:iCs/>
                <w:sz w:val="18"/>
                <w:szCs w:val="18"/>
                <w:lang w:val="en-US" w:eastAsia="zh-CN"/>
              </w:rPr>
            </w:pPr>
          </w:p>
        </w:tc>
        <w:tc>
          <w:tcPr>
            <w:tcW w:w="963" w:type="dxa"/>
          </w:tcPr>
          <w:p w14:paraId="4D6D5DA3" w14:textId="77777777" w:rsidR="0013787D" w:rsidRPr="0015725E" w:rsidRDefault="0013787D" w:rsidP="000243F5">
            <w:pPr>
              <w:spacing w:after="0"/>
              <w:rPr>
                <w:rFonts w:eastAsiaTheme="minorEastAsia"/>
                <w:iCs/>
                <w:sz w:val="18"/>
                <w:szCs w:val="18"/>
                <w:lang w:val="en-US" w:eastAsia="zh-CN"/>
              </w:rPr>
            </w:pPr>
          </w:p>
        </w:tc>
        <w:tc>
          <w:tcPr>
            <w:tcW w:w="993" w:type="dxa"/>
          </w:tcPr>
          <w:p w14:paraId="77AE24BB" w14:textId="77777777" w:rsidR="0013787D" w:rsidRPr="0015725E" w:rsidRDefault="0013787D" w:rsidP="000243F5">
            <w:pPr>
              <w:spacing w:after="0"/>
              <w:rPr>
                <w:rFonts w:eastAsiaTheme="minorEastAsia"/>
                <w:iCs/>
                <w:sz w:val="18"/>
                <w:szCs w:val="18"/>
                <w:lang w:val="en-US" w:eastAsia="zh-CN"/>
              </w:rPr>
            </w:pPr>
          </w:p>
        </w:tc>
      </w:tr>
      <w:tr w:rsidR="0013787D" w:rsidRPr="00C317A2" w14:paraId="6262130A" w14:textId="77777777" w:rsidTr="00F36699">
        <w:tc>
          <w:tcPr>
            <w:tcW w:w="1437" w:type="dxa"/>
          </w:tcPr>
          <w:p w14:paraId="73B5A7D6"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1AF4B3A8"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389CF1B3" w14:textId="77777777" w:rsidR="0013787D" w:rsidRPr="0015725E" w:rsidRDefault="0013787D" w:rsidP="000243F5">
            <w:pPr>
              <w:spacing w:after="0"/>
              <w:rPr>
                <w:rFonts w:eastAsiaTheme="minorEastAsia"/>
                <w:iCs/>
                <w:sz w:val="18"/>
                <w:szCs w:val="18"/>
                <w:lang w:val="en-US" w:eastAsia="zh-CN"/>
              </w:rPr>
            </w:pPr>
          </w:p>
        </w:tc>
        <w:tc>
          <w:tcPr>
            <w:tcW w:w="1134" w:type="dxa"/>
          </w:tcPr>
          <w:p w14:paraId="77F1264F" w14:textId="6672F0DC" w:rsidR="0013787D" w:rsidRPr="0015725E" w:rsidRDefault="006F51A0"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20" w:type="dxa"/>
          </w:tcPr>
          <w:p w14:paraId="79578D12" w14:textId="77777777" w:rsidR="0013787D" w:rsidRPr="0015725E" w:rsidRDefault="0013787D" w:rsidP="000243F5">
            <w:pPr>
              <w:spacing w:after="0"/>
              <w:rPr>
                <w:rFonts w:eastAsiaTheme="minorEastAsia"/>
                <w:iCs/>
                <w:sz w:val="18"/>
                <w:szCs w:val="18"/>
                <w:lang w:val="en-US" w:eastAsia="zh-CN"/>
              </w:rPr>
            </w:pPr>
          </w:p>
        </w:tc>
        <w:tc>
          <w:tcPr>
            <w:tcW w:w="1177" w:type="dxa"/>
          </w:tcPr>
          <w:p w14:paraId="2ECBECCB" w14:textId="77777777" w:rsidR="0013787D" w:rsidRPr="0015725E" w:rsidRDefault="0013787D" w:rsidP="000243F5">
            <w:pPr>
              <w:spacing w:after="0"/>
              <w:rPr>
                <w:rFonts w:eastAsiaTheme="minorEastAsia"/>
                <w:iCs/>
                <w:sz w:val="18"/>
                <w:szCs w:val="18"/>
                <w:lang w:val="en-US" w:eastAsia="zh-CN"/>
              </w:rPr>
            </w:pPr>
          </w:p>
        </w:tc>
        <w:tc>
          <w:tcPr>
            <w:tcW w:w="963" w:type="dxa"/>
          </w:tcPr>
          <w:p w14:paraId="6047E7F5" w14:textId="77777777" w:rsidR="0013787D" w:rsidRPr="0015725E" w:rsidRDefault="0013787D" w:rsidP="000243F5">
            <w:pPr>
              <w:spacing w:after="0"/>
              <w:rPr>
                <w:rFonts w:eastAsiaTheme="minorEastAsia"/>
                <w:iCs/>
                <w:sz w:val="18"/>
                <w:szCs w:val="18"/>
                <w:lang w:val="en-US" w:eastAsia="zh-CN"/>
              </w:rPr>
            </w:pPr>
          </w:p>
        </w:tc>
        <w:tc>
          <w:tcPr>
            <w:tcW w:w="993" w:type="dxa"/>
          </w:tcPr>
          <w:p w14:paraId="419A9565" w14:textId="77777777" w:rsidR="0013787D" w:rsidRPr="0015725E" w:rsidRDefault="0013787D" w:rsidP="000243F5">
            <w:pPr>
              <w:spacing w:after="0"/>
              <w:rPr>
                <w:rFonts w:eastAsiaTheme="minorEastAsia"/>
                <w:iCs/>
                <w:sz w:val="18"/>
                <w:szCs w:val="18"/>
                <w:lang w:val="en-US" w:eastAsia="zh-CN"/>
              </w:rPr>
            </w:pPr>
          </w:p>
        </w:tc>
      </w:tr>
      <w:tr w:rsidR="0013787D" w:rsidRPr="00C317A2" w14:paraId="5C892265" w14:textId="77777777" w:rsidTr="00F36699">
        <w:tc>
          <w:tcPr>
            <w:tcW w:w="1437" w:type="dxa"/>
          </w:tcPr>
          <w:p w14:paraId="67814E2E"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tcPr>
          <w:p w14:paraId="66A13BF6" w14:textId="77777777" w:rsidR="0013787D" w:rsidRPr="0015725E" w:rsidRDefault="0013787D" w:rsidP="000243F5">
            <w:pPr>
              <w:spacing w:after="0"/>
              <w:rPr>
                <w:rFonts w:eastAsiaTheme="minorEastAsia"/>
                <w:iCs/>
                <w:sz w:val="18"/>
                <w:szCs w:val="18"/>
                <w:lang w:val="en-US" w:eastAsia="zh-CN"/>
              </w:rPr>
            </w:pPr>
          </w:p>
        </w:tc>
        <w:tc>
          <w:tcPr>
            <w:tcW w:w="1134" w:type="dxa"/>
            <w:vMerge w:val="restart"/>
          </w:tcPr>
          <w:p w14:paraId="528632DE" w14:textId="77777777" w:rsidR="0013787D" w:rsidRPr="0015725E" w:rsidRDefault="0013787D" w:rsidP="000243F5">
            <w:pPr>
              <w:spacing w:after="0"/>
              <w:rPr>
                <w:rFonts w:eastAsiaTheme="minorEastAsia"/>
                <w:iCs/>
                <w:sz w:val="18"/>
                <w:szCs w:val="18"/>
                <w:lang w:val="en-US" w:eastAsia="zh-CN"/>
              </w:rPr>
            </w:pPr>
          </w:p>
          <w:p w14:paraId="015A5B13"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134" w:type="dxa"/>
          </w:tcPr>
          <w:p w14:paraId="02649503" w14:textId="23E46045" w:rsidR="0013787D" w:rsidRPr="0015725E" w:rsidRDefault="00802494" w:rsidP="000243F5">
            <w:pPr>
              <w:spacing w:after="0"/>
              <w:rPr>
                <w:rFonts w:eastAsiaTheme="minorEastAsia"/>
                <w:iCs/>
                <w:sz w:val="18"/>
                <w:szCs w:val="18"/>
                <w:lang w:val="en-US" w:eastAsia="zh-CN"/>
              </w:rPr>
            </w:pPr>
            <w:r>
              <w:rPr>
                <w:rFonts w:eastAsiaTheme="minorEastAsia"/>
                <w:iCs/>
                <w:sz w:val="18"/>
                <w:szCs w:val="18"/>
                <w:lang w:val="en-US" w:eastAsia="zh-CN"/>
              </w:rPr>
              <w:t>3</w:t>
            </w:r>
            <w:r w:rsidR="006F51A0">
              <w:rPr>
                <w:rFonts w:eastAsiaTheme="minorEastAsia"/>
                <w:iCs/>
                <w:sz w:val="18"/>
                <w:szCs w:val="18"/>
                <w:lang w:val="en-US" w:eastAsia="zh-CN"/>
              </w:rPr>
              <w:t>7</w:t>
            </w:r>
          </w:p>
        </w:tc>
        <w:tc>
          <w:tcPr>
            <w:tcW w:w="1120" w:type="dxa"/>
          </w:tcPr>
          <w:p w14:paraId="67B554E7" w14:textId="77777777" w:rsidR="0013787D" w:rsidRPr="0015725E" w:rsidRDefault="0013787D" w:rsidP="000243F5">
            <w:pPr>
              <w:spacing w:after="0"/>
              <w:rPr>
                <w:rFonts w:eastAsiaTheme="minorEastAsia"/>
                <w:iCs/>
                <w:sz w:val="18"/>
                <w:szCs w:val="18"/>
                <w:lang w:val="en-US" w:eastAsia="zh-CN"/>
              </w:rPr>
            </w:pPr>
          </w:p>
        </w:tc>
        <w:tc>
          <w:tcPr>
            <w:tcW w:w="1177" w:type="dxa"/>
          </w:tcPr>
          <w:p w14:paraId="32870BD4" w14:textId="77777777" w:rsidR="0013787D" w:rsidRPr="0015725E" w:rsidRDefault="0013787D" w:rsidP="000243F5">
            <w:pPr>
              <w:spacing w:after="0"/>
              <w:rPr>
                <w:rFonts w:eastAsiaTheme="minorEastAsia"/>
                <w:iCs/>
                <w:sz w:val="18"/>
                <w:szCs w:val="18"/>
                <w:lang w:val="en-US" w:eastAsia="zh-CN"/>
              </w:rPr>
            </w:pPr>
          </w:p>
        </w:tc>
        <w:tc>
          <w:tcPr>
            <w:tcW w:w="963" w:type="dxa"/>
          </w:tcPr>
          <w:p w14:paraId="01DD9072" w14:textId="77777777" w:rsidR="0013787D" w:rsidRPr="0015725E" w:rsidRDefault="0013787D" w:rsidP="000243F5">
            <w:pPr>
              <w:spacing w:after="0"/>
              <w:rPr>
                <w:rFonts w:eastAsiaTheme="minorEastAsia"/>
                <w:iCs/>
                <w:sz w:val="18"/>
                <w:szCs w:val="18"/>
                <w:lang w:val="en-US" w:eastAsia="zh-CN"/>
              </w:rPr>
            </w:pPr>
          </w:p>
        </w:tc>
        <w:tc>
          <w:tcPr>
            <w:tcW w:w="993" w:type="dxa"/>
          </w:tcPr>
          <w:p w14:paraId="2BFB2362" w14:textId="77777777" w:rsidR="0013787D" w:rsidRPr="0015725E" w:rsidRDefault="0013787D" w:rsidP="000243F5">
            <w:pPr>
              <w:spacing w:after="0"/>
              <w:rPr>
                <w:rFonts w:eastAsiaTheme="minorEastAsia"/>
                <w:iCs/>
                <w:sz w:val="18"/>
                <w:szCs w:val="18"/>
                <w:lang w:val="en-US" w:eastAsia="zh-CN"/>
              </w:rPr>
            </w:pPr>
          </w:p>
        </w:tc>
      </w:tr>
      <w:tr w:rsidR="0013787D" w:rsidRPr="00C317A2" w14:paraId="2A1D2D26" w14:textId="77777777" w:rsidTr="00F36699">
        <w:tc>
          <w:tcPr>
            <w:tcW w:w="1437" w:type="dxa"/>
          </w:tcPr>
          <w:p w14:paraId="13F96B97"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968" w:type="dxa"/>
            <w:vMerge/>
          </w:tcPr>
          <w:p w14:paraId="62A12CBC"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5C3E20EE" w14:textId="77777777" w:rsidR="0013787D" w:rsidRPr="0015725E" w:rsidRDefault="0013787D" w:rsidP="000243F5">
            <w:pPr>
              <w:spacing w:after="0"/>
              <w:rPr>
                <w:rFonts w:eastAsiaTheme="minorEastAsia"/>
                <w:iCs/>
                <w:sz w:val="18"/>
                <w:szCs w:val="18"/>
                <w:lang w:val="en-US" w:eastAsia="zh-CN"/>
              </w:rPr>
            </w:pPr>
          </w:p>
        </w:tc>
        <w:tc>
          <w:tcPr>
            <w:tcW w:w="1134" w:type="dxa"/>
          </w:tcPr>
          <w:p w14:paraId="5682353C" w14:textId="1BF3C2F1" w:rsidR="0013787D" w:rsidRPr="0015725E" w:rsidRDefault="00802494" w:rsidP="000243F5">
            <w:pPr>
              <w:spacing w:after="0"/>
              <w:rPr>
                <w:rFonts w:eastAsiaTheme="minorEastAsia"/>
                <w:iCs/>
                <w:sz w:val="18"/>
                <w:szCs w:val="18"/>
                <w:lang w:val="en-US" w:eastAsia="zh-CN"/>
              </w:rPr>
            </w:pPr>
            <w:r>
              <w:rPr>
                <w:rFonts w:eastAsiaTheme="minorEastAsia"/>
                <w:iCs/>
                <w:sz w:val="18"/>
                <w:szCs w:val="18"/>
                <w:lang w:val="en-US" w:eastAsia="zh-CN"/>
              </w:rPr>
              <w:t>15</w:t>
            </w:r>
          </w:p>
        </w:tc>
        <w:tc>
          <w:tcPr>
            <w:tcW w:w="1120" w:type="dxa"/>
          </w:tcPr>
          <w:p w14:paraId="5C41126A" w14:textId="77777777" w:rsidR="0013787D" w:rsidRPr="0015725E" w:rsidRDefault="0013787D" w:rsidP="000243F5">
            <w:pPr>
              <w:spacing w:after="0"/>
              <w:rPr>
                <w:rFonts w:eastAsiaTheme="minorEastAsia"/>
                <w:iCs/>
                <w:sz w:val="18"/>
                <w:szCs w:val="18"/>
                <w:lang w:val="en-US" w:eastAsia="zh-CN"/>
              </w:rPr>
            </w:pPr>
          </w:p>
        </w:tc>
        <w:tc>
          <w:tcPr>
            <w:tcW w:w="1177" w:type="dxa"/>
          </w:tcPr>
          <w:p w14:paraId="476C619F" w14:textId="77777777" w:rsidR="0013787D" w:rsidRPr="0015725E" w:rsidRDefault="0013787D" w:rsidP="000243F5">
            <w:pPr>
              <w:spacing w:after="0"/>
              <w:rPr>
                <w:rFonts w:eastAsiaTheme="minorEastAsia"/>
                <w:iCs/>
                <w:sz w:val="18"/>
                <w:szCs w:val="18"/>
                <w:lang w:val="en-US" w:eastAsia="zh-CN"/>
              </w:rPr>
            </w:pPr>
          </w:p>
        </w:tc>
        <w:tc>
          <w:tcPr>
            <w:tcW w:w="963" w:type="dxa"/>
          </w:tcPr>
          <w:p w14:paraId="23E9E6EE" w14:textId="77777777" w:rsidR="0013787D" w:rsidRPr="0015725E" w:rsidRDefault="0013787D" w:rsidP="000243F5">
            <w:pPr>
              <w:spacing w:after="0"/>
              <w:rPr>
                <w:rFonts w:eastAsiaTheme="minorEastAsia"/>
                <w:iCs/>
                <w:sz w:val="18"/>
                <w:szCs w:val="18"/>
                <w:lang w:val="en-US" w:eastAsia="zh-CN"/>
              </w:rPr>
            </w:pPr>
          </w:p>
        </w:tc>
        <w:tc>
          <w:tcPr>
            <w:tcW w:w="993" w:type="dxa"/>
          </w:tcPr>
          <w:p w14:paraId="5F4D0DF4" w14:textId="77777777" w:rsidR="0013787D" w:rsidRPr="0015725E" w:rsidRDefault="0013787D" w:rsidP="000243F5">
            <w:pPr>
              <w:spacing w:after="0"/>
              <w:rPr>
                <w:rFonts w:eastAsiaTheme="minorEastAsia"/>
                <w:iCs/>
                <w:sz w:val="18"/>
                <w:szCs w:val="18"/>
                <w:lang w:val="en-US" w:eastAsia="zh-CN"/>
              </w:rPr>
            </w:pPr>
          </w:p>
        </w:tc>
      </w:tr>
      <w:tr w:rsidR="0013787D" w:rsidRPr="00C317A2" w14:paraId="22B798EF" w14:textId="77777777" w:rsidTr="00F36699">
        <w:trPr>
          <w:trHeight w:val="127"/>
        </w:trPr>
        <w:tc>
          <w:tcPr>
            <w:tcW w:w="1437" w:type="dxa"/>
          </w:tcPr>
          <w:p w14:paraId="3C59C6AC"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5B279358"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184C6F29" w14:textId="77777777" w:rsidR="0013787D" w:rsidRPr="0015725E" w:rsidRDefault="0013787D" w:rsidP="000243F5">
            <w:pPr>
              <w:spacing w:after="0"/>
              <w:rPr>
                <w:rFonts w:eastAsiaTheme="minorEastAsia"/>
                <w:iCs/>
                <w:sz w:val="18"/>
                <w:szCs w:val="18"/>
                <w:lang w:val="en-US" w:eastAsia="zh-CN"/>
              </w:rPr>
            </w:pPr>
          </w:p>
        </w:tc>
        <w:tc>
          <w:tcPr>
            <w:tcW w:w="1134" w:type="dxa"/>
          </w:tcPr>
          <w:p w14:paraId="475149B7" w14:textId="4CC327C3" w:rsidR="0013787D" w:rsidRPr="0015725E" w:rsidRDefault="006F51A0"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20" w:type="dxa"/>
          </w:tcPr>
          <w:p w14:paraId="1485D8CF" w14:textId="77777777" w:rsidR="0013787D" w:rsidRPr="0015725E" w:rsidRDefault="0013787D" w:rsidP="000243F5">
            <w:pPr>
              <w:spacing w:after="0"/>
              <w:rPr>
                <w:rFonts w:eastAsiaTheme="minorEastAsia"/>
                <w:iCs/>
                <w:sz w:val="18"/>
                <w:szCs w:val="18"/>
                <w:lang w:val="en-US" w:eastAsia="zh-CN"/>
              </w:rPr>
            </w:pPr>
          </w:p>
        </w:tc>
        <w:tc>
          <w:tcPr>
            <w:tcW w:w="1177" w:type="dxa"/>
          </w:tcPr>
          <w:p w14:paraId="6DDB432E" w14:textId="77777777" w:rsidR="0013787D" w:rsidRPr="0015725E" w:rsidRDefault="0013787D" w:rsidP="000243F5">
            <w:pPr>
              <w:spacing w:after="0"/>
              <w:rPr>
                <w:rFonts w:eastAsiaTheme="minorEastAsia"/>
                <w:iCs/>
                <w:sz w:val="18"/>
                <w:szCs w:val="18"/>
                <w:lang w:val="en-US" w:eastAsia="zh-CN"/>
              </w:rPr>
            </w:pPr>
          </w:p>
        </w:tc>
        <w:tc>
          <w:tcPr>
            <w:tcW w:w="963" w:type="dxa"/>
          </w:tcPr>
          <w:p w14:paraId="0FAD2E94" w14:textId="77777777" w:rsidR="0013787D" w:rsidRPr="0015725E" w:rsidRDefault="0013787D" w:rsidP="000243F5">
            <w:pPr>
              <w:spacing w:after="0"/>
              <w:rPr>
                <w:rFonts w:eastAsiaTheme="minorEastAsia"/>
                <w:iCs/>
                <w:sz w:val="18"/>
                <w:szCs w:val="18"/>
                <w:lang w:val="en-US" w:eastAsia="zh-CN"/>
              </w:rPr>
            </w:pPr>
          </w:p>
        </w:tc>
        <w:tc>
          <w:tcPr>
            <w:tcW w:w="993" w:type="dxa"/>
          </w:tcPr>
          <w:p w14:paraId="01E0A8C7" w14:textId="77777777" w:rsidR="0013787D" w:rsidRPr="0015725E" w:rsidRDefault="0013787D" w:rsidP="000243F5">
            <w:pPr>
              <w:spacing w:after="0"/>
              <w:rPr>
                <w:rFonts w:eastAsiaTheme="minorEastAsia"/>
                <w:iCs/>
                <w:sz w:val="18"/>
                <w:szCs w:val="18"/>
                <w:lang w:val="en-US" w:eastAsia="zh-CN"/>
              </w:rPr>
            </w:pPr>
          </w:p>
        </w:tc>
      </w:tr>
      <w:tr w:rsidR="0013787D" w:rsidRPr="00C317A2" w14:paraId="308D3329" w14:textId="77777777" w:rsidTr="00F36699">
        <w:tc>
          <w:tcPr>
            <w:tcW w:w="1437" w:type="dxa"/>
          </w:tcPr>
          <w:p w14:paraId="7872DCF8"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val="restart"/>
          </w:tcPr>
          <w:p w14:paraId="69940642" w14:textId="77777777" w:rsidR="0013787D" w:rsidRPr="0015725E" w:rsidRDefault="0013787D" w:rsidP="000243F5">
            <w:pPr>
              <w:spacing w:after="0"/>
              <w:rPr>
                <w:rFonts w:eastAsiaTheme="minorEastAsia"/>
                <w:iCs/>
                <w:sz w:val="18"/>
                <w:szCs w:val="18"/>
                <w:lang w:val="en-US" w:eastAsia="zh-CN"/>
              </w:rPr>
            </w:pPr>
          </w:p>
          <w:p w14:paraId="6EC10F08"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60</w:t>
            </w:r>
          </w:p>
        </w:tc>
        <w:tc>
          <w:tcPr>
            <w:tcW w:w="1134" w:type="dxa"/>
            <w:vMerge w:val="restart"/>
          </w:tcPr>
          <w:p w14:paraId="7F6A85D0" w14:textId="77777777" w:rsidR="0013787D" w:rsidRPr="0015725E" w:rsidRDefault="0013787D" w:rsidP="000243F5">
            <w:pPr>
              <w:spacing w:after="0"/>
              <w:rPr>
                <w:rFonts w:eastAsiaTheme="minorEastAsia"/>
                <w:iCs/>
                <w:sz w:val="18"/>
                <w:szCs w:val="18"/>
                <w:lang w:val="en-US" w:eastAsia="zh-CN"/>
              </w:rPr>
            </w:pPr>
          </w:p>
          <w:p w14:paraId="349C6996"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134" w:type="dxa"/>
          </w:tcPr>
          <w:p w14:paraId="6F8B5E0E" w14:textId="5448766D" w:rsidR="0013787D" w:rsidRPr="0015725E" w:rsidRDefault="005E0912" w:rsidP="000243F5">
            <w:pPr>
              <w:spacing w:after="0"/>
              <w:rPr>
                <w:rFonts w:eastAsiaTheme="minorEastAsia"/>
                <w:iCs/>
                <w:sz w:val="18"/>
                <w:szCs w:val="18"/>
                <w:lang w:val="en-US" w:eastAsia="zh-CN"/>
              </w:rPr>
            </w:pPr>
            <w:r>
              <w:rPr>
                <w:rFonts w:eastAsiaTheme="minorEastAsia"/>
                <w:iCs/>
                <w:sz w:val="18"/>
                <w:szCs w:val="18"/>
                <w:lang w:val="en-US" w:eastAsia="zh-CN"/>
              </w:rPr>
              <w:t>15</w:t>
            </w:r>
          </w:p>
        </w:tc>
        <w:tc>
          <w:tcPr>
            <w:tcW w:w="1120" w:type="dxa"/>
          </w:tcPr>
          <w:p w14:paraId="50A432A0" w14:textId="77777777" w:rsidR="0013787D" w:rsidRPr="0015725E" w:rsidRDefault="0013787D" w:rsidP="000243F5">
            <w:pPr>
              <w:spacing w:after="0"/>
              <w:rPr>
                <w:rFonts w:eastAsiaTheme="minorEastAsia"/>
                <w:iCs/>
                <w:sz w:val="18"/>
                <w:szCs w:val="18"/>
                <w:lang w:val="en-US" w:eastAsia="zh-CN"/>
              </w:rPr>
            </w:pPr>
          </w:p>
        </w:tc>
        <w:tc>
          <w:tcPr>
            <w:tcW w:w="1177" w:type="dxa"/>
          </w:tcPr>
          <w:p w14:paraId="4637018F" w14:textId="77777777" w:rsidR="0013787D" w:rsidRPr="0015725E" w:rsidRDefault="0013787D" w:rsidP="000243F5">
            <w:pPr>
              <w:spacing w:after="0"/>
              <w:rPr>
                <w:rFonts w:eastAsiaTheme="minorEastAsia"/>
                <w:iCs/>
                <w:sz w:val="18"/>
                <w:szCs w:val="18"/>
                <w:lang w:val="en-US" w:eastAsia="zh-CN"/>
              </w:rPr>
            </w:pPr>
          </w:p>
        </w:tc>
        <w:tc>
          <w:tcPr>
            <w:tcW w:w="963" w:type="dxa"/>
          </w:tcPr>
          <w:p w14:paraId="4743B832" w14:textId="77777777" w:rsidR="0013787D" w:rsidRPr="0015725E" w:rsidRDefault="0013787D" w:rsidP="000243F5">
            <w:pPr>
              <w:spacing w:after="0"/>
              <w:rPr>
                <w:rFonts w:eastAsiaTheme="minorEastAsia"/>
                <w:iCs/>
                <w:sz w:val="18"/>
                <w:szCs w:val="18"/>
                <w:lang w:val="en-US" w:eastAsia="zh-CN"/>
              </w:rPr>
            </w:pPr>
          </w:p>
        </w:tc>
        <w:tc>
          <w:tcPr>
            <w:tcW w:w="993" w:type="dxa"/>
          </w:tcPr>
          <w:p w14:paraId="0BFE2990" w14:textId="77777777" w:rsidR="0013787D" w:rsidRPr="0015725E" w:rsidRDefault="0013787D" w:rsidP="000243F5">
            <w:pPr>
              <w:spacing w:after="0"/>
              <w:rPr>
                <w:rFonts w:eastAsiaTheme="minorEastAsia"/>
                <w:iCs/>
                <w:sz w:val="18"/>
                <w:szCs w:val="18"/>
                <w:lang w:val="en-US" w:eastAsia="zh-CN"/>
              </w:rPr>
            </w:pPr>
          </w:p>
        </w:tc>
      </w:tr>
      <w:tr w:rsidR="0013787D" w:rsidRPr="00C317A2" w14:paraId="1BCE07B9" w14:textId="77777777" w:rsidTr="00F36699">
        <w:tc>
          <w:tcPr>
            <w:tcW w:w="1437" w:type="dxa"/>
          </w:tcPr>
          <w:p w14:paraId="33F06810"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28D5022F"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0EC18CC9" w14:textId="77777777" w:rsidR="0013787D" w:rsidRPr="0015725E" w:rsidRDefault="0013787D" w:rsidP="000243F5">
            <w:pPr>
              <w:spacing w:after="0"/>
              <w:rPr>
                <w:rFonts w:eastAsiaTheme="minorEastAsia"/>
                <w:iCs/>
                <w:sz w:val="18"/>
                <w:szCs w:val="18"/>
                <w:lang w:val="en-US" w:eastAsia="zh-CN"/>
              </w:rPr>
            </w:pPr>
          </w:p>
        </w:tc>
        <w:tc>
          <w:tcPr>
            <w:tcW w:w="1134" w:type="dxa"/>
          </w:tcPr>
          <w:p w14:paraId="3242A7FA" w14:textId="7AF421BD" w:rsidR="0013787D" w:rsidRPr="0015725E" w:rsidRDefault="005E0912"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20" w:type="dxa"/>
          </w:tcPr>
          <w:p w14:paraId="4232FB0F" w14:textId="77777777" w:rsidR="0013787D" w:rsidRPr="0015725E" w:rsidRDefault="0013787D" w:rsidP="000243F5">
            <w:pPr>
              <w:spacing w:after="0"/>
              <w:rPr>
                <w:rFonts w:eastAsiaTheme="minorEastAsia"/>
                <w:iCs/>
                <w:sz w:val="18"/>
                <w:szCs w:val="18"/>
                <w:lang w:val="en-US" w:eastAsia="zh-CN"/>
              </w:rPr>
            </w:pPr>
          </w:p>
        </w:tc>
        <w:tc>
          <w:tcPr>
            <w:tcW w:w="1177" w:type="dxa"/>
          </w:tcPr>
          <w:p w14:paraId="38D6551A" w14:textId="77777777" w:rsidR="0013787D" w:rsidRPr="0015725E" w:rsidRDefault="0013787D" w:rsidP="000243F5">
            <w:pPr>
              <w:spacing w:after="0"/>
              <w:rPr>
                <w:rFonts w:eastAsiaTheme="minorEastAsia"/>
                <w:iCs/>
                <w:sz w:val="18"/>
                <w:szCs w:val="18"/>
                <w:lang w:val="en-US" w:eastAsia="zh-CN"/>
              </w:rPr>
            </w:pPr>
          </w:p>
        </w:tc>
        <w:tc>
          <w:tcPr>
            <w:tcW w:w="963" w:type="dxa"/>
          </w:tcPr>
          <w:p w14:paraId="118B9A71" w14:textId="77777777" w:rsidR="0013787D" w:rsidRPr="0015725E" w:rsidRDefault="0013787D" w:rsidP="000243F5">
            <w:pPr>
              <w:spacing w:after="0"/>
              <w:rPr>
                <w:rFonts w:eastAsiaTheme="minorEastAsia"/>
                <w:iCs/>
                <w:sz w:val="18"/>
                <w:szCs w:val="18"/>
                <w:lang w:val="en-US" w:eastAsia="zh-CN"/>
              </w:rPr>
            </w:pPr>
          </w:p>
        </w:tc>
        <w:tc>
          <w:tcPr>
            <w:tcW w:w="993" w:type="dxa"/>
          </w:tcPr>
          <w:p w14:paraId="33B0AC48" w14:textId="77777777" w:rsidR="0013787D" w:rsidRPr="0015725E" w:rsidRDefault="0013787D" w:rsidP="000243F5">
            <w:pPr>
              <w:spacing w:after="0"/>
              <w:rPr>
                <w:rFonts w:eastAsiaTheme="minorEastAsia"/>
                <w:iCs/>
                <w:sz w:val="18"/>
                <w:szCs w:val="18"/>
                <w:lang w:val="en-US" w:eastAsia="zh-CN"/>
              </w:rPr>
            </w:pPr>
          </w:p>
        </w:tc>
      </w:tr>
      <w:tr w:rsidR="0013787D" w:rsidRPr="00C317A2" w14:paraId="17F8D171" w14:textId="77777777" w:rsidTr="00F36699">
        <w:tc>
          <w:tcPr>
            <w:tcW w:w="1437" w:type="dxa"/>
          </w:tcPr>
          <w:p w14:paraId="4A0AF536"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tcPr>
          <w:p w14:paraId="216DEA84" w14:textId="77777777" w:rsidR="0013787D" w:rsidRPr="0015725E" w:rsidRDefault="0013787D" w:rsidP="000243F5">
            <w:pPr>
              <w:spacing w:after="0"/>
              <w:rPr>
                <w:rFonts w:eastAsiaTheme="minorEastAsia"/>
                <w:iCs/>
                <w:sz w:val="18"/>
                <w:szCs w:val="18"/>
                <w:lang w:val="en-US" w:eastAsia="zh-CN"/>
              </w:rPr>
            </w:pPr>
          </w:p>
        </w:tc>
        <w:tc>
          <w:tcPr>
            <w:tcW w:w="1134" w:type="dxa"/>
            <w:vMerge w:val="restart"/>
          </w:tcPr>
          <w:p w14:paraId="10CA91E3" w14:textId="77777777" w:rsidR="0013787D" w:rsidRPr="0015725E" w:rsidRDefault="0013787D" w:rsidP="000243F5">
            <w:pPr>
              <w:spacing w:after="0"/>
              <w:rPr>
                <w:rFonts w:eastAsiaTheme="minorEastAsia"/>
                <w:iCs/>
                <w:sz w:val="18"/>
                <w:szCs w:val="18"/>
                <w:lang w:val="en-US" w:eastAsia="zh-CN"/>
              </w:rPr>
            </w:pPr>
          </w:p>
          <w:p w14:paraId="464B7354"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134" w:type="dxa"/>
          </w:tcPr>
          <w:p w14:paraId="57942A64" w14:textId="131DDDD2" w:rsidR="0013787D" w:rsidRPr="0015725E" w:rsidRDefault="005E0912" w:rsidP="000243F5">
            <w:pPr>
              <w:spacing w:after="0"/>
              <w:rPr>
                <w:rFonts w:eastAsiaTheme="minorEastAsia"/>
                <w:iCs/>
                <w:sz w:val="18"/>
                <w:szCs w:val="18"/>
                <w:lang w:val="en-US" w:eastAsia="zh-CN"/>
              </w:rPr>
            </w:pPr>
            <w:r>
              <w:rPr>
                <w:rFonts w:eastAsiaTheme="minorEastAsia"/>
                <w:iCs/>
                <w:sz w:val="18"/>
                <w:szCs w:val="18"/>
                <w:lang w:val="en-US" w:eastAsia="zh-CN"/>
              </w:rPr>
              <w:t>1</w:t>
            </w:r>
            <w:r w:rsidR="009D75CF">
              <w:rPr>
                <w:rFonts w:eastAsiaTheme="minorEastAsia"/>
                <w:iCs/>
                <w:sz w:val="18"/>
                <w:szCs w:val="18"/>
                <w:lang w:val="en-US" w:eastAsia="zh-CN"/>
              </w:rPr>
              <w:t>9</w:t>
            </w:r>
          </w:p>
        </w:tc>
        <w:tc>
          <w:tcPr>
            <w:tcW w:w="1120" w:type="dxa"/>
          </w:tcPr>
          <w:p w14:paraId="6A2B261A" w14:textId="77777777" w:rsidR="0013787D" w:rsidRPr="0015725E" w:rsidRDefault="0013787D" w:rsidP="000243F5">
            <w:pPr>
              <w:spacing w:after="0"/>
              <w:rPr>
                <w:rFonts w:eastAsiaTheme="minorEastAsia"/>
                <w:iCs/>
                <w:sz w:val="18"/>
                <w:szCs w:val="18"/>
                <w:lang w:val="en-US" w:eastAsia="zh-CN"/>
              </w:rPr>
            </w:pPr>
          </w:p>
        </w:tc>
        <w:tc>
          <w:tcPr>
            <w:tcW w:w="1177" w:type="dxa"/>
          </w:tcPr>
          <w:p w14:paraId="1461A33E" w14:textId="77777777" w:rsidR="0013787D" w:rsidRPr="0015725E" w:rsidRDefault="0013787D" w:rsidP="000243F5">
            <w:pPr>
              <w:spacing w:after="0"/>
              <w:rPr>
                <w:rFonts w:eastAsiaTheme="minorEastAsia"/>
                <w:iCs/>
                <w:sz w:val="18"/>
                <w:szCs w:val="18"/>
                <w:lang w:val="en-US" w:eastAsia="zh-CN"/>
              </w:rPr>
            </w:pPr>
          </w:p>
        </w:tc>
        <w:tc>
          <w:tcPr>
            <w:tcW w:w="963" w:type="dxa"/>
          </w:tcPr>
          <w:p w14:paraId="00C0354E" w14:textId="77777777" w:rsidR="0013787D" w:rsidRPr="0015725E" w:rsidRDefault="0013787D" w:rsidP="000243F5">
            <w:pPr>
              <w:spacing w:after="0"/>
              <w:rPr>
                <w:rFonts w:eastAsiaTheme="minorEastAsia"/>
                <w:iCs/>
                <w:sz w:val="18"/>
                <w:szCs w:val="18"/>
                <w:lang w:val="en-US" w:eastAsia="zh-CN"/>
              </w:rPr>
            </w:pPr>
          </w:p>
        </w:tc>
        <w:tc>
          <w:tcPr>
            <w:tcW w:w="993" w:type="dxa"/>
          </w:tcPr>
          <w:p w14:paraId="68C99227" w14:textId="77777777" w:rsidR="0013787D" w:rsidRPr="0015725E" w:rsidRDefault="0013787D" w:rsidP="000243F5">
            <w:pPr>
              <w:spacing w:after="0"/>
              <w:rPr>
                <w:rFonts w:eastAsiaTheme="minorEastAsia"/>
                <w:iCs/>
                <w:sz w:val="18"/>
                <w:szCs w:val="18"/>
                <w:lang w:val="en-US" w:eastAsia="zh-CN"/>
              </w:rPr>
            </w:pPr>
          </w:p>
        </w:tc>
      </w:tr>
      <w:tr w:rsidR="0013787D" w:rsidRPr="00C317A2" w14:paraId="38DD18B0" w14:textId="77777777" w:rsidTr="00F36699">
        <w:tc>
          <w:tcPr>
            <w:tcW w:w="1437" w:type="dxa"/>
          </w:tcPr>
          <w:p w14:paraId="3F8790E0"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4ECDBD63"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45E75AE7" w14:textId="77777777" w:rsidR="0013787D" w:rsidRPr="0015725E" w:rsidRDefault="0013787D" w:rsidP="000243F5">
            <w:pPr>
              <w:spacing w:after="0"/>
              <w:rPr>
                <w:rFonts w:eastAsiaTheme="minorEastAsia"/>
                <w:iCs/>
                <w:sz w:val="18"/>
                <w:szCs w:val="18"/>
                <w:lang w:val="en-US" w:eastAsia="zh-CN"/>
              </w:rPr>
            </w:pPr>
          </w:p>
        </w:tc>
        <w:tc>
          <w:tcPr>
            <w:tcW w:w="1134" w:type="dxa"/>
          </w:tcPr>
          <w:p w14:paraId="579724E3" w14:textId="388CC59C" w:rsidR="0013787D" w:rsidRPr="0015725E" w:rsidRDefault="005E0912"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20" w:type="dxa"/>
          </w:tcPr>
          <w:p w14:paraId="5C6EF18E" w14:textId="77777777" w:rsidR="0013787D" w:rsidRPr="0015725E" w:rsidRDefault="0013787D" w:rsidP="000243F5">
            <w:pPr>
              <w:spacing w:after="0"/>
              <w:rPr>
                <w:rFonts w:eastAsiaTheme="minorEastAsia"/>
                <w:iCs/>
                <w:sz w:val="18"/>
                <w:szCs w:val="18"/>
                <w:lang w:val="en-US" w:eastAsia="zh-CN"/>
              </w:rPr>
            </w:pPr>
          </w:p>
        </w:tc>
        <w:tc>
          <w:tcPr>
            <w:tcW w:w="1177" w:type="dxa"/>
          </w:tcPr>
          <w:p w14:paraId="2735AD4E" w14:textId="77777777" w:rsidR="0013787D" w:rsidRPr="0015725E" w:rsidRDefault="0013787D" w:rsidP="000243F5">
            <w:pPr>
              <w:spacing w:after="0"/>
              <w:rPr>
                <w:rFonts w:eastAsiaTheme="minorEastAsia"/>
                <w:iCs/>
                <w:sz w:val="18"/>
                <w:szCs w:val="18"/>
                <w:lang w:val="en-US" w:eastAsia="zh-CN"/>
              </w:rPr>
            </w:pPr>
          </w:p>
        </w:tc>
        <w:tc>
          <w:tcPr>
            <w:tcW w:w="963" w:type="dxa"/>
          </w:tcPr>
          <w:p w14:paraId="51463F35" w14:textId="77777777" w:rsidR="0013787D" w:rsidRPr="0015725E" w:rsidRDefault="0013787D" w:rsidP="000243F5">
            <w:pPr>
              <w:spacing w:after="0"/>
              <w:rPr>
                <w:rFonts w:eastAsiaTheme="minorEastAsia"/>
                <w:iCs/>
                <w:sz w:val="18"/>
                <w:szCs w:val="18"/>
                <w:lang w:val="en-US" w:eastAsia="zh-CN"/>
              </w:rPr>
            </w:pPr>
          </w:p>
        </w:tc>
        <w:tc>
          <w:tcPr>
            <w:tcW w:w="993" w:type="dxa"/>
          </w:tcPr>
          <w:p w14:paraId="0EF3C519" w14:textId="77777777" w:rsidR="0013787D" w:rsidRPr="0015725E" w:rsidRDefault="0013787D" w:rsidP="000243F5">
            <w:pPr>
              <w:spacing w:after="0"/>
              <w:rPr>
                <w:rFonts w:eastAsiaTheme="minorEastAsia"/>
                <w:iCs/>
                <w:sz w:val="18"/>
                <w:szCs w:val="18"/>
                <w:lang w:val="en-US" w:eastAsia="zh-CN"/>
              </w:rPr>
            </w:pPr>
          </w:p>
        </w:tc>
      </w:tr>
    </w:tbl>
    <w:p w14:paraId="1508F227" w14:textId="77777777" w:rsidR="0013787D" w:rsidRDefault="0013787D" w:rsidP="0013787D">
      <w:pPr>
        <w:rPr>
          <w:rFonts w:eastAsiaTheme="minorEastAsia"/>
          <w:iCs/>
          <w:lang w:val="en-US" w:eastAsia="zh-CN"/>
        </w:rPr>
      </w:pPr>
    </w:p>
    <w:p w14:paraId="133E9052" w14:textId="77777777" w:rsidR="0013787D" w:rsidRPr="0015725E" w:rsidRDefault="0013787D" w:rsidP="0013787D">
      <w:pPr>
        <w:rPr>
          <w:rFonts w:eastAsiaTheme="minorEastAsia"/>
          <w:b/>
          <w:bCs/>
          <w:iCs/>
          <w:lang w:val="en-US" w:eastAsia="zh-CN"/>
        </w:rPr>
      </w:pPr>
      <w:r w:rsidRPr="0015725E">
        <w:rPr>
          <w:rFonts w:eastAsiaTheme="minorEastAsia"/>
          <w:b/>
          <w:bCs/>
          <w:iCs/>
          <w:lang w:val="en-US" w:eastAsia="zh-CN"/>
        </w:rPr>
        <w:t>Table 3-2-4-2: gNB Rx-Tx accuracy without RF margin (FR2)</w:t>
      </w:r>
    </w:p>
    <w:tbl>
      <w:tblPr>
        <w:tblStyle w:val="TableGrid"/>
        <w:tblW w:w="0" w:type="auto"/>
        <w:tblLook w:val="04A0" w:firstRow="1" w:lastRow="0" w:firstColumn="1" w:lastColumn="0" w:noHBand="0" w:noVBand="1"/>
      </w:tblPr>
      <w:tblGrid>
        <w:gridCol w:w="1867"/>
        <w:gridCol w:w="963"/>
        <w:gridCol w:w="1134"/>
        <w:gridCol w:w="1276"/>
        <w:gridCol w:w="1134"/>
        <w:gridCol w:w="1276"/>
        <w:gridCol w:w="709"/>
        <w:gridCol w:w="877"/>
      </w:tblGrid>
      <w:tr w:rsidR="00205F87" w:rsidRPr="00C317A2" w14:paraId="15EF1574" w14:textId="77777777" w:rsidTr="00205F87">
        <w:tc>
          <w:tcPr>
            <w:tcW w:w="1867" w:type="dxa"/>
            <w:vMerge w:val="restart"/>
          </w:tcPr>
          <w:p w14:paraId="62335E92"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963" w:type="dxa"/>
            <w:vMerge w:val="restart"/>
          </w:tcPr>
          <w:p w14:paraId="67BFFD80" w14:textId="77777777" w:rsidR="0013787D" w:rsidRPr="0015725E" w:rsidRDefault="0013787D" w:rsidP="000243F5">
            <w:pPr>
              <w:spacing w:after="0"/>
              <w:rPr>
                <w:rFonts w:cs="Arial"/>
                <w:sz w:val="18"/>
                <w:szCs w:val="18"/>
              </w:rPr>
            </w:pPr>
            <w:r w:rsidRPr="0015725E">
              <w:rPr>
                <w:rFonts w:cs="Arial"/>
                <w:sz w:val="18"/>
                <w:szCs w:val="18"/>
              </w:rPr>
              <w:t>SRS SCS (kHz)</w:t>
            </w:r>
          </w:p>
        </w:tc>
        <w:tc>
          <w:tcPr>
            <w:tcW w:w="1134" w:type="dxa"/>
            <w:vMerge w:val="restart"/>
          </w:tcPr>
          <w:p w14:paraId="4B6CF802" w14:textId="77777777" w:rsidR="0013787D" w:rsidRPr="0015725E" w:rsidRDefault="0013787D" w:rsidP="000243F5">
            <w:pPr>
              <w:spacing w:after="0"/>
              <w:rPr>
                <w:rFonts w:eastAsiaTheme="minorEastAsia"/>
                <w:iCs/>
                <w:sz w:val="18"/>
                <w:szCs w:val="18"/>
                <w:lang w:val="en-US" w:eastAsia="zh-CN"/>
              </w:rPr>
            </w:pPr>
            <w:r w:rsidRPr="0015725E">
              <w:rPr>
                <w:rFonts w:cs="Arial"/>
                <w:sz w:val="18"/>
                <w:szCs w:val="18"/>
              </w:rPr>
              <w:t>SRS Ês/Iot (dB)</w:t>
            </w:r>
          </w:p>
        </w:tc>
        <w:tc>
          <w:tcPr>
            <w:tcW w:w="5272" w:type="dxa"/>
            <w:gridSpan w:val="5"/>
          </w:tcPr>
          <w:p w14:paraId="2E733CC5" w14:textId="77777777" w:rsidR="0013787D" w:rsidRPr="0015725E" w:rsidRDefault="0013787D" w:rsidP="000243F5">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gNB Rx-Tx accuracy (Tc) without RF margin in FR2</w:t>
            </w:r>
          </w:p>
        </w:tc>
      </w:tr>
      <w:tr w:rsidR="00F36699" w:rsidRPr="00C317A2" w14:paraId="7BD4EDE5" w14:textId="77777777" w:rsidTr="00205F87">
        <w:tc>
          <w:tcPr>
            <w:tcW w:w="1867" w:type="dxa"/>
            <w:vMerge/>
          </w:tcPr>
          <w:p w14:paraId="1016CC59" w14:textId="77777777" w:rsidR="0013787D" w:rsidRPr="0015725E" w:rsidRDefault="0013787D" w:rsidP="000243F5">
            <w:pPr>
              <w:spacing w:after="0"/>
              <w:rPr>
                <w:rFonts w:eastAsiaTheme="minorEastAsia"/>
                <w:iCs/>
                <w:sz w:val="18"/>
                <w:szCs w:val="18"/>
                <w:lang w:val="en-US" w:eastAsia="zh-CN"/>
              </w:rPr>
            </w:pPr>
          </w:p>
        </w:tc>
        <w:tc>
          <w:tcPr>
            <w:tcW w:w="963" w:type="dxa"/>
            <w:vMerge/>
          </w:tcPr>
          <w:p w14:paraId="55AA3791"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7E228938" w14:textId="77777777" w:rsidR="0013787D" w:rsidRPr="0015725E" w:rsidRDefault="0013787D" w:rsidP="000243F5">
            <w:pPr>
              <w:spacing w:after="0"/>
              <w:rPr>
                <w:rFonts w:eastAsiaTheme="minorEastAsia"/>
                <w:iCs/>
                <w:sz w:val="18"/>
                <w:szCs w:val="18"/>
                <w:lang w:val="en-US" w:eastAsia="zh-CN"/>
              </w:rPr>
            </w:pPr>
          </w:p>
        </w:tc>
        <w:tc>
          <w:tcPr>
            <w:tcW w:w="1276" w:type="dxa"/>
          </w:tcPr>
          <w:p w14:paraId="0DF7177E"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A</w:t>
            </w:r>
          </w:p>
        </w:tc>
        <w:tc>
          <w:tcPr>
            <w:tcW w:w="1134" w:type="dxa"/>
          </w:tcPr>
          <w:p w14:paraId="5B4CF0D9"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276" w:type="dxa"/>
          </w:tcPr>
          <w:p w14:paraId="31C097E3"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709" w:type="dxa"/>
          </w:tcPr>
          <w:p w14:paraId="448FBE40"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877" w:type="dxa"/>
          </w:tcPr>
          <w:p w14:paraId="59826E79"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F36699" w:rsidRPr="00C317A2" w14:paraId="7C536B7B" w14:textId="77777777" w:rsidTr="00205F87">
        <w:tc>
          <w:tcPr>
            <w:tcW w:w="1867" w:type="dxa"/>
          </w:tcPr>
          <w:p w14:paraId="32B77782"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132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168</w:t>
            </w:r>
          </w:p>
        </w:tc>
        <w:tc>
          <w:tcPr>
            <w:tcW w:w="963" w:type="dxa"/>
            <w:vMerge w:val="restart"/>
          </w:tcPr>
          <w:p w14:paraId="43707FE2" w14:textId="77777777" w:rsidR="0013787D" w:rsidRPr="0015725E" w:rsidRDefault="0013787D" w:rsidP="000243F5">
            <w:pPr>
              <w:spacing w:after="0"/>
              <w:rPr>
                <w:rFonts w:eastAsiaTheme="minorEastAsia"/>
                <w:iCs/>
                <w:sz w:val="18"/>
                <w:szCs w:val="18"/>
                <w:lang w:val="en-US" w:eastAsia="zh-CN"/>
              </w:rPr>
            </w:pPr>
          </w:p>
          <w:p w14:paraId="4DE6C9C8" w14:textId="77777777" w:rsidR="0013787D" w:rsidRPr="0015725E" w:rsidRDefault="0013787D" w:rsidP="000243F5">
            <w:pPr>
              <w:spacing w:after="0"/>
              <w:rPr>
                <w:rFonts w:eastAsiaTheme="minorEastAsia"/>
                <w:iCs/>
                <w:sz w:val="18"/>
                <w:szCs w:val="18"/>
                <w:lang w:val="en-US" w:eastAsia="zh-CN"/>
              </w:rPr>
            </w:pPr>
          </w:p>
          <w:p w14:paraId="29D7DED7"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60</w:t>
            </w:r>
          </w:p>
        </w:tc>
        <w:tc>
          <w:tcPr>
            <w:tcW w:w="1134" w:type="dxa"/>
            <w:vMerge w:val="restart"/>
          </w:tcPr>
          <w:p w14:paraId="598CA822" w14:textId="77777777" w:rsidR="0013787D" w:rsidRPr="0015725E" w:rsidRDefault="0013787D" w:rsidP="000243F5">
            <w:pPr>
              <w:spacing w:after="0"/>
              <w:rPr>
                <w:rFonts w:eastAsiaTheme="minorEastAsia"/>
                <w:iCs/>
                <w:sz w:val="18"/>
                <w:szCs w:val="18"/>
                <w:lang w:val="en-US" w:eastAsia="zh-CN"/>
              </w:rPr>
            </w:pPr>
          </w:p>
          <w:p w14:paraId="041B0BE1"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276" w:type="dxa"/>
          </w:tcPr>
          <w:p w14:paraId="1CA35CF4" w14:textId="01B9AF7A" w:rsidR="0013787D" w:rsidRPr="0015725E" w:rsidRDefault="00F3317B"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34" w:type="dxa"/>
          </w:tcPr>
          <w:p w14:paraId="4231C88B" w14:textId="77777777" w:rsidR="0013787D" w:rsidRPr="0015725E" w:rsidRDefault="0013787D" w:rsidP="000243F5">
            <w:pPr>
              <w:spacing w:after="0"/>
              <w:rPr>
                <w:rFonts w:eastAsiaTheme="minorEastAsia"/>
                <w:iCs/>
                <w:sz w:val="18"/>
                <w:szCs w:val="18"/>
                <w:lang w:val="en-US" w:eastAsia="zh-CN"/>
              </w:rPr>
            </w:pPr>
          </w:p>
        </w:tc>
        <w:tc>
          <w:tcPr>
            <w:tcW w:w="1276" w:type="dxa"/>
          </w:tcPr>
          <w:p w14:paraId="0AE7566A" w14:textId="77777777" w:rsidR="0013787D" w:rsidRPr="0015725E" w:rsidRDefault="0013787D" w:rsidP="000243F5">
            <w:pPr>
              <w:spacing w:after="0"/>
              <w:rPr>
                <w:rFonts w:eastAsiaTheme="minorEastAsia"/>
                <w:iCs/>
                <w:sz w:val="18"/>
                <w:szCs w:val="18"/>
                <w:lang w:val="en-US" w:eastAsia="zh-CN"/>
              </w:rPr>
            </w:pPr>
          </w:p>
        </w:tc>
        <w:tc>
          <w:tcPr>
            <w:tcW w:w="709" w:type="dxa"/>
          </w:tcPr>
          <w:p w14:paraId="67EAD2C8" w14:textId="77777777" w:rsidR="0013787D" w:rsidRPr="0015725E" w:rsidRDefault="0013787D" w:rsidP="000243F5">
            <w:pPr>
              <w:spacing w:after="0"/>
              <w:rPr>
                <w:rFonts w:eastAsiaTheme="minorEastAsia"/>
                <w:iCs/>
                <w:sz w:val="18"/>
                <w:szCs w:val="18"/>
                <w:lang w:val="en-US" w:eastAsia="zh-CN"/>
              </w:rPr>
            </w:pPr>
          </w:p>
        </w:tc>
        <w:tc>
          <w:tcPr>
            <w:tcW w:w="877" w:type="dxa"/>
          </w:tcPr>
          <w:p w14:paraId="36A53E4A" w14:textId="77777777" w:rsidR="0013787D" w:rsidRPr="0015725E" w:rsidRDefault="0013787D" w:rsidP="000243F5">
            <w:pPr>
              <w:spacing w:after="0"/>
              <w:rPr>
                <w:rFonts w:eastAsiaTheme="minorEastAsia"/>
                <w:iCs/>
                <w:sz w:val="18"/>
                <w:szCs w:val="18"/>
                <w:lang w:val="en-US" w:eastAsia="zh-CN"/>
              </w:rPr>
            </w:pPr>
          </w:p>
        </w:tc>
      </w:tr>
      <w:tr w:rsidR="00F36699" w:rsidRPr="00C317A2" w14:paraId="45FF91E2" w14:textId="77777777" w:rsidTr="00205F87">
        <w:tc>
          <w:tcPr>
            <w:tcW w:w="1867" w:type="dxa"/>
          </w:tcPr>
          <w:p w14:paraId="274F3C48"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[176] </w:t>
            </w:r>
            <w:r w:rsidRPr="0015725E">
              <w:rPr>
                <w:rFonts w:hint="eastAsia"/>
                <w:sz w:val="18"/>
                <w:szCs w:val="18"/>
              </w:rPr>
              <w:t>≤</w:t>
            </w:r>
            <w:r w:rsidRPr="0015725E">
              <w:rPr>
                <w:sz w:val="18"/>
                <w:szCs w:val="18"/>
              </w:rPr>
              <w:t xml:space="preserve"> BW </w:t>
            </w:r>
          </w:p>
        </w:tc>
        <w:tc>
          <w:tcPr>
            <w:tcW w:w="963" w:type="dxa"/>
            <w:vMerge/>
          </w:tcPr>
          <w:p w14:paraId="25C84D88"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105316CD" w14:textId="77777777" w:rsidR="0013787D" w:rsidRPr="0015725E" w:rsidRDefault="0013787D" w:rsidP="000243F5">
            <w:pPr>
              <w:spacing w:after="0"/>
              <w:rPr>
                <w:rFonts w:eastAsiaTheme="minorEastAsia"/>
                <w:iCs/>
                <w:sz w:val="18"/>
                <w:szCs w:val="18"/>
                <w:lang w:val="en-US" w:eastAsia="zh-CN"/>
              </w:rPr>
            </w:pPr>
          </w:p>
        </w:tc>
        <w:tc>
          <w:tcPr>
            <w:tcW w:w="1276" w:type="dxa"/>
          </w:tcPr>
          <w:p w14:paraId="5E9E7962" w14:textId="31D85877" w:rsidR="0013787D" w:rsidRPr="0015725E" w:rsidRDefault="005E4EEC" w:rsidP="000243F5">
            <w:pPr>
              <w:spacing w:after="0"/>
              <w:rPr>
                <w:rFonts w:eastAsiaTheme="minorEastAsia"/>
                <w:iCs/>
                <w:sz w:val="18"/>
                <w:szCs w:val="18"/>
                <w:lang w:val="en-US" w:eastAsia="zh-CN"/>
              </w:rPr>
            </w:pPr>
            <w:r>
              <w:rPr>
                <w:rFonts w:eastAsiaTheme="minorEastAsia"/>
                <w:iCs/>
                <w:sz w:val="18"/>
                <w:szCs w:val="18"/>
                <w:lang w:val="en-US" w:eastAsia="zh-CN"/>
              </w:rPr>
              <w:t>6</w:t>
            </w:r>
          </w:p>
        </w:tc>
        <w:tc>
          <w:tcPr>
            <w:tcW w:w="1134" w:type="dxa"/>
          </w:tcPr>
          <w:p w14:paraId="00A38650" w14:textId="77777777" w:rsidR="0013787D" w:rsidRPr="0015725E" w:rsidRDefault="0013787D" w:rsidP="000243F5">
            <w:pPr>
              <w:spacing w:after="0"/>
              <w:rPr>
                <w:rFonts w:eastAsiaTheme="minorEastAsia"/>
                <w:iCs/>
                <w:sz w:val="18"/>
                <w:szCs w:val="18"/>
                <w:lang w:val="en-US" w:eastAsia="zh-CN"/>
              </w:rPr>
            </w:pPr>
          </w:p>
        </w:tc>
        <w:tc>
          <w:tcPr>
            <w:tcW w:w="1276" w:type="dxa"/>
          </w:tcPr>
          <w:p w14:paraId="1C645925" w14:textId="77777777" w:rsidR="0013787D" w:rsidRPr="0015725E" w:rsidRDefault="0013787D" w:rsidP="000243F5">
            <w:pPr>
              <w:spacing w:after="0"/>
              <w:rPr>
                <w:rFonts w:eastAsiaTheme="minorEastAsia"/>
                <w:iCs/>
                <w:sz w:val="18"/>
                <w:szCs w:val="18"/>
                <w:lang w:val="en-US" w:eastAsia="zh-CN"/>
              </w:rPr>
            </w:pPr>
          </w:p>
        </w:tc>
        <w:tc>
          <w:tcPr>
            <w:tcW w:w="709" w:type="dxa"/>
          </w:tcPr>
          <w:p w14:paraId="50BCAF1E" w14:textId="77777777" w:rsidR="0013787D" w:rsidRPr="0015725E" w:rsidRDefault="0013787D" w:rsidP="000243F5">
            <w:pPr>
              <w:spacing w:after="0"/>
              <w:rPr>
                <w:rFonts w:eastAsiaTheme="minorEastAsia"/>
                <w:iCs/>
                <w:sz w:val="18"/>
                <w:szCs w:val="18"/>
                <w:lang w:val="en-US" w:eastAsia="zh-CN"/>
              </w:rPr>
            </w:pPr>
          </w:p>
        </w:tc>
        <w:tc>
          <w:tcPr>
            <w:tcW w:w="877" w:type="dxa"/>
          </w:tcPr>
          <w:p w14:paraId="7196EC99" w14:textId="77777777" w:rsidR="0013787D" w:rsidRPr="0015725E" w:rsidRDefault="0013787D" w:rsidP="000243F5">
            <w:pPr>
              <w:spacing w:after="0"/>
              <w:rPr>
                <w:rFonts w:eastAsiaTheme="minorEastAsia"/>
                <w:iCs/>
                <w:sz w:val="18"/>
                <w:szCs w:val="18"/>
                <w:lang w:val="en-US" w:eastAsia="zh-CN"/>
              </w:rPr>
            </w:pPr>
          </w:p>
        </w:tc>
      </w:tr>
      <w:tr w:rsidR="00F36699" w:rsidRPr="00C317A2" w14:paraId="643A736F" w14:textId="77777777" w:rsidTr="00205F87">
        <w:tc>
          <w:tcPr>
            <w:tcW w:w="1867" w:type="dxa"/>
          </w:tcPr>
          <w:p w14:paraId="788C5EF1"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132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168</w:t>
            </w:r>
          </w:p>
        </w:tc>
        <w:tc>
          <w:tcPr>
            <w:tcW w:w="963" w:type="dxa"/>
            <w:vMerge/>
          </w:tcPr>
          <w:p w14:paraId="3C234D92" w14:textId="77777777" w:rsidR="0013787D" w:rsidRPr="0015725E" w:rsidRDefault="0013787D" w:rsidP="000243F5">
            <w:pPr>
              <w:spacing w:after="0"/>
              <w:rPr>
                <w:rFonts w:eastAsiaTheme="minorEastAsia"/>
                <w:iCs/>
                <w:sz w:val="18"/>
                <w:szCs w:val="18"/>
                <w:lang w:val="en-US" w:eastAsia="zh-CN"/>
              </w:rPr>
            </w:pPr>
          </w:p>
        </w:tc>
        <w:tc>
          <w:tcPr>
            <w:tcW w:w="1134" w:type="dxa"/>
            <w:vMerge w:val="restart"/>
          </w:tcPr>
          <w:p w14:paraId="3163A3FF" w14:textId="77777777" w:rsidR="0013787D" w:rsidRPr="0015725E" w:rsidRDefault="0013787D" w:rsidP="000243F5">
            <w:pPr>
              <w:spacing w:after="0"/>
              <w:rPr>
                <w:rFonts w:eastAsiaTheme="minorEastAsia"/>
                <w:iCs/>
                <w:sz w:val="18"/>
                <w:szCs w:val="18"/>
                <w:lang w:val="en-US" w:eastAsia="zh-CN"/>
              </w:rPr>
            </w:pPr>
          </w:p>
          <w:p w14:paraId="56972BD3"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276" w:type="dxa"/>
          </w:tcPr>
          <w:p w14:paraId="007934B8" w14:textId="12584684" w:rsidR="0013787D" w:rsidRPr="0015725E" w:rsidRDefault="00F3317B"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34" w:type="dxa"/>
          </w:tcPr>
          <w:p w14:paraId="44E81C02" w14:textId="77777777" w:rsidR="0013787D" w:rsidRPr="0015725E" w:rsidRDefault="0013787D" w:rsidP="000243F5">
            <w:pPr>
              <w:spacing w:after="0"/>
              <w:rPr>
                <w:rFonts w:eastAsiaTheme="minorEastAsia"/>
                <w:iCs/>
                <w:sz w:val="18"/>
                <w:szCs w:val="18"/>
                <w:lang w:val="en-US" w:eastAsia="zh-CN"/>
              </w:rPr>
            </w:pPr>
          </w:p>
        </w:tc>
        <w:tc>
          <w:tcPr>
            <w:tcW w:w="1276" w:type="dxa"/>
          </w:tcPr>
          <w:p w14:paraId="1787562B" w14:textId="77777777" w:rsidR="0013787D" w:rsidRPr="0015725E" w:rsidRDefault="0013787D" w:rsidP="000243F5">
            <w:pPr>
              <w:spacing w:after="0"/>
              <w:rPr>
                <w:rFonts w:eastAsiaTheme="minorEastAsia"/>
                <w:iCs/>
                <w:sz w:val="18"/>
                <w:szCs w:val="18"/>
                <w:lang w:val="en-US" w:eastAsia="zh-CN"/>
              </w:rPr>
            </w:pPr>
          </w:p>
        </w:tc>
        <w:tc>
          <w:tcPr>
            <w:tcW w:w="709" w:type="dxa"/>
          </w:tcPr>
          <w:p w14:paraId="3E015B9B" w14:textId="77777777" w:rsidR="0013787D" w:rsidRPr="0015725E" w:rsidRDefault="0013787D" w:rsidP="000243F5">
            <w:pPr>
              <w:spacing w:after="0"/>
              <w:rPr>
                <w:rFonts w:eastAsiaTheme="minorEastAsia"/>
                <w:iCs/>
                <w:sz w:val="18"/>
                <w:szCs w:val="18"/>
                <w:lang w:val="en-US" w:eastAsia="zh-CN"/>
              </w:rPr>
            </w:pPr>
          </w:p>
        </w:tc>
        <w:tc>
          <w:tcPr>
            <w:tcW w:w="877" w:type="dxa"/>
          </w:tcPr>
          <w:p w14:paraId="552414AF" w14:textId="77777777" w:rsidR="0013787D" w:rsidRPr="0015725E" w:rsidRDefault="0013787D" w:rsidP="000243F5">
            <w:pPr>
              <w:spacing w:after="0"/>
              <w:rPr>
                <w:rFonts w:eastAsiaTheme="minorEastAsia"/>
                <w:iCs/>
                <w:sz w:val="18"/>
                <w:szCs w:val="18"/>
                <w:lang w:val="en-US" w:eastAsia="zh-CN"/>
              </w:rPr>
            </w:pPr>
          </w:p>
        </w:tc>
      </w:tr>
      <w:tr w:rsidR="00F36699" w:rsidRPr="00C317A2" w14:paraId="21793321" w14:textId="77777777" w:rsidTr="00205F87">
        <w:tc>
          <w:tcPr>
            <w:tcW w:w="1867" w:type="dxa"/>
          </w:tcPr>
          <w:p w14:paraId="316B5ED0"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[176] </w:t>
            </w:r>
            <w:r w:rsidRPr="0015725E">
              <w:rPr>
                <w:rFonts w:hint="eastAsia"/>
                <w:sz w:val="18"/>
                <w:szCs w:val="18"/>
              </w:rPr>
              <w:t>≤</w:t>
            </w:r>
            <w:r w:rsidRPr="0015725E">
              <w:rPr>
                <w:sz w:val="18"/>
                <w:szCs w:val="18"/>
              </w:rPr>
              <w:t xml:space="preserve"> BW </w:t>
            </w:r>
          </w:p>
        </w:tc>
        <w:tc>
          <w:tcPr>
            <w:tcW w:w="963" w:type="dxa"/>
            <w:vMerge/>
          </w:tcPr>
          <w:p w14:paraId="7F212434"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3576EC82" w14:textId="77777777" w:rsidR="0013787D" w:rsidRPr="0015725E" w:rsidRDefault="0013787D" w:rsidP="000243F5">
            <w:pPr>
              <w:spacing w:after="0"/>
              <w:rPr>
                <w:rFonts w:eastAsiaTheme="minorEastAsia"/>
                <w:iCs/>
                <w:sz w:val="18"/>
                <w:szCs w:val="18"/>
                <w:lang w:val="en-US" w:eastAsia="zh-CN"/>
              </w:rPr>
            </w:pPr>
          </w:p>
        </w:tc>
        <w:tc>
          <w:tcPr>
            <w:tcW w:w="1276" w:type="dxa"/>
          </w:tcPr>
          <w:p w14:paraId="2E5BF664" w14:textId="05608219" w:rsidR="0013787D" w:rsidRPr="0015725E" w:rsidRDefault="005E4EEC" w:rsidP="000243F5">
            <w:pPr>
              <w:spacing w:after="0"/>
              <w:rPr>
                <w:rFonts w:eastAsiaTheme="minorEastAsia"/>
                <w:iCs/>
                <w:sz w:val="18"/>
                <w:szCs w:val="18"/>
                <w:lang w:val="en-US" w:eastAsia="zh-CN"/>
              </w:rPr>
            </w:pPr>
            <w:r>
              <w:rPr>
                <w:rFonts w:eastAsiaTheme="minorEastAsia"/>
                <w:iCs/>
                <w:sz w:val="18"/>
                <w:szCs w:val="18"/>
                <w:lang w:val="en-US" w:eastAsia="zh-CN"/>
              </w:rPr>
              <w:t>6</w:t>
            </w:r>
          </w:p>
        </w:tc>
        <w:tc>
          <w:tcPr>
            <w:tcW w:w="1134" w:type="dxa"/>
          </w:tcPr>
          <w:p w14:paraId="190838E4" w14:textId="77777777" w:rsidR="0013787D" w:rsidRPr="0015725E" w:rsidRDefault="0013787D" w:rsidP="000243F5">
            <w:pPr>
              <w:spacing w:after="0"/>
              <w:rPr>
                <w:rFonts w:eastAsiaTheme="minorEastAsia"/>
                <w:iCs/>
                <w:sz w:val="18"/>
                <w:szCs w:val="18"/>
                <w:lang w:val="en-US" w:eastAsia="zh-CN"/>
              </w:rPr>
            </w:pPr>
          </w:p>
        </w:tc>
        <w:tc>
          <w:tcPr>
            <w:tcW w:w="1276" w:type="dxa"/>
          </w:tcPr>
          <w:p w14:paraId="6B7B3F25" w14:textId="77777777" w:rsidR="0013787D" w:rsidRPr="0015725E" w:rsidRDefault="0013787D" w:rsidP="000243F5">
            <w:pPr>
              <w:spacing w:after="0"/>
              <w:rPr>
                <w:rFonts w:eastAsiaTheme="minorEastAsia"/>
                <w:iCs/>
                <w:sz w:val="18"/>
                <w:szCs w:val="18"/>
                <w:lang w:val="en-US" w:eastAsia="zh-CN"/>
              </w:rPr>
            </w:pPr>
          </w:p>
        </w:tc>
        <w:tc>
          <w:tcPr>
            <w:tcW w:w="709" w:type="dxa"/>
          </w:tcPr>
          <w:p w14:paraId="723250BF" w14:textId="77777777" w:rsidR="0013787D" w:rsidRPr="0015725E" w:rsidRDefault="0013787D" w:rsidP="000243F5">
            <w:pPr>
              <w:spacing w:after="0"/>
              <w:rPr>
                <w:rFonts w:eastAsiaTheme="minorEastAsia"/>
                <w:iCs/>
                <w:sz w:val="18"/>
                <w:szCs w:val="18"/>
                <w:lang w:val="en-US" w:eastAsia="zh-CN"/>
              </w:rPr>
            </w:pPr>
          </w:p>
        </w:tc>
        <w:tc>
          <w:tcPr>
            <w:tcW w:w="877" w:type="dxa"/>
          </w:tcPr>
          <w:p w14:paraId="0F509538" w14:textId="77777777" w:rsidR="0013787D" w:rsidRPr="0015725E" w:rsidRDefault="0013787D" w:rsidP="000243F5">
            <w:pPr>
              <w:spacing w:after="0"/>
              <w:rPr>
                <w:rFonts w:eastAsiaTheme="minorEastAsia"/>
                <w:iCs/>
                <w:sz w:val="18"/>
                <w:szCs w:val="18"/>
                <w:lang w:val="en-US" w:eastAsia="zh-CN"/>
              </w:rPr>
            </w:pPr>
          </w:p>
        </w:tc>
      </w:tr>
      <w:tr w:rsidR="00F36699" w:rsidRPr="00C317A2" w14:paraId="05DB0A28" w14:textId="77777777" w:rsidTr="00205F87">
        <w:tc>
          <w:tcPr>
            <w:tcW w:w="1867" w:type="dxa"/>
          </w:tcPr>
          <w:p w14:paraId="41AB2BCA"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44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84</w:t>
            </w:r>
          </w:p>
        </w:tc>
        <w:tc>
          <w:tcPr>
            <w:tcW w:w="963" w:type="dxa"/>
            <w:vMerge w:val="restart"/>
          </w:tcPr>
          <w:p w14:paraId="5EBBC411" w14:textId="77777777" w:rsidR="0013787D" w:rsidRPr="0015725E" w:rsidRDefault="0013787D" w:rsidP="000243F5">
            <w:pPr>
              <w:spacing w:after="0"/>
              <w:rPr>
                <w:rFonts w:eastAsiaTheme="minorEastAsia"/>
                <w:iCs/>
                <w:sz w:val="18"/>
                <w:szCs w:val="18"/>
                <w:lang w:val="en-US" w:eastAsia="zh-CN"/>
              </w:rPr>
            </w:pPr>
          </w:p>
          <w:p w14:paraId="645D984A" w14:textId="77777777" w:rsidR="0013787D" w:rsidRPr="0015725E" w:rsidRDefault="0013787D" w:rsidP="000243F5">
            <w:pPr>
              <w:spacing w:after="0"/>
              <w:rPr>
                <w:rFonts w:eastAsiaTheme="minorEastAsia"/>
                <w:iCs/>
                <w:sz w:val="18"/>
                <w:szCs w:val="18"/>
                <w:lang w:val="en-US" w:eastAsia="zh-CN"/>
              </w:rPr>
            </w:pPr>
          </w:p>
          <w:p w14:paraId="75A84019"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120</w:t>
            </w:r>
          </w:p>
        </w:tc>
        <w:tc>
          <w:tcPr>
            <w:tcW w:w="1134" w:type="dxa"/>
            <w:vMerge w:val="restart"/>
          </w:tcPr>
          <w:p w14:paraId="52AFEA87" w14:textId="77777777" w:rsidR="0013787D" w:rsidRPr="0015725E" w:rsidRDefault="0013787D" w:rsidP="000243F5">
            <w:pPr>
              <w:spacing w:after="0"/>
              <w:rPr>
                <w:rFonts w:eastAsiaTheme="minorEastAsia"/>
                <w:iCs/>
                <w:sz w:val="18"/>
                <w:szCs w:val="18"/>
                <w:lang w:val="en-US" w:eastAsia="zh-CN"/>
              </w:rPr>
            </w:pPr>
          </w:p>
          <w:p w14:paraId="41C5292A"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276" w:type="dxa"/>
          </w:tcPr>
          <w:p w14:paraId="43C90E38" w14:textId="69A42013" w:rsidR="0013787D" w:rsidRPr="0015725E" w:rsidRDefault="00355133"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34" w:type="dxa"/>
          </w:tcPr>
          <w:p w14:paraId="13334BA5" w14:textId="77777777" w:rsidR="0013787D" w:rsidRPr="0015725E" w:rsidRDefault="0013787D" w:rsidP="000243F5">
            <w:pPr>
              <w:spacing w:after="0"/>
              <w:rPr>
                <w:rFonts w:eastAsiaTheme="minorEastAsia"/>
                <w:iCs/>
                <w:sz w:val="18"/>
                <w:szCs w:val="18"/>
                <w:lang w:val="en-US" w:eastAsia="zh-CN"/>
              </w:rPr>
            </w:pPr>
          </w:p>
        </w:tc>
        <w:tc>
          <w:tcPr>
            <w:tcW w:w="1276" w:type="dxa"/>
          </w:tcPr>
          <w:p w14:paraId="31E9AF7E" w14:textId="77777777" w:rsidR="0013787D" w:rsidRPr="0015725E" w:rsidRDefault="0013787D" w:rsidP="000243F5">
            <w:pPr>
              <w:spacing w:after="0"/>
              <w:rPr>
                <w:rFonts w:eastAsiaTheme="minorEastAsia"/>
                <w:iCs/>
                <w:sz w:val="18"/>
                <w:szCs w:val="18"/>
                <w:lang w:val="en-US" w:eastAsia="zh-CN"/>
              </w:rPr>
            </w:pPr>
          </w:p>
        </w:tc>
        <w:tc>
          <w:tcPr>
            <w:tcW w:w="709" w:type="dxa"/>
          </w:tcPr>
          <w:p w14:paraId="6CFE313D" w14:textId="77777777" w:rsidR="0013787D" w:rsidRPr="0015725E" w:rsidRDefault="0013787D" w:rsidP="000243F5">
            <w:pPr>
              <w:spacing w:after="0"/>
              <w:rPr>
                <w:rFonts w:eastAsiaTheme="minorEastAsia"/>
                <w:iCs/>
                <w:sz w:val="18"/>
                <w:szCs w:val="18"/>
                <w:lang w:val="en-US" w:eastAsia="zh-CN"/>
              </w:rPr>
            </w:pPr>
          </w:p>
        </w:tc>
        <w:tc>
          <w:tcPr>
            <w:tcW w:w="877" w:type="dxa"/>
          </w:tcPr>
          <w:p w14:paraId="6EB3E166" w14:textId="77777777" w:rsidR="0013787D" w:rsidRPr="0015725E" w:rsidRDefault="0013787D" w:rsidP="000243F5">
            <w:pPr>
              <w:spacing w:after="0"/>
              <w:rPr>
                <w:rFonts w:eastAsiaTheme="minorEastAsia"/>
                <w:iCs/>
                <w:sz w:val="18"/>
                <w:szCs w:val="18"/>
                <w:lang w:val="en-US" w:eastAsia="zh-CN"/>
              </w:rPr>
            </w:pPr>
          </w:p>
        </w:tc>
      </w:tr>
      <w:tr w:rsidR="00F36699" w:rsidRPr="00C317A2" w14:paraId="67864453" w14:textId="77777777" w:rsidTr="00205F87">
        <w:tc>
          <w:tcPr>
            <w:tcW w:w="1867" w:type="dxa"/>
          </w:tcPr>
          <w:p w14:paraId="3F215D00"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88 </w:t>
            </w:r>
            <w:r w:rsidRPr="0015725E">
              <w:rPr>
                <w:rFonts w:hint="eastAsia"/>
                <w:sz w:val="18"/>
                <w:szCs w:val="18"/>
              </w:rPr>
              <w:t>≤</w:t>
            </w:r>
            <w:r w:rsidRPr="0015725E">
              <w:rPr>
                <w:sz w:val="18"/>
                <w:szCs w:val="18"/>
              </w:rPr>
              <w:t xml:space="preserve"> BW</w:t>
            </w:r>
          </w:p>
        </w:tc>
        <w:tc>
          <w:tcPr>
            <w:tcW w:w="963" w:type="dxa"/>
            <w:vMerge/>
          </w:tcPr>
          <w:p w14:paraId="7DF992E0"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6A849F52" w14:textId="77777777" w:rsidR="0013787D" w:rsidRPr="0015725E" w:rsidRDefault="0013787D" w:rsidP="000243F5">
            <w:pPr>
              <w:spacing w:after="0"/>
              <w:rPr>
                <w:rFonts w:eastAsiaTheme="minorEastAsia"/>
                <w:iCs/>
                <w:sz w:val="18"/>
                <w:szCs w:val="18"/>
                <w:lang w:val="en-US" w:eastAsia="zh-CN"/>
              </w:rPr>
            </w:pPr>
          </w:p>
        </w:tc>
        <w:tc>
          <w:tcPr>
            <w:tcW w:w="1276" w:type="dxa"/>
          </w:tcPr>
          <w:p w14:paraId="7CE1080B" w14:textId="2CE8D4B1" w:rsidR="0013787D" w:rsidRPr="0015725E" w:rsidRDefault="00465F75" w:rsidP="000243F5">
            <w:pPr>
              <w:spacing w:after="0"/>
              <w:rPr>
                <w:rFonts w:eastAsiaTheme="minorEastAsia"/>
                <w:iCs/>
                <w:sz w:val="18"/>
                <w:szCs w:val="18"/>
                <w:lang w:val="en-US" w:eastAsia="zh-CN"/>
              </w:rPr>
            </w:pPr>
            <w:r>
              <w:rPr>
                <w:rFonts w:eastAsiaTheme="minorEastAsia"/>
                <w:iCs/>
                <w:sz w:val="18"/>
                <w:szCs w:val="18"/>
                <w:lang w:val="en-US" w:eastAsia="zh-CN"/>
              </w:rPr>
              <w:t>6</w:t>
            </w:r>
          </w:p>
        </w:tc>
        <w:tc>
          <w:tcPr>
            <w:tcW w:w="1134" w:type="dxa"/>
          </w:tcPr>
          <w:p w14:paraId="5FFE867B" w14:textId="77777777" w:rsidR="0013787D" w:rsidRPr="0015725E" w:rsidRDefault="0013787D" w:rsidP="000243F5">
            <w:pPr>
              <w:spacing w:after="0"/>
              <w:rPr>
                <w:rFonts w:eastAsiaTheme="minorEastAsia"/>
                <w:iCs/>
                <w:sz w:val="18"/>
                <w:szCs w:val="18"/>
                <w:lang w:val="en-US" w:eastAsia="zh-CN"/>
              </w:rPr>
            </w:pPr>
          </w:p>
        </w:tc>
        <w:tc>
          <w:tcPr>
            <w:tcW w:w="1276" w:type="dxa"/>
          </w:tcPr>
          <w:p w14:paraId="4279F985" w14:textId="77777777" w:rsidR="0013787D" w:rsidRPr="0015725E" w:rsidRDefault="0013787D" w:rsidP="000243F5">
            <w:pPr>
              <w:spacing w:after="0"/>
              <w:rPr>
                <w:rFonts w:eastAsiaTheme="minorEastAsia"/>
                <w:iCs/>
                <w:sz w:val="18"/>
                <w:szCs w:val="18"/>
                <w:lang w:val="en-US" w:eastAsia="zh-CN"/>
              </w:rPr>
            </w:pPr>
          </w:p>
        </w:tc>
        <w:tc>
          <w:tcPr>
            <w:tcW w:w="709" w:type="dxa"/>
          </w:tcPr>
          <w:p w14:paraId="5C663F2D" w14:textId="77777777" w:rsidR="0013787D" w:rsidRPr="0015725E" w:rsidRDefault="0013787D" w:rsidP="000243F5">
            <w:pPr>
              <w:spacing w:after="0"/>
              <w:rPr>
                <w:rFonts w:eastAsiaTheme="minorEastAsia"/>
                <w:iCs/>
                <w:sz w:val="18"/>
                <w:szCs w:val="18"/>
                <w:lang w:val="en-US" w:eastAsia="zh-CN"/>
              </w:rPr>
            </w:pPr>
          </w:p>
        </w:tc>
        <w:tc>
          <w:tcPr>
            <w:tcW w:w="877" w:type="dxa"/>
          </w:tcPr>
          <w:p w14:paraId="599295B6" w14:textId="77777777" w:rsidR="0013787D" w:rsidRPr="0015725E" w:rsidRDefault="0013787D" w:rsidP="000243F5">
            <w:pPr>
              <w:spacing w:after="0"/>
              <w:rPr>
                <w:rFonts w:eastAsiaTheme="minorEastAsia"/>
                <w:iCs/>
                <w:sz w:val="18"/>
                <w:szCs w:val="18"/>
                <w:lang w:val="en-US" w:eastAsia="zh-CN"/>
              </w:rPr>
            </w:pPr>
          </w:p>
        </w:tc>
      </w:tr>
      <w:tr w:rsidR="00F36699" w:rsidRPr="00C317A2" w14:paraId="49218D7E" w14:textId="77777777" w:rsidTr="00205F87">
        <w:tc>
          <w:tcPr>
            <w:tcW w:w="1867" w:type="dxa"/>
          </w:tcPr>
          <w:p w14:paraId="24F822DC"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44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84</w:t>
            </w:r>
          </w:p>
        </w:tc>
        <w:tc>
          <w:tcPr>
            <w:tcW w:w="963" w:type="dxa"/>
            <w:vMerge/>
          </w:tcPr>
          <w:p w14:paraId="5E5E0B51" w14:textId="77777777" w:rsidR="0013787D" w:rsidRPr="0015725E" w:rsidRDefault="0013787D" w:rsidP="000243F5">
            <w:pPr>
              <w:spacing w:after="0"/>
              <w:rPr>
                <w:rFonts w:eastAsiaTheme="minorEastAsia"/>
                <w:iCs/>
                <w:sz w:val="18"/>
                <w:szCs w:val="18"/>
                <w:lang w:val="en-US" w:eastAsia="zh-CN"/>
              </w:rPr>
            </w:pPr>
          </w:p>
        </w:tc>
        <w:tc>
          <w:tcPr>
            <w:tcW w:w="1134" w:type="dxa"/>
            <w:vMerge w:val="restart"/>
          </w:tcPr>
          <w:p w14:paraId="58E50182" w14:textId="77777777" w:rsidR="0013787D" w:rsidRPr="0015725E" w:rsidRDefault="0013787D" w:rsidP="000243F5">
            <w:pPr>
              <w:spacing w:after="0"/>
              <w:rPr>
                <w:rFonts w:eastAsiaTheme="minorEastAsia"/>
                <w:iCs/>
                <w:sz w:val="18"/>
                <w:szCs w:val="18"/>
                <w:lang w:val="en-US" w:eastAsia="zh-CN"/>
              </w:rPr>
            </w:pPr>
          </w:p>
          <w:p w14:paraId="6477C552"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276" w:type="dxa"/>
          </w:tcPr>
          <w:p w14:paraId="61D9C69C" w14:textId="4441581D" w:rsidR="0013787D" w:rsidRPr="0015725E" w:rsidRDefault="00355133"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34" w:type="dxa"/>
          </w:tcPr>
          <w:p w14:paraId="7AA5371E" w14:textId="77777777" w:rsidR="0013787D" w:rsidRPr="0015725E" w:rsidRDefault="0013787D" w:rsidP="000243F5">
            <w:pPr>
              <w:spacing w:after="0"/>
              <w:rPr>
                <w:rFonts w:eastAsiaTheme="minorEastAsia"/>
                <w:iCs/>
                <w:sz w:val="18"/>
                <w:szCs w:val="18"/>
                <w:lang w:val="en-US" w:eastAsia="zh-CN"/>
              </w:rPr>
            </w:pPr>
          </w:p>
        </w:tc>
        <w:tc>
          <w:tcPr>
            <w:tcW w:w="1276" w:type="dxa"/>
          </w:tcPr>
          <w:p w14:paraId="2F40820B" w14:textId="77777777" w:rsidR="0013787D" w:rsidRPr="0015725E" w:rsidRDefault="0013787D" w:rsidP="000243F5">
            <w:pPr>
              <w:spacing w:after="0"/>
              <w:rPr>
                <w:rFonts w:eastAsiaTheme="minorEastAsia"/>
                <w:iCs/>
                <w:sz w:val="18"/>
                <w:szCs w:val="18"/>
                <w:lang w:val="en-US" w:eastAsia="zh-CN"/>
              </w:rPr>
            </w:pPr>
          </w:p>
        </w:tc>
        <w:tc>
          <w:tcPr>
            <w:tcW w:w="709" w:type="dxa"/>
          </w:tcPr>
          <w:p w14:paraId="58C9BB7B" w14:textId="77777777" w:rsidR="0013787D" w:rsidRPr="0015725E" w:rsidRDefault="0013787D" w:rsidP="000243F5">
            <w:pPr>
              <w:spacing w:after="0"/>
              <w:rPr>
                <w:rFonts w:eastAsiaTheme="minorEastAsia"/>
                <w:iCs/>
                <w:sz w:val="18"/>
                <w:szCs w:val="18"/>
                <w:lang w:val="en-US" w:eastAsia="zh-CN"/>
              </w:rPr>
            </w:pPr>
          </w:p>
        </w:tc>
        <w:tc>
          <w:tcPr>
            <w:tcW w:w="877" w:type="dxa"/>
          </w:tcPr>
          <w:p w14:paraId="4E2A5591" w14:textId="77777777" w:rsidR="0013787D" w:rsidRPr="0015725E" w:rsidRDefault="0013787D" w:rsidP="000243F5">
            <w:pPr>
              <w:spacing w:after="0"/>
              <w:rPr>
                <w:rFonts w:eastAsiaTheme="minorEastAsia"/>
                <w:iCs/>
                <w:sz w:val="18"/>
                <w:szCs w:val="18"/>
                <w:lang w:val="en-US" w:eastAsia="zh-CN"/>
              </w:rPr>
            </w:pPr>
          </w:p>
        </w:tc>
      </w:tr>
      <w:tr w:rsidR="00F36699" w:rsidRPr="00C317A2" w14:paraId="27A6AE43" w14:textId="77777777" w:rsidTr="00205F87">
        <w:tc>
          <w:tcPr>
            <w:tcW w:w="1867" w:type="dxa"/>
          </w:tcPr>
          <w:p w14:paraId="273DF13E"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88 </w:t>
            </w:r>
            <w:r w:rsidRPr="0015725E">
              <w:rPr>
                <w:rFonts w:hint="eastAsia"/>
                <w:sz w:val="18"/>
                <w:szCs w:val="18"/>
              </w:rPr>
              <w:t>≤</w:t>
            </w:r>
            <w:r w:rsidRPr="0015725E">
              <w:rPr>
                <w:sz w:val="18"/>
                <w:szCs w:val="18"/>
              </w:rPr>
              <w:t xml:space="preserve"> BW</w:t>
            </w:r>
          </w:p>
        </w:tc>
        <w:tc>
          <w:tcPr>
            <w:tcW w:w="963" w:type="dxa"/>
            <w:vMerge/>
          </w:tcPr>
          <w:p w14:paraId="0E5CA288"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12D3E811" w14:textId="77777777" w:rsidR="0013787D" w:rsidRPr="0015725E" w:rsidRDefault="0013787D" w:rsidP="000243F5">
            <w:pPr>
              <w:spacing w:after="0"/>
              <w:rPr>
                <w:rFonts w:eastAsiaTheme="minorEastAsia"/>
                <w:iCs/>
                <w:sz w:val="18"/>
                <w:szCs w:val="18"/>
                <w:lang w:val="en-US" w:eastAsia="zh-CN"/>
              </w:rPr>
            </w:pPr>
          </w:p>
        </w:tc>
        <w:tc>
          <w:tcPr>
            <w:tcW w:w="1276" w:type="dxa"/>
          </w:tcPr>
          <w:p w14:paraId="667A918A" w14:textId="215A88A0" w:rsidR="0013787D" w:rsidRPr="0015725E" w:rsidRDefault="00465F75" w:rsidP="000243F5">
            <w:pPr>
              <w:spacing w:after="0"/>
              <w:rPr>
                <w:rFonts w:eastAsiaTheme="minorEastAsia"/>
                <w:iCs/>
                <w:sz w:val="18"/>
                <w:szCs w:val="18"/>
                <w:lang w:val="en-US" w:eastAsia="zh-CN"/>
              </w:rPr>
            </w:pPr>
            <w:r>
              <w:rPr>
                <w:rFonts w:eastAsiaTheme="minorEastAsia"/>
                <w:iCs/>
                <w:sz w:val="18"/>
                <w:szCs w:val="18"/>
                <w:lang w:val="en-US" w:eastAsia="zh-CN"/>
              </w:rPr>
              <w:t>6</w:t>
            </w:r>
          </w:p>
        </w:tc>
        <w:tc>
          <w:tcPr>
            <w:tcW w:w="1134" w:type="dxa"/>
          </w:tcPr>
          <w:p w14:paraId="072E5246" w14:textId="77777777" w:rsidR="0013787D" w:rsidRPr="0015725E" w:rsidRDefault="0013787D" w:rsidP="000243F5">
            <w:pPr>
              <w:spacing w:after="0"/>
              <w:rPr>
                <w:rFonts w:eastAsiaTheme="minorEastAsia"/>
                <w:iCs/>
                <w:sz w:val="18"/>
                <w:szCs w:val="18"/>
                <w:lang w:val="en-US" w:eastAsia="zh-CN"/>
              </w:rPr>
            </w:pPr>
          </w:p>
        </w:tc>
        <w:tc>
          <w:tcPr>
            <w:tcW w:w="1276" w:type="dxa"/>
          </w:tcPr>
          <w:p w14:paraId="1716F391" w14:textId="77777777" w:rsidR="0013787D" w:rsidRPr="0015725E" w:rsidRDefault="0013787D" w:rsidP="000243F5">
            <w:pPr>
              <w:spacing w:after="0"/>
              <w:rPr>
                <w:rFonts w:eastAsiaTheme="minorEastAsia"/>
                <w:iCs/>
                <w:sz w:val="18"/>
                <w:szCs w:val="18"/>
                <w:lang w:val="en-US" w:eastAsia="zh-CN"/>
              </w:rPr>
            </w:pPr>
          </w:p>
        </w:tc>
        <w:tc>
          <w:tcPr>
            <w:tcW w:w="709" w:type="dxa"/>
          </w:tcPr>
          <w:p w14:paraId="668AB4A0" w14:textId="77777777" w:rsidR="0013787D" w:rsidRPr="0015725E" w:rsidRDefault="0013787D" w:rsidP="000243F5">
            <w:pPr>
              <w:spacing w:after="0"/>
              <w:rPr>
                <w:rFonts w:eastAsiaTheme="minorEastAsia"/>
                <w:iCs/>
                <w:sz w:val="18"/>
                <w:szCs w:val="18"/>
                <w:lang w:val="en-US" w:eastAsia="zh-CN"/>
              </w:rPr>
            </w:pPr>
          </w:p>
        </w:tc>
        <w:tc>
          <w:tcPr>
            <w:tcW w:w="877" w:type="dxa"/>
          </w:tcPr>
          <w:p w14:paraId="72404BBE" w14:textId="77777777" w:rsidR="0013787D" w:rsidRPr="0015725E" w:rsidRDefault="0013787D" w:rsidP="000243F5">
            <w:pPr>
              <w:spacing w:after="0"/>
              <w:rPr>
                <w:rFonts w:eastAsiaTheme="minorEastAsia"/>
                <w:iCs/>
                <w:sz w:val="18"/>
                <w:szCs w:val="18"/>
                <w:lang w:val="en-US" w:eastAsia="zh-CN"/>
              </w:rPr>
            </w:pPr>
          </w:p>
        </w:tc>
      </w:tr>
    </w:tbl>
    <w:p w14:paraId="6EBB74CE" w14:textId="77777777" w:rsidR="007A2748" w:rsidRPr="0013787D" w:rsidRDefault="007A2748">
      <w:pPr>
        <w:rPr>
          <w:iCs/>
          <w:lang w:val="en-US" w:eastAsia="zh-CN"/>
        </w:rPr>
      </w:pPr>
    </w:p>
    <w:p w14:paraId="12AEBD57" w14:textId="5DA2B71F" w:rsidR="007A2748" w:rsidRPr="006A4DF9" w:rsidRDefault="007A2748" w:rsidP="007A2748">
      <w:pPr>
        <w:spacing w:after="120"/>
        <w:rPr>
          <w:b/>
          <w:bCs/>
          <w:iCs/>
          <w:lang w:val="en-US" w:eastAsia="zh-CN"/>
        </w:rPr>
      </w:pPr>
      <w:r w:rsidRPr="006A4DF9">
        <w:rPr>
          <w:b/>
          <w:bCs/>
          <w:iCs/>
          <w:lang w:val="en-US" w:eastAsia="zh-CN"/>
        </w:rPr>
        <w:t>N</w:t>
      </w:r>
      <w:r>
        <w:rPr>
          <w:b/>
          <w:bCs/>
          <w:iCs/>
          <w:lang w:val="en-US" w:eastAsia="zh-CN"/>
        </w:rPr>
        <w:t>OTE</w:t>
      </w:r>
      <w:r w:rsidRPr="006A4DF9">
        <w:rPr>
          <w:b/>
          <w:bCs/>
          <w:iCs/>
          <w:lang w:val="en-US" w:eastAsia="zh-CN"/>
        </w:rPr>
        <w:t xml:space="preserve">: if needed record your comments on issue </w:t>
      </w:r>
      <w:r>
        <w:rPr>
          <w:b/>
          <w:bCs/>
          <w:iCs/>
          <w:lang w:val="en-US" w:eastAsia="zh-CN"/>
        </w:rPr>
        <w:t>3</w:t>
      </w:r>
      <w:r w:rsidRPr="006A4DF9">
        <w:rPr>
          <w:b/>
          <w:bCs/>
          <w:iCs/>
          <w:lang w:val="en-US" w:eastAsia="zh-CN"/>
        </w:rPr>
        <w:t>-2-4 below:</w:t>
      </w:r>
    </w:p>
    <w:tbl>
      <w:tblPr>
        <w:tblStyle w:val="TableGrid"/>
        <w:tblW w:w="0" w:type="auto"/>
        <w:tblLook w:val="04A0" w:firstRow="1" w:lastRow="0" w:firstColumn="1" w:lastColumn="0" w:noHBand="0" w:noVBand="1"/>
      </w:tblPr>
      <w:tblGrid>
        <w:gridCol w:w="1236"/>
        <w:gridCol w:w="8395"/>
      </w:tblGrid>
      <w:tr w:rsidR="007A2748" w14:paraId="1B4A7571" w14:textId="77777777" w:rsidTr="000243F5">
        <w:tc>
          <w:tcPr>
            <w:tcW w:w="1236" w:type="dxa"/>
          </w:tcPr>
          <w:p w14:paraId="54A280C1" w14:textId="77777777" w:rsidR="007A2748" w:rsidRDefault="007A2748" w:rsidP="000243F5">
            <w:pPr>
              <w:spacing w:after="120"/>
              <w:rPr>
                <w:rFonts w:eastAsiaTheme="minorEastAsia"/>
                <w:b/>
                <w:bCs/>
                <w:lang w:val="en-US" w:eastAsia="zh-CN"/>
              </w:rPr>
            </w:pPr>
            <w:r>
              <w:rPr>
                <w:rFonts w:eastAsiaTheme="minorEastAsia"/>
                <w:b/>
                <w:bCs/>
                <w:lang w:val="en-US" w:eastAsia="zh-CN"/>
              </w:rPr>
              <w:t>Company</w:t>
            </w:r>
          </w:p>
        </w:tc>
        <w:tc>
          <w:tcPr>
            <w:tcW w:w="8395" w:type="dxa"/>
          </w:tcPr>
          <w:p w14:paraId="79325742" w14:textId="77777777" w:rsidR="007A2748" w:rsidRDefault="007A2748" w:rsidP="000243F5">
            <w:pPr>
              <w:spacing w:after="120"/>
              <w:rPr>
                <w:rFonts w:eastAsiaTheme="minorEastAsia"/>
                <w:b/>
                <w:bCs/>
                <w:lang w:val="en-US" w:eastAsia="zh-CN"/>
              </w:rPr>
            </w:pPr>
            <w:r>
              <w:rPr>
                <w:rFonts w:eastAsiaTheme="minorEastAsia"/>
                <w:b/>
                <w:bCs/>
                <w:lang w:val="en-US" w:eastAsia="zh-CN"/>
              </w:rPr>
              <w:t>Comments</w:t>
            </w:r>
          </w:p>
        </w:tc>
      </w:tr>
      <w:tr w:rsidR="007A2748" w14:paraId="4E6D5707" w14:textId="77777777" w:rsidTr="000243F5">
        <w:tc>
          <w:tcPr>
            <w:tcW w:w="1236" w:type="dxa"/>
          </w:tcPr>
          <w:p w14:paraId="12882A46" w14:textId="1E930B88" w:rsidR="007A2748" w:rsidRDefault="00355133" w:rsidP="000243F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BB0166" w14:textId="736DBC57" w:rsidR="007A2748" w:rsidRDefault="009A0553" w:rsidP="000243F5">
            <w:pPr>
              <w:spacing w:after="120"/>
              <w:rPr>
                <w:rFonts w:eastAsiaTheme="minorEastAsia"/>
                <w:color w:val="0070C0"/>
                <w:lang w:val="en-US" w:eastAsia="zh-CN"/>
              </w:rPr>
            </w:pPr>
            <w:r>
              <w:rPr>
                <w:rFonts w:eastAsiaTheme="minorEastAsia"/>
                <w:color w:val="0070C0"/>
                <w:lang w:val="en-US" w:eastAsia="zh-CN"/>
              </w:rPr>
              <w:t xml:space="preserve">We provided </w:t>
            </w:r>
            <w:r w:rsidR="00465F75">
              <w:rPr>
                <w:rFonts w:eastAsiaTheme="minorEastAsia"/>
                <w:color w:val="0070C0"/>
                <w:lang w:val="en-US" w:eastAsia="zh-CN"/>
              </w:rPr>
              <w:t>the averaged</w:t>
            </w:r>
            <w:r>
              <w:rPr>
                <w:rFonts w:eastAsiaTheme="minorEastAsia"/>
                <w:color w:val="0070C0"/>
                <w:lang w:val="en-US" w:eastAsia="zh-CN"/>
              </w:rPr>
              <w:t xml:space="preserve"> simulation results </w:t>
            </w:r>
            <w:r w:rsidR="00465F75">
              <w:rPr>
                <w:rFonts w:eastAsiaTheme="minorEastAsia"/>
                <w:color w:val="0070C0"/>
                <w:lang w:val="en-US" w:eastAsia="zh-CN"/>
              </w:rPr>
              <w:t xml:space="preserve">from all companies </w:t>
            </w:r>
            <w:r>
              <w:rPr>
                <w:rFonts w:eastAsiaTheme="minorEastAsia"/>
                <w:color w:val="0070C0"/>
                <w:lang w:val="en-US" w:eastAsia="zh-CN"/>
              </w:rPr>
              <w:t>for gNB TOA in the table above. While the agreed bandwidth ranges are fin</w:t>
            </w:r>
            <w:r w:rsidR="008A39F7">
              <w:rPr>
                <w:rFonts w:eastAsiaTheme="minorEastAsia"/>
                <w:color w:val="0070C0"/>
                <w:lang w:val="en-US" w:eastAsia="zh-CN"/>
              </w:rPr>
              <w:t xml:space="preserve">e </w:t>
            </w:r>
            <w:r w:rsidR="00D81789">
              <w:rPr>
                <w:rFonts w:eastAsiaTheme="minorEastAsia"/>
                <w:color w:val="0070C0"/>
                <w:lang w:val="en-US" w:eastAsia="zh-CN"/>
              </w:rPr>
              <w:t>in general</w:t>
            </w:r>
            <w:r>
              <w:rPr>
                <w:rFonts w:eastAsiaTheme="minorEastAsia"/>
                <w:color w:val="0070C0"/>
                <w:lang w:val="en-US" w:eastAsia="zh-CN"/>
              </w:rPr>
              <w:t xml:space="preserve">, we suggest </w:t>
            </w:r>
            <w:r w:rsidR="00A15397">
              <w:rPr>
                <w:rFonts w:eastAsiaTheme="minorEastAsia"/>
                <w:color w:val="0070C0"/>
                <w:lang w:val="en-US" w:eastAsia="zh-CN"/>
              </w:rPr>
              <w:t>removing</w:t>
            </w:r>
            <w:r>
              <w:rPr>
                <w:rFonts w:eastAsiaTheme="minorEastAsia"/>
                <w:color w:val="0070C0"/>
                <w:lang w:val="en-US" w:eastAsia="zh-CN"/>
              </w:rPr>
              <w:t xml:space="preserve"> the bandwidth range for </w:t>
            </w:r>
            <w:r w:rsidR="00975FB8">
              <w:rPr>
                <w:rFonts w:eastAsiaTheme="minorEastAsia"/>
                <w:color w:val="0070C0"/>
                <w:lang w:val="en-US" w:eastAsia="zh-CN"/>
              </w:rPr>
              <w:t xml:space="preserve">FR1 </w:t>
            </w:r>
            <w:r w:rsidR="00975FB8" w:rsidRPr="00975FB8">
              <w:rPr>
                <w:rFonts w:eastAsiaTheme="minorEastAsia" w:hint="eastAsia"/>
                <w:color w:val="0070C0"/>
                <w:lang w:val="en-US" w:eastAsia="zh-CN"/>
              </w:rPr>
              <w:t xml:space="preserve">24 </w:t>
            </w:r>
            <w:r w:rsidR="00975FB8" w:rsidRPr="00975FB8">
              <w:rPr>
                <w:rFonts w:eastAsiaTheme="minorEastAsia" w:hint="eastAsia"/>
                <w:color w:val="0070C0"/>
                <w:lang w:val="en-US" w:eastAsia="zh-CN"/>
              </w:rPr>
              <w:t>≤</w:t>
            </w:r>
            <w:r w:rsidR="00975FB8" w:rsidRPr="00975FB8">
              <w:rPr>
                <w:rFonts w:eastAsiaTheme="minorEastAsia" w:hint="eastAsia"/>
                <w:color w:val="0070C0"/>
                <w:lang w:val="en-US" w:eastAsia="zh-CN"/>
              </w:rPr>
              <w:t xml:space="preserve"> BW </w:t>
            </w:r>
            <w:r w:rsidR="00975FB8" w:rsidRPr="00975FB8">
              <w:rPr>
                <w:rFonts w:eastAsiaTheme="minorEastAsia" w:hint="eastAsia"/>
                <w:color w:val="0070C0"/>
                <w:lang w:val="en-US" w:eastAsia="zh-CN"/>
              </w:rPr>
              <w:t>≤</w:t>
            </w:r>
            <w:r w:rsidR="00975FB8" w:rsidRPr="00975FB8">
              <w:rPr>
                <w:rFonts w:eastAsiaTheme="minorEastAsia" w:hint="eastAsia"/>
                <w:color w:val="0070C0"/>
                <w:lang w:val="en-US" w:eastAsia="zh-CN"/>
              </w:rPr>
              <w:t xml:space="preserve"> 40</w:t>
            </w:r>
            <w:r w:rsidR="00975FB8">
              <w:rPr>
                <w:rFonts w:eastAsiaTheme="minorEastAsia"/>
                <w:color w:val="0070C0"/>
                <w:lang w:val="en-US" w:eastAsia="zh-CN"/>
              </w:rPr>
              <w:t>, with regards to previous discussion</w:t>
            </w:r>
            <w:r w:rsidR="00A303AF">
              <w:rPr>
                <w:rFonts w:eastAsiaTheme="minorEastAsia"/>
                <w:color w:val="0070C0"/>
                <w:lang w:val="en-US" w:eastAsia="zh-CN"/>
              </w:rPr>
              <w:t xml:space="preserve"> about not defining accuracy requirements for </w:t>
            </w:r>
            <w:r w:rsidR="000A0B60">
              <w:rPr>
                <w:rFonts w:eastAsiaTheme="minorEastAsia"/>
                <w:color w:val="0070C0"/>
                <w:lang w:val="en-US" w:eastAsia="zh-CN"/>
              </w:rPr>
              <w:t xml:space="preserve">bandwidth ranges with high standard deviation across companies’ simulation results and/or </w:t>
            </w:r>
            <w:r w:rsidR="00236750">
              <w:rPr>
                <w:rFonts w:eastAsiaTheme="minorEastAsia"/>
                <w:color w:val="0070C0"/>
                <w:lang w:val="en-US" w:eastAsia="zh-CN"/>
              </w:rPr>
              <w:t>unsatisfactory performance</w:t>
            </w:r>
            <w:r w:rsidR="00975FB8">
              <w:rPr>
                <w:rFonts w:eastAsiaTheme="minorEastAsia"/>
                <w:color w:val="0070C0"/>
                <w:lang w:val="en-US" w:eastAsia="zh-CN"/>
              </w:rPr>
              <w:t>.</w:t>
            </w:r>
            <w:r w:rsidR="0025099D">
              <w:rPr>
                <w:rFonts w:eastAsiaTheme="minorEastAsia"/>
                <w:color w:val="0070C0"/>
                <w:lang w:val="en-US" w:eastAsia="zh-CN"/>
              </w:rPr>
              <w:t xml:space="preserve"> We are </w:t>
            </w:r>
            <w:r w:rsidR="00DB34B7">
              <w:rPr>
                <w:rFonts w:eastAsiaTheme="minorEastAsia"/>
                <w:color w:val="0070C0"/>
                <w:lang w:val="en-US" w:eastAsia="zh-CN"/>
              </w:rPr>
              <w:t>ok</w:t>
            </w:r>
            <w:r w:rsidR="0025099D">
              <w:rPr>
                <w:rFonts w:eastAsiaTheme="minorEastAsia"/>
                <w:color w:val="0070C0"/>
                <w:lang w:val="en-US" w:eastAsia="zh-CN"/>
              </w:rPr>
              <w:t xml:space="preserve"> with not defining a corresponding low bandwidth accuracy requirement in FR2, i.e. no accuracy requirement related to FR2 32RB simulation results</w:t>
            </w:r>
            <w:r w:rsidR="00236750">
              <w:rPr>
                <w:rFonts w:eastAsiaTheme="minorEastAsia"/>
                <w:color w:val="0070C0"/>
                <w:lang w:val="en-US" w:eastAsia="zh-CN"/>
              </w:rPr>
              <w:t xml:space="preserve"> </w:t>
            </w:r>
            <w:r w:rsidR="001B6B14">
              <w:rPr>
                <w:rFonts w:eastAsiaTheme="minorEastAsia"/>
                <w:color w:val="0070C0"/>
                <w:lang w:val="en-US" w:eastAsia="zh-CN"/>
              </w:rPr>
              <w:t xml:space="preserve">for the same reasons, as </w:t>
            </w:r>
            <w:r w:rsidR="00357014">
              <w:rPr>
                <w:rFonts w:eastAsiaTheme="minorEastAsia"/>
                <w:color w:val="0070C0"/>
                <w:lang w:val="en-US" w:eastAsia="zh-CN"/>
              </w:rPr>
              <w:t>already captured</w:t>
            </w:r>
            <w:r w:rsidR="001B6B14">
              <w:rPr>
                <w:rFonts w:eastAsiaTheme="minorEastAsia"/>
                <w:color w:val="0070C0"/>
                <w:lang w:val="en-US" w:eastAsia="zh-CN"/>
              </w:rPr>
              <w:t xml:space="preserve"> in above table.</w:t>
            </w:r>
          </w:p>
          <w:p w14:paraId="37A16A36" w14:textId="7EB9E558" w:rsidR="001920C6" w:rsidRDefault="007C54DA" w:rsidP="000243F5">
            <w:pPr>
              <w:spacing w:after="120"/>
              <w:rPr>
                <w:rFonts w:eastAsiaTheme="minorEastAsia"/>
                <w:color w:val="0070C0"/>
                <w:lang w:val="en-US" w:eastAsia="zh-CN"/>
              </w:rPr>
            </w:pPr>
            <w:r>
              <w:rPr>
                <w:rFonts w:eastAsiaTheme="minorEastAsia"/>
                <w:color w:val="0070C0"/>
                <w:lang w:val="en-US" w:eastAsia="zh-CN"/>
              </w:rPr>
              <w:t xml:space="preserve">Furthermore, the obvious arithmetic for defining the measurement </w:t>
            </w:r>
            <w:r w:rsidR="000F4580">
              <w:rPr>
                <w:rFonts w:eastAsiaTheme="minorEastAsia"/>
                <w:color w:val="0070C0"/>
                <w:lang w:val="en-US" w:eastAsia="zh-CN"/>
              </w:rPr>
              <w:t>accuracy requirements</w:t>
            </w:r>
            <w:r>
              <w:rPr>
                <w:rFonts w:eastAsiaTheme="minorEastAsia"/>
                <w:color w:val="0070C0"/>
                <w:lang w:val="en-US" w:eastAsia="zh-CN"/>
              </w:rPr>
              <w:t xml:space="preserve"> based on the average of companies’</w:t>
            </w:r>
            <w:r w:rsidR="000F4580">
              <w:rPr>
                <w:rFonts w:eastAsiaTheme="minorEastAsia"/>
                <w:color w:val="0070C0"/>
                <w:lang w:val="en-US" w:eastAsia="zh-CN"/>
              </w:rPr>
              <w:t xml:space="preserve"> simulation results is to round up the average to the next higher integer since </w:t>
            </w:r>
            <w:r w:rsidR="003E1AAC">
              <w:rPr>
                <w:rFonts w:eastAsiaTheme="minorEastAsia"/>
                <w:color w:val="0070C0"/>
                <w:lang w:val="en-US" w:eastAsia="zh-CN"/>
              </w:rPr>
              <w:t>the accuracy will be expressed in units of Tc.</w:t>
            </w:r>
          </w:p>
          <w:p w14:paraId="0CCA7814" w14:textId="182E34AE" w:rsidR="00671B2B" w:rsidRDefault="00525711" w:rsidP="000243F5">
            <w:pPr>
              <w:spacing w:after="120"/>
              <w:rPr>
                <w:rFonts w:eastAsiaTheme="minorEastAsia"/>
                <w:color w:val="0070C0"/>
                <w:lang w:val="en-US" w:eastAsia="zh-CN"/>
              </w:rPr>
            </w:pPr>
            <w:r>
              <w:rPr>
                <w:rFonts w:eastAsiaTheme="minorEastAsia"/>
                <w:color w:val="0070C0"/>
                <w:lang w:val="en-US" w:eastAsia="zh-CN"/>
              </w:rPr>
              <w:t xml:space="preserve">To </w:t>
            </w:r>
            <w:r w:rsidR="006F458B">
              <w:rPr>
                <w:rFonts w:eastAsiaTheme="minorEastAsia"/>
                <w:color w:val="0070C0"/>
                <w:lang w:val="en-US" w:eastAsia="zh-CN"/>
              </w:rPr>
              <w:t>address the remaining issue in 3-1-1</w:t>
            </w:r>
            <w:r w:rsidR="00671B2B">
              <w:rPr>
                <w:rFonts w:eastAsiaTheme="minorEastAsia"/>
                <w:color w:val="0070C0"/>
                <w:lang w:val="en-US" w:eastAsia="zh-CN"/>
              </w:rPr>
              <w:t xml:space="preserve"> </w:t>
            </w:r>
            <w:r w:rsidR="00727C56">
              <w:rPr>
                <w:rFonts w:eastAsiaTheme="minorEastAsia"/>
                <w:color w:val="0070C0"/>
                <w:lang w:val="en-US" w:eastAsia="zh-CN"/>
              </w:rPr>
              <w:t xml:space="preserve">regarding </w:t>
            </w:r>
            <w:r w:rsidR="00EF62CF">
              <w:rPr>
                <w:rFonts w:eastAsiaTheme="minorEastAsia"/>
                <w:color w:val="0070C0"/>
                <w:lang w:val="en-US" w:eastAsia="zh-CN"/>
              </w:rPr>
              <w:t xml:space="preserve">supported </w:t>
            </w:r>
            <w:r w:rsidR="00727C56">
              <w:rPr>
                <w:rFonts w:eastAsiaTheme="minorEastAsia"/>
                <w:color w:val="0070C0"/>
                <w:lang w:val="en-US" w:eastAsia="zh-CN"/>
              </w:rPr>
              <w:t xml:space="preserve">SRS bandwidths, </w:t>
            </w:r>
            <w:r w:rsidR="004C492D">
              <w:rPr>
                <w:rFonts w:eastAsiaTheme="minorEastAsia"/>
                <w:color w:val="0070C0"/>
                <w:lang w:val="en-US" w:eastAsia="zh-CN"/>
              </w:rPr>
              <w:t>it would</w:t>
            </w:r>
            <w:r w:rsidR="00784CF0">
              <w:rPr>
                <w:rFonts w:eastAsiaTheme="minorEastAsia"/>
                <w:color w:val="0070C0"/>
                <w:lang w:val="en-US" w:eastAsia="zh-CN"/>
              </w:rPr>
              <w:t xml:space="preserve"> either </w:t>
            </w:r>
            <w:r w:rsidR="004C492D">
              <w:rPr>
                <w:rFonts w:eastAsiaTheme="minorEastAsia"/>
                <w:color w:val="0070C0"/>
                <w:lang w:val="en-US" w:eastAsia="zh-CN"/>
              </w:rPr>
              <w:t>be ok to</w:t>
            </w:r>
            <w:r w:rsidR="007218BD">
              <w:rPr>
                <w:rFonts w:eastAsiaTheme="minorEastAsia"/>
                <w:color w:val="0070C0"/>
                <w:lang w:val="en-US" w:eastAsia="zh-CN"/>
              </w:rPr>
              <w:t xml:space="preserve"> </w:t>
            </w:r>
            <w:r w:rsidR="00971C2E">
              <w:rPr>
                <w:rFonts w:eastAsiaTheme="minorEastAsia"/>
                <w:color w:val="0070C0"/>
                <w:lang w:val="en-US" w:eastAsia="zh-CN"/>
              </w:rPr>
              <w:t>captur</w:t>
            </w:r>
            <w:r w:rsidR="004C492D">
              <w:rPr>
                <w:rFonts w:eastAsiaTheme="minorEastAsia"/>
                <w:color w:val="0070C0"/>
                <w:lang w:val="en-US" w:eastAsia="zh-CN"/>
              </w:rPr>
              <w:t>e</w:t>
            </w:r>
            <w:r w:rsidR="00971C2E">
              <w:rPr>
                <w:rFonts w:eastAsiaTheme="minorEastAsia"/>
                <w:color w:val="0070C0"/>
                <w:lang w:val="en-US" w:eastAsia="zh-CN"/>
              </w:rPr>
              <w:t xml:space="preserve"> the requirements for</w:t>
            </w:r>
            <w:r w:rsidR="007218BD">
              <w:rPr>
                <w:rFonts w:eastAsiaTheme="minorEastAsia"/>
                <w:color w:val="0070C0"/>
                <w:lang w:val="en-US" w:eastAsia="zh-CN"/>
              </w:rPr>
              <w:t xml:space="preserve"> every multiple of 4RBs </w:t>
            </w:r>
            <w:r w:rsidR="00971C2E">
              <w:rPr>
                <w:rFonts w:eastAsiaTheme="minorEastAsia"/>
                <w:color w:val="0070C0"/>
                <w:lang w:val="en-US" w:eastAsia="zh-CN"/>
              </w:rPr>
              <w:t>(i.e. changing 176</w:t>
            </w:r>
            <w:r w:rsidR="00E918C3">
              <w:rPr>
                <w:rFonts w:eastAsiaTheme="minorEastAsia"/>
                <w:color w:val="0070C0"/>
                <w:lang w:val="en-US" w:eastAsia="zh-CN"/>
              </w:rPr>
              <w:t>RB</w:t>
            </w:r>
            <w:r w:rsidR="00971C2E">
              <w:rPr>
                <w:rFonts w:eastAsiaTheme="minorEastAsia"/>
                <w:color w:val="0070C0"/>
                <w:lang w:val="en-US" w:eastAsia="zh-CN"/>
              </w:rPr>
              <w:t xml:space="preserve"> to 172</w:t>
            </w:r>
            <w:r w:rsidR="00E918C3">
              <w:rPr>
                <w:rFonts w:eastAsiaTheme="minorEastAsia"/>
                <w:color w:val="0070C0"/>
                <w:lang w:val="en-US" w:eastAsia="zh-CN"/>
              </w:rPr>
              <w:t>RB</w:t>
            </w:r>
            <w:r w:rsidR="00971C2E">
              <w:rPr>
                <w:rFonts w:eastAsiaTheme="minorEastAsia"/>
                <w:color w:val="0070C0"/>
                <w:lang w:val="en-US" w:eastAsia="zh-CN"/>
              </w:rPr>
              <w:t>),</w:t>
            </w:r>
            <w:r w:rsidR="00D555A0">
              <w:rPr>
                <w:rFonts w:eastAsiaTheme="minorEastAsia"/>
                <w:color w:val="0070C0"/>
                <w:lang w:val="en-US" w:eastAsia="zh-CN"/>
              </w:rPr>
              <w:t xml:space="preserve"> anticipating SRS configurations </w:t>
            </w:r>
            <w:r w:rsidR="00EF1DB3">
              <w:rPr>
                <w:rFonts w:eastAsiaTheme="minorEastAsia"/>
                <w:color w:val="0070C0"/>
                <w:lang w:val="en-US" w:eastAsia="zh-CN"/>
              </w:rPr>
              <w:t>becoming supported</w:t>
            </w:r>
            <w:r w:rsidR="00971C2E">
              <w:rPr>
                <w:rFonts w:eastAsiaTheme="minorEastAsia"/>
                <w:color w:val="0070C0"/>
                <w:lang w:val="en-US" w:eastAsia="zh-CN"/>
              </w:rPr>
              <w:t xml:space="preserve"> or just to define the requirements for </w:t>
            </w:r>
            <w:r w:rsidR="00E918C3">
              <w:rPr>
                <w:rFonts w:eastAsiaTheme="minorEastAsia"/>
                <w:color w:val="0070C0"/>
                <w:lang w:val="en-US" w:eastAsia="zh-CN"/>
              </w:rPr>
              <w:t>supported SRS configurations, i.e. changing 44RB to 48RB</w:t>
            </w:r>
            <w:r w:rsidR="00FA7174">
              <w:rPr>
                <w:rFonts w:eastAsiaTheme="minorEastAsia"/>
                <w:color w:val="0070C0"/>
                <w:lang w:val="en-US" w:eastAsia="zh-CN"/>
              </w:rPr>
              <w:t xml:space="preserve"> and keeping 176RB. W</w:t>
            </w:r>
            <w:r w:rsidR="00E918C3">
              <w:rPr>
                <w:rFonts w:eastAsiaTheme="minorEastAsia"/>
                <w:color w:val="0070C0"/>
                <w:lang w:val="en-US" w:eastAsia="zh-CN"/>
              </w:rPr>
              <w:t>e prefer the latter version</w:t>
            </w:r>
            <w:r w:rsidR="009F0284">
              <w:rPr>
                <w:rFonts w:eastAsiaTheme="minorEastAsia"/>
                <w:color w:val="0070C0"/>
                <w:lang w:val="en-US" w:eastAsia="zh-CN"/>
              </w:rPr>
              <w:t>, i.e. change</w:t>
            </w:r>
            <w:r w:rsidR="001C5D5F" w:rsidRPr="001C5D5F">
              <w:rPr>
                <w:rFonts w:eastAsiaTheme="minorEastAsia" w:hint="eastAsia"/>
                <w:color w:val="0070C0"/>
                <w:lang w:val="en-US" w:eastAsia="zh-CN"/>
              </w:rPr>
              <w:t xml:space="preserve"> 44 </w:t>
            </w:r>
            <w:r w:rsidR="001C5D5F" w:rsidRPr="001C5D5F">
              <w:rPr>
                <w:rFonts w:eastAsiaTheme="minorEastAsia" w:hint="eastAsia"/>
                <w:color w:val="0070C0"/>
                <w:lang w:val="en-US" w:eastAsia="zh-CN"/>
              </w:rPr>
              <w:t>≤</w:t>
            </w:r>
            <w:r w:rsidR="001C5D5F" w:rsidRPr="001C5D5F">
              <w:rPr>
                <w:rFonts w:eastAsiaTheme="minorEastAsia" w:hint="eastAsia"/>
                <w:color w:val="0070C0"/>
                <w:lang w:val="en-US" w:eastAsia="zh-CN"/>
              </w:rPr>
              <w:t xml:space="preserve"> BW </w:t>
            </w:r>
            <w:r w:rsidR="001C5D5F" w:rsidRPr="001C5D5F">
              <w:rPr>
                <w:rFonts w:eastAsiaTheme="minorEastAsia" w:hint="eastAsia"/>
                <w:color w:val="0070C0"/>
                <w:lang w:val="en-US" w:eastAsia="zh-CN"/>
              </w:rPr>
              <w:t>≤</w:t>
            </w:r>
            <w:r w:rsidR="001C5D5F" w:rsidRPr="001C5D5F">
              <w:rPr>
                <w:rFonts w:eastAsiaTheme="minorEastAsia" w:hint="eastAsia"/>
                <w:color w:val="0070C0"/>
                <w:lang w:val="en-US" w:eastAsia="zh-CN"/>
              </w:rPr>
              <w:t xml:space="preserve"> 84</w:t>
            </w:r>
            <w:r w:rsidR="001C5D5F">
              <w:rPr>
                <w:rFonts w:eastAsiaTheme="minorEastAsia"/>
                <w:color w:val="0070C0"/>
                <w:lang w:val="en-US" w:eastAsia="zh-CN"/>
              </w:rPr>
              <w:t xml:space="preserve"> </w:t>
            </w:r>
            <w:r w:rsidR="00737AF6">
              <w:rPr>
                <w:rFonts w:eastAsiaTheme="minorEastAsia"/>
                <w:color w:val="0070C0"/>
                <w:lang w:val="en-US" w:eastAsia="zh-CN"/>
              </w:rPr>
              <w:t xml:space="preserve">to </w:t>
            </w:r>
            <w:r w:rsidR="009F0284" w:rsidRPr="009F0284">
              <w:rPr>
                <w:rFonts w:eastAsiaTheme="minorEastAsia" w:hint="eastAsia"/>
                <w:color w:val="0070C0"/>
                <w:lang w:val="en-US" w:eastAsia="zh-CN"/>
              </w:rPr>
              <w:t>4</w:t>
            </w:r>
            <w:r w:rsidR="00737AF6" w:rsidRPr="00183548">
              <w:rPr>
                <w:rFonts w:eastAsiaTheme="minorEastAsia"/>
                <w:color w:val="0070C0"/>
                <w:highlight w:val="yellow"/>
                <w:lang w:val="en-US" w:eastAsia="zh-CN"/>
              </w:rPr>
              <w:t>8</w:t>
            </w:r>
            <w:r w:rsidR="009F0284" w:rsidRPr="009F0284">
              <w:rPr>
                <w:rFonts w:eastAsiaTheme="minorEastAsia" w:hint="eastAsia"/>
                <w:color w:val="0070C0"/>
                <w:lang w:val="en-US" w:eastAsia="zh-CN"/>
              </w:rPr>
              <w:t xml:space="preserve"> </w:t>
            </w:r>
            <w:r w:rsidR="009F0284" w:rsidRPr="009F0284">
              <w:rPr>
                <w:rFonts w:eastAsiaTheme="minorEastAsia" w:hint="eastAsia"/>
                <w:color w:val="0070C0"/>
                <w:lang w:val="en-US" w:eastAsia="zh-CN"/>
              </w:rPr>
              <w:t>≤</w:t>
            </w:r>
            <w:r w:rsidR="009F0284" w:rsidRPr="009F0284">
              <w:rPr>
                <w:rFonts w:eastAsiaTheme="minorEastAsia" w:hint="eastAsia"/>
                <w:color w:val="0070C0"/>
                <w:lang w:val="en-US" w:eastAsia="zh-CN"/>
              </w:rPr>
              <w:t xml:space="preserve"> BW </w:t>
            </w:r>
            <w:r w:rsidR="009F0284" w:rsidRPr="009F0284">
              <w:rPr>
                <w:rFonts w:eastAsiaTheme="minorEastAsia" w:hint="eastAsia"/>
                <w:color w:val="0070C0"/>
                <w:lang w:val="en-US" w:eastAsia="zh-CN"/>
              </w:rPr>
              <w:t>≤</w:t>
            </w:r>
            <w:r w:rsidR="009F0284" w:rsidRPr="009F0284">
              <w:rPr>
                <w:rFonts w:eastAsiaTheme="minorEastAsia" w:hint="eastAsia"/>
                <w:color w:val="0070C0"/>
                <w:lang w:val="en-US" w:eastAsia="zh-CN"/>
              </w:rPr>
              <w:t xml:space="preserve"> 84</w:t>
            </w:r>
            <w:r w:rsidR="00737AF6">
              <w:rPr>
                <w:rFonts w:eastAsiaTheme="minorEastAsia"/>
                <w:color w:val="0070C0"/>
                <w:lang w:val="en-US" w:eastAsia="zh-CN"/>
              </w:rPr>
              <w:t xml:space="preserve"> and remove brackets from 176RB</w:t>
            </w:r>
            <w:r w:rsidR="00A9756C">
              <w:rPr>
                <w:rFonts w:eastAsiaTheme="minorEastAsia"/>
                <w:color w:val="0070C0"/>
                <w:lang w:val="en-US" w:eastAsia="zh-CN"/>
              </w:rPr>
              <w:t>.</w:t>
            </w:r>
          </w:p>
        </w:tc>
      </w:tr>
      <w:tr w:rsidR="007A2748" w14:paraId="60318290" w14:textId="77777777" w:rsidTr="000243F5">
        <w:tc>
          <w:tcPr>
            <w:tcW w:w="1236" w:type="dxa"/>
          </w:tcPr>
          <w:p w14:paraId="53B0977C" w14:textId="6E9FD707" w:rsidR="007A2748" w:rsidRDefault="0087187E" w:rsidP="000243F5">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6ABAA199" w14:textId="25E75E58" w:rsidR="0095792E" w:rsidRDefault="0095792E" w:rsidP="000243F5">
            <w:pPr>
              <w:spacing w:after="120"/>
              <w:rPr>
                <w:rFonts w:eastAsiaTheme="minorEastAsia"/>
                <w:color w:val="0070C0"/>
                <w:lang w:val="en-US" w:eastAsia="zh-CN"/>
              </w:rPr>
            </w:pPr>
            <w:r>
              <w:rPr>
                <w:rFonts w:eastAsiaTheme="minorEastAsia"/>
                <w:color w:val="0070C0"/>
                <w:lang w:val="en-US" w:eastAsia="zh-CN"/>
              </w:rPr>
              <w:t xml:space="preserve">With regard to above Ericsson proposals: </w:t>
            </w:r>
          </w:p>
          <w:p w14:paraId="4EDB10F9" w14:textId="406E8394" w:rsidR="00D95BE3" w:rsidRDefault="00DB02CF" w:rsidP="000243F5">
            <w:pPr>
              <w:spacing w:after="120"/>
              <w:rPr>
                <w:rFonts w:eastAsiaTheme="minorEastAsia"/>
                <w:color w:val="0070C0"/>
                <w:lang w:val="en-US" w:eastAsia="zh-CN"/>
              </w:rPr>
            </w:pPr>
            <w:r>
              <w:rPr>
                <w:rFonts w:eastAsiaTheme="minorEastAsia"/>
                <w:color w:val="0070C0"/>
                <w:lang w:val="en-US" w:eastAsia="zh-CN"/>
              </w:rPr>
              <w:t xml:space="preserve">We </w:t>
            </w:r>
            <w:r w:rsidR="00D95BE3">
              <w:rPr>
                <w:rFonts w:eastAsiaTheme="minorEastAsia"/>
                <w:color w:val="0070C0"/>
                <w:lang w:val="en-US" w:eastAsia="zh-CN"/>
              </w:rPr>
              <w:t xml:space="preserve">principally </w:t>
            </w:r>
            <w:r>
              <w:rPr>
                <w:rFonts w:eastAsiaTheme="minorEastAsia"/>
                <w:color w:val="0070C0"/>
                <w:lang w:val="en-US" w:eastAsia="zh-CN"/>
              </w:rPr>
              <w:t xml:space="preserve">agree to remove bandwidth ranges where the performance is unsatisfactory or the spread </w:t>
            </w:r>
            <w:r w:rsidR="00E74ADC">
              <w:rPr>
                <w:rFonts w:eastAsiaTheme="minorEastAsia"/>
                <w:color w:val="0070C0"/>
                <w:lang w:val="en-US" w:eastAsia="zh-CN"/>
              </w:rPr>
              <w:t xml:space="preserve">between companies </w:t>
            </w:r>
            <w:r>
              <w:rPr>
                <w:rFonts w:eastAsiaTheme="minorEastAsia"/>
                <w:color w:val="0070C0"/>
                <w:lang w:val="en-US" w:eastAsia="zh-CN"/>
              </w:rPr>
              <w:t>is too large. But we would prefer this discussion based on the complete performance</w:t>
            </w:r>
            <w:r w:rsidR="00E74ADC">
              <w:rPr>
                <w:rFonts w:eastAsiaTheme="minorEastAsia"/>
                <w:color w:val="0070C0"/>
                <w:lang w:val="en-US" w:eastAsia="zh-CN"/>
              </w:rPr>
              <w:t xml:space="preserve"> table</w:t>
            </w:r>
            <w:r>
              <w:rPr>
                <w:rFonts w:eastAsiaTheme="minorEastAsia"/>
                <w:color w:val="0070C0"/>
                <w:lang w:val="en-US" w:eastAsia="zh-CN"/>
              </w:rPr>
              <w:t xml:space="preserve">, as the BW grouping for 60 kHz was concluded </w:t>
            </w:r>
            <w:r w:rsidR="00E74ADC">
              <w:rPr>
                <w:rFonts w:eastAsiaTheme="minorEastAsia"/>
                <w:color w:val="0070C0"/>
                <w:lang w:val="en-US" w:eastAsia="zh-CN"/>
              </w:rPr>
              <w:t xml:space="preserve">only </w:t>
            </w:r>
            <w:r>
              <w:rPr>
                <w:rFonts w:eastAsiaTheme="minorEastAsia"/>
                <w:color w:val="0070C0"/>
                <w:lang w:val="en-US" w:eastAsia="zh-CN"/>
              </w:rPr>
              <w:t>at this meeting (different to the simulation assumptions).</w:t>
            </w:r>
            <w:r w:rsidR="00E74ADC">
              <w:rPr>
                <w:rFonts w:eastAsiaTheme="minorEastAsia"/>
                <w:color w:val="0070C0"/>
                <w:lang w:val="en-US" w:eastAsia="zh-CN"/>
              </w:rPr>
              <w:t xml:space="preserve"> </w:t>
            </w:r>
          </w:p>
          <w:p w14:paraId="702B9502" w14:textId="381B1D3A" w:rsidR="00E74ADC" w:rsidRDefault="00E74ADC" w:rsidP="000243F5">
            <w:pPr>
              <w:spacing w:after="120"/>
              <w:rPr>
                <w:rFonts w:eastAsiaTheme="minorEastAsia"/>
                <w:color w:val="0070C0"/>
                <w:lang w:val="en-US" w:eastAsia="zh-CN"/>
              </w:rPr>
            </w:pPr>
            <w:r>
              <w:rPr>
                <w:rFonts w:eastAsiaTheme="minorEastAsia"/>
                <w:color w:val="0070C0"/>
                <w:lang w:val="en-US" w:eastAsia="zh-CN"/>
              </w:rPr>
              <w:lastRenderedPageBreak/>
              <w:t xml:space="preserve">We believe more discussion is needed how to </w:t>
            </w:r>
            <w:r w:rsidR="00D95BE3">
              <w:rPr>
                <w:rFonts w:eastAsiaTheme="minorEastAsia"/>
                <w:color w:val="0070C0"/>
                <w:lang w:val="en-US" w:eastAsia="zh-CN"/>
              </w:rPr>
              <w:t>derive</w:t>
            </w:r>
            <w:r>
              <w:rPr>
                <w:rFonts w:eastAsiaTheme="minorEastAsia"/>
                <w:color w:val="0070C0"/>
                <w:lang w:val="en-US" w:eastAsia="zh-CN"/>
              </w:rPr>
              <w:t xml:space="preserve"> the final performance figure</w:t>
            </w:r>
            <w:r w:rsidR="00D95BE3">
              <w:rPr>
                <w:rFonts w:eastAsiaTheme="minorEastAsia"/>
                <w:color w:val="0070C0"/>
                <w:lang w:val="en-US" w:eastAsia="zh-CN"/>
              </w:rPr>
              <w:t>s</w:t>
            </w:r>
            <w:r>
              <w:rPr>
                <w:rFonts w:eastAsiaTheme="minorEastAsia"/>
                <w:color w:val="0070C0"/>
                <w:lang w:val="en-US" w:eastAsia="zh-CN"/>
              </w:rPr>
              <w:t>. We agree to average companies</w:t>
            </w:r>
            <w:r w:rsidR="00FE003C">
              <w:rPr>
                <w:rFonts w:eastAsiaTheme="minorEastAsia"/>
                <w:color w:val="0070C0"/>
                <w:lang w:val="en-US" w:eastAsia="zh-CN"/>
              </w:rPr>
              <w:t>’</w:t>
            </w:r>
            <w:r>
              <w:rPr>
                <w:rFonts w:eastAsiaTheme="minorEastAsia"/>
                <w:color w:val="0070C0"/>
                <w:lang w:val="en-US" w:eastAsia="zh-CN"/>
              </w:rPr>
              <w:t xml:space="preserve"> results, but in case of larger spread</w:t>
            </w:r>
            <w:r w:rsidR="00FE003C">
              <w:rPr>
                <w:rFonts w:eastAsiaTheme="minorEastAsia"/>
                <w:color w:val="0070C0"/>
                <w:lang w:val="en-US" w:eastAsia="zh-CN"/>
              </w:rPr>
              <w:t>, similar</w:t>
            </w:r>
            <w:r>
              <w:rPr>
                <w:rFonts w:eastAsiaTheme="minorEastAsia"/>
                <w:color w:val="0070C0"/>
                <w:lang w:val="en-US" w:eastAsia="zh-CN"/>
              </w:rPr>
              <w:t xml:space="preserve"> as for SRS-RSRP, we need to identify how to take into account the standard deviation</w:t>
            </w:r>
            <w:r w:rsidR="00FE003C">
              <w:rPr>
                <w:rFonts w:eastAsiaTheme="minorEastAsia"/>
                <w:color w:val="0070C0"/>
                <w:lang w:val="en-US" w:eastAsia="zh-CN"/>
              </w:rPr>
              <w:t xml:space="preserve"> between companies’ results</w:t>
            </w:r>
            <w:r>
              <w:rPr>
                <w:rFonts w:eastAsiaTheme="minorEastAsia"/>
                <w:color w:val="0070C0"/>
                <w:lang w:val="en-US" w:eastAsia="zh-CN"/>
              </w:rPr>
              <w:t xml:space="preserve">. Rounding the </w:t>
            </w:r>
            <w:r w:rsidR="00FE003C">
              <w:rPr>
                <w:rFonts w:eastAsiaTheme="minorEastAsia"/>
                <w:color w:val="0070C0"/>
                <w:lang w:val="en-US" w:eastAsia="zh-CN"/>
              </w:rPr>
              <w:t>average</w:t>
            </w:r>
            <w:r>
              <w:rPr>
                <w:rFonts w:eastAsiaTheme="minorEastAsia"/>
                <w:color w:val="0070C0"/>
                <w:lang w:val="en-US" w:eastAsia="zh-CN"/>
              </w:rPr>
              <w:t xml:space="preserve"> to next higher integer </w:t>
            </w:r>
            <w:r w:rsidR="00FE003C">
              <w:rPr>
                <w:rFonts w:eastAsiaTheme="minorEastAsia"/>
                <w:color w:val="0070C0"/>
                <w:lang w:val="en-US" w:eastAsia="zh-CN"/>
              </w:rPr>
              <w:t xml:space="preserve">Tc unit </w:t>
            </w:r>
            <w:r>
              <w:rPr>
                <w:rFonts w:eastAsiaTheme="minorEastAsia"/>
                <w:color w:val="0070C0"/>
                <w:lang w:val="en-US" w:eastAsia="zh-CN"/>
              </w:rPr>
              <w:t>is not appropriate in our view.</w:t>
            </w:r>
            <w:r w:rsidR="00D95BE3">
              <w:rPr>
                <w:rFonts w:eastAsiaTheme="minorEastAsia"/>
                <w:color w:val="0070C0"/>
                <w:lang w:val="en-US" w:eastAsia="zh-CN"/>
              </w:rPr>
              <w:t xml:space="preserve"> In addition, we would like to check with other companies, if the reported accuracy is achieved over the entire range of the timing offset according to the simulation assumptions, which is the case for our results.</w:t>
            </w:r>
          </w:p>
          <w:p w14:paraId="38B0581F" w14:textId="147D859E" w:rsidR="00E74ADC" w:rsidRDefault="00E74ADC" w:rsidP="000243F5">
            <w:pPr>
              <w:spacing w:after="120"/>
              <w:rPr>
                <w:rFonts w:eastAsiaTheme="minorEastAsia"/>
                <w:color w:val="0070C0"/>
                <w:lang w:val="en-US" w:eastAsia="zh-CN"/>
              </w:rPr>
            </w:pPr>
            <w:r>
              <w:rPr>
                <w:rFonts w:eastAsiaTheme="minorEastAsia"/>
                <w:color w:val="0070C0"/>
                <w:lang w:val="en-US" w:eastAsia="zh-CN"/>
              </w:rPr>
              <w:t xml:space="preserve">We </w:t>
            </w:r>
            <w:r w:rsidR="00584FD5">
              <w:rPr>
                <w:rFonts w:eastAsiaTheme="minorEastAsia"/>
                <w:color w:val="0070C0"/>
                <w:lang w:val="en-US" w:eastAsia="zh-CN"/>
              </w:rPr>
              <w:t>support</w:t>
            </w:r>
            <w:r>
              <w:rPr>
                <w:rFonts w:eastAsiaTheme="minorEastAsia"/>
                <w:color w:val="0070C0"/>
                <w:lang w:val="en-US" w:eastAsia="zh-CN"/>
              </w:rPr>
              <w:t xml:space="preserve"> specify</w:t>
            </w:r>
            <w:r w:rsidR="00584FD5">
              <w:rPr>
                <w:rFonts w:eastAsiaTheme="minorEastAsia"/>
                <w:color w:val="0070C0"/>
                <w:lang w:val="en-US" w:eastAsia="zh-CN"/>
              </w:rPr>
              <w:t>ing</w:t>
            </w:r>
            <w:r>
              <w:rPr>
                <w:rFonts w:eastAsiaTheme="minorEastAsia"/>
                <w:color w:val="0070C0"/>
                <w:lang w:val="en-US" w:eastAsia="zh-CN"/>
              </w:rPr>
              <w:t xml:space="preserve"> performance for supported SRS configurations in the core spec </w:t>
            </w:r>
            <w:r w:rsidR="00584FD5">
              <w:rPr>
                <w:rFonts w:eastAsiaTheme="minorEastAsia"/>
                <w:color w:val="0070C0"/>
                <w:lang w:val="en-US" w:eastAsia="zh-CN"/>
              </w:rPr>
              <w:t xml:space="preserve">TS </w:t>
            </w:r>
            <w:r>
              <w:rPr>
                <w:rFonts w:eastAsiaTheme="minorEastAsia"/>
                <w:color w:val="0070C0"/>
                <w:lang w:val="en-US" w:eastAsia="zh-CN"/>
              </w:rPr>
              <w:t>38.211. Thus</w:t>
            </w:r>
            <w:r w:rsidR="00FE003C">
              <w:rPr>
                <w:rFonts w:eastAsiaTheme="minorEastAsia"/>
                <w:color w:val="0070C0"/>
                <w:lang w:val="en-US" w:eastAsia="zh-CN"/>
              </w:rPr>
              <w:t xml:space="preserve">, </w:t>
            </w:r>
            <w:r>
              <w:rPr>
                <w:rFonts w:eastAsiaTheme="minorEastAsia"/>
                <w:color w:val="0070C0"/>
                <w:lang w:val="en-US" w:eastAsia="zh-CN"/>
              </w:rPr>
              <w:t>176 RBs is a supported SRS configuration, whilst 172 RBs is not.</w:t>
            </w:r>
            <w:r w:rsidR="00584FD5">
              <w:rPr>
                <w:rFonts w:eastAsiaTheme="minorEastAsia"/>
                <w:color w:val="0070C0"/>
                <w:lang w:val="en-US" w:eastAsia="zh-CN"/>
              </w:rPr>
              <w:t xml:space="preserve"> Regarding 44 RBs, our understanding is that this SRS BW configuration is supported in case of configured SRS frequency hopping</w:t>
            </w:r>
            <w:r w:rsidR="0084239E">
              <w:rPr>
                <w:rFonts w:eastAsiaTheme="minorEastAsia"/>
                <w:color w:val="0070C0"/>
                <w:lang w:val="en-US" w:eastAsia="zh-CN"/>
              </w:rPr>
              <w:t xml:space="preserve"> as specified in TS 38.211</w:t>
            </w:r>
            <w:r w:rsidR="00E61701">
              <w:rPr>
                <w:rFonts w:eastAsiaTheme="minorEastAsia"/>
                <w:color w:val="0070C0"/>
                <w:lang w:val="en-US" w:eastAsia="zh-CN"/>
              </w:rPr>
              <w:t>.</w:t>
            </w:r>
          </w:p>
        </w:tc>
      </w:tr>
      <w:tr w:rsidR="007A2748" w14:paraId="373ACE22" w14:textId="77777777" w:rsidTr="000243F5">
        <w:tc>
          <w:tcPr>
            <w:tcW w:w="1236" w:type="dxa"/>
          </w:tcPr>
          <w:p w14:paraId="666ABE54" w14:textId="2B0BD77C" w:rsidR="007A2748" w:rsidRDefault="00A82E99" w:rsidP="000243F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46B1EB2" w14:textId="1B9B23DE" w:rsidR="00A82E99" w:rsidRDefault="00A82E99" w:rsidP="00A82E99">
            <w:pPr>
              <w:rPr>
                <w:lang w:val="en-US"/>
              </w:rPr>
            </w:pPr>
            <w:r>
              <w:rPr>
                <w:lang w:val="en-US"/>
              </w:rPr>
              <w:t>Regarding Nokia’s comment about newly agreed BW ranges for 60SCS, we can’t follow your reasoning. In last meeting, we agreed on the following RB numbers to be simulated (R4-2</w:t>
            </w:r>
            <w:r w:rsidR="003F76CC">
              <w:rPr>
                <w:lang w:val="en-US"/>
              </w:rPr>
              <w:t>1</w:t>
            </w:r>
            <w:r>
              <w:rPr>
                <w:lang w:val="en-US"/>
              </w:rPr>
              <w:t>05758):</w:t>
            </w:r>
          </w:p>
          <w:p w14:paraId="3C855FEA" w14:textId="77777777" w:rsidR="00A82E99" w:rsidRDefault="00A82E99" w:rsidP="00A82E99">
            <w:pPr>
              <w:rPr>
                <w:lang w:val="en-US"/>
              </w:rPr>
            </w:pPr>
            <w:r>
              <w:rPr>
                <w:lang w:val="en-US"/>
              </w:rPr>
              <w:t>FR1 60SCS: 48RB, 132RB</w:t>
            </w:r>
          </w:p>
          <w:p w14:paraId="63BD7843" w14:textId="77777777" w:rsidR="00A82E99" w:rsidRDefault="00A82E99" w:rsidP="00A82E99">
            <w:pPr>
              <w:rPr>
                <w:lang w:val="en-US"/>
              </w:rPr>
            </w:pPr>
            <w:r>
              <w:rPr>
                <w:lang w:val="en-US"/>
              </w:rPr>
              <w:t>FR2 60SCS: 132RB, 264RB</w:t>
            </w:r>
          </w:p>
          <w:p w14:paraId="76BB7D86" w14:textId="52B5587D" w:rsidR="00A82E99" w:rsidRDefault="00A82E99" w:rsidP="00A82E99">
            <w:pPr>
              <w:rPr>
                <w:lang w:val="en-US"/>
              </w:rPr>
            </w:pPr>
            <w:r>
              <w:rPr>
                <w:lang w:val="en-US"/>
              </w:rPr>
              <w:t xml:space="preserve">Therefore, due to limited amount of simulated RB configurations (only 2 per FR), there is </w:t>
            </w:r>
            <w:r w:rsidR="004E1110">
              <w:rPr>
                <w:lang w:val="en-US"/>
              </w:rPr>
              <w:t>nothing</w:t>
            </w:r>
            <w:r>
              <w:rPr>
                <w:lang w:val="en-US"/>
              </w:rPr>
              <w:t xml:space="preserve"> much to group. </w:t>
            </w:r>
          </w:p>
          <w:p w14:paraId="11CB800F" w14:textId="582AA193" w:rsidR="00A82E99" w:rsidRDefault="00A82E99" w:rsidP="00A82E99">
            <w:pPr>
              <w:rPr>
                <w:lang w:val="en-US"/>
              </w:rPr>
            </w:pPr>
            <w:r>
              <w:rPr>
                <w:lang w:val="en-US"/>
              </w:rPr>
              <w:t xml:space="preserve">The identified ranges </w:t>
            </w:r>
            <w:r w:rsidR="004E1110">
              <w:rPr>
                <w:lang w:val="en-US"/>
              </w:rPr>
              <w:t>only</w:t>
            </w:r>
            <w:r>
              <w:rPr>
                <w:lang w:val="en-US"/>
              </w:rPr>
              <w:t xml:space="preserve"> incorporate the single results, so there are no multiple values of simulation results grouped together, as shown below</w:t>
            </w:r>
            <w:r w:rsidR="004E1110">
              <w:rPr>
                <w:lang w:val="en-US"/>
              </w:rPr>
              <w:t>:</w:t>
            </w:r>
          </w:p>
          <w:tbl>
            <w:tblPr>
              <w:tblStyle w:val="TableGrid"/>
              <w:tblW w:w="0" w:type="auto"/>
              <w:tblLook w:val="04A0" w:firstRow="1" w:lastRow="0" w:firstColumn="1" w:lastColumn="0" w:noHBand="0" w:noVBand="1"/>
            </w:tblPr>
            <w:tblGrid>
              <w:gridCol w:w="1437"/>
              <w:gridCol w:w="1437"/>
            </w:tblGrid>
            <w:tr w:rsidR="00A82E99" w14:paraId="6C630B84"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626A56E5" w14:textId="77777777" w:rsidR="00A82E99" w:rsidRDefault="00A82E99" w:rsidP="00A82E99">
                  <w:pPr>
                    <w:rPr>
                      <w:sz w:val="18"/>
                      <w:szCs w:val="18"/>
                      <w:lang w:val="en-US"/>
                    </w:rPr>
                  </w:pPr>
                  <w:r>
                    <w:rPr>
                      <w:sz w:val="18"/>
                      <w:szCs w:val="18"/>
                      <w:lang w:val="en-US"/>
                    </w:rPr>
                    <w:t>Range</w:t>
                  </w:r>
                </w:p>
              </w:tc>
              <w:tc>
                <w:tcPr>
                  <w:tcW w:w="1437" w:type="dxa"/>
                  <w:tcBorders>
                    <w:top w:val="single" w:sz="4" w:space="0" w:color="auto"/>
                    <w:left w:val="single" w:sz="4" w:space="0" w:color="auto"/>
                    <w:bottom w:val="single" w:sz="4" w:space="0" w:color="auto"/>
                    <w:right w:val="single" w:sz="4" w:space="0" w:color="auto"/>
                  </w:tcBorders>
                  <w:hideMark/>
                </w:tcPr>
                <w:p w14:paraId="249467E9" w14:textId="77777777" w:rsidR="00A82E99" w:rsidRDefault="00A82E99" w:rsidP="00A82E99">
                  <w:pPr>
                    <w:rPr>
                      <w:sz w:val="18"/>
                      <w:szCs w:val="18"/>
                      <w:lang w:val="en-US"/>
                    </w:rPr>
                  </w:pPr>
                  <w:r>
                    <w:rPr>
                      <w:sz w:val="18"/>
                      <w:szCs w:val="18"/>
                      <w:lang w:val="en-US"/>
                    </w:rPr>
                    <w:t>Sim values which fall into group</w:t>
                  </w:r>
                </w:p>
              </w:tc>
            </w:tr>
            <w:tr w:rsidR="00A82E99" w14:paraId="35596770"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2EBDB7CC" w14:textId="77777777" w:rsidR="00A82E99" w:rsidRDefault="00A82E99" w:rsidP="00A82E99">
                  <w:pPr>
                    <w:spacing w:line="254" w:lineRule="auto"/>
                    <w:rPr>
                      <w:rFonts w:eastAsiaTheme="minorEastAsia"/>
                      <w:iCs/>
                      <w:sz w:val="18"/>
                      <w:szCs w:val="18"/>
                      <w:lang w:val="en-US" w:eastAsia="zh-CN"/>
                    </w:rPr>
                  </w:pPr>
                  <w:r>
                    <w:rPr>
                      <w:sz w:val="18"/>
                      <w:szCs w:val="18"/>
                      <w:lang w:val="en-US"/>
                    </w:rPr>
                    <w:t>48</w:t>
                  </w:r>
                  <w:r>
                    <w:rPr>
                      <w:sz w:val="18"/>
                      <w:szCs w:val="18"/>
                      <w:vertAlign w:val="subscript"/>
                      <w:lang w:val="en-US"/>
                    </w:rPr>
                    <w:t xml:space="preserve"> </w:t>
                  </w:r>
                  <w:r>
                    <w:rPr>
                      <w:sz w:val="18"/>
                      <w:szCs w:val="18"/>
                      <w:lang w:val="en-US"/>
                    </w:rPr>
                    <w:t>≤ BW ≤ 84</w:t>
                  </w:r>
                </w:p>
              </w:tc>
              <w:tc>
                <w:tcPr>
                  <w:tcW w:w="1437" w:type="dxa"/>
                  <w:tcBorders>
                    <w:top w:val="single" w:sz="4" w:space="0" w:color="auto"/>
                    <w:left w:val="single" w:sz="4" w:space="0" w:color="auto"/>
                    <w:bottom w:val="single" w:sz="4" w:space="0" w:color="auto"/>
                    <w:right w:val="single" w:sz="4" w:space="0" w:color="auto"/>
                  </w:tcBorders>
                  <w:hideMark/>
                </w:tcPr>
                <w:p w14:paraId="3F40D5DD" w14:textId="77777777" w:rsidR="00A82E99" w:rsidRDefault="00A82E99" w:rsidP="00A82E99">
                  <w:pPr>
                    <w:rPr>
                      <w:rFonts w:ascii="Calibri" w:eastAsiaTheme="minorHAnsi" w:hAnsi="Calibri" w:cs="Calibri"/>
                      <w:sz w:val="18"/>
                      <w:szCs w:val="18"/>
                      <w:lang w:val="en-US"/>
                    </w:rPr>
                  </w:pPr>
                  <w:r>
                    <w:rPr>
                      <w:sz w:val="18"/>
                      <w:szCs w:val="18"/>
                      <w:lang w:val="en-US"/>
                    </w:rPr>
                    <w:t>48RB</w:t>
                  </w:r>
                </w:p>
              </w:tc>
            </w:tr>
            <w:tr w:rsidR="00A82E99" w14:paraId="19DCCFF5"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41E1F999" w14:textId="77777777" w:rsidR="00A82E99" w:rsidRDefault="00A82E99" w:rsidP="00A82E99">
                  <w:pPr>
                    <w:spacing w:line="254" w:lineRule="auto"/>
                    <w:rPr>
                      <w:rFonts w:eastAsiaTheme="minorEastAsia"/>
                      <w:iCs/>
                      <w:sz w:val="18"/>
                      <w:szCs w:val="18"/>
                      <w:lang w:val="en-US" w:eastAsia="zh-CN"/>
                    </w:rPr>
                  </w:pPr>
                  <w:r>
                    <w:rPr>
                      <w:sz w:val="18"/>
                      <w:szCs w:val="18"/>
                      <w:lang w:val="en-US"/>
                    </w:rPr>
                    <w:t>88</w:t>
                  </w:r>
                  <w:r>
                    <w:rPr>
                      <w:sz w:val="18"/>
                      <w:szCs w:val="18"/>
                      <w:vertAlign w:val="subscript"/>
                      <w:lang w:val="en-US"/>
                    </w:rPr>
                    <w:t xml:space="preserve"> </w:t>
                  </w:r>
                  <w:r>
                    <w:rPr>
                      <w:sz w:val="18"/>
                      <w:szCs w:val="18"/>
                      <w:lang w:val="en-US"/>
                    </w:rPr>
                    <w:t>≤ BW</w:t>
                  </w:r>
                </w:p>
              </w:tc>
              <w:tc>
                <w:tcPr>
                  <w:tcW w:w="1437" w:type="dxa"/>
                  <w:tcBorders>
                    <w:top w:val="single" w:sz="4" w:space="0" w:color="auto"/>
                    <w:left w:val="single" w:sz="4" w:space="0" w:color="auto"/>
                    <w:bottom w:val="single" w:sz="4" w:space="0" w:color="auto"/>
                    <w:right w:val="single" w:sz="4" w:space="0" w:color="auto"/>
                  </w:tcBorders>
                  <w:hideMark/>
                </w:tcPr>
                <w:p w14:paraId="1531281E" w14:textId="77777777" w:rsidR="00A82E99" w:rsidRDefault="00A82E99" w:rsidP="00A82E99">
                  <w:pPr>
                    <w:rPr>
                      <w:rFonts w:eastAsiaTheme="minorHAnsi"/>
                      <w:sz w:val="18"/>
                      <w:szCs w:val="18"/>
                      <w:lang w:val="en-US"/>
                    </w:rPr>
                  </w:pPr>
                  <w:r>
                    <w:rPr>
                      <w:sz w:val="18"/>
                      <w:szCs w:val="18"/>
                      <w:lang w:val="en-US"/>
                    </w:rPr>
                    <w:t>132RB</w:t>
                  </w:r>
                </w:p>
              </w:tc>
            </w:tr>
          </w:tbl>
          <w:p w14:paraId="1692E2C3" w14:textId="77777777" w:rsidR="00A82E99" w:rsidRDefault="00A82E99" w:rsidP="00A82E99">
            <w:pPr>
              <w:rPr>
                <w:lang w:val="en-US"/>
              </w:rPr>
            </w:pPr>
            <w:r>
              <w:rPr>
                <w:lang w:val="en-US"/>
              </w:rPr>
              <w:t>and</w:t>
            </w:r>
          </w:p>
          <w:tbl>
            <w:tblPr>
              <w:tblStyle w:val="TableGrid"/>
              <w:tblW w:w="0" w:type="auto"/>
              <w:tblLook w:val="04A0" w:firstRow="1" w:lastRow="0" w:firstColumn="1" w:lastColumn="0" w:noHBand="0" w:noVBand="1"/>
            </w:tblPr>
            <w:tblGrid>
              <w:gridCol w:w="1437"/>
              <w:gridCol w:w="1437"/>
            </w:tblGrid>
            <w:tr w:rsidR="00A82E99" w14:paraId="55076841"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7D776157" w14:textId="77777777" w:rsidR="00A82E99" w:rsidRDefault="00A82E99" w:rsidP="00A82E99">
                  <w:pPr>
                    <w:rPr>
                      <w:sz w:val="18"/>
                      <w:szCs w:val="18"/>
                      <w:lang w:val="en-US"/>
                    </w:rPr>
                  </w:pPr>
                  <w:r>
                    <w:rPr>
                      <w:sz w:val="18"/>
                      <w:szCs w:val="18"/>
                      <w:lang w:val="en-US"/>
                    </w:rPr>
                    <w:t>Range</w:t>
                  </w:r>
                </w:p>
              </w:tc>
              <w:tc>
                <w:tcPr>
                  <w:tcW w:w="1437" w:type="dxa"/>
                  <w:tcBorders>
                    <w:top w:val="single" w:sz="4" w:space="0" w:color="auto"/>
                    <w:left w:val="single" w:sz="4" w:space="0" w:color="auto"/>
                    <w:bottom w:val="single" w:sz="4" w:space="0" w:color="auto"/>
                    <w:right w:val="single" w:sz="4" w:space="0" w:color="auto"/>
                  </w:tcBorders>
                  <w:hideMark/>
                </w:tcPr>
                <w:p w14:paraId="67DE44EF" w14:textId="77777777" w:rsidR="00A82E99" w:rsidRDefault="00A82E99" w:rsidP="00A82E99">
                  <w:pPr>
                    <w:rPr>
                      <w:sz w:val="18"/>
                      <w:szCs w:val="18"/>
                      <w:lang w:val="en-US"/>
                    </w:rPr>
                  </w:pPr>
                  <w:r>
                    <w:rPr>
                      <w:sz w:val="18"/>
                      <w:szCs w:val="18"/>
                      <w:lang w:val="en-US"/>
                    </w:rPr>
                    <w:t>Sim values which fall into group</w:t>
                  </w:r>
                </w:p>
              </w:tc>
            </w:tr>
            <w:tr w:rsidR="00A82E99" w14:paraId="658CFEDF"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183760E1" w14:textId="77777777" w:rsidR="00A82E99" w:rsidRDefault="00A82E99" w:rsidP="00A82E99">
                  <w:pPr>
                    <w:spacing w:after="0"/>
                    <w:rPr>
                      <w:rFonts w:eastAsiaTheme="minorEastAsia"/>
                      <w:iCs/>
                      <w:sz w:val="18"/>
                      <w:szCs w:val="18"/>
                      <w:lang w:val="en-US" w:eastAsia="zh-CN"/>
                    </w:rPr>
                  </w:pPr>
                  <w:r>
                    <w:rPr>
                      <w:sz w:val="18"/>
                      <w:szCs w:val="18"/>
                    </w:rPr>
                    <w:t xml:space="preserve">132 </w:t>
                  </w:r>
                  <w:r>
                    <w:rPr>
                      <w:sz w:val="18"/>
                      <w:szCs w:val="18"/>
                      <w:lang w:val="en-US"/>
                    </w:rPr>
                    <w:t>≤</w:t>
                  </w:r>
                  <w:r>
                    <w:rPr>
                      <w:sz w:val="18"/>
                      <w:szCs w:val="18"/>
                    </w:rPr>
                    <w:t xml:space="preserve"> BW </w:t>
                  </w:r>
                  <w:r>
                    <w:rPr>
                      <w:sz w:val="18"/>
                      <w:szCs w:val="18"/>
                      <w:lang w:val="en-US"/>
                    </w:rPr>
                    <w:t>≤</w:t>
                  </w:r>
                  <w:r>
                    <w:rPr>
                      <w:sz w:val="18"/>
                      <w:szCs w:val="18"/>
                    </w:rPr>
                    <w:t xml:space="preserve"> 168</w:t>
                  </w:r>
                </w:p>
              </w:tc>
              <w:tc>
                <w:tcPr>
                  <w:tcW w:w="1437" w:type="dxa"/>
                  <w:tcBorders>
                    <w:top w:val="single" w:sz="4" w:space="0" w:color="auto"/>
                    <w:left w:val="single" w:sz="4" w:space="0" w:color="auto"/>
                    <w:bottom w:val="single" w:sz="4" w:space="0" w:color="auto"/>
                    <w:right w:val="single" w:sz="4" w:space="0" w:color="auto"/>
                  </w:tcBorders>
                  <w:hideMark/>
                </w:tcPr>
                <w:p w14:paraId="1F8C545C" w14:textId="77777777" w:rsidR="00A82E99" w:rsidRDefault="00A82E99" w:rsidP="00A82E99">
                  <w:pPr>
                    <w:rPr>
                      <w:rFonts w:ascii="Calibri" w:eastAsiaTheme="minorHAnsi" w:hAnsi="Calibri" w:cs="Calibri"/>
                      <w:sz w:val="18"/>
                      <w:szCs w:val="18"/>
                      <w:lang w:val="en-US"/>
                    </w:rPr>
                  </w:pPr>
                  <w:r>
                    <w:rPr>
                      <w:sz w:val="18"/>
                      <w:szCs w:val="18"/>
                      <w:lang w:val="en-US"/>
                    </w:rPr>
                    <w:t>132RB</w:t>
                  </w:r>
                </w:p>
              </w:tc>
            </w:tr>
            <w:tr w:rsidR="00A82E99" w14:paraId="27277AC5"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6D1AACB7" w14:textId="77777777" w:rsidR="00A82E99" w:rsidRDefault="00A82E99" w:rsidP="00A82E99">
                  <w:pPr>
                    <w:spacing w:after="0"/>
                    <w:rPr>
                      <w:rFonts w:eastAsiaTheme="minorEastAsia"/>
                      <w:iCs/>
                      <w:sz w:val="18"/>
                      <w:szCs w:val="18"/>
                      <w:lang w:val="en-US" w:eastAsia="zh-CN"/>
                    </w:rPr>
                  </w:pPr>
                  <w:r>
                    <w:rPr>
                      <w:sz w:val="18"/>
                      <w:szCs w:val="18"/>
                    </w:rPr>
                    <w:t xml:space="preserve">176 </w:t>
                  </w:r>
                  <w:r>
                    <w:rPr>
                      <w:sz w:val="18"/>
                      <w:szCs w:val="18"/>
                      <w:lang w:val="en-US"/>
                    </w:rPr>
                    <w:t>≤</w:t>
                  </w:r>
                  <w:r>
                    <w:rPr>
                      <w:sz w:val="18"/>
                      <w:szCs w:val="18"/>
                    </w:rPr>
                    <w:t xml:space="preserve"> BW</w:t>
                  </w:r>
                </w:p>
              </w:tc>
              <w:tc>
                <w:tcPr>
                  <w:tcW w:w="1437" w:type="dxa"/>
                  <w:tcBorders>
                    <w:top w:val="single" w:sz="4" w:space="0" w:color="auto"/>
                    <w:left w:val="single" w:sz="4" w:space="0" w:color="auto"/>
                    <w:bottom w:val="single" w:sz="4" w:space="0" w:color="auto"/>
                    <w:right w:val="single" w:sz="4" w:space="0" w:color="auto"/>
                  </w:tcBorders>
                  <w:hideMark/>
                </w:tcPr>
                <w:p w14:paraId="3360E46A" w14:textId="77777777" w:rsidR="00A82E99" w:rsidRDefault="00A82E99" w:rsidP="00A82E99">
                  <w:pPr>
                    <w:rPr>
                      <w:rFonts w:eastAsiaTheme="minorHAnsi"/>
                      <w:sz w:val="18"/>
                      <w:szCs w:val="18"/>
                      <w:lang w:val="en-US"/>
                    </w:rPr>
                  </w:pPr>
                  <w:r>
                    <w:rPr>
                      <w:sz w:val="18"/>
                      <w:szCs w:val="18"/>
                      <w:lang w:val="en-US"/>
                    </w:rPr>
                    <w:t>264RB</w:t>
                  </w:r>
                </w:p>
              </w:tc>
            </w:tr>
          </w:tbl>
          <w:p w14:paraId="28148B90" w14:textId="77777777" w:rsidR="007A2748" w:rsidRDefault="007A2748" w:rsidP="000243F5">
            <w:pPr>
              <w:spacing w:after="120"/>
              <w:rPr>
                <w:rFonts w:eastAsiaTheme="minorEastAsia"/>
                <w:color w:val="0070C0"/>
                <w:lang w:val="en-US" w:eastAsia="zh-CN"/>
              </w:rPr>
            </w:pPr>
          </w:p>
        </w:tc>
      </w:tr>
      <w:tr w:rsidR="007A2748" w14:paraId="6955A16A" w14:textId="77777777" w:rsidTr="000243F5">
        <w:tc>
          <w:tcPr>
            <w:tcW w:w="1236" w:type="dxa"/>
          </w:tcPr>
          <w:p w14:paraId="6602B861" w14:textId="77777777" w:rsidR="007A2748" w:rsidRDefault="007A2748" w:rsidP="000243F5">
            <w:pPr>
              <w:spacing w:after="120"/>
              <w:rPr>
                <w:rFonts w:eastAsiaTheme="minorEastAsia"/>
                <w:color w:val="0070C0"/>
                <w:lang w:val="en-US" w:eastAsia="zh-CN"/>
              </w:rPr>
            </w:pPr>
          </w:p>
        </w:tc>
        <w:tc>
          <w:tcPr>
            <w:tcW w:w="8395" w:type="dxa"/>
          </w:tcPr>
          <w:p w14:paraId="11684CC3" w14:textId="77777777" w:rsidR="007A2748" w:rsidRDefault="007A2748" w:rsidP="000243F5">
            <w:pPr>
              <w:spacing w:after="120"/>
              <w:rPr>
                <w:rFonts w:eastAsiaTheme="minorEastAsia"/>
                <w:color w:val="0070C0"/>
                <w:lang w:val="en-US" w:eastAsia="zh-CN"/>
              </w:rPr>
            </w:pPr>
          </w:p>
        </w:tc>
      </w:tr>
      <w:tr w:rsidR="007A2748" w14:paraId="2EF8211C" w14:textId="77777777" w:rsidTr="000243F5">
        <w:tc>
          <w:tcPr>
            <w:tcW w:w="1236" w:type="dxa"/>
          </w:tcPr>
          <w:p w14:paraId="151E51C7" w14:textId="77777777" w:rsidR="007A2748" w:rsidRDefault="007A2748" w:rsidP="000243F5">
            <w:pPr>
              <w:spacing w:after="120"/>
              <w:rPr>
                <w:rFonts w:eastAsiaTheme="minorEastAsia"/>
                <w:color w:val="0070C0"/>
                <w:lang w:val="en-US" w:eastAsia="zh-CN"/>
              </w:rPr>
            </w:pPr>
          </w:p>
        </w:tc>
        <w:tc>
          <w:tcPr>
            <w:tcW w:w="8395" w:type="dxa"/>
          </w:tcPr>
          <w:p w14:paraId="4733F2D8" w14:textId="77777777" w:rsidR="007A2748" w:rsidRDefault="007A2748" w:rsidP="000243F5">
            <w:pPr>
              <w:spacing w:after="120"/>
              <w:rPr>
                <w:rFonts w:eastAsiaTheme="minorEastAsia"/>
                <w:color w:val="0070C0"/>
                <w:lang w:val="en-US" w:eastAsia="zh-CN"/>
              </w:rPr>
            </w:pPr>
          </w:p>
        </w:tc>
      </w:tr>
      <w:tr w:rsidR="007A2748" w14:paraId="622B9BE6" w14:textId="77777777" w:rsidTr="000243F5">
        <w:tc>
          <w:tcPr>
            <w:tcW w:w="1236" w:type="dxa"/>
          </w:tcPr>
          <w:p w14:paraId="001B0472" w14:textId="77777777" w:rsidR="007A2748" w:rsidRDefault="007A2748" w:rsidP="000243F5">
            <w:pPr>
              <w:spacing w:after="120"/>
              <w:rPr>
                <w:rFonts w:eastAsiaTheme="minorEastAsia"/>
                <w:color w:val="0070C0"/>
                <w:lang w:val="en-US" w:eastAsia="zh-CN"/>
              </w:rPr>
            </w:pPr>
          </w:p>
        </w:tc>
        <w:tc>
          <w:tcPr>
            <w:tcW w:w="8395" w:type="dxa"/>
          </w:tcPr>
          <w:p w14:paraId="278631A7" w14:textId="77777777" w:rsidR="007A2748" w:rsidRDefault="007A2748" w:rsidP="000243F5">
            <w:pPr>
              <w:spacing w:after="120"/>
              <w:rPr>
                <w:rFonts w:eastAsiaTheme="minorEastAsia"/>
                <w:color w:val="0070C0"/>
                <w:lang w:val="en-US" w:eastAsia="zh-CN"/>
              </w:rPr>
            </w:pPr>
          </w:p>
        </w:tc>
      </w:tr>
    </w:tbl>
    <w:p w14:paraId="77CD1BC1" w14:textId="458C8F88" w:rsidR="007A2748" w:rsidRDefault="007A2748">
      <w:pPr>
        <w:rPr>
          <w:iCs/>
          <w:lang w:val="en-US" w:eastAsia="zh-CN"/>
        </w:rPr>
      </w:pPr>
    </w:p>
    <w:p w14:paraId="3012EAF2" w14:textId="77777777" w:rsidR="003B5568" w:rsidRDefault="003B5568" w:rsidP="003B5568">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3B5568" w14:paraId="257F9A3A" w14:textId="77777777" w:rsidTr="000243F5">
        <w:tc>
          <w:tcPr>
            <w:tcW w:w="1555" w:type="dxa"/>
          </w:tcPr>
          <w:p w14:paraId="60CC09F3" w14:textId="77777777" w:rsidR="003B5568" w:rsidRDefault="003B5568" w:rsidP="000243F5">
            <w:pPr>
              <w:spacing w:after="120"/>
              <w:rPr>
                <w:rFonts w:eastAsiaTheme="minorEastAsia"/>
                <w:b/>
                <w:bCs/>
                <w:lang w:val="en-US" w:eastAsia="zh-CN"/>
              </w:rPr>
            </w:pPr>
            <w:r>
              <w:rPr>
                <w:rFonts w:eastAsiaTheme="minorEastAsia"/>
                <w:b/>
                <w:bCs/>
                <w:lang w:val="en-US" w:eastAsia="zh-CN"/>
              </w:rPr>
              <w:t>CR/TP number</w:t>
            </w:r>
          </w:p>
        </w:tc>
        <w:tc>
          <w:tcPr>
            <w:tcW w:w="8076" w:type="dxa"/>
          </w:tcPr>
          <w:p w14:paraId="0EA6866C" w14:textId="77777777" w:rsidR="003B5568" w:rsidRDefault="003B5568" w:rsidP="000243F5">
            <w:pPr>
              <w:spacing w:after="120"/>
              <w:rPr>
                <w:rFonts w:eastAsiaTheme="minorEastAsia"/>
                <w:b/>
                <w:bCs/>
                <w:lang w:val="en-US" w:eastAsia="zh-CN"/>
              </w:rPr>
            </w:pPr>
            <w:r>
              <w:rPr>
                <w:rFonts w:eastAsiaTheme="minorEastAsia"/>
                <w:b/>
                <w:bCs/>
                <w:lang w:val="en-US" w:eastAsia="zh-CN"/>
              </w:rPr>
              <w:t>Comments collection</w:t>
            </w:r>
          </w:p>
        </w:tc>
      </w:tr>
      <w:tr w:rsidR="003B5568" w14:paraId="2B9708E8" w14:textId="77777777" w:rsidTr="000243F5">
        <w:tc>
          <w:tcPr>
            <w:tcW w:w="1555" w:type="dxa"/>
            <w:vMerge w:val="restart"/>
          </w:tcPr>
          <w:p w14:paraId="2B4C775E" w14:textId="1CB7E7F1" w:rsidR="003B5568" w:rsidRPr="00A44357" w:rsidRDefault="003B5568" w:rsidP="000243F5">
            <w:pPr>
              <w:pStyle w:val="BodyText"/>
              <w:rPr>
                <w:rFonts w:eastAsiaTheme="minorEastAsia"/>
                <w:color w:val="0070C0"/>
                <w:lang w:val="en-US" w:eastAsia="zh-CN"/>
              </w:rPr>
            </w:pPr>
            <w:r w:rsidRPr="00A44357">
              <w:rPr>
                <w:rFonts w:ascii="Arial" w:hAnsi="Arial" w:cs="Arial"/>
              </w:rPr>
              <w:t xml:space="preserve"> </w:t>
            </w:r>
            <w:r w:rsidR="00B05D7A" w:rsidRPr="00A44357">
              <w:rPr>
                <w:rFonts w:ascii="Arial" w:hAnsi="Arial" w:cs="Arial"/>
              </w:rPr>
              <w:t>R4-2108316 (</w:t>
            </w:r>
            <w:r w:rsidRPr="00A44357">
              <w:rPr>
                <w:rFonts w:ascii="Arial" w:hAnsi="Arial" w:cs="Arial"/>
              </w:rPr>
              <w:t xml:space="preserve">Revision of </w:t>
            </w:r>
            <w:hyperlink r:id="rId38" w:history="1">
              <w:r w:rsidRPr="00A44357">
                <w:rPr>
                  <w:rStyle w:val="Hyperlink"/>
                  <w:b/>
                  <w:bCs/>
                </w:rPr>
                <w:t>R4-2110897</w:t>
              </w:r>
            </w:hyperlink>
            <w:r w:rsidRPr="00A44357">
              <w:rPr>
                <w:rFonts w:ascii="Arial" w:hAnsi="Arial" w:cs="Arial"/>
              </w:rPr>
              <w:t xml:space="preserve"> (Huawei)</w:t>
            </w:r>
            <w:r w:rsidR="00B05D7A" w:rsidRPr="00A44357">
              <w:rPr>
                <w:rFonts w:ascii="Arial" w:hAnsi="Arial" w:cs="Arial"/>
              </w:rPr>
              <w:t>)</w:t>
            </w:r>
          </w:p>
        </w:tc>
        <w:tc>
          <w:tcPr>
            <w:tcW w:w="8076" w:type="dxa"/>
          </w:tcPr>
          <w:p w14:paraId="2F8C11E3" w14:textId="739C918C" w:rsidR="003B5568" w:rsidRDefault="0087187E" w:rsidP="000243F5">
            <w:pPr>
              <w:spacing w:after="120"/>
              <w:rPr>
                <w:rFonts w:eastAsiaTheme="minorEastAsia"/>
                <w:color w:val="0070C0"/>
                <w:lang w:val="en-US" w:eastAsia="zh-CN"/>
              </w:rPr>
            </w:pPr>
            <w:r>
              <w:rPr>
                <w:rFonts w:eastAsiaTheme="minorEastAsia"/>
                <w:color w:val="0070C0"/>
                <w:lang w:val="en-US" w:eastAsia="zh-CN"/>
              </w:rPr>
              <w:t xml:space="preserve">The draft CR needs to include the </w:t>
            </w:r>
            <w:r w:rsidR="00E61701">
              <w:rPr>
                <w:rFonts w:eastAsiaTheme="minorEastAsia"/>
                <w:color w:val="0070C0"/>
                <w:lang w:val="en-US" w:eastAsia="zh-CN"/>
              </w:rPr>
              <w:t xml:space="preserve">GTW </w:t>
            </w:r>
            <w:r>
              <w:rPr>
                <w:rFonts w:eastAsiaTheme="minorEastAsia"/>
                <w:color w:val="0070C0"/>
                <w:lang w:val="en-US" w:eastAsia="zh-CN"/>
              </w:rPr>
              <w:t xml:space="preserve">agreement on beam sweeping. </w:t>
            </w:r>
            <w:r w:rsidR="00E61701">
              <w:rPr>
                <w:rFonts w:eastAsiaTheme="minorEastAsia"/>
                <w:color w:val="0070C0"/>
                <w:lang w:val="en-US" w:eastAsia="zh-CN"/>
              </w:rPr>
              <w:t xml:space="preserve">As mentioned under issue 3-2-4, </w:t>
            </w:r>
            <w:r>
              <w:rPr>
                <w:rFonts w:eastAsiaTheme="minorEastAsia"/>
                <w:color w:val="0070C0"/>
                <w:lang w:val="en-US" w:eastAsia="zh-CN"/>
              </w:rPr>
              <w:t xml:space="preserve">SRS BW grouping is different </w:t>
            </w:r>
            <w:r w:rsidR="00DB02CF">
              <w:rPr>
                <w:rFonts w:eastAsiaTheme="minorEastAsia"/>
                <w:color w:val="0070C0"/>
                <w:lang w:val="en-US" w:eastAsia="zh-CN"/>
              </w:rPr>
              <w:t>than what was simulated</w:t>
            </w:r>
            <w:r w:rsidR="00E61701">
              <w:rPr>
                <w:rFonts w:eastAsiaTheme="minorEastAsia"/>
                <w:color w:val="0070C0"/>
                <w:lang w:val="en-US" w:eastAsia="zh-CN"/>
              </w:rPr>
              <w:t xml:space="preserve"> (according to simulation assumptions)</w:t>
            </w:r>
            <w:r w:rsidR="00DB02CF">
              <w:rPr>
                <w:rFonts w:eastAsiaTheme="minorEastAsia"/>
                <w:color w:val="0070C0"/>
                <w:lang w:val="en-US" w:eastAsia="zh-CN"/>
              </w:rPr>
              <w:t>. Thus, for these SRS BW configurations</w:t>
            </w:r>
            <w:r w:rsidR="00E61701">
              <w:rPr>
                <w:rFonts w:eastAsiaTheme="minorEastAsia"/>
                <w:color w:val="0070C0"/>
                <w:lang w:val="en-US" w:eastAsia="zh-CN"/>
              </w:rPr>
              <w:t xml:space="preserve">, </w:t>
            </w:r>
            <w:r w:rsidR="00DB02CF">
              <w:rPr>
                <w:rFonts w:eastAsiaTheme="minorEastAsia"/>
                <w:color w:val="0070C0"/>
                <w:lang w:val="en-US" w:eastAsia="zh-CN"/>
              </w:rPr>
              <w:t xml:space="preserve">the average result cannot </w:t>
            </w:r>
            <w:r w:rsidR="0095792E">
              <w:rPr>
                <w:rFonts w:eastAsiaTheme="minorEastAsia"/>
                <w:color w:val="0070C0"/>
                <w:lang w:val="en-US" w:eastAsia="zh-CN"/>
              </w:rPr>
              <w:t xml:space="preserve">yet </w:t>
            </w:r>
            <w:r w:rsidR="00DB02CF">
              <w:rPr>
                <w:rFonts w:eastAsiaTheme="minorEastAsia"/>
                <w:color w:val="0070C0"/>
                <w:lang w:val="en-US" w:eastAsia="zh-CN"/>
              </w:rPr>
              <w:t xml:space="preserve">be </w:t>
            </w:r>
            <w:r w:rsidR="0095792E">
              <w:rPr>
                <w:rFonts w:eastAsiaTheme="minorEastAsia"/>
                <w:color w:val="0070C0"/>
                <w:lang w:val="en-US" w:eastAsia="zh-CN"/>
              </w:rPr>
              <w:t>calculated</w:t>
            </w:r>
            <w:r w:rsidR="00DB02CF">
              <w:rPr>
                <w:rFonts w:eastAsiaTheme="minorEastAsia"/>
                <w:color w:val="0070C0"/>
                <w:lang w:val="en-US" w:eastAsia="zh-CN"/>
              </w:rPr>
              <w:t xml:space="preserve">. </w:t>
            </w:r>
            <w:r w:rsidR="0095792E">
              <w:rPr>
                <w:rFonts w:eastAsiaTheme="minorEastAsia"/>
                <w:color w:val="0070C0"/>
                <w:lang w:val="en-US" w:eastAsia="zh-CN"/>
              </w:rPr>
              <w:t>We need to agree on how to derive the final performance figures, as mentioned under issue 3-2-4 above. Thus, w</w:t>
            </w:r>
            <w:r w:rsidR="00DB02CF">
              <w:rPr>
                <w:rFonts w:eastAsiaTheme="minorEastAsia"/>
                <w:color w:val="0070C0"/>
                <w:lang w:val="en-US" w:eastAsia="zh-CN"/>
              </w:rPr>
              <w:t xml:space="preserve">e propose to endorse the draft CR with the decided SRS BW grouping </w:t>
            </w:r>
            <w:r w:rsidR="0095792E">
              <w:rPr>
                <w:rFonts w:eastAsiaTheme="minorEastAsia"/>
                <w:color w:val="0070C0"/>
                <w:lang w:val="en-US" w:eastAsia="zh-CN"/>
              </w:rPr>
              <w:t xml:space="preserve">and keep cells empty until we have </w:t>
            </w:r>
            <w:r w:rsidR="0084239E">
              <w:rPr>
                <w:rFonts w:eastAsiaTheme="minorEastAsia"/>
                <w:color w:val="0070C0"/>
                <w:lang w:val="en-US" w:eastAsia="zh-CN"/>
              </w:rPr>
              <w:t xml:space="preserve">available </w:t>
            </w:r>
            <w:r w:rsidR="0095792E">
              <w:rPr>
                <w:rFonts w:eastAsiaTheme="minorEastAsia"/>
                <w:color w:val="0070C0"/>
                <w:lang w:val="en-US" w:eastAsia="zh-CN"/>
              </w:rPr>
              <w:t>all figures and an agreement how to derive the final performance figures.</w:t>
            </w:r>
          </w:p>
        </w:tc>
      </w:tr>
      <w:tr w:rsidR="003B5568" w14:paraId="40B55DA3" w14:textId="77777777" w:rsidTr="000243F5">
        <w:tc>
          <w:tcPr>
            <w:tcW w:w="1555" w:type="dxa"/>
            <w:vMerge/>
          </w:tcPr>
          <w:p w14:paraId="5C3D8525" w14:textId="77777777" w:rsidR="003B5568" w:rsidRDefault="003B5568" w:rsidP="000243F5">
            <w:pPr>
              <w:spacing w:after="120"/>
              <w:rPr>
                <w:rFonts w:eastAsiaTheme="minorEastAsia"/>
                <w:color w:val="0070C0"/>
                <w:lang w:val="en-US" w:eastAsia="zh-CN"/>
              </w:rPr>
            </w:pPr>
          </w:p>
        </w:tc>
        <w:tc>
          <w:tcPr>
            <w:tcW w:w="8076" w:type="dxa"/>
          </w:tcPr>
          <w:p w14:paraId="3F29C69D" w14:textId="603B3696" w:rsidR="003B5568" w:rsidRDefault="003B5568" w:rsidP="000243F5">
            <w:pPr>
              <w:spacing w:after="120"/>
              <w:rPr>
                <w:rFonts w:eastAsiaTheme="minorEastAsia"/>
                <w:color w:val="0070C0"/>
                <w:lang w:val="en-US" w:eastAsia="zh-CN"/>
              </w:rPr>
            </w:pPr>
          </w:p>
        </w:tc>
      </w:tr>
      <w:tr w:rsidR="003B5568" w14:paraId="4BB07DEB" w14:textId="77777777" w:rsidTr="000243F5">
        <w:tc>
          <w:tcPr>
            <w:tcW w:w="1555" w:type="dxa"/>
            <w:vMerge/>
          </w:tcPr>
          <w:p w14:paraId="08D5FF93" w14:textId="77777777" w:rsidR="003B5568" w:rsidRDefault="003B5568" w:rsidP="000243F5">
            <w:pPr>
              <w:spacing w:after="120"/>
              <w:rPr>
                <w:rFonts w:eastAsiaTheme="minorEastAsia"/>
                <w:color w:val="0070C0"/>
                <w:lang w:val="en-US" w:eastAsia="zh-CN"/>
              </w:rPr>
            </w:pPr>
          </w:p>
        </w:tc>
        <w:tc>
          <w:tcPr>
            <w:tcW w:w="8076" w:type="dxa"/>
          </w:tcPr>
          <w:p w14:paraId="14BA5736" w14:textId="77777777" w:rsidR="003B5568" w:rsidRDefault="003B5568" w:rsidP="000243F5">
            <w:pPr>
              <w:spacing w:after="120"/>
              <w:rPr>
                <w:rFonts w:eastAsiaTheme="minorEastAsia"/>
                <w:color w:val="0070C0"/>
                <w:lang w:val="en-US" w:eastAsia="zh-CN"/>
              </w:rPr>
            </w:pPr>
          </w:p>
        </w:tc>
      </w:tr>
      <w:tr w:rsidR="003B5568" w14:paraId="7EF59A8C" w14:textId="77777777" w:rsidTr="000243F5">
        <w:tc>
          <w:tcPr>
            <w:tcW w:w="1555" w:type="dxa"/>
            <w:vMerge/>
          </w:tcPr>
          <w:p w14:paraId="4CDB8F44" w14:textId="77777777" w:rsidR="003B5568" w:rsidRDefault="003B5568" w:rsidP="000243F5">
            <w:pPr>
              <w:spacing w:after="120"/>
              <w:rPr>
                <w:b/>
                <w:bCs/>
                <w:color w:val="0000FF"/>
                <w:u w:val="single"/>
              </w:rPr>
            </w:pPr>
          </w:p>
        </w:tc>
        <w:tc>
          <w:tcPr>
            <w:tcW w:w="8076" w:type="dxa"/>
          </w:tcPr>
          <w:p w14:paraId="1E13F6F3" w14:textId="77777777" w:rsidR="003B5568" w:rsidRDefault="003B5568" w:rsidP="000243F5">
            <w:pPr>
              <w:spacing w:after="120"/>
              <w:rPr>
                <w:rFonts w:eastAsiaTheme="minorEastAsia"/>
                <w:color w:val="0070C0"/>
                <w:lang w:val="en-US" w:eastAsia="zh-CN"/>
              </w:rPr>
            </w:pPr>
          </w:p>
        </w:tc>
      </w:tr>
    </w:tbl>
    <w:p w14:paraId="1BFA0BEF" w14:textId="77777777" w:rsidR="00BF129E" w:rsidRPr="007A2748" w:rsidRDefault="00BF129E">
      <w:pPr>
        <w:rPr>
          <w:iCs/>
          <w:lang w:val="en-US" w:eastAsia="zh-CN"/>
        </w:rPr>
      </w:pPr>
    </w:p>
    <w:p w14:paraId="250EF9F1" w14:textId="77777777" w:rsidR="0014408B" w:rsidRDefault="00F200B2">
      <w:pPr>
        <w:pStyle w:val="Heading1"/>
        <w:rPr>
          <w:lang w:val="en-US" w:eastAsia="ja-JP"/>
        </w:rPr>
      </w:pPr>
      <w:r>
        <w:rPr>
          <w:lang w:val="en-US" w:eastAsia="ja-JP"/>
        </w:rPr>
        <w:t>Recommendations for Tdocs</w:t>
      </w:r>
    </w:p>
    <w:p w14:paraId="4A976618" w14:textId="77777777" w:rsidR="0014408B" w:rsidRDefault="00F200B2">
      <w:pPr>
        <w:pStyle w:val="Heading2"/>
      </w:pPr>
      <w:r>
        <w:rPr>
          <w:rFonts w:hint="eastAsia"/>
        </w:rPr>
        <w:t>1st</w:t>
      </w:r>
      <w:r>
        <w:t xml:space="preserve"> </w:t>
      </w:r>
      <w:r>
        <w:rPr>
          <w:rFonts w:hint="eastAsia"/>
        </w:rPr>
        <w:t xml:space="preserve">round </w:t>
      </w:r>
    </w:p>
    <w:p w14:paraId="2D3494DD" w14:textId="77777777" w:rsidR="0014408B" w:rsidRDefault="00F200B2">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4815"/>
        <w:gridCol w:w="1701"/>
        <w:gridCol w:w="3115"/>
      </w:tblGrid>
      <w:tr w:rsidR="0014408B" w14:paraId="6D8EC970" w14:textId="77777777" w:rsidTr="003C6FB6">
        <w:tc>
          <w:tcPr>
            <w:tcW w:w="2500" w:type="pct"/>
          </w:tcPr>
          <w:p w14:paraId="553FBC93" w14:textId="77777777" w:rsidR="0014408B" w:rsidRDefault="00F200B2">
            <w:pPr>
              <w:spacing w:after="120"/>
              <w:rPr>
                <w:b/>
                <w:bCs/>
                <w:lang w:val="en-US" w:eastAsia="zh-CN"/>
              </w:rPr>
            </w:pPr>
            <w:r>
              <w:rPr>
                <w:b/>
                <w:bCs/>
                <w:lang w:val="en-US" w:eastAsia="zh-CN"/>
              </w:rPr>
              <w:t>Title</w:t>
            </w:r>
          </w:p>
        </w:tc>
        <w:tc>
          <w:tcPr>
            <w:tcW w:w="883" w:type="pct"/>
          </w:tcPr>
          <w:p w14:paraId="09322886" w14:textId="77777777" w:rsidR="0014408B" w:rsidRDefault="00F200B2">
            <w:pPr>
              <w:spacing w:after="120"/>
              <w:rPr>
                <w:b/>
                <w:bCs/>
                <w:lang w:val="en-US" w:eastAsia="zh-CN"/>
              </w:rPr>
            </w:pPr>
            <w:r>
              <w:rPr>
                <w:b/>
                <w:bCs/>
                <w:lang w:val="en-US" w:eastAsia="zh-CN"/>
              </w:rPr>
              <w:t>Source</w:t>
            </w:r>
          </w:p>
        </w:tc>
        <w:tc>
          <w:tcPr>
            <w:tcW w:w="1617" w:type="pct"/>
          </w:tcPr>
          <w:p w14:paraId="64495D57" w14:textId="77777777" w:rsidR="0014408B" w:rsidRDefault="00F200B2">
            <w:pPr>
              <w:spacing w:after="120"/>
              <w:rPr>
                <w:b/>
                <w:bCs/>
                <w:lang w:val="en-US" w:eastAsia="zh-CN"/>
              </w:rPr>
            </w:pPr>
            <w:r>
              <w:rPr>
                <w:b/>
                <w:bCs/>
                <w:lang w:val="en-US" w:eastAsia="zh-CN"/>
              </w:rPr>
              <w:t>Comments</w:t>
            </w:r>
          </w:p>
        </w:tc>
      </w:tr>
      <w:tr w:rsidR="0014408B" w14:paraId="63DCF375" w14:textId="77777777" w:rsidTr="003C6FB6">
        <w:tc>
          <w:tcPr>
            <w:tcW w:w="2500" w:type="pct"/>
          </w:tcPr>
          <w:p w14:paraId="19D2D10A" w14:textId="796443D8" w:rsidR="0014408B" w:rsidRDefault="00F200B2">
            <w:pPr>
              <w:spacing w:after="120"/>
              <w:rPr>
                <w:rFonts w:eastAsiaTheme="minorEastAsia"/>
                <w:lang w:val="en-US" w:eastAsia="zh-CN"/>
              </w:rPr>
            </w:pPr>
            <w:r>
              <w:rPr>
                <w:rFonts w:eastAsiaTheme="minorEastAsia"/>
                <w:lang w:val="en-US" w:eastAsia="zh-CN"/>
              </w:rPr>
              <w:t>WF on</w:t>
            </w:r>
            <w:r w:rsidR="00C64BF6">
              <w:rPr>
                <w:rFonts w:eastAsiaTheme="minorEastAsia"/>
                <w:lang w:val="en-US" w:eastAsia="zh-CN"/>
              </w:rPr>
              <w:t xml:space="preserve"> </w:t>
            </w:r>
            <w:r w:rsidR="003C6FB6" w:rsidRPr="003C6FB6">
              <w:rPr>
                <w:rFonts w:eastAsiaTheme="minorEastAsia"/>
                <w:lang w:val="en-US" w:eastAsia="zh-CN"/>
              </w:rPr>
              <w:t>gNB positioning measurement requirements</w:t>
            </w:r>
          </w:p>
        </w:tc>
        <w:tc>
          <w:tcPr>
            <w:tcW w:w="883" w:type="pct"/>
          </w:tcPr>
          <w:p w14:paraId="47AA3025" w14:textId="59DB2E27" w:rsidR="0014408B" w:rsidRDefault="00C64BF6">
            <w:pPr>
              <w:spacing w:after="120"/>
              <w:rPr>
                <w:rFonts w:eastAsiaTheme="minorEastAsia"/>
                <w:lang w:val="en-US" w:eastAsia="zh-CN"/>
              </w:rPr>
            </w:pPr>
            <w:r>
              <w:rPr>
                <w:rFonts w:eastAsiaTheme="minorEastAsia"/>
                <w:lang w:val="en-US" w:eastAsia="zh-CN"/>
              </w:rPr>
              <w:t>Ericsson</w:t>
            </w:r>
          </w:p>
        </w:tc>
        <w:tc>
          <w:tcPr>
            <w:tcW w:w="1617" w:type="pct"/>
          </w:tcPr>
          <w:p w14:paraId="6705C82A" w14:textId="10E9CA9F" w:rsidR="0014408B" w:rsidRDefault="003C6FB6">
            <w:pPr>
              <w:spacing w:after="120"/>
              <w:rPr>
                <w:rFonts w:eastAsiaTheme="minorEastAsia"/>
                <w:lang w:val="en-US" w:eastAsia="zh-CN"/>
              </w:rPr>
            </w:pPr>
            <w:r>
              <w:rPr>
                <w:rFonts w:eastAsiaTheme="minorEastAsia"/>
                <w:lang w:val="en-US" w:eastAsia="zh-CN"/>
              </w:rPr>
              <w:t>To capture all agreements on gNB positioning requirements</w:t>
            </w:r>
          </w:p>
        </w:tc>
      </w:tr>
      <w:tr w:rsidR="0014408B" w14:paraId="476B8C09" w14:textId="77777777" w:rsidTr="003C6FB6">
        <w:tc>
          <w:tcPr>
            <w:tcW w:w="2500" w:type="pct"/>
          </w:tcPr>
          <w:p w14:paraId="2E74C78A" w14:textId="23E889C9" w:rsidR="0014408B" w:rsidRDefault="0014408B">
            <w:pPr>
              <w:spacing w:after="120"/>
              <w:rPr>
                <w:rFonts w:eastAsiaTheme="minorEastAsia"/>
                <w:lang w:val="en-US" w:eastAsia="zh-CN"/>
              </w:rPr>
            </w:pPr>
          </w:p>
        </w:tc>
        <w:tc>
          <w:tcPr>
            <w:tcW w:w="883" w:type="pct"/>
          </w:tcPr>
          <w:p w14:paraId="5117D286" w14:textId="6F442266" w:rsidR="0014408B" w:rsidRDefault="0014408B">
            <w:pPr>
              <w:spacing w:after="120"/>
              <w:rPr>
                <w:rFonts w:eastAsiaTheme="minorEastAsia"/>
                <w:lang w:val="en-US" w:eastAsia="zh-CN"/>
              </w:rPr>
            </w:pPr>
          </w:p>
        </w:tc>
        <w:tc>
          <w:tcPr>
            <w:tcW w:w="1617" w:type="pct"/>
          </w:tcPr>
          <w:p w14:paraId="19F42CE8" w14:textId="6B1A693C" w:rsidR="0014408B" w:rsidRDefault="0014408B">
            <w:pPr>
              <w:spacing w:after="120"/>
              <w:rPr>
                <w:rFonts w:eastAsiaTheme="minorEastAsia"/>
                <w:lang w:val="en-US" w:eastAsia="zh-CN"/>
              </w:rPr>
            </w:pPr>
          </w:p>
        </w:tc>
      </w:tr>
      <w:tr w:rsidR="0014408B" w14:paraId="177171A3" w14:textId="77777777" w:rsidTr="003C6FB6">
        <w:tc>
          <w:tcPr>
            <w:tcW w:w="2500" w:type="pct"/>
          </w:tcPr>
          <w:p w14:paraId="03E80140" w14:textId="77777777" w:rsidR="0014408B" w:rsidRDefault="0014408B">
            <w:pPr>
              <w:spacing w:after="120"/>
              <w:rPr>
                <w:rFonts w:eastAsiaTheme="minorEastAsia"/>
                <w:i/>
                <w:lang w:val="en-US" w:eastAsia="zh-CN"/>
              </w:rPr>
            </w:pPr>
          </w:p>
        </w:tc>
        <w:tc>
          <w:tcPr>
            <w:tcW w:w="883" w:type="pct"/>
          </w:tcPr>
          <w:p w14:paraId="7684AEC4" w14:textId="77777777" w:rsidR="0014408B" w:rsidRDefault="0014408B">
            <w:pPr>
              <w:spacing w:after="120"/>
              <w:rPr>
                <w:rFonts w:eastAsiaTheme="minorEastAsia"/>
                <w:i/>
                <w:lang w:val="en-US" w:eastAsia="zh-CN"/>
              </w:rPr>
            </w:pPr>
          </w:p>
        </w:tc>
        <w:tc>
          <w:tcPr>
            <w:tcW w:w="1617" w:type="pct"/>
          </w:tcPr>
          <w:p w14:paraId="5B319016" w14:textId="77777777" w:rsidR="0014408B" w:rsidRDefault="0014408B">
            <w:pPr>
              <w:spacing w:after="120"/>
              <w:rPr>
                <w:rFonts w:eastAsiaTheme="minorEastAsia"/>
                <w:i/>
                <w:lang w:val="en-US" w:eastAsia="zh-CN"/>
              </w:rPr>
            </w:pPr>
          </w:p>
        </w:tc>
      </w:tr>
    </w:tbl>
    <w:p w14:paraId="7621454A" w14:textId="77777777" w:rsidR="0014408B" w:rsidRDefault="0014408B">
      <w:pPr>
        <w:rPr>
          <w:lang w:val="en-US" w:eastAsia="ja-JP"/>
        </w:rPr>
      </w:pPr>
    </w:p>
    <w:p w14:paraId="756C283B" w14:textId="77777777" w:rsidR="0014408B" w:rsidRDefault="00F200B2">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14408B" w14:paraId="24936CFB" w14:textId="77777777">
        <w:tc>
          <w:tcPr>
            <w:tcW w:w="1424" w:type="dxa"/>
          </w:tcPr>
          <w:p w14:paraId="5150657B" w14:textId="77777777" w:rsidR="0014408B" w:rsidRDefault="00F200B2">
            <w:pPr>
              <w:spacing w:after="120"/>
              <w:rPr>
                <w:rFonts w:eastAsiaTheme="minorEastAsia"/>
                <w:b/>
                <w:bCs/>
                <w:lang w:val="en-US" w:eastAsia="zh-CN"/>
              </w:rPr>
            </w:pPr>
            <w:r>
              <w:rPr>
                <w:rFonts w:eastAsiaTheme="minorEastAsia"/>
                <w:b/>
                <w:bCs/>
                <w:lang w:val="en-US" w:eastAsia="zh-CN"/>
              </w:rPr>
              <w:t>Tdoc number</w:t>
            </w:r>
          </w:p>
        </w:tc>
        <w:tc>
          <w:tcPr>
            <w:tcW w:w="2682" w:type="dxa"/>
          </w:tcPr>
          <w:p w14:paraId="1451F7E1" w14:textId="77777777" w:rsidR="0014408B" w:rsidRDefault="00F200B2">
            <w:pPr>
              <w:spacing w:after="120"/>
              <w:rPr>
                <w:b/>
                <w:bCs/>
                <w:lang w:val="en-US" w:eastAsia="zh-CN"/>
              </w:rPr>
            </w:pPr>
            <w:r>
              <w:rPr>
                <w:b/>
                <w:bCs/>
                <w:lang w:val="en-US" w:eastAsia="zh-CN"/>
              </w:rPr>
              <w:t>Title</w:t>
            </w:r>
          </w:p>
        </w:tc>
        <w:tc>
          <w:tcPr>
            <w:tcW w:w="1418" w:type="dxa"/>
          </w:tcPr>
          <w:p w14:paraId="279F1E33" w14:textId="77777777" w:rsidR="0014408B" w:rsidRDefault="00F200B2">
            <w:pPr>
              <w:spacing w:after="120"/>
              <w:rPr>
                <w:b/>
                <w:bCs/>
                <w:lang w:val="en-US" w:eastAsia="zh-CN"/>
              </w:rPr>
            </w:pPr>
            <w:r>
              <w:rPr>
                <w:b/>
                <w:bCs/>
                <w:lang w:val="en-US" w:eastAsia="zh-CN"/>
              </w:rPr>
              <w:t>Source</w:t>
            </w:r>
          </w:p>
        </w:tc>
        <w:tc>
          <w:tcPr>
            <w:tcW w:w="2409" w:type="dxa"/>
          </w:tcPr>
          <w:p w14:paraId="1E564B7E" w14:textId="77777777" w:rsidR="0014408B" w:rsidRDefault="00F200B2">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6F9AE6C1" w14:textId="77777777" w:rsidR="0014408B" w:rsidRDefault="00F200B2">
            <w:pPr>
              <w:spacing w:after="120"/>
              <w:rPr>
                <w:b/>
                <w:bCs/>
                <w:lang w:val="en-US" w:eastAsia="zh-CN"/>
              </w:rPr>
            </w:pPr>
            <w:r>
              <w:rPr>
                <w:b/>
                <w:bCs/>
                <w:lang w:val="en-US" w:eastAsia="zh-CN"/>
              </w:rPr>
              <w:t>Comments</w:t>
            </w:r>
          </w:p>
        </w:tc>
      </w:tr>
      <w:tr w:rsidR="0014408B" w14:paraId="5DA97191" w14:textId="77777777">
        <w:tc>
          <w:tcPr>
            <w:tcW w:w="1424" w:type="dxa"/>
            <w:shd w:val="clear" w:color="auto" w:fill="auto"/>
          </w:tcPr>
          <w:p w14:paraId="46C89E31" w14:textId="77777777" w:rsidR="0014408B" w:rsidRDefault="009D2896">
            <w:pPr>
              <w:spacing w:after="120"/>
              <w:rPr>
                <w:rFonts w:eastAsiaTheme="minorEastAsia"/>
                <w:lang w:val="en-US" w:eastAsia="zh-CN"/>
              </w:rPr>
            </w:pPr>
            <w:hyperlink r:id="rId39" w:history="1">
              <w:r w:rsidR="00F200B2">
                <w:rPr>
                  <w:rStyle w:val="Hyperlink"/>
                  <w:rFonts w:ascii="Arial" w:hAnsi="Arial" w:cs="Arial"/>
                  <w:b/>
                  <w:bCs/>
                  <w:sz w:val="16"/>
                  <w:szCs w:val="16"/>
                </w:rPr>
                <w:t>R4-2110228</w:t>
              </w:r>
            </w:hyperlink>
          </w:p>
        </w:tc>
        <w:tc>
          <w:tcPr>
            <w:tcW w:w="2682" w:type="dxa"/>
            <w:shd w:val="clear" w:color="auto" w:fill="auto"/>
          </w:tcPr>
          <w:p w14:paraId="1969A2CF" w14:textId="77777777" w:rsidR="0014408B" w:rsidRDefault="00F200B2">
            <w:pPr>
              <w:spacing w:after="120"/>
              <w:rPr>
                <w:rFonts w:eastAsiaTheme="minorEastAsia"/>
                <w:lang w:val="en-US" w:eastAsia="zh-CN"/>
              </w:rPr>
            </w:pPr>
            <w:r>
              <w:rPr>
                <w:rFonts w:ascii="Arial" w:hAnsi="Arial" w:cs="Arial"/>
                <w:sz w:val="16"/>
                <w:szCs w:val="16"/>
              </w:rPr>
              <w:t>gNB SRS-RSRP measurement</w:t>
            </w:r>
          </w:p>
        </w:tc>
        <w:tc>
          <w:tcPr>
            <w:tcW w:w="1418" w:type="dxa"/>
            <w:shd w:val="clear" w:color="auto" w:fill="auto"/>
          </w:tcPr>
          <w:p w14:paraId="04978CFC" w14:textId="77777777" w:rsidR="0014408B" w:rsidRDefault="00F200B2">
            <w:pPr>
              <w:spacing w:after="120"/>
              <w:rPr>
                <w:rFonts w:eastAsiaTheme="minorEastAsia"/>
                <w:lang w:val="en-US" w:eastAsia="zh-CN"/>
              </w:rPr>
            </w:pPr>
            <w:r>
              <w:rPr>
                <w:rFonts w:ascii="Arial" w:hAnsi="Arial" w:cs="Arial"/>
                <w:sz w:val="16"/>
                <w:szCs w:val="16"/>
              </w:rPr>
              <w:t>Ericsson</w:t>
            </w:r>
          </w:p>
        </w:tc>
        <w:tc>
          <w:tcPr>
            <w:tcW w:w="2409" w:type="dxa"/>
          </w:tcPr>
          <w:p w14:paraId="45085259" w14:textId="732CC938" w:rsidR="0014408B" w:rsidRPr="003332E3" w:rsidRDefault="003332E3">
            <w:pPr>
              <w:spacing w:after="120"/>
              <w:rPr>
                <w:rFonts w:eastAsiaTheme="minorEastAsia"/>
                <w:highlight w:val="yellow"/>
                <w:lang w:val="en-US" w:eastAsia="zh-CN"/>
              </w:rPr>
            </w:pPr>
            <w:r w:rsidRPr="003332E3">
              <w:rPr>
                <w:rFonts w:eastAsiaTheme="minorEastAsia"/>
                <w:highlight w:val="yellow"/>
                <w:lang w:val="en-US" w:eastAsia="zh-CN"/>
              </w:rPr>
              <w:t>Revised</w:t>
            </w:r>
          </w:p>
        </w:tc>
        <w:tc>
          <w:tcPr>
            <w:tcW w:w="1698" w:type="dxa"/>
          </w:tcPr>
          <w:p w14:paraId="6B4C0003" w14:textId="77777777" w:rsidR="0014408B" w:rsidRDefault="0014408B">
            <w:pPr>
              <w:spacing w:after="120"/>
              <w:rPr>
                <w:rFonts w:eastAsiaTheme="minorEastAsia"/>
                <w:lang w:val="en-US" w:eastAsia="zh-CN"/>
              </w:rPr>
            </w:pPr>
          </w:p>
        </w:tc>
      </w:tr>
      <w:tr w:rsidR="0014408B" w14:paraId="1A25F705" w14:textId="77777777">
        <w:tc>
          <w:tcPr>
            <w:tcW w:w="1424" w:type="dxa"/>
            <w:shd w:val="clear" w:color="auto" w:fill="auto"/>
          </w:tcPr>
          <w:p w14:paraId="4876B8E4" w14:textId="77777777" w:rsidR="0014408B" w:rsidRDefault="009D2896">
            <w:pPr>
              <w:spacing w:after="120"/>
              <w:rPr>
                <w:rFonts w:eastAsiaTheme="minorEastAsia"/>
                <w:lang w:val="en-US" w:eastAsia="zh-CN"/>
              </w:rPr>
            </w:pPr>
            <w:hyperlink r:id="rId40" w:history="1">
              <w:r w:rsidR="00F200B2">
                <w:rPr>
                  <w:rStyle w:val="Hyperlink"/>
                  <w:rFonts w:ascii="Arial" w:hAnsi="Arial" w:cs="Arial"/>
                  <w:b/>
                  <w:bCs/>
                  <w:sz w:val="16"/>
                  <w:szCs w:val="16"/>
                </w:rPr>
                <w:t>R4-2110894</w:t>
              </w:r>
            </w:hyperlink>
          </w:p>
        </w:tc>
        <w:tc>
          <w:tcPr>
            <w:tcW w:w="2682" w:type="dxa"/>
            <w:shd w:val="clear" w:color="auto" w:fill="auto"/>
          </w:tcPr>
          <w:p w14:paraId="0D9FEE47" w14:textId="77777777" w:rsidR="0014408B" w:rsidRDefault="00F200B2">
            <w:pPr>
              <w:spacing w:after="120"/>
              <w:rPr>
                <w:rFonts w:eastAsiaTheme="minorEastAsia"/>
                <w:lang w:val="en-US" w:eastAsia="zh-CN"/>
              </w:rPr>
            </w:pPr>
            <w:r>
              <w:rPr>
                <w:rFonts w:ascii="Arial" w:hAnsi="Arial" w:cs="Arial"/>
                <w:sz w:val="16"/>
                <w:szCs w:val="16"/>
              </w:rPr>
              <w:t>draftCR to introduce SRS-RSRP requirements</w:t>
            </w:r>
          </w:p>
        </w:tc>
        <w:tc>
          <w:tcPr>
            <w:tcW w:w="1418" w:type="dxa"/>
            <w:shd w:val="clear" w:color="auto" w:fill="auto"/>
          </w:tcPr>
          <w:p w14:paraId="4B84DF67" w14:textId="77777777" w:rsidR="0014408B" w:rsidRDefault="00F200B2">
            <w:pPr>
              <w:spacing w:after="120"/>
              <w:rPr>
                <w:rFonts w:eastAsiaTheme="minorEastAsia"/>
                <w:lang w:val="en-US" w:eastAsia="zh-CN"/>
              </w:rPr>
            </w:pPr>
            <w:r>
              <w:rPr>
                <w:rFonts w:ascii="Arial" w:hAnsi="Arial" w:cs="Arial"/>
                <w:sz w:val="16"/>
                <w:szCs w:val="16"/>
              </w:rPr>
              <w:t>Huawei, HiSilicon</w:t>
            </w:r>
          </w:p>
        </w:tc>
        <w:tc>
          <w:tcPr>
            <w:tcW w:w="2409" w:type="dxa"/>
          </w:tcPr>
          <w:p w14:paraId="437B4271" w14:textId="552E213C" w:rsidR="0014408B" w:rsidRPr="00993B04" w:rsidRDefault="00993B04">
            <w:pPr>
              <w:spacing w:after="120"/>
              <w:rPr>
                <w:rFonts w:eastAsiaTheme="minorEastAsia"/>
                <w:highlight w:val="yellow"/>
                <w:lang w:val="en-US" w:eastAsia="zh-CN"/>
              </w:rPr>
            </w:pPr>
            <w:r w:rsidRPr="00993B04">
              <w:rPr>
                <w:rFonts w:eastAsiaTheme="minorEastAsia"/>
                <w:highlight w:val="yellow"/>
                <w:lang w:val="en-US" w:eastAsia="zh-CN"/>
              </w:rPr>
              <w:t>Not Pursued</w:t>
            </w:r>
          </w:p>
        </w:tc>
        <w:tc>
          <w:tcPr>
            <w:tcW w:w="1698" w:type="dxa"/>
          </w:tcPr>
          <w:p w14:paraId="6AB0C296" w14:textId="77777777" w:rsidR="0014408B" w:rsidRDefault="0014408B">
            <w:pPr>
              <w:spacing w:after="120"/>
              <w:rPr>
                <w:rFonts w:eastAsiaTheme="minorEastAsia"/>
                <w:lang w:val="en-US" w:eastAsia="zh-CN"/>
              </w:rPr>
            </w:pPr>
          </w:p>
        </w:tc>
      </w:tr>
      <w:tr w:rsidR="00993B04" w14:paraId="705B9228" w14:textId="77777777">
        <w:tc>
          <w:tcPr>
            <w:tcW w:w="1424" w:type="dxa"/>
            <w:shd w:val="clear" w:color="auto" w:fill="auto"/>
          </w:tcPr>
          <w:p w14:paraId="3D823E54" w14:textId="77777777" w:rsidR="00993B04" w:rsidRDefault="009D2896" w:rsidP="00993B04">
            <w:pPr>
              <w:spacing w:after="120"/>
              <w:rPr>
                <w:rFonts w:eastAsiaTheme="minorEastAsia"/>
                <w:lang w:val="en-US" w:eastAsia="zh-CN"/>
              </w:rPr>
            </w:pPr>
            <w:hyperlink r:id="rId41" w:history="1">
              <w:r w:rsidR="00993B04">
                <w:rPr>
                  <w:rStyle w:val="Hyperlink"/>
                  <w:rFonts w:ascii="Arial" w:hAnsi="Arial" w:cs="Arial"/>
                  <w:b/>
                  <w:bCs/>
                  <w:sz w:val="16"/>
                  <w:szCs w:val="16"/>
                </w:rPr>
                <w:t>R4-2110230</w:t>
              </w:r>
            </w:hyperlink>
          </w:p>
        </w:tc>
        <w:tc>
          <w:tcPr>
            <w:tcW w:w="2682" w:type="dxa"/>
            <w:shd w:val="clear" w:color="auto" w:fill="auto"/>
          </w:tcPr>
          <w:p w14:paraId="489DE93E" w14:textId="77777777" w:rsidR="00993B04" w:rsidRDefault="00993B04" w:rsidP="00993B04">
            <w:pPr>
              <w:spacing w:after="120"/>
              <w:rPr>
                <w:rFonts w:eastAsiaTheme="minorEastAsia"/>
                <w:lang w:val="en-US" w:eastAsia="zh-CN"/>
              </w:rPr>
            </w:pPr>
            <w:r>
              <w:rPr>
                <w:rFonts w:ascii="Arial" w:hAnsi="Arial" w:cs="Arial"/>
                <w:sz w:val="16"/>
                <w:szCs w:val="16"/>
              </w:rPr>
              <w:t>gNB Rx-Tx measurement</w:t>
            </w:r>
          </w:p>
        </w:tc>
        <w:tc>
          <w:tcPr>
            <w:tcW w:w="1418" w:type="dxa"/>
            <w:shd w:val="clear" w:color="auto" w:fill="auto"/>
          </w:tcPr>
          <w:p w14:paraId="6D09C95C" w14:textId="77777777" w:rsidR="00993B04" w:rsidRDefault="00993B04" w:rsidP="00993B04">
            <w:pPr>
              <w:spacing w:after="120"/>
              <w:rPr>
                <w:rFonts w:eastAsiaTheme="minorEastAsia"/>
                <w:lang w:val="en-US" w:eastAsia="zh-CN"/>
              </w:rPr>
            </w:pPr>
            <w:r>
              <w:rPr>
                <w:rFonts w:ascii="Arial" w:hAnsi="Arial" w:cs="Arial"/>
                <w:sz w:val="16"/>
                <w:szCs w:val="16"/>
              </w:rPr>
              <w:t>Ericsson</w:t>
            </w:r>
          </w:p>
        </w:tc>
        <w:tc>
          <w:tcPr>
            <w:tcW w:w="2409" w:type="dxa"/>
          </w:tcPr>
          <w:p w14:paraId="2B7EC675" w14:textId="5F80A131" w:rsidR="00993B04" w:rsidRDefault="00993B04" w:rsidP="00993B04">
            <w:pPr>
              <w:spacing w:after="120"/>
              <w:rPr>
                <w:rFonts w:eastAsiaTheme="minorEastAsia"/>
                <w:lang w:val="en-US" w:eastAsia="zh-CN"/>
              </w:rPr>
            </w:pPr>
            <w:r w:rsidRPr="00993B04">
              <w:rPr>
                <w:rFonts w:eastAsiaTheme="minorEastAsia"/>
                <w:highlight w:val="yellow"/>
                <w:lang w:val="en-US" w:eastAsia="zh-CN"/>
              </w:rPr>
              <w:t>Not Pursued</w:t>
            </w:r>
          </w:p>
        </w:tc>
        <w:tc>
          <w:tcPr>
            <w:tcW w:w="1698" w:type="dxa"/>
          </w:tcPr>
          <w:p w14:paraId="3990500B" w14:textId="77777777" w:rsidR="00993B04" w:rsidRDefault="00993B04" w:rsidP="00993B04">
            <w:pPr>
              <w:spacing w:after="120"/>
              <w:rPr>
                <w:rFonts w:eastAsiaTheme="minorEastAsia"/>
                <w:lang w:val="en-US" w:eastAsia="zh-CN"/>
              </w:rPr>
            </w:pPr>
          </w:p>
        </w:tc>
      </w:tr>
      <w:tr w:rsidR="00993B04" w14:paraId="3C1B9B76" w14:textId="77777777">
        <w:tc>
          <w:tcPr>
            <w:tcW w:w="1424" w:type="dxa"/>
            <w:shd w:val="clear" w:color="auto" w:fill="auto"/>
          </w:tcPr>
          <w:p w14:paraId="0402F269" w14:textId="77777777" w:rsidR="00993B04" w:rsidRDefault="009D2896" w:rsidP="00993B04">
            <w:pPr>
              <w:spacing w:after="120"/>
              <w:rPr>
                <w:rFonts w:eastAsiaTheme="minorEastAsia"/>
                <w:lang w:eastAsia="zh-CN"/>
              </w:rPr>
            </w:pPr>
            <w:hyperlink r:id="rId42" w:history="1">
              <w:r w:rsidR="00993B04">
                <w:rPr>
                  <w:rStyle w:val="Hyperlink"/>
                  <w:rFonts w:ascii="Arial" w:hAnsi="Arial" w:cs="Arial"/>
                  <w:b/>
                  <w:bCs/>
                  <w:sz w:val="16"/>
                  <w:szCs w:val="16"/>
                </w:rPr>
                <w:t>R4-2110897</w:t>
              </w:r>
            </w:hyperlink>
          </w:p>
        </w:tc>
        <w:tc>
          <w:tcPr>
            <w:tcW w:w="2682" w:type="dxa"/>
            <w:shd w:val="clear" w:color="auto" w:fill="auto"/>
          </w:tcPr>
          <w:p w14:paraId="001A4C96" w14:textId="77777777" w:rsidR="00993B04" w:rsidRDefault="00993B04" w:rsidP="00993B04">
            <w:pPr>
              <w:spacing w:after="120"/>
              <w:rPr>
                <w:rFonts w:eastAsiaTheme="minorEastAsia"/>
                <w:i/>
                <w:lang w:val="en-US" w:eastAsia="zh-CN"/>
              </w:rPr>
            </w:pPr>
            <w:r>
              <w:rPr>
                <w:rFonts w:ascii="Arial" w:hAnsi="Arial" w:cs="Arial"/>
                <w:sz w:val="16"/>
                <w:szCs w:val="16"/>
              </w:rPr>
              <w:t>draftCR to introduce gNB Rx-Tx time difference requirements</w:t>
            </w:r>
          </w:p>
        </w:tc>
        <w:tc>
          <w:tcPr>
            <w:tcW w:w="1418" w:type="dxa"/>
            <w:shd w:val="clear" w:color="auto" w:fill="auto"/>
          </w:tcPr>
          <w:p w14:paraId="0BF8D0F1" w14:textId="77777777" w:rsidR="00993B04" w:rsidRDefault="00993B04" w:rsidP="00993B04">
            <w:pPr>
              <w:spacing w:after="120"/>
              <w:rPr>
                <w:rFonts w:eastAsiaTheme="minorEastAsia"/>
                <w:i/>
                <w:lang w:val="en-US" w:eastAsia="zh-CN"/>
              </w:rPr>
            </w:pPr>
            <w:r>
              <w:rPr>
                <w:rFonts w:ascii="Arial" w:hAnsi="Arial" w:cs="Arial"/>
                <w:sz w:val="16"/>
                <w:szCs w:val="16"/>
              </w:rPr>
              <w:t>Huawei, HiSilicon</w:t>
            </w:r>
          </w:p>
        </w:tc>
        <w:tc>
          <w:tcPr>
            <w:tcW w:w="2409" w:type="dxa"/>
          </w:tcPr>
          <w:p w14:paraId="637454BD" w14:textId="228E5201" w:rsidR="00993B04" w:rsidRDefault="00993B04" w:rsidP="00993B04">
            <w:pPr>
              <w:spacing w:after="120"/>
              <w:rPr>
                <w:rFonts w:eastAsiaTheme="minorEastAsia"/>
                <w:lang w:val="en-US" w:eastAsia="zh-CN"/>
              </w:rPr>
            </w:pPr>
            <w:r w:rsidRPr="003332E3">
              <w:rPr>
                <w:rFonts w:eastAsiaTheme="minorEastAsia"/>
                <w:highlight w:val="yellow"/>
                <w:lang w:val="en-US" w:eastAsia="zh-CN"/>
              </w:rPr>
              <w:t>Revised</w:t>
            </w:r>
          </w:p>
        </w:tc>
        <w:tc>
          <w:tcPr>
            <w:tcW w:w="1698" w:type="dxa"/>
          </w:tcPr>
          <w:p w14:paraId="00E3BECE" w14:textId="77777777" w:rsidR="00993B04" w:rsidRDefault="00993B04" w:rsidP="00993B04">
            <w:pPr>
              <w:spacing w:after="120"/>
              <w:rPr>
                <w:rFonts w:eastAsiaTheme="minorEastAsia"/>
                <w:i/>
                <w:lang w:val="en-US" w:eastAsia="zh-CN"/>
              </w:rPr>
            </w:pPr>
          </w:p>
        </w:tc>
      </w:tr>
      <w:tr w:rsidR="00993B04" w14:paraId="7F5E2613" w14:textId="77777777">
        <w:tc>
          <w:tcPr>
            <w:tcW w:w="1424" w:type="dxa"/>
            <w:shd w:val="clear" w:color="auto" w:fill="auto"/>
          </w:tcPr>
          <w:p w14:paraId="0A27C14F" w14:textId="77777777" w:rsidR="00993B04" w:rsidRDefault="00993B04" w:rsidP="00993B04">
            <w:pPr>
              <w:spacing w:after="120"/>
              <w:rPr>
                <w:rFonts w:eastAsiaTheme="minorEastAsia"/>
                <w:lang w:eastAsia="zh-CN"/>
              </w:rPr>
            </w:pPr>
          </w:p>
        </w:tc>
        <w:tc>
          <w:tcPr>
            <w:tcW w:w="2682" w:type="dxa"/>
            <w:shd w:val="clear" w:color="auto" w:fill="auto"/>
          </w:tcPr>
          <w:p w14:paraId="322F9E8F" w14:textId="77777777" w:rsidR="00993B04" w:rsidRDefault="00993B04" w:rsidP="00993B04">
            <w:pPr>
              <w:spacing w:after="120"/>
              <w:rPr>
                <w:rFonts w:eastAsiaTheme="minorEastAsia"/>
                <w:i/>
                <w:lang w:val="en-US" w:eastAsia="zh-CN"/>
              </w:rPr>
            </w:pPr>
          </w:p>
        </w:tc>
        <w:tc>
          <w:tcPr>
            <w:tcW w:w="1418" w:type="dxa"/>
            <w:shd w:val="clear" w:color="auto" w:fill="auto"/>
          </w:tcPr>
          <w:p w14:paraId="67E2A9E4" w14:textId="77777777" w:rsidR="00993B04" w:rsidRDefault="00993B04" w:rsidP="00993B04">
            <w:pPr>
              <w:spacing w:after="120"/>
              <w:rPr>
                <w:rFonts w:eastAsiaTheme="minorEastAsia"/>
                <w:i/>
                <w:lang w:val="en-US" w:eastAsia="zh-CN"/>
              </w:rPr>
            </w:pPr>
          </w:p>
        </w:tc>
        <w:tc>
          <w:tcPr>
            <w:tcW w:w="2409" w:type="dxa"/>
          </w:tcPr>
          <w:p w14:paraId="7D9C76C7" w14:textId="77777777" w:rsidR="00993B04" w:rsidRDefault="00993B04" w:rsidP="00993B04">
            <w:pPr>
              <w:spacing w:after="120"/>
              <w:rPr>
                <w:rFonts w:eastAsiaTheme="minorEastAsia"/>
                <w:lang w:val="en-US" w:eastAsia="zh-CN"/>
              </w:rPr>
            </w:pPr>
          </w:p>
        </w:tc>
        <w:tc>
          <w:tcPr>
            <w:tcW w:w="1698" w:type="dxa"/>
          </w:tcPr>
          <w:p w14:paraId="7685A028" w14:textId="77777777" w:rsidR="00993B04" w:rsidRDefault="00993B04" w:rsidP="00993B04">
            <w:pPr>
              <w:spacing w:after="120"/>
              <w:rPr>
                <w:rFonts w:eastAsiaTheme="minorEastAsia"/>
                <w:i/>
                <w:lang w:val="en-US" w:eastAsia="zh-CN"/>
              </w:rPr>
            </w:pPr>
          </w:p>
        </w:tc>
      </w:tr>
    </w:tbl>
    <w:p w14:paraId="59E7975E" w14:textId="77777777" w:rsidR="0014408B" w:rsidRDefault="0014408B">
      <w:pPr>
        <w:rPr>
          <w:lang w:eastAsia="ja-JP"/>
        </w:rPr>
      </w:pPr>
    </w:p>
    <w:p w14:paraId="24A6E3B7" w14:textId="77777777" w:rsidR="0014408B" w:rsidRDefault="00F200B2">
      <w:pPr>
        <w:rPr>
          <w:rFonts w:eastAsiaTheme="minorEastAsia"/>
          <w:lang w:val="en-US" w:eastAsia="zh-CN"/>
        </w:rPr>
      </w:pPr>
      <w:r>
        <w:rPr>
          <w:rFonts w:eastAsiaTheme="minorEastAsia"/>
          <w:lang w:val="en-US" w:eastAsia="zh-CN"/>
        </w:rPr>
        <w:t>Notes:</w:t>
      </w:r>
    </w:p>
    <w:p w14:paraId="317AB2E8" w14:textId="77777777" w:rsidR="0014408B" w:rsidRDefault="00F200B2">
      <w:pPr>
        <w:pStyle w:val="ListParagraph"/>
        <w:numPr>
          <w:ilvl w:val="0"/>
          <w:numId w:val="23"/>
        </w:numPr>
        <w:ind w:firstLineChars="0"/>
        <w:rPr>
          <w:rFonts w:eastAsiaTheme="minorEastAsia"/>
          <w:lang w:val="en-US" w:eastAsia="zh-CN"/>
        </w:rPr>
      </w:pPr>
      <w:r>
        <w:rPr>
          <w:rFonts w:eastAsiaTheme="minorEastAsia"/>
          <w:lang w:val="en-US" w:eastAsia="zh-CN"/>
        </w:rPr>
        <w:t>Please include the summary of recommendations for all tdocs across all sub-topics incl. existing and new tdocs.</w:t>
      </w:r>
    </w:p>
    <w:p w14:paraId="4B2E3670" w14:textId="77777777" w:rsidR="0014408B" w:rsidRDefault="00F200B2">
      <w:pPr>
        <w:pStyle w:val="ListParagraph"/>
        <w:numPr>
          <w:ilvl w:val="0"/>
          <w:numId w:val="23"/>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46EB3D74" w14:textId="77777777" w:rsidR="0014408B" w:rsidRDefault="00F200B2">
      <w:pPr>
        <w:pStyle w:val="ListParagraph"/>
        <w:numPr>
          <w:ilvl w:val="1"/>
          <w:numId w:val="23"/>
        </w:numPr>
        <w:ind w:firstLineChars="0"/>
        <w:rPr>
          <w:rFonts w:eastAsiaTheme="minorEastAsia"/>
          <w:lang w:val="en-US" w:eastAsia="zh-CN"/>
        </w:rPr>
      </w:pPr>
      <w:r>
        <w:rPr>
          <w:rFonts w:eastAsiaTheme="minorEastAsia"/>
          <w:lang w:val="en-US" w:eastAsia="zh-CN"/>
        </w:rPr>
        <w:t>CRs/TPs: Agreeable, Revised, Merged, Postponed, Not Pursued</w:t>
      </w:r>
    </w:p>
    <w:p w14:paraId="49A17204" w14:textId="77777777" w:rsidR="0014408B" w:rsidRDefault="00F200B2">
      <w:pPr>
        <w:pStyle w:val="ListParagraph"/>
        <w:numPr>
          <w:ilvl w:val="1"/>
          <w:numId w:val="23"/>
        </w:numPr>
        <w:ind w:firstLineChars="0"/>
        <w:rPr>
          <w:rFonts w:eastAsiaTheme="minorEastAsia"/>
          <w:lang w:val="en-US" w:eastAsia="zh-CN"/>
        </w:rPr>
      </w:pPr>
      <w:r>
        <w:rPr>
          <w:rFonts w:eastAsiaTheme="minorEastAsia"/>
          <w:lang w:val="en-US" w:eastAsia="zh-CN"/>
        </w:rPr>
        <w:t>Other documents: Agreeable, Revised, Noted</w:t>
      </w:r>
    </w:p>
    <w:p w14:paraId="519FEC5A" w14:textId="77777777" w:rsidR="0014408B" w:rsidRDefault="00F200B2">
      <w:pPr>
        <w:pStyle w:val="ListParagraph"/>
        <w:numPr>
          <w:ilvl w:val="0"/>
          <w:numId w:val="23"/>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19F7CFC9" w14:textId="4A9EE42D" w:rsidR="0014408B" w:rsidRPr="002D598E" w:rsidRDefault="00F200B2" w:rsidP="002D598E">
      <w:pPr>
        <w:pStyle w:val="ListParagraph"/>
        <w:numPr>
          <w:ilvl w:val="0"/>
          <w:numId w:val="23"/>
        </w:numPr>
        <w:ind w:firstLineChars="0"/>
        <w:rPr>
          <w:rFonts w:eastAsiaTheme="minorEastAsia"/>
          <w:lang w:val="en-US" w:eastAsia="zh-CN"/>
        </w:rPr>
      </w:pPr>
      <w:r>
        <w:rPr>
          <w:rFonts w:eastAsiaTheme="minorEastAsia"/>
          <w:lang w:val="en-US" w:eastAsia="zh-CN"/>
        </w:rPr>
        <w:t>Do not include hyper-links in the documents</w:t>
      </w:r>
    </w:p>
    <w:p w14:paraId="52EB1EF8" w14:textId="77777777" w:rsidR="0014408B" w:rsidRDefault="00F200B2">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14408B" w14:paraId="6381E591" w14:textId="77777777">
        <w:tc>
          <w:tcPr>
            <w:tcW w:w="1424" w:type="dxa"/>
          </w:tcPr>
          <w:p w14:paraId="7DB04369" w14:textId="77777777" w:rsidR="0014408B" w:rsidRDefault="00F200B2">
            <w:pPr>
              <w:spacing w:after="120"/>
              <w:rPr>
                <w:rFonts w:eastAsiaTheme="minorEastAsia"/>
                <w:b/>
                <w:bCs/>
                <w:lang w:val="en-US" w:eastAsia="zh-CN"/>
              </w:rPr>
            </w:pPr>
            <w:r>
              <w:rPr>
                <w:rFonts w:eastAsiaTheme="minorEastAsia"/>
                <w:b/>
                <w:bCs/>
                <w:lang w:val="en-US" w:eastAsia="zh-CN"/>
              </w:rPr>
              <w:t>Tdoc number</w:t>
            </w:r>
          </w:p>
        </w:tc>
        <w:tc>
          <w:tcPr>
            <w:tcW w:w="2682" w:type="dxa"/>
          </w:tcPr>
          <w:p w14:paraId="6E171405" w14:textId="77777777" w:rsidR="0014408B" w:rsidRDefault="00F200B2">
            <w:pPr>
              <w:spacing w:after="120"/>
              <w:rPr>
                <w:b/>
                <w:bCs/>
                <w:lang w:val="en-US" w:eastAsia="zh-CN"/>
              </w:rPr>
            </w:pPr>
            <w:r>
              <w:rPr>
                <w:b/>
                <w:bCs/>
                <w:lang w:val="en-US" w:eastAsia="zh-CN"/>
              </w:rPr>
              <w:t>Title</w:t>
            </w:r>
          </w:p>
        </w:tc>
        <w:tc>
          <w:tcPr>
            <w:tcW w:w="1418" w:type="dxa"/>
          </w:tcPr>
          <w:p w14:paraId="0667EDD8" w14:textId="77777777" w:rsidR="0014408B" w:rsidRDefault="00F200B2">
            <w:pPr>
              <w:spacing w:after="120"/>
              <w:rPr>
                <w:b/>
                <w:bCs/>
                <w:lang w:val="en-US" w:eastAsia="zh-CN"/>
              </w:rPr>
            </w:pPr>
            <w:r>
              <w:rPr>
                <w:b/>
                <w:bCs/>
                <w:lang w:val="en-US" w:eastAsia="zh-CN"/>
              </w:rPr>
              <w:t>Source</w:t>
            </w:r>
          </w:p>
        </w:tc>
        <w:tc>
          <w:tcPr>
            <w:tcW w:w="2409" w:type="dxa"/>
          </w:tcPr>
          <w:p w14:paraId="5C1C2BD8" w14:textId="77777777" w:rsidR="0014408B" w:rsidRDefault="00F200B2">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3FCAD609" w14:textId="77777777" w:rsidR="0014408B" w:rsidRDefault="00F200B2">
            <w:pPr>
              <w:spacing w:after="120"/>
              <w:rPr>
                <w:b/>
                <w:bCs/>
                <w:lang w:val="en-US" w:eastAsia="zh-CN"/>
              </w:rPr>
            </w:pPr>
            <w:r>
              <w:rPr>
                <w:b/>
                <w:bCs/>
                <w:lang w:val="en-US" w:eastAsia="zh-CN"/>
              </w:rPr>
              <w:t>Comments</w:t>
            </w:r>
          </w:p>
        </w:tc>
      </w:tr>
      <w:tr w:rsidR="003E1E55" w14:paraId="5D079020" w14:textId="77777777">
        <w:tc>
          <w:tcPr>
            <w:tcW w:w="1424" w:type="dxa"/>
          </w:tcPr>
          <w:p w14:paraId="63EB6F19" w14:textId="77777777" w:rsidR="00252CCC" w:rsidRDefault="00252CCC" w:rsidP="00252CCC">
            <w:pPr>
              <w:pStyle w:val="TAL"/>
              <w:spacing w:line="240" w:lineRule="auto"/>
              <w:rPr>
                <w:lang w:eastAsia="ko-KR"/>
              </w:rPr>
            </w:pPr>
            <w:r>
              <w:rPr>
                <w:rFonts w:ascii="Times New Roman" w:hAnsi="Times New Roman"/>
                <w:sz w:val="20"/>
              </w:rPr>
              <w:lastRenderedPageBreak/>
              <w:t>R4-2108314</w:t>
            </w:r>
          </w:p>
          <w:p w14:paraId="0950E4C3" w14:textId="1A522424" w:rsidR="003E1E55" w:rsidRDefault="003E1E55" w:rsidP="003E1E55">
            <w:pPr>
              <w:spacing w:after="120"/>
              <w:rPr>
                <w:rFonts w:eastAsiaTheme="minorEastAsia"/>
                <w:lang w:val="en-US" w:eastAsia="zh-CN"/>
              </w:rPr>
            </w:pPr>
          </w:p>
        </w:tc>
        <w:tc>
          <w:tcPr>
            <w:tcW w:w="2682" w:type="dxa"/>
          </w:tcPr>
          <w:p w14:paraId="7F64D4B1" w14:textId="757D9651" w:rsidR="003E1E55" w:rsidRDefault="003E1E55" w:rsidP="003E1E55">
            <w:pPr>
              <w:spacing w:after="120"/>
              <w:rPr>
                <w:rFonts w:eastAsiaTheme="minorEastAsia"/>
                <w:lang w:val="en-US" w:eastAsia="zh-CN"/>
              </w:rPr>
            </w:pPr>
            <w:r>
              <w:rPr>
                <w:rFonts w:eastAsiaTheme="minorEastAsia"/>
                <w:lang w:val="en-US" w:eastAsia="zh-CN"/>
              </w:rPr>
              <w:t xml:space="preserve">WF on </w:t>
            </w:r>
            <w:r w:rsidRPr="003C6FB6">
              <w:rPr>
                <w:rFonts w:eastAsiaTheme="minorEastAsia"/>
                <w:lang w:val="en-US" w:eastAsia="zh-CN"/>
              </w:rPr>
              <w:t>gNB positioning measurement requirements</w:t>
            </w:r>
          </w:p>
        </w:tc>
        <w:tc>
          <w:tcPr>
            <w:tcW w:w="1418" w:type="dxa"/>
          </w:tcPr>
          <w:p w14:paraId="5A4091EB" w14:textId="6DFC97F6" w:rsidR="003E1E55" w:rsidRDefault="003E1E55" w:rsidP="003E1E55">
            <w:pPr>
              <w:spacing w:after="120"/>
              <w:rPr>
                <w:rFonts w:eastAsiaTheme="minorEastAsia"/>
                <w:lang w:val="en-US" w:eastAsia="zh-CN"/>
              </w:rPr>
            </w:pPr>
            <w:r>
              <w:rPr>
                <w:rFonts w:eastAsiaTheme="minorEastAsia"/>
                <w:lang w:val="en-US" w:eastAsia="zh-CN"/>
              </w:rPr>
              <w:t>Ericsson</w:t>
            </w:r>
          </w:p>
        </w:tc>
        <w:tc>
          <w:tcPr>
            <w:tcW w:w="2409" w:type="dxa"/>
          </w:tcPr>
          <w:p w14:paraId="7A2ADBE1" w14:textId="72095762" w:rsidR="003E1E55" w:rsidRDefault="003A0A07" w:rsidP="003E1E55">
            <w:pPr>
              <w:spacing w:after="120"/>
              <w:rPr>
                <w:rFonts w:eastAsiaTheme="minorEastAsia"/>
                <w:lang w:val="en-US" w:eastAsia="zh-CN"/>
              </w:rPr>
            </w:pPr>
            <w:r>
              <w:rPr>
                <w:rFonts w:eastAsiaTheme="minorEastAsia"/>
                <w:lang w:val="en-US" w:eastAsia="zh-CN"/>
              </w:rPr>
              <w:t>Agreeable</w:t>
            </w:r>
          </w:p>
        </w:tc>
        <w:tc>
          <w:tcPr>
            <w:tcW w:w="1698" w:type="dxa"/>
          </w:tcPr>
          <w:p w14:paraId="59423C13" w14:textId="77777777" w:rsidR="003E1E55" w:rsidRDefault="003E1E55" w:rsidP="003E1E55">
            <w:pPr>
              <w:spacing w:after="120"/>
              <w:rPr>
                <w:rFonts w:eastAsiaTheme="minorEastAsia"/>
                <w:lang w:val="en-US" w:eastAsia="zh-CN"/>
              </w:rPr>
            </w:pPr>
          </w:p>
        </w:tc>
      </w:tr>
      <w:tr w:rsidR="003A0A07" w14:paraId="240CECA3" w14:textId="77777777">
        <w:tc>
          <w:tcPr>
            <w:tcW w:w="1424" w:type="dxa"/>
          </w:tcPr>
          <w:p w14:paraId="0630F2B2" w14:textId="1C10372A" w:rsidR="003A0A07" w:rsidRDefault="003A0A07" w:rsidP="003A0A07">
            <w:pPr>
              <w:spacing w:after="120"/>
              <w:rPr>
                <w:rFonts w:eastAsiaTheme="minorEastAsia"/>
                <w:lang w:val="en-US" w:eastAsia="zh-CN"/>
              </w:rPr>
            </w:pPr>
            <w:r w:rsidRPr="000F15C6">
              <w:rPr>
                <w:rFonts w:eastAsiaTheme="minorEastAsia"/>
                <w:lang w:val="en-US" w:eastAsia="zh-CN"/>
              </w:rPr>
              <w:t>R4-210831</w:t>
            </w:r>
            <w:r>
              <w:rPr>
                <w:rFonts w:eastAsiaTheme="minorEastAsia"/>
                <w:lang w:val="en-US" w:eastAsia="zh-CN"/>
              </w:rPr>
              <w:t>5</w:t>
            </w:r>
          </w:p>
        </w:tc>
        <w:tc>
          <w:tcPr>
            <w:tcW w:w="2682" w:type="dxa"/>
          </w:tcPr>
          <w:p w14:paraId="1EDB4CB1" w14:textId="7076AC8E" w:rsidR="003A0A07" w:rsidRDefault="003A0A07" w:rsidP="003A0A07">
            <w:pPr>
              <w:spacing w:after="120"/>
              <w:rPr>
                <w:rFonts w:eastAsiaTheme="minorEastAsia"/>
                <w:lang w:val="en-US" w:eastAsia="zh-CN"/>
              </w:rPr>
            </w:pPr>
            <w:r>
              <w:rPr>
                <w:rFonts w:ascii="Arial" w:hAnsi="Arial" w:cs="Arial"/>
                <w:sz w:val="16"/>
                <w:szCs w:val="16"/>
              </w:rPr>
              <w:t>gNB SRS-RSRP measurement</w:t>
            </w:r>
          </w:p>
        </w:tc>
        <w:tc>
          <w:tcPr>
            <w:tcW w:w="1418" w:type="dxa"/>
          </w:tcPr>
          <w:p w14:paraId="5E19D45A" w14:textId="13C6AD50" w:rsidR="003A0A07" w:rsidRDefault="003A0A07" w:rsidP="003A0A07">
            <w:pPr>
              <w:spacing w:after="120"/>
              <w:rPr>
                <w:rFonts w:eastAsiaTheme="minorEastAsia"/>
                <w:lang w:val="en-US" w:eastAsia="zh-CN"/>
              </w:rPr>
            </w:pPr>
            <w:r>
              <w:rPr>
                <w:rFonts w:ascii="Arial" w:hAnsi="Arial" w:cs="Arial"/>
                <w:sz w:val="16"/>
                <w:szCs w:val="16"/>
              </w:rPr>
              <w:t>Ericsson</w:t>
            </w:r>
          </w:p>
        </w:tc>
        <w:tc>
          <w:tcPr>
            <w:tcW w:w="2409" w:type="dxa"/>
          </w:tcPr>
          <w:p w14:paraId="1FF4676D" w14:textId="54A09DA1" w:rsidR="003A0A07" w:rsidRDefault="003A0A07" w:rsidP="003A0A07">
            <w:pPr>
              <w:spacing w:after="120"/>
              <w:rPr>
                <w:rFonts w:eastAsiaTheme="minorEastAsia"/>
                <w:lang w:val="en-US" w:eastAsia="zh-CN"/>
              </w:rPr>
            </w:pPr>
            <w:r w:rsidRPr="00C261CD">
              <w:rPr>
                <w:rFonts w:eastAsiaTheme="minorEastAsia"/>
                <w:lang w:val="en-US" w:eastAsia="zh-CN"/>
              </w:rPr>
              <w:t>Agreeable</w:t>
            </w:r>
          </w:p>
        </w:tc>
        <w:tc>
          <w:tcPr>
            <w:tcW w:w="1698" w:type="dxa"/>
          </w:tcPr>
          <w:p w14:paraId="7E307532" w14:textId="2BD591BE" w:rsidR="003A0A07" w:rsidRDefault="003A0A07" w:rsidP="003A0A07">
            <w:pPr>
              <w:spacing w:after="120"/>
              <w:rPr>
                <w:rFonts w:eastAsiaTheme="minorEastAsia"/>
                <w:lang w:val="en-US" w:eastAsia="zh-CN"/>
              </w:rPr>
            </w:pPr>
            <w:r>
              <w:rPr>
                <w:rFonts w:eastAsiaTheme="minorEastAsia"/>
                <w:lang w:val="en-US" w:eastAsia="zh-CN"/>
              </w:rPr>
              <w:t xml:space="preserve">Revision of </w:t>
            </w:r>
            <w:r w:rsidRPr="003E1E55">
              <w:rPr>
                <w:rFonts w:eastAsiaTheme="minorEastAsia"/>
                <w:lang w:val="en-US" w:eastAsia="zh-CN"/>
              </w:rPr>
              <w:t>R4-2110228</w:t>
            </w:r>
          </w:p>
        </w:tc>
      </w:tr>
      <w:tr w:rsidR="003A0A07" w14:paraId="6A8CF4B7" w14:textId="77777777">
        <w:tc>
          <w:tcPr>
            <w:tcW w:w="1424" w:type="dxa"/>
          </w:tcPr>
          <w:p w14:paraId="1EDEEB3B" w14:textId="596305DA" w:rsidR="003A0A07" w:rsidRDefault="003A0A07" w:rsidP="003A0A07">
            <w:pPr>
              <w:spacing w:after="120"/>
              <w:rPr>
                <w:rFonts w:eastAsiaTheme="minorEastAsia"/>
                <w:lang w:val="en-US" w:eastAsia="zh-CN"/>
              </w:rPr>
            </w:pPr>
            <w:r w:rsidRPr="000F15C6">
              <w:rPr>
                <w:rFonts w:eastAsiaTheme="minorEastAsia"/>
                <w:lang w:val="en-US" w:eastAsia="zh-CN"/>
              </w:rPr>
              <w:t>R4-210831</w:t>
            </w:r>
            <w:r>
              <w:rPr>
                <w:rFonts w:eastAsiaTheme="minorEastAsia"/>
                <w:lang w:val="en-US" w:eastAsia="zh-CN"/>
              </w:rPr>
              <w:t>6</w:t>
            </w:r>
          </w:p>
        </w:tc>
        <w:tc>
          <w:tcPr>
            <w:tcW w:w="2682" w:type="dxa"/>
          </w:tcPr>
          <w:p w14:paraId="68F2EAE2" w14:textId="680DEA30" w:rsidR="003A0A07" w:rsidRDefault="003A0A07" w:rsidP="003A0A07">
            <w:pPr>
              <w:spacing w:after="120"/>
              <w:rPr>
                <w:rFonts w:eastAsiaTheme="minorEastAsia"/>
                <w:lang w:val="en-US" w:eastAsia="zh-CN"/>
              </w:rPr>
            </w:pPr>
            <w:r>
              <w:rPr>
                <w:rFonts w:ascii="Arial" w:hAnsi="Arial" w:cs="Arial"/>
                <w:sz w:val="16"/>
                <w:szCs w:val="16"/>
              </w:rPr>
              <w:t>draftCR to introduce gNB Rx-Tx time difference requirements</w:t>
            </w:r>
          </w:p>
        </w:tc>
        <w:tc>
          <w:tcPr>
            <w:tcW w:w="1418" w:type="dxa"/>
          </w:tcPr>
          <w:p w14:paraId="4A29BFA3" w14:textId="78DE1A76" w:rsidR="003A0A07" w:rsidRDefault="003A0A07" w:rsidP="003A0A07">
            <w:pPr>
              <w:spacing w:after="120"/>
              <w:rPr>
                <w:rFonts w:eastAsiaTheme="minorEastAsia"/>
                <w:lang w:val="en-US" w:eastAsia="zh-CN"/>
              </w:rPr>
            </w:pPr>
            <w:r>
              <w:rPr>
                <w:rFonts w:ascii="Arial" w:hAnsi="Arial" w:cs="Arial"/>
                <w:sz w:val="16"/>
                <w:szCs w:val="16"/>
              </w:rPr>
              <w:t>Huawei, HiSilicon</w:t>
            </w:r>
          </w:p>
        </w:tc>
        <w:tc>
          <w:tcPr>
            <w:tcW w:w="2409" w:type="dxa"/>
          </w:tcPr>
          <w:p w14:paraId="3EA99A65" w14:textId="30CC0A72" w:rsidR="003A0A07" w:rsidRDefault="003A0A07" w:rsidP="003A0A07">
            <w:pPr>
              <w:spacing w:after="120"/>
              <w:rPr>
                <w:rFonts w:eastAsiaTheme="minorEastAsia"/>
                <w:lang w:val="en-US" w:eastAsia="zh-CN"/>
              </w:rPr>
            </w:pPr>
            <w:r w:rsidRPr="00C261CD">
              <w:rPr>
                <w:rFonts w:eastAsiaTheme="minorEastAsia"/>
                <w:lang w:val="en-US" w:eastAsia="zh-CN"/>
              </w:rPr>
              <w:t>Agreeable</w:t>
            </w:r>
          </w:p>
        </w:tc>
        <w:tc>
          <w:tcPr>
            <w:tcW w:w="1698" w:type="dxa"/>
          </w:tcPr>
          <w:p w14:paraId="0B94E7CA" w14:textId="6691A97A" w:rsidR="003A0A07" w:rsidRDefault="003A0A07" w:rsidP="003A0A07">
            <w:pPr>
              <w:spacing w:after="120"/>
              <w:rPr>
                <w:rFonts w:eastAsiaTheme="minorEastAsia"/>
                <w:lang w:val="en-US" w:eastAsia="zh-CN"/>
              </w:rPr>
            </w:pPr>
            <w:r>
              <w:rPr>
                <w:rFonts w:eastAsiaTheme="minorEastAsia"/>
                <w:lang w:val="en-US" w:eastAsia="zh-CN"/>
              </w:rPr>
              <w:t xml:space="preserve">Revision of </w:t>
            </w:r>
            <w:r w:rsidRPr="003E1E55">
              <w:rPr>
                <w:rFonts w:eastAsiaTheme="minorEastAsia"/>
                <w:lang w:val="en-US" w:eastAsia="zh-CN"/>
              </w:rPr>
              <w:t>R4-2110897</w:t>
            </w:r>
          </w:p>
        </w:tc>
      </w:tr>
      <w:tr w:rsidR="0014408B" w14:paraId="6B40F6FB" w14:textId="77777777">
        <w:tc>
          <w:tcPr>
            <w:tcW w:w="1424" w:type="dxa"/>
          </w:tcPr>
          <w:p w14:paraId="3C95037F" w14:textId="77777777" w:rsidR="0014408B" w:rsidRDefault="0014408B">
            <w:pPr>
              <w:spacing w:after="120"/>
              <w:rPr>
                <w:rFonts w:eastAsiaTheme="minorEastAsia"/>
                <w:lang w:eastAsia="zh-CN"/>
              </w:rPr>
            </w:pPr>
          </w:p>
        </w:tc>
        <w:tc>
          <w:tcPr>
            <w:tcW w:w="2682" w:type="dxa"/>
          </w:tcPr>
          <w:p w14:paraId="3BB3F202" w14:textId="77777777" w:rsidR="0014408B" w:rsidRDefault="0014408B">
            <w:pPr>
              <w:spacing w:after="120"/>
              <w:rPr>
                <w:rFonts w:eastAsiaTheme="minorEastAsia"/>
                <w:i/>
                <w:lang w:val="en-US" w:eastAsia="zh-CN"/>
              </w:rPr>
            </w:pPr>
          </w:p>
        </w:tc>
        <w:tc>
          <w:tcPr>
            <w:tcW w:w="1418" w:type="dxa"/>
          </w:tcPr>
          <w:p w14:paraId="01580C86" w14:textId="77777777" w:rsidR="0014408B" w:rsidRDefault="0014408B">
            <w:pPr>
              <w:spacing w:after="120"/>
              <w:rPr>
                <w:rFonts w:eastAsiaTheme="minorEastAsia"/>
                <w:i/>
                <w:lang w:val="en-US" w:eastAsia="zh-CN"/>
              </w:rPr>
            </w:pPr>
          </w:p>
        </w:tc>
        <w:tc>
          <w:tcPr>
            <w:tcW w:w="2409" w:type="dxa"/>
          </w:tcPr>
          <w:p w14:paraId="29E52355" w14:textId="77777777" w:rsidR="0014408B" w:rsidRDefault="0014408B">
            <w:pPr>
              <w:spacing w:after="120"/>
              <w:rPr>
                <w:rFonts w:eastAsiaTheme="minorEastAsia"/>
                <w:lang w:val="en-US" w:eastAsia="zh-CN"/>
              </w:rPr>
            </w:pPr>
          </w:p>
        </w:tc>
        <w:tc>
          <w:tcPr>
            <w:tcW w:w="1698" w:type="dxa"/>
          </w:tcPr>
          <w:p w14:paraId="568945A0" w14:textId="77777777" w:rsidR="0014408B" w:rsidRDefault="0014408B">
            <w:pPr>
              <w:spacing w:after="120"/>
              <w:rPr>
                <w:rFonts w:eastAsiaTheme="minorEastAsia"/>
                <w:i/>
                <w:lang w:val="en-US" w:eastAsia="zh-CN"/>
              </w:rPr>
            </w:pPr>
          </w:p>
        </w:tc>
      </w:tr>
    </w:tbl>
    <w:p w14:paraId="364FFA43" w14:textId="77777777" w:rsidR="0014408B" w:rsidRDefault="0014408B">
      <w:pPr>
        <w:rPr>
          <w:rFonts w:eastAsiaTheme="minorEastAsia"/>
          <w:lang w:val="en-US" w:eastAsia="zh-CN"/>
        </w:rPr>
      </w:pPr>
    </w:p>
    <w:p w14:paraId="3540B894" w14:textId="77777777" w:rsidR="0014408B" w:rsidRDefault="00F200B2">
      <w:pPr>
        <w:rPr>
          <w:rFonts w:eastAsiaTheme="minorEastAsia"/>
          <w:lang w:val="en-US" w:eastAsia="zh-CN"/>
        </w:rPr>
      </w:pPr>
      <w:r>
        <w:rPr>
          <w:rFonts w:eastAsiaTheme="minorEastAsia"/>
          <w:lang w:val="en-US" w:eastAsia="zh-CN"/>
        </w:rPr>
        <w:t>Notes:</w:t>
      </w:r>
    </w:p>
    <w:p w14:paraId="0EF5D03F" w14:textId="77777777" w:rsidR="0014408B" w:rsidRDefault="00F200B2">
      <w:pPr>
        <w:pStyle w:val="ListParagraph"/>
        <w:numPr>
          <w:ilvl w:val="0"/>
          <w:numId w:val="24"/>
        </w:numPr>
        <w:ind w:firstLineChars="0"/>
        <w:rPr>
          <w:rFonts w:eastAsiaTheme="minorEastAsia"/>
          <w:lang w:val="en-US" w:eastAsia="zh-CN"/>
        </w:rPr>
      </w:pPr>
      <w:r>
        <w:rPr>
          <w:rFonts w:eastAsiaTheme="minorEastAsia"/>
          <w:lang w:val="en-US" w:eastAsia="zh-CN"/>
        </w:rPr>
        <w:t>Please include the summary of recommendations for all tdocs across all sub-topics.</w:t>
      </w:r>
    </w:p>
    <w:p w14:paraId="0742C97F" w14:textId="77777777" w:rsidR="0014408B" w:rsidRDefault="00F200B2">
      <w:pPr>
        <w:pStyle w:val="ListParagraph"/>
        <w:numPr>
          <w:ilvl w:val="0"/>
          <w:numId w:val="24"/>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2838C0FD" w14:textId="77777777" w:rsidR="0014408B" w:rsidRDefault="00F200B2">
      <w:pPr>
        <w:pStyle w:val="ListParagraph"/>
        <w:numPr>
          <w:ilvl w:val="1"/>
          <w:numId w:val="24"/>
        </w:numPr>
        <w:ind w:firstLineChars="0"/>
        <w:rPr>
          <w:rFonts w:eastAsiaTheme="minorEastAsia"/>
          <w:lang w:val="en-US" w:eastAsia="zh-CN"/>
        </w:rPr>
      </w:pPr>
      <w:r>
        <w:rPr>
          <w:rFonts w:eastAsiaTheme="minorEastAsia"/>
          <w:lang w:val="en-US" w:eastAsia="zh-CN"/>
        </w:rPr>
        <w:t>CRs/TPs: Agreeable, Revised, Merged, Postponed, Not Pursued</w:t>
      </w:r>
    </w:p>
    <w:p w14:paraId="24507810" w14:textId="77777777" w:rsidR="0014408B" w:rsidRDefault="00F200B2">
      <w:pPr>
        <w:pStyle w:val="ListParagraph"/>
        <w:numPr>
          <w:ilvl w:val="1"/>
          <w:numId w:val="24"/>
        </w:numPr>
        <w:ind w:firstLineChars="0"/>
        <w:rPr>
          <w:rFonts w:eastAsiaTheme="minorEastAsia"/>
          <w:lang w:val="en-US" w:eastAsia="zh-CN"/>
        </w:rPr>
      </w:pPr>
      <w:r>
        <w:rPr>
          <w:rFonts w:eastAsiaTheme="minorEastAsia"/>
          <w:lang w:val="en-US" w:eastAsia="zh-CN"/>
        </w:rPr>
        <w:t>Other documents: Agreeable, Revised, Noted</w:t>
      </w:r>
    </w:p>
    <w:p w14:paraId="3E1AC299" w14:textId="77777777" w:rsidR="0014408B" w:rsidRDefault="00F200B2">
      <w:pPr>
        <w:pStyle w:val="ListParagraph"/>
        <w:numPr>
          <w:ilvl w:val="0"/>
          <w:numId w:val="24"/>
        </w:numPr>
        <w:ind w:firstLineChars="0"/>
        <w:rPr>
          <w:rFonts w:eastAsiaTheme="minorEastAsia"/>
          <w:lang w:val="en-US" w:eastAsia="zh-CN"/>
        </w:rPr>
      </w:pPr>
      <w:r>
        <w:rPr>
          <w:rFonts w:eastAsiaTheme="minorEastAsia"/>
          <w:lang w:val="en-US" w:eastAsia="zh-CN"/>
        </w:rPr>
        <w:t>Do not include hyper-links in the documents</w:t>
      </w:r>
    </w:p>
    <w:p w14:paraId="23A837AF" w14:textId="77777777" w:rsidR="0014408B" w:rsidRDefault="0014408B">
      <w:pPr>
        <w:rPr>
          <w:rFonts w:ascii="Arial" w:hAnsi="Arial"/>
          <w:lang w:val="en-US" w:eastAsia="zh-CN"/>
        </w:rPr>
      </w:pPr>
    </w:p>
    <w:sectPr w:rsidR="0014408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6BA44" w14:textId="77777777" w:rsidR="00174CDB" w:rsidRDefault="00174CDB" w:rsidP="00B42684">
      <w:pPr>
        <w:spacing w:after="0" w:line="240" w:lineRule="auto"/>
      </w:pPr>
      <w:r>
        <w:separator/>
      </w:r>
    </w:p>
  </w:endnote>
  <w:endnote w:type="continuationSeparator" w:id="0">
    <w:p w14:paraId="280683D5" w14:textId="77777777" w:rsidR="00174CDB" w:rsidRDefault="00174CDB" w:rsidP="00B42684">
      <w:pPr>
        <w:spacing w:after="0" w:line="240" w:lineRule="auto"/>
      </w:pPr>
      <w:r>
        <w:continuationSeparator/>
      </w:r>
    </w:p>
  </w:endnote>
  <w:endnote w:type="continuationNotice" w:id="1">
    <w:p w14:paraId="14099475" w14:textId="77777777" w:rsidR="00174CDB" w:rsidRDefault="00174C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B6A57" w14:textId="77777777" w:rsidR="00174CDB" w:rsidRDefault="00174CDB" w:rsidP="00B42684">
      <w:pPr>
        <w:spacing w:after="0" w:line="240" w:lineRule="auto"/>
      </w:pPr>
      <w:r>
        <w:separator/>
      </w:r>
    </w:p>
  </w:footnote>
  <w:footnote w:type="continuationSeparator" w:id="0">
    <w:p w14:paraId="384F0B27" w14:textId="77777777" w:rsidR="00174CDB" w:rsidRDefault="00174CDB" w:rsidP="00B42684">
      <w:pPr>
        <w:spacing w:after="0" w:line="240" w:lineRule="auto"/>
      </w:pPr>
      <w:r>
        <w:continuationSeparator/>
      </w:r>
    </w:p>
  </w:footnote>
  <w:footnote w:type="continuationNotice" w:id="1">
    <w:p w14:paraId="7EDC9B1A" w14:textId="77777777" w:rsidR="00174CDB" w:rsidRDefault="00174C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multilevel"/>
    <w:tmpl w:val="013B6A1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58200E6"/>
    <w:multiLevelType w:val="hybridMultilevel"/>
    <w:tmpl w:val="4F04CD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5D7C1E"/>
    <w:multiLevelType w:val="multilevel"/>
    <w:tmpl w:val="595D7C1E"/>
    <w:lvl w:ilvl="0">
      <w:start w:val="1"/>
      <w:numFmt w:val="decimal"/>
      <w:lvlText w:val="Proposal %1"/>
      <w:lvlJc w:val="left"/>
      <w:pPr>
        <w:tabs>
          <w:tab w:val="left" w:pos="1730"/>
        </w:tabs>
        <w:ind w:left="1730" w:hanging="1304"/>
      </w:pPr>
    </w:lvl>
    <w:lvl w:ilv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B516C08"/>
    <w:multiLevelType w:val="multilevel"/>
    <w:tmpl w:val="5B516C08"/>
    <w:lvl w:ilvl="0">
      <w:start w:val="1"/>
      <w:numFmt w:val="bullet"/>
      <w:lvlText w:val="•"/>
      <w:lvlJc w:val="left"/>
      <w:pPr>
        <w:tabs>
          <w:tab w:val="left" w:pos="568"/>
        </w:tabs>
        <w:ind w:left="568" w:hanging="360"/>
      </w:pPr>
      <w:rPr>
        <w:rFonts w:ascii="Arial" w:hAnsi="Arial" w:hint="default"/>
      </w:rPr>
    </w:lvl>
    <w:lvl w:ilvl="1">
      <w:start w:val="1024"/>
      <w:numFmt w:val="bullet"/>
      <w:lvlText w:val="•"/>
      <w:lvlJc w:val="left"/>
      <w:pPr>
        <w:tabs>
          <w:tab w:val="left" w:pos="1288"/>
        </w:tabs>
        <w:ind w:left="1288" w:hanging="360"/>
      </w:pPr>
      <w:rPr>
        <w:rFonts w:ascii="Arial" w:hAnsi="Arial" w:hint="default"/>
      </w:rPr>
    </w:lvl>
    <w:lvl w:ilvl="2">
      <w:start w:val="1024"/>
      <w:numFmt w:val="bullet"/>
      <w:lvlText w:val="•"/>
      <w:lvlJc w:val="left"/>
      <w:pPr>
        <w:tabs>
          <w:tab w:val="left" w:pos="2008"/>
        </w:tabs>
        <w:ind w:left="2008" w:hanging="360"/>
      </w:pPr>
      <w:rPr>
        <w:rFonts w:ascii="Arial" w:hAnsi="Arial" w:hint="default"/>
      </w:rPr>
    </w:lvl>
    <w:lvl w:ilvl="3">
      <w:start w:val="1"/>
      <w:numFmt w:val="bullet"/>
      <w:lvlText w:val="•"/>
      <w:lvlJc w:val="left"/>
      <w:pPr>
        <w:tabs>
          <w:tab w:val="left" w:pos="2728"/>
        </w:tabs>
        <w:ind w:left="2728" w:hanging="360"/>
      </w:pPr>
      <w:rPr>
        <w:rFonts w:ascii="Arial" w:hAnsi="Arial" w:hint="default"/>
      </w:rPr>
    </w:lvl>
    <w:lvl w:ilvl="4">
      <w:start w:val="1"/>
      <w:numFmt w:val="bullet"/>
      <w:lvlText w:val="•"/>
      <w:lvlJc w:val="left"/>
      <w:pPr>
        <w:tabs>
          <w:tab w:val="left" w:pos="3448"/>
        </w:tabs>
        <w:ind w:left="3448" w:hanging="360"/>
      </w:pPr>
      <w:rPr>
        <w:rFonts w:ascii="Arial" w:hAnsi="Arial" w:hint="default"/>
      </w:rPr>
    </w:lvl>
    <w:lvl w:ilvl="5">
      <w:start w:val="1"/>
      <w:numFmt w:val="bullet"/>
      <w:lvlText w:val="•"/>
      <w:lvlJc w:val="left"/>
      <w:pPr>
        <w:tabs>
          <w:tab w:val="left" w:pos="4168"/>
        </w:tabs>
        <w:ind w:left="4168" w:hanging="360"/>
      </w:pPr>
      <w:rPr>
        <w:rFonts w:ascii="Arial" w:hAnsi="Arial" w:hint="default"/>
      </w:rPr>
    </w:lvl>
    <w:lvl w:ilvl="6">
      <w:start w:val="1"/>
      <w:numFmt w:val="bullet"/>
      <w:lvlText w:val="•"/>
      <w:lvlJc w:val="left"/>
      <w:pPr>
        <w:tabs>
          <w:tab w:val="left" w:pos="4888"/>
        </w:tabs>
        <w:ind w:left="4888" w:hanging="360"/>
      </w:pPr>
      <w:rPr>
        <w:rFonts w:ascii="Arial" w:hAnsi="Arial" w:hint="default"/>
      </w:rPr>
    </w:lvl>
    <w:lvl w:ilvl="7">
      <w:start w:val="1"/>
      <w:numFmt w:val="bullet"/>
      <w:lvlText w:val="•"/>
      <w:lvlJc w:val="left"/>
      <w:pPr>
        <w:tabs>
          <w:tab w:val="left" w:pos="5608"/>
        </w:tabs>
        <w:ind w:left="5608" w:hanging="360"/>
      </w:pPr>
      <w:rPr>
        <w:rFonts w:ascii="Arial" w:hAnsi="Arial" w:hint="default"/>
      </w:rPr>
    </w:lvl>
    <w:lvl w:ilvl="8">
      <w:start w:val="1"/>
      <w:numFmt w:val="bullet"/>
      <w:lvlText w:val="•"/>
      <w:lvlJc w:val="left"/>
      <w:pPr>
        <w:tabs>
          <w:tab w:val="left" w:pos="6328"/>
        </w:tabs>
        <w:ind w:left="6328" w:hanging="360"/>
      </w:pPr>
      <w:rPr>
        <w:rFonts w:ascii="Arial" w:hAnsi="Arial" w:hint="default"/>
      </w:rPr>
    </w:lvl>
  </w:abstractNum>
  <w:abstractNum w:abstractNumId="15" w15:restartNumberingAfterBreak="0">
    <w:nsid w:val="5B8F403C"/>
    <w:multiLevelType w:val="multilevel"/>
    <w:tmpl w:val="5B8F403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67267C66"/>
    <w:multiLevelType w:val="hybridMultilevel"/>
    <w:tmpl w:val="F3D6DA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0642E6"/>
    <w:multiLevelType w:val="hybridMultilevel"/>
    <w:tmpl w:val="5CB4EA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19" w15:restartNumberingAfterBreak="0">
    <w:nsid w:val="7A4B4FA7"/>
    <w:multiLevelType w:val="multilevel"/>
    <w:tmpl w:val="7A4B4FA7"/>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0" w15:restartNumberingAfterBreak="0">
    <w:nsid w:val="7A851C17"/>
    <w:multiLevelType w:val="multilevel"/>
    <w:tmpl w:val="7A851C17"/>
    <w:lvl w:ilvl="0">
      <w:start w:val="1"/>
      <w:numFmt w:val="bullet"/>
      <w:lvlText w:val="•"/>
      <w:lvlJc w:val="left"/>
      <w:pPr>
        <w:tabs>
          <w:tab w:val="left" w:pos="720"/>
        </w:tabs>
        <w:ind w:left="720" w:hanging="360"/>
      </w:pPr>
      <w:rPr>
        <w:rFonts w:ascii="Arial" w:hAnsi="Arial" w:hint="default"/>
      </w:rPr>
    </w:lvl>
    <w:lvl w:ilvl="1">
      <w:start w:val="409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7"/>
  </w:num>
  <w:num w:numId="2">
    <w:abstractNumId w:val="10"/>
  </w:num>
  <w:num w:numId="3">
    <w:abstractNumId w:val="8"/>
  </w:num>
  <w:num w:numId="4">
    <w:abstractNumId w:val="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12"/>
  </w:num>
  <w:num w:numId="13">
    <w:abstractNumId w:val="1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9"/>
  </w:num>
  <w:num w:numId="19">
    <w:abstractNumId w:val="14"/>
  </w:num>
  <w:num w:numId="20">
    <w:abstractNumId w:val="13"/>
    <w:lvlOverride w:ilvl="0">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
  </w:num>
  <w:num w:numId="24">
    <w:abstractNumId w:val="1"/>
  </w:num>
  <w:num w:numId="25">
    <w:abstractNumId w:val="5"/>
  </w:num>
  <w:num w:numId="26">
    <w:abstractNumId w:val="3"/>
  </w:num>
  <w:num w:numId="27">
    <w:abstractNumId w:val="1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0E"/>
    <w:rsid w:val="00000ED7"/>
    <w:rsid w:val="00001F02"/>
    <w:rsid w:val="000029BA"/>
    <w:rsid w:val="00004165"/>
    <w:rsid w:val="00006B24"/>
    <w:rsid w:val="00012190"/>
    <w:rsid w:val="00017BE6"/>
    <w:rsid w:val="00020C56"/>
    <w:rsid w:val="000218B3"/>
    <w:rsid w:val="000243F5"/>
    <w:rsid w:val="000247F9"/>
    <w:rsid w:val="00026ACC"/>
    <w:rsid w:val="00027E91"/>
    <w:rsid w:val="0003171D"/>
    <w:rsid w:val="00031C1D"/>
    <w:rsid w:val="00032715"/>
    <w:rsid w:val="00035C50"/>
    <w:rsid w:val="00035F1F"/>
    <w:rsid w:val="0003722F"/>
    <w:rsid w:val="000457A1"/>
    <w:rsid w:val="000461A0"/>
    <w:rsid w:val="00050001"/>
    <w:rsid w:val="00052041"/>
    <w:rsid w:val="0005326A"/>
    <w:rsid w:val="00056095"/>
    <w:rsid w:val="00056A8E"/>
    <w:rsid w:val="00057614"/>
    <w:rsid w:val="0005775D"/>
    <w:rsid w:val="00057B16"/>
    <w:rsid w:val="000605E9"/>
    <w:rsid w:val="00060BEB"/>
    <w:rsid w:val="0006266D"/>
    <w:rsid w:val="0006302F"/>
    <w:rsid w:val="00065506"/>
    <w:rsid w:val="00065FDD"/>
    <w:rsid w:val="00067A82"/>
    <w:rsid w:val="00072FEF"/>
    <w:rsid w:val="0007382E"/>
    <w:rsid w:val="00075826"/>
    <w:rsid w:val="00076540"/>
    <w:rsid w:val="000766E1"/>
    <w:rsid w:val="00076F23"/>
    <w:rsid w:val="00077A5C"/>
    <w:rsid w:val="00077D3F"/>
    <w:rsid w:val="00077FF6"/>
    <w:rsid w:val="00080D82"/>
    <w:rsid w:val="00081692"/>
    <w:rsid w:val="0008206C"/>
    <w:rsid w:val="00082C46"/>
    <w:rsid w:val="0008327F"/>
    <w:rsid w:val="000843AB"/>
    <w:rsid w:val="00085650"/>
    <w:rsid w:val="00085A0E"/>
    <w:rsid w:val="00085F93"/>
    <w:rsid w:val="00087548"/>
    <w:rsid w:val="00092E25"/>
    <w:rsid w:val="00093198"/>
    <w:rsid w:val="00093E7E"/>
    <w:rsid w:val="0009560C"/>
    <w:rsid w:val="00096F97"/>
    <w:rsid w:val="000A0B60"/>
    <w:rsid w:val="000A138E"/>
    <w:rsid w:val="000A1830"/>
    <w:rsid w:val="000A1B4C"/>
    <w:rsid w:val="000A40A5"/>
    <w:rsid w:val="000A4121"/>
    <w:rsid w:val="000A48D3"/>
    <w:rsid w:val="000A4AA3"/>
    <w:rsid w:val="000A550E"/>
    <w:rsid w:val="000B0960"/>
    <w:rsid w:val="000B1A55"/>
    <w:rsid w:val="000B20BB"/>
    <w:rsid w:val="000B2EF6"/>
    <w:rsid w:val="000B2FA6"/>
    <w:rsid w:val="000B3000"/>
    <w:rsid w:val="000B3159"/>
    <w:rsid w:val="000B434E"/>
    <w:rsid w:val="000B4AA0"/>
    <w:rsid w:val="000C0C96"/>
    <w:rsid w:val="000C2553"/>
    <w:rsid w:val="000C38C3"/>
    <w:rsid w:val="000C671A"/>
    <w:rsid w:val="000D09FD"/>
    <w:rsid w:val="000D0BA9"/>
    <w:rsid w:val="000D1DA2"/>
    <w:rsid w:val="000D2883"/>
    <w:rsid w:val="000D4020"/>
    <w:rsid w:val="000D44FB"/>
    <w:rsid w:val="000D574B"/>
    <w:rsid w:val="000D5806"/>
    <w:rsid w:val="000D6CFC"/>
    <w:rsid w:val="000E0B95"/>
    <w:rsid w:val="000E0D27"/>
    <w:rsid w:val="000E3F5B"/>
    <w:rsid w:val="000E537B"/>
    <w:rsid w:val="000E57D0"/>
    <w:rsid w:val="000E7858"/>
    <w:rsid w:val="000F0EDB"/>
    <w:rsid w:val="000F1364"/>
    <w:rsid w:val="000F13B1"/>
    <w:rsid w:val="000F15C6"/>
    <w:rsid w:val="000F39CA"/>
    <w:rsid w:val="000F4580"/>
    <w:rsid w:val="000F7200"/>
    <w:rsid w:val="00107927"/>
    <w:rsid w:val="00110E26"/>
    <w:rsid w:val="00111321"/>
    <w:rsid w:val="00111B5B"/>
    <w:rsid w:val="001159F5"/>
    <w:rsid w:val="00117AD8"/>
    <w:rsid w:val="00117BD6"/>
    <w:rsid w:val="001206C2"/>
    <w:rsid w:val="00121978"/>
    <w:rsid w:val="00123331"/>
    <w:rsid w:val="0012334D"/>
    <w:rsid w:val="00123422"/>
    <w:rsid w:val="001240CA"/>
    <w:rsid w:val="00124B6A"/>
    <w:rsid w:val="001264D6"/>
    <w:rsid w:val="0012654E"/>
    <w:rsid w:val="00126B95"/>
    <w:rsid w:val="00136D4C"/>
    <w:rsid w:val="0013787D"/>
    <w:rsid w:val="00142538"/>
    <w:rsid w:val="00142BB9"/>
    <w:rsid w:val="0014408B"/>
    <w:rsid w:val="00144F96"/>
    <w:rsid w:val="00147E57"/>
    <w:rsid w:val="001502A8"/>
    <w:rsid w:val="00150EB2"/>
    <w:rsid w:val="00151EAC"/>
    <w:rsid w:val="00152976"/>
    <w:rsid w:val="00153528"/>
    <w:rsid w:val="001545CF"/>
    <w:rsid w:val="00154E68"/>
    <w:rsid w:val="0015725E"/>
    <w:rsid w:val="00162548"/>
    <w:rsid w:val="00164C8D"/>
    <w:rsid w:val="00165332"/>
    <w:rsid w:val="00167F49"/>
    <w:rsid w:val="00172183"/>
    <w:rsid w:val="001735BC"/>
    <w:rsid w:val="00174CDB"/>
    <w:rsid w:val="001751AB"/>
    <w:rsid w:val="00175A3F"/>
    <w:rsid w:val="00175FC6"/>
    <w:rsid w:val="00177E8F"/>
    <w:rsid w:val="00180E09"/>
    <w:rsid w:val="00183548"/>
    <w:rsid w:val="00183D4C"/>
    <w:rsid w:val="00183F6D"/>
    <w:rsid w:val="0018670E"/>
    <w:rsid w:val="0019195E"/>
    <w:rsid w:val="001920C6"/>
    <w:rsid w:val="0019219A"/>
    <w:rsid w:val="00193438"/>
    <w:rsid w:val="00195077"/>
    <w:rsid w:val="00195456"/>
    <w:rsid w:val="001A033F"/>
    <w:rsid w:val="001A08AA"/>
    <w:rsid w:val="001A5604"/>
    <w:rsid w:val="001A59CB"/>
    <w:rsid w:val="001A64A2"/>
    <w:rsid w:val="001B08CE"/>
    <w:rsid w:val="001B2D20"/>
    <w:rsid w:val="001B345E"/>
    <w:rsid w:val="001B3BB9"/>
    <w:rsid w:val="001B65E1"/>
    <w:rsid w:val="001B6B14"/>
    <w:rsid w:val="001B7991"/>
    <w:rsid w:val="001C1409"/>
    <w:rsid w:val="001C2AE6"/>
    <w:rsid w:val="001C4A89"/>
    <w:rsid w:val="001C5D5F"/>
    <w:rsid w:val="001C6177"/>
    <w:rsid w:val="001D0363"/>
    <w:rsid w:val="001D12B4"/>
    <w:rsid w:val="001D72AF"/>
    <w:rsid w:val="001D7D94"/>
    <w:rsid w:val="001E03BD"/>
    <w:rsid w:val="001E0A28"/>
    <w:rsid w:val="001E1814"/>
    <w:rsid w:val="001E3D35"/>
    <w:rsid w:val="001E4218"/>
    <w:rsid w:val="001E63A3"/>
    <w:rsid w:val="001F0B20"/>
    <w:rsid w:val="001F321E"/>
    <w:rsid w:val="001F7E63"/>
    <w:rsid w:val="00200A62"/>
    <w:rsid w:val="00203740"/>
    <w:rsid w:val="00205F87"/>
    <w:rsid w:val="002062FB"/>
    <w:rsid w:val="00206C1A"/>
    <w:rsid w:val="00210F91"/>
    <w:rsid w:val="002138EA"/>
    <w:rsid w:val="00213F84"/>
    <w:rsid w:val="00214841"/>
    <w:rsid w:val="00214D03"/>
    <w:rsid w:val="00214FBD"/>
    <w:rsid w:val="00217B6A"/>
    <w:rsid w:val="002214C4"/>
    <w:rsid w:val="00222897"/>
    <w:rsid w:val="00222B0C"/>
    <w:rsid w:val="002259B7"/>
    <w:rsid w:val="00227BEF"/>
    <w:rsid w:val="00232D75"/>
    <w:rsid w:val="00233472"/>
    <w:rsid w:val="00235394"/>
    <w:rsid w:val="00235577"/>
    <w:rsid w:val="00236750"/>
    <w:rsid w:val="002371B2"/>
    <w:rsid w:val="00241988"/>
    <w:rsid w:val="002435CA"/>
    <w:rsid w:val="00243DB0"/>
    <w:rsid w:val="0024469F"/>
    <w:rsid w:val="002467D3"/>
    <w:rsid w:val="0025099D"/>
    <w:rsid w:val="00250B5B"/>
    <w:rsid w:val="00252CCC"/>
    <w:rsid w:val="00252DB8"/>
    <w:rsid w:val="002537BC"/>
    <w:rsid w:val="00255C58"/>
    <w:rsid w:val="00260EC7"/>
    <w:rsid w:val="00261539"/>
    <w:rsid w:val="0026179F"/>
    <w:rsid w:val="00261C5F"/>
    <w:rsid w:val="0026644D"/>
    <w:rsid w:val="002666AE"/>
    <w:rsid w:val="00267DD5"/>
    <w:rsid w:val="00272B1E"/>
    <w:rsid w:val="00274E1A"/>
    <w:rsid w:val="00276855"/>
    <w:rsid w:val="002775B1"/>
    <w:rsid w:val="002775B9"/>
    <w:rsid w:val="002811C4"/>
    <w:rsid w:val="00281B69"/>
    <w:rsid w:val="00282213"/>
    <w:rsid w:val="002822B0"/>
    <w:rsid w:val="00282C89"/>
    <w:rsid w:val="00283EC5"/>
    <w:rsid w:val="00284016"/>
    <w:rsid w:val="002851B9"/>
    <w:rsid w:val="002858BF"/>
    <w:rsid w:val="002877B2"/>
    <w:rsid w:val="00290501"/>
    <w:rsid w:val="002939AF"/>
    <w:rsid w:val="00294491"/>
    <w:rsid w:val="00294BDE"/>
    <w:rsid w:val="00297B68"/>
    <w:rsid w:val="002A0CED"/>
    <w:rsid w:val="002A0E39"/>
    <w:rsid w:val="002A4CD0"/>
    <w:rsid w:val="002A50E8"/>
    <w:rsid w:val="002A7DA6"/>
    <w:rsid w:val="002B1C22"/>
    <w:rsid w:val="002B25E1"/>
    <w:rsid w:val="002B28B0"/>
    <w:rsid w:val="002B4A34"/>
    <w:rsid w:val="002B516C"/>
    <w:rsid w:val="002B5C96"/>
    <w:rsid w:val="002B5E1D"/>
    <w:rsid w:val="002B60C1"/>
    <w:rsid w:val="002C3C80"/>
    <w:rsid w:val="002C4B52"/>
    <w:rsid w:val="002D03E5"/>
    <w:rsid w:val="002D0914"/>
    <w:rsid w:val="002D2F35"/>
    <w:rsid w:val="002D36EB"/>
    <w:rsid w:val="002D598E"/>
    <w:rsid w:val="002D6BDF"/>
    <w:rsid w:val="002E0634"/>
    <w:rsid w:val="002E2CE9"/>
    <w:rsid w:val="002E320B"/>
    <w:rsid w:val="002E3BF7"/>
    <w:rsid w:val="002E403E"/>
    <w:rsid w:val="002E435B"/>
    <w:rsid w:val="002E451E"/>
    <w:rsid w:val="002E4B9E"/>
    <w:rsid w:val="002E4C74"/>
    <w:rsid w:val="002E6A17"/>
    <w:rsid w:val="002E6B62"/>
    <w:rsid w:val="002F158C"/>
    <w:rsid w:val="002F2B91"/>
    <w:rsid w:val="002F4093"/>
    <w:rsid w:val="002F48B7"/>
    <w:rsid w:val="002F5636"/>
    <w:rsid w:val="002F7C3E"/>
    <w:rsid w:val="003022A5"/>
    <w:rsid w:val="00302706"/>
    <w:rsid w:val="003041EA"/>
    <w:rsid w:val="003056B6"/>
    <w:rsid w:val="00306DE4"/>
    <w:rsid w:val="003079DD"/>
    <w:rsid w:val="00307CFE"/>
    <w:rsid w:val="00307E51"/>
    <w:rsid w:val="00311363"/>
    <w:rsid w:val="00311596"/>
    <w:rsid w:val="00311B70"/>
    <w:rsid w:val="0031337E"/>
    <w:rsid w:val="003156FE"/>
    <w:rsid w:val="00315867"/>
    <w:rsid w:val="00315F72"/>
    <w:rsid w:val="003175A4"/>
    <w:rsid w:val="00321150"/>
    <w:rsid w:val="00324D71"/>
    <w:rsid w:val="003260D7"/>
    <w:rsid w:val="003332E3"/>
    <w:rsid w:val="00334A63"/>
    <w:rsid w:val="00336697"/>
    <w:rsid w:val="003418CB"/>
    <w:rsid w:val="00345586"/>
    <w:rsid w:val="00345645"/>
    <w:rsid w:val="0035035C"/>
    <w:rsid w:val="003506F6"/>
    <w:rsid w:val="003521BC"/>
    <w:rsid w:val="00352F7A"/>
    <w:rsid w:val="0035509E"/>
    <w:rsid w:val="00355133"/>
    <w:rsid w:val="00355277"/>
    <w:rsid w:val="00355873"/>
    <w:rsid w:val="0035660F"/>
    <w:rsid w:val="00357014"/>
    <w:rsid w:val="003625AE"/>
    <w:rsid w:val="003628B9"/>
    <w:rsid w:val="00362BC9"/>
    <w:rsid w:val="00362D8F"/>
    <w:rsid w:val="003644D4"/>
    <w:rsid w:val="003648A1"/>
    <w:rsid w:val="0036503F"/>
    <w:rsid w:val="00365830"/>
    <w:rsid w:val="00367724"/>
    <w:rsid w:val="00370ECD"/>
    <w:rsid w:val="003710BA"/>
    <w:rsid w:val="0037171F"/>
    <w:rsid w:val="00371C2A"/>
    <w:rsid w:val="003737BB"/>
    <w:rsid w:val="00375028"/>
    <w:rsid w:val="00376C31"/>
    <w:rsid w:val="003770F6"/>
    <w:rsid w:val="00383214"/>
    <w:rsid w:val="003832DD"/>
    <w:rsid w:val="00383E37"/>
    <w:rsid w:val="00384A5D"/>
    <w:rsid w:val="00386917"/>
    <w:rsid w:val="00391585"/>
    <w:rsid w:val="00393042"/>
    <w:rsid w:val="00393CC0"/>
    <w:rsid w:val="00393E95"/>
    <w:rsid w:val="00394AD5"/>
    <w:rsid w:val="003950D2"/>
    <w:rsid w:val="0039560D"/>
    <w:rsid w:val="0039642D"/>
    <w:rsid w:val="00396D9B"/>
    <w:rsid w:val="00396E2E"/>
    <w:rsid w:val="003A0A07"/>
    <w:rsid w:val="003A1B67"/>
    <w:rsid w:val="003A2E40"/>
    <w:rsid w:val="003A3B9D"/>
    <w:rsid w:val="003A7218"/>
    <w:rsid w:val="003B0158"/>
    <w:rsid w:val="003B1B68"/>
    <w:rsid w:val="003B2D73"/>
    <w:rsid w:val="003B3021"/>
    <w:rsid w:val="003B3B3F"/>
    <w:rsid w:val="003B40B6"/>
    <w:rsid w:val="003B5568"/>
    <w:rsid w:val="003B56DB"/>
    <w:rsid w:val="003B755E"/>
    <w:rsid w:val="003C228E"/>
    <w:rsid w:val="003C51E7"/>
    <w:rsid w:val="003C6893"/>
    <w:rsid w:val="003C6DE2"/>
    <w:rsid w:val="003C6FB6"/>
    <w:rsid w:val="003C7681"/>
    <w:rsid w:val="003C7B05"/>
    <w:rsid w:val="003D1EFD"/>
    <w:rsid w:val="003D28BF"/>
    <w:rsid w:val="003D4215"/>
    <w:rsid w:val="003D4C47"/>
    <w:rsid w:val="003D7719"/>
    <w:rsid w:val="003D7F22"/>
    <w:rsid w:val="003E1AAC"/>
    <w:rsid w:val="003E1E55"/>
    <w:rsid w:val="003E312C"/>
    <w:rsid w:val="003E40EE"/>
    <w:rsid w:val="003E4AC4"/>
    <w:rsid w:val="003F0716"/>
    <w:rsid w:val="003F17F2"/>
    <w:rsid w:val="003F1C1B"/>
    <w:rsid w:val="003F309E"/>
    <w:rsid w:val="003F3221"/>
    <w:rsid w:val="003F3A2F"/>
    <w:rsid w:val="003F581D"/>
    <w:rsid w:val="003F5E97"/>
    <w:rsid w:val="003F6452"/>
    <w:rsid w:val="003F76CC"/>
    <w:rsid w:val="00400854"/>
    <w:rsid w:val="00401144"/>
    <w:rsid w:val="0040222C"/>
    <w:rsid w:val="00404831"/>
    <w:rsid w:val="004059AF"/>
    <w:rsid w:val="00407661"/>
    <w:rsid w:val="00410314"/>
    <w:rsid w:val="004108E3"/>
    <w:rsid w:val="0041121B"/>
    <w:rsid w:val="00412063"/>
    <w:rsid w:val="0041215F"/>
    <w:rsid w:val="004123FF"/>
    <w:rsid w:val="00412EB1"/>
    <w:rsid w:val="004132DC"/>
    <w:rsid w:val="00413DDE"/>
    <w:rsid w:val="00414118"/>
    <w:rsid w:val="00414A55"/>
    <w:rsid w:val="0041530A"/>
    <w:rsid w:val="00416084"/>
    <w:rsid w:val="004163B4"/>
    <w:rsid w:val="00421B65"/>
    <w:rsid w:val="00424F8C"/>
    <w:rsid w:val="00425AE0"/>
    <w:rsid w:val="00425C42"/>
    <w:rsid w:val="0042602D"/>
    <w:rsid w:val="004271BA"/>
    <w:rsid w:val="00430497"/>
    <w:rsid w:val="00430EA5"/>
    <w:rsid w:val="00432C61"/>
    <w:rsid w:val="004330F8"/>
    <w:rsid w:val="00434B59"/>
    <w:rsid w:val="00434DC1"/>
    <w:rsid w:val="004350F4"/>
    <w:rsid w:val="004404C8"/>
    <w:rsid w:val="004412A0"/>
    <w:rsid w:val="00442337"/>
    <w:rsid w:val="00442683"/>
    <w:rsid w:val="00446408"/>
    <w:rsid w:val="00450F27"/>
    <w:rsid w:val="004510E5"/>
    <w:rsid w:val="0045128B"/>
    <w:rsid w:val="0045182A"/>
    <w:rsid w:val="00451AAD"/>
    <w:rsid w:val="00456A75"/>
    <w:rsid w:val="00461888"/>
    <w:rsid w:val="00461E39"/>
    <w:rsid w:val="00462D3A"/>
    <w:rsid w:val="00463521"/>
    <w:rsid w:val="00465F75"/>
    <w:rsid w:val="00466F66"/>
    <w:rsid w:val="00471125"/>
    <w:rsid w:val="00471486"/>
    <w:rsid w:val="00471982"/>
    <w:rsid w:val="00471B3D"/>
    <w:rsid w:val="0047437A"/>
    <w:rsid w:val="00475012"/>
    <w:rsid w:val="00480814"/>
    <w:rsid w:val="00480E42"/>
    <w:rsid w:val="00484C5D"/>
    <w:rsid w:val="0048543E"/>
    <w:rsid w:val="004868C1"/>
    <w:rsid w:val="0048750F"/>
    <w:rsid w:val="0048790D"/>
    <w:rsid w:val="004966EC"/>
    <w:rsid w:val="004A03E1"/>
    <w:rsid w:val="004A25DD"/>
    <w:rsid w:val="004A495F"/>
    <w:rsid w:val="004A507A"/>
    <w:rsid w:val="004A7544"/>
    <w:rsid w:val="004B2B58"/>
    <w:rsid w:val="004B2FBB"/>
    <w:rsid w:val="004B3A36"/>
    <w:rsid w:val="004B5F8C"/>
    <w:rsid w:val="004B6B0F"/>
    <w:rsid w:val="004C0491"/>
    <w:rsid w:val="004C1EC4"/>
    <w:rsid w:val="004C492D"/>
    <w:rsid w:val="004C54E5"/>
    <w:rsid w:val="004C5606"/>
    <w:rsid w:val="004C7773"/>
    <w:rsid w:val="004C7DC8"/>
    <w:rsid w:val="004D21B0"/>
    <w:rsid w:val="004D737D"/>
    <w:rsid w:val="004E1110"/>
    <w:rsid w:val="004E14B6"/>
    <w:rsid w:val="004E2659"/>
    <w:rsid w:val="004E39EE"/>
    <w:rsid w:val="004E44D3"/>
    <w:rsid w:val="004E475C"/>
    <w:rsid w:val="004E56E0"/>
    <w:rsid w:val="004E5823"/>
    <w:rsid w:val="004E5913"/>
    <w:rsid w:val="004E62C2"/>
    <w:rsid w:val="004E7329"/>
    <w:rsid w:val="004F2CB0"/>
    <w:rsid w:val="004F45BA"/>
    <w:rsid w:val="004F696D"/>
    <w:rsid w:val="005017F7"/>
    <w:rsid w:val="00501FA7"/>
    <w:rsid w:val="005025BE"/>
    <w:rsid w:val="005034DC"/>
    <w:rsid w:val="00505BFA"/>
    <w:rsid w:val="00506887"/>
    <w:rsid w:val="005071B4"/>
    <w:rsid w:val="00507687"/>
    <w:rsid w:val="005101A3"/>
    <w:rsid w:val="005117A9"/>
    <w:rsid w:val="00511F57"/>
    <w:rsid w:val="00515CBE"/>
    <w:rsid w:val="00515E2B"/>
    <w:rsid w:val="00520B84"/>
    <w:rsid w:val="00522A7E"/>
    <w:rsid w:val="00522F20"/>
    <w:rsid w:val="00525711"/>
    <w:rsid w:val="00526E94"/>
    <w:rsid w:val="005308DB"/>
    <w:rsid w:val="00530A2E"/>
    <w:rsid w:val="00530FBE"/>
    <w:rsid w:val="00531253"/>
    <w:rsid w:val="00533159"/>
    <w:rsid w:val="00533176"/>
    <w:rsid w:val="005339DB"/>
    <w:rsid w:val="00534C89"/>
    <w:rsid w:val="00535B8B"/>
    <w:rsid w:val="00541573"/>
    <w:rsid w:val="0054348A"/>
    <w:rsid w:val="00566440"/>
    <w:rsid w:val="00566F54"/>
    <w:rsid w:val="00571777"/>
    <w:rsid w:val="00572FCE"/>
    <w:rsid w:val="0057310A"/>
    <w:rsid w:val="005765C7"/>
    <w:rsid w:val="00577F1E"/>
    <w:rsid w:val="005807DD"/>
    <w:rsid w:val="00580FF5"/>
    <w:rsid w:val="0058229D"/>
    <w:rsid w:val="00582447"/>
    <w:rsid w:val="0058480F"/>
    <w:rsid w:val="00584A7E"/>
    <w:rsid w:val="00584FD5"/>
    <w:rsid w:val="0058519C"/>
    <w:rsid w:val="00585F10"/>
    <w:rsid w:val="005909AD"/>
    <w:rsid w:val="0059149A"/>
    <w:rsid w:val="00595290"/>
    <w:rsid w:val="005956EE"/>
    <w:rsid w:val="00596A7A"/>
    <w:rsid w:val="005A00F2"/>
    <w:rsid w:val="005A083E"/>
    <w:rsid w:val="005A58FB"/>
    <w:rsid w:val="005B0AC8"/>
    <w:rsid w:val="005B41F7"/>
    <w:rsid w:val="005B4802"/>
    <w:rsid w:val="005C1EA6"/>
    <w:rsid w:val="005C20FC"/>
    <w:rsid w:val="005C28AB"/>
    <w:rsid w:val="005C5602"/>
    <w:rsid w:val="005C57A2"/>
    <w:rsid w:val="005D0B99"/>
    <w:rsid w:val="005D308E"/>
    <w:rsid w:val="005D3A48"/>
    <w:rsid w:val="005D7557"/>
    <w:rsid w:val="005D76B1"/>
    <w:rsid w:val="005D7AF8"/>
    <w:rsid w:val="005E0912"/>
    <w:rsid w:val="005E17BF"/>
    <w:rsid w:val="005E366A"/>
    <w:rsid w:val="005E4701"/>
    <w:rsid w:val="005E4EEC"/>
    <w:rsid w:val="005E4F22"/>
    <w:rsid w:val="005E5ACB"/>
    <w:rsid w:val="005F2145"/>
    <w:rsid w:val="005F2D48"/>
    <w:rsid w:val="006005F3"/>
    <w:rsid w:val="006007C9"/>
    <w:rsid w:val="00600D9A"/>
    <w:rsid w:val="006016E1"/>
    <w:rsid w:val="00602A2A"/>
    <w:rsid w:val="00602D27"/>
    <w:rsid w:val="0060374A"/>
    <w:rsid w:val="006038BD"/>
    <w:rsid w:val="00603FB3"/>
    <w:rsid w:val="00604683"/>
    <w:rsid w:val="00605436"/>
    <w:rsid w:val="0060588F"/>
    <w:rsid w:val="0060609C"/>
    <w:rsid w:val="006116FF"/>
    <w:rsid w:val="00613476"/>
    <w:rsid w:val="006144A1"/>
    <w:rsid w:val="006153A1"/>
    <w:rsid w:val="00615EBB"/>
    <w:rsid w:val="00616096"/>
    <w:rsid w:val="006160A2"/>
    <w:rsid w:val="00616F45"/>
    <w:rsid w:val="006203ED"/>
    <w:rsid w:val="00620B5E"/>
    <w:rsid w:val="00621150"/>
    <w:rsid w:val="006221AA"/>
    <w:rsid w:val="006302AA"/>
    <w:rsid w:val="00635ED7"/>
    <w:rsid w:val="006363BD"/>
    <w:rsid w:val="0064084E"/>
    <w:rsid w:val="006412DC"/>
    <w:rsid w:val="0064149B"/>
    <w:rsid w:val="00642BC6"/>
    <w:rsid w:val="00643844"/>
    <w:rsid w:val="00644790"/>
    <w:rsid w:val="00644B1B"/>
    <w:rsid w:val="00644DF3"/>
    <w:rsid w:val="00646A0E"/>
    <w:rsid w:val="006501AF"/>
    <w:rsid w:val="00650927"/>
    <w:rsid w:val="00650DDE"/>
    <w:rsid w:val="0065176B"/>
    <w:rsid w:val="00652341"/>
    <w:rsid w:val="0065312E"/>
    <w:rsid w:val="0065505B"/>
    <w:rsid w:val="006557B9"/>
    <w:rsid w:val="00655A8E"/>
    <w:rsid w:val="00655E9D"/>
    <w:rsid w:val="006577C6"/>
    <w:rsid w:val="00660A47"/>
    <w:rsid w:val="00662F3C"/>
    <w:rsid w:val="006670AC"/>
    <w:rsid w:val="0066766A"/>
    <w:rsid w:val="0067086A"/>
    <w:rsid w:val="0067095D"/>
    <w:rsid w:val="00671B2B"/>
    <w:rsid w:val="00672307"/>
    <w:rsid w:val="00674191"/>
    <w:rsid w:val="0067483D"/>
    <w:rsid w:val="006808C6"/>
    <w:rsid w:val="00682668"/>
    <w:rsid w:val="006828FA"/>
    <w:rsid w:val="00683054"/>
    <w:rsid w:val="00683941"/>
    <w:rsid w:val="00690A57"/>
    <w:rsid w:val="00692A68"/>
    <w:rsid w:val="00694058"/>
    <w:rsid w:val="0069451C"/>
    <w:rsid w:val="00694E5D"/>
    <w:rsid w:val="0069539B"/>
    <w:rsid w:val="00695C99"/>
    <w:rsid w:val="00695D85"/>
    <w:rsid w:val="006A1CA6"/>
    <w:rsid w:val="006A30A2"/>
    <w:rsid w:val="006A3936"/>
    <w:rsid w:val="006A48C3"/>
    <w:rsid w:val="006A4BA7"/>
    <w:rsid w:val="006A4DF9"/>
    <w:rsid w:val="006A5064"/>
    <w:rsid w:val="006A6D23"/>
    <w:rsid w:val="006A75B2"/>
    <w:rsid w:val="006B25DE"/>
    <w:rsid w:val="006B278C"/>
    <w:rsid w:val="006B298E"/>
    <w:rsid w:val="006B491D"/>
    <w:rsid w:val="006B5B7C"/>
    <w:rsid w:val="006C1C3B"/>
    <w:rsid w:val="006C24B0"/>
    <w:rsid w:val="006C3830"/>
    <w:rsid w:val="006C4E43"/>
    <w:rsid w:val="006C643E"/>
    <w:rsid w:val="006C79A8"/>
    <w:rsid w:val="006D2932"/>
    <w:rsid w:val="006D2AE3"/>
    <w:rsid w:val="006D3671"/>
    <w:rsid w:val="006D4176"/>
    <w:rsid w:val="006D79B2"/>
    <w:rsid w:val="006D7DEA"/>
    <w:rsid w:val="006E0A73"/>
    <w:rsid w:val="006E0FEE"/>
    <w:rsid w:val="006E26B0"/>
    <w:rsid w:val="006E6C11"/>
    <w:rsid w:val="006F2697"/>
    <w:rsid w:val="006F39FF"/>
    <w:rsid w:val="006F3A08"/>
    <w:rsid w:val="006F458B"/>
    <w:rsid w:val="006F475C"/>
    <w:rsid w:val="006F51A0"/>
    <w:rsid w:val="006F7C0C"/>
    <w:rsid w:val="00700755"/>
    <w:rsid w:val="0070646B"/>
    <w:rsid w:val="007130A2"/>
    <w:rsid w:val="007148C8"/>
    <w:rsid w:val="00714E6A"/>
    <w:rsid w:val="007150EE"/>
    <w:rsid w:val="00715313"/>
    <w:rsid w:val="00715463"/>
    <w:rsid w:val="00720F3C"/>
    <w:rsid w:val="007218BD"/>
    <w:rsid w:val="00722A9C"/>
    <w:rsid w:val="00723947"/>
    <w:rsid w:val="00727C56"/>
    <w:rsid w:val="00730655"/>
    <w:rsid w:val="00731D77"/>
    <w:rsid w:val="00732360"/>
    <w:rsid w:val="00732AC1"/>
    <w:rsid w:val="0073390A"/>
    <w:rsid w:val="00734E64"/>
    <w:rsid w:val="00736B37"/>
    <w:rsid w:val="00737AF6"/>
    <w:rsid w:val="00740A35"/>
    <w:rsid w:val="0074105D"/>
    <w:rsid w:val="00743804"/>
    <w:rsid w:val="00746CCE"/>
    <w:rsid w:val="0075179F"/>
    <w:rsid w:val="007520B4"/>
    <w:rsid w:val="007539D1"/>
    <w:rsid w:val="00754C72"/>
    <w:rsid w:val="00762D3A"/>
    <w:rsid w:val="00762F6C"/>
    <w:rsid w:val="0076364D"/>
    <w:rsid w:val="007655D5"/>
    <w:rsid w:val="00765C76"/>
    <w:rsid w:val="007728C5"/>
    <w:rsid w:val="00773AED"/>
    <w:rsid w:val="00775F01"/>
    <w:rsid w:val="007763C1"/>
    <w:rsid w:val="00777E82"/>
    <w:rsid w:val="007803C7"/>
    <w:rsid w:val="00781359"/>
    <w:rsid w:val="007840F4"/>
    <w:rsid w:val="00784CF0"/>
    <w:rsid w:val="00786463"/>
    <w:rsid w:val="00786921"/>
    <w:rsid w:val="0079000B"/>
    <w:rsid w:val="00793550"/>
    <w:rsid w:val="00797E14"/>
    <w:rsid w:val="007A026F"/>
    <w:rsid w:val="007A07FF"/>
    <w:rsid w:val="007A09C7"/>
    <w:rsid w:val="007A1EAA"/>
    <w:rsid w:val="007A2748"/>
    <w:rsid w:val="007A39F2"/>
    <w:rsid w:val="007A79FD"/>
    <w:rsid w:val="007B0B61"/>
    <w:rsid w:val="007B0B9D"/>
    <w:rsid w:val="007B26E3"/>
    <w:rsid w:val="007B3246"/>
    <w:rsid w:val="007B4FFF"/>
    <w:rsid w:val="007B5A43"/>
    <w:rsid w:val="007B709B"/>
    <w:rsid w:val="007C1343"/>
    <w:rsid w:val="007C1DE0"/>
    <w:rsid w:val="007C54DA"/>
    <w:rsid w:val="007C56EF"/>
    <w:rsid w:val="007C5EF1"/>
    <w:rsid w:val="007C7BF5"/>
    <w:rsid w:val="007D19B7"/>
    <w:rsid w:val="007D23D5"/>
    <w:rsid w:val="007D2C30"/>
    <w:rsid w:val="007D47D0"/>
    <w:rsid w:val="007D5287"/>
    <w:rsid w:val="007D6D36"/>
    <w:rsid w:val="007D75E5"/>
    <w:rsid w:val="007D773E"/>
    <w:rsid w:val="007E066E"/>
    <w:rsid w:val="007E0C98"/>
    <w:rsid w:val="007E1356"/>
    <w:rsid w:val="007E20FC"/>
    <w:rsid w:val="007E34BF"/>
    <w:rsid w:val="007E7062"/>
    <w:rsid w:val="007E7C83"/>
    <w:rsid w:val="007F03AF"/>
    <w:rsid w:val="007F0978"/>
    <w:rsid w:val="007F0E1E"/>
    <w:rsid w:val="007F1876"/>
    <w:rsid w:val="007F29A7"/>
    <w:rsid w:val="007F3DC9"/>
    <w:rsid w:val="007F3FC7"/>
    <w:rsid w:val="007F69F7"/>
    <w:rsid w:val="007F75E8"/>
    <w:rsid w:val="008004B4"/>
    <w:rsid w:val="008009A8"/>
    <w:rsid w:val="00802494"/>
    <w:rsid w:val="00805BE8"/>
    <w:rsid w:val="00805C47"/>
    <w:rsid w:val="0080656B"/>
    <w:rsid w:val="00810E7B"/>
    <w:rsid w:val="00811433"/>
    <w:rsid w:val="008148B4"/>
    <w:rsid w:val="00816078"/>
    <w:rsid w:val="008177E3"/>
    <w:rsid w:val="0082256B"/>
    <w:rsid w:val="00822EE7"/>
    <w:rsid w:val="00822FBD"/>
    <w:rsid w:val="00823834"/>
    <w:rsid w:val="00823AA9"/>
    <w:rsid w:val="008255B9"/>
    <w:rsid w:val="00825CD8"/>
    <w:rsid w:val="00827324"/>
    <w:rsid w:val="00830C15"/>
    <w:rsid w:val="00837458"/>
    <w:rsid w:val="00837AAE"/>
    <w:rsid w:val="0084239E"/>
    <w:rsid w:val="0084279A"/>
    <w:rsid w:val="008429AD"/>
    <w:rsid w:val="008429DB"/>
    <w:rsid w:val="008429FD"/>
    <w:rsid w:val="008433D9"/>
    <w:rsid w:val="00844F8B"/>
    <w:rsid w:val="00850C75"/>
    <w:rsid w:val="00850E39"/>
    <w:rsid w:val="00851601"/>
    <w:rsid w:val="00851A95"/>
    <w:rsid w:val="00852B3B"/>
    <w:rsid w:val="00852BE1"/>
    <w:rsid w:val="00852F38"/>
    <w:rsid w:val="00854146"/>
    <w:rsid w:val="0085477A"/>
    <w:rsid w:val="00855107"/>
    <w:rsid w:val="00855173"/>
    <w:rsid w:val="008557D9"/>
    <w:rsid w:val="00855BF7"/>
    <w:rsid w:val="00855ED3"/>
    <w:rsid w:val="00855F92"/>
    <w:rsid w:val="00856214"/>
    <w:rsid w:val="008570CD"/>
    <w:rsid w:val="00862089"/>
    <w:rsid w:val="008652EF"/>
    <w:rsid w:val="00866D5B"/>
    <w:rsid w:val="00866FF5"/>
    <w:rsid w:val="0087187E"/>
    <w:rsid w:val="0087332D"/>
    <w:rsid w:val="00873B7E"/>
    <w:rsid w:val="00873E1F"/>
    <w:rsid w:val="00874362"/>
    <w:rsid w:val="00874C16"/>
    <w:rsid w:val="00883C8F"/>
    <w:rsid w:val="00886D1F"/>
    <w:rsid w:val="00891322"/>
    <w:rsid w:val="00891EE1"/>
    <w:rsid w:val="00893987"/>
    <w:rsid w:val="00893EB1"/>
    <w:rsid w:val="008963EF"/>
    <w:rsid w:val="00896566"/>
    <w:rsid w:val="0089688E"/>
    <w:rsid w:val="008A18DB"/>
    <w:rsid w:val="008A1FBE"/>
    <w:rsid w:val="008A39F7"/>
    <w:rsid w:val="008A6601"/>
    <w:rsid w:val="008B3194"/>
    <w:rsid w:val="008B5AE7"/>
    <w:rsid w:val="008B711C"/>
    <w:rsid w:val="008B7EFA"/>
    <w:rsid w:val="008C5CA0"/>
    <w:rsid w:val="008C60E9"/>
    <w:rsid w:val="008C6FD8"/>
    <w:rsid w:val="008D1B7C"/>
    <w:rsid w:val="008D3210"/>
    <w:rsid w:val="008D45DE"/>
    <w:rsid w:val="008D6657"/>
    <w:rsid w:val="008D7F7A"/>
    <w:rsid w:val="008E1F60"/>
    <w:rsid w:val="008E307E"/>
    <w:rsid w:val="008E381C"/>
    <w:rsid w:val="008E38CD"/>
    <w:rsid w:val="008E695B"/>
    <w:rsid w:val="008F0A3C"/>
    <w:rsid w:val="008F15AB"/>
    <w:rsid w:val="008F3335"/>
    <w:rsid w:val="008F4C17"/>
    <w:rsid w:val="008F4DD1"/>
    <w:rsid w:val="008F6056"/>
    <w:rsid w:val="008F732F"/>
    <w:rsid w:val="00901416"/>
    <w:rsid w:val="00902C07"/>
    <w:rsid w:val="009039D8"/>
    <w:rsid w:val="00904873"/>
    <w:rsid w:val="0090561C"/>
    <w:rsid w:val="00905804"/>
    <w:rsid w:val="009101E2"/>
    <w:rsid w:val="00915D73"/>
    <w:rsid w:val="00916077"/>
    <w:rsid w:val="00916C03"/>
    <w:rsid w:val="009170A2"/>
    <w:rsid w:val="009208A6"/>
    <w:rsid w:val="0092305D"/>
    <w:rsid w:val="00924514"/>
    <w:rsid w:val="00927316"/>
    <w:rsid w:val="00930750"/>
    <w:rsid w:val="0093133D"/>
    <w:rsid w:val="0093276D"/>
    <w:rsid w:val="009332A6"/>
    <w:rsid w:val="00933D12"/>
    <w:rsid w:val="00934308"/>
    <w:rsid w:val="0093482A"/>
    <w:rsid w:val="00937065"/>
    <w:rsid w:val="00940285"/>
    <w:rsid w:val="009415B0"/>
    <w:rsid w:val="00941C5E"/>
    <w:rsid w:val="009466DD"/>
    <w:rsid w:val="00947E7E"/>
    <w:rsid w:val="0095139A"/>
    <w:rsid w:val="0095198E"/>
    <w:rsid w:val="00953E16"/>
    <w:rsid w:val="009542AC"/>
    <w:rsid w:val="00954598"/>
    <w:rsid w:val="00956753"/>
    <w:rsid w:val="0095792E"/>
    <w:rsid w:val="00960CE1"/>
    <w:rsid w:val="00961BB2"/>
    <w:rsid w:val="00962108"/>
    <w:rsid w:val="009638D6"/>
    <w:rsid w:val="00967780"/>
    <w:rsid w:val="00971C2E"/>
    <w:rsid w:val="00973093"/>
    <w:rsid w:val="00973BD9"/>
    <w:rsid w:val="0097408E"/>
    <w:rsid w:val="00974973"/>
    <w:rsid w:val="00974BB2"/>
    <w:rsid w:val="00974FA7"/>
    <w:rsid w:val="00975453"/>
    <w:rsid w:val="009756E5"/>
    <w:rsid w:val="00975FB8"/>
    <w:rsid w:val="00977A8C"/>
    <w:rsid w:val="00982246"/>
    <w:rsid w:val="009828FA"/>
    <w:rsid w:val="00983910"/>
    <w:rsid w:val="00986DEB"/>
    <w:rsid w:val="009870A8"/>
    <w:rsid w:val="0098725C"/>
    <w:rsid w:val="009932AC"/>
    <w:rsid w:val="00993B04"/>
    <w:rsid w:val="00994351"/>
    <w:rsid w:val="00996A8F"/>
    <w:rsid w:val="00997D7A"/>
    <w:rsid w:val="009A0553"/>
    <w:rsid w:val="009A109C"/>
    <w:rsid w:val="009A1DBF"/>
    <w:rsid w:val="009A1EB3"/>
    <w:rsid w:val="009A68E6"/>
    <w:rsid w:val="009A7598"/>
    <w:rsid w:val="009B1DF8"/>
    <w:rsid w:val="009B3D20"/>
    <w:rsid w:val="009B46D8"/>
    <w:rsid w:val="009B5418"/>
    <w:rsid w:val="009B568E"/>
    <w:rsid w:val="009B6239"/>
    <w:rsid w:val="009B6372"/>
    <w:rsid w:val="009C0727"/>
    <w:rsid w:val="009C1A40"/>
    <w:rsid w:val="009C3C80"/>
    <w:rsid w:val="009C3FA4"/>
    <w:rsid w:val="009C492F"/>
    <w:rsid w:val="009C5D18"/>
    <w:rsid w:val="009C7815"/>
    <w:rsid w:val="009D2896"/>
    <w:rsid w:val="009D2FF2"/>
    <w:rsid w:val="009D3226"/>
    <w:rsid w:val="009D3385"/>
    <w:rsid w:val="009D64A1"/>
    <w:rsid w:val="009D74DD"/>
    <w:rsid w:val="009D75CF"/>
    <w:rsid w:val="009D793C"/>
    <w:rsid w:val="009E16A9"/>
    <w:rsid w:val="009E31F8"/>
    <w:rsid w:val="009E34A2"/>
    <w:rsid w:val="009E375F"/>
    <w:rsid w:val="009E3974"/>
    <w:rsid w:val="009E39D4"/>
    <w:rsid w:val="009E433B"/>
    <w:rsid w:val="009E5360"/>
    <w:rsid w:val="009E5401"/>
    <w:rsid w:val="009F0284"/>
    <w:rsid w:val="009F360E"/>
    <w:rsid w:val="009F440F"/>
    <w:rsid w:val="00A026EE"/>
    <w:rsid w:val="00A0461C"/>
    <w:rsid w:val="00A05D1D"/>
    <w:rsid w:val="00A0758F"/>
    <w:rsid w:val="00A10E4D"/>
    <w:rsid w:val="00A1124A"/>
    <w:rsid w:val="00A1129A"/>
    <w:rsid w:val="00A147D8"/>
    <w:rsid w:val="00A15397"/>
    <w:rsid w:val="00A1570A"/>
    <w:rsid w:val="00A1768A"/>
    <w:rsid w:val="00A211B4"/>
    <w:rsid w:val="00A22053"/>
    <w:rsid w:val="00A265C3"/>
    <w:rsid w:val="00A26B8F"/>
    <w:rsid w:val="00A303AF"/>
    <w:rsid w:val="00A32627"/>
    <w:rsid w:val="00A3293D"/>
    <w:rsid w:val="00A3295F"/>
    <w:rsid w:val="00A33DDF"/>
    <w:rsid w:val="00A34547"/>
    <w:rsid w:val="00A376B7"/>
    <w:rsid w:val="00A40A62"/>
    <w:rsid w:val="00A41BF5"/>
    <w:rsid w:val="00A4368C"/>
    <w:rsid w:val="00A44357"/>
    <w:rsid w:val="00A44524"/>
    <w:rsid w:val="00A44778"/>
    <w:rsid w:val="00A456D1"/>
    <w:rsid w:val="00A46243"/>
    <w:rsid w:val="00A469E7"/>
    <w:rsid w:val="00A52A08"/>
    <w:rsid w:val="00A5327F"/>
    <w:rsid w:val="00A55B54"/>
    <w:rsid w:val="00A56A29"/>
    <w:rsid w:val="00A578F1"/>
    <w:rsid w:val="00A604A4"/>
    <w:rsid w:val="00A61B7D"/>
    <w:rsid w:val="00A64342"/>
    <w:rsid w:val="00A655DC"/>
    <w:rsid w:val="00A6605B"/>
    <w:rsid w:val="00A66ADC"/>
    <w:rsid w:val="00A67843"/>
    <w:rsid w:val="00A7147D"/>
    <w:rsid w:val="00A71A79"/>
    <w:rsid w:val="00A80826"/>
    <w:rsid w:val="00A813F7"/>
    <w:rsid w:val="00A81B15"/>
    <w:rsid w:val="00A82E99"/>
    <w:rsid w:val="00A82EDE"/>
    <w:rsid w:val="00A837FF"/>
    <w:rsid w:val="00A8495F"/>
    <w:rsid w:val="00A84DC8"/>
    <w:rsid w:val="00A85666"/>
    <w:rsid w:val="00A85DBC"/>
    <w:rsid w:val="00A868F5"/>
    <w:rsid w:val="00A86D56"/>
    <w:rsid w:val="00A877D7"/>
    <w:rsid w:val="00A87FEB"/>
    <w:rsid w:val="00A9037D"/>
    <w:rsid w:val="00A93F9F"/>
    <w:rsid w:val="00A9420E"/>
    <w:rsid w:val="00A9756C"/>
    <w:rsid w:val="00A97648"/>
    <w:rsid w:val="00AA0AFE"/>
    <w:rsid w:val="00AA0BC5"/>
    <w:rsid w:val="00AA13A3"/>
    <w:rsid w:val="00AA1CFD"/>
    <w:rsid w:val="00AA2239"/>
    <w:rsid w:val="00AA33D2"/>
    <w:rsid w:val="00AA3AF4"/>
    <w:rsid w:val="00AA4341"/>
    <w:rsid w:val="00AA59FE"/>
    <w:rsid w:val="00AB0C57"/>
    <w:rsid w:val="00AB0DC9"/>
    <w:rsid w:val="00AB1195"/>
    <w:rsid w:val="00AB35ED"/>
    <w:rsid w:val="00AB4182"/>
    <w:rsid w:val="00AB4413"/>
    <w:rsid w:val="00AB4492"/>
    <w:rsid w:val="00AB5128"/>
    <w:rsid w:val="00AB5A44"/>
    <w:rsid w:val="00AB5E4D"/>
    <w:rsid w:val="00AC040F"/>
    <w:rsid w:val="00AC12B8"/>
    <w:rsid w:val="00AC1321"/>
    <w:rsid w:val="00AC19AE"/>
    <w:rsid w:val="00AC27DB"/>
    <w:rsid w:val="00AC2C13"/>
    <w:rsid w:val="00AC324D"/>
    <w:rsid w:val="00AC6D6B"/>
    <w:rsid w:val="00AD123D"/>
    <w:rsid w:val="00AD158A"/>
    <w:rsid w:val="00AD3417"/>
    <w:rsid w:val="00AD7736"/>
    <w:rsid w:val="00AE10CE"/>
    <w:rsid w:val="00AE3534"/>
    <w:rsid w:val="00AE3B57"/>
    <w:rsid w:val="00AE4617"/>
    <w:rsid w:val="00AE70D4"/>
    <w:rsid w:val="00AE7868"/>
    <w:rsid w:val="00AF033E"/>
    <w:rsid w:val="00AF0407"/>
    <w:rsid w:val="00AF1FAE"/>
    <w:rsid w:val="00AF3B28"/>
    <w:rsid w:val="00AF43D8"/>
    <w:rsid w:val="00AF4D8B"/>
    <w:rsid w:val="00AF5774"/>
    <w:rsid w:val="00B05D7A"/>
    <w:rsid w:val="00B0625A"/>
    <w:rsid w:val="00B067CA"/>
    <w:rsid w:val="00B070C4"/>
    <w:rsid w:val="00B1201D"/>
    <w:rsid w:val="00B12B26"/>
    <w:rsid w:val="00B14EAB"/>
    <w:rsid w:val="00B16050"/>
    <w:rsid w:val="00B163F8"/>
    <w:rsid w:val="00B16C47"/>
    <w:rsid w:val="00B20BE7"/>
    <w:rsid w:val="00B21033"/>
    <w:rsid w:val="00B213DF"/>
    <w:rsid w:val="00B2472D"/>
    <w:rsid w:val="00B24CA0"/>
    <w:rsid w:val="00B2549F"/>
    <w:rsid w:val="00B2737D"/>
    <w:rsid w:val="00B273CF"/>
    <w:rsid w:val="00B32895"/>
    <w:rsid w:val="00B4050A"/>
    <w:rsid w:val="00B4108D"/>
    <w:rsid w:val="00B420BF"/>
    <w:rsid w:val="00B42684"/>
    <w:rsid w:val="00B469FA"/>
    <w:rsid w:val="00B470D5"/>
    <w:rsid w:val="00B527DA"/>
    <w:rsid w:val="00B53E2C"/>
    <w:rsid w:val="00B56504"/>
    <w:rsid w:val="00B57265"/>
    <w:rsid w:val="00B60403"/>
    <w:rsid w:val="00B61F38"/>
    <w:rsid w:val="00B62104"/>
    <w:rsid w:val="00B633AE"/>
    <w:rsid w:val="00B655DB"/>
    <w:rsid w:val="00B665D2"/>
    <w:rsid w:val="00B6737C"/>
    <w:rsid w:val="00B67A33"/>
    <w:rsid w:val="00B71303"/>
    <w:rsid w:val="00B72144"/>
    <w:rsid w:val="00B7214D"/>
    <w:rsid w:val="00B74372"/>
    <w:rsid w:val="00B75525"/>
    <w:rsid w:val="00B800EE"/>
    <w:rsid w:val="00B80283"/>
    <w:rsid w:val="00B8095F"/>
    <w:rsid w:val="00B80B0C"/>
    <w:rsid w:val="00B80B11"/>
    <w:rsid w:val="00B813EA"/>
    <w:rsid w:val="00B81839"/>
    <w:rsid w:val="00B82054"/>
    <w:rsid w:val="00B82D81"/>
    <w:rsid w:val="00B831AE"/>
    <w:rsid w:val="00B8446C"/>
    <w:rsid w:val="00B87725"/>
    <w:rsid w:val="00B87945"/>
    <w:rsid w:val="00B9342A"/>
    <w:rsid w:val="00B96EF3"/>
    <w:rsid w:val="00B97D88"/>
    <w:rsid w:val="00BA259A"/>
    <w:rsid w:val="00BA259C"/>
    <w:rsid w:val="00BA29D3"/>
    <w:rsid w:val="00BA307F"/>
    <w:rsid w:val="00BA5280"/>
    <w:rsid w:val="00BA715E"/>
    <w:rsid w:val="00BB0A2E"/>
    <w:rsid w:val="00BB0A8D"/>
    <w:rsid w:val="00BB13C4"/>
    <w:rsid w:val="00BB14F1"/>
    <w:rsid w:val="00BB416B"/>
    <w:rsid w:val="00BB53D4"/>
    <w:rsid w:val="00BB572E"/>
    <w:rsid w:val="00BB6C72"/>
    <w:rsid w:val="00BB74FD"/>
    <w:rsid w:val="00BC3673"/>
    <w:rsid w:val="00BC380D"/>
    <w:rsid w:val="00BC390E"/>
    <w:rsid w:val="00BC5982"/>
    <w:rsid w:val="00BC60BF"/>
    <w:rsid w:val="00BC708D"/>
    <w:rsid w:val="00BD1B5D"/>
    <w:rsid w:val="00BD22B9"/>
    <w:rsid w:val="00BD28BF"/>
    <w:rsid w:val="00BD4638"/>
    <w:rsid w:val="00BD5FA7"/>
    <w:rsid w:val="00BD6404"/>
    <w:rsid w:val="00BE33AE"/>
    <w:rsid w:val="00BF046F"/>
    <w:rsid w:val="00BF129E"/>
    <w:rsid w:val="00BF28F3"/>
    <w:rsid w:val="00BF30DC"/>
    <w:rsid w:val="00BF322B"/>
    <w:rsid w:val="00BF415C"/>
    <w:rsid w:val="00BF4F4B"/>
    <w:rsid w:val="00C015AE"/>
    <w:rsid w:val="00C01D50"/>
    <w:rsid w:val="00C02568"/>
    <w:rsid w:val="00C03EF6"/>
    <w:rsid w:val="00C056DC"/>
    <w:rsid w:val="00C07E6F"/>
    <w:rsid w:val="00C1329B"/>
    <w:rsid w:val="00C13F12"/>
    <w:rsid w:val="00C1572F"/>
    <w:rsid w:val="00C208F6"/>
    <w:rsid w:val="00C22054"/>
    <w:rsid w:val="00C24C05"/>
    <w:rsid w:val="00C24D2F"/>
    <w:rsid w:val="00C26222"/>
    <w:rsid w:val="00C3025D"/>
    <w:rsid w:val="00C31283"/>
    <w:rsid w:val="00C317A2"/>
    <w:rsid w:val="00C33C48"/>
    <w:rsid w:val="00C340E5"/>
    <w:rsid w:val="00C35462"/>
    <w:rsid w:val="00C35AA7"/>
    <w:rsid w:val="00C35AEA"/>
    <w:rsid w:val="00C36C34"/>
    <w:rsid w:val="00C41E9F"/>
    <w:rsid w:val="00C428DE"/>
    <w:rsid w:val="00C42B9B"/>
    <w:rsid w:val="00C43BA1"/>
    <w:rsid w:val="00C43DAB"/>
    <w:rsid w:val="00C4452C"/>
    <w:rsid w:val="00C44997"/>
    <w:rsid w:val="00C471F9"/>
    <w:rsid w:val="00C47F08"/>
    <w:rsid w:val="00C514A6"/>
    <w:rsid w:val="00C52739"/>
    <w:rsid w:val="00C5500D"/>
    <w:rsid w:val="00C5739F"/>
    <w:rsid w:val="00C57CF0"/>
    <w:rsid w:val="00C620C1"/>
    <w:rsid w:val="00C63557"/>
    <w:rsid w:val="00C64952"/>
    <w:rsid w:val="00C649BD"/>
    <w:rsid w:val="00C64BF6"/>
    <w:rsid w:val="00C65891"/>
    <w:rsid w:val="00C65F33"/>
    <w:rsid w:val="00C66AC9"/>
    <w:rsid w:val="00C71D93"/>
    <w:rsid w:val="00C724D3"/>
    <w:rsid w:val="00C73D65"/>
    <w:rsid w:val="00C74E87"/>
    <w:rsid w:val="00C761F6"/>
    <w:rsid w:val="00C767EA"/>
    <w:rsid w:val="00C76E93"/>
    <w:rsid w:val="00C76EC3"/>
    <w:rsid w:val="00C77DD9"/>
    <w:rsid w:val="00C80B67"/>
    <w:rsid w:val="00C81B41"/>
    <w:rsid w:val="00C83BE6"/>
    <w:rsid w:val="00C848AC"/>
    <w:rsid w:val="00C85354"/>
    <w:rsid w:val="00C86ABA"/>
    <w:rsid w:val="00C91D30"/>
    <w:rsid w:val="00C92D77"/>
    <w:rsid w:val="00C93E60"/>
    <w:rsid w:val="00C943F3"/>
    <w:rsid w:val="00C94CEC"/>
    <w:rsid w:val="00C97AA1"/>
    <w:rsid w:val="00C97FFB"/>
    <w:rsid w:val="00CA08C6"/>
    <w:rsid w:val="00CA0A77"/>
    <w:rsid w:val="00CA2729"/>
    <w:rsid w:val="00CA2C55"/>
    <w:rsid w:val="00CA2C9D"/>
    <w:rsid w:val="00CA3057"/>
    <w:rsid w:val="00CA3078"/>
    <w:rsid w:val="00CA45F8"/>
    <w:rsid w:val="00CA46DA"/>
    <w:rsid w:val="00CA4EED"/>
    <w:rsid w:val="00CA66F5"/>
    <w:rsid w:val="00CB0305"/>
    <w:rsid w:val="00CB33C7"/>
    <w:rsid w:val="00CB6DA7"/>
    <w:rsid w:val="00CB7E4C"/>
    <w:rsid w:val="00CC25B4"/>
    <w:rsid w:val="00CC270E"/>
    <w:rsid w:val="00CC56CF"/>
    <w:rsid w:val="00CC5F88"/>
    <w:rsid w:val="00CC69C8"/>
    <w:rsid w:val="00CC7763"/>
    <w:rsid w:val="00CC77A2"/>
    <w:rsid w:val="00CD288A"/>
    <w:rsid w:val="00CD2AF2"/>
    <w:rsid w:val="00CD302B"/>
    <w:rsid w:val="00CD307E"/>
    <w:rsid w:val="00CD5420"/>
    <w:rsid w:val="00CD6233"/>
    <w:rsid w:val="00CD629F"/>
    <w:rsid w:val="00CD6A1B"/>
    <w:rsid w:val="00CE0A7F"/>
    <w:rsid w:val="00CE0EFD"/>
    <w:rsid w:val="00CE1718"/>
    <w:rsid w:val="00CE4550"/>
    <w:rsid w:val="00CE4884"/>
    <w:rsid w:val="00CE4BDB"/>
    <w:rsid w:val="00CE5874"/>
    <w:rsid w:val="00CE7C4E"/>
    <w:rsid w:val="00CF1F44"/>
    <w:rsid w:val="00CF3C8F"/>
    <w:rsid w:val="00CF4156"/>
    <w:rsid w:val="00D0036C"/>
    <w:rsid w:val="00D00885"/>
    <w:rsid w:val="00D03D00"/>
    <w:rsid w:val="00D057E8"/>
    <w:rsid w:val="00D05C30"/>
    <w:rsid w:val="00D10052"/>
    <w:rsid w:val="00D10A3C"/>
    <w:rsid w:val="00D11359"/>
    <w:rsid w:val="00D11F9B"/>
    <w:rsid w:val="00D13ED4"/>
    <w:rsid w:val="00D1771D"/>
    <w:rsid w:val="00D177E0"/>
    <w:rsid w:val="00D241A3"/>
    <w:rsid w:val="00D25C17"/>
    <w:rsid w:val="00D3188C"/>
    <w:rsid w:val="00D35F9B"/>
    <w:rsid w:val="00D36670"/>
    <w:rsid w:val="00D36B69"/>
    <w:rsid w:val="00D36DFE"/>
    <w:rsid w:val="00D408DD"/>
    <w:rsid w:val="00D40B4E"/>
    <w:rsid w:val="00D45A90"/>
    <w:rsid w:val="00D45D72"/>
    <w:rsid w:val="00D471CF"/>
    <w:rsid w:val="00D47379"/>
    <w:rsid w:val="00D51328"/>
    <w:rsid w:val="00D520E4"/>
    <w:rsid w:val="00D52701"/>
    <w:rsid w:val="00D53A38"/>
    <w:rsid w:val="00D54580"/>
    <w:rsid w:val="00D548A0"/>
    <w:rsid w:val="00D555A0"/>
    <w:rsid w:val="00D575DD"/>
    <w:rsid w:val="00D57DFA"/>
    <w:rsid w:val="00D6194B"/>
    <w:rsid w:val="00D661B7"/>
    <w:rsid w:val="00D676CC"/>
    <w:rsid w:val="00D67FCF"/>
    <w:rsid w:val="00D709CE"/>
    <w:rsid w:val="00D71F73"/>
    <w:rsid w:val="00D72399"/>
    <w:rsid w:val="00D7587D"/>
    <w:rsid w:val="00D75C62"/>
    <w:rsid w:val="00D77719"/>
    <w:rsid w:val="00D80786"/>
    <w:rsid w:val="00D81789"/>
    <w:rsid w:val="00D81CAB"/>
    <w:rsid w:val="00D8269E"/>
    <w:rsid w:val="00D82A37"/>
    <w:rsid w:val="00D8576F"/>
    <w:rsid w:val="00D859ED"/>
    <w:rsid w:val="00D8677F"/>
    <w:rsid w:val="00D95BE3"/>
    <w:rsid w:val="00D97F0C"/>
    <w:rsid w:val="00D97F39"/>
    <w:rsid w:val="00DA108F"/>
    <w:rsid w:val="00DA371F"/>
    <w:rsid w:val="00DA3A86"/>
    <w:rsid w:val="00DA63B7"/>
    <w:rsid w:val="00DA66A0"/>
    <w:rsid w:val="00DA6B06"/>
    <w:rsid w:val="00DA74EF"/>
    <w:rsid w:val="00DB02CF"/>
    <w:rsid w:val="00DB0807"/>
    <w:rsid w:val="00DB1F1F"/>
    <w:rsid w:val="00DB34B7"/>
    <w:rsid w:val="00DC1AE1"/>
    <w:rsid w:val="00DC2500"/>
    <w:rsid w:val="00DC2AFE"/>
    <w:rsid w:val="00DC48F8"/>
    <w:rsid w:val="00DC4F72"/>
    <w:rsid w:val="00DC74F7"/>
    <w:rsid w:val="00DC77DC"/>
    <w:rsid w:val="00DD0453"/>
    <w:rsid w:val="00DD0C2C"/>
    <w:rsid w:val="00DD12B5"/>
    <w:rsid w:val="00DD19DE"/>
    <w:rsid w:val="00DD28BC"/>
    <w:rsid w:val="00DD2D9F"/>
    <w:rsid w:val="00DD3C94"/>
    <w:rsid w:val="00DD4779"/>
    <w:rsid w:val="00DD4B15"/>
    <w:rsid w:val="00DD553D"/>
    <w:rsid w:val="00DE31F0"/>
    <w:rsid w:val="00DE3D1C"/>
    <w:rsid w:val="00DE516A"/>
    <w:rsid w:val="00DF0267"/>
    <w:rsid w:val="00DF1129"/>
    <w:rsid w:val="00DF21A9"/>
    <w:rsid w:val="00DF5886"/>
    <w:rsid w:val="00DF64CA"/>
    <w:rsid w:val="00E018EB"/>
    <w:rsid w:val="00E0227D"/>
    <w:rsid w:val="00E04B84"/>
    <w:rsid w:val="00E04F5A"/>
    <w:rsid w:val="00E06466"/>
    <w:rsid w:val="00E06835"/>
    <w:rsid w:val="00E06FDA"/>
    <w:rsid w:val="00E111E4"/>
    <w:rsid w:val="00E11CF2"/>
    <w:rsid w:val="00E124CD"/>
    <w:rsid w:val="00E12E28"/>
    <w:rsid w:val="00E131E1"/>
    <w:rsid w:val="00E14CB1"/>
    <w:rsid w:val="00E160A5"/>
    <w:rsid w:val="00E16530"/>
    <w:rsid w:val="00E1713D"/>
    <w:rsid w:val="00E20A43"/>
    <w:rsid w:val="00E21BA1"/>
    <w:rsid w:val="00E23898"/>
    <w:rsid w:val="00E23BC3"/>
    <w:rsid w:val="00E26863"/>
    <w:rsid w:val="00E27BC8"/>
    <w:rsid w:val="00E3001F"/>
    <w:rsid w:val="00E300D9"/>
    <w:rsid w:val="00E319F1"/>
    <w:rsid w:val="00E33865"/>
    <w:rsid w:val="00E33CD2"/>
    <w:rsid w:val="00E368FD"/>
    <w:rsid w:val="00E3729E"/>
    <w:rsid w:val="00E40E90"/>
    <w:rsid w:val="00E42F9A"/>
    <w:rsid w:val="00E435FF"/>
    <w:rsid w:val="00E45C7E"/>
    <w:rsid w:val="00E46DBC"/>
    <w:rsid w:val="00E51EF7"/>
    <w:rsid w:val="00E531EB"/>
    <w:rsid w:val="00E546DE"/>
    <w:rsid w:val="00E54874"/>
    <w:rsid w:val="00E54B6F"/>
    <w:rsid w:val="00E55ACA"/>
    <w:rsid w:val="00E55DB3"/>
    <w:rsid w:val="00E57B74"/>
    <w:rsid w:val="00E60C80"/>
    <w:rsid w:val="00E61701"/>
    <w:rsid w:val="00E61FB7"/>
    <w:rsid w:val="00E6439A"/>
    <w:rsid w:val="00E654A7"/>
    <w:rsid w:val="00E65BC6"/>
    <w:rsid w:val="00E661FF"/>
    <w:rsid w:val="00E726EB"/>
    <w:rsid w:val="00E72CF1"/>
    <w:rsid w:val="00E7313A"/>
    <w:rsid w:val="00E73A2E"/>
    <w:rsid w:val="00E74ADC"/>
    <w:rsid w:val="00E751BC"/>
    <w:rsid w:val="00E75AA6"/>
    <w:rsid w:val="00E7604E"/>
    <w:rsid w:val="00E80B52"/>
    <w:rsid w:val="00E81295"/>
    <w:rsid w:val="00E8166B"/>
    <w:rsid w:val="00E824C3"/>
    <w:rsid w:val="00E837F3"/>
    <w:rsid w:val="00E83845"/>
    <w:rsid w:val="00E840B3"/>
    <w:rsid w:val="00E84D10"/>
    <w:rsid w:val="00E8629F"/>
    <w:rsid w:val="00E869A5"/>
    <w:rsid w:val="00E86D5C"/>
    <w:rsid w:val="00E870CF"/>
    <w:rsid w:val="00E91008"/>
    <w:rsid w:val="00E918C3"/>
    <w:rsid w:val="00E93400"/>
    <w:rsid w:val="00E9374E"/>
    <w:rsid w:val="00E94F54"/>
    <w:rsid w:val="00E96449"/>
    <w:rsid w:val="00E965CE"/>
    <w:rsid w:val="00E97AD5"/>
    <w:rsid w:val="00EA0302"/>
    <w:rsid w:val="00EA1111"/>
    <w:rsid w:val="00EA14E2"/>
    <w:rsid w:val="00EA1AEA"/>
    <w:rsid w:val="00EA240D"/>
    <w:rsid w:val="00EA39F0"/>
    <w:rsid w:val="00EA3B4F"/>
    <w:rsid w:val="00EA3C24"/>
    <w:rsid w:val="00EA405E"/>
    <w:rsid w:val="00EA48E2"/>
    <w:rsid w:val="00EA73DF"/>
    <w:rsid w:val="00EB201A"/>
    <w:rsid w:val="00EB22B6"/>
    <w:rsid w:val="00EB4F47"/>
    <w:rsid w:val="00EB61AE"/>
    <w:rsid w:val="00EC322D"/>
    <w:rsid w:val="00ED010D"/>
    <w:rsid w:val="00ED133C"/>
    <w:rsid w:val="00ED1A35"/>
    <w:rsid w:val="00ED383A"/>
    <w:rsid w:val="00ED4842"/>
    <w:rsid w:val="00ED5BE2"/>
    <w:rsid w:val="00EE1080"/>
    <w:rsid w:val="00EE143A"/>
    <w:rsid w:val="00EE5F86"/>
    <w:rsid w:val="00EF1356"/>
    <w:rsid w:val="00EF1DB3"/>
    <w:rsid w:val="00EF1EC5"/>
    <w:rsid w:val="00EF3567"/>
    <w:rsid w:val="00EF4C88"/>
    <w:rsid w:val="00EF4EE4"/>
    <w:rsid w:val="00EF55EB"/>
    <w:rsid w:val="00EF62CF"/>
    <w:rsid w:val="00EF6FE8"/>
    <w:rsid w:val="00F00DCC"/>
    <w:rsid w:val="00F0156F"/>
    <w:rsid w:val="00F01C9C"/>
    <w:rsid w:val="00F0279E"/>
    <w:rsid w:val="00F03340"/>
    <w:rsid w:val="00F045F5"/>
    <w:rsid w:val="00F05AC8"/>
    <w:rsid w:val="00F05E4A"/>
    <w:rsid w:val="00F07167"/>
    <w:rsid w:val="00F072D8"/>
    <w:rsid w:val="00F07CE0"/>
    <w:rsid w:val="00F10A22"/>
    <w:rsid w:val="00F11299"/>
    <w:rsid w:val="00F115F5"/>
    <w:rsid w:val="00F12509"/>
    <w:rsid w:val="00F13D05"/>
    <w:rsid w:val="00F1679D"/>
    <w:rsid w:val="00F1682C"/>
    <w:rsid w:val="00F200B2"/>
    <w:rsid w:val="00F20A7A"/>
    <w:rsid w:val="00F20B91"/>
    <w:rsid w:val="00F21139"/>
    <w:rsid w:val="00F23956"/>
    <w:rsid w:val="00F24B8B"/>
    <w:rsid w:val="00F279AC"/>
    <w:rsid w:val="00F30D2E"/>
    <w:rsid w:val="00F3317B"/>
    <w:rsid w:val="00F34898"/>
    <w:rsid w:val="00F35516"/>
    <w:rsid w:val="00F35790"/>
    <w:rsid w:val="00F36699"/>
    <w:rsid w:val="00F4136D"/>
    <w:rsid w:val="00F4212E"/>
    <w:rsid w:val="00F42C20"/>
    <w:rsid w:val="00F43E34"/>
    <w:rsid w:val="00F443C2"/>
    <w:rsid w:val="00F4789A"/>
    <w:rsid w:val="00F53053"/>
    <w:rsid w:val="00F53996"/>
    <w:rsid w:val="00F53FE2"/>
    <w:rsid w:val="00F56E5F"/>
    <w:rsid w:val="00F575FF"/>
    <w:rsid w:val="00F618EB"/>
    <w:rsid w:val="00F618EF"/>
    <w:rsid w:val="00F65478"/>
    <w:rsid w:val="00F65582"/>
    <w:rsid w:val="00F66A47"/>
    <w:rsid w:val="00F66E75"/>
    <w:rsid w:val="00F747BF"/>
    <w:rsid w:val="00F762B5"/>
    <w:rsid w:val="00F77EB0"/>
    <w:rsid w:val="00F8220F"/>
    <w:rsid w:val="00F83D44"/>
    <w:rsid w:val="00F8493A"/>
    <w:rsid w:val="00F84F94"/>
    <w:rsid w:val="00F87CDD"/>
    <w:rsid w:val="00F913A2"/>
    <w:rsid w:val="00F91849"/>
    <w:rsid w:val="00F91CBC"/>
    <w:rsid w:val="00F933F0"/>
    <w:rsid w:val="00F937A3"/>
    <w:rsid w:val="00F94715"/>
    <w:rsid w:val="00F96A3D"/>
    <w:rsid w:val="00FA178A"/>
    <w:rsid w:val="00FA35CD"/>
    <w:rsid w:val="00FA4718"/>
    <w:rsid w:val="00FA55C9"/>
    <w:rsid w:val="00FA5848"/>
    <w:rsid w:val="00FA6899"/>
    <w:rsid w:val="00FA7174"/>
    <w:rsid w:val="00FA76E2"/>
    <w:rsid w:val="00FA7F3D"/>
    <w:rsid w:val="00FA7F5C"/>
    <w:rsid w:val="00FB0273"/>
    <w:rsid w:val="00FB1A09"/>
    <w:rsid w:val="00FB38D8"/>
    <w:rsid w:val="00FB49F7"/>
    <w:rsid w:val="00FC051F"/>
    <w:rsid w:val="00FC06FF"/>
    <w:rsid w:val="00FC0B34"/>
    <w:rsid w:val="00FC463A"/>
    <w:rsid w:val="00FC69B4"/>
    <w:rsid w:val="00FD0694"/>
    <w:rsid w:val="00FD1D78"/>
    <w:rsid w:val="00FD25BE"/>
    <w:rsid w:val="00FD2E70"/>
    <w:rsid w:val="00FD3234"/>
    <w:rsid w:val="00FD5CB7"/>
    <w:rsid w:val="00FD60B0"/>
    <w:rsid w:val="00FD7AA7"/>
    <w:rsid w:val="00FE003C"/>
    <w:rsid w:val="00FE4A34"/>
    <w:rsid w:val="00FE568E"/>
    <w:rsid w:val="00FE5BEE"/>
    <w:rsid w:val="00FF0FBA"/>
    <w:rsid w:val="00FF1FCB"/>
    <w:rsid w:val="00FF52D4"/>
    <w:rsid w:val="00FF6AA4"/>
    <w:rsid w:val="00FF6B09"/>
    <w:rsid w:val="00FF72F6"/>
    <w:rsid w:val="4C9344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0EE0E2"/>
  <w15:docId w15:val="{125397FE-ADB7-4386-AE23-2EA481F06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uiPriority w:val="99"/>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0"/>
    <w:qFormat/>
    <w:pPr>
      <w:numPr>
        <w:numId w:val="4"/>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 w:type="table" w:customStyle="1" w:styleId="TableGrid1">
    <w:name w:val="Table Grid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pPr>
      <w:numPr>
        <w:numId w:val="5"/>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pPr>
      <w:numPr>
        <w:numId w:val="6"/>
      </w:numPr>
      <w:tabs>
        <w:tab w:val="left"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C91D30"/>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924505">
      <w:bodyDiv w:val="1"/>
      <w:marLeft w:val="0"/>
      <w:marRight w:val="0"/>
      <w:marTop w:val="0"/>
      <w:marBottom w:val="0"/>
      <w:divBdr>
        <w:top w:val="none" w:sz="0" w:space="0" w:color="auto"/>
        <w:left w:val="none" w:sz="0" w:space="0" w:color="auto"/>
        <w:bottom w:val="none" w:sz="0" w:space="0" w:color="auto"/>
        <w:right w:val="none" w:sz="0" w:space="0" w:color="auto"/>
      </w:divBdr>
    </w:div>
    <w:div w:id="1467967326">
      <w:bodyDiv w:val="1"/>
      <w:marLeft w:val="0"/>
      <w:marRight w:val="0"/>
      <w:marTop w:val="0"/>
      <w:marBottom w:val="0"/>
      <w:divBdr>
        <w:top w:val="none" w:sz="0" w:space="0" w:color="auto"/>
        <w:left w:val="none" w:sz="0" w:space="0" w:color="auto"/>
        <w:bottom w:val="none" w:sz="0" w:space="0" w:color="auto"/>
        <w:right w:val="none" w:sz="0" w:space="0" w:color="auto"/>
      </w:divBdr>
      <w:divsChild>
        <w:div w:id="1099983722">
          <w:marLeft w:val="0"/>
          <w:marRight w:val="0"/>
          <w:marTop w:val="0"/>
          <w:marBottom w:val="0"/>
          <w:divBdr>
            <w:top w:val="none" w:sz="0" w:space="0" w:color="auto"/>
            <w:left w:val="none" w:sz="0" w:space="0" w:color="auto"/>
            <w:bottom w:val="none" w:sz="0" w:space="0" w:color="auto"/>
            <w:right w:val="none" w:sz="0" w:space="0" w:color="auto"/>
          </w:divBdr>
        </w:div>
      </w:divsChild>
    </w:div>
    <w:div w:id="2103144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10225.zip" TargetMode="External"/><Relationship Id="rId18" Type="http://schemas.openxmlformats.org/officeDocument/2006/relationships/hyperlink" Target="https://www.3gpp.org/ftp/TSG_RAN/WG4_Radio/TSGR4_99-e/Docs/R4-2110228.zip" TargetMode="External"/><Relationship Id="rId26" Type="http://schemas.openxmlformats.org/officeDocument/2006/relationships/hyperlink" Target="https://www.3gpp.org/ftp/TSG_RAN/WG4_Radio/TSGR4_99-e/Docs/R4-2110894.zip" TargetMode="External"/><Relationship Id="rId39" Type="http://schemas.openxmlformats.org/officeDocument/2006/relationships/hyperlink" Target="https://www.3gpp.org/ftp/TSG_RAN/WG4_Radio/TSGR4_99-e/Docs/R4-2110228.zip" TargetMode="External"/><Relationship Id="rId21" Type="http://schemas.openxmlformats.org/officeDocument/2006/relationships/hyperlink" Target="https://www.3gpp.org/ftp/TSG_RAN/WG4_Radio/TSGR4_99-e/Docs/R4-2110893.zip" TargetMode="External"/><Relationship Id="rId34" Type="http://schemas.openxmlformats.org/officeDocument/2006/relationships/hyperlink" Target="https://www.3gpp.org/ftp/TSG_RAN/WG4_Radio/TSGR4_99-e/Docs/R4-2110230.zip" TargetMode="External"/><Relationship Id="rId42" Type="http://schemas.openxmlformats.org/officeDocument/2006/relationships/hyperlink" Target="https://www.3gpp.org/ftp/TSG_RAN/WG4_Radio/TSGR4_99-e/Docs/R4-2110897.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99-e/Docs/R4-2110891.zip" TargetMode="External"/><Relationship Id="rId20" Type="http://schemas.openxmlformats.org/officeDocument/2006/relationships/hyperlink" Target="https://www.3gpp.org/ftp/TSG_RAN/WG4_Radio/TSGR4_99-e/Docs/R4-2110892.zip" TargetMode="External"/><Relationship Id="rId29" Type="http://schemas.openxmlformats.org/officeDocument/2006/relationships/hyperlink" Target="https://www.3gpp.org/ftp/TSG_RAN/WG4_Radio/TSGR4_99-e/Docs/R4-2110230.zip" TargetMode="External"/><Relationship Id="rId41" Type="http://schemas.openxmlformats.org/officeDocument/2006/relationships/hyperlink" Target="https://www.3gpp.org/ftp/TSG_RAN/WG4_Radio/TSGR4_99-e/Docs/R4-211023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10894.zip" TargetMode="External"/><Relationship Id="rId32" Type="http://schemas.openxmlformats.org/officeDocument/2006/relationships/hyperlink" Target="https://www.3gpp.org/ftp/TSG_RAN/WG4_Radio/TSGR4_99-e/Docs/R4-2110896.zip" TargetMode="External"/><Relationship Id="rId37" Type="http://schemas.openxmlformats.org/officeDocument/2006/relationships/hyperlink" Target="https://www.3gpp.org/ftp/TSG_RAN/WG4_Radio/TSGR4_99-e/Docs/R4-2110897.zip" TargetMode="External"/><Relationship Id="rId40" Type="http://schemas.openxmlformats.org/officeDocument/2006/relationships/hyperlink" Target="https://www.3gpp.org/ftp/TSG_RAN/WG4_Radio/TSGR4_99-e/Docs/R4-2110894.zip" TargetMode="External"/><Relationship Id="rId5" Type="http://schemas.openxmlformats.org/officeDocument/2006/relationships/customXml" Target="../customXml/item5.xml"/><Relationship Id="rId15" Type="http://schemas.openxmlformats.org/officeDocument/2006/relationships/hyperlink" Target="https://www.3gpp.org/ftp/TSG_RAN/WG4_Radio/TSGR4_99-e/Docs/R4-2110271.zip" TargetMode="External"/><Relationship Id="rId23" Type="http://schemas.openxmlformats.org/officeDocument/2006/relationships/hyperlink" Target="https://www.3gpp.org/ftp/TSG_RAN/WG4_Radio/TSGR4_99-e/Docs/R4-2110228.zip" TargetMode="External"/><Relationship Id="rId28" Type="http://schemas.openxmlformats.org/officeDocument/2006/relationships/hyperlink" Target="https://www.3gpp.org/ftp/TSG_RAN/WG4_Radio/TSGR4_99-e/Docs/R4-2110229.zip" TargetMode="External"/><Relationship Id="rId36" Type="http://schemas.openxmlformats.org/officeDocument/2006/relationships/hyperlink" Target="https://www.3gpp.org/ftp/TSG_RAN/WG4_Radio/TSGR4_99-e/Docs/R4-2110230.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10272.zip" TargetMode="External"/><Relationship Id="rId31" Type="http://schemas.openxmlformats.org/officeDocument/2006/relationships/hyperlink" Target="https://www.3gpp.org/ftp/TSG_RAN/WG4_Radio/TSGR4_99-e/Docs/R4-2110895.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9-e/Docs/R4-2110226.zip" TargetMode="External"/><Relationship Id="rId22" Type="http://schemas.openxmlformats.org/officeDocument/2006/relationships/hyperlink" Target="https://www.3gpp.org/ftp/TSG_RAN/WG4_Radio/TSGR4_99-e/Docs/R4-2110894.zip" TargetMode="External"/><Relationship Id="rId27" Type="http://schemas.openxmlformats.org/officeDocument/2006/relationships/hyperlink" Target="https://www.3gpp.org/ftp/TSG_RAN/WG4_Radio/TSGR4_99-e/Docs/R4-2110228.zip" TargetMode="External"/><Relationship Id="rId30" Type="http://schemas.openxmlformats.org/officeDocument/2006/relationships/hyperlink" Target="https://www.3gpp.org/ftp/TSG_RAN/WG4_Radio/TSGR4_99-e/Docs/R4-2110273.zip" TargetMode="External"/><Relationship Id="rId35" Type="http://schemas.openxmlformats.org/officeDocument/2006/relationships/hyperlink" Target="https://www.3gpp.org/ftp/TSG_RAN/WG4_Radio/TSGR4_99-e/Docs/R4-2110897.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4_Radio/TSGR4_99-e/Docs/R4-2108766.zip" TargetMode="External"/><Relationship Id="rId17" Type="http://schemas.openxmlformats.org/officeDocument/2006/relationships/hyperlink" Target="https://www.3gpp.org/ftp/TSG_RAN/WG4_Radio/TSGR4_99-e/Docs/R4-2110227.zip" TargetMode="External"/><Relationship Id="rId25" Type="http://schemas.openxmlformats.org/officeDocument/2006/relationships/hyperlink" Target="https://www.3gpp.org/ftp/TSG_RAN/WG4_Radio/TSGR4_99-e/Docs/R4-2110228.zip" TargetMode="External"/><Relationship Id="rId33" Type="http://schemas.openxmlformats.org/officeDocument/2006/relationships/hyperlink" Target="https://www.3gpp.org/ftp/TSG_RAN/WG4_Radio/TSGR4_99-e/Docs/R4-2110897.zip" TargetMode="External"/><Relationship Id="rId38" Type="http://schemas.openxmlformats.org/officeDocument/2006/relationships/hyperlink" Target="https://www.3gpp.org/ftp/TSG_RAN/WG4_Radio/TSGR4_99-e/Docs/R4-21108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3E2F343-168F-4BA2-BF5B-8000110AB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A2E552-A55D-41AD-BE61-DC2578BA9975}">
  <ds:schemaRefs>
    <ds:schemaRef ds:uri="http://schemas.openxmlformats.org/officeDocument/2006/bibliography"/>
  </ds:schemaRefs>
</ds:datastoreItem>
</file>

<file path=customXml/itemProps4.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29</Pages>
  <Words>8731</Words>
  <Characters>46275</Characters>
  <Application>Microsoft Office Word</Application>
  <DocSecurity>0</DocSecurity>
  <Lines>385</Lines>
  <Paragraphs>109</Paragraphs>
  <ScaleCrop>false</ScaleCrop>
  <HeadingPairs>
    <vt:vector size="4" baseType="variant">
      <vt:variant>
        <vt:lpstr>Title</vt:lpstr>
      </vt:variant>
      <vt:variant>
        <vt:i4>1</vt:i4>
      </vt:variant>
      <vt:variant>
        <vt:lpstr>Headings</vt:lpstr>
      </vt:variant>
      <vt:variant>
        <vt:i4>45</vt:i4>
      </vt:variant>
    </vt:vector>
  </HeadingPairs>
  <TitlesOfParts>
    <vt:vector size="46" baseType="lpstr">
      <vt:lpstr/>
      <vt:lpstr>Introduction</vt:lpstr>
      <vt:lpstr>Topic #1: General aspects</vt:lpstr>
      <vt:lpstr>    Companies’ contributions summary</vt:lpstr>
      <vt:lpstr>    Open issues summary</vt:lpstr>
      <vt:lpstr>        Sub-topic 1-1: Beam sweeping during gNB measurement</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Open issues </vt:lpstr>
      <vt:lpstr>Topic #2: SRS-RSRP requirements</vt:lpstr>
      <vt:lpstr>    Companies’ contributions summary</vt:lpstr>
      <vt:lpstr>    Open issues summary</vt:lpstr>
      <vt:lpstr>        Sub-topic 2-1: SRS BW grouping for SRS-RSRP accuracy requirements</vt:lpstr>
      <vt:lpstr>        Sub-topic 2-2: SRS-RSRP measurement accuracy requirement dependency on SCS, symb</vt:lpstr>
      <vt:lpstr>        Sub-topic 2-3: RF margin for SRS-RSRP measurement accuracy requirement</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Open issues </vt:lpstr>
      <vt:lpstr>        CRs/TPs comments collection</vt:lpstr>
      <vt:lpstr>Topic #3: gNB Rx-Tx time difference requirements</vt:lpstr>
      <vt:lpstr>    Companies’ contributions summary</vt:lpstr>
      <vt:lpstr>    Open issues summary</vt:lpstr>
      <vt:lpstr>        Sub-topic 3-1: SRS BW grouping for gNB Rx-Tx accuracy requirements</vt:lpstr>
      <vt:lpstr>        Sub-topic 3-2: gNB Rx-Tx measurement accuracy requirement dependency parameters</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Open issues </vt:lpstr>
      <vt:lpstr>        CRs/TPs comments collection</vt:lpstr>
      <vt:lpstr>Recommendations for Tdocs</vt:lpstr>
      <vt:lpstr>    1st round </vt:lpstr>
      <vt:lpstr>    2nd round </vt:lpstr>
    </vt:vector>
  </TitlesOfParts>
  <Company/>
  <LinksUpToDate>false</LinksUpToDate>
  <CharactersWithSpaces>54897</CharactersWithSpaces>
  <SharedDoc>false</SharedDoc>
  <HLinks>
    <vt:vector size="186" baseType="variant">
      <vt:variant>
        <vt:i4>5505086</vt:i4>
      </vt:variant>
      <vt:variant>
        <vt:i4>93</vt:i4>
      </vt:variant>
      <vt:variant>
        <vt:i4>0</vt:i4>
      </vt:variant>
      <vt:variant>
        <vt:i4>5</vt:i4>
      </vt:variant>
      <vt:variant>
        <vt:lpwstr>https://www.3gpp.org/ftp/TSG_RAN/WG4_Radio/TSGR4_99-e/Docs/R4-2110897.zip</vt:lpwstr>
      </vt:variant>
      <vt:variant>
        <vt:lpwstr/>
      </vt:variant>
      <vt:variant>
        <vt:i4>6160435</vt:i4>
      </vt:variant>
      <vt:variant>
        <vt:i4>90</vt:i4>
      </vt:variant>
      <vt:variant>
        <vt:i4>0</vt:i4>
      </vt:variant>
      <vt:variant>
        <vt:i4>5</vt:i4>
      </vt:variant>
      <vt:variant>
        <vt:lpwstr>https://www.3gpp.org/ftp/TSG_RAN/WG4_Radio/TSGR4_99-e/Docs/R4-2110230.zip</vt:lpwstr>
      </vt:variant>
      <vt:variant>
        <vt:lpwstr/>
      </vt:variant>
      <vt:variant>
        <vt:i4>5505085</vt:i4>
      </vt:variant>
      <vt:variant>
        <vt:i4>87</vt:i4>
      </vt:variant>
      <vt:variant>
        <vt:i4>0</vt:i4>
      </vt:variant>
      <vt:variant>
        <vt:i4>5</vt:i4>
      </vt:variant>
      <vt:variant>
        <vt:lpwstr>https://www.3gpp.org/ftp/TSG_RAN/WG4_Radio/TSGR4_99-e/Docs/R4-2110894.zip</vt:lpwstr>
      </vt:variant>
      <vt:variant>
        <vt:lpwstr/>
      </vt:variant>
      <vt:variant>
        <vt:i4>6225979</vt:i4>
      </vt:variant>
      <vt:variant>
        <vt:i4>84</vt:i4>
      </vt:variant>
      <vt:variant>
        <vt:i4>0</vt:i4>
      </vt:variant>
      <vt:variant>
        <vt:i4>5</vt:i4>
      </vt:variant>
      <vt:variant>
        <vt:lpwstr>https://www.3gpp.org/ftp/TSG_RAN/WG4_Radio/TSGR4_99-e/Docs/R4-2110228.zip</vt:lpwstr>
      </vt:variant>
      <vt:variant>
        <vt:lpwstr/>
      </vt:variant>
      <vt:variant>
        <vt:i4>5505086</vt:i4>
      </vt:variant>
      <vt:variant>
        <vt:i4>81</vt:i4>
      </vt:variant>
      <vt:variant>
        <vt:i4>0</vt:i4>
      </vt:variant>
      <vt:variant>
        <vt:i4>5</vt:i4>
      </vt:variant>
      <vt:variant>
        <vt:lpwstr>https://www.3gpp.org/ftp/TSG_RAN/WG4_Radio/TSGR4_99-e/Docs/R4-2110897.zip</vt:lpwstr>
      </vt:variant>
      <vt:variant>
        <vt:lpwstr/>
      </vt:variant>
      <vt:variant>
        <vt:i4>5505086</vt:i4>
      </vt:variant>
      <vt:variant>
        <vt:i4>78</vt:i4>
      </vt:variant>
      <vt:variant>
        <vt:i4>0</vt:i4>
      </vt:variant>
      <vt:variant>
        <vt:i4>5</vt:i4>
      </vt:variant>
      <vt:variant>
        <vt:lpwstr>https://www.3gpp.org/ftp/TSG_RAN/WG4_Radio/TSGR4_99-e/Docs/R4-2110897.zip</vt:lpwstr>
      </vt:variant>
      <vt:variant>
        <vt:lpwstr/>
      </vt:variant>
      <vt:variant>
        <vt:i4>6160435</vt:i4>
      </vt:variant>
      <vt:variant>
        <vt:i4>75</vt:i4>
      </vt:variant>
      <vt:variant>
        <vt:i4>0</vt:i4>
      </vt:variant>
      <vt:variant>
        <vt:i4>5</vt:i4>
      </vt:variant>
      <vt:variant>
        <vt:lpwstr>https://www.3gpp.org/ftp/TSG_RAN/WG4_Radio/TSGR4_99-e/Docs/R4-2110230.zip</vt:lpwstr>
      </vt:variant>
      <vt:variant>
        <vt:lpwstr/>
      </vt:variant>
      <vt:variant>
        <vt:i4>5505086</vt:i4>
      </vt:variant>
      <vt:variant>
        <vt:i4>72</vt:i4>
      </vt:variant>
      <vt:variant>
        <vt:i4>0</vt:i4>
      </vt:variant>
      <vt:variant>
        <vt:i4>5</vt:i4>
      </vt:variant>
      <vt:variant>
        <vt:lpwstr>https://www.3gpp.org/ftp/TSG_RAN/WG4_Radio/TSGR4_99-e/Docs/R4-2110897.zip</vt:lpwstr>
      </vt:variant>
      <vt:variant>
        <vt:lpwstr/>
      </vt:variant>
      <vt:variant>
        <vt:i4>6160435</vt:i4>
      </vt:variant>
      <vt:variant>
        <vt:i4>69</vt:i4>
      </vt:variant>
      <vt:variant>
        <vt:i4>0</vt:i4>
      </vt:variant>
      <vt:variant>
        <vt:i4>5</vt:i4>
      </vt:variant>
      <vt:variant>
        <vt:lpwstr>https://www.3gpp.org/ftp/TSG_RAN/WG4_Radio/TSGR4_99-e/Docs/R4-2110230.zip</vt:lpwstr>
      </vt:variant>
      <vt:variant>
        <vt:lpwstr/>
      </vt:variant>
      <vt:variant>
        <vt:i4>5505086</vt:i4>
      </vt:variant>
      <vt:variant>
        <vt:i4>66</vt:i4>
      </vt:variant>
      <vt:variant>
        <vt:i4>0</vt:i4>
      </vt:variant>
      <vt:variant>
        <vt:i4>5</vt:i4>
      </vt:variant>
      <vt:variant>
        <vt:lpwstr>https://www.3gpp.org/ftp/TSG_RAN/WG4_Radio/TSGR4_99-e/Docs/R4-2110897.zip</vt:lpwstr>
      </vt:variant>
      <vt:variant>
        <vt:lpwstr/>
      </vt:variant>
      <vt:variant>
        <vt:i4>5505087</vt:i4>
      </vt:variant>
      <vt:variant>
        <vt:i4>63</vt:i4>
      </vt:variant>
      <vt:variant>
        <vt:i4>0</vt:i4>
      </vt:variant>
      <vt:variant>
        <vt:i4>5</vt:i4>
      </vt:variant>
      <vt:variant>
        <vt:lpwstr>https://www.3gpp.org/ftp/TSG_RAN/WG4_Radio/TSGR4_99-e/Docs/R4-2110896.zip</vt:lpwstr>
      </vt:variant>
      <vt:variant>
        <vt:lpwstr/>
      </vt:variant>
      <vt:variant>
        <vt:i4>5505084</vt:i4>
      </vt:variant>
      <vt:variant>
        <vt:i4>60</vt:i4>
      </vt:variant>
      <vt:variant>
        <vt:i4>0</vt:i4>
      </vt:variant>
      <vt:variant>
        <vt:i4>5</vt:i4>
      </vt:variant>
      <vt:variant>
        <vt:lpwstr>https://www.3gpp.org/ftp/TSG_RAN/WG4_Radio/TSGR4_99-e/Docs/R4-2110895.zip</vt:lpwstr>
      </vt:variant>
      <vt:variant>
        <vt:lpwstr/>
      </vt:variant>
      <vt:variant>
        <vt:i4>5898288</vt:i4>
      </vt:variant>
      <vt:variant>
        <vt:i4>57</vt:i4>
      </vt:variant>
      <vt:variant>
        <vt:i4>0</vt:i4>
      </vt:variant>
      <vt:variant>
        <vt:i4>5</vt:i4>
      </vt:variant>
      <vt:variant>
        <vt:lpwstr>https://www.3gpp.org/ftp/TSG_RAN/WG4_Radio/TSGR4_99-e/Docs/R4-2110273.zip</vt:lpwstr>
      </vt:variant>
      <vt:variant>
        <vt:lpwstr/>
      </vt:variant>
      <vt:variant>
        <vt:i4>6160435</vt:i4>
      </vt:variant>
      <vt:variant>
        <vt:i4>54</vt:i4>
      </vt:variant>
      <vt:variant>
        <vt:i4>0</vt:i4>
      </vt:variant>
      <vt:variant>
        <vt:i4>5</vt:i4>
      </vt:variant>
      <vt:variant>
        <vt:lpwstr>https://www.3gpp.org/ftp/TSG_RAN/WG4_Radio/TSGR4_99-e/Docs/R4-2110230.zip</vt:lpwstr>
      </vt:variant>
      <vt:variant>
        <vt:lpwstr/>
      </vt:variant>
      <vt:variant>
        <vt:i4>6225978</vt:i4>
      </vt:variant>
      <vt:variant>
        <vt:i4>51</vt:i4>
      </vt:variant>
      <vt:variant>
        <vt:i4>0</vt:i4>
      </vt:variant>
      <vt:variant>
        <vt:i4>5</vt:i4>
      </vt:variant>
      <vt:variant>
        <vt:lpwstr>https://www.3gpp.org/ftp/TSG_RAN/WG4_Radio/TSGR4_99-e/Docs/R4-2110229.zip</vt:lpwstr>
      </vt:variant>
      <vt:variant>
        <vt:lpwstr/>
      </vt:variant>
      <vt:variant>
        <vt:i4>6225979</vt:i4>
      </vt:variant>
      <vt:variant>
        <vt:i4>48</vt:i4>
      </vt:variant>
      <vt:variant>
        <vt:i4>0</vt:i4>
      </vt:variant>
      <vt:variant>
        <vt:i4>5</vt:i4>
      </vt:variant>
      <vt:variant>
        <vt:lpwstr>https://www.3gpp.org/ftp/TSG_RAN/WG4_Radio/TSGR4_99-e/Docs/R4-2110228.zip</vt:lpwstr>
      </vt:variant>
      <vt:variant>
        <vt:lpwstr/>
      </vt:variant>
      <vt:variant>
        <vt:i4>5505085</vt:i4>
      </vt:variant>
      <vt:variant>
        <vt:i4>45</vt:i4>
      </vt:variant>
      <vt:variant>
        <vt:i4>0</vt:i4>
      </vt:variant>
      <vt:variant>
        <vt:i4>5</vt:i4>
      </vt:variant>
      <vt:variant>
        <vt:lpwstr>https://www.3gpp.org/ftp/TSG_RAN/WG4_Radio/TSGR4_99-e/Docs/R4-2110894.zip</vt:lpwstr>
      </vt:variant>
      <vt:variant>
        <vt:lpwstr/>
      </vt:variant>
      <vt:variant>
        <vt:i4>6225979</vt:i4>
      </vt:variant>
      <vt:variant>
        <vt:i4>42</vt:i4>
      </vt:variant>
      <vt:variant>
        <vt:i4>0</vt:i4>
      </vt:variant>
      <vt:variant>
        <vt:i4>5</vt:i4>
      </vt:variant>
      <vt:variant>
        <vt:lpwstr>https://www.3gpp.org/ftp/TSG_RAN/WG4_Radio/TSGR4_99-e/Docs/R4-2110228.zip</vt:lpwstr>
      </vt:variant>
      <vt:variant>
        <vt:lpwstr/>
      </vt:variant>
      <vt:variant>
        <vt:i4>5505085</vt:i4>
      </vt:variant>
      <vt:variant>
        <vt:i4>39</vt:i4>
      </vt:variant>
      <vt:variant>
        <vt:i4>0</vt:i4>
      </vt:variant>
      <vt:variant>
        <vt:i4>5</vt:i4>
      </vt:variant>
      <vt:variant>
        <vt:lpwstr>https://www.3gpp.org/ftp/TSG_RAN/WG4_Radio/TSGR4_99-e/Docs/R4-2110894.zip</vt:lpwstr>
      </vt:variant>
      <vt:variant>
        <vt:lpwstr/>
      </vt:variant>
      <vt:variant>
        <vt:i4>6225979</vt:i4>
      </vt:variant>
      <vt:variant>
        <vt:i4>36</vt:i4>
      </vt:variant>
      <vt:variant>
        <vt:i4>0</vt:i4>
      </vt:variant>
      <vt:variant>
        <vt:i4>5</vt:i4>
      </vt:variant>
      <vt:variant>
        <vt:lpwstr>https://www.3gpp.org/ftp/TSG_RAN/WG4_Radio/TSGR4_99-e/Docs/R4-2110228.zip</vt:lpwstr>
      </vt:variant>
      <vt:variant>
        <vt:lpwstr/>
      </vt:variant>
      <vt:variant>
        <vt:i4>5505085</vt:i4>
      </vt:variant>
      <vt:variant>
        <vt:i4>30</vt:i4>
      </vt:variant>
      <vt:variant>
        <vt:i4>0</vt:i4>
      </vt:variant>
      <vt:variant>
        <vt:i4>5</vt:i4>
      </vt:variant>
      <vt:variant>
        <vt:lpwstr>https://www.3gpp.org/ftp/TSG_RAN/WG4_Radio/TSGR4_99-e/Docs/R4-2110894.zip</vt:lpwstr>
      </vt:variant>
      <vt:variant>
        <vt:lpwstr/>
      </vt:variant>
      <vt:variant>
        <vt:i4>5505082</vt:i4>
      </vt:variant>
      <vt:variant>
        <vt:i4>27</vt:i4>
      </vt:variant>
      <vt:variant>
        <vt:i4>0</vt:i4>
      </vt:variant>
      <vt:variant>
        <vt:i4>5</vt:i4>
      </vt:variant>
      <vt:variant>
        <vt:lpwstr>https://www.3gpp.org/ftp/TSG_RAN/WG4_Radio/TSGR4_99-e/Docs/R4-2110893.zip</vt:lpwstr>
      </vt:variant>
      <vt:variant>
        <vt:lpwstr/>
      </vt:variant>
      <vt:variant>
        <vt:i4>5505083</vt:i4>
      </vt:variant>
      <vt:variant>
        <vt:i4>24</vt:i4>
      </vt:variant>
      <vt:variant>
        <vt:i4>0</vt:i4>
      </vt:variant>
      <vt:variant>
        <vt:i4>5</vt:i4>
      </vt:variant>
      <vt:variant>
        <vt:lpwstr>https://www.3gpp.org/ftp/TSG_RAN/WG4_Radio/TSGR4_99-e/Docs/R4-2110892.zip</vt:lpwstr>
      </vt:variant>
      <vt:variant>
        <vt:lpwstr/>
      </vt:variant>
      <vt:variant>
        <vt:i4>5898289</vt:i4>
      </vt:variant>
      <vt:variant>
        <vt:i4>21</vt:i4>
      </vt:variant>
      <vt:variant>
        <vt:i4>0</vt:i4>
      </vt:variant>
      <vt:variant>
        <vt:i4>5</vt:i4>
      </vt:variant>
      <vt:variant>
        <vt:lpwstr>https://www.3gpp.org/ftp/TSG_RAN/WG4_Radio/TSGR4_99-e/Docs/R4-2110272.zip</vt:lpwstr>
      </vt:variant>
      <vt:variant>
        <vt:lpwstr/>
      </vt:variant>
      <vt:variant>
        <vt:i4>6225979</vt:i4>
      </vt:variant>
      <vt:variant>
        <vt:i4>18</vt:i4>
      </vt:variant>
      <vt:variant>
        <vt:i4>0</vt:i4>
      </vt:variant>
      <vt:variant>
        <vt:i4>5</vt:i4>
      </vt:variant>
      <vt:variant>
        <vt:lpwstr>https://www.3gpp.org/ftp/TSG_RAN/WG4_Radio/TSGR4_99-e/Docs/R4-2110228.zip</vt:lpwstr>
      </vt:variant>
      <vt:variant>
        <vt:lpwstr/>
      </vt:variant>
      <vt:variant>
        <vt:i4>6225972</vt:i4>
      </vt:variant>
      <vt:variant>
        <vt:i4>15</vt:i4>
      </vt:variant>
      <vt:variant>
        <vt:i4>0</vt:i4>
      </vt:variant>
      <vt:variant>
        <vt:i4>5</vt:i4>
      </vt:variant>
      <vt:variant>
        <vt:lpwstr>https://www.3gpp.org/ftp/TSG_RAN/WG4_Radio/TSGR4_99-e/Docs/R4-2110227.zip</vt:lpwstr>
      </vt:variant>
      <vt:variant>
        <vt:lpwstr/>
      </vt:variant>
      <vt:variant>
        <vt:i4>5505080</vt:i4>
      </vt:variant>
      <vt:variant>
        <vt:i4>12</vt:i4>
      </vt:variant>
      <vt:variant>
        <vt:i4>0</vt:i4>
      </vt:variant>
      <vt:variant>
        <vt:i4>5</vt:i4>
      </vt:variant>
      <vt:variant>
        <vt:lpwstr>https://www.3gpp.org/ftp/TSG_RAN/WG4_Radio/TSGR4_99-e/Docs/R4-2110891.zip</vt:lpwstr>
      </vt:variant>
      <vt:variant>
        <vt:lpwstr/>
      </vt:variant>
      <vt:variant>
        <vt:i4>5898290</vt:i4>
      </vt:variant>
      <vt:variant>
        <vt:i4>9</vt:i4>
      </vt:variant>
      <vt:variant>
        <vt:i4>0</vt:i4>
      </vt:variant>
      <vt:variant>
        <vt:i4>5</vt:i4>
      </vt:variant>
      <vt:variant>
        <vt:lpwstr>https://www.3gpp.org/ftp/TSG_RAN/WG4_Radio/TSGR4_99-e/Docs/R4-2110271.zip</vt:lpwstr>
      </vt:variant>
      <vt:variant>
        <vt:lpwstr/>
      </vt:variant>
      <vt:variant>
        <vt:i4>6225973</vt:i4>
      </vt:variant>
      <vt:variant>
        <vt:i4>6</vt:i4>
      </vt:variant>
      <vt:variant>
        <vt:i4>0</vt:i4>
      </vt:variant>
      <vt:variant>
        <vt:i4>5</vt:i4>
      </vt:variant>
      <vt:variant>
        <vt:lpwstr>https://www.3gpp.org/ftp/TSG_RAN/WG4_Radio/TSGR4_99-e/Docs/R4-2110226.zip</vt:lpwstr>
      </vt:variant>
      <vt:variant>
        <vt:lpwstr/>
      </vt:variant>
      <vt:variant>
        <vt:i4>6225974</vt:i4>
      </vt:variant>
      <vt:variant>
        <vt:i4>3</vt:i4>
      </vt:variant>
      <vt:variant>
        <vt:i4>0</vt:i4>
      </vt:variant>
      <vt:variant>
        <vt:i4>5</vt:i4>
      </vt:variant>
      <vt:variant>
        <vt:lpwstr>https://www.3gpp.org/ftp/TSG_RAN/WG4_Radio/TSGR4_99-e/Docs/R4-2110225.zip</vt:lpwstr>
      </vt:variant>
      <vt:variant>
        <vt:lpwstr/>
      </vt:variant>
      <vt:variant>
        <vt:i4>5439537</vt:i4>
      </vt:variant>
      <vt:variant>
        <vt:i4>0</vt:i4>
      </vt:variant>
      <vt:variant>
        <vt:i4>0</vt:i4>
      </vt:variant>
      <vt:variant>
        <vt:i4>5</vt:i4>
      </vt:variant>
      <vt:variant>
        <vt:lpwstr>https://www.3gpp.org/ftp/TSG_RAN/WG4_Radio/TSGR4_99-e/Docs/R4-2108766.zip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23</cp:revision>
  <cp:lastPrinted>2019-04-25T19:09:00Z</cp:lastPrinted>
  <dcterms:created xsi:type="dcterms:W3CDTF">2021-05-25T09:01:00Z</dcterms:created>
  <dcterms:modified xsi:type="dcterms:W3CDTF">2021-05-27T09:57:00Z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