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9F1" w:rsidRPr="00CD5A36" w:rsidRDefault="00F969F1" w:rsidP="00F969F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90273C" w:rsidRPr="0090273C">
        <w:rPr>
          <w:rFonts w:cs="Arial"/>
          <w:sz w:val="24"/>
          <w:szCs w:val="24"/>
        </w:rPr>
        <w:t>R4-2106954</w:t>
      </w:r>
      <w:bookmarkStart w:id="2" w:name="_GoBack"/>
      <w:bookmarkEnd w:id="2"/>
    </w:p>
    <w:p w:rsidR="00F969F1" w:rsidRPr="00CD5A36" w:rsidRDefault="00F969F1" w:rsidP="00F969F1">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969F1">
        <w:rPr>
          <w:rFonts w:ascii="Arial" w:hAnsi="Arial"/>
          <w:sz w:val="24"/>
          <w:lang w:val="en-US"/>
        </w:rPr>
        <w:t>5.6.1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D3006" w:rsidRPr="001D3006">
        <w:rPr>
          <w:rFonts w:ascii="Arial" w:hAnsi="Arial"/>
          <w:sz w:val="24"/>
          <w:lang w:val="en-US"/>
        </w:rPr>
        <w:t>Discussion on RRM requirements for RRC based BWP switch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1D3006" w:rsidRDefault="001D3006" w:rsidP="00DF0231">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RAN4</w:t>
      </w:r>
      <w:r>
        <w:rPr>
          <w:rFonts w:eastAsiaTheme="minorEastAsia" w:hint="eastAsia"/>
          <w:lang w:val="en-US" w:eastAsia="zh-CN"/>
        </w:rPr>
        <w:t>#</w:t>
      </w:r>
      <w:r>
        <w:rPr>
          <w:rFonts w:eastAsiaTheme="minorEastAsia"/>
          <w:lang w:val="en-US" w:eastAsia="zh-CN"/>
        </w:rPr>
        <w:t xml:space="preserve">97e meeting, an LS was sent to RAN2 asking about </w:t>
      </w:r>
      <w:r w:rsidR="00067A48">
        <w:rPr>
          <w:rFonts w:eastAsiaTheme="minorEastAsia"/>
          <w:lang w:val="en-US" w:eastAsia="zh-CN"/>
        </w:rPr>
        <w:t xml:space="preserve">whether BWP switch on </w:t>
      </w:r>
      <w:proofErr w:type="spellStart"/>
      <w:r w:rsidR="00067A48">
        <w:rPr>
          <w:rFonts w:eastAsiaTheme="minorEastAsia"/>
          <w:lang w:val="en-US" w:eastAsia="zh-CN"/>
        </w:rPr>
        <w:t>SCell</w:t>
      </w:r>
      <w:proofErr w:type="spellEnd"/>
      <w:r w:rsidR="00067A48">
        <w:rPr>
          <w:rFonts w:eastAsiaTheme="minorEastAsia"/>
          <w:lang w:val="en-US" w:eastAsia="zh-CN"/>
        </w:rPr>
        <w:t xml:space="preserve"> is feasible through RRC message [1]. It is related to the feasibility of the RRC-based BWP switch on single CC from Rel-15 and the RRC-based BWP switch on multiple CCs in Rel-16. The LS reply was sent from RAN2 [2], and we further provide our views in this paper based on the LS reply.</w:t>
      </w:r>
    </w:p>
    <w:p w:rsidR="00DF0231" w:rsidRDefault="00DF0231" w:rsidP="00DF0231">
      <w:pPr>
        <w:pStyle w:val="1"/>
        <w:numPr>
          <w:ilvl w:val="0"/>
          <w:numId w:val="1"/>
        </w:numPr>
        <w:rPr>
          <w:lang w:val="en-US"/>
        </w:rPr>
      </w:pPr>
      <w:r w:rsidRPr="002D2977">
        <w:rPr>
          <w:lang w:val="en-US"/>
        </w:rPr>
        <w:t>Discussion</w:t>
      </w:r>
    </w:p>
    <w:p w:rsidR="00067A48" w:rsidRDefault="00067A48" w:rsidP="00A26AB0">
      <w:pPr>
        <w:rPr>
          <w:rFonts w:eastAsiaTheme="minorEastAsia"/>
          <w:lang w:val="en-US" w:eastAsia="zh-CN"/>
        </w:rPr>
      </w:pPr>
      <w:r>
        <w:rPr>
          <w:rFonts w:eastAsiaTheme="minorEastAsia"/>
          <w:lang w:val="en-US" w:eastAsia="zh-CN"/>
        </w:rPr>
        <w:t xml:space="preserve">We provide some background information related to this issue as follows: The RRM requirements for RRC based BWP switch on multiple CCs were settled </w:t>
      </w:r>
      <w:r w:rsidR="00243552">
        <w:rPr>
          <w:rFonts w:eastAsiaTheme="minorEastAsia"/>
          <w:lang w:val="en-US" w:eastAsia="zh-CN"/>
        </w:rPr>
        <w:t>in RAN4#96e meetings as follows:</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067A48" w:rsidRDefault="00A26AB0" w:rsidP="00A26AB0">
            <w:pPr>
              <w:rPr>
                <w:rFonts w:eastAsiaTheme="minorEastAsia"/>
                <w:highlight w:val="green"/>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067A48">
              <w:rPr>
                <w:rFonts w:eastAsiaTheme="minorEastAsia"/>
                <w:highlight w:val="green"/>
                <w:lang w:val="en-US" w:eastAsia="zh-CN"/>
              </w:rPr>
              <w:t>6</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r w:rsidR="00067A48" w:rsidRPr="00067A48">
              <w:rPr>
                <w:rFonts w:eastAsiaTheme="minorEastAsia"/>
                <w:highlight w:val="green"/>
                <w:lang w:val="en-US" w:eastAsia="zh-CN"/>
              </w:rPr>
              <w:t xml:space="preserve"> R4-2012271</w:t>
            </w:r>
          </w:p>
          <w:p w:rsidR="00067A48" w:rsidRPr="00067A48" w:rsidRDefault="00067A48" w:rsidP="00067A48">
            <w:pPr>
              <w:rPr>
                <w:rFonts w:ascii="Cambria Math" w:eastAsiaTheme="minorEastAsia" w:hAnsi="Cambria Math"/>
                <w:iCs/>
                <w:lang w:val="en-US" w:eastAsia="zh-CN"/>
              </w:rPr>
            </w:pPr>
            <w:r w:rsidRPr="00067A48">
              <w:rPr>
                <w:rFonts w:ascii="Cambria Math" w:eastAsiaTheme="minorEastAsia" w:hAnsi="Cambria Math"/>
                <w:b/>
                <w:bCs/>
                <w:iCs/>
                <w:u w:val="single"/>
                <w:lang w:val="en-US" w:eastAsia="zh-CN"/>
              </w:rPr>
              <w:t>Delay requirements for RRC based BWP switch</w:t>
            </w:r>
          </w:p>
          <w:p w:rsidR="00067A48" w:rsidRPr="00067A48" w:rsidRDefault="0070393F" w:rsidP="00067A48">
            <w:pPr>
              <w:rPr>
                <w:rFonts w:ascii="Cambria Math" w:eastAsiaTheme="minorEastAsia" w:hAnsi="Cambria Math"/>
                <w:iCs/>
                <w:lang w:val="en-US" w:eastAsia="zh-CN"/>
              </w:rPr>
            </w:pP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RRCprocessing</m:t>
                  </m:r>
                </m:sub>
              </m:sSub>
              <m:r>
                <m:rPr>
                  <m:sty m:val="p"/>
                </m:rPr>
                <w:rPr>
                  <w:rFonts w:ascii="Cambria Math" w:eastAsiaTheme="minorEastAsia" w:hAnsi="Cambria Math"/>
                  <w:lang w:eastAsia="zh-CN"/>
                </w:rPr>
                <m:t>+</m:t>
              </m:r>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BWPswitchDelayRRC </m:t>
                  </m:r>
                </m:sub>
              </m:sSub>
              <m:r>
                <m:rPr>
                  <m:sty m:val="p"/>
                </m:rPr>
                <w:rPr>
                  <w:rFonts w:ascii="Cambria Math" w:eastAsiaTheme="minorEastAsia" w:hAnsi="Cambria Math"/>
                  <w:lang w:eastAsia="zh-CN"/>
                </w:rPr>
                <m:t>+</m:t>
              </m:r>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RRC</m:t>
                  </m:r>
                </m:sub>
              </m:sSub>
              <m:r>
                <w:rPr>
                  <w:rFonts w:ascii="Cambria Math" w:eastAsiaTheme="minorEastAsia" w:hAnsi="Cambria Math"/>
                  <w:lang w:eastAsia="zh-CN"/>
                </w:rPr>
                <m:t>*</m:t>
              </m:r>
              <m:r>
                <m:rPr>
                  <m:sty m:val="p"/>
                </m:rPr>
                <w:rPr>
                  <w:rFonts w:ascii="Cambria Math" w:eastAsiaTheme="minorEastAsia" w:hAnsi="Cambria Math"/>
                  <w:lang w:eastAsia="zh-CN"/>
                </w:rPr>
                <m:t>(N</m:t>
              </m:r>
              <m:r>
                <w:rPr>
                  <w:rFonts w:ascii="Cambria Math" w:eastAsiaTheme="minorEastAsia" w:hAnsi="Cambria Math"/>
                  <w:lang w:eastAsia="zh-CN"/>
                </w:rPr>
                <m:t>-</m:t>
              </m:r>
              <m:r>
                <m:rPr>
                  <m:sty m:val="p"/>
                </m:rPr>
                <w:rPr>
                  <w:rFonts w:ascii="Cambria Math" w:eastAsiaTheme="minorEastAsia" w:hAnsi="Cambria Math"/>
                  <w:lang w:eastAsia="zh-CN"/>
                </w:rPr>
                <m:t>1)</m:t>
              </m:r>
            </m:oMath>
            <w:r w:rsidR="00067A48" w:rsidRPr="00067A48">
              <w:rPr>
                <w:rFonts w:ascii="Cambria Math" w:eastAsiaTheme="minorEastAsia" w:hAnsi="Cambria Math"/>
                <w:iCs/>
                <w:lang w:eastAsia="zh-CN"/>
              </w:rPr>
              <w:t xml:space="preserve">; </w:t>
            </w:r>
          </w:p>
          <w:p w:rsidR="00B450D5" w:rsidRPr="00067A48" w:rsidRDefault="00B450D5" w:rsidP="00067A48">
            <w:pPr>
              <w:numPr>
                <w:ilvl w:val="0"/>
                <w:numId w:val="43"/>
              </w:numPr>
              <w:rPr>
                <w:rFonts w:ascii="Cambria Math" w:eastAsiaTheme="minorEastAsia" w:hAnsi="Cambria Math"/>
                <w:iCs/>
                <w:lang w:val="en-US" w:eastAsia="zh-CN"/>
              </w:rPr>
            </w:pPr>
            <w:r w:rsidRPr="00067A48">
              <w:rPr>
                <w:rFonts w:ascii="Cambria Math" w:eastAsiaTheme="minorEastAsia" w:hAnsi="Cambria Math"/>
                <w:iCs/>
                <w:lang w:eastAsia="zh-CN"/>
              </w:rPr>
              <w:t>Agreement in GTW session:</w:t>
            </w:r>
          </w:p>
          <w:p w:rsidR="008B4F73" w:rsidRPr="00067A48" w:rsidRDefault="00B450D5" w:rsidP="00067A48">
            <w:pPr>
              <w:numPr>
                <w:ilvl w:val="0"/>
                <w:numId w:val="43"/>
              </w:numPr>
              <w:rPr>
                <w:rFonts w:ascii="Cambria Math" w:eastAsiaTheme="minorEastAsia" w:hAnsi="Cambria Math"/>
                <w:iCs/>
                <w:lang w:val="en-US" w:eastAsia="zh-CN"/>
              </w:rPr>
            </w:pPr>
            <w:r w:rsidRPr="00067A48">
              <w:rPr>
                <w:rFonts w:ascii="Cambria Math" w:eastAsiaTheme="minorEastAsia" w:hAnsi="Cambria Math"/>
                <w:iCs/>
                <w:lang w:val="en-US" w:eastAsia="zh-CN"/>
              </w:rPr>
              <w:t xml:space="preserve">For type 1 UE, </w:t>
            </w:r>
            <w:r w:rsidRPr="00067A48">
              <w:rPr>
                <w:rFonts w:ascii="Cambria Math" w:eastAsiaTheme="minorEastAsia" w:hAnsi="Cambria Math"/>
                <w:iCs/>
                <w:lang w:eastAsia="zh-CN"/>
              </w:rPr>
              <w:t>D</w:t>
            </w:r>
            <w:r w:rsidRPr="00067A48">
              <w:rPr>
                <w:rFonts w:ascii="Cambria Math" w:eastAsiaTheme="minorEastAsia" w:hAnsi="Cambria Math"/>
                <w:iCs/>
                <w:vertAlign w:val="subscript"/>
                <w:lang w:eastAsia="zh-CN"/>
              </w:rPr>
              <w:t>RRC</w:t>
            </w:r>
            <w:r w:rsidRPr="00067A48">
              <w:rPr>
                <w:rFonts w:ascii="Cambria Math" w:eastAsiaTheme="minorEastAsia" w:hAnsi="Cambria Math"/>
                <w:iCs/>
                <w:lang w:eastAsia="zh-CN"/>
              </w:rPr>
              <w:t xml:space="preserve"> = 0ms; For type 2 UE, D</w:t>
            </w:r>
            <w:r w:rsidRPr="00067A48">
              <w:rPr>
                <w:rFonts w:ascii="Cambria Math" w:eastAsiaTheme="minorEastAsia" w:hAnsi="Cambria Math"/>
                <w:iCs/>
                <w:vertAlign w:val="subscript"/>
                <w:lang w:eastAsia="zh-CN"/>
              </w:rPr>
              <w:t>RRC</w:t>
            </w:r>
            <w:r w:rsidRPr="00067A48">
              <w:rPr>
                <w:rFonts w:ascii="Cambria Math" w:eastAsiaTheme="minorEastAsia" w:hAnsi="Cambria Math"/>
                <w:iCs/>
                <w:lang w:eastAsia="zh-CN"/>
              </w:rPr>
              <w:t xml:space="preserve"> = D</w:t>
            </w:r>
          </w:p>
        </w:tc>
      </w:tr>
    </w:tbl>
    <w:p w:rsidR="00415933" w:rsidRDefault="00415933" w:rsidP="00415933">
      <w:pPr>
        <w:rPr>
          <w:rFonts w:eastAsiaTheme="minorEastAsia"/>
          <w:b/>
          <w:bCs/>
          <w:u w:val="single"/>
          <w:lang w:eastAsia="zh-CN"/>
        </w:rPr>
      </w:pPr>
    </w:p>
    <w:p w:rsidR="000C2147" w:rsidRDefault="000C2147" w:rsidP="00DF0231">
      <w:pPr>
        <w:rPr>
          <w:rFonts w:eastAsiaTheme="minorEastAsia" w:cs="v4.2.0"/>
          <w:lang w:eastAsia="zh-CN"/>
        </w:rPr>
      </w:pPr>
      <w:r>
        <w:rPr>
          <w:rFonts w:eastAsiaTheme="minorEastAsia" w:cs="v4.2.0"/>
          <w:lang w:eastAsia="zh-CN"/>
        </w:rPr>
        <w:t xml:space="preserve">For the issue about the applicable scenarios for RRC based BWP switch on multiple CCs, there was related discussion in Rel-15 maintenance about the feasibility of RRC based BWP switch on a </w:t>
      </w:r>
      <w:proofErr w:type="spellStart"/>
      <w:r>
        <w:rPr>
          <w:rFonts w:eastAsiaTheme="minorEastAsia" w:cs="v4.2.0"/>
          <w:lang w:eastAsia="zh-CN"/>
        </w:rPr>
        <w:t>SCell</w:t>
      </w:r>
      <w:proofErr w:type="spellEnd"/>
      <w:r>
        <w:rPr>
          <w:rFonts w:eastAsiaTheme="minorEastAsia" w:cs="v4.2.0"/>
          <w:lang w:eastAsia="zh-CN"/>
        </w:rPr>
        <w:t xml:space="preserve"> with the agreements as follows:</w:t>
      </w:r>
    </w:p>
    <w:tbl>
      <w:tblPr>
        <w:tblStyle w:val="a7"/>
        <w:tblW w:w="0" w:type="auto"/>
        <w:tblLook w:val="04A0" w:firstRow="1" w:lastRow="0" w:firstColumn="1" w:lastColumn="0" w:noHBand="0" w:noVBand="1"/>
      </w:tblPr>
      <w:tblGrid>
        <w:gridCol w:w="9562"/>
      </w:tblGrid>
      <w:tr w:rsidR="000C2147" w:rsidTr="000C2147">
        <w:tc>
          <w:tcPr>
            <w:tcW w:w="9562" w:type="dxa"/>
          </w:tcPr>
          <w:p w:rsidR="000C2147" w:rsidRPr="000C2147" w:rsidRDefault="000C2147" w:rsidP="000C2147">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Pr>
                <w:rFonts w:eastAsiaTheme="minorEastAsia"/>
                <w:highlight w:val="green"/>
                <w:lang w:val="en-US" w:eastAsia="zh-CN"/>
              </w:rPr>
              <w:t>7e</w:t>
            </w:r>
            <w:r w:rsidRPr="00A26AB0">
              <w:rPr>
                <w:rFonts w:eastAsiaTheme="minorEastAsia"/>
                <w:highlight w:val="green"/>
                <w:lang w:val="en-US" w:eastAsia="zh-CN"/>
              </w:rPr>
              <w:t xml:space="preserve"> Agreement</w:t>
            </w:r>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 xml:space="preserve">Send LS to RAN2 clarifying applicability of RRC based switch to </w:t>
            </w:r>
            <w:proofErr w:type="spellStart"/>
            <w:r w:rsidRPr="000C2147">
              <w:rPr>
                <w:rFonts w:eastAsiaTheme="minorEastAsia" w:cs="v4.2.0"/>
                <w:lang w:val="en-US" w:eastAsia="zh-CN"/>
              </w:rPr>
              <w:t>SCell</w:t>
            </w:r>
            <w:proofErr w:type="spellEnd"/>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Update Editor’s note as :</w:t>
            </w:r>
          </w:p>
          <w:p w:rsidR="00222A85" w:rsidRPr="000C2147" w:rsidRDefault="005D3DC0" w:rsidP="000C2147">
            <w:pPr>
              <w:numPr>
                <w:ilvl w:val="1"/>
                <w:numId w:val="42"/>
              </w:numPr>
              <w:rPr>
                <w:rFonts w:eastAsiaTheme="minorEastAsia" w:cs="v4.2.0"/>
                <w:lang w:val="en-US" w:eastAsia="zh-CN"/>
              </w:rPr>
            </w:pPr>
            <w:r w:rsidRPr="000C2147">
              <w:rPr>
                <w:rFonts w:eastAsiaTheme="minorEastAsia" w:cs="v4.2.0"/>
                <w:lang w:val="en-US" w:eastAsia="zh-CN"/>
              </w:rPr>
              <w:t xml:space="preserve">FFS if RRC based BWP switch is applicable to </w:t>
            </w:r>
            <w:proofErr w:type="spellStart"/>
            <w:r w:rsidRPr="000C2147">
              <w:rPr>
                <w:rFonts w:eastAsiaTheme="minorEastAsia" w:cs="v4.2.0"/>
                <w:lang w:val="en-US" w:eastAsia="zh-CN"/>
              </w:rPr>
              <w:t>SCell</w:t>
            </w:r>
            <w:proofErr w:type="spellEnd"/>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 xml:space="preserve">RRC based BWP switch requirements for </w:t>
            </w:r>
            <w:proofErr w:type="spellStart"/>
            <w:r w:rsidRPr="000C2147">
              <w:rPr>
                <w:rFonts w:eastAsiaTheme="minorEastAsia" w:cs="v4.2.0"/>
                <w:lang w:val="en-US" w:eastAsia="zh-CN"/>
              </w:rPr>
              <w:t>SCell</w:t>
            </w:r>
            <w:proofErr w:type="spellEnd"/>
            <w:r w:rsidRPr="000C2147">
              <w:rPr>
                <w:rFonts w:eastAsiaTheme="minorEastAsia" w:cs="v4.2.0"/>
                <w:lang w:val="en-US" w:eastAsia="zh-CN"/>
              </w:rPr>
              <w:t xml:space="preserve"> defined in Rel-15 can be updated based on RAN2 response, if needed</w:t>
            </w:r>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 xml:space="preserve">Requirements for RRC based BWP switch for </w:t>
            </w:r>
            <w:proofErr w:type="spellStart"/>
            <w:r w:rsidRPr="000C2147">
              <w:rPr>
                <w:rFonts w:eastAsiaTheme="minorEastAsia" w:cs="v4.2.0"/>
                <w:lang w:val="en-US" w:eastAsia="zh-CN"/>
              </w:rPr>
              <w:t>SCell</w:t>
            </w:r>
            <w:proofErr w:type="spellEnd"/>
            <w:r w:rsidRPr="000C2147">
              <w:rPr>
                <w:rFonts w:eastAsiaTheme="minorEastAsia" w:cs="v4.2.0"/>
                <w:lang w:val="en-US" w:eastAsia="zh-CN"/>
              </w:rPr>
              <w:t xml:space="preserve"> (Rel-16 onwards)</w:t>
            </w:r>
          </w:p>
          <w:p w:rsidR="000C2147" w:rsidRPr="000C2147" w:rsidRDefault="005D3DC0" w:rsidP="00DF0231">
            <w:pPr>
              <w:numPr>
                <w:ilvl w:val="1"/>
                <w:numId w:val="42"/>
              </w:numPr>
              <w:rPr>
                <w:rFonts w:eastAsiaTheme="minorEastAsia" w:cs="v4.2.0"/>
                <w:lang w:val="en-US" w:eastAsia="zh-CN"/>
              </w:rPr>
            </w:pPr>
            <w:r w:rsidRPr="000C2147">
              <w:rPr>
                <w:rFonts w:eastAsiaTheme="minorEastAsia" w:cs="v4.2.0"/>
                <w:lang w:val="en-US" w:eastAsia="zh-CN"/>
              </w:rPr>
              <w:t>Can be updated to follow RAN2’s agreements in Rel-16, if needed</w:t>
            </w:r>
          </w:p>
        </w:tc>
      </w:tr>
    </w:tbl>
    <w:p w:rsidR="00F14670" w:rsidRDefault="00F14670" w:rsidP="000C2147">
      <w:pPr>
        <w:rPr>
          <w:rFonts w:eastAsiaTheme="minorEastAsia" w:cs="v4.2.0"/>
          <w:lang w:eastAsia="zh-CN"/>
        </w:rPr>
      </w:pPr>
      <w:r>
        <w:rPr>
          <w:rFonts w:eastAsiaTheme="minorEastAsia" w:cs="v4.2.0"/>
          <w:lang w:eastAsia="zh-CN"/>
        </w:rPr>
        <w:br/>
      </w:r>
      <w:r w:rsidR="00A7739E">
        <w:rPr>
          <w:rFonts w:eastAsiaTheme="minorEastAsia" w:cs="v4.2.0"/>
          <w:lang w:eastAsia="zh-CN"/>
        </w:rPr>
        <w:t>An LS was sent to RAN2 [</w:t>
      </w:r>
      <w:r w:rsidR="00067A48">
        <w:rPr>
          <w:rFonts w:eastAsiaTheme="minorEastAsia" w:cs="v4.2.0"/>
          <w:lang w:eastAsia="zh-CN"/>
        </w:rPr>
        <w:t>2</w:t>
      </w:r>
      <w:r w:rsidR="00A7739E">
        <w:rPr>
          <w:rFonts w:eastAsiaTheme="minorEastAsia" w:cs="v4.2.0"/>
          <w:lang w:eastAsia="zh-CN"/>
        </w:rPr>
        <w:t xml:space="preserve">] asking for clarifications about the feasibility about changing the parameter of the already active BWP of an active </w:t>
      </w:r>
      <w:proofErr w:type="spellStart"/>
      <w:r w:rsidR="00A7739E">
        <w:rPr>
          <w:rFonts w:eastAsiaTheme="minorEastAsia" w:cs="v4.2.0"/>
          <w:lang w:eastAsia="zh-CN"/>
        </w:rPr>
        <w:t>SCell</w:t>
      </w:r>
      <w:proofErr w:type="spellEnd"/>
      <w:r w:rsidR="00A7739E">
        <w:rPr>
          <w:rFonts w:eastAsiaTheme="minorEastAsia" w:cs="v4.2.0"/>
          <w:lang w:eastAsia="zh-CN"/>
        </w:rPr>
        <w:t xml:space="preserve"> or </w:t>
      </w:r>
      <w:proofErr w:type="spellStart"/>
      <w:r w:rsidR="00A7739E">
        <w:rPr>
          <w:rFonts w:eastAsiaTheme="minorEastAsia" w:cs="v4.2.0"/>
          <w:lang w:eastAsia="zh-CN"/>
        </w:rPr>
        <w:t>SpCell</w:t>
      </w:r>
      <w:proofErr w:type="spellEnd"/>
      <w:r w:rsidR="00A7739E">
        <w:rPr>
          <w:rFonts w:eastAsiaTheme="minorEastAsia" w:cs="v4.2.0"/>
          <w:lang w:eastAsia="zh-CN"/>
        </w:rPr>
        <w:t xml:space="preserve">. </w:t>
      </w:r>
      <w:r w:rsidR="00243552">
        <w:rPr>
          <w:rFonts w:eastAsiaTheme="minorEastAsia" w:cs="v4.2.0"/>
          <w:lang w:eastAsia="zh-CN"/>
        </w:rPr>
        <w:t>The LS reply from RAN2 is as follows:</w:t>
      </w:r>
    </w:p>
    <w:tbl>
      <w:tblPr>
        <w:tblStyle w:val="a7"/>
        <w:tblW w:w="0" w:type="auto"/>
        <w:tblLook w:val="04A0" w:firstRow="1" w:lastRow="0" w:firstColumn="1" w:lastColumn="0" w:noHBand="0" w:noVBand="1"/>
      </w:tblPr>
      <w:tblGrid>
        <w:gridCol w:w="9562"/>
      </w:tblGrid>
      <w:tr w:rsidR="00243552" w:rsidTr="00243552">
        <w:tc>
          <w:tcPr>
            <w:tcW w:w="9562" w:type="dxa"/>
          </w:tcPr>
          <w:p w:rsidR="00243552" w:rsidRDefault="00243552" w:rsidP="00243552">
            <w:pPr>
              <w:spacing w:before="240" w:after="120"/>
              <w:rPr>
                <w:rFonts w:ascii="Arial" w:hAnsi="Arial" w:cs="Arial"/>
                <w:bCs/>
              </w:rPr>
            </w:pPr>
            <w:r>
              <w:rPr>
                <w:rFonts w:ascii="Arial" w:hAnsi="Arial" w:cs="Arial"/>
                <w:b/>
                <w:sz w:val="24"/>
                <w:szCs w:val="24"/>
              </w:rPr>
              <w:t>R2-2102476</w:t>
            </w:r>
          </w:p>
          <w:p w:rsidR="00243552" w:rsidRDefault="00243552" w:rsidP="00243552">
            <w:pPr>
              <w:spacing w:before="240" w:after="120"/>
              <w:rPr>
                <w:rFonts w:ascii="Arial" w:eastAsiaTheme="minorHAnsi" w:hAnsi="Arial" w:cs="Arial"/>
                <w:bCs/>
                <w:lang w:val="en-US"/>
              </w:rPr>
            </w:pPr>
            <w:r>
              <w:rPr>
                <w:rFonts w:ascii="Arial" w:hAnsi="Arial" w:cs="Arial"/>
                <w:bCs/>
              </w:rPr>
              <w:lastRenderedPageBreak/>
              <w:t xml:space="preserve">RAN2 thanks RAN4 for their enquiry on the topic of RRC based BWP switching and would like to provide the below responses to the questions asked. </w:t>
            </w:r>
          </w:p>
          <w:p w:rsidR="00243552" w:rsidRDefault="00243552" w:rsidP="00243552">
            <w:pPr>
              <w:pStyle w:val="a6"/>
              <w:numPr>
                <w:ilvl w:val="0"/>
                <w:numId w:val="44"/>
              </w:numPr>
              <w:spacing w:after="120"/>
              <w:ind w:firstLineChars="0"/>
              <w:contextualSpacing/>
              <w:jc w:val="both"/>
              <w:rPr>
                <w:rFonts w:ascii="Arial" w:hAnsi="Arial" w:cs="Arial"/>
                <w:lang w:eastAsia="zh-CN"/>
              </w:rPr>
            </w:pPr>
            <w:r>
              <w:rPr>
                <w:rFonts w:ascii="Arial" w:hAnsi="Arial" w:cs="Arial"/>
                <w:lang w:eastAsia="zh-CN"/>
              </w:rPr>
              <w:t xml:space="preserve">On whether RRC </w:t>
            </w:r>
            <w:r>
              <w:rPr>
                <w:rFonts w:ascii="Arial" w:hAnsi="Arial" w:cs="Arial"/>
                <w:bCs/>
              </w:rPr>
              <w:t xml:space="preserve">reconfiguration can change any parameter of the already active BWP of an activated </w:t>
            </w:r>
            <w:proofErr w:type="spellStart"/>
            <w:r>
              <w:rPr>
                <w:rFonts w:ascii="Arial" w:hAnsi="Arial" w:cs="Arial"/>
                <w:bCs/>
              </w:rPr>
              <w:t>SCell</w:t>
            </w:r>
            <w:proofErr w:type="spellEnd"/>
            <w:r>
              <w:rPr>
                <w:rFonts w:ascii="Arial" w:hAnsi="Arial" w:cs="Arial"/>
                <w:bCs/>
              </w:rPr>
              <w:t xml:space="preserve"> or </w:t>
            </w:r>
            <w:proofErr w:type="spellStart"/>
            <w:r>
              <w:rPr>
                <w:rFonts w:ascii="Arial" w:hAnsi="Arial" w:cs="Arial"/>
                <w:bCs/>
              </w:rPr>
              <w:t>SpCell</w:t>
            </w:r>
            <w:proofErr w:type="spellEnd"/>
            <w:r>
              <w:rPr>
                <w:rFonts w:ascii="Arial" w:hAnsi="Arial" w:cs="Arial"/>
                <w:lang w:eastAsia="zh-CN"/>
              </w:rPr>
              <w:t>.</w:t>
            </w:r>
          </w:p>
          <w:p w:rsidR="00243552" w:rsidRDefault="00243552" w:rsidP="00243552">
            <w:pPr>
              <w:pStyle w:val="a6"/>
              <w:spacing w:after="120"/>
              <w:ind w:firstLine="400"/>
              <w:rPr>
                <w:rFonts w:ascii="Arial" w:hAnsi="Arial" w:cs="Arial"/>
                <w:lang w:eastAsia="zh-CN"/>
              </w:rPr>
            </w:pPr>
          </w:p>
          <w:p w:rsidR="00243552" w:rsidRDefault="00243552" w:rsidP="00243552">
            <w:pPr>
              <w:pStyle w:val="a6"/>
              <w:spacing w:after="120"/>
              <w:ind w:firstLine="402"/>
            </w:pPr>
            <w:r>
              <w:rPr>
                <w:rFonts w:ascii="Arial" w:hAnsi="Arial" w:cs="Arial"/>
                <w:b/>
                <w:bCs/>
                <w:lang w:eastAsia="zh-CN"/>
              </w:rPr>
              <w:t xml:space="preserve">Response: </w:t>
            </w:r>
            <w:r>
              <w:rPr>
                <w:rFonts w:ascii="Arial" w:hAnsi="Arial" w:cs="Arial"/>
                <w:lang w:eastAsia="zh-CN"/>
              </w:rPr>
              <w:t>According to the RAN2 specification</w:t>
            </w:r>
            <w:r>
              <w:rPr>
                <w:rFonts w:ascii="Arial" w:hAnsi="Arial" w:cs="Arial"/>
                <w:b/>
                <w:bCs/>
                <w:lang w:eastAsia="zh-CN"/>
              </w:rPr>
              <w:t xml:space="preserve"> </w:t>
            </w:r>
            <w:r>
              <w:rPr>
                <w:rFonts w:ascii="Arial" w:hAnsi="Arial" w:cs="Arial"/>
                <w:lang w:eastAsia="zh-CN"/>
              </w:rPr>
              <w:t xml:space="preserve">the NW can change any parameters of an already active BWP of an </w:t>
            </w:r>
            <w:proofErr w:type="spellStart"/>
            <w:r>
              <w:rPr>
                <w:rFonts w:ascii="Arial" w:hAnsi="Arial" w:cs="Arial"/>
                <w:lang w:eastAsia="zh-CN"/>
              </w:rPr>
              <w:t>SPCell</w:t>
            </w:r>
            <w:proofErr w:type="spellEnd"/>
            <w:r>
              <w:rPr>
                <w:rFonts w:ascii="Arial" w:hAnsi="Arial" w:cs="Arial"/>
                <w:lang w:eastAsia="zh-CN"/>
              </w:rPr>
              <w:t xml:space="preserve"> or an </w:t>
            </w:r>
            <w:proofErr w:type="spellStart"/>
            <w:r>
              <w:rPr>
                <w:rFonts w:ascii="Arial" w:hAnsi="Arial" w:cs="Arial"/>
                <w:lang w:eastAsia="zh-CN"/>
              </w:rPr>
              <w:t>SCell</w:t>
            </w:r>
            <w:proofErr w:type="spellEnd"/>
            <w:r>
              <w:rPr>
                <w:rFonts w:ascii="Arial" w:hAnsi="Arial" w:cs="Arial"/>
                <w:lang w:eastAsia="zh-CN"/>
              </w:rPr>
              <w:t xml:space="preserve"> with the exception that the modification of </w:t>
            </w:r>
            <w:proofErr w:type="spellStart"/>
            <w:r>
              <w:rPr>
                <w:rFonts w:ascii="Arial" w:hAnsi="Arial" w:cs="Arial"/>
                <w:i/>
                <w:iCs/>
                <w:lang w:eastAsia="zh-CN"/>
              </w:rPr>
              <w:t>firstActiveDownlinkBWP</w:t>
            </w:r>
            <w:proofErr w:type="spellEnd"/>
            <w:r>
              <w:rPr>
                <w:rFonts w:ascii="Arial" w:hAnsi="Arial" w:cs="Arial"/>
                <w:i/>
                <w:iCs/>
                <w:lang w:eastAsia="zh-CN"/>
              </w:rPr>
              <w:t>-Id</w:t>
            </w:r>
            <w:r>
              <w:rPr>
                <w:rFonts w:ascii="Arial" w:hAnsi="Arial" w:cs="Arial"/>
                <w:lang w:eastAsia="zh-CN"/>
              </w:rPr>
              <w:t xml:space="preserve"> and </w:t>
            </w:r>
            <w:proofErr w:type="spellStart"/>
            <w:r>
              <w:rPr>
                <w:rFonts w:ascii="Arial" w:hAnsi="Arial" w:cs="Arial"/>
                <w:i/>
                <w:iCs/>
                <w:lang w:eastAsia="zh-CN"/>
              </w:rPr>
              <w:t>firstActiveUplinkBWP</w:t>
            </w:r>
            <w:proofErr w:type="spellEnd"/>
            <w:r>
              <w:rPr>
                <w:rFonts w:ascii="Arial" w:hAnsi="Arial" w:cs="Arial"/>
                <w:i/>
                <w:iCs/>
                <w:lang w:eastAsia="zh-CN"/>
              </w:rPr>
              <w:t>-</w:t>
            </w:r>
            <w:proofErr w:type="gramStart"/>
            <w:r>
              <w:rPr>
                <w:rFonts w:ascii="Arial" w:hAnsi="Arial" w:cs="Arial"/>
                <w:i/>
                <w:iCs/>
                <w:lang w:eastAsia="zh-CN"/>
              </w:rPr>
              <w:t>Id</w:t>
            </w:r>
            <w:r>
              <w:rPr>
                <w:rFonts w:ascii="Arial" w:hAnsi="Arial" w:cs="Arial"/>
                <w:lang w:eastAsia="zh-CN"/>
              </w:rPr>
              <w:t xml:space="preserve">  for</w:t>
            </w:r>
            <w:proofErr w:type="gramEnd"/>
            <w:r>
              <w:rPr>
                <w:rFonts w:ascii="Arial" w:hAnsi="Arial" w:cs="Arial"/>
                <w:lang w:eastAsia="zh-CN"/>
              </w:rPr>
              <w:t xml:space="preserve"> an </w:t>
            </w:r>
            <w:proofErr w:type="spellStart"/>
            <w:r>
              <w:rPr>
                <w:rFonts w:ascii="Arial" w:hAnsi="Arial" w:cs="Arial"/>
                <w:lang w:eastAsia="zh-CN"/>
              </w:rPr>
              <w:t>SCell</w:t>
            </w:r>
            <w:proofErr w:type="spellEnd"/>
            <w:r>
              <w:rPr>
                <w:rFonts w:ascii="Arial" w:hAnsi="Arial" w:cs="Arial"/>
                <w:lang w:eastAsia="zh-CN"/>
              </w:rPr>
              <w:t xml:space="preserve"> is not allowed (for both Rel-15 and Rel-16).  The modification of </w:t>
            </w:r>
            <w:proofErr w:type="spellStart"/>
            <w:r>
              <w:rPr>
                <w:rFonts w:ascii="Arial" w:hAnsi="Arial" w:cs="Arial"/>
                <w:i/>
                <w:iCs/>
                <w:lang w:eastAsia="zh-CN"/>
              </w:rPr>
              <w:t>firstActiveDownlinkBWP</w:t>
            </w:r>
            <w:proofErr w:type="spellEnd"/>
            <w:r>
              <w:rPr>
                <w:rFonts w:ascii="Arial" w:hAnsi="Arial" w:cs="Arial"/>
                <w:i/>
                <w:iCs/>
                <w:lang w:eastAsia="zh-CN"/>
              </w:rPr>
              <w:t>-Id</w:t>
            </w:r>
            <w:r>
              <w:rPr>
                <w:rFonts w:ascii="Arial" w:hAnsi="Arial" w:cs="Arial"/>
                <w:lang w:eastAsia="zh-CN"/>
              </w:rPr>
              <w:t xml:space="preserve"> and </w:t>
            </w:r>
            <w:proofErr w:type="spellStart"/>
            <w:r>
              <w:rPr>
                <w:rFonts w:ascii="Arial" w:hAnsi="Arial" w:cs="Arial"/>
                <w:i/>
                <w:iCs/>
                <w:lang w:eastAsia="zh-CN"/>
              </w:rPr>
              <w:t>firstActiveUplinkBWP</w:t>
            </w:r>
            <w:proofErr w:type="spellEnd"/>
            <w:r>
              <w:rPr>
                <w:rFonts w:ascii="Arial" w:hAnsi="Arial" w:cs="Arial"/>
                <w:i/>
                <w:iCs/>
                <w:lang w:eastAsia="zh-CN"/>
              </w:rPr>
              <w:t>-</w:t>
            </w:r>
            <w:proofErr w:type="gramStart"/>
            <w:r>
              <w:rPr>
                <w:rFonts w:ascii="Arial" w:hAnsi="Arial" w:cs="Arial"/>
                <w:i/>
                <w:iCs/>
                <w:lang w:eastAsia="zh-CN"/>
              </w:rPr>
              <w:t>Id</w:t>
            </w:r>
            <w:r>
              <w:rPr>
                <w:rFonts w:ascii="Arial" w:hAnsi="Arial" w:cs="Arial"/>
                <w:lang w:eastAsia="zh-CN"/>
              </w:rPr>
              <w:t xml:space="preserve">  for</w:t>
            </w:r>
            <w:proofErr w:type="gramEnd"/>
            <w:r>
              <w:rPr>
                <w:rFonts w:ascii="Arial" w:hAnsi="Arial" w:cs="Arial"/>
                <w:lang w:eastAsia="zh-CN"/>
              </w:rPr>
              <w:t xml:space="preserve"> an </w:t>
            </w:r>
            <w:proofErr w:type="spellStart"/>
            <w:r>
              <w:rPr>
                <w:rFonts w:ascii="Arial" w:hAnsi="Arial" w:cs="Arial"/>
                <w:lang w:eastAsia="zh-CN"/>
              </w:rPr>
              <w:t>SCell</w:t>
            </w:r>
            <w:proofErr w:type="spellEnd"/>
            <w:r>
              <w:rPr>
                <w:rFonts w:ascii="Arial" w:hAnsi="Arial" w:cs="Arial"/>
                <w:lang w:eastAsia="zh-CN"/>
              </w:rPr>
              <w:t xml:space="preserve"> is allowed by first releasing and subsequently adding the </w:t>
            </w:r>
            <w:proofErr w:type="spellStart"/>
            <w:r>
              <w:rPr>
                <w:rFonts w:ascii="Arial" w:hAnsi="Arial" w:cs="Arial"/>
                <w:lang w:eastAsia="zh-CN"/>
              </w:rPr>
              <w:t>SCell</w:t>
            </w:r>
            <w:proofErr w:type="spellEnd"/>
            <w:r>
              <w:rPr>
                <w:rFonts w:ascii="Arial" w:hAnsi="Arial" w:cs="Arial"/>
                <w:lang w:eastAsia="zh-CN"/>
              </w:rPr>
              <w:t>, and this is not considered by RAN2 as a BWP switch.</w:t>
            </w:r>
            <w:r>
              <w:t xml:space="preserve"> </w:t>
            </w:r>
          </w:p>
          <w:p w:rsidR="00243552" w:rsidRDefault="00243552" w:rsidP="00243552">
            <w:pPr>
              <w:pStyle w:val="a6"/>
              <w:spacing w:after="120"/>
              <w:ind w:firstLine="400"/>
              <w:rPr>
                <w:rFonts w:ascii="Arial" w:hAnsi="Arial" w:cs="Arial"/>
                <w:lang w:eastAsia="zh-CN"/>
              </w:rPr>
            </w:pPr>
          </w:p>
          <w:p w:rsidR="00243552" w:rsidRDefault="00243552" w:rsidP="00243552">
            <w:pPr>
              <w:pStyle w:val="a6"/>
              <w:numPr>
                <w:ilvl w:val="0"/>
                <w:numId w:val="44"/>
              </w:numPr>
              <w:spacing w:after="120"/>
              <w:ind w:firstLineChars="0"/>
              <w:contextualSpacing/>
              <w:jc w:val="both"/>
              <w:rPr>
                <w:rFonts w:ascii="Arial" w:hAnsi="Arial" w:cs="Arial"/>
                <w:lang w:eastAsia="zh-CN"/>
              </w:rPr>
            </w:pPr>
            <w:r>
              <w:rPr>
                <w:rFonts w:ascii="Arial" w:hAnsi="Arial" w:cs="Arial"/>
                <w:lang w:eastAsia="zh-CN"/>
              </w:rPr>
              <w:t xml:space="preserve">On whether the RRC reconfiguration without modification of </w:t>
            </w:r>
            <w:proofErr w:type="spellStart"/>
            <w:r>
              <w:rPr>
                <w:rFonts w:ascii="Arial" w:hAnsi="Arial" w:cs="Arial"/>
                <w:bCs/>
                <w:i/>
                <w:iCs/>
              </w:rPr>
              <w:t>firstActiveDownlinkBWP</w:t>
            </w:r>
            <w:proofErr w:type="spellEnd"/>
            <w:r>
              <w:rPr>
                <w:rFonts w:ascii="Arial" w:hAnsi="Arial" w:cs="Arial"/>
                <w:bCs/>
                <w:i/>
                <w:iCs/>
              </w:rPr>
              <w:t>-Id</w:t>
            </w:r>
            <w:r>
              <w:rPr>
                <w:rFonts w:ascii="Arial" w:hAnsi="Arial" w:cs="Arial"/>
                <w:bCs/>
              </w:rPr>
              <w:t xml:space="preserve"> or </w:t>
            </w:r>
            <w:proofErr w:type="spellStart"/>
            <w:r>
              <w:rPr>
                <w:rFonts w:ascii="Arial" w:hAnsi="Arial" w:cs="Arial"/>
                <w:bCs/>
                <w:i/>
                <w:iCs/>
              </w:rPr>
              <w:t>firstActiveUplinkBWP</w:t>
            </w:r>
            <w:proofErr w:type="spellEnd"/>
            <w:r>
              <w:rPr>
                <w:rFonts w:ascii="Arial" w:hAnsi="Arial" w:cs="Arial"/>
                <w:bCs/>
                <w:i/>
                <w:iCs/>
              </w:rPr>
              <w:t>-Id</w:t>
            </w:r>
            <w:r>
              <w:rPr>
                <w:rFonts w:ascii="Arial" w:hAnsi="Arial" w:cs="Arial"/>
                <w:bCs/>
              </w:rPr>
              <w:t xml:space="preserve"> </w:t>
            </w:r>
            <w:r>
              <w:rPr>
                <w:rFonts w:ascii="Arial" w:hAnsi="Arial" w:cs="Arial"/>
                <w:lang w:eastAsia="zh-CN"/>
              </w:rPr>
              <w:t xml:space="preserve">for an activated </w:t>
            </w:r>
            <w:proofErr w:type="spellStart"/>
            <w:r>
              <w:rPr>
                <w:rFonts w:ascii="Arial" w:hAnsi="Arial" w:cs="Arial"/>
                <w:lang w:eastAsia="zh-CN"/>
              </w:rPr>
              <w:t>SCell</w:t>
            </w:r>
            <w:proofErr w:type="spellEnd"/>
            <w:r>
              <w:rPr>
                <w:rFonts w:ascii="Arial" w:hAnsi="Arial" w:cs="Arial"/>
                <w:lang w:eastAsia="zh-CN"/>
              </w:rPr>
              <w:t xml:space="preserve"> or </w:t>
            </w:r>
            <w:proofErr w:type="spellStart"/>
            <w:r>
              <w:rPr>
                <w:rFonts w:ascii="Arial" w:hAnsi="Arial" w:cs="Arial"/>
                <w:lang w:eastAsia="zh-CN"/>
              </w:rPr>
              <w:t>SpCell</w:t>
            </w:r>
            <w:proofErr w:type="spellEnd"/>
            <w:r>
              <w:rPr>
                <w:rFonts w:ascii="Arial" w:hAnsi="Arial" w:cs="Arial"/>
                <w:lang w:eastAsia="zh-CN"/>
              </w:rPr>
              <w:t xml:space="preserve"> can trigger a BWP switch.</w:t>
            </w:r>
          </w:p>
          <w:p w:rsidR="00243552" w:rsidRDefault="00243552" w:rsidP="00243552">
            <w:pPr>
              <w:pStyle w:val="a6"/>
              <w:spacing w:after="120"/>
              <w:ind w:firstLine="400"/>
              <w:rPr>
                <w:rFonts w:ascii="Arial" w:hAnsi="Arial" w:cs="Arial"/>
                <w:lang w:eastAsia="zh-CN"/>
              </w:rPr>
            </w:pPr>
          </w:p>
          <w:p w:rsidR="00243552" w:rsidRDefault="00243552" w:rsidP="00243552">
            <w:pPr>
              <w:pStyle w:val="a6"/>
              <w:ind w:firstLine="402"/>
              <w:rPr>
                <w:rFonts w:ascii="Arial" w:hAnsi="Arial" w:cs="Arial"/>
                <w:lang w:eastAsia="zh-CN"/>
              </w:rPr>
            </w:pPr>
            <w:r>
              <w:rPr>
                <w:rFonts w:ascii="Arial" w:hAnsi="Arial" w:cs="Arial"/>
                <w:b/>
                <w:bCs/>
                <w:lang w:eastAsia="zh-CN"/>
              </w:rPr>
              <w:t>Response:</w:t>
            </w:r>
            <w:r>
              <w:rPr>
                <w:rFonts w:ascii="Arial" w:hAnsi="Arial" w:cs="Arial"/>
                <w:lang w:eastAsia="zh-CN"/>
              </w:rPr>
              <w:t xml:space="preserve"> RAN2 confirms that an RRC message with a </w:t>
            </w:r>
            <w:proofErr w:type="spellStart"/>
            <w:r>
              <w:rPr>
                <w:rFonts w:ascii="Arial" w:hAnsi="Arial" w:cs="Arial"/>
                <w:i/>
                <w:iCs/>
                <w:lang w:eastAsia="zh-CN"/>
              </w:rPr>
              <w:t>firstActiveDownlinkBWP</w:t>
            </w:r>
            <w:proofErr w:type="spellEnd"/>
            <w:r>
              <w:rPr>
                <w:rFonts w:ascii="Arial" w:hAnsi="Arial" w:cs="Arial"/>
                <w:i/>
                <w:iCs/>
                <w:lang w:eastAsia="zh-CN"/>
              </w:rPr>
              <w:t>-Id</w:t>
            </w:r>
            <w:r>
              <w:rPr>
                <w:rFonts w:ascii="Arial" w:hAnsi="Arial" w:cs="Arial"/>
                <w:lang w:eastAsia="zh-CN"/>
              </w:rPr>
              <w:t xml:space="preserve"> and </w:t>
            </w:r>
            <w:proofErr w:type="spellStart"/>
            <w:r>
              <w:rPr>
                <w:rFonts w:ascii="Arial" w:hAnsi="Arial" w:cs="Arial"/>
                <w:i/>
                <w:iCs/>
                <w:lang w:eastAsia="zh-CN"/>
              </w:rPr>
              <w:t>firstActiveUplinkBWP</w:t>
            </w:r>
            <w:proofErr w:type="spellEnd"/>
            <w:r>
              <w:rPr>
                <w:rFonts w:ascii="Arial" w:hAnsi="Arial" w:cs="Arial"/>
                <w:i/>
                <w:iCs/>
                <w:lang w:eastAsia="zh-CN"/>
              </w:rPr>
              <w:t>-Id</w:t>
            </w:r>
            <w:r>
              <w:rPr>
                <w:rFonts w:ascii="Arial" w:hAnsi="Arial" w:cs="Arial"/>
                <w:lang w:eastAsia="zh-CN"/>
              </w:rPr>
              <w:t xml:space="preserve"> that is different from the UE’s current BWP ID, results in a BWP switch for </w:t>
            </w:r>
            <w:proofErr w:type="gramStart"/>
            <w:r>
              <w:rPr>
                <w:rFonts w:ascii="Arial" w:hAnsi="Arial" w:cs="Arial"/>
                <w:lang w:eastAsia="zh-CN"/>
              </w:rPr>
              <w:t>an</w:t>
            </w:r>
            <w:proofErr w:type="gramEnd"/>
            <w:r>
              <w:rPr>
                <w:rFonts w:ascii="Arial" w:hAnsi="Arial" w:cs="Arial"/>
                <w:lang w:eastAsia="zh-CN"/>
              </w:rPr>
              <w:t xml:space="preserve"> </w:t>
            </w:r>
            <w:proofErr w:type="spellStart"/>
            <w:r>
              <w:rPr>
                <w:rFonts w:ascii="Arial" w:hAnsi="Arial" w:cs="Arial"/>
                <w:lang w:eastAsia="zh-CN"/>
              </w:rPr>
              <w:t>SpCell</w:t>
            </w:r>
            <w:proofErr w:type="spellEnd"/>
            <w:r>
              <w:rPr>
                <w:rFonts w:ascii="Arial" w:hAnsi="Arial" w:cs="Arial"/>
                <w:lang w:eastAsia="zh-CN"/>
              </w:rPr>
              <w:t xml:space="preserve">. And in Rel-15 or in Rel-16, the BWP switching for </w:t>
            </w:r>
            <w:proofErr w:type="spellStart"/>
            <w:r>
              <w:rPr>
                <w:rFonts w:ascii="Arial" w:hAnsi="Arial" w:cs="Arial"/>
                <w:lang w:eastAsia="zh-CN"/>
              </w:rPr>
              <w:t>SCell</w:t>
            </w:r>
            <w:proofErr w:type="spellEnd"/>
            <w:r>
              <w:rPr>
                <w:rFonts w:ascii="Arial" w:hAnsi="Arial" w:cs="Arial"/>
                <w:lang w:eastAsia="zh-CN"/>
              </w:rPr>
              <w:t xml:space="preserve"> using RRC message is not be possible.</w:t>
            </w:r>
          </w:p>
          <w:p w:rsidR="00243552" w:rsidRDefault="00243552" w:rsidP="00243552">
            <w:pPr>
              <w:pStyle w:val="a6"/>
              <w:ind w:firstLine="400"/>
              <w:rPr>
                <w:rFonts w:ascii="Arial" w:hAnsi="Arial" w:cs="Arial"/>
                <w:lang w:eastAsia="zh-CN"/>
              </w:rPr>
            </w:pPr>
          </w:p>
          <w:p w:rsidR="00243552" w:rsidRDefault="00243552" w:rsidP="00243552">
            <w:pPr>
              <w:pStyle w:val="a6"/>
              <w:ind w:firstLine="400"/>
              <w:rPr>
                <w:rFonts w:ascii="Arial" w:hAnsi="Arial" w:cs="Arial"/>
                <w:lang w:eastAsia="zh-CN"/>
              </w:rPr>
            </w:pPr>
            <w:r>
              <w:rPr>
                <w:rFonts w:ascii="Arial" w:hAnsi="Arial" w:cs="Arial"/>
                <w:lang w:eastAsia="zh-CN"/>
              </w:rPr>
              <w:t xml:space="preserve">According to RAN2 specifications, the reconfiguration of any parameters (with the exception of </w:t>
            </w:r>
            <w:proofErr w:type="spellStart"/>
            <w:r>
              <w:rPr>
                <w:rFonts w:ascii="Arial" w:hAnsi="Arial" w:cs="Arial"/>
                <w:i/>
                <w:iCs/>
                <w:lang w:eastAsia="zh-CN"/>
              </w:rPr>
              <w:t>firstActiveDownlinkBWP</w:t>
            </w:r>
            <w:proofErr w:type="spellEnd"/>
            <w:r>
              <w:rPr>
                <w:rFonts w:ascii="Arial" w:hAnsi="Arial" w:cs="Arial"/>
                <w:i/>
                <w:iCs/>
                <w:lang w:eastAsia="zh-CN"/>
              </w:rPr>
              <w:t>-Id</w:t>
            </w:r>
            <w:r>
              <w:rPr>
                <w:rFonts w:ascii="Arial" w:hAnsi="Arial" w:cs="Arial"/>
                <w:lang w:eastAsia="zh-CN"/>
              </w:rPr>
              <w:t xml:space="preserve"> or </w:t>
            </w:r>
            <w:proofErr w:type="spellStart"/>
            <w:r>
              <w:rPr>
                <w:rFonts w:ascii="Arial" w:hAnsi="Arial" w:cs="Arial"/>
                <w:i/>
                <w:iCs/>
                <w:lang w:eastAsia="zh-CN"/>
              </w:rPr>
              <w:t>firstActiveUplinkBWP</w:t>
            </w:r>
            <w:proofErr w:type="spellEnd"/>
            <w:r>
              <w:rPr>
                <w:rFonts w:ascii="Arial" w:hAnsi="Arial" w:cs="Arial"/>
                <w:i/>
                <w:iCs/>
                <w:lang w:eastAsia="zh-CN"/>
              </w:rPr>
              <w:t>-Id</w:t>
            </w:r>
            <w:r>
              <w:rPr>
                <w:rFonts w:ascii="Arial" w:hAnsi="Arial" w:cs="Arial"/>
                <w:lang w:eastAsia="zh-CN"/>
              </w:rPr>
              <w:t xml:space="preserve"> as mentioned earlier) of an already active BWP of an </w:t>
            </w:r>
            <w:proofErr w:type="spellStart"/>
            <w:r>
              <w:rPr>
                <w:rFonts w:ascii="Arial" w:hAnsi="Arial" w:cs="Arial"/>
                <w:lang w:eastAsia="zh-CN"/>
              </w:rPr>
              <w:t>SPCell</w:t>
            </w:r>
            <w:proofErr w:type="spellEnd"/>
            <w:r>
              <w:rPr>
                <w:rFonts w:ascii="Arial" w:hAnsi="Arial" w:cs="Arial"/>
                <w:lang w:eastAsia="zh-CN"/>
              </w:rPr>
              <w:t xml:space="preserve"> or an </w:t>
            </w:r>
            <w:proofErr w:type="spellStart"/>
            <w:r>
              <w:rPr>
                <w:rFonts w:ascii="Arial" w:hAnsi="Arial" w:cs="Arial"/>
                <w:lang w:eastAsia="zh-CN"/>
              </w:rPr>
              <w:t>Scell</w:t>
            </w:r>
            <w:proofErr w:type="spellEnd"/>
            <w:r>
              <w:rPr>
                <w:rFonts w:ascii="Arial" w:hAnsi="Arial" w:cs="Arial"/>
                <w:lang w:eastAsia="zh-CN"/>
              </w:rPr>
              <w:t xml:space="preserve"> is allowed </w:t>
            </w:r>
            <w:proofErr w:type="gramStart"/>
            <w:r>
              <w:rPr>
                <w:rFonts w:ascii="Arial" w:hAnsi="Arial" w:cs="Arial"/>
                <w:lang w:eastAsia="zh-CN"/>
              </w:rPr>
              <w:t>for  both</w:t>
            </w:r>
            <w:proofErr w:type="gramEnd"/>
            <w:r>
              <w:rPr>
                <w:rFonts w:ascii="Arial" w:hAnsi="Arial" w:cs="Arial"/>
                <w:lang w:eastAsia="zh-CN"/>
              </w:rPr>
              <w:t xml:space="preserve"> Rel-15 and Rel-16. However, RAN2 has not specified whether this is a BWP switch or not, i.e. it would require further discussion on whether particular parameter change would cause BWP switch or not and RAN2 does not intend to discuss this. </w:t>
            </w:r>
          </w:p>
          <w:p w:rsidR="00243552" w:rsidRDefault="00243552" w:rsidP="00243552"/>
          <w:p w:rsidR="00243552" w:rsidRDefault="00243552" w:rsidP="00243552">
            <w:pPr>
              <w:spacing w:before="240" w:after="120"/>
              <w:rPr>
                <w:rFonts w:ascii="Arial" w:hAnsi="Arial" w:cs="Arial"/>
                <w:lang w:eastAsia="zh-CN"/>
              </w:rPr>
            </w:pPr>
            <w:r>
              <w:rPr>
                <w:rFonts w:ascii="Arial" w:hAnsi="Arial" w:cs="Arial"/>
                <w:bCs/>
              </w:rPr>
              <w:t xml:space="preserve">Furthermore, RAN2 would like to inform RAN4 that </w:t>
            </w:r>
            <w:r>
              <w:rPr>
                <w:rFonts w:ascii="Arial" w:hAnsi="Arial" w:cs="Arial"/>
                <w:lang w:eastAsia="zh-CN"/>
              </w:rPr>
              <w:t xml:space="preserve">during the </w:t>
            </w:r>
            <w:proofErr w:type="spellStart"/>
            <w:r>
              <w:rPr>
                <w:rFonts w:ascii="Arial" w:hAnsi="Arial" w:cs="Arial"/>
                <w:lang w:eastAsia="zh-CN"/>
              </w:rPr>
              <w:t>RRCResume</w:t>
            </w:r>
            <w:proofErr w:type="spellEnd"/>
            <w:r>
              <w:rPr>
                <w:rFonts w:ascii="Arial" w:hAnsi="Arial" w:cs="Arial"/>
                <w:lang w:eastAsia="zh-CN"/>
              </w:rPr>
              <w:t>/</w:t>
            </w:r>
            <w:proofErr w:type="spellStart"/>
            <w:r>
              <w:rPr>
                <w:rFonts w:ascii="Arial" w:hAnsi="Arial" w:cs="Arial"/>
                <w:lang w:eastAsia="zh-CN"/>
              </w:rPr>
              <w:t>RRCSetup</w:t>
            </w:r>
            <w:proofErr w:type="spellEnd"/>
            <w:r>
              <w:rPr>
                <w:rFonts w:ascii="Arial" w:hAnsi="Arial" w:cs="Arial"/>
                <w:lang w:eastAsia="zh-CN"/>
              </w:rPr>
              <w:t xml:space="preserve"> procedure for the </w:t>
            </w:r>
            <w:proofErr w:type="spellStart"/>
            <w:r>
              <w:rPr>
                <w:rFonts w:ascii="Arial" w:hAnsi="Arial" w:cs="Arial"/>
                <w:lang w:eastAsia="zh-CN"/>
              </w:rPr>
              <w:t>PCell</w:t>
            </w:r>
            <w:proofErr w:type="spellEnd"/>
            <w:r>
              <w:rPr>
                <w:rFonts w:ascii="Arial" w:hAnsi="Arial" w:cs="Arial"/>
                <w:lang w:eastAsia="zh-CN"/>
              </w:rPr>
              <w:t>, the active BWP parameters change for the UE or the BWP can be switched.</w:t>
            </w:r>
          </w:p>
          <w:p w:rsidR="00243552" w:rsidRDefault="00243552" w:rsidP="000C2147">
            <w:pPr>
              <w:rPr>
                <w:rFonts w:eastAsiaTheme="minorEastAsia" w:cs="v4.2.0"/>
                <w:lang w:eastAsia="zh-CN"/>
              </w:rPr>
            </w:pPr>
          </w:p>
        </w:tc>
      </w:tr>
    </w:tbl>
    <w:p w:rsidR="00243552" w:rsidRDefault="00243552" w:rsidP="000C2147">
      <w:pPr>
        <w:rPr>
          <w:rFonts w:eastAsiaTheme="minorEastAsia" w:cs="v4.2.0"/>
          <w:lang w:eastAsia="zh-CN"/>
        </w:rPr>
      </w:pPr>
    </w:p>
    <w:p w:rsidR="00243552" w:rsidRDefault="00B450D5" w:rsidP="000C2147">
      <w:pPr>
        <w:rPr>
          <w:rFonts w:eastAsiaTheme="minorEastAsia" w:cs="v4.2.0"/>
          <w:lang w:eastAsia="zh-CN"/>
        </w:rPr>
      </w:pPr>
      <w:r>
        <w:rPr>
          <w:rFonts w:eastAsiaTheme="minorEastAsia" w:cs="v4.2.0"/>
          <w:lang w:eastAsia="zh-CN"/>
        </w:rPr>
        <w:t xml:space="preserve">From the LS reply from RAN2 (response to Q2), first RAN2 and RAN4 have consistent understanding that RRC-based BWP switch by changing the </w:t>
      </w:r>
      <w:proofErr w:type="spellStart"/>
      <w:r>
        <w:rPr>
          <w:rFonts w:ascii="Arial" w:hAnsi="Arial" w:cs="Arial"/>
          <w:i/>
          <w:iCs/>
          <w:lang w:eastAsia="zh-CN"/>
        </w:rPr>
        <w:t>firstActiveDownlinkBWP</w:t>
      </w:r>
      <w:proofErr w:type="spellEnd"/>
      <w:r>
        <w:rPr>
          <w:rFonts w:ascii="Arial" w:hAnsi="Arial" w:cs="Arial"/>
          <w:i/>
          <w:iCs/>
          <w:lang w:eastAsia="zh-CN"/>
        </w:rPr>
        <w:t xml:space="preserve">-Id </w:t>
      </w:r>
      <w:r w:rsidRPr="00B450D5">
        <w:rPr>
          <w:rFonts w:ascii="Arial" w:hAnsi="Arial" w:cs="Arial"/>
          <w:iCs/>
          <w:lang w:eastAsia="zh-CN"/>
        </w:rPr>
        <w:t>and</w:t>
      </w:r>
      <w:r>
        <w:rPr>
          <w:rFonts w:ascii="Arial" w:hAnsi="Arial" w:cs="Arial"/>
          <w:i/>
          <w:iCs/>
          <w:lang w:eastAsia="zh-CN"/>
        </w:rPr>
        <w:t xml:space="preserve"> </w:t>
      </w:r>
      <w:proofErr w:type="spellStart"/>
      <w:r>
        <w:rPr>
          <w:rFonts w:ascii="Arial" w:hAnsi="Arial" w:cs="Arial"/>
          <w:i/>
          <w:iCs/>
          <w:lang w:eastAsia="zh-CN"/>
        </w:rPr>
        <w:t>firstActiveUplinkBWP</w:t>
      </w:r>
      <w:proofErr w:type="spellEnd"/>
      <w:r>
        <w:rPr>
          <w:rFonts w:ascii="Arial" w:hAnsi="Arial" w:cs="Arial"/>
          <w:i/>
          <w:iCs/>
          <w:lang w:eastAsia="zh-CN"/>
        </w:rPr>
        <w:t xml:space="preserve">-Id </w:t>
      </w:r>
      <w:r w:rsidRPr="00B450D5">
        <w:rPr>
          <w:rFonts w:eastAsiaTheme="minorEastAsia" w:cs="v4.2.0"/>
          <w:lang w:eastAsia="zh-CN"/>
        </w:rPr>
        <w:t xml:space="preserve">is not feasible for </w:t>
      </w:r>
      <w:proofErr w:type="spellStart"/>
      <w:r w:rsidRPr="00B450D5">
        <w:rPr>
          <w:rFonts w:eastAsiaTheme="minorEastAsia" w:cs="v4.2.0"/>
          <w:lang w:eastAsia="zh-CN"/>
        </w:rPr>
        <w:t>SCell</w:t>
      </w:r>
      <w:proofErr w:type="spellEnd"/>
      <w:r w:rsidRPr="00B450D5">
        <w:rPr>
          <w:rFonts w:eastAsiaTheme="minorEastAsia" w:cs="v4.2.0"/>
          <w:lang w:eastAsia="zh-CN"/>
        </w:rPr>
        <w:t xml:space="preserve"> for both Rel</w:t>
      </w:r>
      <w:r w:rsidRPr="00B450D5">
        <w:rPr>
          <w:rFonts w:eastAsiaTheme="minorEastAsia" w:cs="v4.2.0" w:hint="eastAsia"/>
          <w:lang w:eastAsia="zh-CN"/>
        </w:rPr>
        <w:t>-</w:t>
      </w:r>
      <w:r w:rsidRPr="00B450D5">
        <w:rPr>
          <w:rFonts w:eastAsiaTheme="minorEastAsia" w:cs="v4.2.0"/>
          <w:lang w:eastAsia="zh-CN"/>
        </w:rPr>
        <w:t>15 and Rel-16.</w:t>
      </w:r>
    </w:p>
    <w:p w:rsidR="00B450D5" w:rsidRPr="00604490" w:rsidRDefault="00B450D5" w:rsidP="000C2147">
      <w:pPr>
        <w:rPr>
          <w:rFonts w:eastAsiaTheme="minorEastAsia" w:cs="v4.2.0"/>
          <w:b/>
          <w:lang w:eastAsia="zh-CN"/>
        </w:rPr>
      </w:pPr>
      <w:r w:rsidRPr="00604490">
        <w:rPr>
          <w:rFonts w:eastAsiaTheme="minorEastAsia" w:cs="v4.2.0"/>
          <w:b/>
          <w:lang w:eastAsia="zh-CN"/>
        </w:rPr>
        <w:t xml:space="preserve">Observation 1: BWP switch by changing the </w:t>
      </w:r>
      <w:proofErr w:type="spellStart"/>
      <w:r w:rsidRPr="00604490">
        <w:rPr>
          <w:rFonts w:ascii="Arial" w:hAnsi="Arial" w:cs="Arial"/>
          <w:b/>
          <w:i/>
          <w:iCs/>
          <w:lang w:eastAsia="zh-CN"/>
        </w:rPr>
        <w:t>firstActiveDownlinkBWP</w:t>
      </w:r>
      <w:proofErr w:type="spellEnd"/>
      <w:r w:rsidRPr="00604490">
        <w:rPr>
          <w:rFonts w:ascii="Arial" w:hAnsi="Arial" w:cs="Arial"/>
          <w:b/>
          <w:i/>
          <w:iCs/>
          <w:lang w:eastAsia="zh-CN"/>
        </w:rPr>
        <w:t xml:space="preserve">-Id </w:t>
      </w:r>
      <w:r w:rsidRPr="00604490">
        <w:rPr>
          <w:rFonts w:ascii="Arial" w:hAnsi="Arial" w:cs="Arial"/>
          <w:b/>
          <w:iCs/>
          <w:lang w:eastAsia="zh-CN"/>
        </w:rPr>
        <w:t>and</w:t>
      </w:r>
      <w:r w:rsidRPr="00604490">
        <w:rPr>
          <w:rFonts w:ascii="Arial" w:hAnsi="Arial" w:cs="Arial"/>
          <w:b/>
          <w:i/>
          <w:iCs/>
          <w:lang w:eastAsia="zh-CN"/>
        </w:rPr>
        <w:t xml:space="preserve"> </w:t>
      </w:r>
      <w:proofErr w:type="spellStart"/>
      <w:r w:rsidRPr="00604490">
        <w:rPr>
          <w:rFonts w:ascii="Arial" w:hAnsi="Arial" w:cs="Arial"/>
          <w:b/>
          <w:i/>
          <w:iCs/>
          <w:lang w:eastAsia="zh-CN"/>
        </w:rPr>
        <w:t>firstActiveUplinkBWP</w:t>
      </w:r>
      <w:proofErr w:type="spellEnd"/>
      <w:r w:rsidRPr="00604490">
        <w:rPr>
          <w:rFonts w:ascii="Arial" w:hAnsi="Arial" w:cs="Arial"/>
          <w:b/>
          <w:i/>
          <w:iCs/>
          <w:lang w:eastAsia="zh-CN"/>
        </w:rPr>
        <w:t xml:space="preserve">-Id </w:t>
      </w:r>
      <w:r w:rsidRPr="00604490">
        <w:rPr>
          <w:rFonts w:eastAsiaTheme="minorEastAsia" w:cs="v4.2.0"/>
          <w:b/>
          <w:lang w:eastAsia="zh-CN"/>
        </w:rPr>
        <w:t xml:space="preserve">is not feasible for </w:t>
      </w:r>
      <w:proofErr w:type="spellStart"/>
      <w:r w:rsidRPr="00604490">
        <w:rPr>
          <w:rFonts w:eastAsiaTheme="minorEastAsia" w:cs="v4.2.0"/>
          <w:b/>
          <w:lang w:eastAsia="zh-CN"/>
        </w:rPr>
        <w:t>SCell</w:t>
      </w:r>
      <w:proofErr w:type="spellEnd"/>
      <w:r w:rsidRPr="00604490">
        <w:rPr>
          <w:rFonts w:eastAsiaTheme="minorEastAsia" w:cs="v4.2.0"/>
          <w:b/>
          <w:lang w:eastAsia="zh-CN"/>
        </w:rPr>
        <w:t xml:space="preserve"> for both Rel</w:t>
      </w:r>
      <w:r w:rsidRPr="00604490">
        <w:rPr>
          <w:rFonts w:eastAsiaTheme="minorEastAsia" w:cs="v4.2.0" w:hint="eastAsia"/>
          <w:b/>
          <w:lang w:eastAsia="zh-CN"/>
        </w:rPr>
        <w:t>-</w:t>
      </w:r>
      <w:r w:rsidRPr="00604490">
        <w:rPr>
          <w:rFonts w:eastAsiaTheme="minorEastAsia" w:cs="v4.2.0"/>
          <w:b/>
          <w:lang w:eastAsia="zh-CN"/>
        </w:rPr>
        <w:t>15 and Rel-16.</w:t>
      </w:r>
    </w:p>
    <w:p w:rsidR="00B450D5" w:rsidRPr="00B450D5" w:rsidRDefault="00B450D5" w:rsidP="000C2147">
      <w:pPr>
        <w:rPr>
          <w:rFonts w:eastAsiaTheme="minorEastAsia" w:cs="v4.2.0"/>
          <w:lang w:eastAsia="zh-CN"/>
        </w:rPr>
      </w:pPr>
      <w:r>
        <w:rPr>
          <w:rFonts w:eastAsiaTheme="minorEastAsia" w:cs="v4.2.0"/>
          <w:lang w:eastAsia="zh-CN"/>
        </w:rPr>
        <w:t xml:space="preserve">It is also conformed from RAN2 (response to Q1 and Q2) that the </w:t>
      </w:r>
      <w:r>
        <w:rPr>
          <w:rFonts w:ascii="Arial" w:hAnsi="Arial" w:cs="Arial"/>
          <w:lang w:eastAsia="zh-CN"/>
        </w:rPr>
        <w:t xml:space="preserve">reconfiguration of any parameters (with the exception of </w:t>
      </w:r>
      <w:proofErr w:type="spellStart"/>
      <w:r>
        <w:rPr>
          <w:rFonts w:ascii="Arial" w:hAnsi="Arial" w:cs="Arial"/>
          <w:i/>
          <w:iCs/>
          <w:lang w:eastAsia="zh-CN"/>
        </w:rPr>
        <w:t>firstActiveDownlinkBWP</w:t>
      </w:r>
      <w:proofErr w:type="spellEnd"/>
      <w:r>
        <w:rPr>
          <w:rFonts w:ascii="Arial" w:hAnsi="Arial" w:cs="Arial"/>
          <w:i/>
          <w:iCs/>
          <w:lang w:eastAsia="zh-CN"/>
        </w:rPr>
        <w:t>-Id</w:t>
      </w:r>
      <w:r>
        <w:rPr>
          <w:rFonts w:ascii="Arial" w:hAnsi="Arial" w:cs="Arial"/>
          <w:lang w:eastAsia="zh-CN"/>
        </w:rPr>
        <w:t xml:space="preserve"> or </w:t>
      </w:r>
      <w:proofErr w:type="spellStart"/>
      <w:r>
        <w:rPr>
          <w:rFonts w:ascii="Arial" w:hAnsi="Arial" w:cs="Arial"/>
          <w:i/>
          <w:iCs/>
          <w:lang w:eastAsia="zh-CN"/>
        </w:rPr>
        <w:t>firstActiveUplinkBWP</w:t>
      </w:r>
      <w:proofErr w:type="spellEnd"/>
      <w:r>
        <w:rPr>
          <w:rFonts w:ascii="Arial" w:hAnsi="Arial" w:cs="Arial"/>
          <w:i/>
          <w:iCs/>
          <w:lang w:eastAsia="zh-CN"/>
        </w:rPr>
        <w:t>-Id</w:t>
      </w:r>
      <w:r>
        <w:rPr>
          <w:rFonts w:ascii="Arial" w:hAnsi="Arial" w:cs="Arial"/>
          <w:lang w:eastAsia="zh-CN"/>
        </w:rPr>
        <w:t xml:space="preserve"> as mentioned earlier) of an already active BWP of </w:t>
      </w:r>
      <w:proofErr w:type="gramStart"/>
      <w:r>
        <w:rPr>
          <w:rFonts w:ascii="Arial" w:hAnsi="Arial" w:cs="Arial"/>
          <w:lang w:eastAsia="zh-CN"/>
        </w:rPr>
        <w:t>an</w:t>
      </w:r>
      <w:proofErr w:type="gramEnd"/>
      <w:r>
        <w:rPr>
          <w:rFonts w:ascii="Arial" w:hAnsi="Arial" w:cs="Arial"/>
          <w:lang w:eastAsia="zh-CN"/>
        </w:rPr>
        <w:t xml:space="preserve"> </w:t>
      </w:r>
      <w:proofErr w:type="spellStart"/>
      <w:r>
        <w:rPr>
          <w:rFonts w:ascii="Arial" w:hAnsi="Arial" w:cs="Arial"/>
          <w:lang w:eastAsia="zh-CN"/>
        </w:rPr>
        <w:t>SPCell</w:t>
      </w:r>
      <w:proofErr w:type="spellEnd"/>
      <w:r>
        <w:rPr>
          <w:rFonts w:ascii="Arial" w:hAnsi="Arial" w:cs="Arial"/>
          <w:lang w:eastAsia="zh-CN"/>
        </w:rPr>
        <w:t xml:space="preserve"> or an </w:t>
      </w:r>
      <w:proofErr w:type="spellStart"/>
      <w:r>
        <w:rPr>
          <w:rFonts w:ascii="Arial" w:hAnsi="Arial" w:cs="Arial"/>
          <w:lang w:eastAsia="zh-CN"/>
        </w:rPr>
        <w:t>Scell</w:t>
      </w:r>
      <w:proofErr w:type="spellEnd"/>
      <w:r>
        <w:rPr>
          <w:rFonts w:ascii="Arial" w:hAnsi="Arial" w:cs="Arial"/>
          <w:lang w:eastAsia="zh-CN"/>
        </w:rPr>
        <w:t xml:space="preserve"> is allowed for both Rel-15 and Rel-16. </w:t>
      </w:r>
    </w:p>
    <w:p w:rsidR="00243552" w:rsidRPr="00604490" w:rsidRDefault="00B450D5" w:rsidP="000C2147">
      <w:pPr>
        <w:rPr>
          <w:rFonts w:eastAsiaTheme="minorEastAsia" w:cs="v4.2.0"/>
          <w:b/>
          <w:lang w:eastAsia="zh-CN"/>
        </w:rPr>
      </w:pPr>
      <w:r w:rsidRPr="00604490">
        <w:rPr>
          <w:rFonts w:eastAsiaTheme="minorEastAsia" w:cs="v4.2.0"/>
          <w:b/>
          <w:lang w:eastAsia="zh-CN"/>
        </w:rPr>
        <w:t xml:space="preserve">Observation 2: </w:t>
      </w:r>
      <w:r w:rsidR="00604490" w:rsidRPr="00604490">
        <w:rPr>
          <w:rFonts w:eastAsiaTheme="minorEastAsia" w:cs="v4.2.0"/>
          <w:b/>
          <w:lang w:eastAsia="zh-CN"/>
        </w:rPr>
        <w:t xml:space="preserve">RRC Reconfiguration of any parameters (with the exception of </w:t>
      </w:r>
      <w:proofErr w:type="spellStart"/>
      <w:r w:rsidR="00604490" w:rsidRPr="00604490">
        <w:rPr>
          <w:rFonts w:ascii="Arial" w:eastAsiaTheme="minorEastAsia" w:hAnsi="Arial" w:cs="Arial"/>
          <w:b/>
          <w:i/>
          <w:lang w:eastAsia="zh-CN"/>
        </w:rPr>
        <w:t>firstActiveDownlinkBWP</w:t>
      </w:r>
      <w:proofErr w:type="spellEnd"/>
      <w:r w:rsidR="00604490" w:rsidRPr="00604490">
        <w:rPr>
          <w:rFonts w:ascii="Arial" w:eastAsiaTheme="minorEastAsia" w:hAnsi="Arial" w:cs="Arial"/>
          <w:b/>
          <w:i/>
          <w:lang w:eastAsia="zh-CN"/>
        </w:rPr>
        <w:t>-Id</w:t>
      </w:r>
      <w:r w:rsidR="00604490" w:rsidRPr="00604490">
        <w:rPr>
          <w:rFonts w:eastAsiaTheme="minorEastAsia" w:cs="v4.2.0"/>
          <w:b/>
          <w:lang w:eastAsia="zh-CN"/>
        </w:rPr>
        <w:t xml:space="preserve"> or </w:t>
      </w:r>
      <w:proofErr w:type="spellStart"/>
      <w:r w:rsidR="00604490" w:rsidRPr="00604490">
        <w:rPr>
          <w:rFonts w:ascii="Arial" w:hAnsi="Arial" w:cs="Arial"/>
          <w:b/>
          <w:i/>
          <w:iCs/>
          <w:lang w:eastAsia="zh-CN"/>
        </w:rPr>
        <w:t>firstActiveUplinkBWP</w:t>
      </w:r>
      <w:proofErr w:type="spellEnd"/>
      <w:r w:rsidR="00604490" w:rsidRPr="00604490">
        <w:rPr>
          <w:rFonts w:ascii="Arial" w:eastAsiaTheme="minorEastAsia" w:hAnsi="Arial" w:cs="Arial"/>
          <w:b/>
          <w:i/>
          <w:lang w:eastAsia="zh-CN"/>
        </w:rPr>
        <w:t xml:space="preserve">-Id </w:t>
      </w:r>
      <w:r w:rsidR="00604490" w:rsidRPr="00604490">
        <w:rPr>
          <w:rFonts w:eastAsiaTheme="minorEastAsia" w:cs="v4.2.0"/>
          <w:b/>
          <w:lang w:eastAsia="zh-CN"/>
        </w:rPr>
        <w:t xml:space="preserve">as mentioned earlier) of an already active BWP of </w:t>
      </w:r>
      <w:proofErr w:type="gramStart"/>
      <w:r w:rsidR="00604490" w:rsidRPr="00604490">
        <w:rPr>
          <w:rFonts w:eastAsiaTheme="minorEastAsia" w:cs="v4.2.0"/>
          <w:b/>
          <w:lang w:eastAsia="zh-CN"/>
        </w:rPr>
        <w:t>an</w:t>
      </w:r>
      <w:proofErr w:type="gramEnd"/>
      <w:r w:rsidR="00604490" w:rsidRPr="00604490">
        <w:rPr>
          <w:rFonts w:eastAsiaTheme="minorEastAsia" w:cs="v4.2.0"/>
          <w:b/>
          <w:lang w:eastAsia="zh-CN"/>
        </w:rPr>
        <w:t xml:space="preserve"> </w:t>
      </w:r>
      <w:proofErr w:type="spellStart"/>
      <w:r w:rsidR="00604490" w:rsidRPr="00604490">
        <w:rPr>
          <w:rFonts w:eastAsiaTheme="minorEastAsia" w:cs="v4.2.0"/>
          <w:b/>
          <w:lang w:eastAsia="zh-CN"/>
        </w:rPr>
        <w:t>SPCell</w:t>
      </w:r>
      <w:proofErr w:type="spellEnd"/>
      <w:r w:rsidR="00604490" w:rsidRPr="00604490">
        <w:rPr>
          <w:rFonts w:eastAsiaTheme="minorEastAsia" w:cs="v4.2.0"/>
          <w:b/>
          <w:lang w:eastAsia="zh-CN"/>
        </w:rPr>
        <w:t xml:space="preserve"> or an </w:t>
      </w:r>
      <w:proofErr w:type="spellStart"/>
      <w:r w:rsidR="00604490" w:rsidRPr="00604490">
        <w:rPr>
          <w:rFonts w:eastAsiaTheme="minorEastAsia" w:cs="v4.2.0"/>
          <w:b/>
          <w:lang w:eastAsia="zh-CN"/>
        </w:rPr>
        <w:t>Scell</w:t>
      </w:r>
      <w:proofErr w:type="spellEnd"/>
      <w:r w:rsidR="00604490" w:rsidRPr="00604490">
        <w:rPr>
          <w:rFonts w:eastAsiaTheme="minorEastAsia" w:cs="v4.2.0"/>
          <w:b/>
          <w:lang w:eastAsia="zh-CN"/>
        </w:rPr>
        <w:t xml:space="preserve"> is allowed for both Rel-15 and Rel-16.</w:t>
      </w:r>
    </w:p>
    <w:p w:rsidR="00243552" w:rsidRPr="00AF02CB" w:rsidRDefault="00604490" w:rsidP="000C2147">
      <w:pPr>
        <w:rPr>
          <w:rFonts w:eastAsiaTheme="minorEastAsia" w:cs="v4.2.0"/>
          <w:lang w:eastAsia="zh-CN"/>
        </w:rPr>
      </w:pPr>
      <w:r>
        <w:rPr>
          <w:rFonts w:eastAsiaTheme="minorEastAsia" w:cs="v4.2.0"/>
          <w:lang w:eastAsia="zh-CN"/>
        </w:rPr>
        <w:t>One may argue that whether changing the parameters of the active BWP without changing the BWP-ID can be called as a “BWP switch” in RAN2 spec is not clear. However, the definition of BWP switch is more general in RAN4. If one argue</w:t>
      </w:r>
      <w:r w:rsidR="00AF02CB">
        <w:rPr>
          <w:rFonts w:eastAsiaTheme="minorEastAsia" w:cs="v4.2.0"/>
          <w:lang w:eastAsia="zh-CN"/>
        </w:rPr>
        <w:t>s</w:t>
      </w:r>
      <w:r>
        <w:rPr>
          <w:rFonts w:eastAsiaTheme="minorEastAsia" w:cs="v4.2.0"/>
          <w:lang w:eastAsia="zh-CN"/>
        </w:rPr>
        <w:t xml:space="preserve"> that the “BWP switch” in RAN4 is only for the case between two BWPs by changing the BWP-ID, then </w:t>
      </w:r>
      <w:r w:rsidR="00AF02CB">
        <w:rPr>
          <w:rFonts w:eastAsiaTheme="minorEastAsia" w:cs="v4.2.0"/>
          <w:lang w:eastAsia="zh-CN"/>
        </w:rPr>
        <w:t xml:space="preserve">what is the intention to send the LS as RAN4 already had consistent understanding that changing the BWP-ID for active </w:t>
      </w:r>
      <w:proofErr w:type="spellStart"/>
      <w:r w:rsidR="00AF02CB">
        <w:rPr>
          <w:rFonts w:eastAsiaTheme="minorEastAsia" w:cs="v4.2.0"/>
          <w:lang w:eastAsia="zh-CN"/>
        </w:rPr>
        <w:t>SCell</w:t>
      </w:r>
      <w:proofErr w:type="spellEnd"/>
      <w:r w:rsidR="00AF02CB">
        <w:rPr>
          <w:rFonts w:eastAsiaTheme="minorEastAsia" w:cs="v4.2.0"/>
          <w:lang w:eastAsia="zh-CN"/>
        </w:rPr>
        <w:t xml:space="preserve"> is not feasible? If we look through the discussion before sending the LS, there were related discussion about the terminology about “BWP switch” and the common understanding is that the BWP switch in RAN4 includes changing the </w:t>
      </w:r>
      <w:r w:rsidR="00AF02CB" w:rsidRPr="00AF02CB">
        <w:rPr>
          <w:rFonts w:ascii="Arial" w:eastAsiaTheme="minorEastAsia" w:hAnsi="Arial" w:cs="Arial"/>
          <w:lang w:eastAsia="zh-CN"/>
        </w:rPr>
        <w:t>BWP ID</w:t>
      </w:r>
      <w:r w:rsidR="00AF02CB">
        <w:rPr>
          <w:rFonts w:ascii="Arial" w:eastAsiaTheme="minorEastAsia" w:hAnsi="Arial" w:cs="Arial"/>
          <w:i/>
          <w:lang w:eastAsia="zh-CN"/>
        </w:rPr>
        <w:t xml:space="preserve"> </w:t>
      </w:r>
      <w:r w:rsidR="00AF02CB" w:rsidRPr="00AF02CB">
        <w:rPr>
          <w:rFonts w:ascii="Arial" w:eastAsiaTheme="minorEastAsia" w:hAnsi="Arial" w:cs="Arial"/>
          <w:b/>
          <w:lang w:eastAsia="zh-CN"/>
        </w:rPr>
        <w:t>AND</w:t>
      </w:r>
      <w:r w:rsidR="00AF02CB">
        <w:rPr>
          <w:rFonts w:ascii="Arial" w:eastAsiaTheme="minorEastAsia" w:hAnsi="Arial" w:cs="Arial"/>
          <w:lang w:eastAsia="zh-CN"/>
        </w:rPr>
        <w:t xml:space="preserve"> changing the parameters of the active BWP without changing</w:t>
      </w:r>
      <w:r w:rsidR="00AF02CB">
        <w:rPr>
          <w:rFonts w:ascii="Arial" w:eastAsiaTheme="minorEastAsia" w:hAnsi="Arial" w:cs="Arial"/>
          <w:b/>
          <w:i/>
          <w:lang w:eastAsia="zh-CN"/>
        </w:rPr>
        <w:t xml:space="preserve"> </w:t>
      </w:r>
      <w:r w:rsidR="00AF02CB" w:rsidRPr="00AF02CB">
        <w:rPr>
          <w:rFonts w:eastAsiaTheme="minorEastAsia" w:cs="v4.2.0"/>
          <w:lang w:eastAsia="zh-CN"/>
        </w:rPr>
        <w:t>BWP-ID</w:t>
      </w:r>
      <w:r w:rsidR="00AF02CB">
        <w:rPr>
          <w:rFonts w:eastAsiaTheme="minorEastAsia" w:cs="v4.2.0"/>
          <w:lang w:eastAsia="zh-CN"/>
        </w:rPr>
        <w:t>.</w:t>
      </w:r>
    </w:p>
    <w:p w:rsidR="00243552" w:rsidRPr="007F7E14" w:rsidRDefault="00AF02CB" w:rsidP="000C2147">
      <w:pPr>
        <w:rPr>
          <w:rFonts w:eastAsiaTheme="minorEastAsia" w:cs="v4.2.0"/>
          <w:b/>
          <w:lang w:eastAsia="zh-CN"/>
        </w:rPr>
      </w:pPr>
      <w:r w:rsidRPr="00AF02CB">
        <w:rPr>
          <w:rFonts w:eastAsiaTheme="minorEastAsia" w:cs="v4.2.0"/>
          <w:b/>
          <w:lang w:eastAsia="zh-CN"/>
        </w:rPr>
        <w:t xml:space="preserve">Proposal 1: BWP switch in RAN4 includes changing the </w:t>
      </w:r>
      <w:r w:rsidRPr="00AF02CB">
        <w:rPr>
          <w:rFonts w:ascii="Arial" w:eastAsiaTheme="minorEastAsia" w:hAnsi="Arial" w:cs="Arial"/>
          <w:b/>
          <w:lang w:eastAsia="zh-CN"/>
        </w:rPr>
        <w:t>BWP ID</w:t>
      </w:r>
      <w:r w:rsidRPr="00AF02CB">
        <w:rPr>
          <w:rFonts w:ascii="Arial" w:eastAsiaTheme="minorEastAsia" w:hAnsi="Arial" w:cs="Arial"/>
          <w:b/>
          <w:i/>
          <w:lang w:eastAsia="zh-CN"/>
        </w:rPr>
        <w:t xml:space="preserve"> </w:t>
      </w:r>
      <w:r w:rsidRPr="00AF02CB">
        <w:rPr>
          <w:rFonts w:ascii="Arial" w:eastAsiaTheme="minorEastAsia" w:hAnsi="Arial" w:cs="Arial"/>
          <w:b/>
          <w:lang w:eastAsia="zh-CN"/>
        </w:rPr>
        <w:t>AND changing the parameters of the active BWP without changing</w:t>
      </w:r>
      <w:r w:rsidRPr="00AF02CB">
        <w:rPr>
          <w:rFonts w:ascii="Arial" w:eastAsiaTheme="minorEastAsia" w:hAnsi="Arial" w:cs="Arial"/>
          <w:b/>
          <w:i/>
          <w:lang w:eastAsia="zh-CN"/>
        </w:rPr>
        <w:t xml:space="preserve"> </w:t>
      </w:r>
      <w:r w:rsidRPr="00AF02CB">
        <w:rPr>
          <w:rFonts w:eastAsiaTheme="minorEastAsia" w:cs="v4.2.0"/>
          <w:b/>
          <w:lang w:eastAsia="zh-CN"/>
        </w:rPr>
        <w:t>BWP-ID.</w:t>
      </w:r>
    </w:p>
    <w:p w:rsidR="007F7E14" w:rsidRDefault="006D7325" w:rsidP="000C2147">
      <w:pPr>
        <w:rPr>
          <w:rFonts w:eastAsiaTheme="minorEastAsia" w:cs="v4.2.0"/>
          <w:lang w:eastAsia="zh-CN"/>
        </w:rPr>
      </w:pPr>
      <w:r>
        <w:rPr>
          <w:rFonts w:eastAsiaTheme="minorEastAsia" w:cs="v4.2.0"/>
          <w:lang w:eastAsia="zh-CN"/>
        </w:rPr>
        <w:lastRenderedPageBreak/>
        <w:t>Also by checking the UE capability in TS 38.306 and TR 38.822, “</w:t>
      </w:r>
      <w:r>
        <w:t>RRC reconfiguration of any parameters related to BWP</w:t>
      </w:r>
      <w:r>
        <w:rPr>
          <w:rFonts w:eastAsiaTheme="minorEastAsia" w:cs="v4.2.0"/>
          <w:lang w:eastAsia="zh-CN"/>
        </w:rPr>
        <w:t xml:space="preserve">” is the basic BWP operation that UE should support as a mandatory capability without signalling. </w:t>
      </w:r>
      <w:r w:rsidR="007F7E14">
        <w:rPr>
          <w:rFonts w:eastAsiaTheme="minorEastAsia" w:cs="v4.2.0"/>
          <w:lang w:eastAsia="zh-CN"/>
        </w:rPr>
        <w:t xml:space="preserve">It is the typical use case to reconfigure the active BWP if only one UE-specific BWP is supported. </w:t>
      </w:r>
    </w:p>
    <w:p w:rsidR="007F7E14" w:rsidRDefault="007F7E14" w:rsidP="000C2147">
      <w:pPr>
        <w:rPr>
          <w:rFonts w:eastAsiaTheme="minorEastAsia" w:cs="v4.2.0"/>
          <w:lang w:eastAsia="zh-CN"/>
        </w:rPr>
      </w:pPr>
      <w:r>
        <w:rPr>
          <w:rFonts w:eastAsiaTheme="minorEastAsia" w:cs="v4.2.0"/>
          <w:lang w:eastAsia="zh-CN"/>
        </w:rPr>
        <w:t xml:space="preserve">Based on the confirmation from RAN2 and the analysis related to the Basic BWP operation related to the UE capability. The </w:t>
      </w:r>
      <w:r w:rsidRPr="007F7E14">
        <w:rPr>
          <w:rFonts w:eastAsiaTheme="minorEastAsia" w:cs="v4.2.0"/>
          <w:lang w:eastAsia="zh-CN"/>
        </w:rPr>
        <w:t xml:space="preserve">RRC Reconfiguration of parameters (with the exception of </w:t>
      </w:r>
      <w:proofErr w:type="spellStart"/>
      <w:r w:rsidRPr="007F7E14">
        <w:rPr>
          <w:rFonts w:eastAsiaTheme="minorEastAsia" w:cs="v4.2.0"/>
          <w:lang w:eastAsia="zh-CN"/>
        </w:rPr>
        <w:t>firstActiveDownlinkBWP</w:t>
      </w:r>
      <w:proofErr w:type="spellEnd"/>
      <w:r w:rsidRPr="007F7E14">
        <w:rPr>
          <w:rFonts w:eastAsiaTheme="minorEastAsia" w:cs="v4.2.0"/>
          <w:lang w:eastAsia="zh-CN"/>
        </w:rPr>
        <w:t xml:space="preserve">-Id or </w:t>
      </w:r>
      <w:proofErr w:type="spellStart"/>
      <w:r w:rsidRPr="007F7E14">
        <w:rPr>
          <w:rFonts w:eastAsiaTheme="minorEastAsia" w:cs="v4.2.0"/>
          <w:lang w:eastAsia="zh-CN"/>
        </w:rPr>
        <w:t>firstActiveUplinkBWP</w:t>
      </w:r>
      <w:proofErr w:type="spellEnd"/>
      <w:r w:rsidRPr="007F7E14">
        <w:rPr>
          <w:rFonts w:eastAsiaTheme="minorEastAsia" w:cs="v4.2.0"/>
          <w:lang w:eastAsia="zh-CN"/>
        </w:rPr>
        <w:t xml:space="preserve">-Id as mentioned earlier) of an already active BWP of </w:t>
      </w:r>
      <w:proofErr w:type="gramStart"/>
      <w:r w:rsidRPr="007F7E14">
        <w:rPr>
          <w:rFonts w:eastAsiaTheme="minorEastAsia" w:cs="v4.2.0"/>
          <w:lang w:eastAsia="zh-CN"/>
        </w:rPr>
        <w:t>an</w:t>
      </w:r>
      <w:proofErr w:type="gramEnd"/>
      <w:r w:rsidRPr="007F7E14">
        <w:rPr>
          <w:rFonts w:eastAsiaTheme="minorEastAsia" w:cs="v4.2.0"/>
          <w:lang w:eastAsia="zh-CN"/>
        </w:rPr>
        <w:t xml:space="preserve"> </w:t>
      </w:r>
      <w:proofErr w:type="spellStart"/>
      <w:r w:rsidRPr="007F7E14">
        <w:rPr>
          <w:rFonts w:eastAsiaTheme="minorEastAsia" w:cs="v4.2.0"/>
          <w:lang w:eastAsia="zh-CN"/>
        </w:rPr>
        <w:t>SPCell</w:t>
      </w:r>
      <w:proofErr w:type="spellEnd"/>
      <w:r w:rsidRPr="007F7E14">
        <w:rPr>
          <w:rFonts w:eastAsiaTheme="minorEastAsia" w:cs="v4.2.0"/>
          <w:lang w:eastAsia="zh-CN"/>
        </w:rPr>
        <w:t xml:space="preserve"> or an </w:t>
      </w:r>
      <w:proofErr w:type="spellStart"/>
      <w:r w:rsidRPr="007F7E14">
        <w:rPr>
          <w:rFonts w:eastAsiaTheme="minorEastAsia" w:cs="v4.2.0"/>
          <w:lang w:eastAsia="zh-CN"/>
        </w:rPr>
        <w:t>Scell</w:t>
      </w:r>
      <w:proofErr w:type="spellEnd"/>
      <w:r w:rsidRPr="007F7E14">
        <w:rPr>
          <w:rFonts w:eastAsiaTheme="minorEastAsia" w:cs="v4.2.0"/>
          <w:lang w:eastAsia="zh-CN"/>
        </w:rPr>
        <w:t xml:space="preserve"> is all</w:t>
      </w:r>
      <w:r>
        <w:rPr>
          <w:rFonts w:eastAsiaTheme="minorEastAsia" w:cs="v4.2.0"/>
          <w:lang w:eastAsia="zh-CN"/>
        </w:rPr>
        <w:t>owed for both Rel-15 and Rel-16 and the corresponding RRM requirements shall be defined.</w:t>
      </w:r>
    </w:p>
    <w:p w:rsidR="004E3732" w:rsidRPr="007F7E14" w:rsidRDefault="007F7E14" w:rsidP="007F7E14">
      <w:pPr>
        <w:rPr>
          <w:rFonts w:eastAsiaTheme="minorEastAsia" w:cs="v4.2.0"/>
          <w:b/>
          <w:lang w:eastAsia="zh-CN"/>
        </w:rPr>
      </w:pPr>
      <w:r w:rsidRPr="007F7E14">
        <w:rPr>
          <w:rFonts w:eastAsiaTheme="minorEastAsia" w:cs="v4.2.0"/>
          <w:b/>
          <w:lang w:eastAsia="zh-CN"/>
        </w:rPr>
        <w:t xml:space="preserve">Proposal 2: RRC Reconfiguration of parameters (with the exception of </w:t>
      </w:r>
      <w:proofErr w:type="spellStart"/>
      <w:r w:rsidRPr="007F7E14">
        <w:rPr>
          <w:rFonts w:eastAsiaTheme="minorEastAsia" w:cs="v4.2.0"/>
          <w:b/>
          <w:lang w:eastAsia="zh-CN"/>
        </w:rPr>
        <w:t>firstActiveDownlinkBWP</w:t>
      </w:r>
      <w:proofErr w:type="spellEnd"/>
      <w:r w:rsidRPr="007F7E14">
        <w:rPr>
          <w:rFonts w:eastAsiaTheme="minorEastAsia" w:cs="v4.2.0"/>
          <w:b/>
          <w:lang w:eastAsia="zh-CN"/>
        </w:rPr>
        <w:t xml:space="preserve">-Id or </w:t>
      </w:r>
      <w:proofErr w:type="spellStart"/>
      <w:r w:rsidRPr="007F7E14">
        <w:rPr>
          <w:rFonts w:eastAsiaTheme="minorEastAsia" w:cs="v4.2.0"/>
          <w:b/>
          <w:lang w:eastAsia="zh-CN"/>
        </w:rPr>
        <w:t>firstActiveUplinkBWP</w:t>
      </w:r>
      <w:proofErr w:type="spellEnd"/>
      <w:r w:rsidRPr="007F7E14">
        <w:rPr>
          <w:rFonts w:eastAsiaTheme="minorEastAsia" w:cs="v4.2.0"/>
          <w:b/>
          <w:lang w:eastAsia="zh-CN"/>
        </w:rPr>
        <w:t xml:space="preserve">-Id as mentioned earlier) of an already active BWP of </w:t>
      </w:r>
      <w:proofErr w:type="gramStart"/>
      <w:r w:rsidRPr="007F7E14">
        <w:rPr>
          <w:rFonts w:eastAsiaTheme="minorEastAsia" w:cs="v4.2.0"/>
          <w:b/>
          <w:lang w:eastAsia="zh-CN"/>
        </w:rPr>
        <w:t>an</w:t>
      </w:r>
      <w:proofErr w:type="gramEnd"/>
      <w:r w:rsidRPr="007F7E14">
        <w:rPr>
          <w:rFonts w:eastAsiaTheme="minorEastAsia" w:cs="v4.2.0"/>
          <w:b/>
          <w:lang w:eastAsia="zh-CN"/>
        </w:rPr>
        <w:t xml:space="preserve"> </w:t>
      </w:r>
      <w:proofErr w:type="spellStart"/>
      <w:r w:rsidRPr="007F7E14">
        <w:rPr>
          <w:rFonts w:eastAsiaTheme="minorEastAsia" w:cs="v4.2.0"/>
          <w:b/>
          <w:lang w:eastAsia="zh-CN"/>
        </w:rPr>
        <w:t>SPCell</w:t>
      </w:r>
      <w:proofErr w:type="spellEnd"/>
      <w:r w:rsidRPr="007F7E14">
        <w:rPr>
          <w:rFonts w:eastAsiaTheme="minorEastAsia" w:cs="v4.2.0"/>
          <w:b/>
          <w:lang w:eastAsia="zh-CN"/>
        </w:rPr>
        <w:t xml:space="preserve"> or an </w:t>
      </w:r>
      <w:proofErr w:type="spellStart"/>
      <w:r w:rsidRPr="007F7E14">
        <w:rPr>
          <w:rFonts w:eastAsiaTheme="minorEastAsia" w:cs="v4.2.0"/>
          <w:b/>
          <w:lang w:eastAsia="zh-CN"/>
        </w:rPr>
        <w:t>Scell</w:t>
      </w:r>
      <w:proofErr w:type="spellEnd"/>
      <w:r w:rsidRPr="007F7E14">
        <w:rPr>
          <w:rFonts w:eastAsiaTheme="minorEastAsia" w:cs="v4.2.0"/>
          <w:b/>
          <w:lang w:eastAsia="zh-CN"/>
        </w:rPr>
        <w:t xml:space="preserve"> is allowed for both Rel-15 and Rel-16 and the corresponding RRM requirements shall be defined.</w:t>
      </w:r>
    </w:p>
    <w:p w:rsidR="008B3970" w:rsidRDefault="007F7E14" w:rsidP="000C2147">
      <w:pPr>
        <w:rPr>
          <w:rFonts w:eastAsiaTheme="minorEastAsia" w:cs="v4.2.0"/>
          <w:lang w:eastAsia="zh-CN"/>
        </w:rPr>
      </w:pPr>
      <w:r>
        <w:rPr>
          <w:rFonts w:eastAsiaTheme="minorEastAsia" w:cs="v4.2.0"/>
          <w:lang w:eastAsia="zh-CN"/>
        </w:rPr>
        <w:t xml:space="preserve">For the </w:t>
      </w:r>
      <w:r w:rsidR="008B3970">
        <w:rPr>
          <w:rFonts w:eastAsiaTheme="minorEastAsia" w:cs="v4.2.0"/>
          <w:lang w:eastAsia="zh-CN"/>
        </w:rPr>
        <w:t xml:space="preserve">corresponding RRM requirements, as pointed out in our paper in previous meetings. The clarification about the case of changing the parameters of UE’s active BWP was agreed and added in the RRC based BWP switch requirements in Rel-15 [3]. It means for the UE and </w:t>
      </w:r>
      <w:proofErr w:type="spellStart"/>
      <w:r w:rsidR="008B3970">
        <w:rPr>
          <w:rFonts w:eastAsiaTheme="minorEastAsia" w:cs="v4.2.0"/>
          <w:lang w:eastAsia="zh-CN"/>
        </w:rPr>
        <w:t>gNB</w:t>
      </w:r>
      <w:proofErr w:type="spellEnd"/>
      <w:r w:rsidR="008B3970">
        <w:rPr>
          <w:rFonts w:eastAsiaTheme="minorEastAsia" w:cs="v4.2.0"/>
          <w:lang w:eastAsia="zh-CN"/>
        </w:rPr>
        <w:t xml:space="preserve"> on the market which have implemented the corresponding spec, the expected UE’s behaviour is clearly defined. UE is expected to adjust its active BWP upon receiving the RRC reconfiguration which indicates changing the parameter of its Active BWP. </w:t>
      </w:r>
    </w:p>
    <w:p w:rsidR="007F7E14" w:rsidRPr="00CB6216" w:rsidRDefault="008B3970" w:rsidP="000C2147">
      <w:pPr>
        <w:rPr>
          <w:rFonts w:eastAsiaTheme="minorEastAsia" w:cs="v4.2.0"/>
          <w:b/>
          <w:lang w:eastAsia="zh-CN"/>
        </w:rPr>
      </w:pPr>
      <w:r w:rsidRPr="00CB6216">
        <w:rPr>
          <w:rFonts w:eastAsiaTheme="minorEastAsia" w:cs="v4.2.0"/>
          <w:b/>
          <w:lang w:eastAsia="zh-CN"/>
        </w:rPr>
        <w:t xml:space="preserve">Observation </w:t>
      </w:r>
      <w:r w:rsidR="004E3732">
        <w:rPr>
          <w:rFonts w:eastAsiaTheme="minorEastAsia" w:cs="v4.2.0"/>
          <w:b/>
          <w:lang w:eastAsia="zh-CN"/>
        </w:rPr>
        <w:t>3</w:t>
      </w:r>
      <w:r w:rsidRPr="00CB6216">
        <w:rPr>
          <w:rFonts w:eastAsiaTheme="minorEastAsia" w:cs="v4.2.0"/>
          <w:b/>
          <w:lang w:eastAsia="zh-CN"/>
        </w:rPr>
        <w:t xml:space="preserve">: The expected UE’s behaviour for the case of changing the parameters of UE’s active BWP is defined in the spec since Rel-15, and are already implemented by legacy UE and </w:t>
      </w:r>
      <w:proofErr w:type="spellStart"/>
      <w:r w:rsidRPr="00CB6216">
        <w:rPr>
          <w:rFonts w:eastAsiaTheme="minorEastAsia" w:cs="v4.2.0"/>
          <w:b/>
          <w:lang w:eastAsia="zh-CN"/>
        </w:rPr>
        <w:t>gNB</w:t>
      </w:r>
      <w:proofErr w:type="spellEnd"/>
      <w:r w:rsidRPr="00CB6216">
        <w:rPr>
          <w:rFonts w:eastAsiaTheme="minorEastAsia" w:cs="v4.2.0"/>
          <w:b/>
          <w:lang w:eastAsia="zh-CN"/>
        </w:rPr>
        <w:t xml:space="preserve">. </w:t>
      </w:r>
    </w:p>
    <w:p w:rsidR="007F7E14" w:rsidRDefault="00B77412" w:rsidP="000C2147">
      <w:pPr>
        <w:rPr>
          <w:rFonts w:eastAsiaTheme="minorEastAsia" w:cs="v4.2.0"/>
          <w:lang w:eastAsia="zh-CN"/>
        </w:rPr>
      </w:pPr>
      <w:r>
        <w:rPr>
          <w:rFonts w:eastAsiaTheme="minorEastAsia" w:cs="v4.2.0"/>
          <w:lang w:eastAsia="zh-CN"/>
        </w:rPr>
        <w:t xml:space="preserve">Thus, we believe it should be avoided </w:t>
      </w:r>
      <w:r w:rsidR="00CB6216">
        <w:rPr>
          <w:rFonts w:eastAsiaTheme="minorEastAsia" w:cs="v4.2.0"/>
          <w:lang w:eastAsia="zh-CN"/>
        </w:rPr>
        <w:t>to remove the requirements for the scenarios which is confirmed feasible and</w:t>
      </w:r>
      <w:r w:rsidR="00F969F1">
        <w:rPr>
          <w:rFonts w:eastAsiaTheme="minorEastAsia" w:cs="v4.2.0"/>
          <w:lang w:eastAsia="zh-CN"/>
        </w:rPr>
        <w:t xml:space="preserve"> was already</w:t>
      </w:r>
      <w:r w:rsidR="00CB6216">
        <w:rPr>
          <w:rFonts w:eastAsiaTheme="minorEastAsia" w:cs="v4.2.0"/>
          <w:lang w:eastAsia="zh-CN"/>
        </w:rPr>
        <w:t xml:space="preserve"> defined and implemented since Rel-15 at current stage.</w:t>
      </w:r>
    </w:p>
    <w:p w:rsidR="00CB6216" w:rsidRPr="00CB6216" w:rsidRDefault="00CB6216" w:rsidP="00CB6216">
      <w:pPr>
        <w:rPr>
          <w:rFonts w:eastAsiaTheme="minorEastAsia" w:cs="v4.2.0"/>
          <w:b/>
          <w:lang w:eastAsia="zh-CN"/>
        </w:rPr>
      </w:pPr>
      <w:r w:rsidRPr="00CB6216">
        <w:rPr>
          <w:rFonts w:eastAsiaTheme="minorEastAsia" w:cs="v4.2.0"/>
          <w:b/>
          <w:lang w:eastAsia="zh-CN"/>
        </w:rPr>
        <w:t xml:space="preserve">Observation </w:t>
      </w:r>
      <w:r w:rsidR="004E3732">
        <w:rPr>
          <w:rFonts w:eastAsiaTheme="minorEastAsia" w:cs="v4.2.0"/>
          <w:b/>
          <w:lang w:eastAsia="zh-CN"/>
        </w:rPr>
        <w:t>4</w:t>
      </w:r>
      <w:r w:rsidRPr="00CB6216">
        <w:rPr>
          <w:rFonts w:eastAsiaTheme="minorEastAsia" w:cs="v4.2.0"/>
          <w:b/>
          <w:lang w:eastAsia="zh-CN"/>
        </w:rPr>
        <w:t xml:space="preserve">: It </w:t>
      </w:r>
      <w:r w:rsidR="00B77412">
        <w:rPr>
          <w:rFonts w:eastAsiaTheme="minorEastAsia" w:cs="v4.2.0"/>
          <w:b/>
          <w:lang w:eastAsia="zh-CN"/>
        </w:rPr>
        <w:t>should be avoided</w:t>
      </w:r>
      <w:r w:rsidRPr="00CB6216">
        <w:rPr>
          <w:rFonts w:eastAsiaTheme="minorEastAsia" w:cs="v4.2.0"/>
          <w:b/>
          <w:lang w:eastAsia="zh-CN"/>
        </w:rPr>
        <w:t xml:space="preserve"> to remove the requirements for the scenarios which is confirmed feasible and is defined and implemented since Rel-15 at current stage.</w:t>
      </w:r>
    </w:p>
    <w:p w:rsidR="004E3732" w:rsidRDefault="00DE3896" w:rsidP="004E3732">
      <w:pPr>
        <w:rPr>
          <w:rFonts w:eastAsiaTheme="minorEastAsia" w:cs="v4.2.0"/>
          <w:lang w:val="en-US" w:eastAsia="zh-CN"/>
        </w:rPr>
      </w:pPr>
      <w:r>
        <w:rPr>
          <w:rFonts w:eastAsiaTheme="minorEastAsia" w:cs="v4.2.0"/>
          <w:lang w:val="en-US" w:eastAsia="zh-CN"/>
        </w:rPr>
        <w:t xml:space="preserve">For RRC based BWP switch on multiple CCs, the corresponding requirements defined in 8.6.3A is feasible when an RRC command triggers BWP switch on </w:t>
      </w:r>
      <w:proofErr w:type="spellStart"/>
      <w:r>
        <w:rPr>
          <w:rFonts w:eastAsiaTheme="minorEastAsia" w:cs="v4.2.0"/>
          <w:lang w:val="en-US" w:eastAsia="zh-CN"/>
        </w:rPr>
        <w:t>SPCell</w:t>
      </w:r>
      <w:proofErr w:type="spellEnd"/>
      <w:r>
        <w:rPr>
          <w:rFonts w:eastAsiaTheme="minorEastAsia" w:cs="v4.2.0"/>
          <w:lang w:val="en-US" w:eastAsia="zh-CN"/>
        </w:rPr>
        <w:t xml:space="preserve"> (changing the BWP-ID or parameters of the active BWP) and/or on </w:t>
      </w:r>
      <w:proofErr w:type="spellStart"/>
      <w:r>
        <w:rPr>
          <w:rFonts w:eastAsiaTheme="minorEastAsia" w:cs="v4.2.0"/>
          <w:lang w:val="en-US" w:eastAsia="zh-CN"/>
        </w:rPr>
        <w:t>Scells</w:t>
      </w:r>
      <w:proofErr w:type="spellEnd"/>
      <w:r>
        <w:rPr>
          <w:rFonts w:eastAsiaTheme="minorEastAsia" w:cs="v4.2.0"/>
          <w:lang w:val="en-US" w:eastAsia="zh-CN"/>
        </w:rPr>
        <w:t xml:space="preserve"> (changing parameters of the active BWP). </w:t>
      </w:r>
    </w:p>
    <w:p w:rsidR="00DE3896" w:rsidRPr="00DE3896" w:rsidRDefault="00DE3896" w:rsidP="004E3732">
      <w:pPr>
        <w:rPr>
          <w:rFonts w:eastAsiaTheme="minorEastAsia" w:cs="v4.2.0"/>
          <w:b/>
          <w:lang w:val="en-US" w:eastAsia="zh-CN"/>
        </w:rPr>
      </w:pPr>
      <w:r w:rsidRPr="00DE3896">
        <w:rPr>
          <w:rFonts w:eastAsiaTheme="minorEastAsia" w:cs="v4.2.0"/>
          <w:b/>
          <w:lang w:val="en-US" w:eastAsia="zh-CN"/>
        </w:rPr>
        <w:t xml:space="preserve">Proposal 3: The requirements defined in 8.6.3A for RRC based BWP switch on multiple CCs are feasible when an RRC command triggers BWP switch on </w:t>
      </w:r>
      <w:proofErr w:type="spellStart"/>
      <w:r w:rsidRPr="00DE3896">
        <w:rPr>
          <w:rFonts w:eastAsiaTheme="minorEastAsia" w:cs="v4.2.0"/>
          <w:b/>
          <w:lang w:val="en-US" w:eastAsia="zh-CN"/>
        </w:rPr>
        <w:t>SPCell</w:t>
      </w:r>
      <w:proofErr w:type="spellEnd"/>
      <w:r w:rsidRPr="00DE3896">
        <w:rPr>
          <w:rFonts w:eastAsiaTheme="minorEastAsia" w:cs="v4.2.0"/>
          <w:b/>
          <w:lang w:val="en-US" w:eastAsia="zh-CN"/>
        </w:rPr>
        <w:t xml:space="preserve"> (changing the BWP-ID or parameters of the active BWP) and/or on </w:t>
      </w:r>
      <w:proofErr w:type="spellStart"/>
      <w:r w:rsidRPr="00DE3896">
        <w:rPr>
          <w:rFonts w:eastAsiaTheme="minorEastAsia" w:cs="v4.2.0"/>
          <w:b/>
          <w:lang w:val="en-US" w:eastAsia="zh-CN"/>
        </w:rPr>
        <w:t>Scells</w:t>
      </w:r>
      <w:proofErr w:type="spellEnd"/>
      <w:r w:rsidRPr="00DE3896">
        <w:rPr>
          <w:rFonts w:eastAsiaTheme="minorEastAsia" w:cs="v4.2.0"/>
          <w:b/>
          <w:lang w:val="en-US" w:eastAsia="zh-CN"/>
        </w:rPr>
        <w:t xml:space="preserve"> (changing parameters of the active BWP).</w:t>
      </w:r>
    </w:p>
    <w:p w:rsidR="00DF0231" w:rsidRPr="002D2977" w:rsidRDefault="00DF0231" w:rsidP="00DF0231">
      <w:pPr>
        <w:pStyle w:val="1"/>
        <w:numPr>
          <w:ilvl w:val="0"/>
          <w:numId w:val="1"/>
        </w:numPr>
        <w:rPr>
          <w:lang w:val="en-US"/>
        </w:rPr>
      </w:pPr>
      <w:r w:rsidRPr="002D2977">
        <w:rPr>
          <w:lang w:val="en-US"/>
        </w:rPr>
        <w:t>Conclusions</w:t>
      </w:r>
    </w:p>
    <w:p w:rsidR="00DE3896" w:rsidRPr="00DE3896" w:rsidRDefault="00DE3896" w:rsidP="00DE3896">
      <w:pPr>
        <w:rPr>
          <w:rFonts w:eastAsiaTheme="minorEastAsia" w:cs="v4.2.0"/>
          <w:b/>
          <w:lang w:val="en-US" w:eastAsia="zh-CN"/>
        </w:rPr>
      </w:pPr>
      <w:r w:rsidRPr="00DE3896">
        <w:rPr>
          <w:rFonts w:eastAsiaTheme="minorEastAsia" w:cs="v4.2.0"/>
          <w:b/>
          <w:lang w:val="en-US" w:eastAsia="zh-CN"/>
        </w:rPr>
        <w:t xml:space="preserve">Observation 1: BWP switch by changing the </w:t>
      </w:r>
      <w:proofErr w:type="spellStart"/>
      <w:r w:rsidRPr="00DE3896">
        <w:rPr>
          <w:rFonts w:eastAsiaTheme="minorEastAsia" w:cs="v4.2.0"/>
          <w:b/>
          <w:lang w:val="en-US" w:eastAsia="zh-CN"/>
        </w:rPr>
        <w:t>firstActiveDownlinkBWP</w:t>
      </w:r>
      <w:proofErr w:type="spellEnd"/>
      <w:r w:rsidRPr="00DE3896">
        <w:rPr>
          <w:rFonts w:eastAsiaTheme="minorEastAsia" w:cs="v4.2.0"/>
          <w:b/>
          <w:lang w:val="en-US" w:eastAsia="zh-CN"/>
        </w:rPr>
        <w:t xml:space="preserve">-Id and </w:t>
      </w:r>
      <w:proofErr w:type="spellStart"/>
      <w:r w:rsidRPr="00DE3896">
        <w:rPr>
          <w:rFonts w:eastAsiaTheme="minorEastAsia" w:cs="v4.2.0"/>
          <w:b/>
          <w:lang w:val="en-US" w:eastAsia="zh-CN"/>
        </w:rPr>
        <w:t>firstActiveUplinkBWP</w:t>
      </w:r>
      <w:proofErr w:type="spellEnd"/>
      <w:r w:rsidRPr="00DE3896">
        <w:rPr>
          <w:rFonts w:eastAsiaTheme="minorEastAsia" w:cs="v4.2.0"/>
          <w:b/>
          <w:lang w:val="en-US" w:eastAsia="zh-CN"/>
        </w:rPr>
        <w:t xml:space="preserve">-Id is not feasible for </w:t>
      </w:r>
      <w:proofErr w:type="spellStart"/>
      <w:r w:rsidRPr="00DE3896">
        <w:rPr>
          <w:rFonts w:eastAsiaTheme="minorEastAsia" w:cs="v4.2.0"/>
          <w:b/>
          <w:lang w:val="en-US" w:eastAsia="zh-CN"/>
        </w:rPr>
        <w:t>SCell</w:t>
      </w:r>
      <w:proofErr w:type="spellEnd"/>
      <w:r w:rsidRPr="00DE3896">
        <w:rPr>
          <w:rFonts w:eastAsiaTheme="minorEastAsia" w:cs="v4.2.0"/>
          <w:b/>
          <w:lang w:val="en-US" w:eastAsia="zh-CN"/>
        </w:rPr>
        <w:t xml:space="preserve"> for both Rel-15 and Rel-16.</w:t>
      </w:r>
    </w:p>
    <w:p w:rsidR="00DE3896" w:rsidRPr="00DE3896" w:rsidRDefault="00DE3896" w:rsidP="00DE3896">
      <w:pPr>
        <w:rPr>
          <w:rFonts w:eastAsiaTheme="minorEastAsia" w:cs="v4.2.0"/>
          <w:b/>
          <w:lang w:val="en-US" w:eastAsia="zh-CN"/>
        </w:rPr>
      </w:pPr>
      <w:r w:rsidRPr="00DE3896">
        <w:rPr>
          <w:rFonts w:eastAsiaTheme="minorEastAsia" w:cs="v4.2.0"/>
          <w:b/>
          <w:lang w:val="en-US" w:eastAsia="zh-CN"/>
        </w:rPr>
        <w:t xml:space="preserve">Observation 2: RRC Reconfiguration of any parameters (with the exception of </w:t>
      </w:r>
      <w:proofErr w:type="spellStart"/>
      <w:r w:rsidRPr="00DE3896">
        <w:rPr>
          <w:rFonts w:eastAsiaTheme="minorEastAsia" w:cs="v4.2.0"/>
          <w:b/>
          <w:lang w:val="en-US" w:eastAsia="zh-CN"/>
        </w:rPr>
        <w:t>firstActiveDownlinkBWP</w:t>
      </w:r>
      <w:proofErr w:type="spellEnd"/>
      <w:r w:rsidRPr="00DE3896">
        <w:rPr>
          <w:rFonts w:eastAsiaTheme="minorEastAsia" w:cs="v4.2.0"/>
          <w:b/>
          <w:lang w:val="en-US" w:eastAsia="zh-CN"/>
        </w:rPr>
        <w:t xml:space="preserve">-Id or </w:t>
      </w:r>
      <w:proofErr w:type="spellStart"/>
      <w:r w:rsidRPr="00DE3896">
        <w:rPr>
          <w:rFonts w:eastAsiaTheme="minorEastAsia" w:cs="v4.2.0"/>
          <w:b/>
          <w:lang w:val="en-US" w:eastAsia="zh-CN"/>
        </w:rPr>
        <w:t>firstActiveUplinkBWP</w:t>
      </w:r>
      <w:proofErr w:type="spellEnd"/>
      <w:r w:rsidRPr="00DE3896">
        <w:rPr>
          <w:rFonts w:eastAsiaTheme="minorEastAsia" w:cs="v4.2.0"/>
          <w:b/>
          <w:lang w:val="en-US" w:eastAsia="zh-CN"/>
        </w:rPr>
        <w:t xml:space="preserve">-Id as mentioned earlier) of an already active BWP of </w:t>
      </w:r>
      <w:proofErr w:type="gramStart"/>
      <w:r w:rsidRPr="00DE3896">
        <w:rPr>
          <w:rFonts w:eastAsiaTheme="minorEastAsia" w:cs="v4.2.0"/>
          <w:b/>
          <w:lang w:val="en-US" w:eastAsia="zh-CN"/>
        </w:rPr>
        <w:t>an</w:t>
      </w:r>
      <w:proofErr w:type="gramEnd"/>
      <w:r w:rsidRPr="00DE3896">
        <w:rPr>
          <w:rFonts w:eastAsiaTheme="minorEastAsia" w:cs="v4.2.0"/>
          <w:b/>
          <w:lang w:val="en-US" w:eastAsia="zh-CN"/>
        </w:rPr>
        <w:t xml:space="preserve"> </w:t>
      </w:r>
      <w:proofErr w:type="spellStart"/>
      <w:r w:rsidRPr="00DE3896">
        <w:rPr>
          <w:rFonts w:eastAsiaTheme="minorEastAsia" w:cs="v4.2.0"/>
          <w:b/>
          <w:lang w:val="en-US" w:eastAsia="zh-CN"/>
        </w:rPr>
        <w:t>SPCell</w:t>
      </w:r>
      <w:proofErr w:type="spellEnd"/>
      <w:r w:rsidRPr="00DE3896">
        <w:rPr>
          <w:rFonts w:eastAsiaTheme="minorEastAsia" w:cs="v4.2.0"/>
          <w:b/>
          <w:lang w:val="en-US" w:eastAsia="zh-CN"/>
        </w:rPr>
        <w:t xml:space="preserve"> or an </w:t>
      </w:r>
      <w:proofErr w:type="spellStart"/>
      <w:r w:rsidRPr="00DE3896">
        <w:rPr>
          <w:rFonts w:eastAsiaTheme="minorEastAsia" w:cs="v4.2.0"/>
          <w:b/>
          <w:lang w:val="en-US" w:eastAsia="zh-CN"/>
        </w:rPr>
        <w:t>Scell</w:t>
      </w:r>
      <w:proofErr w:type="spellEnd"/>
      <w:r w:rsidRPr="00DE3896">
        <w:rPr>
          <w:rFonts w:eastAsiaTheme="minorEastAsia" w:cs="v4.2.0"/>
          <w:b/>
          <w:lang w:val="en-US" w:eastAsia="zh-CN"/>
        </w:rPr>
        <w:t xml:space="preserve"> is allowed for both Rel-15 and Rel-16.</w:t>
      </w:r>
    </w:p>
    <w:p w:rsidR="00DE3896" w:rsidRPr="00DE3896" w:rsidRDefault="00DE3896" w:rsidP="00DE3896">
      <w:pPr>
        <w:rPr>
          <w:rFonts w:eastAsiaTheme="minorEastAsia" w:cs="v4.2.0"/>
          <w:b/>
          <w:lang w:val="en-US" w:eastAsia="zh-CN"/>
        </w:rPr>
      </w:pPr>
      <w:r w:rsidRPr="00DE3896">
        <w:rPr>
          <w:rFonts w:eastAsiaTheme="minorEastAsia" w:cs="v4.2.0"/>
          <w:b/>
          <w:lang w:val="en-US" w:eastAsia="zh-CN"/>
        </w:rPr>
        <w:t>Proposal 1: BWP switch in RAN4 includes changing the BWP ID AND changing the parameters of the active BWP without changing BWP-ID.</w:t>
      </w:r>
    </w:p>
    <w:p w:rsidR="00DE3896" w:rsidRPr="00DE3896" w:rsidRDefault="00DE3896" w:rsidP="00DE3896">
      <w:pPr>
        <w:rPr>
          <w:rFonts w:eastAsiaTheme="minorEastAsia" w:cs="v4.2.0"/>
          <w:b/>
          <w:lang w:val="en-US" w:eastAsia="zh-CN"/>
        </w:rPr>
      </w:pPr>
      <w:r w:rsidRPr="00DE3896">
        <w:rPr>
          <w:rFonts w:eastAsiaTheme="minorEastAsia" w:cs="v4.2.0"/>
          <w:b/>
          <w:lang w:val="en-US" w:eastAsia="zh-CN"/>
        </w:rPr>
        <w:t xml:space="preserve">Proposal 2: RRC Reconfiguration of parameters (with the exception of </w:t>
      </w:r>
      <w:proofErr w:type="spellStart"/>
      <w:r w:rsidRPr="00DE3896">
        <w:rPr>
          <w:rFonts w:eastAsiaTheme="minorEastAsia" w:cs="v4.2.0"/>
          <w:b/>
          <w:lang w:val="en-US" w:eastAsia="zh-CN"/>
        </w:rPr>
        <w:t>firstActiveDownlinkBWP</w:t>
      </w:r>
      <w:proofErr w:type="spellEnd"/>
      <w:r w:rsidRPr="00DE3896">
        <w:rPr>
          <w:rFonts w:eastAsiaTheme="minorEastAsia" w:cs="v4.2.0"/>
          <w:b/>
          <w:lang w:val="en-US" w:eastAsia="zh-CN"/>
        </w:rPr>
        <w:t xml:space="preserve">-Id or </w:t>
      </w:r>
      <w:proofErr w:type="spellStart"/>
      <w:r w:rsidRPr="00DE3896">
        <w:rPr>
          <w:rFonts w:eastAsiaTheme="minorEastAsia" w:cs="v4.2.0"/>
          <w:b/>
          <w:lang w:val="en-US" w:eastAsia="zh-CN"/>
        </w:rPr>
        <w:t>firstActiveUplinkBWP</w:t>
      </w:r>
      <w:proofErr w:type="spellEnd"/>
      <w:r w:rsidRPr="00DE3896">
        <w:rPr>
          <w:rFonts w:eastAsiaTheme="minorEastAsia" w:cs="v4.2.0"/>
          <w:b/>
          <w:lang w:val="en-US" w:eastAsia="zh-CN"/>
        </w:rPr>
        <w:t xml:space="preserve">-Id as mentioned earlier) of an already active BWP of </w:t>
      </w:r>
      <w:proofErr w:type="gramStart"/>
      <w:r w:rsidRPr="00DE3896">
        <w:rPr>
          <w:rFonts w:eastAsiaTheme="minorEastAsia" w:cs="v4.2.0"/>
          <w:b/>
          <w:lang w:val="en-US" w:eastAsia="zh-CN"/>
        </w:rPr>
        <w:t>an</w:t>
      </w:r>
      <w:proofErr w:type="gramEnd"/>
      <w:r w:rsidRPr="00DE3896">
        <w:rPr>
          <w:rFonts w:eastAsiaTheme="minorEastAsia" w:cs="v4.2.0"/>
          <w:b/>
          <w:lang w:val="en-US" w:eastAsia="zh-CN"/>
        </w:rPr>
        <w:t xml:space="preserve"> </w:t>
      </w:r>
      <w:proofErr w:type="spellStart"/>
      <w:r w:rsidRPr="00DE3896">
        <w:rPr>
          <w:rFonts w:eastAsiaTheme="minorEastAsia" w:cs="v4.2.0"/>
          <w:b/>
          <w:lang w:val="en-US" w:eastAsia="zh-CN"/>
        </w:rPr>
        <w:t>SPCell</w:t>
      </w:r>
      <w:proofErr w:type="spellEnd"/>
      <w:r w:rsidRPr="00DE3896">
        <w:rPr>
          <w:rFonts w:eastAsiaTheme="minorEastAsia" w:cs="v4.2.0"/>
          <w:b/>
          <w:lang w:val="en-US" w:eastAsia="zh-CN"/>
        </w:rPr>
        <w:t xml:space="preserve"> or an </w:t>
      </w:r>
      <w:proofErr w:type="spellStart"/>
      <w:r w:rsidRPr="00DE3896">
        <w:rPr>
          <w:rFonts w:eastAsiaTheme="minorEastAsia" w:cs="v4.2.0"/>
          <w:b/>
          <w:lang w:val="en-US" w:eastAsia="zh-CN"/>
        </w:rPr>
        <w:t>Scell</w:t>
      </w:r>
      <w:proofErr w:type="spellEnd"/>
      <w:r w:rsidRPr="00DE3896">
        <w:rPr>
          <w:rFonts w:eastAsiaTheme="minorEastAsia" w:cs="v4.2.0"/>
          <w:b/>
          <w:lang w:val="en-US" w:eastAsia="zh-CN"/>
        </w:rPr>
        <w:t xml:space="preserve"> is allowed for both Rel-15 and Rel-16 and the corresponding RRM requirements shall be defined.</w:t>
      </w:r>
    </w:p>
    <w:p w:rsidR="00DE3896" w:rsidRPr="00DE3896" w:rsidRDefault="00DE3896" w:rsidP="00DE3896">
      <w:pPr>
        <w:rPr>
          <w:rFonts w:eastAsiaTheme="minorEastAsia" w:cs="v4.2.0"/>
          <w:b/>
          <w:lang w:val="en-US" w:eastAsia="zh-CN"/>
        </w:rPr>
      </w:pPr>
      <w:r w:rsidRPr="00DE3896">
        <w:rPr>
          <w:rFonts w:eastAsiaTheme="minorEastAsia" w:cs="v4.2.0"/>
          <w:b/>
          <w:lang w:val="en-US" w:eastAsia="zh-CN"/>
        </w:rPr>
        <w:t xml:space="preserve">Observation 3: The expected UE’s behaviour for the case of changing the parameters of UE’s active BWP is defined in the spec since Rel-15, and are already implemented by legacy UE and </w:t>
      </w:r>
      <w:proofErr w:type="spellStart"/>
      <w:r w:rsidRPr="00DE3896">
        <w:rPr>
          <w:rFonts w:eastAsiaTheme="minorEastAsia" w:cs="v4.2.0"/>
          <w:b/>
          <w:lang w:val="en-US" w:eastAsia="zh-CN"/>
        </w:rPr>
        <w:t>gNB</w:t>
      </w:r>
      <w:proofErr w:type="spellEnd"/>
      <w:r w:rsidRPr="00DE3896">
        <w:rPr>
          <w:rFonts w:eastAsiaTheme="minorEastAsia" w:cs="v4.2.0"/>
          <w:b/>
          <w:lang w:val="en-US" w:eastAsia="zh-CN"/>
        </w:rPr>
        <w:t xml:space="preserve">. </w:t>
      </w:r>
    </w:p>
    <w:p w:rsidR="00DE3896" w:rsidRPr="00DE3896" w:rsidRDefault="00DE3896" w:rsidP="00DE3896">
      <w:pPr>
        <w:rPr>
          <w:rFonts w:eastAsiaTheme="minorEastAsia" w:cs="v4.2.0"/>
          <w:b/>
          <w:lang w:val="en-US" w:eastAsia="zh-CN"/>
        </w:rPr>
      </w:pPr>
      <w:r w:rsidRPr="00DE3896">
        <w:rPr>
          <w:rFonts w:eastAsiaTheme="minorEastAsia" w:cs="v4.2.0"/>
          <w:b/>
          <w:lang w:val="en-US" w:eastAsia="zh-CN"/>
        </w:rPr>
        <w:t>Observation 4: It should be avoided to remove the requirements for the scenarios which is confirmed feasible and is defined and implemented since Rel-15 at current stage.</w:t>
      </w:r>
    </w:p>
    <w:p w:rsidR="004E3732" w:rsidRPr="00EE1CF7" w:rsidRDefault="00DE3896" w:rsidP="00DE3896">
      <w:pPr>
        <w:rPr>
          <w:rFonts w:eastAsiaTheme="minorEastAsia" w:cs="v4.2.0"/>
          <w:b/>
          <w:lang w:val="en-US" w:eastAsia="zh-CN"/>
        </w:rPr>
      </w:pPr>
      <w:r w:rsidRPr="00DE3896">
        <w:rPr>
          <w:rFonts w:eastAsiaTheme="minorEastAsia" w:cs="v4.2.0"/>
          <w:b/>
          <w:lang w:val="en-US" w:eastAsia="zh-CN"/>
        </w:rPr>
        <w:t xml:space="preserve">Proposal 3: The requirements defined in 8.6.3A for RRC based BWP switch on multiple CCs are feasible when an RRC command triggers BWP switch on </w:t>
      </w:r>
      <w:proofErr w:type="spellStart"/>
      <w:r w:rsidRPr="00DE3896">
        <w:rPr>
          <w:rFonts w:eastAsiaTheme="minorEastAsia" w:cs="v4.2.0"/>
          <w:b/>
          <w:lang w:val="en-US" w:eastAsia="zh-CN"/>
        </w:rPr>
        <w:t>SPCell</w:t>
      </w:r>
      <w:proofErr w:type="spellEnd"/>
      <w:r w:rsidRPr="00DE3896">
        <w:rPr>
          <w:rFonts w:eastAsiaTheme="minorEastAsia" w:cs="v4.2.0"/>
          <w:b/>
          <w:lang w:val="en-US" w:eastAsia="zh-CN"/>
        </w:rPr>
        <w:t xml:space="preserve"> (changing the BWP-ID or parameters of the active BWP) and/or on </w:t>
      </w:r>
      <w:proofErr w:type="spellStart"/>
      <w:r w:rsidRPr="00DE3896">
        <w:rPr>
          <w:rFonts w:eastAsiaTheme="minorEastAsia" w:cs="v4.2.0"/>
          <w:b/>
          <w:lang w:val="en-US" w:eastAsia="zh-CN"/>
        </w:rPr>
        <w:t>Scells</w:t>
      </w:r>
      <w:proofErr w:type="spellEnd"/>
      <w:r w:rsidRPr="00DE3896">
        <w:rPr>
          <w:rFonts w:eastAsiaTheme="minorEastAsia" w:cs="v4.2.0"/>
          <w:b/>
          <w:lang w:val="en-US" w:eastAsia="zh-CN"/>
        </w:rPr>
        <w:t xml:space="preserve"> (changing parameters of the active BWP).</w:t>
      </w:r>
    </w:p>
    <w:p w:rsidR="00DF0231" w:rsidRPr="002D2977" w:rsidRDefault="00DF0231" w:rsidP="00DF0231">
      <w:pPr>
        <w:pStyle w:val="1"/>
        <w:tabs>
          <w:tab w:val="clear" w:pos="432"/>
        </w:tabs>
        <w:ind w:left="0" w:firstLine="0"/>
        <w:rPr>
          <w:lang w:val="en-US"/>
        </w:rPr>
      </w:pPr>
      <w:r w:rsidRPr="002D2977">
        <w:rPr>
          <w:lang w:val="en-US"/>
        </w:rPr>
        <w:lastRenderedPageBreak/>
        <w:t>References</w:t>
      </w:r>
    </w:p>
    <w:p w:rsidR="00A7739E" w:rsidRDefault="00A7739E" w:rsidP="000C2147">
      <w:r>
        <w:rPr>
          <w:lang w:val="en-US"/>
        </w:rPr>
        <w:t>[</w:t>
      </w:r>
      <w:r w:rsidR="00067A48">
        <w:rPr>
          <w:lang w:val="en-US"/>
        </w:rPr>
        <w:t>1</w:t>
      </w:r>
      <w:r>
        <w:rPr>
          <w:lang w:val="en-US"/>
        </w:rPr>
        <w:t xml:space="preserve">] </w:t>
      </w:r>
      <w:r w:rsidRPr="006A68E5">
        <w:t xml:space="preserve">R4-2017040 LS on RRC based BWP switch for </w:t>
      </w:r>
      <w:proofErr w:type="spellStart"/>
      <w:r w:rsidRPr="006A68E5">
        <w:t>SCell</w:t>
      </w:r>
      <w:proofErr w:type="spellEnd"/>
    </w:p>
    <w:p w:rsidR="00067A48" w:rsidRDefault="00067A48" w:rsidP="000C2147">
      <w:r>
        <w:t xml:space="preserve">[2] </w:t>
      </w:r>
      <w:r w:rsidRPr="00067A48">
        <w:t>R2-2102476</w:t>
      </w:r>
      <w:r>
        <w:t xml:space="preserve"> </w:t>
      </w:r>
      <w:r w:rsidRPr="00067A48">
        <w:t>LS Reply on RRC based BWP switch</w:t>
      </w:r>
    </w:p>
    <w:p w:rsidR="000C2147" w:rsidRPr="007200C7" w:rsidRDefault="008B3970" w:rsidP="00DF0231">
      <w:pPr>
        <w:rPr>
          <w:lang w:val="en-US"/>
        </w:rPr>
      </w:pPr>
      <w:r>
        <w:rPr>
          <w:lang w:val="en-US"/>
        </w:rPr>
        <w:t xml:space="preserve">[3] </w:t>
      </w:r>
      <w:r w:rsidRPr="008B3970">
        <w:rPr>
          <w:lang w:val="en-US"/>
        </w:rPr>
        <w:t>R4-1910564</w:t>
      </w:r>
      <w:r>
        <w:rPr>
          <w:lang w:val="en-US"/>
        </w:rPr>
        <w:t xml:space="preserve"> </w:t>
      </w:r>
      <w:r>
        <w:t xml:space="preserve">Clarification CR on BWP switch delay requirements (8.6), </w:t>
      </w:r>
      <w:r>
        <w:rPr>
          <w:noProof/>
        </w:rPr>
        <w:t>MediaTek inc.</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93F" w:rsidRDefault="0070393F">
      <w:pPr>
        <w:spacing w:after="0"/>
      </w:pPr>
      <w:r>
        <w:separator/>
      </w:r>
    </w:p>
  </w:endnote>
  <w:endnote w:type="continuationSeparator" w:id="0">
    <w:p w:rsidR="0070393F" w:rsidRDefault="00703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216" w:rsidRDefault="00CB62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B6216" w:rsidRDefault="00CB62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216" w:rsidRDefault="00CB62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0273C">
      <w:rPr>
        <w:rStyle w:val="a5"/>
      </w:rPr>
      <w:t>4</w:t>
    </w:r>
    <w:r>
      <w:rPr>
        <w:rStyle w:val="a5"/>
      </w:rPr>
      <w:fldChar w:fldCharType="end"/>
    </w:r>
  </w:p>
  <w:p w:rsidR="00CB6216" w:rsidRDefault="00CB62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93F" w:rsidRDefault="0070393F">
      <w:pPr>
        <w:spacing w:after="0"/>
      </w:pPr>
      <w:r>
        <w:separator/>
      </w:r>
    </w:p>
  </w:footnote>
  <w:footnote w:type="continuationSeparator" w:id="0">
    <w:p w:rsidR="0070393F" w:rsidRDefault="007039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3"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8"/>
  </w:num>
  <w:num w:numId="4">
    <w:abstractNumId w:val="42"/>
  </w:num>
  <w:num w:numId="5">
    <w:abstractNumId w:val="29"/>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6"/>
  </w:num>
  <w:num w:numId="16">
    <w:abstractNumId w:val="6"/>
  </w:num>
  <w:num w:numId="17">
    <w:abstractNumId w:val="5"/>
  </w:num>
  <w:num w:numId="18">
    <w:abstractNumId w:val="17"/>
  </w:num>
  <w:num w:numId="19">
    <w:abstractNumId w:val="34"/>
  </w:num>
  <w:num w:numId="20">
    <w:abstractNumId w:val="31"/>
  </w:num>
  <w:num w:numId="21">
    <w:abstractNumId w:val="3"/>
  </w:num>
  <w:num w:numId="22">
    <w:abstractNumId w:val="9"/>
  </w:num>
  <w:num w:numId="23">
    <w:abstractNumId w:val="23"/>
  </w:num>
  <w:num w:numId="24">
    <w:abstractNumId w:val="21"/>
  </w:num>
  <w:num w:numId="25">
    <w:abstractNumId w:val="28"/>
  </w:num>
  <w:num w:numId="26">
    <w:abstractNumId w:val="40"/>
  </w:num>
  <w:num w:numId="27">
    <w:abstractNumId w:val="32"/>
  </w:num>
  <w:num w:numId="28">
    <w:abstractNumId w:val="41"/>
  </w:num>
  <w:num w:numId="29">
    <w:abstractNumId w:val="25"/>
  </w:num>
  <w:num w:numId="30">
    <w:abstractNumId w:val="8"/>
  </w:num>
  <w:num w:numId="31">
    <w:abstractNumId w:val="10"/>
  </w:num>
  <w:num w:numId="32">
    <w:abstractNumId w:val="0"/>
  </w:num>
  <w:num w:numId="33">
    <w:abstractNumId w:val="27"/>
  </w:num>
  <w:num w:numId="34">
    <w:abstractNumId w:val="43"/>
  </w:num>
  <w:num w:numId="35">
    <w:abstractNumId w:val="11"/>
  </w:num>
  <w:num w:numId="36">
    <w:abstractNumId w:val="30"/>
  </w:num>
  <w:num w:numId="37">
    <w:abstractNumId w:val="33"/>
  </w:num>
  <w:num w:numId="38">
    <w:abstractNumId w:val="39"/>
  </w:num>
  <w:num w:numId="39">
    <w:abstractNumId w:val="2"/>
  </w:num>
  <w:num w:numId="40">
    <w:abstractNumId w:val="37"/>
  </w:num>
  <w:num w:numId="41">
    <w:abstractNumId w:val="18"/>
  </w:num>
  <w:num w:numId="42">
    <w:abstractNumId w:val="13"/>
  </w:num>
  <w:num w:numId="43">
    <w:abstractNumId w:val="3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D3006"/>
    <w:rsid w:val="001E7174"/>
    <w:rsid w:val="0020033A"/>
    <w:rsid w:val="00216AAB"/>
    <w:rsid w:val="002221AC"/>
    <w:rsid w:val="00222A85"/>
    <w:rsid w:val="00222AF7"/>
    <w:rsid w:val="002328DD"/>
    <w:rsid w:val="00243552"/>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4ED"/>
    <w:rsid w:val="00377D59"/>
    <w:rsid w:val="0038462A"/>
    <w:rsid w:val="003A5CBC"/>
    <w:rsid w:val="003A5E2B"/>
    <w:rsid w:val="003F762D"/>
    <w:rsid w:val="00401473"/>
    <w:rsid w:val="00415933"/>
    <w:rsid w:val="00430F24"/>
    <w:rsid w:val="00435EBD"/>
    <w:rsid w:val="00451B80"/>
    <w:rsid w:val="00455FD0"/>
    <w:rsid w:val="00466D02"/>
    <w:rsid w:val="00477263"/>
    <w:rsid w:val="0049501A"/>
    <w:rsid w:val="004A678E"/>
    <w:rsid w:val="004A7CF2"/>
    <w:rsid w:val="004B4633"/>
    <w:rsid w:val="004C4868"/>
    <w:rsid w:val="004E3732"/>
    <w:rsid w:val="004F0167"/>
    <w:rsid w:val="005235DB"/>
    <w:rsid w:val="00530EB0"/>
    <w:rsid w:val="005375AA"/>
    <w:rsid w:val="005409B9"/>
    <w:rsid w:val="00545EC2"/>
    <w:rsid w:val="0054734A"/>
    <w:rsid w:val="00557527"/>
    <w:rsid w:val="005A456B"/>
    <w:rsid w:val="005B0D68"/>
    <w:rsid w:val="005D231A"/>
    <w:rsid w:val="005D3DC0"/>
    <w:rsid w:val="005E4CCD"/>
    <w:rsid w:val="005F5231"/>
    <w:rsid w:val="00604490"/>
    <w:rsid w:val="0061679F"/>
    <w:rsid w:val="00672FCE"/>
    <w:rsid w:val="006A68E5"/>
    <w:rsid w:val="006D43CD"/>
    <w:rsid w:val="006D7325"/>
    <w:rsid w:val="006F1BAF"/>
    <w:rsid w:val="006F27CD"/>
    <w:rsid w:val="00701598"/>
    <w:rsid w:val="00702FA5"/>
    <w:rsid w:val="0070393F"/>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408E7"/>
    <w:rsid w:val="008446CE"/>
    <w:rsid w:val="00852630"/>
    <w:rsid w:val="0087326D"/>
    <w:rsid w:val="00873C1C"/>
    <w:rsid w:val="00873F55"/>
    <w:rsid w:val="008766C3"/>
    <w:rsid w:val="008921D4"/>
    <w:rsid w:val="00892EAE"/>
    <w:rsid w:val="00893C66"/>
    <w:rsid w:val="008A1C4E"/>
    <w:rsid w:val="008A2B76"/>
    <w:rsid w:val="008B3970"/>
    <w:rsid w:val="008B4F73"/>
    <w:rsid w:val="008D2D3D"/>
    <w:rsid w:val="008D55C5"/>
    <w:rsid w:val="008E2591"/>
    <w:rsid w:val="0090273C"/>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5EF"/>
    <w:rsid w:val="00A1597D"/>
    <w:rsid w:val="00A22790"/>
    <w:rsid w:val="00A26AB0"/>
    <w:rsid w:val="00A34913"/>
    <w:rsid w:val="00A35F07"/>
    <w:rsid w:val="00A42E3A"/>
    <w:rsid w:val="00A7739E"/>
    <w:rsid w:val="00AC2C97"/>
    <w:rsid w:val="00AD65F4"/>
    <w:rsid w:val="00AD69AA"/>
    <w:rsid w:val="00AE6BE0"/>
    <w:rsid w:val="00AF02CB"/>
    <w:rsid w:val="00AF5966"/>
    <w:rsid w:val="00B02A13"/>
    <w:rsid w:val="00B10C6E"/>
    <w:rsid w:val="00B22016"/>
    <w:rsid w:val="00B23292"/>
    <w:rsid w:val="00B26D02"/>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B6216"/>
    <w:rsid w:val="00CC4578"/>
    <w:rsid w:val="00CD0284"/>
    <w:rsid w:val="00CD160F"/>
    <w:rsid w:val="00CE0DA0"/>
    <w:rsid w:val="00CF030B"/>
    <w:rsid w:val="00CF5CE7"/>
    <w:rsid w:val="00CF5EF5"/>
    <w:rsid w:val="00D13FC8"/>
    <w:rsid w:val="00D3442D"/>
    <w:rsid w:val="00D41D2D"/>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969F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DD5F-41AE-4224-866C-475D8E7B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5639</TotalTime>
  <Pages>4</Pages>
  <Words>1462</Words>
  <Characters>8334</Characters>
  <Application>Microsoft Office Word</Application>
  <DocSecurity>0</DocSecurity>
  <Lines>69</Lines>
  <Paragraphs>19</Paragraphs>
  <ScaleCrop>false</ScaleCrop>
  <Company>HUAWEI</Company>
  <LinksUpToDate>false</LinksUpToDate>
  <CharactersWithSpaces>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100</cp:revision>
  <dcterms:created xsi:type="dcterms:W3CDTF">2019-09-18T02:52:00Z</dcterms:created>
  <dcterms:modified xsi:type="dcterms:W3CDTF">2021-04-02T15:14:00Z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