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860" w:rsidRPr="00D3307D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553860">
        <w:rPr>
          <w:rStyle w:val="af7"/>
          <w:rFonts w:ascii="Arial" w:hAnsi="Arial" w:cs="Arial"/>
          <w:b/>
          <w:lang w:eastAsia="en-US"/>
        </w:rPr>
        <w:t>3GPP TSG-RAN4 Meeting #9</w:t>
      </w:r>
      <w:r w:rsidR="00865FC0">
        <w:rPr>
          <w:rStyle w:val="af7"/>
          <w:rFonts w:ascii="Arial" w:eastAsiaTheme="minorEastAsia" w:hAnsi="Arial" w:cs="Arial" w:hint="eastAsia"/>
          <w:b/>
        </w:rPr>
        <w:t>8</w:t>
      </w:r>
      <w:r w:rsidRPr="00553860">
        <w:rPr>
          <w:rStyle w:val="af7"/>
          <w:rFonts w:ascii="Arial" w:hAnsi="Arial" w:cs="Arial"/>
          <w:b/>
          <w:lang w:eastAsia="en-US"/>
        </w:rPr>
        <w:t>-</w:t>
      </w:r>
      <w:r w:rsidR="000A35D6">
        <w:rPr>
          <w:rStyle w:val="af7"/>
          <w:rFonts w:ascii="Arial" w:eastAsiaTheme="minorEastAsia" w:hAnsi="Arial" w:cs="Arial" w:hint="eastAsia"/>
          <w:b/>
        </w:rPr>
        <w:t>bis</w:t>
      </w:r>
      <w:r w:rsidR="00FE7684">
        <w:rPr>
          <w:rStyle w:val="af7"/>
          <w:rFonts w:ascii="Arial" w:eastAsiaTheme="minorEastAsia" w:hAnsi="Arial" w:cs="Arial" w:hint="eastAsia"/>
          <w:b/>
        </w:rPr>
        <w:t>-e</w:t>
      </w:r>
      <w:r w:rsidRPr="00553860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</w:t>
      </w:r>
      <w:r w:rsidR="004E3158">
        <w:rPr>
          <w:rStyle w:val="af7"/>
          <w:rFonts w:ascii="Arial" w:eastAsiaTheme="minorEastAsia" w:hAnsi="Arial" w:cs="Arial" w:hint="eastAsia"/>
          <w:b/>
        </w:rPr>
        <w:t xml:space="preserve">                   </w:t>
      </w:r>
      <w:r w:rsidR="00217E6A" w:rsidRPr="00217E6A">
        <w:rPr>
          <w:rStyle w:val="af7"/>
          <w:rFonts w:ascii="Arial" w:hAnsi="Arial" w:cs="Arial"/>
          <w:b/>
          <w:lang w:eastAsia="en-US"/>
        </w:rPr>
        <w:t>R4-2104745</w:t>
      </w:r>
    </w:p>
    <w:p w:rsidR="00553860" w:rsidRPr="00553860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553860">
        <w:rPr>
          <w:rStyle w:val="af7"/>
          <w:rFonts w:ascii="Arial" w:hAnsi="Arial" w:cs="Arial"/>
          <w:b/>
          <w:lang w:eastAsia="en-US"/>
        </w:rPr>
        <w:t xml:space="preserve">Electronic meeting, </w:t>
      </w:r>
      <w:r w:rsidR="00022A63" w:rsidRPr="00FA30E2">
        <w:rPr>
          <w:rStyle w:val="af7"/>
          <w:rFonts w:ascii="Arial" w:hAnsi="Arial" w:cs="Arial"/>
          <w:b/>
          <w:lang w:eastAsia="en-US"/>
        </w:rPr>
        <w:t>Apr. 12 –</w:t>
      </w:r>
      <w:r w:rsidR="00022A63">
        <w:rPr>
          <w:rStyle w:val="af7"/>
          <w:rFonts w:ascii="Arial" w:eastAsiaTheme="minorEastAsia" w:hAnsi="Arial" w:cs="Arial" w:hint="eastAsia"/>
          <w:b/>
        </w:rPr>
        <w:t xml:space="preserve"> </w:t>
      </w:r>
      <w:r w:rsidR="00022A63" w:rsidRPr="00FA30E2">
        <w:rPr>
          <w:rStyle w:val="af7"/>
          <w:rFonts w:ascii="Arial" w:hAnsi="Arial" w:cs="Arial"/>
          <w:b/>
          <w:lang w:eastAsia="en-US"/>
        </w:rPr>
        <w:t>20</w:t>
      </w:r>
      <w:r w:rsidR="00691C41" w:rsidRPr="00691C41">
        <w:rPr>
          <w:rStyle w:val="af7"/>
          <w:rFonts w:ascii="Arial" w:hAnsi="Arial" w:cs="Arial"/>
          <w:b/>
          <w:lang w:eastAsia="en-US"/>
        </w:rPr>
        <w:t>, 2021</w:t>
      </w:r>
    </w:p>
    <w:p w:rsidR="00553860" w:rsidRPr="00553860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553860">
        <w:rPr>
          <w:rStyle w:val="af7"/>
          <w:rFonts w:ascii="Arial" w:hAnsi="Arial" w:cs="Arial"/>
          <w:b/>
          <w:lang w:eastAsia="en-US"/>
        </w:rPr>
        <w:t>Title:</w:t>
      </w:r>
      <w:r w:rsidRPr="00553860">
        <w:rPr>
          <w:rStyle w:val="af7"/>
          <w:rFonts w:ascii="Arial" w:hAnsi="Arial" w:cs="Arial"/>
          <w:b/>
          <w:lang w:eastAsia="en-US"/>
        </w:rPr>
        <w:tab/>
        <w:t xml:space="preserve">Discussion on PRS RSTD </w:t>
      </w:r>
      <w:r w:rsidR="00646DAC">
        <w:rPr>
          <w:rStyle w:val="af7"/>
          <w:rFonts w:ascii="Arial" w:eastAsiaTheme="minorEastAsia" w:hAnsi="Arial" w:cs="Arial" w:hint="eastAsia"/>
          <w:b/>
        </w:rPr>
        <w:t>accuracy</w:t>
      </w:r>
      <w:r w:rsidRPr="00553860">
        <w:rPr>
          <w:rStyle w:val="af7"/>
          <w:rFonts w:ascii="Arial" w:hAnsi="Arial" w:cs="Arial"/>
          <w:b/>
          <w:lang w:eastAsia="en-US"/>
        </w:rPr>
        <w:t xml:space="preserve"> requirements</w:t>
      </w:r>
    </w:p>
    <w:p w:rsidR="00553860" w:rsidRPr="00553860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553860">
        <w:rPr>
          <w:rStyle w:val="af7"/>
          <w:rFonts w:ascii="Arial" w:hAnsi="Arial" w:cs="Arial"/>
          <w:b/>
          <w:lang w:eastAsia="en-US"/>
        </w:rPr>
        <w:t>Source:</w:t>
      </w:r>
      <w:r w:rsidRPr="00553860">
        <w:rPr>
          <w:rStyle w:val="af7"/>
          <w:rFonts w:ascii="Arial" w:hAnsi="Arial" w:cs="Arial"/>
          <w:b/>
          <w:lang w:eastAsia="en-US"/>
        </w:rPr>
        <w:tab/>
        <w:t>CATT</w:t>
      </w:r>
    </w:p>
    <w:p w:rsidR="00553860" w:rsidRPr="005E749D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553860">
        <w:rPr>
          <w:rStyle w:val="af7"/>
          <w:rFonts w:ascii="Arial" w:hAnsi="Arial" w:cs="Arial"/>
          <w:b/>
          <w:lang w:eastAsia="en-US"/>
        </w:rPr>
        <w:t>Agenda Item:</w:t>
      </w:r>
      <w:r w:rsidRPr="00553860">
        <w:rPr>
          <w:rStyle w:val="af7"/>
          <w:rFonts w:ascii="Arial" w:hAnsi="Arial" w:cs="Arial"/>
          <w:b/>
          <w:lang w:eastAsia="en-US"/>
        </w:rPr>
        <w:tab/>
      </w:r>
      <w:r w:rsidR="0071044B" w:rsidRPr="0071044B">
        <w:rPr>
          <w:rStyle w:val="af7"/>
          <w:rFonts w:ascii="Arial" w:hAnsi="Arial" w:cs="Arial"/>
          <w:b/>
          <w:lang w:eastAsia="en-US"/>
        </w:rPr>
        <w:t>5.5.2.2.2.1</w:t>
      </w:r>
    </w:p>
    <w:p w:rsidR="00992078" w:rsidRDefault="00992078" w:rsidP="00553860">
      <w:pPr>
        <w:pStyle w:val="afa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 w:rsidRPr="00EC57BF">
        <w:rPr>
          <w:rFonts w:ascii="Arial" w:hAnsi="Arial" w:cs="Arial" w:hint="eastAsia"/>
        </w:rPr>
        <w:t>Discussion</w:t>
      </w:r>
    </w:p>
    <w:p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B41228" w:rsidRPr="00F96CA1" w:rsidRDefault="00B41228" w:rsidP="00B41228">
      <w:pPr>
        <w:pStyle w:val="af0"/>
        <w:spacing w:line="360" w:lineRule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RAN4#98e meeting, the accuracy requirements of </w:t>
      </w:r>
      <w:r w:rsidR="00571AE5">
        <w:rPr>
          <w:rFonts w:hint="eastAsia"/>
          <w:lang w:val="en-US" w:eastAsia="zh-CN"/>
        </w:rPr>
        <w:t>RSTD</w:t>
      </w:r>
      <w:r>
        <w:rPr>
          <w:rFonts w:hint="eastAsia"/>
          <w:lang w:val="en-US" w:eastAsia="zh-CN"/>
        </w:rPr>
        <w:t xml:space="preserve"> measurement were discussed and the conclusions and remaining issues are captured in the WF [1].</w:t>
      </w:r>
      <w:r>
        <w:rPr>
          <w:rFonts w:hint="eastAsia"/>
          <w:lang w:eastAsia="zh-CN"/>
        </w:rPr>
        <w:t xml:space="preserve"> </w:t>
      </w:r>
      <w:r w:rsidR="00FF1FF9">
        <w:rPr>
          <w:lang w:val="en-US" w:eastAsia="zh-CN"/>
        </w:rPr>
        <w:t>I</w:t>
      </w:r>
      <w:r w:rsidR="00FF1FF9">
        <w:rPr>
          <w:rFonts w:hint="eastAsia"/>
          <w:lang w:val="en-US" w:eastAsia="zh-CN"/>
        </w:rPr>
        <w:t xml:space="preserve">n </w:t>
      </w:r>
      <w:r>
        <w:rPr>
          <w:rFonts w:hint="eastAsia"/>
          <w:lang w:val="en-US" w:eastAsia="zh-CN"/>
        </w:rPr>
        <w:t xml:space="preserve">this paper, the updated </w:t>
      </w:r>
      <w:r>
        <w:rPr>
          <w:lang w:val="en-US" w:eastAsia="zh-CN"/>
        </w:rPr>
        <w:t xml:space="preserve">simulation results </w:t>
      </w:r>
      <w:r>
        <w:rPr>
          <w:rFonts w:hint="eastAsia"/>
          <w:lang w:val="en-US" w:eastAsia="zh-CN"/>
        </w:rPr>
        <w:t xml:space="preserve">of </w:t>
      </w:r>
      <w:r w:rsidR="00DA76B5">
        <w:rPr>
          <w:rFonts w:hint="eastAsia"/>
          <w:lang w:val="en-US" w:eastAsia="zh-CN"/>
        </w:rPr>
        <w:t>RSTD</w:t>
      </w:r>
      <w:r>
        <w:rPr>
          <w:rFonts w:hint="eastAsia"/>
          <w:lang w:val="en-US" w:eastAsia="zh-CN"/>
        </w:rPr>
        <w:t xml:space="preserve"> measurement are provided in Annex</w:t>
      </w:r>
      <w:r w:rsidR="005C1182">
        <w:rPr>
          <w:rFonts w:hint="eastAsia"/>
          <w:lang w:val="en-US" w:eastAsia="zh-CN"/>
        </w:rPr>
        <w:t xml:space="preserve">. </w:t>
      </w:r>
      <w:r>
        <w:rPr>
          <w:rFonts w:hint="eastAsia"/>
          <w:lang w:val="en-US" w:eastAsia="zh-CN"/>
        </w:rPr>
        <w:t xml:space="preserve"> </w:t>
      </w:r>
      <w:r w:rsidR="005C1182">
        <w:rPr>
          <w:lang w:val="en-US" w:eastAsia="zh-CN"/>
        </w:rPr>
        <w:t>A</w:t>
      </w:r>
      <w:r w:rsidR="005C1182">
        <w:rPr>
          <w:rFonts w:hint="eastAsia"/>
          <w:lang w:val="en-US" w:eastAsia="zh-CN"/>
        </w:rPr>
        <w:t xml:space="preserve">nd </w:t>
      </w:r>
      <w:r>
        <w:rPr>
          <w:rFonts w:hint="eastAsia"/>
          <w:lang w:val="en-US" w:eastAsia="zh-CN"/>
        </w:rPr>
        <w:t xml:space="preserve">according to that, we have further discussion on the remaining issues and give our proposals. </w:t>
      </w:r>
    </w:p>
    <w:p w:rsidR="002946D9" w:rsidRPr="00F26C8A" w:rsidRDefault="00155B73" w:rsidP="00F26C8A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E8331F" w:rsidRDefault="00A751E0" w:rsidP="00E8331F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2.1</w:t>
      </w:r>
      <w:r w:rsidR="00E8331F">
        <w:rPr>
          <w:rFonts w:hint="eastAsia"/>
          <w:lang w:val="en-US" w:eastAsia="zh-CN"/>
        </w:rPr>
        <w:t xml:space="preserve"> </w:t>
      </w:r>
      <w:r w:rsidR="00D655FE" w:rsidRPr="00D655FE">
        <w:rPr>
          <w:lang w:val="en-US" w:eastAsia="zh-CN"/>
        </w:rPr>
        <w:t>Applicable accuracy requirement in case of HO</w:t>
      </w:r>
    </w:p>
    <w:p w:rsidR="00F16E52" w:rsidRPr="00F16E52" w:rsidRDefault="00F16E52" w:rsidP="00F16E52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agreements in RAN4#98e meeting: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16E52" w:rsidTr="00F16E52">
        <w:tc>
          <w:tcPr>
            <w:tcW w:w="9857" w:type="dxa"/>
          </w:tcPr>
          <w:p w:rsidR="00F16E52" w:rsidRPr="009F65F2" w:rsidRDefault="00F16E52" w:rsidP="00F16E52">
            <w:pPr>
              <w:numPr>
                <w:ilvl w:val="0"/>
                <w:numId w:val="46"/>
              </w:numPr>
              <w:tabs>
                <w:tab w:val="num" w:pos="720"/>
              </w:tabs>
              <w:rPr>
                <w:lang w:val="en-US" w:eastAsia="zh-CN"/>
              </w:rPr>
            </w:pPr>
            <w:r w:rsidRPr="009F65F2">
              <w:rPr>
                <w:lang w:val="en-US" w:eastAsia="zh-CN"/>
              </w:rPr>
              <w:t>Applicable accuracy requirement in case of any serving cell change: FFS</w:t>
            </w:r>
          </w:p>
          <w:p w:rsidR="00F16E52" w:rsidRPr="009F65F2" w:rsidRDefault="00F16E52" w:rsidP="00F16E52">
            <w:pPr>
              <w:numPr>
                <w:ilvl w:val="1"/>
                <w:numId w:val="46"/>
              </w:numPr>
              <w:rPr>
                <w:lang w:val="en-US" w:eastAsia="zh-CN"/>
              </w:rPr>
            </w:pPr>
            <w:r w:rsidRPr="009F65F2">
              <w:rPr>
                <w:lang w:val="en-US" w:eastAsia="zh-CN"/>
              </w:rPr>
              <w:t xml:space="preserve">Option 1: Applicable accuracy requirements are not impacted by HO. </w:t>
            </w:r>
          </w:p>
          <w:p w:rsidR="00F16E52" w:rsidRPr="00F16E52" w:rsidRDefault="009131E5" w:rsidP="00F16E52">
            <w:pPr>
              <w:numPr>
                <w:ilvl w:val="1"/>
                <w:numId w:val="46"/>
              </w:numPr>
              <w:rPr>
                <w:lang w:val="en-US" w:eastAsia="zh-CN"/>
              </w:rPr>
            </w:pPr>
            <w:r>
              <w:rPr>
                <w:lang w:val="en-US" w:eastAsia="zh-CN"/>
              </w:rPr>
              <w:t>Option 3</w:t>
            </w:r>
            <w:r w:rsidR="00F16E52" w:rsidRPr="009F65F2">
              <w:rPr>
                <w:lang w:eastAsia="zh-CN"/>
              </w:rPr>
              <w:t xml:space="preserve">: </w:t>
            </w:r>
            <w:r w:rsidR="00F16E52" w:rsidRPr="009F65F2">
              <w:rPr>
                <w:lang w:val="en-US" w:eastAsia="zh-CN"/>
              </w:rPr>
              <w:t>The UE shall continue and complete an RSTD measurement while meeting RSTD measurement accuracy requirements in clause 10.1.23 even when a serving cell change occurs during the measurement.</w:t>
            </w:r>
          </w:p>
        </w:tc>
      </w:tr>
    </w:tbl>
    <w:p w:rsidR="00E8331F" w:rsidRDefault="007E3BFA" w:rsidP="00853A6C">
      <w:pPr>
        <w:pStyle w:val="af8"/>
        <w:autoSpaceDE w:val="0"/>
        <w:autoSpaceDN w:val="0"/>
        <w:adjustRightInd w:val="0"/>
        <w:spacing w:beforeLines="50" w:before="120"/>
        <w:ind w:firstLineChars="0" w:firstLine="0"/>
        <w:rPr>
          <w:sz w:val="20"/>
          <w:lang w:val="en-US"/>
        </w:rPr>
      </w:pPr>
      <w:r>
        <w:rPr>
          <w:rFonts w:hint="eastAsia"/>
          <w:sz w:val="20"/>
          <w:lang w:val="en-US"/>
        </w:rPr>
        <w:t>T</w:t>
      </w:r>
      <w:r w:rsidR="00AB4C45">
        <w:rPr>
          <w:rFonts w:hint="eastAsia"/>
          <w:sz w:val="20"/>
          <w:lang w:val="en-US"/>
        </w:rPr>
        <w:t xml:space="preserve">he measurement accuracy is mainly dependent on the configuration of PRS resources. </w:t>
      </w:r>
      <w:r w:rsidR="00AB4C45">
        <w:rPr>
          <w:sz w:val="20"/>
          <w:lang w:val="en-US"/>
        </w:rPr>
        <w:t>T</w:t>
      </w:r>
      <w:r w:rsidR="00AB4C45">
        <w:rPr>
          <w:rFonts w:hint="eastAsia"/>
          <w:sz w:val="20"/>
          <w:lang w:val="en-US"/>
        </w:rPr>
        <w:t>he resources to be measured b</w:t>
      </w:r>
      <w:r>
        <w:rPr>
          <w:rFonts w:hint="eastAsia"/>
          <w:sz w:val="20"/>
          <w:lang w:val="en-US"/>
        </w:rPr>
        <w:t xml:space="preserve">efore and after HO are the same and </w:t>
      </w:r>
      <w:r w:rsidRPr="00720C5F">
        <w:rPr>
          <w:rFonts w:hint="eastAsia"/>
          <w:sz w:val="20"/>
          <w:lang w:val="en-US"/>
        </w:rPr>
        <w:t>the positioning measurements are always gap-based</w:t>
      </w:r>
      <w:r w:rsidRPr="007E3BFA">
        <w:rPr>
          <w:rFonts w:hint="eastAsia"/>
          <w:sz w:val="20"/>
          <w:lang w:val="en-US"/>
        </w:rPr>
        <w:t xml:space="preserve"> </w:t>
      </w:r>
      <w:r>
        <w:rPr>
          <w:rFonts w:hint="eastAsia"/>
          <w:sz w:val="20"/>
          <w:lang w:val="en-US"/>
        </w:rPr>
        <w:t xml:space="preserve">in R16 NR. </w:t>
      </w:r>
      <w:r w:rsidR="00483C97">
        <w:rPr>
          <w:sz w:val="20"/>
          <w:lang w:val="en-US"/>
        </w:rPr>
        <w:t>W</w:t>
      </w:r>
      <w:r w:rsidR="00483C97">
        <w:rPr>
          <w:rFonts w:hint="eastAsia"/>
          <w:sz w:val="20"/>
          <w:lang w:val="en-US"/>
        </w:rPr>
        <w:t>e don</w:t>
      </w:r>
      <w:r w:rsidR="00483C97">
        <w:rPr>
          <w:sz w:val="20"/>
          <w:lang w:val="en-US"/>
        </w:rPr>
        <w:t>’</w:t>
      </w:r>
      <w:r w:rsidR="00483C97">
        <w:rPr>
          <w:rFonts w:hint="eastAsia"/>
          <w:sz w:val="20"/>
          <w:lang w:val="en-US"/>
        </w:rPr>
        <w:t xml:space="preserve">t see anything impacted by HO. </w:t>
      </w:r>
      <w:r w:rsidR="005D6CF7">
        <w:rPr>
          <w:sz w:val="20"/>
          <w:lang w:val="en-US"/>
        </w:rPr>
        <w:t>S</w:t>
      </w:r>
      <w:r w:rsidR="005D6CF7">
        <w:rPr>
          <w:rFonts w:hint="eastAsia"/>
          <w:sz w:val="20"/>
          <w:lang w:val="en-US"/>
        </w:rPr>
        <w:t>o the accuracy requirement shall be same before and after HO i.e. the applicable accuracy requi</w:t>
      </w:r>
      <w:r w:rsidR="00B13FE6">
        <w:rPr>
          <w:rFonts w:hint="eastAsia"/>
          <w:sz w:val="20"/>
          <w:lang w:val="en-US"/>
        </w:rPr>
        <w:t xml:space="preserve">rements are not impacted by HO. </w:t>
      </w:r>
    </w:p>
    <w:p w:rsidR="00473DE6" w:rsidRPr="00720C5F" w:rsidRDefault="00473DE6" w:rsidP="00853A6C">
      <w:pPr>
        <w:pStyle w:val="af8"/>
        <w:autoSpaceDE w:val="0"/>
        <w:autoSpaceDN w:val="0"/>
        <w:adjustRightInd w:val="0"/>
        <w:spacing w:beforeLines="50" w:before="120"/>
        <w:ind w:firstLineChars="0" w:firstLine="0"/>
        <w:rPr>
          <w:sz w:val="20"/>
          <w:lang w:val="en-US"/>
        </w:rPr>
      </w:pPr>
      <w:r>
        <w:rPr>
          <w:sz w:val="20"/>
          <w:lang w:val="en-US"/>
        </w:rPr>
        <w:t>A</w:t>
      </w:r>
      <w:r>
        <w:rPr>
          <w:rFonts w:hint="eastAsia"/>
          <w:sz w:val="20"/>
          <w:lang w:val="en-US"/>
        </w:rPr>
        <w:t xml:space="preserve">ctually the two options are not conflicted as option 1 is related to accuracy requirements and option 3 is related to the UE behavior. </w:t>
      </w:r>
      <w:r w:rsidR="00F425F0">
        <w:rPr>
          <w:sz w:val="20"/>
          <w:lang w:val="en-US"/>
        </w:rPr>
        <w:t>S</w:t>
      </w:r>
      <w:r w:rsidR="00F425F0">
        <w:rPr>
          <w:rFonts w:hint="eastAsia"/>
          <w:sz w:val="20"/>
          <w:lang w:val="en-US"/>
        </w:rPr>
        <w:t xml:space="preserve">ince the PRS resources to be measured </w:t>
      </w:r>
      <w:r w:rsidR="00722EA1">
        <w:rPr>
          <w:rFonts w:hint="eastAsia"/>
          <w:sz w:val="20"/>
          <w:lang w:val="en-US"/>
        </w:rPr>
        <w:t>have</w:t>
      </w:r>
      <w:r w:rsidR="00F425F0">
        <w:rPr>
          <w:rFonts w:hint="eastAsia"/>
          <w:sz w:val="20"/>
          <w:lang w:val="en-US"/>
        </w:rPr>
        <w:t xml:space="preserve"> been configured to UE, even the serving cell change occurs, UE can still complete the RSTD measurement. </w:t>
      </w:r>
    </w:p>
    <w:p w:rsidR="00E8331F" w:rsidRDefault="00F36FDF" w:rsidP="00182D37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lang w:val="en-US"/>
        </w:rPr>
      </w:pPr>
      <w:r w:rsidRPr="002375AF">
        <w:rPr>
          <w:b/>
          <w:sz w:val="20"/>
          <w:lang w:val="en-US"/>
        </w:rPr>
        <w:t>P</w:t>
      </w:r>
      <w:r w:rsidRPr="002375AF">
        <w:rPr>
          <w:rFonts w:hint="eastAsia"/>
          <w:b/>
          <w:sz w:val="20"/>
          <w:lang w:val="en-US"/>
        </w:rPr>
        <w:t>roposal</w:t>
      </w:r>
      <w:r>
        <w:rPr>
          <w:rFonts w:hint="eastAsia"/>
          <w:b/>
          <w:sz w:val="20"/>
          <w:lang w:val="en-US"/>
        </w:rPr>
        <w:t xml:space="preserve"> </w:t>
      </w:r>
      <w:r w:rsidR="00753E8E">
        <w:rPr>
          <w:rFonts w:hint="eastAsia"/>
          <w:b/>
          <w:sz w:val="20"/>
          <w:lang w:val="en-US"/>
        </w:rPr>
        <w:t>1</w:t>
      </w:r>
      <w:r w:rsidRPr="002375AF">
        <w:rPr>
          <w:rFonts w:hint="eastAsia"/>
          <w:b/>
          <w:sz w:val="20"/>
          <w:lang w:val="en-US"/>
        </w:rPr>
        <w:t xml:space="preserve">: </w:t>
      </w:r>
      <w:r w:rsidR="000B797D">
        <w:rPr>
          <w:rFonts w:hint="eastAsia"/>
          <w:b/>
          <w:sz w:val="20"/>
          <w:lang w:val="en-US"/>
        </w:rPr>
        <w:t>T</w:t>
      </w:r>
      <w:r w:rsidR="000B797D" w:rsidRPr="000B797D">
        <w:rPr>
          <w:b/>
          <w:sz w:val="20"/>
          <w:lang w:val="en-US"/>
        </w:rPr>
        <w:t>he applicable accuracy requirements are not impacted by HO</w:t>
      </w:r>
      <w:r w:rsidRPr="002375AF">
        <w:rPr>
          <w:rFonts w:hint="eastAsia"/>
          <w:b/>
          <w:sz w:val="20"/>
          <w:lang w:val="en-US"/>
        </w:rPr>
        <w:t xml:space="preserve">. </w:t>
      </w:r>
    </w:p>
    <w:p w:rsidR="00E86A62" w:rsidRDefault="00E86A62" w:rsidP="00E86A62">
      <w:pPr>
        <w:pStyle w:val="2"/>
        <w:rPr>
          <w:lang w:val="en-US" w:eastAsia="zh-CN"/>
        </w:rPr>
      </w:pPr>
      <w:r w:rsidRPr="00E86A62">
        <w:rPr>
          <w:rFonts w:hint="eastAsia"/>
          <w:lang w:val="en-US" w:eastAsia="zh-CN"/>
        </w:rPr>
        <w:t>2.</w:t>
      </w:r>
      <w:r w:rsidR="008E72E7">
        <w:rPr>
          <w:rFonts w:hint="eastAsia"/>
          <w:lang w:val="en-US" w:eastAsia="zh-CN"/>
        </w:rPr>
        <w:t>2</w:t>
      </w:r>
      <w:r w:rsidRPr="00E86A62">
        <w:rPr>
          <w:rFonts w:hint="eastAsia"/>
          <w:lang w:val="en-US" w:eastAsia="zh-CN"/>
        </w:rPr>
        <w:t xml:space="preserve"> </w:t>
      </w:r>
      <w:r w:rsidRPr="00E86A62">
        <w:rPr>
          <w:lang w:val="en-US" w:eastAsia="zh-CN"/>
        </w:rPr>
        <w:t>Applicable propagation channel for accuracy requirement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763E25" w:rsidTr="00763E25">
        <w:tc>
          <w:tcPr>
            <w:tcW w:w="9857" w:type="dxa"/>
          </w:tcPr>
          <w:p w:rsidR="00C61083" w:rsidRPr="00763E25" w:rsidRDefault="00532D11" w:rsidP="00763E25">
            <w:pPr>
              <w:numPr>
                <w:ilvl w:val="0"/>
                <w:numId w:val="47"/>
              </w:numPr>
              <w:tabs>
                <w:tab w:val="num" w:pos="720"/>
              </w:tabs>
              <w:rPr>
                <w:lang w:val="en-US" w:eastAsia="zh-CN"/>
              </w:rPr>
            </w:pPr>
            <w:r w:rsidRPr="00763E25">
              <w:rPr>
                <w:lang w:val="en-US" w:eastAsia="zh-CN"/>
              </w:rPr>
              <w:t>Applicable propagation channel for accuracy requirement: FFS</w:t>
            </w:r>
          </w:p>
          <w:p w:rsidR="00C61083" w:rsidRPr="00763E25" w:rsidRDefault="00532D11" w:rsidP="00763E25">
            <w:pPr>
              <w:numPr>
                <w:ilvl w:val="1"/>
                <w:numId w:val="47"/>
              </w:numPr>
              <w:rPr>
                <w:lang w:val="en-US" w:eastAsia="zh-CN"/>
              </w:rPr>
            </w:pPr>
            <w:r w:rsidRPr="00763E25">
              <w:rPr>
                <w:lang w:val="en-US" w:eastAsia="zh-CN"/>
              </w:rPr>
              <w:t xml:space="preserve">Option 1 : No need to define the applicability for propagation channels in accuracy requirement. </w:t>
            </w:r>
          </w:p>
          <w:p w:rsidR="00C61083" w:rsidRPr="00763E25" w:rsidRDefault="00532D11" w:rsidP="00763E25">
            <w:pPr>
              <w:numPr>
                <w:ilvl w:val="1"/>
                <w:numId w:val="47"/>
              </w:numPr>
              <w:rPr>
                <w:lang w:val="en-US" w:eastAsia="zh-CN"/>
              </w:rPr>
            </w:pPr>
            <w:r w:rsidRPr="00763E25">
              <w:rPr>
                <w:lang w:val="en-US" w:eastAsia="zh-CN"/>
              </w:rPr>
              <w:t>Option 2a : Captured in the specification the propagation channel models based on which the accuracy requirements are derived.</w:t>
            </w:r>
          </w:p>
          <w:p w:rsidR="00763E25" w:rsidRPr="00763E25" w:rsidRDefault="00532D11" w:rsidP="00763E25">
            <w:pPr>
              <w:numPr>
                <w:ilvl w:val="1"/>
                <w:numId w:val="47"/>
              </w:numPr>
              <w:rPr>
                <w:lang w:val="en-US" w:eastAsia="zh-CN"/>
              </w:rPr>
            </w:pPr>
            <w:r w:rsidRPr="00763E25">
              <w:rPr>
                <w:lang w:val="en-US" w:eastAsia="zh-CN"/>
              </w:rPr>
              <w:t>Option 2b:  RAN4 to consider defining PRS-RSTD and UE Rx-Tx measurement accuracy requirements only for AWGN</w:t>
            </w:r>
          </w:p>
        </w:tc>
      </w:tr>
    </w:tbl>
    <w:p w:rsidR="006D465C" w:rsidRDefault="000837ED" w:rsidP="00631557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lastRenderedPageBreak/>
        <w:t>F</w:t>
      </w:r>
      <w:r>
        <w:rPr>
          <w:rFonts w:hint="eastAsia"/>
          <w:lang w:val="en-US" w:eastAsia="zh-CN"/>
        </w:rPr>
        <w:t xml:space="preserve">rom the </w:t>
      </w:r>
      <w:r w:rsidR="00D6553A">
        <w:rPr>
          <w:rFonts w:hint="eastAsia"/>
          <w:lang w:val="en-US" w:eastAsia="zh-CN"/>
        </w:rPr>
        <w:t xml:space="preserve">previous </w:t>
      </w:r>
      <w:r>
        <w:rPr>
          <w:rFonts w:hint="eastAsia"/>
          <w:lang w:val="en-US" w:eastAsia="zh-CN"/>
        </w:rPr>
        <w:t>simulation results</w:t>
      </w:r>
      <w:r w:rsidR="004050A9">
        <w:rPr>
          <w:rFonts w:hint="eastAsia"/>
          <w:lang w:val="en-US" w:eastAsia="zh-CN"/>
        </w:rPr>
        <w:t xml:space="preserve">, the measurement accuracy </w:t>
      </w:r>
      <w:r w:rsidR="00F606A4">
        <w:rPr>
          <w:rFonts w:hint="eastAsia"/>
          <w:lang w:val="en-US" w:eastAsia="zh-CN"/>
        </w:rPr>
        <w:t xml:space="preserve">of RSTD under TDL-C </w:t>
      </w:r>
      <w:r w:rsidR="0037128C">
        <w:rPr>
          <w:rFonts w:hint="eastAsia"/>
          <w:lang w:val="en-US" w:eastAsia="zh-CN"/>
        </w:rPr>
        <w:t xml:space="preserve">with 300ns delay </w:t>
      </w:r>
      <w:r w:rsidR="00A277A7">
        <w:rPr>
          <w:rFonts w:hint="eastAsia"/>
          <w:lang w:val="en-US" w:eastAsia="zh-CN"/>
        </w:rPr>
        <w:t>is</w:t>
      </w:r>
      <w:r w:rsidR="00B01E55">
        <w:rPr>
          <w:rFonts w:hint="eastAsia"/>
          <w:lang w:val="en-US" w:eastAsia="zh-CN"/>
        </w:rPr>
        <w:t xml:space="preserve"> indeed</w:t>
      </w:r>
      <w:r w:rsidR="00C62225">
        <w:rPr>
          <w:rFonts w:hint="eastAsia"/>
          <w:lang w:val="en-US" w:eastAsia="zh-CN"/>
        </w:rPr>
        <w:t xml:space="preserve"> worse than other channels. </w:t>
      </w:r>
      <w:r w:rsidR="00E6795B">
        <w:rPr>
          <w:lang w:val="en-US" w:eastAsia="zh-CN"/>
        </w:rPr>
        <w:t>S</w:t>
      </w:r>
      <w:r w:rsidR="00E6795B">
        <w:rPr>
          <w:rFonts w:hint="eastAsia"/>
          <w:lang w:val="en-US" w:eastAsia="zh-CN"/>
        </w:rPr>
        <w:t xml:space="preserve">o some companies proposed to define accuracy requirements for AWGN only. </w:t>
      </w:r>
      <w:r w:rsidR="00C62225">
        <w:rPr>
          <w:lang w:val="en-US" w:eastAsia="zh-CN"/>
        </w:rPr>
        <w:t>B</w:t>
      </w:r>
      <w:r w:rsidR="00C62225">
        <w:rPr>
          <w:rFonts w:hint="eastAsia"/>
          <w:lang w:val="en-US" w:eastAsia="zh-CN"/>
        </w:rPr>
        <w:t xml:space="preserve">ut in our understanding, the channel model in real implementation is </w:t>
      </w:r>
      <w:r w:rsidR="0080208B">
        <w:rPr>
          <w:rFonts w:hint="eastAsia"/>
          <w:lang w:val="en-US" w:eastAsia="zh-CN"/>
        </w:rPr>
        <w:t>un</w:t>
      </w:r>
      <w:r w:rsidR="00C62225">
        <w:rPr>
          <w:rFonts w:hint="eastAsia"/>
          <w:lang w:val="en-US" w:eastAsia="zh-CN"/>
        </w:rPr>
        <w:t>known to UE</w:t>
      </w:r>
      <w:r w:rsidR="00E90CE9">
        <w:rPr>
          <w:rFonts w:hint="eastAsia"/>
          <w:lang w:val="en-US" w:eastAsia="zh-CN"/>
        </w:rPr>
        <w:t xml:space="preserve"> and it makes no sense to define requirements applicability regarding the propagation channels. </w:t>
      </w:r>
      <w:r w:rsidR="006D465C">
        <w:rPr>
          <w:lang w:val="en-US" w:eastAsia="zh-CN"/>
        </w:rPr>
        <w:t>S</w:t>
      </w:r>
      <w:r w:rsidR="006D465C">
        <w:rPr>
          <w:rFonts w:hint="eastAsia"/>
          <w:lang w:val="en-US" w:eastAsia="zh-CN"/>
        </w:rPr>
        <w:t>o there is no need to define t</w:t>
      </w:r>
      <w:r w:rsidR="006D465C" w:rsidRPr="00763E25">
        <w:rPr>
          <w:lang w:val="en-US" w:eastAsia="zh-CN"/>
        </w:rPr>
        <w:t>he applicability for propagation channels in accuracy requirement.</w:t>
      </w:r>
      <w:r w:rsidR="00D55531">
        <w:rPr>
          <w:rFonts w:hint="eastAsia"/>
          <w:lang w:val="en-US" w:eastAsia="zh-CN"/>
        </w:rPr>
        <w:t xml:space="preserve"> </w:t>
      </w:r>
    </w:p>
    <w:p w:rsidR="00E86A62" w:rsidRDefault="002410E6" w:rsidP="00631557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ut if taking the TDL-C channel into account, the requirements will be significantly </w:t>
      </w:r>
      <w:r w:rsidR="00524245">
        <w:rPr>
          <w:rFonts w:hint="eastAsia"/>
          <w:lang w:val="en-US" w:eastAsia="zh-CN"/>
        </w:rPr>
        <w:t xml:space="preserve">worse. </w:t>
      </w:r>
      <w:r w:rsidR="00524245">
        <w:rPr>
          <w:lang w:val="en-US" w:eastAsia="zh-CN"/>
        </w:rPr>
        <w:t>S</w:t>
      </w:r>
      <w:r w:rsidR="00524245">
        <w:rPr>
          <w:rFonts w:hint="eastAsia"/>
          <w:lang w:val="en-US" w:eastAsia="zh-CN"/>
        </w:rPr>
        <w:t>o one compromise way is to c</w:t>
      </w:r>
      <w:r w:rsidR="00524245">
        <w:rPr>
          <w:lang w:val="en-US" w:eastAsia="zh-CN"/>
        </w:rPr>
        <w:t>apture</w:t>
      </w:r>
      <w:r w:rsidR="00524245">
        <w:rPr>
          <w:rFonts w:hint="eastAsia"/>
          <w:lang w:val="en-US" w:eastAsia="zh-CN"/>
        </w:rPr>
        <w:t xml:space="preserve"> </w:t>
      </w:r>
      <w:r w:rsidR="00524245" w:rsidRPr="00524245">
        <w:rPr>
          <w:lang w:val="en-US" w:eastAsia="zh-CN"/>
        </w:rPr>
        <w:t>in the specification the propagation channel models based on which the accuracy requirements are derived</w:t>
      </w:r>
      <w:r w:rsidR="00524245">
        <w:rPr>
          <w:rFonts w:hint="eastAsia"/>
          <w:lang w:val="en-US" w:eastAsia="zh-CN"/>
        </w:rPr>
        <w:t xml:space="preserve">. </w:t>
      </w:r>
      <w:r w:rsidR="00B47523">
        <w:rPr>
          <w:lang w:val="en-US" w:eastAsia="zh-CN"/>
        </w:rPr>
        <w:t>T</w:t>
      </w:r>
      <w:r w:rsidR="00B47523">
        <w:rPr>
          <w:rFonts w:hint="eastAsia"/>
          <w:lang w:val="en-US" w:eastAsia="zh-CN"/>
        </w:rPr>
        <w:t xml:space="preserve">his can be </w:t>
      </w:r>
      <w:r w:rsidR="004D299C">
        <w:rPr>
          <w:rFonts w:hint="eastAsia"/>
          <w:lang w:val="en-US" w:eastAsia="zh-CN"/>
        </w:rPr>
        <w:t>the</w:t>
      </w:r>
      <w:r w:rsidR="00B47523">
        <w:rPr>
          <w:rFonts w:hint="eastAsia"/>
          <w:lang w:val="en-US" w:eastAsia="zh-CN"/>
        </w:rPr>
        <w:t xml:space="preserve"> reference information for UE implementation and test. </w:t>
      </w:r>
    </w:p>
    <w:p w:rsidR="00E86A62" w:rsidRPr="00F24EC3" w:rsidRDefault="00DA6893" w:rsidP="00F24EC3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lang w:val="en-US"/>
        </w:rPr>
      </w:pPr>
      <w:r w:rsidRPr="002375AF">
        <w:rPr>
          <w:b/>
          <w:sz w:val="20"/>
          <w:lang w:val="en-US"/>
        </w:rPr>
        <w:t>P</w:t>
      </w:r>
      <w:r w:rsidRPr="002375AF">
        <w:rPr>
          <w:rFonts w:hint="eastAsia"/>
          <w:b/>
          <w:sz w:val="20"/>
          <w:lang w:val="en-US"/>
        </w:rPr>
        <w:t>roposal</w:t>
      </w:r>
      <w:r>
        <w:rPr>
          <w:rFonts w:hint="eastAsia"/>
          <w:b/>
          <w:sz w:val="20"/>
          <w:lang w:val="en-US"/>
        </w:rPr>
        <w:t xml:space="preserve"> </w:t>
      </w:r>
      <w:r w:rsidR="00AD75C3">
        <w:rPr>
          <w:rFonts w:hint="eastAsia"/>
          <w:b/>
          <w:sz w:val="20"/>
          <w:lang w:val="en-US"/>
        </w:rPr>
        <w:t>2</w:t>
      </w:r>
      <w:r w:rsidRPr="002375AF">
        <w:rPr>
          <w:rFonts w:hint="eastAsia"/>
          <w:b/>
          <w:sz w:val="20"/>
          <w:lang w:val="en-US"/>
        </w:rPr>
        <w:t xml:space="preserve">: </w:t>
      </w:r>
      <w:r w:rsidR="00623644" w:rsidRPr="00623644">
        <w:rPr>
          <w:b/>
          <w:sz w:val="20"/>
          <w:lang w:val="en-US"/>
        </w:rPr>
        <w:t>Captured in the specification the propagation channel models based on which the ac</w:t>
      </w:r>
      <w:r w:rsidR="00623644">
        <w:rPr>
          <w:b/>
          <w:sz w:val="20"/>
          <w:lang w:val="en-US"/>
        </w:rPr>
        <w:t>curacy requirements are derived</w:t>
      </w:r>
      <w:r w:rsidRPr="002375AF">
        <w:rPr>
          <w:rFonts w:hint="eastAsia"/>
          <w:b/>
          <w:sz w:val="20"/>
          <w:lang w:val="en-US"/>
        </w:rPr>
        <w:t xml:space="preserve">. </w:t>
      </w:r>
    </w:p>
    <w:p w:rsidR="00182D37" w:rsidRDefault="00785E52" w:rsidP="00927778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 w:rsidR="008E72E7">
        <w:rPr>
          <w:rFonts w:hint="eastAsia"/>
          <w:lang w:val="en-US" w:eastAsia="zh-CN"/>
        </w:rPr>
        <w:t>3</w:t>
      </w:r>
      <w:r>
        <w:rPr>
          <w:rFonts w:hint="eastAsia"/>
          <w:lang w:val="en-US" w:eastAsia="zh-CN"/>
        </w:rPr>
        <w:t xml:space="preserve"> </w:t>
      </w:r>
      <w:r w:rsidR="00927778">
        <w:rPr>
          <w:rFonts w:hint="eastAsia"/>
          <w:lang w:val="en-US" w:eastAsia="zh-CN"/>
        </w:rPr>
        <w:t>Accuracy requirements</w:t>
      </w:r>
    </w:p>
    <w:p w:rsidR="002D1D1F" w:rsidRDefault="00C85A8B" w:rsidP="002A2095">
      <w:pPr>
        <w:pStyle w:val="af8"/>
        <w:autoSpaceDE w:val="0"/>
        <w:autoSpaceDN w:val="0"/>
        <w:adjustRightInd w:val="0"/>
        <w:spacing w:before="0"/>
        <w:ind w:firstLineChars="0" w:firstLine="0"/>
        <w:rPr>
          <w:lang w:val="en-US"/>
        </w:rPr>
      </w:pPr>
      <w:r>
        <w:t>A</w:t>
      </w:r>
      <w:r>
        <w:rPr>
          <w:rFonts w:hint="eastAsia"/>
        </w:rPr>
        <w:t xml:space="preserve">fter RAN4#98e meeting, the measurement performance of RSTD is still under evaluation and </w:t>
      </w:r>
      <w:r>
        <w:rPr>
          <w:rFonts w:hint="eastAsia"/>
          <w:lang w:val="en-US"/>
        </w:rPr>
        <w:t>the template for simulation results collection was provided in [2]</w:t>
      </w:r>
      <w:r>
        <w:rPr>
          <w:rFonts w:hint="eastAsia"/>
        </w:rPr>
        <w:t xml:space="preserve">. </w:t>
      </w:r>
      <w:r>
        <w:rPr>
          <w:lang w:val="en-US"/>
        </w:rPr>
        <w:t>B</w:t>
      </w:r>
      <w:r>
        <w:rPr>
          <w:rFonts w:hint="eastAsia"/>
          <w:lang w:val="en-US"/>
        </w:rPr>
        <w:t xml:space="preserve">ased on the template and the simulation assumption [3], the updated </w:t>
      </w:r>
      <w:r>
        <w:rPr>
          <w:lang w:val="en-US"/>
        </w:rPr>
        <w:t xml:space="preserve">simulation results </w:t>
      </w:r>
      <w:r>
        <w:rPr>
          <w:rFonts w:hint="eastAsia"/>
          <w:lang w:val="en-US"/>
        </w:rPr>
        <w:t>of RSTD measurement are provided in Annex.</w:t>
      </w:r>
      <w:r w:rsidR="00F9366F">
        <w:rPr>
          <w:rFonts w:hint="eastAsia"/>
          <w:lang w:val="en-US"/>
        </w:rPr>
        <w:t xml:space="preserve"> </w:t>
      </w:r>
    </w:p>
    <w:p w:rsidR="00F9366F" w:rsidRDefault="00FD3399" w:rsidP="002A2095">
      <w:pPr>
        <w:pStyle w:val="af8"/>
        <w:autoSpaceDE w:val="0"/>
        <w:autoSpaceDN w:val="0"/>
        <w:adjustRightInd w:val="0"/>
        <w:spacing w:before="0"/>
        <w:ind w:firstLineChars="0" w:firstLine="0"/>
        <w:rPr>
          <w:lang w:val="en-US"/>
        </w:rPr>
      </w:pPr>
      <w:r>
        <w:rPr>
          <w:lang w:val="en-US"/>
        </w:rPr>
        <w:t>F</w:t>
      </w:r>
      <w:r>
        <w:rPr>
          <w:rFonts w:hint="eastAsia"/>
          <w:lang w:val="en-US"/>
        </w:rPr>
        <w:t xml:space="preserve">rom the simulation results, </w:t>
      </w:r>
      <w:r w:rsidR="00B067ED">
        <w:rPr>
          <w:rFonts w:hint="eastAsia"/>
          <w:lang w:val="en-US"/>
        </w:rPr>
        <w:t xml:space="preserve">the following observations and proposals are given: </w:t>
      </w:r>
    </w:p>
    <w:p w:rsidR="00D63E8E" w:rsidRDefault="00D63E8E" w:rsidP="00D63E8E">
      <w:pPr>
        <w:rPr>
          <w:b/>
          <w:lang w:val="en-US" w:eastAsia="zh-CN"/>
        </w:rPr>
      </w:pPr>
      <w:r w:rsidRPr="002C35DA">
        <w:rPr>
          <w:b/>
          <w:lang w:val="en-US" w:eastAsia="zh-CN"/>
        </w:rPr>
        <w:t>O</w:t>
      </w:r>
      <w:r w:rsidRPr="002C35DA">
        <w:rPr>
          <w:rFonts w:hint="eastAsia"/>
          <w:b/>
          <w:lang w:val="en-US" w:eastAsia="zh-CN"/>
        </w:rPr>
        <w:t xml:space="preserve">bservation </w:t>
      </w:r>
      <w:r w:rsidR="00442F48">
        <w:rPr>
          <w:rFonts w:hint="eastAsia"/>
          <w:b/>
          <w:lang w:val="en-US" w:eastAsia="zh-CN"/>
        </w:rPr>
        <w:t>1</w:t>
      </w:r>
      <w:r w:rsidRPr="002C35DA">
        <w:rPr>
          <w:rFonts w:hint="eastAsia"/>
          <w:b/>
          <w:lang w:val="en-US" w:eastAsia="zh-CN"/>
        </w:rPr>
        <w:t xml:space="preserve">: When the PRS bandwidth is </w:t>
      </w:r>
      <w:r w:rsidR="005C5F05">
        <w:rPr>
          <w:rFonts w:hint="eastAsia"/>
          <w:b/>
          <w:lang w:val="en-US" w:eastAsia="zh-CN"/>
        </w:rPr>
        <w:t>larger</w:t>
      </w:r>
      <w:r w:rsidRPr="002C35DA">
        <w:rPr>
          <w:rFonts w:hint="eastAsia"/>
          <w:b/>
          <w:lang w:val="en-US" w:eastAsia="zh-CN"/>
        </w:rPr>
        <w:t xml:space="preserve">, </w:t>
      </w:r>
      <w:r w:rsidR="00C9139B">
        <w:rPr>
          <w:rFonts w:hint="eastAsia"/>
          <w:b/>
          <w:lang w:val="en-US" w:eastAsia="zh-CN"/>
        </w:rPr>
        <w:t>the measurement accuracy for all PRS configurations is same</w:t>
      </w:r>
      <w:r w:rsidRPr="002C35DA">
        <w:rPr>
          <w:rFonts w:hint="eastAsia"/>
          <w:b/>
          <w:lang w:val="en-US" w:eastAsia="zh-CN"/>
        </w:rPr>
        <w:t xml:space="preserve">. </w:t>
      </w:r>
    </w:p>
    <w:p w:rsidR="00D63E8E" w:rsidRPr="00327660" w:rsidRDefault="00446EAA" w:rsidP="00D63E8E">
      <w:pPr>
        <w:rPr>
          <w:b/>
          <w:lang w:val="en-US" w:eastAsia="zh-CN"/>
        </w:rPr>
      </w:pPr>
      <w:r w:rsidRPr="002C35DA">
        <w:rPr>
          <w:b/>
          <w:lang w:val="en-US" w:eastAsia="zh-CN"/>
        </w:rPr>
        <w:t>O</w:t>
      </w:r>
      <w:r w:rsidRPr="002C35DA">
        <w:rPr>
          <w:rFonts w:hint="eastAsia"/>
          <w:b/>
          <w:lang w:val="en-US" w:eastAsia="zh-CN"/>
        </w:rPr>
        <w:t xml:space="preserve">bservation 2: When the PRS bandwidth is same, there is no big difference for the measurement error for different SCS. </w:t>
      </w:r>
    </w:p>
    <w:p w:rsidR="00D63E8E" w:rsidRPr="005779F8" w:rsidRDefault="00D63E8E" w:rsidP="00D63E8E">
      <w:pPr>
        <w:rPr>
          <w:b/>
          <w:lang w:val="en-US" w:eastAsia="zh-CN"/>
        </w:rPr>
      </w:pPr>
      <w:r w:rsidRPr="005779F8">
        <w:rPr>
          <w:b/>
          <w:lang w:val="en-US" w:eastAsia="zh-CN"/>
        </w:rPr>
        <w:t>P</w:t>
      </w:r>
      <w:r w:rsidRPr="005779F8">
        <w:rPr>
          <w:rFonts w:hint="eastAsia"/>
          <w:b/>
          <w:lang w:val="en-US" w:eastAsia="zh-CN"/>
        </w:rPr>
        <w:t xml:space="preserve">roposal </w:t>
      </w:r>
      <w:r w:rsidR="00004D04" w:rsidRPr="005779F8">
        <w:rPr>
          <w:rFonts w:hint="eastAsia"/>
          <w:b/>
          <w:lang w:val="en-US" w:eastAsia="zh-CN"/>
        </w:rPr>
        <w:t>3</w:t>
      </w:r>
      <w:r w:rsidRPr="005779F8">
        <w:rPr>
          <w:rFonts w:hint="eastAsia"/>
          <w:b/>
          <w:lang w:val="en-US" w:eastAsia="zh-CN"/>
        </w:rPr>
        <w:t xml:space="preserve">: The measurement accuracy of PRS </w:t>
      </w:r>
      <w:r w:rsidR="00223F3F" w:rsidRPr="005779F8">
        <w:rPr>
          <w:rFonts w:hint="eastAsia"/>
          <w:b/>
          <w:lang w:val="en-US" w:eastAsia="zh-CN"/>
        </w:rPr>
        <w:t xml:space="preserve">RSTD </w:t>
      </w:r>
      <w:r w:rsidRPr="005779F8">
        <w:rPr>
          <w:rFonts w:hint="eastAsia"/>
          <w:b/>
          <w:lang w:val="en-US" w:eastAsia="zh-CN"/>
        </w:rPr>
        <w:t>is defined based on the PRS bandwidth</w:t>
      </w:r>
      <w:r w:rsidR="001321E2" w:rsidRPr="005779F8">
        <w:rPr>
          <w:rFonts w:hint="eastAsia"/>
          <w:b/>
          <w:lang w:val="en-US" w:eastAsia="zh-CN"/>
        </w:rPr>
        <w:t xml:space="preserve"> and </w:t>
      </w:r>
      <w:r w:rsidR="001321E2" w:rsidRPr="005779F8">
        <w:rPr>
          <w:b/>
          <w:lang w:val="en-US" w:eastAsia="zh-CN"/>
        </w:rPr>
        <w:t>PRS_NormLenthPerSlot</w:t>
      </w:r>
      <w:r w:rsidR="007F0219" w:rsidRPr="005779F8">
        <w:rPr>
          <w:rFonts w:hint="eastAsia"/>
          <w:b/>
          <w:lang w:val="en-US" w:eastAsia="zh-CN"/>
        </w:rPr>
        <w:t xml:space="preserve">. </w:t>
      </w:r>
      <w:r w:rsidRPr="005779F8">
        <w:rPr>
          <w:rFonts w:hint="eastAsia"/>
          <w:b/>
          <w:lang w:val="en-US" w:eastAsia="zh-CN"/>
        </w:rPr>
        <w:t xml:space="preserve"> </w:t>
      </w:r>
    </w:p>
    <w:p w:rsidR="00D63E8E" w:rsidRPr="005779F8" w:rsidRDefault="00D63E8E" w:rsidP="00D63E8E">
      <w:pPr>
        <w:rPr>
          <w:b/>
          <w:lang w:val="en-US" w:eastAsia="zh-CN"/>
        </w:rPr>
      </w:pPr>
      <w:r w:rsidRPr="005779F8">
        <w:rPr>
          <w:b/>
          <w:lang w:val="en-US" w:eastAsia="zh-CN"/>
        </w:rPr>
        <w:t>P</w:t>
      </w:r>
      <w:r w:rsidRPr="005779F8">
        <w:rPr>
          <w:rFonts w:hint="eastAsia"/>
          <w:b/>
          <w:lang w:val="en-US" w:eastAsia="zh-CN"/>
        </w:rPr>
        <w:t xml:space="preserve">roposal </w:t>
      </w:r>
      <w:r w:rsidR="00004D04" w:rsidRPr="005779F8">
        <w:rPr>
          <w:rFonts w:hint="eastAsia"/>
          <w:b/>
          <w:lang w:val="en-US" w:eastAsia="zh-CN"/>
        </w:rPr>
        <w:t>4</w:t>
      </w:r>
      <w:r w:rsidRPr="005779F8">
        <w:rPr>
          <w:rFonts w:hint="eastAsia"/>
          <w:b/>
          <w:lang w:val="en-US" w:eastAsia="zh-CN"/>
        </w:rPr>
        <w:t xml:space="preserve">: Define the PRS </w:t>
      </w:r>
      <w:r w:rsidR="00223F3F" w:rsidRPr="005779F8">
        <w:rPr>
          <w:rFonts w:hint="eastAsia"/>
          <w:b/>
          <w:lang w:val="en-US" w:eastAsia="zh-CN"/>
        </w:rPr>
        <w:t>RSTD</w:t>
      </w:r>
      <w:r w:rsidRPr="005779F8">
        <w:rPr>
          <w:rFonts w:hint="eastAsia"/>
          <w:b/>
          <w:lang w:val="en-US" w:eastAsia="zh-CN"/>
        </w:rPr>
        <w:t xml:space="preserve"> measurement accuracy following the tables as below: </w:t>
      </w:r>
    </w:p>
    <w:p w:rsidR="00D63E8E" w:rsidRPr="002C35DA" w:rsidRDefault="00D63E8E" w:rsidP="00D63E8E">
      <w:pPr>
        <w:jc w:val="center"/>
        <w:rPr>
          <w:b/>
          <w:lang w:val="en-US" w:eastAsia="zh-CN"/>
        </w:rPr>
      </w:pPr>
      <w:r>
        <w:rPr>
          <w:rFonts w:eastAsia="等线"/>
          <w:b/>
          <w:sz w:val="18"/>
          <w:szCs w:val="18"/>
          <w:lang w:val="en-US" w:eastAsia="zh-CN"/>
        </w:rPr>
        <w:t>T</w:t>
      </w:r>
      <w:r>
        <w:rPr>
          <w:rFonts w:eastAsia="等线" w:hint="eastAsia"/>
          <w:b/>
          <w:sz w:val="18"/>
          <w:szCs w:val="18"/>
          <w:lang w:val="en-US" w:eastAsia="zh-CN"/>
        </w:rPr>
        <w:t xml:space="preserve">able 1 </w:t>
      </w:r>
      <w:r w:rsidR="005779F8">
        <w:rPr>
          <w:rFonts w:eastAsia="等线" w:hint="eastAsia"/>
          <w:b/>
          <w:sz w:val="18"/>
          <w:szCs w:val="18"/>
          <w:lang w:val="en-US" w:eastAsia="zh-CN"/>
        </w:rPr>
        <w:t xml:space="preserve">RSTD </w:t>
      </w:r>
      <w:r>
        <w:rPr>
          <w:rFonts w:eastAsia="等线" w:hint="eastAsia"/>
          <w:b/>
          <w:sz w:val="18"/>
          <w:szCs w:val="18"/>
          <w:lang w:val="en-US" w:eastAsia="zh-CN"/>
        </w:rPr>
        <w:t>measurement accuracy in FR1</w:t>
      </w:r>
    </w:p>
    <w:tbl>
      <w:tblPr>
        <w:tblW w:w="628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307"/>
        <w:gridCol w:w="1345"/>
        <w:gridCol w:w="1203"/>
        <w:gridCol w:w="1123"/>
        <w:gridCol w:w="1310"/>
      </w:tblGrid>
      <w:tr w:rsidR="00D63E8E" w:rsidRPr="00691C10" w:rsidTr="000532ED">
        <w:trPr>
          <w:trHeight w:val="1051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D63E8E" w:rsidRPr="00691C10" w:rsidRDefault="00D63E8E" w:rsidP="000532ED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accuracy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63E8E" w:rsidRPr="00691C10" w:rsidRDefault="00D63E8E" w:rsidP="000532ED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  <w:sz w:val="16"/>
                <w:szCs w:val="16"/>
              </w:rPr>
              <w:t>PRS Ês/Iot</w:t>
            </w:r>
          </w:p>
        </w:tc>
        <w:tc>
          <w:tcPr>
            <w:tcW w:w="0" w:type="auto"/>
            <w:vAlign w:val="center"/>
          </w:tcPr>
          <w:p w:rsidR="00D63E8E" w:rsidRDefault="00D63E8E" w:rsidP="000532ED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SCS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63E8E" w:rsidRPr="00691C10" w:rsidRDefault="00D63E8E" w:rsidP="000532ED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PRS BW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63E8E" w:rsidRPr="00691C10" w:rsidRDefault="00D63E8E" w:rsidP="000532ED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epetition</w:t>
            </w:r>
          </w:p>
        </w:tc>
      </w:tr>
      <w:tr w:rsidR="00D63E8E" w:rsidRPr="00691C10" w:rsidTr="000532ED">
        <w:trPr>
          <w:trHeight w:val="476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D63E8E" w:rsidRPr="00691C10" w:rsidRDefault="00D63E8E" w:rsidP="000532ED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dB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63E8E" w:rsidRPr="00691C10" w:rsidRDefault="00D63E8E" w:rsidP="000532ED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  <w:sz w:val="16"/>
                <w:szCs w:val="16"/>
              </w:rPr>
              <w:t>dB</w:t>
            </w:r>
          </w:p>
        </w:tc>
        <w:tc>
          <w:tcPr>
            <w:tcW w:w="0" w:type="auto"/>
            <w:vAlign w:val="center"/>
          </w:tcPr>
          <w:p w:rsidR="00D63E8E" w:rsidRDefault="00D63E8E" w:rsidP="000532ED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kHz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63E8E" w:rsidRPr="00691C10" w:rsidRDefault="00D63E8E" w:rsidP="000532ED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P</w:t>
            </w:r>
            <w:r w:rsidRPr="00691C10">
              <w:rPr>
                <w:rFonts w:cs="Arial"/>
                <w:sz w:val="16"/>
                <w:szCs w:val="16"/>
              </w:rPr>
              <w:t>RB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63E8E" w:rsidRPr="00691C10" w:rsidRDefault="00D63E8E" w:rsidP="000532ED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062330" w:rsidRPr="00691C10" w:rsidTr="000532ED">
        <w:trPr>
          <w:trHeight w:val="792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62330" w:rsidRPr="00691C10" w:rsidRDefault="00062330" w:rsidP="00B53A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</w:t>
            </w:r>
            <w:r>
              <w:rPr>
                <w:rFonts w:cs="Arial" w:hint="eastAsia"/>
                <w:lang w:eastAsia="zh-CN"/>
              </w:rPr>
              <w:t>±</w:t>
            </w:r>
            <w:r>
              <w:rPr>
                <w:rFonts w:cs="Arial" w:hint="eastAsia"/>
                <w:lang w:eastAsia="zh-CN"/>
              </w:rPr>
              <w:t>TBD]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62330" w:rsidRPr="000532ED" w:rsidRDefault="00062330" w:rsidP="000532ED">
            <w:pPr>
              <w:pStyle w:val="TAC"/>
              <w:rPr>
                <w:rFonts w:cs="Arial"/>
                <w:lang w:eastAsia="zh-CN"/>
              </w:rPr>
            </w:pPr>
            <w:r w:rsidRPr="00691C10">
              <w:rPr>
                <w:rFonts w:cs="Arial"/>
              </w:rPr>
              <w:t>≥-</w:t>
            </w:r>
            <w:r>
              <w:rPr>
                <w:rFonts w:cs="Arial" w:hint="eastAsia"/>
                <w:lang w:eastAsia="zh-CN"/>
              </w:rPr>
              <w:t>6</w:t>
            </w:r>
            <w:r w:rsidRPr="00691C10">
              <w:rPr>
                <w:rFonts w:cs="Arial"/>
              </w:rPr>
              <w:t>dB</w:t>
            </w:r>
          </w:p>
        </w:tc>
        <w:tc>
          <w:tcPr>
            <w:tcW w:w="0" w:type="auto"/>
            <w:vMerge w:val="restart"/>
            <w:vAlign w:val="center"/>
          </w:tcPr>
          <w:p w:rsidR="00062330" w:rsidRDefault="00062330" w:rsidP="000532E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15/30/60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62330" w:rsidRPr="00691C10" w:rsidRDefault="00062330" w:rsidP="000532E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≥</w:t>
            </w:r>
            <w:r>
              <w:rPr>
                <w:rFonts w:cs="Arial" w:hint="eastAsia"/>
                <w:lang w:eastAsia="zh-CN"/>
              </w:rPr>
              <w:t>[24]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62330" w:rsidRPr="00691C10" w:rsidRDefault="00062330" w:rsidP="000532E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≥</w:t>
            </w:r>
            <w:r>
              <w:rPr>
                <w:rFonts w:cs="Arial" w:hint="eastAsia"/>
                <w:lang w:eastAsia="zh-CN"/>
              </w:rPr>
              <w:t>[1]</w:t>
            </w:r>
          </w:p>
        </w:tc>
      </w:tr>
      <w:tr w:rsidR="00062330" w:rsidTr="000532ED">
        <w:trPr>
          <w:trHeight w:val="294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062330" w:rsidRDefault="00062330" w:rsidP="000532ED">
            <w:pPr>
              <w:pStyle w:val="TAC"/>
              <w:rPr>
                <w:rFonts w:cs="Arial"/>
                <w:lang w:eastAsia="zh-CN"/>
              </w:rPr>
            </w:pPr>
            <w:r w:rsidRPr="0041074F">
              <w:t>[±</w:t>
            </w:r>
            <w:r>
              <w:rPr>
                <w:rFonts w:hint="eastAsia"/>
                <w:lang w:eastAsia="zh-CN"/>
              </w:rPr>
              <w:t>TBD</w:t>
            </w:r>
            <w:r w:rsidRPr="0041074F">
              <w:t>]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062330" w:rsidRPr="00691C10" w:rsidRDefault="00062330" w:rsidP="000532E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≥-</w:t>
            </w:r>
            <w:r>
              <w:rPr>
                <w:rFonts w:cs="Arial" w:hint="eastAsia"/>
                <w:lang w:eastAsia="zh-CN"/>
              </w:rPr>
              <w:t>13</w:t>
            </w:r>
            <w:r w:rsidRPr="00691C10">
              <w:rPr>
                <w:rFonts w:cs="Arial"/>
              </w:rPr>
              <w:t>dB</w:t>
            </w:r>
          </w:p>
        </w:tc>
        <w:tc>
          <w:tcPr>
            <w:tcW w:w="0" w:type="auto"/>
            <w:vMerge/>
          </w:tcPr>
          <w:p w:rsidR="00062330" w:rsidRPr="00691C10" w:rsidRDefault="00062330" w:rsidP="000532ED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62330" w:rsidRPr="00691C10" w:rsidRDefault="00062330" w:rsidP="000532ED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＞</w:t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[104]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62330" w:rsidRDefault="00062330" w:rsidP="000532E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≥</w:t>
            </w:r>
            <w:r>
              <w:rPr>
                <w:rFonts w:cs="Arial" w:hint="eastAsia"/>
                <w:lang w:eastAsia="zh-CN"/>
              </w:rPr>
              <w:t>[1]</w:t>
            </w:r>
          </w:p>
        </w:tc>
      </w:tr>
      <w:tr w:rsidR="00062330" w:rsidTr="000532ED">
        <w:trPr>
          <w:trHeight w:val="294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062330" w:rsidRPr="0041074F" w:rsidRDefault="00062330" w:rsidP="000532ED">
            <w:pPr>
              <w:pStyle w:val="TAC"/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062330" w:rsidRDefault="00062330" w:rsidP="000532ED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:rsidR="00062330" w:rsidRDefault="00062330" w:rsidP="000532E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62330" w:rsidRPr="00691C10" w:rsidRDefault="00062330" w:rsidP="000532ED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≤</w:t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[104]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62330" w:rsidRDefault="00062330" w:rsidP="000532E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≥</w:t>
            </w:r>
            <w:r>
              <w:rPr>
                <w:rFonts w:cs="Arial" w:hint="eastAsia"/>
                <w:lang w:eastAsia="zh-CN"/>
              </w:rPr>
              <w:t>[1]</w:t>
            </w:r>
          </w:p>
        </w:tc>
      </w:tr>
      <w:tr w:rsidR="00062330" w:rsidTr="000532ED">
        <w:trPr>
          <w:trHeight w:val="17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62330" w:rsidRDefault="00062330" w:rsidP="00187343">
            <w:pPr>
              <w:pStyle w:val="TAC"/>
              <w:rPr>
                <w:rFonts w:cs="Arial"/>
                <w:lang w:eastAsia="zh-CN"/>
              </w:rPr>
            </w:pPr>
            <w:r w:rsidRPr="0041074F">
              <w:t>[±</w:t>
            </w:r>
            <w:r>
              <w:rPr>
                <w:rFonts w:hint="eastAsia"/>
                <w:lang w:eastAsia="zh-CN"/>
              </w:rPr>
              <w:t>TBD</w:t>
            </w:r>
            <w:r w:rsidRPr="0041074F">
              <w:t>]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062330" w:rsidRPr="00691C10" w:rsidRDefault="00062330" w:rsidP="000532ED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:rsidR="00062330" w:rsidRDefault="00062330" w:rsidP="000532E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62330" w:rsidRPr="00691C10" w:rsidRDefault="00062330" w:rsidP="000532ED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≤</w:t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[52]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62330" w:rsidRDefault="00062330" w:rsidP="000532E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＞</w:t>
            </w:r>
            <w:r>
              <w:rPr>
                <w:rFonts w:cs="Arial" w:hint="eastAsia"/>
                <w:lang w:eastAsia="zh-CN"/>
              </w:rPr>
              <w:t>[1]</w:t>
            </w:r>
          </w:p>
        </w:tc>
      </w:tr>
      <w:tr w:rsidR="00062330" w:rsidTr="000532ED">
        <w:trPr>
          <w:trHeight w:val="17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62330" w:rsidRPr="0041074F" w:rsidRDefault="00062330" w:rsidP="000532ED">
            <w:pPr>
              <w:pStyle w:val="TAC"/>
            </w:pPr>
            <w:r w:rsidRPr="0041074F">
              <w:t>[±</w:t>
            </w:r>
            <w:r>
              <w:rPr>
                <w:rFonts w:hint="eastAsia"/>
                <w:lang w:eastAsia="zh-CN"/>
              </w:rPr>
              <w:t>TBD</w:t>
            </w:r>
            <w:r w:rsidRPr="0041074F">
              <w:t>]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062330" w:rsidRPr="00691C10" w:rsidRDefault="00062330" w:rsidP="000532ED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:rsidR="00062330" w:rsidRDefault="00062330" w:rsidP="000532E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62330" w:rsidRPr="00691C10" w:rsidRDefault="00062330" w:rsidP="000532ED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≤</w:t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[52]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62330" w:rsidRDefault="00062330" w:rsidP="000532E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[1]</w:t>
            </w:r>
          </w:p>
        </w:tc>
      </w:tr>
    </w:tbl>
    <w:p w:rsidR="00B067ED" w:rsidRDefault="00B067ED" w:rsidP="002A2095">
      <w:pPr>
        <w:pStyle w:val="af8"/>
        <w:autoSpaceDE w:val="0"/>
        <w:autoSpaceDN w:val="0"/>
        <w:adjustRightInd w:val="0"/>
        <w:spacing w:before="0"/>
        <w:ind w:firstLineChars="0" w:firstLine="0"/>
        <w:rPr>
          <w:lang w:val="en-US"/>
        </w:rPr>
      </w:pPr>
    </w:p>
    <w:p w:rsidR="00F9366F" w:rsidRPr="00824127" w:rsidRDefault="00F9366F" w:rsidP="002A2095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</w:p>
    <w:p w:rsidR="00D137A8" w:rsidRPr="00C52F00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4429BA" w:rsidRDefault="007F34BD" w:rsidP="008105E9">
      <w:pPr>
        <w:pStyle w:val="af0"/>
        <w:rPr>
          <w:rFonts w:hint="eastAsia"/>
          <w:lang w:val="en-US" w:eastAsia="zh-CN"/>
        </w:rPr>
      </w:pPr>
      <w:r w:rsidRPr="00E5410B">
        <w:rPr>
          <w:rFonts w:hint="eastAsia"/>
          <w:lang w:val="en-US" w:eastAsia="zh-CN"/>
        </w:rPr>
        <w:t xml:space="preserve">In this paper, </w:t>
      </w:r>
      <w:r w:rsidR="00AD4048" w:rsidRPr="00E5410B">
        <w:rPr>
          <w:rFonts w:hint="eastAsia"/>
          <w:lang w:val="en-US" w:eastAsia="zh-CN"/>
        </w:rPr>
        <w:t xml:space="preserve">the </w:t>
      </w:r>
      <w:r w:rsidR="005753F5" w:rsidRPr="00E5410B">
        <w:rPr>
          <w:rFonts w:hint="eastAsia"/>
          <w:lang w:val="en-US" w:eastAsia="zh-CN"/>
        </w:rPr>
        <w:t xml:space="preserve">accuracy </w:t>
      </w:r>
      <w:r w:rsidR="00AD4048" w:rsidRPr="00E5410B">
        <w:rPr>
          <w:rFonts w:hint="eastAsia"/>
          <w:lang w:val="en-US" w:eastAsia="zh-CN"/>
        </w:rPr>
        <w:t xml:space="preserve">requirements of  RSTD measurement are </w:t>
      </w:r>
      <w:r w:rsidR="000F41FA" w:rsidRPr="00E5410B">
        <w:rPr>
          <w:rFonts w:hint="eastAsia"/>
          <w:lang w:val="en-US" w:eastAsia="zh-CN"/>
        </w:rPr>
        <w:t xml:space="preserve">further </w:t>
      </w:r>
      <w:r w:rsidR="00AD4048" w:rsidRPr="00E5410B">
        <w:rPr>
          <w:rFonts w:hint="eastAsia"/>
          <w:lang w:val="en-US" w:eastAsia="zh-CN"/>
        </w:rPr>
        <w:t xml:space="preserve">discussed, and following </w:t>
      </w:r>
      <w:r w:rsidR="009239CE">
        <w:rPr>
          <w:rFonts w:hint="eastAsia"/>
          <w:lang w:val="en-US" w:eastAsia="zh-CN"/>
        </w:rPr>
        <w:t xml:space="preserve">observations and </w:t>
      </w:r>
      <w:bookmarkStart w:id="1" w:name="_GoBack"/>
      <w:bookmarkEnd w:id="1"/>
      <w:r w:rsidR="00AD4048" w:rsidRPr="00E5410B">
        <w:rPr>
          <w:rFonts w:hint="eastAsia"/>
          <w:lang w:val="en-US" w:eastAsia="zh-CN"/>
        </w:rPr>
        <w:t>proposals are given</w:t>
      </w:r>
      <w:r w:rsidR="00B1473C">
        <w:rPr>
          <w:rFonts w:hint="eastAsia"/>
          <w:lang w:val="en-US" w:eastAsia="zh-CN"/>
        </w:rPr>
        <w:t>：</w:t>
      </w:r>
    </w:p>
    <w:p w:rsidR="00FD0DBA" w:rsidRDefault="00FD0DBA" w:rsidP="00FD0DBA">
      <w:pPr>
        <w:rPr>
          <w:b/>
          <w:lang w:val="en-US" w:eastAsia="zh-CN"/>
        </w:rPr>
      </w:pPr>
      <w:r w:rsidRPr="002C35DA">
        <w:rPr>
          <w:b/>
          <w:lang w:val="en-US" w:eastAsia="zh-CN"/>
        </w:rPr>
        <w:t>O</w:t>
      </w:r>
      <w:r w:rsidRPr="002C35DA">
        <w:rPr>
          <w:rFonts w:hint="eastAsia"/>
          <w:b/>
          <w:lang w:val="en-US" w:eastAsia="zh-CN"/>
        </w:rPr>
        <w:t xml:space="preserve">bservation </w:t>
      </w:r>
      <w:r>
        <w:rPr>
          <w:rFonts w:hint="eastAsia"/>
          <w:b/>
          <w:lang w:val="en-US" w:eastAsia="zh-CN"/>
        </w:rPr>
        <w:t>1</w:t>
      </w:r>
      <w:r w:rsidRPr="002C35DA">
        <w:rPr>
          <w:rFonts w:hint="eastAsia"/>
          <w:b/>
          <w:lang w:val="en-US" w:eastAsia="zh-CN"/>
        </w:rPr>
        <w:t xml:space="preserve">: When the PRS bandwidth is </w:t>
      </w:r>
      <w:r>
        <w:rPr>
          <w:rFonts w:hint="eastAsia"/>
          <w:b/>
          <w:lang w:val="en-US" w:eastAsia="zh-CN"/>
        </w:rPr>
        <w:t>larger</w:t>
      </w:r>
      <w:r w:rsidRPr="002C35DA">
        <w:rPr>
          <w:rFonts w:hint="eastAsia"/>
          <w:b/>
          <w:lang w:val="en-US" w:eastAsia="zh-CN"/>
        </w:rPr>
        <w:t xml:space="preserve">, </w:t>
      </w:r>
      <w:r>
        <w:rPr>
          <w:rFonts w:hint="eastAsia"/>
          <w:b/>
          <w:lang w:val="en-US" w:eastAsia="zh-CN"/>
        </w:rPr>
        <w:t>the measurement accuracy for all PRS configurations is same</w:t>
      </w:r>
      <w:r w:rsidRPr="002C35DA">
        <w:rPr>
          <w:rFonts w:hint="eastAsia"/>
          <w:b/>
          <w:lang w:val="en-US" w:eastAsia="zh-CN"/>
        </w:rPr>
        <w:t xml:space="preserve">. </w:t>
      </w:r>
    </w:p>
    <w:p w:rsidR="00FD0DBA" w:rsidRPr="00FD0DBA" w:rsidRDefault="00FD0DBA" w:rsidP="00FD0DBA">
      <w:pPr>
        <w:rPr>
          <w:b/>
          <w:lang w:val="en-US" w:eastAsia="zh-CN"/>
        </w:rPr>
      </w:pPr>
      <w:r w:rsidRPr="002C35DA">
        <w:rPr>
          <w:b/>
          <w:lang w:val="en-US" w:eastAsia="zh-CN"/>
        </w:rPr>
        <w:t>O</w:t>
      </w:r>
      <w:r w:rsidRPr="002C35DA">
        <w:rPr>
          <w:rFonts w:hint="eastAsia"/>
          <w:b/>
          <w:lang w:val="en-US" w:eastAsia="zh-CN"/>
        </w:rPr>
        <w:t xml:space="preserve">bservation 2: When the PRS bandwidth is same, there is no big difference for the measurement error for different SCS. </w:t>
      </w:r>
    </w:p>
    <w:p w:rsidR="003A33AA" w:rsidRDefault="003A33AA" w:rsidP="003A33AA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lang w:val="en-US"/>
        </w:rPr>
      </w:pPr>
      <w:r w:rsidRPr="002375AF">
        <w:rPr>
          <w:b/>
          <w:sz w:val="20"/>
          <w:lang w:val="en-US"/>
        </w:rPr>
        <w:lastRenderedPageBreak/>
        <w:t>P</w:t>
      </w:r>
      <w:r w:rsidRPr="002375AF">
        <w:rPr>
          <w:rFonts w:hint="eastAsia"/>
          <w:b/>
          <w:sz w:val="20"/>
          <w:lang w:val="en-US"/>
        </w:rPr>
        <w:t>roposal</w:t>
      </w:r>
      <w:r>
        <w:rPr>
          <w:rFonts w:hint="eastAsia"/>
          <w:b/>
          <w:sz w:val="20"/>
          <w:lang w:val="en-US"/>
        </w:rPr>
        <w:t xml:space="preserve"> 1</w:t>
      </w:r>
      <w:r w:rsidRPr="002375AF">
        <w:rPr>
          <w:rFonts w:hint="eastAsia"/>
          <w:b/>
          <w:sz w:val="20"/>
          <w:lang w:val="en-US"/>
        </w:rPr>
        <w:t xml:space="preserve">: </w:t>
      </w:r>
      <w:r>
        <w:rPr>
          <w:rFonts w:hint="eastAsia"/>
          <w:b/>
          <w:sz w:val="20"/>
          <w:lang w:val="en-US"/>
        </w:rPr>
        <w:t>T</w:t>
      </w:r>
      <w:r w:rsidRPr="000B797D">
        <w:rPr>
          <w:b/>
          <w:sz w:val="20"/>
          <w:lang w:val="en-US"/>
        </w:rPr>
        <w:t>he applicable accuracy requirements are not impacted by HO</w:t>
      </w:r>
      <w:r w:rsidRPr="002375AF">
        <w:rPr>
          <w:rFonts w:hint="eastAsia"/>
          <w:b/>
          <w:sz w:val="20"/>
          <w:lang w:val="en-US"/>
        </w:rPr>
        <w:t xml:space="preserve">. </w:t>
      </w:r>
    </w:p>
    <w:p w:rsidR="003A33AA" w:rsidRPr="00F24EC3" w:rsidRDefault="003A33AA" w:rsidP="003A33AA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lang w:val="en-US"/>
        </w:rPr>
      </w:pPr>
      <w:r w:rsidRPr="002375AF">
        <w:rPr>
          <w:b/>
          <w:sz w:val="20"/>
          <w:lang w:val="en-US"/>
        </w:rPr>
        <w:t>P</w:t>
      </w:r>
      <w:r w:rsidRPr="002375AF">
        <w:rPr>
          <w:rFonts w:hint="eastAsia"/>
          <w:b/>
          <w:sz w:val="20"/>
          <w:lang w:val="en-US"/>
        </w:rPr>
        <w:t>roposal</w:t>
      </w:r>
      <w:r>
        <w:rPr>
          <w:rFonts w:hint="eastAsia"/>
          <w:b/>
          <w:sz w:val="20"/>
          <w:lang w:val="en-US"/>
        </w:rPr>
        <w:t xml:space="preserve"> 2</w:t>
      </w:r>
      <w:r w:rsidRPr="002375AF">
        <w:rPr>
          <w:rFonts w:hint="eastAsia"/>
          <w:b/>
          <w:sz w:val="20"/>
          <w:lang w:val="en-US"/>
        </w:rPr>
        <w:t xml:space="preserve">: </w:t>
      </w:r>
      <w:r w:rsidRPr="00623644">
        <w:rPr>
          <w:b/>
          <w:sz w:val="20"/>
          <w:lang w:val="en-US"/>
        </w:rPr>
        <w:t>Captured in the specification the propagation channel models based on which the ac</w:t>
      </w:r>
      <w:r>
        <w:rPr>
          <w:b/>
          <w:sz w:val="20"/>
          <w:lang w:val="en-US"/>
        </w:rPr>
        <w:t>curacy requirements are derived</w:t>
      </w:r>
      <w:r w:rsidRPr="002375AF">
        <w:rPr>
          <w:rFonts w:hint="eastAsia"/>
          <w:b/>
          <w:sz w:val="20"/>
          <w:lang w:val="en-US"/>
        </w:rPr>
        <w:t xml:space="preserve">. </w:t>
      </w:r>
    </w:p>
    <w:p w:rsidR="00041087" w:rsidRPr="005779F8" w:rsidRDefault="00041087" w:rsidP="00041087">
      <w:pPr>
        <w:rPr>
          <w:b/>
          <w:lang w:val="en-US" w:eastAsia="zh-CN"/>
        </w:rPr>
      </w:pPr>
      <w:r w:rsidRPr="005779F8">
        <w:rPr>
          <w:b/>
          <w:lang w:val="en-US" w:eastAsia="zh-CN"/>
        </w:rPr>
        <w:t>P</w:t>
      </w:r>
      <w:r w:rsidRPr="005779F8">
        <w:rPr>
          <w:rFonts w:hint="eastAsia"/>
          <w:b/>
          <w:lang w:val="en-US" w:eastAsia="zh-CN"/>
        </w:rPr>
        <w:t xml:space="preserve">roposal 3: The measurement accuracy of PRS RSTD is defined based on the PRS bandwidth and </w:t>
      </w:r>
      <w:r w:rsidRPr="005779F8">
        <w:rPr>
          <w:b/>
          <w:lang w:val="en-US" w:eastAsia="zh-CN"/>
        </w:rPr>
        <w:t>PRS_NormLenthPerSlot</w:t>
      </w:r>
      <w:r w:rsidRPr="005779F8">
        <w:rPr>
          <w:rFonts w:hint="eastAsia"/>
          <w:b/>
          <w:lang w:val="en-US" w:eastAsia="zh-CN"/>
        </w:rPr>
        <w:t xml:space="preserve">.  </w:t>
      </w:r>
    </w:p>
    <w:p w:rsidR="00041087" w:rsidRPr="005779F8" w:rsidRDefault="00041087" w:rsidP="00041087">
      <w:pPr>
        <w:rPr>
          <w:b/>
          <w:lang w:val="en-US" w:eastAsia="zh-CN"/>
        </w:rPr>
      </w:pPr>
      <w:r w:rsidRPr="005779F8">
        <w:rPr>
          <w:b/>
          <w:lang w:val="en-US" w:eastAsia="zh-CN"/>
        </w:rPr>
        <w:t>P</w:t>
      </w:r>
      <w:r w:rsidRPr="005779F8">
        <w:rPr>
          <w:rFonts w:hint="eastAsia"/>
          <w:b/>
          <w:lang w:val="en-US" w:eastAsia="zh-CN"/>
        </w:rPr>
        <w:t xml:space="preserve">roposal 4: Define the PRS RSTD measurement accuracy following the tables as below: </w:t>
      </w:r>
    </w:p>
    <w:p w:rsidR="00041087" w:rsidRPr="002C35DA" w:rsidRDefault="00041087" w:rsidP="00041087">
      <w:pPr>
        <w:jc w:val="center"/>
        <w:rPr>
          <w:b/>
          <w:lang w:val="en-US" w:eastAsia="zh-CN"/>
        </w:rPr>
      </w:pPr>
      <w:r>
        <w:rPr>
          <w:rFonts w:eastAsia="等线"/>
          <w:b/>
          <w:sz w:val="18"/>
          <w:szCs w:val="18"/>
          <w:lang w:val="en-US" w:eastAsia="zh-CN"/>
        </w:rPr>
        <w:t>T</w:t>
      </w:r>
      <w:r>
        <w:rPr>
          <w:rFonts w:eastAsia="等线" w:hint="eastAsia"/>
          <w:b/>
          <w:sz w:val="18"/>
          <w:szCs w:val="18"/>
          <w:lang w:val="en-US" w:eastAsia="zh-CN"/>
        </w:rPr>
        <w:t>able 1 RSTD measurement accuracy in FR1</w:t>
      </w:r>
    </w:p>
    <w:tbl>
      <w:tblPr>
        <w:tblW w:w="628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307"/>
        <w:gridCol w:w="1345"/>
        <w:gridCol w:w="1203"/>
        <w:gridCol w:w="1123"/>
        <w:gridCol w:w="1310"/>
      </w:tblGrid>
      <w:tr w:rsidR="00041087" w:rsidRPr="00691C10" w:rsidTr="00E53C63">
        <w:trPr>
          <w:trHeight w:val="1051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41087" w:rsidRPr="00691C10" w:rsidRDefault="00041087" w:rsidP="00E53C6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accuracy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41087" w:rsidRPr="00691C10" w:rsidRDefault="00041087" w:rsidP="00E53C63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  <w:sz w:val="16"/>
                <w:szCs w:val="16"/>
              </w:rPr>
              <w:t>PRS Ês/Iot</w:t>
            </w:r>
          </w:p>
        </w:tc>
        <w:tc>
          <w:tcPr>
            <w:tcW w:w="0" w:type="auto"/>
            <w:vAlign w:val="center"/>
          </w:tcPr>
          <w:p w:rsidR="00041087" w:rsidRDefault="00041087" w:rsidP="00E53C63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SCS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41087" w:rsidRPr="00691C10" w:rsidRDefault="00041087" w:rsidP="00E53C6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PRS BW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41087" w:rsidRPr="00691C10" w:rsidRDefault="00041087" w:rsidP="00E53C6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epetition</w:t>
            </w:r>
          </w:p>
        </w:tc>
      </w:tr>
      <w:tr w:rsidR="00041087" w:rsidRPr="00691C10" w:rsidTr="00E53C63">
        <w:trPr>
          <w:trHeight w:val="476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41087" w:rsidRPr="00691C10" w:rsidRDefault="00041087" w:rsidP="00E53C6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dB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41087" w:rsidRPr="00691C10" w:rsidRDefault="00041087" w:rsidP="00E53C63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  <w:sz w:val="16"/>
                <w:szCs w:val="16"/>
              </w:rPr>
              <w:t>dB</w:t>
            </w:r>
          </w:p>
        </w:tc>
        <w:tc>
          <w:tcPr>
            <w:tcW w:w="0" w:type="auto"/>
            <w:vAlign w:val="center"/>
          </w:tcPr>
          <w:p w:rsidR="00041087" w:rsidRDefault="00041087" w:rsidP="00E53C63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kHz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41087" w:rsidRPr="00691C10" w:rsidRDefault="00041087" w:rsidP="00E53C63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P</w:t>
            </w:r>
            <w:r w:rsidRPr="00691C10">
              <w:rPr>
                <w:rFonts w:cs="Arial"/>
                <w:sz w:val="16"/>
                <w:szCs w:val="16"/>
              </w:rPr>
              <w:t>RB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41087" w:rsidRPr="00691C10" w:rsidRDefault="00041087" w:rsidP="00E53C63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041087" w:rsidRPr="00691C10" w:rsidTr="00E53C63">
        <w:trPr>
          <w:trHeight w:val="792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41087" w:rsidRPr="00691C10" w:rsidRDefault="00041087" w:rsidP="00E53C6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</w:t>
            </w:r>
            <w:r>
              <w:rPr>
                <w:rFonts w:cs="Arial" w:hint="eastAsia"/>
                <w:lang w:eastAsia="zh-CN"/>
              </w:rPr>
              <w:t>±</w:t>
            </w:r>
            <w:r>
              <w:rPr>
                <w:rFonts w:cs="Arial" w:hint="eastAsia"/>
                <w:lang w:eastAsia="zh-CN"/>
              </w:rPr>
              <w:t>TBD]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41087" w:rsidRPr="000532ED" w:rsidRDefault="00041087" w:rsidP="00E53C63">
            <w:pPr>
              <w:pStyle w:val="TAC"/>
              <w:rPr>
                <w:rFonts w:cs="Arial"/>
                <w:lang w:eastAsia="zh-CN"/>
              </w:rPr>
            </w:pPr>
            <w:r w:rsidRPr="00691C10">
              <w:rPr>
                <w:rFonts w:cs="Arial"/>
              </w:rPr>
              <w:t>≥-</w:t>
            </w:r>
            <w:r>
              <w:rPr>
                <w:rFonts w:cs="Arial" w:hint="eastAsia"/>
                <w:lang w:eastAsia="zh-CN"/>
              </w:rPr>
              <w:t>6</w:t>
            </w:r>
            <w:r w:rsidRPr="00691C10">
              <w:rPr>
                <w:rFonts w:cs="Arial"/>
              </w:rPr>
              <w:t>dB</w:t>
            </w:r>
          </w:p>
        </w:tc>
        <w:tc>
          <w:tcPr>
            <w:tcW w:w="0" w:type="auto"/>
            <w:vMerge w:val="restart"/>
            <w:vAlign w:val="center"/>
          </w:tcPr>
          <w:p w:rsidR="00041087" w:rsidRDefault="00041087" w:rsidP="00E53C6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15/30/60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41087" w:rsidRPr="00691C10" w:rsidRDefault="00041087" w:rsidP="00E53C6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≥</w:t>
            </w:r>
            <w:r>
              <w:rPr>
                <w:rFonts w:cs="Arial" w:hint="eastAsia"/>
                <w:lang w:eastAsia="zh-CN"/>
              </w:rPr>
              <w:t>[24]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41087" w:rsidRPr="00691C10" w:rsidRDefault="00041087" w:rsidP="00E53C6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≥</w:t>
            </w:r>
            <w:r>
              <w:rPr>
                <w:rFonts w:cs="Arial" w:hint="eastAsia"/>
                <w:lang w:eastAsia="zh-CN"/>
              </w:rPr>
              <w:t>[1]</w:t>
            </w:r>
          </w:p>
        </w:tc>
      </w:tr>
      <w:tr w:rsidR="00041087" w:rsidTr="00E53C63">
        <w:trPr>
          <w:trHeight w:val="294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041087" w:rsidRDefault="00041087" w:rsidP="00E53C63">
            <w:pPr>
              <w:pStyle w:val="TAC"/>
              <w:rPr>
                <w:rFonts w:cs="Arial"/>
                <w:lang w:eastAsia="zh-CN"/>
              </w:rPr>
            </w:pPr>
            <w:r w:rsidRPr="0041074F">
              <w:t>[±</w:t>
            </w:r>
            <w:r>
              <w:rPr>
                <w:rFonts w:hint="eastAsia"/>
                <w:lang w:eastAsia="zh-CN"/>
              </w:rPr>
              <w:t>TBD</w:t>
            </w:r>
            <w:r w:rsidRPr="0041074F">
              <w:t>]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041087" w:rsidRPr="00691C10" w:rsidRDefault="00041087" w:rsidP="00E53C6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≥-</w:t>
            </w:r>
            <w:r>
              <w:rPr>
                <w:rFonts w:cs="Arial" w:hint="eastAsia"/>
                <w:lang w:eastAsia="zh-CN"/>
              </w:rPr>
              <w:t>13</w:t>
            </w:r>
            <w:r w:rsidRPr="00691C10">
              <w:rPr>
                <w:rFonts w:cs="Arial"/>
              </w:rPr>
              <w:t>dB</w:t>
            </w:r>
          </w:p>
        </w:tc>
        <w:tc>
          <w:tcPr>
            <w:tcW w:w="0" w:type="auto"/>
            <w:vMerge/>
          </w:tcPr>
          <w:p w:rsidR="00041087" w:rsidRPr="00691C10" w:rsidRDefault="00041087" w:rsidP="00E53C63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41087" w:rsidRPr="00691C10" w:rsidRDefault="00041087" w:rsidP="00E53C63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＞</w:t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[104]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41087" w:rsidRDefault="00041087" w:rsidP="00E53C6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≥</w:t>
            </w:r>
            <w:r>
              <w:rPr>
                <w:rFonts w:cs="Arial" w:hint="eastAsia"/>
                <w:lang w:eastAsia="zh-CN"/>
              </w:rPr>
              <w:t>[1]</w:t>
            </w:r>
          </w:p>
        </w:tc>
      </w:tr>
      <w:tr w:rsidR="00041087" w:rsidTr="00E53C63">
        <w:trPr>
          <w:trHeight w:val="294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041087" w:rsidRPr="0041074F" w:rsidRDefault="00041087" w:rsidP="00E53C63">
            <w:pPr>
              <w:pStyle w:val="TAC"/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041087" w:rsidRDefault="00041087" w:rsidP="00E53C63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:rsidR="00041087" w:rsidRDefault="00041087" w:rsidP="00E53C6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41087" w:rsidRPr="00691C10" w:rsidRDefault="00041087" w:rsidP="00E53C63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≤</w:t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[104]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41087" w:rsidRDefault="00041087" w:rsidP="00E53C6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≥</w:t>
            </w:r>
            <w:r>
              <w:rPr>
                <w:rFonts w:cs="Arial" w:hint="eastAsia"/>
                <w:lang w:eastAsia="zh-CN"/>
              </w:rPr>
              <w:t>[1]</w:t>
            </w:r>
          </w:p>
        </w:tc>
      </w:tr>
      <w:tr w:rsidR="00041087" w:rsidTr="00E53C63">
        <w:trPr>
          <w:trHeight w:val="17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41087" w:rsidRDefault="00041087" w:rsidP="00E53C63">
            <w:pPr>
              <w:pStyle w:val="TAC"/>
              <w:rPr>
                <w:rFonts w:cs="Arial"/>
                <w:lang w:eastAsia="zh-CN"/>
              </w:rPr>
            </w:pPr>
            <w:r w:rsidRPr="0041074F">
              <w:t>[±</w:t>
            </w:r>
            <w:r>
              <w:rPr>
                <w:rFonts w:hint="eastAsia"/>
                <w:lang w:eastAsia="zh-CN"/>
              </w:rPr>
              <w:t>TBD</w:t>
            </w:r>
            <w:r w:rsidRPr="0041074F">
              <w:t>]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041087" w:rsidRPr="00691C10" w:rsidRDefault="00041087" w:rsidP="00E53C63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:rsidR="00041087" w:rsidRDefault="00041087" w:rsidP="00E53C6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41087" w:rsidRPr="00691C10" w:rsidRDefault="00041087" w:rsidP="00E53C63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≤</w:t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[52]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41087" w:rsidRDefault="00041087" w:rsidP="00E53C6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＞</w:t>
            </w:r>
            <w:r>
              <w:rPr>
                <w:rFonts w:cs="Arial" w:hint="eastAsia"/>
                <w:lang w:eastAsia="zh-CN"/>
              </w:rPr>
              <w:t>[1]</w:t>
            </w:r>
          </w:p>
        </w:tc>
      </w:tr>
      <w:tr w:rsidR="00041087" w:rsidTr="00E53C63">
        <w:trPr>
          <w:trHeight w:val="17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41087" w:rsidRPr="0041074F" w:rsidRDefault="00041087" w:rsidP="00E53C63">
            <w:pPr>
              <w:pStyle w:val="TAC"/>
            </w:pPr>
            <w:r w:rsidRPr="0041074F">
              <w:t>[±</w:t>
            </w:r>
            <w:r>
              <w:rPr>
                <w:rFonts w:hint="eastAsia"/>
                <w:lang w:eastAsia="zh-CN"/>
              </w:rPr>
              <w:t>TBD</w:t>
            </w:r>
            <w:r w:rsidRPr="0041074F">
              <w:t>]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041087" w:rsidRPr="00691C10" w:rsidRDefault="00041087" w:rsidP="00E53C63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:rsidR="00041087" w:rsidRDefault="00041087" w:rsidP="00E53C6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41087" w:rsidRPr="00691C10" w:rsidRDefault="00041087" w:rsidP="00E53C63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≤</w:t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[52]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41087" w:rsidRDefault="00041087" w:rsidP="00E53C6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[1]</w:t>
            </w:r>
          </w:p>
        </w:tc>
      </w:tr>
    </w:tbl>
    <w:p w:rsidR="003A33AA" w:rsidRPr="003A33AA" w:rsidRDefault="003A33AA" w:rsidP="008105E9">
      <w:pPr>
        <w:pStyle w:val="af0"/>
        <w:rPr>
          <w:lang w:val="en-US" w:eastAsia="zh-CN"/>
        </w:rPr>
      </w:pPr>
    </w:p>
    <w:p w:rsidR="0032738F" w:rsidRPr="00AC7DE5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E46B4C" w:rsidRPr="00E0607B" w:rsidRDefault="00E46B4C" w:rsidP="00E46B4C">
      <w:pPr>
        <w:rPr>
          <w:lang w:eastAsia="zh-CN"/>
        </w:rPr>
      </w:pPr>
      <w:bookmarkStart w:id="2" w:name="_Toc229480108"/>
      <w:bookmarkStart w:id="3" w:name="_Toc229480095"/>
      <w:r w:rsidRPr="00E0607B">
        <w:rPr>
          <w:rFonts w:hint="eastAsia"/>
          <w:lang w:val="en-US" w:eastAsia="zh-CN"/>
        </w:rPr>
        <w:t xml:space="preserve">[1] </w:t>
      </w:r>
      <w:r w:rsidRPr="00E0607B">
        <w:rPr>
          <w:lang w:eastAsia="zh-CN"/>
        </w:rPr>
        <w:t>R4-2103586</w:t>
      </w:r>
      <w:r w:rsidRPr="00E0607B">
        <w:rPr>
          <w:rFonts w:hint="eastAsia"/>
          <w:lang w:eastAsia="zh-CN"/>
        </w:rPr>
        <w:t xml:space="preserve">, </w:t>
      </w:r>
      <w:r w:rsidRPr="005D19AB">
        <w:rPr>
          <w:lang w:eastAsia="zh-CN"/>
        </w:rPr>
        <w:t>WF on NR Positioning Performance Requirements</w:t>
      </w:r>
      <w:r>
        <w:rPr>
          <w:rFonts w:hint="eastAsia"/>
          <w:lang w:eastAsia="zh-CN"/>
        </w:rPr>
        <w:t>, Intel</w:t>
      </w:r>
    </w:p>
    <w:p w:rsidR="00E46B4C" w:rsidRPr="00C158E2" w:rsidRDefault="00E46B4C" w:rsidP="00E46B4C">
      <w:pPr>
        <w:rPr>
          <w:szCs w:val="24"/>
          <w:lang w:eastAsia="zh-CN"/>
        </w:rPr>
      </w:pPr>
      <w:r w:rsidRPr="006A28B8">
        <w:rPr>
          <w:szCs w:val="24"/>
          <w:lang w:val="en-US" w:eastAsia="zh-CN"/>
        </w:rPr>
        <w:t>[</w:t>
      </w:r>
      <w:r>
        <w:rPr>
          <w:rFonts w:hint="eastAsia"/>
          <w:szCs w:val="24"/>
          <w:lang w:val="en-US" w:eastAsia="zh-CN"/>
        </w:rPr>
        <w:t>2</w:t>
      </w:r>
      <w:r w:rsidRPr="006A28B8">
        <w:rPr>
          <w:szCs w:val="24"/>
          <w:lang w:val="en-US" w:eastAsia="zh-CN"/>
        </w:rPr>
        <w:t>]</w:t>
      </w:r>
      <w:r w:rsidRPr="009F6705">
        <w:rPr>
          <w:rFonts w:hint="eastAsia"/>
          <w:szCs w:val="24"/>
          <w:lang w:eastAsia="zh-CN"/>
        </w:rPr>
        <w:t xml:space="preserve"> </w:t>
      </w:r>
      <w:r w:rsidRPr="008F4E83">
        <w:rPr>
          <w:szCs w:val="24"/>
          <w:lang w:eastAsia="zh-CN"/>
        </w:rPr>
        <w:t>R4-2104092</w:t>
      </w:r>
      <w:r>
        <w:rPr>
          <w:rFonts w:hint="eastAsia"/>
          <w:szCs w:val="24"/>
          <w:lang w:eastAsia="zh-CN"/>
        </w:rPr>
        <w:t xml:space="preserve">, </w:t>
      </w:r>
      <w:r w:rsidRPr="003B0571">
        <w:rPr>
          <w:szCs w:val="24"/>
          <w:lang w:eastAsia="zh-CN"/>
        </w:rPr>
        <w:t>Summary of link level simulation result of RSTD, PRS RSRP and UE Rx-Tx time difference</w:t>
      </w:r>
      <w:r>
        <w:rPr>
          <w:rFonts w:hint="eastAsia"/>
          <w:szCs w:val="24"/>
          <w:lang w:eastAsia="zh-CN"/>
        </w:rPr>
        <w:t>, Intel</w:t>
      </w:r>
    </w:p>
    <w:bookmarkEnd w:id="2"/>
    <w:bookmarkEnd w:id="3"/>
    <w:p w:rsidR="00E46B4C" w:rsidRDefault="00E46B4C" w:rsidP="00E46B4C">
      <w:pPr>
        <w:rPr>
          <w:szCs w:val="24"/>
          <w:lang w:val="en-US" w:eastAsia="zh-CN"/>
        </w:rPr>
      </w:pPr>
      <w:r>
        <w:rPr>
          <w:rFonts w:hint="eastAsia"/>
          <w:szCs w:val="24"/>
          <w:lang w:eastAsia="zh-CN"/>
        </w:rPr>
        <w:t xml:space="preserve">[3] </w:t>
      </w:r>
      <w:r w:rsidRPr="003E567B">
        <w:rPr>
          <w:szCs w:val="24"/>
          <w:lang w:val="en-US" w:eastAsia="zh-CN"/>
        </w:rPr>
        <w:t>R4-2002287</w:t>
      </w:r>
      <w:r w:rsidRPr="006A28B8">
        <w:rPr>
          <w:szCs w:val="24"/>
          <w:lang w:val="en-US" w:eastAsia="zh-CN"/>
        </w:rPr>
        <w:t xml:space="preserve">, </w:t>
      </w:r>
      <w:r w:rsidRPr="003E567B">
        <w:rPr>
          <w:szCs w:val="24"/>
          <w:lang w:val="en-US" w:eastAsia="zh-CN"/>
        </w:rPr>
        <w:t>Updated link level simulation assumption for RSTD and RSRP</w:t>
      </w:r>
      <w:r w:rsidRPr="006A28B8">
        <w:rPr>
          <w:rFonts w:hint="eastAsia"/>
          <w:szCs w:val="24"/>
          <w:lang w:val="en-US" w:eastAsia="zh-CN"/>
        </w:rPr>
        <w:t xml:space="preserve">, </w:t>
      </w:r>
      <w:r w:rsidRPr="003E567B">
        <w:rPr>
          <w:szCs w:val="24"/>
          <w:lang w:val="en-US" w:eastAsia="zh-CN"/>
        </w:rPr>
        <w:t>Huawei, HiSilicon</w:t>
      </w:r>
      <w:r w:rsidRPr="006A28B8">
        <w:rPr>
          <w:rFonts w:hint="eastAsia"/>
          <w:szCs w:val="24"/>
          <w:lang w:val="en-US" w:eastAsia="zh-CN"/>
        </w:rPr>
        <w:t>.</w:t>
      </w:r>
    </w:p>
    <w:p w:rsidR="0061228F" w:rsidRPr="00E46B4C" w:rsidRDefault="0061228F" w:rsidP="0061228F">
      <w:pPr>
        <w:tabs>
          <w:tab w:val="left" w:pos="360"/>
        </w:tabs>
        <w:spacing w:before="120" w:after="0"/>
        <w:jc w:val="both"/>
        <w:rPr>
          <w:lang w:val="en-US" w:eastAsia="zh-CN"/>
        </w:rPr>
      </w:pPr>
    </w:p>
    <w:p w:rsidR="00057C37" w:rsidRDefault="008D4AE2" w:rsidP="00E1381B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5 Annex</w:t>
      </w:r>
    </w:p>
    <w:p w:rsidR="000A30E6" w:rsidRPr="00AC6D19" w:rsidRDefault="000A30E6" w:rsidP="000A30E6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 xml:space="preserve">5.1 </w:t>
      </w:r>
      <w:r w:rsidRPr="001A474C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>imulation assumption</w:t>
      </w:r>
    </w:p>
    <w:p w:rsidR="000A30E6" w:rsidRPr="00B35D62" w:rsidRDefault="000A30E6" w:rsidP="000A30E6">
      <w:pPr>
        <w:widowControl w:val="0"/>
        <w:adjustRightInd w:val="0"/>
        <w:snapToGrid w:val="0"/>
        <w:rPr>
          <w:lang w:val="en-US" w:eastAsia="zh-CN"/>
        </w:rPr>
      </w:pPr>
      <w:r w:rsidRPr="00E10964">
        <w:rPr>
          <w:lang w:val="en-US" w:eastAsia="zh-CN"/>
        </w:rPr>
        <w:t>In this section</w:t>
      </w:r>
      <w:r>
        <w:rPr>
          <w:rFonts w:hint="eastAsia"/>
          <w:lang w:val="en-US" w:eastAsia="zh-CN"/>
        </w:rPr>
        <w:t xml:space="preserve">, simulation configurations of </w:t>
      </w:r>
      <w:r w:rsidRPr="00F559CB">
        <w:rPr>
          <w:lang w:val="en-US" w:eastAsia="zh-CN"/>
        </w:rPr>
        <w:t xml:space="preserve">PRS </w:t>
      </w:r>
      <w:r>
        <w:rPr>
          <w:rFonts w:hint="eastAsia"/>
          <w:lang w:val="en-US" w:eastAsia="zh-CN"/>
        </w:rPr>
        <w:t xml:space="preserve">RSTD are depicted. </w:t>
      </w:r>
      <w:r w:rsidRPr="00EF7A08">
        <w:rPr>
          <w:lang w:eastAsia="x-none"/>
        </w:rPr>
        <w:t xml:space="preserve">A subset of scenarios has been simulated, which is described below. </w:t>
      </w:r>
    </w:p>
    <w:p w:rsidR="00393B96" w:rsidRDefault="00393B96" w:rsidP="00393B96">
      <w:pPr>
        <w:widowControl w:val="0"/>
        <w:numPr>
          <w:ilvl w:val="0"/>
          <w:numId w:val="48"/>
        </w:numPr>
        <w:adjustRightInd w:val="0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3-cells with cell ID &lt;0,1,2&gt;</w:t>
      </w:r>
    </w:p>
    <w:p w:rsidR="00393B96" w:rsidRPr="00A8436F" w:rsidRDefault="00393B96" w:rsidP="00393B96">
      <w:pPr>
        <w:widowControl w:val="0"/>
        <w:numPr>
          <w:ilvl w:val="0"/>
          <w:numId w:val="48"/>
        </w:numPr>
        <w:adjustRightInd w:val="0"/>
        <w:snapToGrid w:val="0"/>
        <w:rPr>
          <w:lang w:val="en-US" w:eastAsia="zh-CN"/>
        </w:rPr>
      </w:pPr>
      <w:r w:rsidRPr="00E436C9">
        <w:rPr>
          <w:rFonts w:eastAsia="Batang"/>
        </w:rPr>
        <w:t>Synchronous</w:t>
      </w:r>
      <w:r w:rsidRPr="00E436C9">
        <w:rPr>
          <w:lang w:eastAsia="zh-CN"/>
        </w:rPr>
        <w:t xml:space="preserve"> with time shifts &lt;0, 0, 3 us&gt;</w:t>
      </w:r>
    </w:p>
    <w:p w:rsidR="00393B96" w:rsidRPr="00A8436F" w:rsidRDefault="00393B96" w:rsidP="00393B96">
      <w:pPr>
        <w:widowControl w:val="0"/>
        <w:numPr>
          <w:ilvl w:val="0"/>
          <w:numId w:val="48"/>
        </w:numPr>
        <w:adjustRightInd w:val="0"/>
        <w:snapToGrid w:val="0"/>
        <w:rPr>
          <w:lang w:val="en-US" w:eastAsia="zh-CN"/>
        </w:rPr>
      </w:pPr>
      <w:r w:rsidRPr="00A8436F">
        <w:rPr>
          <w:lang w:eastAsia="zh-CN"/>
        </w:rPr>
        <w:t>Es/Iot</w:t>
      </w:r>
      <w:r w:rsidRPr="00326F1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：</w:t>
      </w:r>
      <w:r w:rsidRPr="00326F15">
        <w:rPr>
          <w:rFonts w:hint="eastAsia"/>
          <w:lang w:eastAsia="zh-CN"/>
        </w:rPr>
        <w:t xml:space="preserve"> </w:t>
      </w:r>
      <w:r w:rsidRPr="008B6F1E">
        <w:rPr>
          <w:rFonts w:hint="eastAsia"/>
          <w:lang w:eastAsia="zh-CN"/>
        </w:rPr>
        <w:t xml:space="preserve"> </w:t>
      </w:r>
      <w:r w:rsidRPr="00A8436F">
        <w:rPr>
          <w:rFonts w:eastAsia="Batang"/>
        </w:rPr>
        <w:t>(</w:t>
      </w:r>
      <w:r w:rsidRPr="00C449E3">
        <w:rPr>
          <w:lang w:eastAsia="zh-CN"/>
        </w:rPr>
        <w:t>-</w:t>
      </w:r>
      <w:r w:rsidR="00A151B0">
        <w:rPr>
          <w:rFonts w:hint="eastAsia"/>
          <w:lang w:eastAsia="zh-CN"/>
        </w:rPr>
        <w:t>6</w:t>
      </w:r>
      <w:r w:rsidRPr="00C449E3">
        <w:rPr>
          <w:lang w:eastAsia="zh-CN"/>
        </w:rPr>
        <w:t>, -</w:t>
      </w:r>
      <w:r w:rsidR="00B870CB">
        <w:rPr>
          <w:rFonts w:hint="eastAsia"/>
          <w:lang w:eastAsia="zh-CN"/>
        </w:rPr>
        <w:t>13</w:t>
      </w:r>
      <w:r w:rsidRPr="00C449E3">
        <w:rPr>
          <w:lang w:eastAsia="zh-CN"/>
        </w:rPr>
        <w:t>, -1</w:t>
      </w:r>
      <w:r w:rsidRPr="00A8436F">
        <w:rPr>
          <w:rFonts w:eastAsia="Batang"/>
        </w:rPr>
        <w:t>3)</w:t>
      </w:r>
      <w:r w:rsidRPr="008B6F1E">
        <w:rPr>
          <w:rFonts w:hint="eastAsia"/>
          <w:lang w:eastAsia="zh-CN"/>
        </w:rPr>
        <w:t>for FR1</w:t>
      </w:r>
    </w:p>
    <w:p w:rsidR="00393B96" w:rsidRDefault="00393B96" w:rsidP="00393B96">
      <w:pPr>
        <w:widowControl w:val="0"/>
        <w:numPr>
          <w:ilvl w:val="0"/>
          <w:numId w:val="48"/>
        </w:numPr>
        <w:adjustRightInd w:val="0"/>
        <w:snapToGrid w:val="0"/>
        <w:rPr>
          <w:lang w:val="en-US" w:eastAsia="zh-CN"/>
        </w:rPr>
      </w:pP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ntenna</w:t>
      </w:r>
      <w:r>
        <w:rPr>
          <w:rFonts w:hint="eastAsia"/>
          <w:lang w:val="en-US" w:eastAsia="zh-CN"/>
        </w:rPr>
        <w:t>：</w:t>
      </w:r>
      <w:r>
        <w:rPr>
          <w:rFonts w:hint="eastAsia"/>
          <w:lang w:val="en-US" w:eastAsia="zh-CN"/>
        </w:rPr>
        <w:t>1T2R</w:t>
      </w:r>
    </w:p>
    <w:p w:rsidR="00393B96" w:rsidRPr="009879A8" w:rsidRDefault="00393B96" w:rsidP="00393B96">
      <w:pPr>
        <w:widowControl w:val="0"/>
        <w:numPr>
          <w:ilvl w:val="0"/>
          <w:numId w:val="48"/>
        </w:numPr>
        <w:adjustRightInd w:val="0"/>
        <w:snapToGrid w:val="0"/>
        <w:rPr>
          <w:lang w:val="en-US" w:eastAsia="zh-CN"/>
        </w:rPr>
      </w:pPr>
      <w:r w:rsidRPr="00E436C9">
        <w:rPr>
          <w:rFonts w:eastAsia="Batang"/>
        </w:rPr>
        <w:t>Carrier frequency</w:t>
      </w:r>
      <w:r w:rsidRPr="00E436C9" w:rsidDel="00D073E4">
        <w:rPr>
          <w:rFonts w:eastAsia="Batang"/>
        </w:rPr>
        <w:t xml:space="preserve"> </w:t>
      </w:r>
      <w:r w:rsidRPr="00E436C9">
        <w:rPr>
          <w:rFonts w:eastAsia="Batang"/>
        </w:rPr>
        <w:t>/ BW / SCS</w:t>
      </w:r>
    </w:p>
    <w:p w:rsidR="00393B96" w:rsidRPr="009879A8" w:rsidRDefault="00393B96" w:rsidP="00393B96">
      <w:pPr>
        <w:widowControl w:val="0"/>
        <w:numPr>
          <w:ilvl w:val="1"/>
          <w:numId w:val="48"/>
        </w:numPr>
        <w:adjustRightInd w:val="0"/>
        <w:snapToGrid w:val="0"/>
        <w:rPr>
          <w:lang w:val="en-US" w:eastAsia="zh-CN"/>
        </w:rPr>
      </w:pPr>
      <w:r w:rsidRPr="009879A8">
        <w:rPr>
          <w:lang w:val="en-US" w:eastAsia="zh-CN"/>
        </w:rPr>
        <w:t>2 GHz</w:t>
      </w:r>
      <w:r>
        <w:rPr>
          <w:rFonts w:hint="eastAsia"/>
          <w:lang w:val="en-US" w:eastAsia="zh-CN"/>
        </w:rPr>
        <w:t xml:space="preserve"> </w:t>
      </w:r>
      <w:r w:rsidRPr="00E436C9">
        <w:rPr>
          <w:rFonts w:eastAsia="Batang"/>
        </w:rPr>
        <w:t>Carrier frequency</w:t>
      </w:r>
      <w:r>
        <w:rPr>
          <w:rFonts w:hint="eastAsia"/>
          <w:lang w:val="en-US" w:eastAsia="zh-CN"/>
        </w:rPr>
        <w:t xml:space="preserve"> and 15kHz SCS</w:t>
      </w:r>
    </w:p>
    <w:p w:rsidR="00393B96" w:rsidRDefault="00393B96" w:rsidP="00393B96">
      <w:pPr>
        <w:widowControl w:val="0"/>
        <w:numPr>
          <w:ilvl w:val="2"/>
          <w:numId w:val="48"/>
        </w:numPr>
        <w:adjustRightInd w:val="0"/>
        <w:snapToGrid w:val="0"/>
        <w:rPr>
          <w:lang w:val="en-US" w:eastAsia="zh-CN"/>
        </w:rPr>
      </w:pPr>
      <w:r w:rsidRPr="009879A8">
        <w:rPr>
          <w:lang w:val="en-US" w:eastAsia="zh-CN"/>
        </w:rPr>
        <w:t>10 MHz, 20 MHz</w:t>
      </w:r>
      <w:bookmarkStart w:id="4" w:name="OLE_LINK1"/>
      <w:bookmarkStart w:id="5" w:name="OLE_LINK2"/>
      <w:r w:rsidR="00AB4217">
        <w:rPr>
          <w:rFonts w:hint="eastAsia"/>
          <w:lang w:val="en-US" w:eastAsia="zh-CN"/>
        </w:rPr>
        <w:t>, 50MHz</w:t>
      </w:r>
    </w:p>
    <w:bookmarkEnd w:id="4"/>
    <w:bookmarkEnd w:id="5"/>
    <w:p w:rsidR="00393B96" w:rsidRPr="009879A8" w:rsidRDefault="00393B96" w:rsidP="00393B96">
      <w:pPr>
        <w:widowControl w:val="0"/>
        <w:numPr>
          <w:ilvl w:val="1"/>
          <w:numId w:val="48"/>
        </w:numPr>
        <w:adjustRightInd w:val="0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Pr="009879A8">
        <w:rPr>
          <w:lang w:val="en-US" w:eastAsia="zh-CN"/>
        </w:rPr>
        <w:t>GHz</w:t>
      </w:r>
      <w:r>
        <w:rPr>
          <w:rFonts w:hint="eastAsia"/>
          <w:lang w:val="en-US" w:eastAsia="zh-CN"/>
        </w:rPr>
        <w:t xml:space="preserve"> </w:t>
      </w:r>
      <w:r w:rsidRPr="00E436C9">
        <w:rPr>
          <w:rFonts w:eastAsia="Batang"/>
        </w:rPr>
        <w:t>Carrier frequency</w:t>
      </w:r>
      <w:r>
        <w:rPr>
          <w:rFonts w:hint="eastAsia"/>
          <w:lang w:val="en-US" w:eastAsia="zh-CN"/>
        </w:rPr>
        <w:t xml:space="preserve"> and 30kHz SCS</w:t>
      </w:r>
    </w:p>
    <w:p w:rsidR="00393B96" w:rsidRPr="008A1DB2" w:rsidRDefault="00393B96" w:rsidP="008A1DB2">
      <w:pPr>
        <w:widowControl w:val="0"/>
        <w:numPr>
          <w:ilvl w:val="2"/>
          <w:numId w:val="48"/>
        </w:numPr>
        <w:adjustRightInd w:val="0"/>
        <w:snapToGrid w:val="0"/>
        <w:rPr>
          <w:lang w:val="en-US" w:eastAsia="zh-CN"/>
        </w:rPr>
      </w:pPr>
      <w:r>
        <w:rPr>
          <w:lang w:val="en-US" w:eastAsia="zh-CN"/>
        </w:rPr>
        <w:t>20 MHz</w:t>
      </w:r>
      <w:r w:rsidR="008A1DB2">
        <w:rPr>
          <w:rFonts w:hint="eastAsia"/>
          <w:lang w:val="en-US" w:eastAsia="zh-CN"/>
        </w:rPr>
        <w:t>, 50MHz</w:t>
      </w:r>
    </w:p>
    <w:p w:rsidR="00393B96" w:rsidRPr="00725F56" w:rsidRDefault="00393B96" w:rsidP="00393B96">
      <w:pPr>
        <w:widowControl w:val="0"/>
        <w:numPr>
          <w:ilvl w:val="0"/>
          <w:numId w:val="48"/>
        </w:numPr>
        <w:adjustRightInd w:val="0"/>
        <w:snapToGrid w:val="0"/>
        <w:rPr>
          <w:lang w:val="en-US" w:eastAsia="zh-CN"/>
        </w:rPr>
      </w:pPr>
      <w:r>
        <w:rPr>
          <w:lang w:val="en-US" w:eastAsia="zh-CN"/>
        </w:rPr>
        <w:lastRenderedPageBreak/>
        <w:t>C</w:t>
      </w:r>
      <w:r>
        <w:rPr>
          <w:rFonts w:hint="eastAsia"/>
          <w:lang w:val="en-US" w:eastAsia="zh-CN"/>
        </w:rPr>
        <w:t>hannel model</w:t>
      </w:r>
      <w:r>
        <w:rPr>
          <w:rFonts w:hint="eastAsia"/>
          <w:lang w:val="en-US" w:eastAsia="zh-CN"/>
        </w:rPr>
        <w:t>：</w:t>
      </w:r>
      <w:r>
        <w:rPr>
          <w:rFonts w:hint="eastAsia"/>
          <w:lang w:val="en-US" w:eastAsia="zh-CN"/>
        </w:rPr>
        <w:t xml:space="preserve"> TDL-A(30ns, 5Hz)  for FR1</w:t>
      </w:r>
    </w:p>
    <w:p w:rsidR="00393B96" w:rsidRDefault="00393B96" w:rsidP="00393B96">
      <w:pPr>
        <w:widowControl w:val="0"/>
        <w:numPr>
          <w:ilvl w:val="0"/>
          <w:numId w:val="48"/>
        </w:numPr>
        <w:adjustRightInd w:val="0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PRS pattern</w:t>
      </w:r>
    </w:p>
    <w:p w:rsidR="00393B96" w:rsidRPr="00BC42F6" w:rsidRDefault="00393B96" w:rsidP="00393B96">
      <w:pPr>
        <w:widowControl w:val="0"/>
        <w:numPr>
          <w:ilvl w:val="1"/>
          <w:numId w:val="48"/>
        </w:numPr>
        <w:adjustRightInd w:val="0"/>
        <w:snapToGrid w:val="0"/>
        <w:rPr>
          <w:lang w:val="en-US" w:eastAsia="zh-CN"/>
        </w:rPr>
      </w:pPr>
      <w:r w:rsidRPr="00E436C9">
        <w:rPr>
          <w:rFonts w:eastAsia="Batang"/>
          <w:szCs w:val="18"/>
        </w:rPr>
        <w:t>Comb</w:t>
      </w:r>
      <w:r w:rsidRPr="008B6F1E">
        <w:rPr>
          <w:rFonts w:hint="eastAsia"/>
          <w:szCs w:val="18"/>
          <w:lang w:eastAsia="zh-CN"/>
        </w:rPr>
        <w:t xml:space="preserve"> </w:t>
      </w:r>
      <w:r>
        <w:rPr>
          <w:rFonts w:hint="eastAsia"/>
          <w:szCs w:val="18"/>
          <w:lang w:eastAsia="zh-CN"/>
        </w:rPr>
        <w:t xml:space="preserve">2, </w:t>
      </w:r>
      <w:r w:rsidRPr="008B6F1E">
        <w:rPr>
          <w:rFonts w:hint="eastAsia"/>
          <w:szCs w:val="18"/>
          <w:lang w:eastAsia="zh-CN"/>
        </w:rPr>
        <w:t>4</w:t>
      </w:r>
      <w:r w:rsidRPr="004D6DF1">
        <w:rPr>
          <w:rFonts w:hint="eastAsia"/>
          <w:szCs w:val="18"/>
          <w:lang w:eastAsia="zh-CN"/>
        </w:rPr>
        <w:t xml:space="preserve"> </w:t>
      </w:r>
    </w:p>
    <w:p w:rsidR="00393B96" w:rsidRPr="00DD15F2" w:rsidRDefault="00393B96" w:rsidP="00393B96">
      <w:pPr>
        <w:widowControl w:val="0"/>
        <w:numPr>
          <w:ilvl w:val="1"/>
          <w:numId w:val="48"/>
        </w:numPr>
        <w:adjustRightInd w:val="0"/>
        <w:snapToGrid w:val="0"/>
        <w:rPr>
          <w:lang w:val="en-US" w:eastAsia="zh-CN"/>
        </w:rPr>
      </w:pPr>
      <w:r>
        <w:rPr>
          <w:szCs w:val="18"/>
          <w:lang w:eastAsia="x-none"/>
        </w:rPr>
        <w:t>DL</w:t>
      </w:r>
      <w:r w:rsidRPr="001A474C">
        <w:rPr>
          <w:rFonts w:hint="eastAsia"/>
          <w:szCs w:val="18"/>
          <w:lang w:eastAsia="zh-CN"/>
        </w:rPr>
        <w:t xml:space="preserve"> </w:t>
      </w:r>
      <w:r w:rsidRPr="00E436C9">
        <w:rPr>
          <w:szCs w:val="18"/>
          <w:lang w:eastAsia="x-none"/>
        </w:rPr>
        <w:t>PRS</w:t>
      </w:r>
      <w:r w:rsidRPr="001A474C">
        <w:rPr>
          <w:rFonts w:hint="eastAsia"/>
          <w:szCs w:val="18"/>
          <w:lang w:eastAsia="zh-CN"/>
        </w:rPr>
        <w:t xml:space="preserve"> </w:t>
      </w:r>
      <w:r w:rsidRPr="00E436C9">
        <w:rPr>
          <w:szCs w:val="18"/>
          <w:lang w:eastAsia="x-none"/>
        </w:rPr>
        <w:t>Resource</w:t>
      </w:r>
      <w:r w:rsidRPr="001A474C">
        <w:rPr>
          <w:rFonts w:hint="eastAsia"/>
          <w:szCs w:val="18"/>
          <w:lang w:eastAsia="zh-CN"/>
        </w:rPr>
        <w:t xml:space="preserve"> </w:t>
      </w:r>
      <w:r w:rsidRPr="00E436C9">
        <w:rPr>
          <w:szCs w:val="18"/>
          <w:lang w:eastAsia="x-none"/>
        </w:rPr>
        <w:t>Repetition</w:t>
      </w:r>
      <w:r w:rsidRPr="001A474C">
        <w:rPr>
          <w:rFonts w:hint="eastAsia"/>
          <w:szCs w:val="18"/>
          <w:lang w:eastAsia="zh-CN"/>
        </w:rPr>
        <w:t xml:space="preserve"> </w:t>
      </w:r>
      <w:r w:rsidRPr="00E436C9">
        <w:rPr>
          <w:szCs w:val="18"/>
          <w:lang w:eastAsia="x-none"/>
        </w:rPr>
        <w:t>Factor</w:t>
      </w:r>
      <w:r w:rsidRPr="001A474C">
        <w:rPr>
          <w:rFonts w:hint="eastAsia"/>
          <w:szCs w:val="18"/>
          <w:lang w:eastAsia="zh-CN"/>
        </w:rPr>
        <w:t>：</w:t>
      </w:r>
      <w:r w:rsidRPr="001A474C">
        <w:rPr>
          <w:rFonts w:hint="eastAsia"/>
          <w:szCs w:val="18"/>
          <w:lang w:eastAsia="zh-CN"/>
        </w:rPr>
        <w:t>1</w:t>
      </w:r>
      <w:r>
        <w:rPr>
          <w:rFonts w:hint="eastAsia"/>
          <w:szCs w:val="18"/>
          <w:lang w:eastAsia="zh-CN"/>
        </w:rPr>
        <w:t>, 2, 4, 6</w:t>
      </w:r>
    </w:p>
    <w:p w:rsidR="00393B96" w:rsidRDefault="00393B96" w:rsidP="00393B96">
      <w:pPr>
        <w:widowControl w:val="0"/>
        <w:numPr>
          <w:ilvl w:val="1"/>
          <w:numId w:val="48"/>
        </w:numPr>
        <w:adjustRightInd w:val="0"/>
        <w:snapToGrid w:val="0"/>
        <w:rPr>
          <w:lang w:val="en-US" w:eastAsia="zh-CN"/>
        </w:rPr>
      </w:pPr>
      <w:r w:rsidRPr="004D6DF1">
        <w:rPr>
          <w:rFonts w:hint="eastAsia"/>
          <w:szCs w:val="18"/>
          <w:lang w:eastAsia="zh-CN"/>
        </w:rPr>
        <w:t>n</w:t>
      </w:r>
      <w:r w:rsidRPr="00E436C9">
        <w:rPr>
          <w:rFonts w:eastAsia="Batang"/>
          <w:szCs w:val="18"/>
          <w:lang w:val="en-US"/>
        </w:rPr>
        <w:t>o muting</w:t>
      </w:r>
      <w:r w:rsidRPr="004D6DF1">
        <w:rPr>
          <w:rFonts w:hint="eastAsia"/>
          <w:szCs w:val="18"/>
          <w:lang w:val="en-US" w:eastAsia="zh-CN"/>
        </w:rPr>
        <w:t xml:space="preserve"> and no power boosting</w:t>
      </w:r>
    </w:p>
    <w:p w:rsidR="00393B96" w:rsidRPr="00C7653D" w:rsidRDefault="00393B96" w:rsidP="00393B96">
      <w:pPr>
        <w:widowControl w:val="0"/>
        <w:numPr>
          <w:ilvl w:val="1"/>
          <w:numId w:val="48"/>
        </w:numPr>
        <w:adjustRightInd w:val="0"/>
        <w:snapToGrid w:val="0"/>
        <w:rPr>
          <w:lang w:val="en-US" w:eastAsia="zh-CN"/>
        </w:rPr>
      </w:pPr>
      <w:r w:rsidRPr="00C7653D">
        <w:rPr>
          <w:rFonts w:hint="eastAsia"/>
          <w:szCs w:val="18"/>
          <w:lang w:val="en-US" w:eastAsia="zh-CN"/>
        </w:rPr>
        <w:t xml:space="preserve">PRS </w:t>
      </w:r>
      <w:r>
        <w:rPr>
          <w:rFonts w:hint="eastAsia"/>
          <w:szCs w:val="18"/>
          <w:lang w:val="en-US" w:eastAsia="zh-CN"/>
        </w:rPr>
        <w:t xml:space="preserve">transmission </w:t>
      </w:r>
      <w:r w:rsidRPr="00C7653D">
        <w:rPr>
          <w:rFonts w:hint="eastAsia"/>
          <w:szCs w:val="18"/>
          <w:lang w:val="en-US" w:eastAsia="zh-CN"/>
        </w:rPr>
        <w:t>BW</w:t>
      </w:r>
      <w:r>
        <w:rPr>
          <w:rFonts w:hint="eastAsia"/>
          <w:szCs w:val="18"/>
          <w:lang w:val="en-US" w:eastAsia="zh-CN"/>
        </w:rPr>
        <w:t xml:space="preserve"> in PRB</w:t>
      </w:r>
      <w:r w:rsidRPr="00C7653D">
        <w:rPr>
          <w:rFonts w:hint="eastAsia"/>
          <w:szCs w:val="18"/>
          <w:lang w:val="en-US" w:eastAsia="zh-CN"/>
        </w:rPr>
        <w:t>：</w:t>
      </w:r>
      <w:r w:rsidRPr="00C7653D">
        <w:rPr>
          <w:rFonts w:hint="eastAsia"/>
          <w:szCs w:val="18"/>
          <w:lang w:val="en-US" w:eastAsia="zh-CN"/>
        </w:rPr>
        <w:t>full bandwidth</w:t>
      </w:r>
    </w:p>
    <w:p w:rsidR="000A30E6" w:rsidRPr="00C66AC6" w:rsidRDefault="00393B96" w:rsidP="00393B96">
      <w:pPr>
        <w:widowControl w:val="0"/>
        <w:adjustRightInd w:val="0"/>
        <w:snapToGrid w:val="0"/>
        <w:rPr>
          <w:lang w:val="en-US" w:eastAsia="zh-CN"/>
        </w:rPr>
      </w:pPr>
      <w:r>
        <w:rPr>
          <w:lang w:val="en-US" w:eastAsia="zh-CN"/>
        </w:rPr>
        <w:t>D</w:t>
      </w:r>
      <w:r>
        <w:rPr>
          <w:rFonts w:hint="eastAsia"/>
          <w:lang w:val="en-US" w:eastAsia="zh-CN"/>
        </w:rPr>
        <w:t>etailed assumptions can be found in [3].</w:t>
      </w:r>
    </w:p>
    <w:p w:rsidR="000A30E6" w:rsidRPr="001A474C" w:rsidRDefault="000A30E6" w:rsidP="000A30E6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5.2 </w:t>
      </w:r>
      <w:r w:rsidRPr="00EF7A08">
        <w:t>Performance metrics</w:t>
      </w:r>
    </w:p>
    <w:p w:rsidR="000A30E6" w:rsidRPr="001A474C" w:rsidRDefault="000A30E6" w:rsidP="000A30E6">
      <w:pPr>
        <w:rPr>
          <w:szCs w:val="18"/>
          <w:lang w:val="en-US" w:eastAsia="zh-CN"/>
        </w:rPr>
      </w:pPr>
      <w:r w:rsidRPr="006F6934">
        <w:rPr>
          <w:rFonts w:eastAsia="Batang"/>
          <w:szCs w:val="18"/>
          <w:lang w:val="en-US"/>
        </w:rPr>
        <w:t>I</w:t>
      </w:r>
      <w:r w:rsidRPr="006F6934">
        <w:rPr>
          <w:rFonts w:eastAsia="Batang" w:hint="eastAsia"/>
          <w:szCs w:val="18"/>
          <w:lang w:val="en-US"/>
        </w:rPr>
        <w:t xml:space="preserve">n this paper, </w:t>
      </w:r>
      <w:r w:rsidRPr="006F6934">
        <w:rPr>
          <w:rFonts w:eastAsia="Batang"/>
          <w:szCs w:val="18"/>
          <w:lang w:val="en-US"/>
        </w:rPr>
        <w:t>the following performance characteristics are provided</w:t>
      </w:r>
      <w:r w:rsidRPr="001A474C">
        <w:rPr>
          <w:rFonts w:hint="eastAsia"/>
          <w:szCs w:val="18"/>
          <w:lang w:val="en-US" w:eastAsia="zh-CN"/>
        </w:rPr>
        <w:t>：</w:t>
      </w:r>
    </w:p>
    <w:p w:rsidR="000A30E6" w:rsidRPr="006F6934" w:rsidRDefault="000A30E6" w:rsidP="000A30E6">
      <w:pPr>
        <w:numPr>
          <w:ilvl w:val="0"/>
          <w:numId w:val="49"/>
        </w:numPr>
        <w:rPr>
          <w:rFonts w:eastAsia="Batang"/>
          <w:szCs w:val="18"/>
          <w:lang w:val="en-US"/>
        </w:rPr>
      </w:pPr>
      <w:r w:rsidRPr="001E0889">
        <w:rPr>
          <w:rFonts w:eastAsia="Batang"/>
          <w:szCs w:val="18"/>
          <w:lang w:val="en-US"/>
        </w:rPr>
        <w:t>RSTD</w:t>
      </w:r>
      <w:r w:rsidRPr="006F6934">
        <w:rPr>
          <w:rFonts w:eastAsia="Batang"/>
          <w:szCs w:val="18"/>
          <w:lang w:val="en-US"/>
        </w:rPr>
        <w:t xml:space="preserve"> error CDFs for </w:t>
      </w:r>
      <w:r w:rsidRPr="009F6705">
        <w:rPr>
          <w:rFonts w:hint="eastAsia"/>
          <w:szCs w:val="18"/>
          <w:lang w:val="en-US" w:eastAsia="zh-CN"/>
        </w:rPr>
        <w:t>2</w:t>
      </w:r>
      <w:r w:rsidRPr="006F6934">
        <w:rPr>
          <w:rFonts w:eastAsia="Batang"/>
          <w:szCs w:val="18"/>
          <w:lang w:val="en-US"/>
        </w:rPr>
        <w:t xml:space="preserve"> </w:t>
      </w:r>
      <w:r w:rsidRPr="009F6705">
        <w:rPr>
          <w:rFonts w:hint="eastAsia"/>
          <w:szCs w:val="18"/>
          <w:lang w:val="en-US" w:eastAsia="zh-CN"/>
        </w:rPr>
        <w:t xml:space="preserve">neighbor </w:t>
      </w:r>
      <w:r w:rsidRPr="006F6934">
        <w:rPr>
          <w:rFonts w:eastAsia="Batang"/>
          <w:szCs w:val="18"/>
          <w:lang w:val="en-US"/>
        </w:rPr>
        <w:t>cells</w:t>
      </w:r>
    </w:p>
    <w:p w:rsidR="000A30E6" w:rsidRPr="00B356CE" w:rsidRDefault="00FF540C" w:rsidP="000A30E6">
      <w:pPr>
        <w:numPr>
          <w:ilvl w:val="0"/>
          <w:numId w:val="49"/>
        </w:numPr>
        <w:rPr>
          <w:rFonts w:eastAsia="Batang"/>
          <w:szCs w:val="18"/>
          <w:lang w:val="en-US"/>
        </w:rPr>
      </w:pPr>
      <w:r>
        <w:rPr>
          <w:rFonts w:eastAsiaTheme="minorEastAsia" w:hint="eastAsia"/>
          <w:szCs w:val="18"/>
          <w:lang w:val="en-US" w:eastAsia="zh-CN"/>
        </w:rPr>
        <w:t xml:space="preserve">5% and </w:t>
      </w:r>
      <w:r w:rsidR="000A30E6" w:rsidRPr="006F6934">
        <w:rPr>
          <w:rFonts w:eastAsia="Batang"/>
          <w:szCs w:val="18"/>
          <w:lang w:val="en-US"/>
        </w:rPr>
        <w:t>9</w:t>
      </w:r>
      <w:r>
        <w:rPr>
          <w:rFonts w:eastAsiaTheme="minorEastAsia" w:hint="eastAsia"/>
          <w:szCs w:val="18"/>
          <w:lang w:val="en-US" w:eastAsia="zh-CN"/>
        </w:rPr>
        <w:t>5</w:t>
      </w:r>
      <w:r w:rsidR="000A30E6" w:rsidRPr="006F6934">
        <w:rPr>
          <w:rFonts w:eastAsia="Batang"/>
          <w:szCs w:val="18"/>
          <w:lang w:val="en-US"/>
        </w:rPr>
        <w:t xml:space="preserve">%-ile of the </w:t>
      </w:r>
      <w:r w:rsidR="000A30E6" w:rsidRPr="001E0889">
        <w:rPr>
          <w:rFonts w:eastAsia="Batang"/>
          <w:szCs w:val="18"/>
          <w:lang w:val="en-US"/>
        </w:rPr>
        <w:t>RSTD</w:t>
      </w:r>
      <w:r w:rsidR="000A30E6" w:rsidRPr="006F6934">
        <w:rPr>
          <w:rFonts w:eastAsia="Batang"/>
          <w:szCs w:val="18"/>
          <w:lang w:val="en-US"/>
        </w:rPr>
        <w:t xml:space="preserve"> errors for each cell</w:t>
      </w:r>
    </w:p>
    <w:p w:rsidR="000A30E6" w:rsidRPr="00984AB5" w:rsidRDefault="000A30E6" w:rsidP="000A30E6">
      <w:pPr>
        <w:rPr>
          <w:rFonts w:eastAsia="Batang"/>
          <w:szCs w:val="18"/>
          <w:lang w:val="en-US"/>
        </w:rPr>
      </w:pPr>
      <w:r w:rsidRPr="008E2AD9">
        <w:rPr>
          <w:rFonts w:eastAsia="Batang"/>
          <w:szCs w:val="18"/>
          <w:lang w:val="en-US"/>
        </w:rPr>
        <w:t>A</w:t>
      </w:r>
      <w:r w:rsidRPr="008E2AD9">
        <w:rPr>
          <w:rFonts w:eastAsia="Batang" w:hint="eastAsia"/>
          <w:szCs w:val="18"/>
          <w:lang w:val="en-US"/>
        </w:rPr>
        <w:t xml:space="preserve">nd </w:t>
      </w:r>
      <w:r w:rsidRPr="008E2AD9">
        <w:rPr>
          <w:rFonts w:eastAsia="Batang"/>
          <w:szCs w:val="18"/>
          <w:lang w:val="en-US"/>
        </w:rPr>
        <w:t>RSTD error = estimated RSTD – ideal RSTD (based on perfect channel knowledge)</w:t>
      </w:r>
    </w:p>
    <w:p w:rsidR="000A30E6" w:rsidRPr="00984AB5" w:rsidRDefault="000A30E6" w:rsidP="000A30E6">
      <w:pPr>
        <w:pStyle w:val="2"/>
      </w:pPr>
      <w:r>
        <w:rPr>
          <w:rFonts w:hint="eastAsia"/>
          <w:lang w:eastAsia="zh-CN"/>
        </w:rPr>
        <w:t xml:space="preserve">5.3 </w:t>
      </w:r>
      <w:r w:rsidRPr="001A474C">
        <w:rPr>
          <w:rFonts w:hint="eastAsia"/>
          <w:lang w:eastAsia="zh-CN"/>
        </w:rPr>
        <w:t>S</w:t>
      </w:r>
      <w:r w:rsidRPr="003F6CB6">
        <w:rPr>
          <w:rFonts w:hint="eastAsia"/>
        </w:rPr>
        <w:t>imulation results</w:t>
      </w:r>
    </w:p>
    <w:p w:rsidR="000A30E6" w:rsidRPr="002B35E0" w:rsidRDefault="000A30E6" w:rsidP="002B35E0">
      <w:pPr>
        <w:widowControl w:val="0"/>
        <w:adjustRightInd w:val="0"/>
        <w:snapToGrid w:val="0"/>
        <w:rPr>
          <w:lang w:val="en-US" w:eastAsia="zh-CN"/>
        </w:rPr>
      </w:pPr>
      <w:r w:rsidRPr="00E4481C">
        <w:rPr>
          <w:rFonts w:hint="eastAsia"/>
          <w:lang w:eastAsia="zh-CN"/>
        </w:rPr>
        <w:t xml:space="preserve">DL </w:t>
      </w:r>
      <w:r w:rsidRPr="00492C24">
        <w:t>RSTD</w:t>
      </w:r>
      <w:r w:rsidRPr="006F6934">
        <w:rPr>
          <w:rFonts w:eastAsia="Batang"/>
          <w:szCs w:val="18"/>
          <w:lang w:val="en-US"/>
        </w:rPr>
        <w:t xml:space="preserve"> </w:t>
      </w:r>
      <w:r w:rsidRPr="001A474C">
        <w:rPr>
          <w:rFonts w:hint="eastAsia"/>
          <w:szCs w:val="18"/>
          <w:lang w:val="en-US" w:eastAsia="zh-CN"/>
        </w:rPr>
        <w:t xml:space="preserve">measurement </w:t>
      </w:r>
      <w:r w:rsidRPr="006F6934">
        <w:rPr>
          <w:rFonts w:eastAsia="Batang"/>
          <w:szCs w:val="18"/>
          <w:lang w:val="en-US"/>
        </w:rPr>
        <w:t>error</w:t>
      </w:r>
      <w:r w:rsidRPr="009F6705">
        <w:rPr>
          <w:rFonts w:hint="eastAsia"/>
          <w:szCs w:val="18"/>
          <w:lang w:val="en-US" w:eastAsia="zh-CN"/>
        </w:rPr>
        <w:t>s</w:t>
      </w:r>
      <w:r w:rsidRPr="006F6934">
        <w:rPr>
          <w:rFonts w:eastAsia="Batang"/>
          <w:szCs w:val="18"/>
          <w:lang w:val="en-US"/>
        </w:rPr>
        <w:t xml:space="preserve"> </w:t>
      </w:r>
      <w:r w:rsidRPr="00BB35B6">
        <w:rPr>
          <w:rFonts w:hint="eastAsia"/>
          <w:szCs w:val="18"/>
          <w:lang w:val="en-US" w:eastAsia="zh-CN"/>
        </w:rPr>
        <w:t>of</w:t>
      </w:r>
      <w:r w:rsidRPr="006F6934">
        <w:rPr>
          <w:rFonts w:eastAsia="Batang"/>
          <w:szCs w:val="18"/>
          <w:lang w:val="en-US"/>
        </w:rPr>
        <w:t xml:space="preserve"> </w:t>
      </w:r>
      <w:r w:rsidRPr="009F6705">
        <w:rPr>
          <w:rFonts w:hint="eastAsia"/>
          <w:szCs w:val="18"/>
          <w:lang w:val="en-US" w:eastAsia="zh-CN"/>
        </w:rPr>
        <w:t>2</w:t>
      </w:r>
      <w:r w:rsidRPr="006F6934">
        <w:rPr>
          <w:rFonts w:eastAsia="Batang"/>
          <w:szCs w:val="18"/>
          <w:lang w:val="en-US"/>
        </w:rPr>
        <w:t xml:space="preserve"> </w:t>
      </w:r>
      <w:r w:rsidRPr="009F6705">
        <w:rPr>
          <w:rFonts w:hint="eastAsia"/>
          <w:szCs w:val="18"/>
          <w:lang w:val="en-US" w:eastAsia="zh-CN"/>
        </w:rPr>
        <w:t xml:space="preserve">neighbor </w:t>
      </w:r>
      <w:r w:rsidRPr="006F6934">
        <w:rPr>
          <w:rFonts w:eastAsia="Batang"/>
          <w:szCs w:val="18"/>
          <w:lang w:val="en-US"/>
        </w:rPr>
        <w:t>cells</w:t>
      </w:r>
      <w:r w:rsidRPr="00EF7A08">
        <w:t xml:space="preserve"> for the above listed setting</w:t>
      </w:r>
      <w:r>
        <w:t>s</w:t>
      </w:r>
      <w:r w:rsidRPr="00EF7A08">
        <w:t xml:space="preserve"> are </w:t>
      </w:r>
      <w:r w:rsidRPr="009F6705">
        <w:rPr>
          <w:rFonts w:hint="eastAsia"/>
          <w:lang w:eastAsia="zh-CN"/>
        </w:rPr>
        <w:t>evaluated through the simulation and displayed by the CDF figures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I</w:t>
      </w:r>
      <w:r>
        <w:rPr>
          <w:rFonts w:hint="eastAsia"/>
          <w:lang w:eastAsia="zh-CN"/>
        </w:rPr>
        <w:t>n each figure, the RSTD between cell 1 and cell 2 and</w:t>
      </w:r>
      <w:r w:rsidRPr="00DF053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RSTD between cell 1 and cell 3 are displayed respectively.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nd </w:t>
      </w:r>
      <w:r w:rsidRPr="00E10964">
        <w:rPr>
          <w:lang w:val="en-US" w:eastAsia="zh-CN"/>
        </w:rPr>
        <w:t xml:space="preserve">in </w:t>
      </w:r>
      <w:r>
        <w:rPr>
          <w:rFonts w:hint="eastAsia"/>
          <w:lang w:val="en-US" w:eastAsia="zh-CN"/>
        </w:rPr>
        <w:t xml:space="preserve">the table 1 and table 2, </w:t>
      </w:r>
      <w:r w:rsidR="002D09D5">
        <w:rPr>
          <w:rFonts w:hint="eastAsia"/>
          <w:lang w:val="en-US" w:eastAsia="zh-CN"/>
        </w:rPr>
        <w:t xml:space="preserve">5% and </w:t>
      </w:r>
      <w:r w:rsidR="002D09D5">
        <w:rPr>
          <w:rFonts w:eastAsia="Batang"/>
          <w:szCs w:val="18"/>
          <w:lang w:val="en-US"/>
        </w:rPr>
        <w:t>9</w:t>
      </w:r>
      <w:r w:rsidR="002D09D5">
        <w:rPr>
          <w:rFonts w:eastAsiaTheme="minorEastAsia" w:hint="eastAsia"/>
          <w:szCs w:val="18"/>
          <w:lang w:val="en-US" w:eastAsia="zh-CN"/>
        </w:rPr>
        <w:t>5</w:t>
      </w:r>
      <w:r w:rsidRPr="006F6934">
        <w:rPr>
          <w:rFonts w:eastAsia="Batang"/>
          <w:szCs w:val="18"/>
          <w:lang w:val="en-US"/>
        </w:rPr>
        <w:t xml:space="preserve">%-ile of the </w:t>
      </w:r>
      <w:r w:rsidRPr="005726A7">
        <w:rPr>
          <w:rFonts w:hint="eastAsia"/>
          <w:lang w:eastAsia="zh-CN"/>
        </w:rPr>
        <w:t xml:space="preserve">DL </w:t>
      </w:r>
      <w:r w:rsidRPr="00492C24">
        <w:t>RSTD</w:t>
      </w:r>
      <w:r w:rsidRPr="006F6934">
        <w:rPr>
          <w:rFonts w:eastAsia="Batang"/>
          <w:szCs w:val="18"/>
          <w:lang w:val="en-US"/>
        </w:rPr>
        <w:t xml:space="preserve"> </w:t>
      </w:r>
      <w:r w:rsidRPr="009F6705">
        <w:rPr>
          <w:rFonts w:hint="eastAsia"/>
          <w:szCs w:val="18"/>
          <w:lang w:val="en-US" w:eastAsia="zh-CN"/>
        </w:rPr>
        <w:t xml:space="preserve">measurement </w:t>
      </w:r>
      <w:r w:rsidRPr="006F6934">
        <w:rPr>
          <w:rFonts w:eastAsia="Batang"/>
          <w:szCs w:val="18"/>
          <w:lang w:val="en-US"/>
        </w:rPr>
        <w:t xml:space="preserve">errors </w:t>
      </w:r>
      <w:r w:rsidRPr="009F6705">
        <w:rPr>
          <w:rFonts w:hint="eastAsia"/>
          <w:szCs w:val="18"/>
          <w:lang w:val="en-US" w:eastAsia="zh-CN"/>
        </w:rPr>
        <w:t xml:space="preserve">in CDF figures </w:t>
      </w:r>
      <w:r w:rsidRPr="006F6934">
        <w:rPr>
          <w:rFonts w:eastAsia="Batang"/>
          <w:szCs w:val="18"/>
          <w:lang w:val="en-US"/>
        </w:rPr>
        <w:t>for each cell</w:t>
      </w:r>
      <w:r w:rsidRPr="001A474C">
        <w:rPr>
          <w:rFonts w:hint="eastAsia"/>
          <w:szCs w:val="18"/>
          <w:lang w:val="en-US" w:eastAsia="zh-CN"/>
        </w:rPr>
        <w:t xml:space="preserve"> are provided</w:t>
      </w:r>
      <w:r>
        <w:rPr>
          <w:rFonts w:hint="eastAsia"/>
          <w:lang w:val="en-US" w:eastAsia="zh-CN"/>
        </w:rPr>
        <w:t>.</w:t>
      </w:r>
      <w:r w:rsidR="003019AE">
        <w:rPr>
          <w:rFonts w:hint="eastAsia"/>
          <w:lang w:val="en-US" w:eastAsia="zh-CN"/>
        </w:rPr>
        <w:t xml:space="preserve"> </w:t>
      </w:r>
      <w:r w:rsidR="003019AE">
        <w:rPr>
          <w:lang w:val="en-US" w:eastAsia="zh-CN"/>
        </w:rPr>
        <w:t>T</w:t>
      </w:r>
      <w:r w:rsidR="003019AE">
        <w:rPr>
          <w:rFonts w:hint="eastAsia"/>
          <w:lang w:val="en-US" w:eastAsia="zh-CN"/>
        </w:rPr>
        <w:t>he simulation results are based on 4 samples.</w:t>
      </w:r>
      <w:r w:rsidR="00BF3E67">
        <w:rPr>
          <w:rFonts w:hint="eastAsia"/>
          <w:lang w:val="en-US" w:eastAsia="zh-CN"/>
        </w:rPr>
        <w:t xml:space="preserve"> </w:t>
      </w:r>
      <w:r w:rsidR="003019AE">
        <w:rPr>
          <w:rFonts w:hint="eastAsia"/>
          <w:lang w:val="en-US" w:eastAsia="zh-CN"/>
        </w:rPr>
        <w:t xml:space="preserve"> </w:t>
      </w:r>
    </w:p>
    <w:p w:rsidR="008D4AE2" w:rsidRPr="009A3079" w:rsidRDefault="00332809" w:rsidP="00332809">
      <w:pPr>
        <w:widowControl w:val="0"/>
        <w:adjustRightInd w:val="0"/>
        <w:snapToGrid w:val="0"/>
        <w:jc w:val="center"/>
        <w:rPr>
          <w:b/>
          <w:szCs w:val="18"/>
          <w:lang w:val="en-US" w:eastAsia="zh-CN"/>
        </w:rPr>
      </w:pPr>
      <w:r w:rsidRPr="009A3079">
        <w:rPr>
          <w:b/>
          <w:szCs w:val="18"/>
          <w:lang w:val="en-US" w:eastAsia="zh-CN"/>
        </w:rPr>
        <w:t>T</w:t>
      </w:r>
      <w:r w:rsidRPr="009A3079">
        <w:rPr>
          <w:rFonts w:hint="eastAsia"/>
          <w:b/>
          <w:szCs w:val="18"/>
          <w:lang w:val="en-US" w:eastAsia="zh-CN"/>
        </w:rPr>
        <w:t>able 1 RSTD measurement error for fading channel</w:t>
      </w:r>
      <w:r w:rsidRPr="009A3079">
        <w:rPr>
          <w:rFonts w:hint="eastAsia"/>
          <w:b/>
          <w:szCs w:val="18"/>
          <w:lang w:val="en-US" w:eastAsia="zh-CN"/>
        </w:rPr>
        <w:t>（</w:t>
      </w:r>
      <w:r w:rsidRPr="009A3079">
        <w:rPr>
          <w:rFonts w:hint="eastAsia"/>
          <w:b/>
          <w:szCs w:val="18"/>
          <w:lang w:val="en-US" w:eastAsia="zh-CN"/>
        </w:rPr>
        <w:t>TDL-A for FR1</w:t>
      </w:r>
      <w:r w:rsidRPr="009A3079">
        <w:rPr>
          <w:rFonts w:hint="eastAsia"/>
          <w:b/>
          <w:szCs w:val="18"/>
          <w:lang w:val="en-US" w:eastAsia="zh-CN"/>
        </w:rPr>
        <w:t>）</w:t>
      </w:r>
    </w:p>
    <w:tbl>
      <w:tblPr>
        <w:tblW w:w="0" w:type="auto"/>
        <w:jc w:val="center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1161"/>
        <w:gridCol w:w="987"/>
        <w:gridCol w:w="1450"/>
        <w:gridCol w:w="1419"/>
        <w:gridCol w:w="1842"/>
        <w:gridCol w:w="1701"/>
      </w:tblGrid>
      <w:tr w:rsidR="008D4AE2" w:rsidRPr="00FB7D3C" w:rsidTr="00D04E34">
        <w:trPr>
          <w:trHeight w:val="654"/>
          <w:jc w:val="center"/>
        </w:trPr>
        <w:tc>
          <w:tcPr>
            <w:tcW w:w="527" w:type="dxa"/>
            <w:shd w:val="clear" w:color="auto" w:fill="auto"/>
            <w:vAlign w:val="center"/>
            <w:hideMark/>
          </w:tcPr>
          <w:p w:rsidR="008D4AE2" w:rsidRPr="00FB7D3C" w:rsidRDefault="008D4AE2" w:rsidP="000532ED">
            <w:pPr>
              <w:spacing w:after="0"/>
              <w:jc w:val="center"/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  <w:t>FR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:rsidR="008D4AE2" w:rsidRPr="00FB7D3C" w:rsidRDefault="008D4AE2" w:rsidP="000532ED">
            <w:pPr>
              <w:spacing w:after="0"/>
              <w:jc w:val="center"/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  <w:t>PRS BW (PRBs)</w:t>
            </w:r>
          </w:p>
        </w:tc>
        <w:tc>
          <w:tcPr>
            <w:tcW w:w="987" w:type="dxa"/>
            <w:shd w:val="clear" w:color="auto" w:fill="auto"/>
            <w:vAlign w:val="center"/>
            <w:hideMark/>
          </w:tcPr>
          <w:p w:rsidR="008D4AE2" w:rsidRPr="00FB7D3C" w:rsidRDefault="008D4AE2" w:rsidP="000532ED">
            <w:pPr>
              <w:spacing w:after="0"/>
              <w:jc w:val="center"/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  <w:t>SCS(kHz)</w:t>
            </w:r>
          </w:p>
        </w:tc>
        <w:tc>
          <w:tcPr>
            <w:tcW w:w="1450" w:type="dxa"/>
            <w:shd w:val="clear" w:color="auto" w:fill="auto"/>
            <w:vAlign w:val="center"/>
            <w:hideMark/>
          </w:tcPr>
          <w:p w:rsidR="008D4AE2" w:rsidRPr="00FB7D3C" w:rsidRDefault="008D4AE2" w:rsidP="000532ED">
            <w:pPr>
              <w:spacing w:after="0"/>
              <w:jc w:val="center"/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  <w:t>DL-PRS-NumSymbols</w:t>
            </w:r>
          </w:p>
        </w:tc>
        <w:tc>
          <w:tcPr>
            <w:tcW w:w="1419" w:type="dxa"/>
            <w:shd w:val="clear" w:color="auto" w:fill="auto"/>
            <w:vAlign w:val="center"/>
            <w:hideMark/>
          </w:tcPr>
          <w:p w:rsidR="008D4AE2" w:rsidRPr="00FB7D3C" w:rsidRDefault="008D4AE2" w:rsidP="000532ED">
            <w:pPr>
              <w:spacing w:after="0"/>
              <w:jc w:val="center"/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  <w:t>DL-PRS-CombSizeN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D4AE2" w:rsidRPr="00FB7D3C" w:rsidRDefault="008D4AE2" w:rsidP="000532ED">
            <w:pPr>
              <w:spacing w:after="0"/>
              <w:jc w:val="center"/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  <w:t>DL-PRS_ResourceRepetitionFactor</w:t>
            </w:r>
          </w:p>
        </w:tc>
        <w:tc>
          <w:tcPr>
            <w:tcW w:w="1701" w:type="dxa"/>
            <w:vAlign w:val="center"/>
          </w:tcPr>
          <w:p w:rsidR="008D4AE2" w:rsidRPr="00FB7D3C" w:rsidRDefault="008D4AE2" w:rsidP="000532ED">
            <w:pPr>
              <w:spacing w:after="0"/>
              <w:jc w:val="center"/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[5%,95%]</w:t>
            </w:r>
          </w:p>
        </w:tc>
      </w:tr>
      <w:tr w:rsidR="00D04E34" w:rsidRPr="00FB7D3C" w:rsidTr="00D04E34">
        <w:trPr>
          <w:trHeight w:val="285"/>
          <w:jc w:val="center"/>
        </w:trPr>
        <w:tc>
          <w:tcPr>
            <w:tcW w:w="527" w:type="dxa"/>
            <w:vMerge w:val="restart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FR1</w:t>
            </w:r>
          </w:p>
        </w:tc>
        <w:tc>
          <w:tcPr>
            <w:tcW w:w="1161" w:type="dxa"/>
            <w:vMerge w:val="restart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987" w:type="dxa"/>
            <w:vMerge w:val="restart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50" w:type="dxa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419" w:type="dxa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701" w:type="dxa"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[-300.3,34.1]</w:t>
            </w:r>
          </w:p>
        </w:tc>
      </w:tr>
      <w:tr w:rsidR="00D04E34" w:rsidRPr="00FB7D3C" w:rsidTr="00D04E34">
        <w:trPr>
          <w:trHeight w:val="285"/>
          <w:jc w:val="center"/>
        </w:trPr>
        <w:tc>
          <w:tcPr>
            <w:tcW w:w="527" w:type="dxa"/>
            <w:vMerge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161" w:type="dxa"/>
            <w:vMerge/>
            <w:vAlign w:val="center"/>
            <w:hideMark/>
          </w:tcPr>
          <w:p w:rsidR="00D04E34" w:rsidRPr="00FB7D3C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987" w:type="dxa"/>
            <w:vMerge/>
            <w:vAlign w:val="center"/>
            <w:hideMark/>
          </w:tcPr>
          <w:p w:rsidR="00D04E34" w:rsidRPr="00FB7D3C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450" w:type="dxa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419" w:type="dxa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701" w:type="dxa"/>
          </w:tcPr>
          <w:p w:rsidR="00D04E34" w:rsidRPr="00FB7D3C" w:rsidRDefault="00D04E34" w:rsidP="000532ED">
            <w:pPr>
              <w:tabs>
                <w:tab w:val="left" w:pos="345"/>
                <w:tab w:val="center" w:pos="813"/>
              </w:tabs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[-188.5,36.6]</w:t>
            </w:r>
          </w:p>
        </w:tc>
      </w:tr>
      <w:tr w:rsidR="00D04E34" w:rsidRPr="00FB7D3C" w:rsidTr="00D04E34">
        <w:trPr>
          <w:trHeight w:val="285"/>
          <w:jc w:val="center"/>
        </w:trPr>
        <w:tc>
          <w:tcPr>
            <w:tcW w:w="527" w:type="dxa"/>
            <w:vMerge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161" w:type="dxa"/>
            <w:vMerge/>
            <w:vAlign w:val="center"/>
            <w:hideMark/>
          </w:tcPr>
          <w:p w:rsidR="00D04E34" w:rsidRPr="00FB7D3C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987" w:type="dxa"/>
            <w:vMerge/>
            <w:vAlign w:val="center"/>
            <w:hideMark/>
          </w:tcPr>
          <w:p w:rsidR="00D04E34" w:rsidRPr="00FB7D3C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450" w:type="dxa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419" w:type="dxa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701" w:type="dxa"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[-177.2,-29.4]</w:t>
            </w:r>
          </w:p>
        </w:tc>
      </w:tr>
      <w:tr w:rsidR="00D04E34" w:rsidRPr="00FB7D3C" w:rsidTr="00D04E34">
        <w:trPr>
          <w:trHeight w:val="285"/>
          <w:jc w:val="center"/>
        </w:trPr>
        <w:tc>
          <w:tcPr>
            <w:tcW w:w="527" w:type="dxa"/>
            <w:vMerge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161" w:type="dxa"/>
            <w:vMerge/>
            <w:vAlign w:val="center"/>
            <w:hideMark/>
          </w:tcPr>
          <w:p w:rsidR="00D04E34" w:rsidRPr="00FB7D3C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987" w:type="dxa"/>
            <w:vMerge/>
            <w:vAlign w:val="center"/>
            <w:hideMark/>
          </w:tcPr>
          <w:p w:rsidR="00D04E34" w:rsidRPr="00FB7D3C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450" w:type="dxa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419" w:type="dxa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701" w:type="dxa"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[-180.9,-30.5]</w:t>
            </w:r>
          </w:p>
        </w:tc>
      </w:tr>
      <w:tr w:rsidR="00D04E34" w:rsidRPr="00FB7D3C" w:rsidTr="00D04E34">
        <w:trPr>
          <w:trHeight w:val="285"/>
          <w:jc w:val="center"/>
        </w:trPr>
        <w:tc>
          <w:tcPr>
            <w:tcW w:w="527" w:type="dxa"/>
            <w:vMerge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161" w:type="dxa"/>
            <w:vMerge/>
            <w:vAlign w:val="center"/>
            <w:hideMark/>
          </w:tcPr>
          <w:p w:rsidR="00D04E34" w:rsidRPr="00FB7D3C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987" w:type="dxa"/>
            <w:vMerge/>
            <w:vAlign w:val="center"/>
            <w:hideMark/>
          </w:tcPr>
          <w:p w:rsidR="00D04E34" w:rsidRPr="00FB7D3C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450" w:type="dxa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419" w:type="dxa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701" w:type="dxa"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[-178,-27.7]</w:t>
            </w:r>
          </w:p>
        </w:tc>
      </w:tr>
      <w:tr w:rsidR="00D04E34" w:rsidRPr="00FB7D3C" w:rsidTr="00D04E34">
        <w:trPr>
          <w:trHeight w:val="285"/>
          <w:jc w:val="center"/>
        </w:trPr>
        <w:tc>
          <w:tcPr>
            <w:tcW w:w="527" w:type="dxa"/>
            <w:vMerge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161" w:type="dxa"/>
            <w:vMerge w:val="restart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987" w:type="dxa"/>
            <w:vMerge w:val="restart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450" w:type="dxa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419" w:type="dxa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701" w:type="dxa"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[-321.5,25.0]</w:t>
            </w:r>
          </w:p>
        </w:tc>
      </w:tr>
      <w:tr w:rsidR="00D04E34" w:rsidRPr="00FB7D3C" w:rsidTr="00D04E34">
        <w:trPr>
          <w:trHeight w:val="285"/>
          <w:jc w:val="center"/>
        </w:trPr>
        <w:tc>
          <w:tcPr>
            <w:tcW w:w="527" w:type="dxa"/>
            <w:vMerge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161" w:type="dxa"/>
            <w:vMerge/>
            <w:vAlign w:val="center"/>
            <w:hideMark/>
          </w:tcPr>
          <w:p w:rsidR="00D04E34" w:rsidRPr="00FB7D3C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987" w:type="dxa"/>
            <w:vMerge/>
            <w:vAlign w:val="center"/>
            <w:hideMark/>
          </w:tcPr>
          <w:p w:rsidR="00D04E34" w:rsidRPr="00FB7D3C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450" w:type="dxa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419" w:type="dxa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701" w:type="dxa"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[-197.4,22.7]</w:t>
            </w:r>
          </w:p>
        </w:tc>
      </w:tr>
      <w:tr w:rsidR="00D04E34" w:rsidRPr="00FB7D3C" w:rsidTr="00D04E34">
        <w:trPr>
          <w:trHeight w:val="285"/>
          <w:jc w:val="center"/>
        </w:trPr>
        <w:tc>
          <w:tcPr>
            <w:tcW w:w="527" w:type="dxa"/>
            <w:vMerge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161" w:type="dxa"/>
            <w:vMerge/>
            <w:vAlign w:val="center"/>
            <w:hideMark/>
          </w:tcPr>
          <w:p w:rsidR="00D04E34" w:rsidRPr="00FB7D3C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987" w:type="dxa"/>
            <w:vMerge/>
            <w:vAlign w:val="center"/>
            <w:hideMark/>
          </w:tcPr>
          <w:p w:rsidR="00D04E34" w:rsidRPr="00FB7D3C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450" w:type="dxa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419" w:type="dxa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701" w:type="dxa"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[-179.7,-19.4]</w:t>
            </w:r>
          </w:p>
        </w:tc>
      </w:tr>
      <w:tr w:rsidR="00D04E34" w:rsidRPr="00FB7D3C" w:rsidTr="00D04E34">
        <w:trPr>
          <w:trHeight w:val="285"/>
          <w:jc w:val="center"/>
        </w:trPr>
        <w:tc>
          <w:tcPr>
            <w:tcW w:w="527" w:type="dxa"/>
            <w:vMerge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161" w:type="dxa"/>
            <w:vMerge/>
            <w:vAlign w:val="center"/>
            <w:hideMark/>
          </w:tcPr>
          <w:p w:rsidR="00D04E34" w:rsidRPr="00FB7D3C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987" w:type="dxa"/>
            <w:vMerge/>
            <w:vAlign w:val="center"/>
            <w:hideMark/>
          </w:tcPr>
          <w:p w:rsidR="00D04E34" w:rsidRPr="00FB7D3C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450" w:type="dxa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419" w:type="dxa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701" w:type="dxa"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[-194.8,-20.1]</w:t>
            </w:r>
          </w:p>
        </w:tc>
      </w:tr>
      <w:tr w:rsidR="00D04E34" w:rsidRPr="00FB7D3C" w:rsidTr="00D04E34">
        <w:trPr>
          <w:trHeight w:val="285"/>
          <w:jc w:val="center"/>
        </w:trPr>
        <w:tc>
          <w:tcPr>
            <w:tcW w:w="527" w:type="dxa"/>
            <w:vMerge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161" w:type="dxa"/>
            <w:vMerge/>
            <w:vAlign w:val="center"/>
            <w:hideMark/>
          </w:tcPr>
          <w:p w:rsidR="00D04E34" w:rsidRPr="00FB7D3C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987" w:type="dxa"/>
            <w:vMerge/>
            <w:vAlign w:val="center"/>
            <w:hideMark/>
          </w:tcPr>
          <w:p w:rsidR="00D04E34" w:rsidRPr="00FB7D3C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450" w:type="dxa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419" w:type="dxa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701" w:type="dxa"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[-179.6,7.5]</w:t>
            </w:r>
          </w:p>
        </w:tc>
      </w:tr>
      <w:tr w:rsidR="00D04E34" w:rsidRPr="00FB7D3C" w:rsidTr="00A800FF">
        <w:trPr>
          <w:trHeight w:val="285"/>
          <w:jc w:val="center"/>
        </w:trPr>
        <w:tc>
          <w:tcPr>
            <w:tcW w:w="527" w:type="dxa"/>
            <w:vMerge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161" w:type="dxa"/>
            <w:vMerge w:val="restart"/>
            <w:shd w:val="clear" w:color="auto" w:fill="auto"/>
            <w:vAlign w:val="center"/>
            <w:hideMark/>
          </w:tcPr>
          <w:p w:rsidR="00D04E34" w:rsidRPr="00376535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376535">
              <w:rPr>
                <w:rFonts w:eastAsia="等线"/>
                <w:sz w:val="18"/>
                <w:szCs w:val="18"/>
                <w:lang w:val="en-US" w:eastAsia="zh-CN"/>
              </w:rPr>
              <w:t>104</w:t>
            </w:r>
          </w:p>
        </w:tc>
        <w:tc>
          <w:tcPr>
            <w:tcW w:w="987" w:type="dxa"/>
            <w:vMerge w:val="restart"/>
            <w:shd w:val="clear" w:color="auto" w:fill="auto"/>
            <w:vAlign w:val="center"/>
            <w:hideMark/>
          </w:tcPr>
          <w:p w:rsidR="00D04E34" w:rsidRPr="00376535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376535">
              <w:rPr>
                <w:rFonts w:eastAsia="等线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50" w:type="dxa"/>
            <w:shd w:val="clear" w:color="auto" w:fill="auto"/>
            <w:vAlign w:val="center"/>
            <w:hideMark/>
          </w:tcPr>
          <w:p w:rsidR="00D04E34" w:rsidRPr="00376535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376535">
              <w:rPr>
                <w:rFonts w:eastAsia="等线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419" w:type="dxa"/>
            <w:shd w:val="clear" w:color="auto" w:fill="auto"/>
            <w:vAlign w:val="center"/>
            <w:hideMark/>
          </w:tcPr>
          <w:p w:rsidR="00D04E34" w:rsidRPr="00376535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376535">
              <w:rPr>
                <w:rFonts w:eastAsia="等线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04E34" w:rsidRPr="00376535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376535">
              <w:rPr>
                <w:rFonts w:eastAsia="等线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D04E34" w:rsidRPr="00376535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[-125.8,22.5]</w:t>
            </w:r>
          </w:p>
        </w:tc>
      </w:tr>
      <w:tr w:rsidR="00D04E34" w:rsidRPr="00FB7D3C" w:rsidTr="00A800FF">
        <w:trPr>
          <w:trHeight w:val="285"/>
          <w:jc w:val="center"/>
        </w:trPr>
        <w:tc>
          <w:tcPr>
            <w:tcW w:w="527" w:type="dxa"/>
            <w:vMerge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161" w:type="dxa"/>
            <w:vMerge/>
            <w:shd w:val="clear" w:color="auto" w:fill="auto"/>
            <w:vAlign w:val="center"/>
            <w:hideMark/>
          </w:tcPr>
          <w:p w:rsidR="00D04E34" w:rsidRPr="00376535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987" w:type="dxa"/>
            <w:vMerge/>
            <w:shd w:val="clear" w:color="auto" w:fill="auto"/>
            <w:vAlign w:val="center"/>
            <w:hideMark/>
          </w:tcPr>
          <w:p w:rsidR="00D04E34" w:rsidRPr="00376535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450" w:type="dxa"/>
            <w:shd w:val="clear" w:color="auto" w:fill="auto"/>
            <w:vAlign w:val="center"/>
            <w:hideMark/>
          </w:tcPr>
          <w:p w:rsidR="00D04E34" w:rsidRPr="00376535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376535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419" w:type="dxa"/>
            <w:shd w:val="clear" w:color="auto" w:fill="auto"/>
            <w:vAlign w:val="center"/>
            <w:hideMark/>
          </w:tcPr>
          <w:p w:rsidR="00D04E34" w:rsidRPr="00376535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376535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04E34" w:rsidRPr="00376535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376535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D04E34" w:rsidRPr="00376535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[-103,-18.8]</w:t>
            </w:r>
          </w:p>
        </w:tc>
      </w:tr>
      <w:tr w:rsidR="00D04E34" w:rsidRPr="00FB7D3C" w:rsidTr="00A800FF">
        <w:trPr>
          <w:trHeight w:val="285"/>
          <w:jc w:val="center"/>
        </w:trPr>
        <w:tc>
          <w:tcPr>
            <w:tcW w:w="527" w:type="dxa"/>
            <w:vMerge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161" w:type="dxa"/>
            <w:vMerge/>
            <w:shd w:val="clear" w:color="auto" w:fill="auto"/>
            <w:vAlign w:val="center"/>
            <w:hideMark/>
          </w:tcPr>
          <w:p w:rsidR="00D04E34" w:rsidRPr="00376535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987" w:type="dxa"/>
            <w:vMerge/>
            <w:shd w:val="clear" w:color="auto" w:fill="auto"/>
            <w:vAlign w:val="center"/>
            <w:hideMark/>
          </w:tcPr>
          <w:p w:rsidR="00D04E34" w:rsidRPr="00376535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450" w:type="dxa"/>
            <w:shd w:val="clear" w:color="auto" w:fill="auto"/>
            <w:vAlign w:val="center"/>
            <w:hideMark/>
          </w:tcPr>
          <w:p w:rsidR="00D04E34" w:rsidRPr="00376535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376535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419" w:type="dxa"/>
            <w:shd w:val="clear" w:color="auto" w:fill="auto"/>
            <w:vAlign w:val="center"/>
            <w:hideMark/>
          </w:tcPr>
          <w:p w:rsidR="00D04E34" w:rsidRPr="00376535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376535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04E34" w:rsidRPr="00376535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376535">
              <w:rPr>
                <w:rFonts w:eastAsia="等线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D04E34" w:rsidRPr="00376535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[-108.7,-19.2]</w:t>
            </w:r>
          </w:p>
        </w:tc>
      </w:tr>
      <w:tr w:rsidR="00D04E34" w:rsidRPr="00FB7D3C" w:rsidTr="00A800FF">
        <w:trPr>
          <w:trHeight w:val="285"/>
          <w:jc w:val="center"/>
        </w:trPr>
        <w:tc>
          <w:tcPr>
            <w:tcW w:w="527" w:type="dxa"/>
            <w:vMerge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161" w:type="dxa"/>
            <w:vMerge/>
            <w:shd w:val="clear" w:color="auto" w:fill="auto"/>
            <w:vAlign w:val="center"/>
            <w:hideMark/>
          </w:tcPr>
          <w:p w:rsidR="00D04E34" w:rsidRPr="00376535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987" w:type="dxa"/>
            <w:vMerge/>
            <w:shd w:val="clear" w:color="auto" w:fill="auto"/>
            <w:vAlign w:val="center"/>
            <w:hideMark/>
          </w:tcPr>
          <w:p w:rsidR="00D04E34" w:rsidRPr="00376535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450" w:type="dxa"/>
            <w:shd w:val="clear" w:color="auto" w:fill="auto"/>
            <w:vAlign w:val="center"/>
            <w:hideMark/>
          </w:tcPr>
          <w:p w:rsidR="00D04E34" w:rsidRPr="00376535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376535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419" w:type="dxa"/>
            <w:shd w:val="clear" w:color="auto" w:fill="auto"/>
            <w:vAlign w:val="center"/>
            <w:hideMark/>
          </w:tcPr>
          <w:p w:rsidR="00D04E34" w:rsidRPr="00376535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376535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04E34" w:rsidRPr="00376535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376535">
              <w:rPr>
                <w:rFonts w:eastAsia="等线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D04E34" w:rsidRPr="00376535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[-115.9,-19.8]</w:t>
            </w:r>
          </w:p>
        </w:tc>
      </w:tr>
      <w:tr w:rsidR="00D04E34" w:rsidRPr="00FB7D3C" w:rsidTr="00A800FF">
        <w:trPr>
          <w:trHeight w:val="285"/>
          <w:jc w:val="center"/>
        </w:trPr>
        <w:tc>
          <w:tcPr>
            <w:tcW w:w="527" w:type="dxa"/>
            <w:vMerge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161" w:type="dxa"/>
            <w:vMerge/>
            <w:shd w:val="clear" w:color="auto" w:fill="auto"/>
            <w:vAlign w:val="center"/>
            <w:hideMark/>
          </w:tcPr>
          <w:p w:rsidR="00D04E34" w:rsidRPr="00376535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987" w:type="dxa"/>
            <w:vMerge/>
            <w:shd w:val="clear" w:color="auto" w:fill="auto"/>
            <w:vAlign w:val="center"/>
            <w:hideMark/>
          </w:tcPr>
          <w:p w:rsidR="00D04E34" w:rsidRPr="00376535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450" w:type="dxa"/>
            <w:shd w:val="clear" w:color="auto" w:fill="auto"/>
            <w:vAlign w:val="center"/>
            <w:hideMark/>
          </w:tcPr>
          <w:p w:rsidR="00D04E34" w:rsidRPr="00376535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376535">
              <w:rPr>
                <w:rFonts w:eastAsia="等线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419" w:type="dxa"/>
            <w:shd w:val="clear" w:color="auto" w:fill="auto"/>
            <w:vAlign w:val="center"/>
            <w:hideMark/>
          </w:tcPr>
          <w:p w:rsidR="00D04E34" w:rsidRPr="00376535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376535">
              <w:rPr>
                <w:rFonts w:eastAsia="等线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04E34" w:rsidRPr="00376535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376535">
              <w:rPr>
                <w:rFonts w:eastAsia="等线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D04E34" w:rsidRPr="00376535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[-119.6,-19.1]</w:t>
            </w:r>
          </w:p>
        </w:tc>
      </w:tr>
      <w:tr w:rsidR="00D04E34" w:rsidRPr="00FB7D3C" w:rsidTr="00A800FF">
        <w:trPr>
          <w:trHeight w:val="285"/>
          <w:jc w:val="center"/>
        </w:trPr>
        <w:tc>
          <w:tcPr>
            <w:tcW w:w="527" w:type="dxa"/>
            <w:vMerge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161" w:type="dxa"/>
            <w:vMerge w:val="restart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132</w:t>
            </w:r>
          </w:p>
        </w:tc>
        <w:tc>
          <w:tcPr>
            <w:tcW w:w="987" w:type="dxa"/>
            <w:vMerge w:val="restart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450" w:type="dxa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419" w:type="dxa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[-63.2,22.6]</w:t>
            </w:r>
          </w:p>
        </w:tc>
      </w:tr>
      <w:tr w:rsidR="00D04E34" w:rsidRPr="00FB7D3C" w:rsidTr="00A800FF">
        <w:trPr>
          <w:trHeight w:val="285"/>
          <w:jc w:val="center"/>
        </w:trPr>
        <w:tc>
          <w:tcPr>
            <w:tcW w:w="527" w:type="dxa"/>
            <w:vMerge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161" w:type="dxa"/>
            <w:vMerge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987" w:type="dxa"/>
            <w:vMerge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450" w:type="dxa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419" w:type="dxa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[-46,18.7]</w:t>
            </w:r>
          </w:p>
        </w:tc>
      </w:tr>
      <w:tr w:rsidR="00D04E34" w:rsidRPr="00FB7D3C" w:rsidTr="00A800FF">
        <w:trPr>
          <w:trHeight w:val="285"/>
          <w:jc w:val="center"/>
        </w:trPr>
        <w:tc>
          <w:tcPr>
            <w:tcW w:w="527" w:type="dxa"/>
            <w:vMerge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161" w:type="dxa"/>
            <w:vMerge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987" w:type="dxa"/>
            <w:vMerge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450" w:type="dxa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419" w:type="dxa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[-55.7,18.2]</w:t>
            </w:r>
          </w:p>
        </w:tc>
      </w:tr>
      <w:tr w:rsidR="00D04E34" w:rsidRPr="00FB7D3C" w:rsidTr="00A800FF">
        <w:trPr>
          <w:trHeight w:val="285"/>
          <w:jc w:val="center"/>
        </w:trPr>
        <w:tc>
          <w:tcPr>
            <w:tcW w:w="527" w:type="dxa"/>
            <w:vMerge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161" w:type="dxa"/>
            <w:vMerge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987" w:type="dxa"/>
            <w:vMerge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450" w:type="dxa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419" w:type="dxa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[-57.8,17.8]</w:t>
            </w:r>
          </w:p>
        </w:tc>
      </w:tr>
      <w:tr w:rsidR="00D04E34" w:rsidRPr="00FB7D3C" w:rsidTr="00A800FF">
        <w:trPr>
          <w:trHeight w:val="285"/>
          <w:jc w:val="center"/>
        </w:trPr>
        <w:tc>
          <w:tcPr>
            <w:tcW w:w="527" w:type="dxa"/>
            <w:vMerge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161" w:type="dxa"/>
            <w:vMerge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987" w:type="dxa"/>
            <w:vMerge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450" w:type="dxa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419" w:type="dxa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[-61.9,18.2]</w:t>
            </w:r>
          </w:p>
        </w:tc>
      </w:tr>
      <w:tr w:rsidR="00D04E34" w:rsidRPr="00FB7D3C" w:rsidTr="00D04E34">
        <w:trPr>
          <w:trHeight w:val="285"/>
          <w:jc w:val="center"/>
        </w:trPr>
        <w:tc>
          <w:tcPr>
            <w:tcW w:w="527" w:type="dxa"/>
            <w:vMerge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161" w:type="dxa"/>
            <w:vMerge w:val="restart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268</w:t>
            </w:r>
          </w:p>
        </w:tc>
        <w:tc>
          <w:tcPr>
            <w:tcW w:w="987" w:type="dxa"/>
            <w:vMerge w:val="restart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50" w:type="dxa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419" w:type="dxa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[-38.5,23.4]</w:t>
            </w:r>
          </w:p>
        </w:tc>
      </w:tr>
      <w:tr w:rsidR="00D04E34" w:rsidRPr="00FB7D3C" w:rsidTr="00D04E34">
        <w:trPr>
          <w:trHeight w:val="285"/>
          <w:jc w:val="center"/>
        </w:trPr>
        <w:tc>
          <w:tcPr>
            <w:tcW w:w="527" w:type="dxa"/>
            <w:vMerge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161" w:type="dxa"/>
            <w:vMerge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987" w:type="dxa"/>
            <w:vMerge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450" w:type="dxa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419" w:type="dxa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[-42.5,21.7]</w:t>
            </w:r>
          </w:p>
        </w:tc>
      </w:tr>
      <w:tr w:rsidR="00D04E34" w:rsidRPr="00FB7D3C" w:rsidTr="00D04E34">
        <w:trPr>
          <w:trHeight w:val="285"/>
          <w:jc w:val="center"/>
        </w:trPr>
        <w:tc>
          <w:tcPr>
            <w:tcW w:w="527" w:type="dxa"/>
            <w:vMerge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161" w:type="dxa"/>
            <w:vMerge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987" w:type="dxa"/>
            <w:vMerge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450" w:type="dxa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419" w:type="dxa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[-53.8,18.4]</w:t>
            </w:r>
          </w:p>
        </w:tc>
      </w:tr>
      <w:tr w:rsidR="00D04E34" w:rsidRPr="00FB7D3C" w:rsidTr="00D04E34">
        <w:trPr>
          <w:trHeight w:val="285"/>
          <w:jc w:val="center"/>
        </w:trPr>
        <w:tc>
          <w:tcPr>
            <w:tcW w:w="527" w:type="dxa"/>
            <w:vMerge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161" w:type="dxa"/>
            <w:vMerge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987" w:type="dxa"/>
            <w:vMerge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450" w:type="dxa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419" w:type="dxa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[-55.9,17.8]</w:t>
            </w:r>
          </w:p>
        </w:tc>
      </w:tr>
      <w:tr w:rsidR="00D04E34" w:rsidRPr="00FB7D3C" w:rsidTr="00D04E34">
        <w:trPr>
          <w:trHeight w:val="285"/>
          <w:jc w:val="center"/>
        </w:trPr>
        <w:tc>
          <w:tcPr>
            <w:tcW w:w="527" w:type="dxa"/>
            <w:vMerge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161" w:type="dxa"/>
            <w:vMerge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987" w:type="dxa"/>
            <w:vMerge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450" w:type="dxa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419" w:type="dxa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D04E34" w:rsidRPr="00FB7D3C" w:rsidRDefault="00D04E34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[-40.1,21.0]</w:t>
            </w:r>
          </w:p>
        </w:tc>
      </w:tr>
      <w:tr w:rsidR="008D4AE2" w:rsidRPr="00FB7D3C" w:rsidTr="00D04E34">
        <w:trPr>
          <w:trHeight w:val="285"/>
          <w:jc w:val="center"/>
        </w:trPr>
        <w:tc>
          <w:tcPr>
            <w:tcW w:w="9087" w:type="dxa"/>
            <w:gridSpan w:val="7"/>
            <w:vAlign w:val="center"/>
          </w:tcPr>
          <w:p w:rsidR="008D4AE2" w:rsidRPr="00FB7D3C" w:rsidRDefault="008D4AE2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  <w:r w:rsidRPr="00371F81">
              <w:rPr>
                <w:rFonts w:eastAsia="等线"/>
                <w:sz w:val="18"/>
                <w:szCs w:val="18"/>
                <w:lang w:val="en-US" w:eastAsia="zh-CN"/>
              </w:rPr>
              <w:t>Note 1:  PRS_NormLenthPerSlot = (DL-PRS-NumSymbols x DL-PRS_ResourceRepetitionFactor) /DL-PRS-CombSizeN</w:t>
            </w:r>
          </w:p>
        </w:tc>
      </w:tr>
    </w:tbl>
    <w:p w:rsidR="008D4AE2" w:rsidRPr="008D4AE2" w:rsidRDefault="008D4AE2" w:rsidP="0061228F">
      <w:pPr>
        <w:rPr>
          <w:lang w:val="en-US" w:eastAsia="zh-CN"/>
        </w:rPr>
      </w:pPr>
    </w:p>
    <w:sectPr w:rsidR="008D4AE2" w:rsidRPr="008D4AE2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BCB" w:rsidRDefault="001A2BCB">
      <w:r>
        <w:separator/>
      </w:r>
    </w:p>
  </w:endnote>
  <w:endnote w:type="continuationSeparator" w:id="0">
    <w:p w:rsidR="001A2BCB" w:rsidRDefault="001A2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86A" w:rsidRDefault="00E1586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BCB" w:rsidRDefault="001A2BCB">
      <w:r>
        <w:separator/>
      </w:r>
    </w:p>
  </w:footnote>
  <w:footnote w:type="continuationSeparator" w:id="0">
    <w:p w:rsidR="001A2BCB" w:rsidRDefault="001A2B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7327D"/>
    <w:multiLevelType w:val="hybridMultilevel"/>
    <w:tmpl w:val="3774D754"/>
    <w:lvl w:ilvl="0" w:tplc="42B0D4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442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F8F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C3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DEBC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042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6C9C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80A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C36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333766C"/>
    <w:multiLevelType w:val="hybridMultilevel"/>
    <w:tmpl w:val="B556597A"/>
    <w:lvl w:ilvl="0" w:tplc="0986A4CC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BBE84BC8">
      <w:start w:val="69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BEE4D0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B95465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A3BCD4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0BE6FA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99DAAF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00203E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0B669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">
    <w:nsid w:val="0C8B5D83"/>
    <w:multiLevelType w:val="hybridMultilevel"/>
    <w:tmpl w:val="4B8A61BE"/>
    <w:lvl w:ilvl="0" w:tplc="3A64642A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0F1E4098">
      <w:start w:val="1580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5C189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502ADD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A2F2AB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676859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CF8828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B34AAF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1D5A4A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3">
    <w:nsid w:val="0E9A4B19"/>
    <w:multiLevelType w:val="hybridMultilevel"/>
    <w:tmpl w:val="75A6EB32"/>
    <w:lvl w:ilvl="0" w:tplc="9154D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6094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FCE1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3EC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5C5C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FA75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C9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B04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3CC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ED06BB1"/>
    <w:multiLevelType w:val="hybridMultilevel"/>
    <w:tmpl w:val="4DAAE56E"/>
    <w:lvl w:ilvl="0" w:tplc="4A46C75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4038F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02B478">
      <w:start w:val="13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A4D50">
      <w:start w:val="27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5883C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726D6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C6167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B640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AA5AE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0442DFF"/>
    <w:multiLevelType w:val="hybridMultilevel"/>
    <w:tmpl w:val="878A25CC"/>
    <w:lvl w:ilvl="0" w:tplc="61101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F80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40A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C2DD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C85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C6C1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565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929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381A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343162C"/>
    <w:multiLevelType w:val="hybridMultilevel"/>
    <w:tmpl w:val="7B06FDD8"/>
    <w:lvl w:ilvl="0" w:tplc="0576C29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3B0266C">
      <w:start w:val="270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1064E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7124D6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38201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C1860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D43A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71406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550C3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51D2926"/>
    <w:multiLevelType w:val="hybridMultilevel"/>
    <w:tmpl w:val="9D4AC38C"/>
    <w:lvl w:ilvl="0" w:tplc="4FE46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8871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EE62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66FE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F4F6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889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B882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3A3C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52F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5A04B79"/>
    <w:multiLevelType w:val="hybridMultilevel"/>
    <w:tmpl w:val="3E8A9280"/>
    <w:lvl w:ilvl="0" w:tplc="B36E38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F585614">
      <w:start w:val="174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E2410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42C50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386E48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FBA0A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56C35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58A1FC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A1248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1B250BF8"/>
    <w:multiLevelType w:val="hybridMultilevel"/>
    <w:tmpl w:val="AA8E9CE4"/>
    <w:lvl w:ilvl="0" w:tplc="40C4146A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76A28FAC">
      <w:start w:val="270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3D2E8516">
      <w:start w:val="27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2DEC1D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968E47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B33A4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FAFE72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39EC7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FE4E9B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11">
    <w:nsid w:val="1B722AB9"/>
    <w:multiLevelType w:val="hybridMultilevel"/>
    <w:tmpl w:val="7AFC7F78"/>
    <w:lvl w:ilvl="0" w:tplc="887C8C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F689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C6C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A2CB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561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584D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CE3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D090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F2D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BB76483"/>
    <w:multiLevelType w:val="hybridMultilevel"/>
    <w:tmpl w:val="DEEED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676118"/>
    <w:multiLevelType w:val="hybridMultilevel"/>
    <w:tmpl w:val="45E27EEE"/>
    <w:lvl w:ilvl="0" w:tplc="EC6803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48A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5CB5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927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340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C6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EE9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082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14CE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1D335971"/>
    <w:multiLevelType w:val="hybridMultilevel"/>
    <w:tmpl w:val="19E496CC"/>
    <w:lvl w:ilvl="0" w:tplc="A39ACDB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23A984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8899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EAA285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DECE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E46DD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2A5D8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188F3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B7EB2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1F3C708E"/>
    <w:multiLevelType w:val="multilevel"/>
    <w:tmpl w:val="1F3C70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F5A6F58"/>
    <w:multiLevelType w:val="multilevel"/>
    <w:tmpl w:val="1F5A6F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864240"/>
    <w:multiLevelType w:val="hybridMultilevel"/>
    <w:tmpl w:val="A734E2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235067B8"/>
    <w:multiLevelType w:val="hybridMultilevel"/>
    <w:tmpl w:val="AFAE53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6F117B9"/>
    <w:multiLevelType w:val="hybridMultilevel"/>
    <w:tmpl w:val="99AAADF0"/>
    <w:lvl w:ilvl="0" w:tplc="521ED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408098">
      <w:start w:val="135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D62964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99CE1D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9B03E9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AA2530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2A41F8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A3207F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9488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2CFE386F"/>
    <w:multiLevelType w:val="hybridMultilevel"/>
    <w:tmpl w:val="5E8EE3F8"/>
    <w:lvl w:ilvl="0" w:tplc="215E6C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A6FC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68E6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8A1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A0CE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0C9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2CE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647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102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2D0C5B79"/>
    <w:multiLevelType w:val="hybridMultilevel"/>
    <w:tmpl w:val="E3446218"/>
    <w:lvl w:ilvl="0" w:tplc="B39E2FA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CCDA1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48E976">
      <w:start w:val="140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9C260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D664D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BA5A1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CE8C7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5E19E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46E03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5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>
    <w:nsid w:val="42BE374B"/>
    <w:multiLevelType w:val="hybridMultilevel"/>
    <w:tmpl w:val="19CE3C7A"/>
    <w:lvl w:ilvl="0" w:tplc="56B2702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860E51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FA26FDA">
      <w:start w:val="333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35621B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FAA623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39E58E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90E764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03A864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DFE05F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>
    <w:nsid w:val="431071E4"/>
    <w:multiLevelType w:val="hybridMultilevel"/>
    <w:tmpl w:val="2AFA402E"/>
    <w:lvl w:ilvl="0" w:tplc="803AC2C2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068C849A">
      <w:start w:val="2810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AFB8B8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A0C090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389E5B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7E7E0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CF0A69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3BD85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3D8A4B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8">
    <w:nsid w:val="436E0EFB"/>
    <w:multiLevelType w:val="hybridMultilevel"/>
    <w:tmpl w:val="C548E15C"/>
    <w:lvl w:ilvl="0" w:tplc="3638719E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20445008">
      <w:start w:val="7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CDCA3D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FB64D4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A14450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F3C43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C4F43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A2BA6B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A3600C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9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48261FE8"/>
    <w:multiLevelType w:val="hybridMultilevel"/>
    <w:tmpl w:val="B2DAFFEE"/>
    <w:lvl w:ilvl="0" w:tplc="4BE27898">
      <w:numFmt w:val="bullet"/>
      <w:lvlText w:val=""/>
      <w:lvlJc w:val="left"/>
      <w:pPr>
        <w:ind w:left="420" w:hanging="420"/>
      </w:pPr>
      <w:rPr>
        <w:rFonts w:ascii="Wingdings" w:eastAsia="楷体_GB2312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A277E5B"/>
    <w:multiLevelType w:val="hybridMultilevel"/>
    <w:tmpl w:val="7EB44180"/>
    <w:lvl w:ilvl="0" w:tplc="2E54B45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A50E62E">
      <w:start w:val="192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B744F1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036A27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906BB6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E6800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60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DF019C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4447E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>
    <w:nsid w:val="5045317F"/>
    <w:multiLevelType w:val="hybridMultilevel"/>
    <w:tmpl w:val="266A1B8C"/>
    <w:lvl w:ilvl="0" w:tplc="396A18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A624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D68E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4C8A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34B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BACA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944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4C0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C8B6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52647C3B"/>
    <w:multiLevelType w:val="hybridMultilevel"/>
    <w:tmpl w:val="5DDC48D4"/>
    <w:lvl w:ilvl="0" w:tplc="816476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7059E0">
      <w:start w:val="6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D328554">
      <w:start w:val="6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FAF08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FCC56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6A045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D648D2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7BA83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328AEF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>
    <w:nsid w:val="52C4677D"/>
    <w:multiLevelType w:val="hybridMultilevel"/>
    <w:tmpl w:val="E6BEBAE6"/>
    <w:lvl w:ilvl="0" w:tplc="954AD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E7A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8C2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A442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5AC8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923B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0651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3211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E45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5486703B"/>
    <w:multiLevelType w:val="hybridMultilevel"/>
    <w:tmpl w:val="C99AA852"/>
    <w:lvl w:ilvl="0" w:tplc="C1F8BF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5CA0060">
      <w:start w:val="76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0F2A8F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55C1ED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2CE0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E075E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3540F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B284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85CB7C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>
    <w:nsid w:val="5506049F"/>
    <w:multiLevelType w:val="hybridMultilevel"/>
    <w:tmpl w:val="82347B12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A3B0266C">
      <w:start w:val="270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562C2DD2"/>
    <w:multiLevelType w:val="multilevel"/>
    <w:tmpl w:val="562C2DD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59E859D3"/>
    <w:multiLevelType w:val="hybridMultilevel"/>
    <w:tmpl w:val="996A1E64"/>
    <w:lvl w:ilvl="0" w:tplc="50367B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FA9496">
      <w:start w:val="33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1A1280">
      <w:start w:val="33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A3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2064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A87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3ECC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26D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E0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69827F36"/>
    <w:multiLevelType w:val="hybridMultilevel"/>
    <w:tmpl w:val="132CEE0A"/>
    <w:lvl w:ilvl="0" w:tplc="78AAB172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E43461A4">
      <w:start w:val="407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70A4AA74">
      <w:start w:val="407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9AC4F2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31608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FA4CCA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5D4E03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FEBC07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AB8C91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42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3">
    <w:nsid w:val="6E83620D"/>
    <w:multiLevelType w:val="hybridMultilevel"/>
    <w:tmpl w:val="D386473A"/>
    <w:lvl w:ilvl="0" w:tplc="D4D45E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CF8FE6E">
      <w:start w:val="269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1E8158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236136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A481B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EACA3A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5B8F0A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4B8759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9A88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4">
    <w:nsid w:val="6F282000"/>
    <w:multiLevelType w:val="hybridMultilevel"/>
    <w:tmpl w:val="8B861E8A"/>
    <w:lvl w:ilvl="0" w:tplc="05D87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9822">
      <w:start w:val="2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442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EE1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6650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3E1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9E74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AAB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8AE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>
    <w:nsid w:val="74F52FC9"/>
    <w:multiLevelType w:val="hybridMultilevel"/>
    <w:tmpl w:val="001ED836"/>
    <w:lvl w:ilvl="0" w:tplc="1E3C61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EAC9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B2FE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A041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20E0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68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248F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1AA6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257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>
    <w:nsid w:val="75342BA4"/>
    <w:multiLevelType w:val="hybridMultilevel"/>
    <w:tmpl w:val="D0363182"/>
    <w:lvl w:ilvl="0" w:tplc="D8FA7D0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BA82A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2859D0">
      <w:start w:val="20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B0564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6E2C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345A1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32A60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5019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421B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>
    <w:nsid w:val="76741416"/>
    <w:multiLevelType w:val="hybridMultilevel"/>
    <w:tmpl w:val="8222B868"/>
    <w:lvl w:ilvl="0" w:tplc="205A7B5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CC6858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614E712">
      <w:start w:val="204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476F6F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9CAA49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846F6F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51E330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A5A4B8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BC181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8">
    <w:nsid w:val="7CA47BFC"/>
    <w:multiLevelType w:val="hybridMultilevel"/>
    <w:tmpl w:val="9E967A50"/>
    <w:lvl w:ilvl="0" w:tplc="4BE27898">
      <w:numFmt w:val="bullet"/>
      <w:lvlText w:val=""/>
      <w:lvlJc w:val="left"/>
      <w:pPr>
        <w:ind w:left="988" w:hanging="420"/>
      </w:pPr>
      <w:rPr>
        <w:rFonts w:ascii="Wingdings" w:eastAsia="楷体_GB2312" w:hAnsi="Wingdings" w:cs="Times New Roman" w:hint="default"/>
      </w:rPr>
    </w:lvl>
    <w:lvl w:ilvl="1" w:tplc="04090005">
      <w:start w:val="1"/>
      <w:numFmt w:val="bullet"/>
      <w:lvlText w:val="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24"/>
  </w:num>
  <w:num w:numId="3">
    <w:abstractNumId w:val="20"/>
  </w:num>
  <w:num w:numId="4">
    <w:abstractNumId w:val="48"/>
  </w:num>
  <w:num w:numId="5">
    <w:abstractNumId w:val="30"/>
  </w:num>
  <w:num w:numId="6">
    <w:abstractNumId w:val="29"/>
  </w:num>
  <w:num w:numId="7">
    <w:abstractNumId w:val="16"/>
  </w:num>
  <w:num w:numId="8">
    <w:abstractNumId w:val="18"/>
  </w:num>
  <w:num w:numId="9">
    <w:abstractNumId w:val="12"/>
  </w:num>
  <w:num w:numId="10">
    <w:abstractNumId w:val="44"/>
  </w:num>
  <w:num w:numId="11">
    <w:abstractNumId w:val="42"/>
  </w:num>
  <w:num w:numId="12">
    <w:abstractNumId w:val="33"/>
  </w:num>
  <w:num w:numId="13">
    <w:abstractNumId w:val="35"/>
  </w:num>
  <w:num w:numId="14">
    <w:abstractNumId w:val="3"/>
  </w:num>
  <w:num w:numId="15">
    <w:abstractNumId w:val="45"/>
  </w:num>
  <w:num w:numId="16">
    <w:abstractNumId w:val="2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26"/>
  </w:num>
  <w:num w:numId="19">
    <w:abstractNumId w:val="5"/>
  </w:num>
  <w:num w:numId="20">
    <w:abstractNumId w:val="40"/>
  </w:num>
  <w:num w:numId="21">
    <w:abstractNumId w:val="38"/>
  </w:num>
  <w:num w:numId="22">
    <w:abstractNumId w:val="13"/>
  </w:num>
  <w:num w:numId="23">
    <w:abstractNumId w:val="27"/>
  </w:num>
  <w:num w:numId="24">
    <w:abstractNumId w:val="21"/>
  </w:num>
  <w:num w:numId="25">
    <w:abstractNumId w:val="41"/>
  </w:num>
  <w:num w:numId="26">
    <w:abstractNumId w:val="28"/>
  </w:num>
  <w:num w:numId="27">
    <w:abstractNumId w:val="15"/>
  </w:num>
  <w:num w:numId="28">
    <w:abstractNumId w:val="34"/>
  </w:num>
  <w:num w:numId="29">
    <w:abstractNumId w:val="8"/>
  </w:num>
  <w:num w:numId="30">
    <w:abstractNumId w:val="0"/>
  </w:num>
  <w:num w:numId="31">
    <w:abstractNumId w:val="43"/>
  </w:num>
  <w:num w:numId="32">
    <w:abstractNumId w:val="10"/>
  </w:num>
  <w:num w:numId="33">
    <w:abstractNumId w:val="11"/>
  </w:num>
  <w:num w:numId="34">
    <w:abstractNumId w:val="1"/>
  </w:num>
  <w:num w:numId="35">
    <w:abstractNumId w:val="19"/>
  </w:num>
  <w:num w:numId="36">
    <w:abstractNumId w:val="22"/>
  </w:num>
  <w:num w:numId="37">
    <w:abstractNumId w:val="47"/>
  </w:num>
  <w:num w:numId="38">
    <w:abstractNumId w:val="46"/>
  </w:num>
  <w:num w:numId="39">
    <w:abstractNumId w:val="4"/>
  </w:num>
  <w:num w:numId="40">
    <w:abstractNumId w:val="36"/>
  </w:num>
  <w:num w:numId="41">
    <w:abstractNumId w:val="14"/>
  </w:num>
  <w:num w:numId="42">
    <w:abstractNumId w:val="2"/>
  </w:num>
  <w:num w:numId="43">
    <w:abstractNumId w:val="17"/>
  </w:num>
  <w:num w:numId="44">
    <w:abstractNumId w:val="37"/>
  </w:num>
  <w:num w:numId="45">
    <w:abstractNumId w:val="31"/>
  </w:num>
  <w:num w:numId="46">
    <w:abstractNumId w:val="9"/>
  </w:num>
  <w:num w:numId="47">
    <w:abstractNumId w:val="32"/>
  </w:num>
  <w:num w:numId="48">
    <w:abstractNumId w:val="39"/>
  </w:num>
  <w:num w:numId="49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1845"/>
    <w:rsid w:val="00001BD8"/>
    <w:rsid w:val="00002B92"/>
    <w:rsid w:val="00002DEB"/>
    <w:rsid w:val="00003660"/>
    <w:rsid w:val="00004D04"/>
    <w:rsid w:val="00004D73"/>
    <w:rsid w:val="000051AF"/>
    <w:rsid w:val="00005AD7"/>
    <w:rsid w:val="00006E2E"/>
    <w:rsid w:val="00006EA3"/>
    <w:rsid w:val="00011D5E"/>
    <w:rsid w:val="000124CB"/>
    <w:rsid w:val="00014095"/>
    <w:rsid w:val="00014AC9"/>
    <w:rsid w:val="00015E1E"/>
    <w:rsid w:val="0001625F"/>
    <w:rsid w:val="00016509"/>
    <w:rsid w:val="00020294"/>
    <w:rsid w:val="00020DA7"/>
    <w:rsid w:val="000216CF"/>
    <w:rsid w:val="00022A63"/>
    <w:rsid w:val="00023FF9"/>
    <w:rsid w:val="000244C4"/>
    <w:rsid w:val="00030A5F"/>
    <w:rsid w:val="00031366"/>
    <w:rsid w:val="000314B9"/>
    <w:rsid w:val="00031509"/>
    <w:rsid w:val="00033B63"/>
    <w:rsid w:val="00034B44"/>
    <w:rsid w:val="00035FDE"/>
    <w:rsid w:val="00036439"/>
    <w:rsid w:val="000368E3"/>
    <w:rsid w:val="00037FAF"/>
    <w:rsid w:val="000403AB"/>
    <w:rsid w:val="00040E4D"/>
    <w:rsid w:val="00040E82"/>
    <w:rsid w:val="00041087"/>
    <w:rsid w:val="0004165F"/>
    <w:rsid w:val="00041BC4"/>
    <w:rsid w:val="000440FD"/>
    <w:rsid w:val="000454EB"/>
    <w:rsid w:val="00045905"/>
    <w:rsid w:val="00045B0C"/>
    <w:rsid w:val="00046B14"/>
    <w:rsid w:val="0005062A"/>
    <w:rsid w:val="00050E22"/>
    <w:rsid w:val="00051BD5"/>
    <w:rsid w:val="000532B0"/>
    <w:rsid w:val="00053D6F"/>
    <w:rsid w:val="00053DFF"/>
    <w:rsid w:val="00053E4B"/>
    <w:rsid w:val="00053F4F"/>
    <w:rsid w:val="00054263"/>
    <w:rsid w:val="00054A7F"/>
    <w:rsid w:val="00054C90"/>
    <w:rsid w:val="0005640B"/>
    <w:rsid w:val="00057C37"/>
    <w:rsid w:val="00060586"/>
    <w:rsid w:val="00060D43"/>
    <w:rsid w:val="00061385"/>
    <w:rsid w:val="0006185D"/>
    <w:rsid w:val="00061E69"/>
    <w:rsid w:val="00062330"/>
    <w:rsid w:val="00062479"/>
    <w:rsid w:val="000639CC"/>
    <w:rsid w:val="00064334"/>
    <w:rsid w:val="00064858"/>
    <w:rsid w:val="00065C1E"/>
    <w:rsid w:val="00067487"/>
    <w:rsid w:val="000707A2"/>
    <w:rsid w:val="00070DF9"/>
    <w:rsid w:val="00070EA7"/>
    <w:rsid w:val="00071C1C"/>
    <w:rsid w:val="00071F3B"/>
    <w:rsid w:val="00072A8D"/>
    <w:rsid w:val="00074971"/>
    <w:rsid w:val="00074BC2"/>
    <w:rsid w:val="00075A8A"/>
    <w:rsid w:val="0007600C"/>
    <w:rsid w:val="000776F4"/>
    <w:rsid w:val="00081A16"/>
    <w:rsid w:val="000837ED"/>
    <w:rsid w:val="00083FFB"/>
    <w:rsid w:val="000847D2"/>
    <w:rsid w:val="00084AD3"/>
    <w:rsid w:val="0008537B"/>
    <w:rsid w:val="00086E35"/>
    <w:rsid w:val="000874A0"/>
    <w:rsid w:val="000913A9"/>
    <w:rsid w:val="00092517"/>
    <w:rsid w:val="0009258C"/>
    <w:rsid w:val="00092EFE"/>
    <w:rsid w:val="00093DF8"/>
    <w:rsid w:val="000943AD"/>
    <w:rsid w:val="000962DC"/>
    <w:rsid w:val="00096AEC"/>
    <w:rsid w:val="0009736B"/>
    <w:rsid w:val="00097812"/>
    <w:rsid w:val="000A05CE"/>
    <w:rsid w:val="000A0AD4"/>
    <w:rsid w:val="000A2318"/>
    <w:rsid w:val="000A2788"/>
    <w:rsid w:val="000A30E6"/>
    <w:rsid w:val="000A35D6"/>
    <w:rsid w:val="000A3639"/>
    <w:rsid w:val="000A3CA4"/>
    <w:rsid w:val="000A48CE"/>
    <w:rsid w:val="000A5A4A"/>
    <w:rsid w:val="000A6F7D"/>
    <w:rsid w:val="000A7396"/>
    <w:rsid w:val="000A769F"/>
    <w:rsid w:val="000A7BEF"/>
    <w:rsid w:val="000B0C01"/>
    <w:rsid w:val="000B0D62"/>
    <w:rsid w:val="000B14EC"/>
    <w:rsid w:val="000B26BD"/>
    <w:rsid w:val="000B3288"/>
    <w:rsid w:val="000B5238"/>
    <w:rsid w:val="000B5F1C"/>
    <w:rsid w:val="000B6E8A"/>
    <w:rsid w:val="000B78F0"/>
    <w:rsid w:val="000B797D"/>
    <w:rsid w:val="000C1358"/>
    <w:rsid w:val="000C1957"/>
    <w:rsid w:val="000C3782"/>
    <w:rsid w:val="000C3A92"/>
    <w:rsid w:val="000C42A5"/>
    <w:rsid w:val="000C54D4"/>
    <w:rsid w:val="000C58C4"/>
    <w:rsid w:val="000C7B3F"/>
    <w:rsid w:val="000C7E45"/>
    <w:rsid w:val="000D0C71"/>
    <w:rsid w:val="000D13D1"/>
    <w:rsid w:val="000D1EA7"/>
    <w:rsid w:val="000D3D6E"/>
    <w:rsid w:val="000D46FB"/>
    <w:rsid w:val="000D5A76"/>
    <w:rsid w:val="000D5CBC"/>
    <w:rsid w:val="000D63FD"/>
    <w:rsid w:val="000D6752"/>
    <w:rsid w:val="000D6A9F"/>
    <w:rsid w:val="000E0857"/>
    <w:rsid w:val="000E108E"/>
    <w:rsid w:val="000E1572"/>
    <w:rsid w:val="000E4CEF"/>
    <w:rsid w:val="000E63B4"/>
    <w:rsid w:val="000E66B4"/>
    <w:rsid w:val="000F0D2C"/>
    <w:rsid w:val="000F0DC1"/>
    <w:rsid w:val="000F0F34"/>
    <w:rsid w:val="000F30CA"/>
    <w:rsid w:val="000F3956"/>
    <w:rsid w:val="000F41FA"/>
    <w:rsid w:val="000F45A5"/>
    <w:rsid w:val="000F4834"/>
    <w:rsid w:val="000F4FB2"/>
    <w:rsid w:val="000F5D40"/>
    <w:rsid w:val="000F6527"/>
    <w:rsid w:val="000F6952"/>
    <w:rsid w:val="0010383F"/>
    <w:rsid w:val="001040DD"/>
    <w:rsid w:val="00104DEA"/>
    <w:rsid w:val="00106112"/>
    <w:rsid w:val="00106586"/>
    <w:rsid w:val="0010791F"/>
    <w:rsid w:val="00107E28"/>
    <w:rsid w:val="00110491"/>
    <w:rsid w:val="0011135B"/>
    <w:rsid w:val="00111869"/>
    <w:rsid w:val="00111CD3"/>
    <w:rsid w:val="00113F53"/>
    <w:rsid w:val="001144D4"/>
    <w:rsid w:val="00114EAB"/>
    <w:rsid w:val="00115C80"/>
    <w:rsid w:val="00120291"/>
    <w:rsid w:val="00120618"/>
    <w:rsid w:val="0012110B"/>
    <w:rsid w:val="001229E3"/>
    <w:rsid w:val="00123245"/>
    <w:rsid w:val="00123E01"/>
    <w:rsid w:val="00124276"/>
    <w:rsid w:val="00124E11"/>
    <w:rsid w:val="00124FCE"/>
    <w:rsid w:val="001253EC"/>
    <w:rsid w:val="001254B1"/>
    <w:rsid w:val="00125825"/>
    <w:rsid w:val="00125D1B"/>
    <w:rsid w:val="00127995"/>
    <w:rsid w:val="00127CA2"/>
    <w:rsid w:val="00130A43"/>
    <w:rsid w:val="00130B1C"/>
    <w:rsid w:val="001321E2"/>
    <w:rsid w:val="0013267C"/>
    <w:rsid w:val="00132C34"/>
    <w:rsid w:val="0013439C"/>
    <w:rsid w:val="001346AD"/>
    <w:rsid w:val="00134EE4"/>
    <w:rsid w:val="0013566F"/>
    <w:rsid w:val="00135844"/>
    <w:rsid w:val="00135ADE"/>
    <w:rsid w:val="00136013"/>
    <w:rsid w:val="00136B22"/>
    <w:rsid w:val="00136B40"/>
    <w:rsid w:val="001375BC"/>
    <w:rsid w:val="001400AE"/>
    <w:rsid w:val="001404D7"/>
    <w:rsid w:val="001405BD"/>
    <w:rsid w:val="00140E4A"/>
    <w:rsid w:val="00141553"/>
    <w:rsid w:val="00142058"/>
    <w:rsid w:val="001428E6"/>
    <w:rsid w:val="001430B8"/>
    <w:rsid w:val="001446B5"/>
    <w:rsid w:val="00144A4E"/>
    <w:rsid w:val="00145047"/>
    <w:rsid w:val="00146498"/>
    <w:rsid w:val="00146B20"/>
    <w:rsid w:val="00147009"/>
    <w:rsid w:val="001470F1"/>
    <w:rsid w:val="00147767"/>
    <w:rsid w:val="00150780"/>
    <w:rsid w:val="00150D6C"/>
    <w:rsid w:val="00150D9E"/>
    <w:rsid w:val="0015119C"/>
    <w:rsid w:val="0015164D"/>
    <w:rsid w:val="001527B8"/>
    <w:rsid w:val="001530E5"/>
    <w:rsid w:val="00153453"/>
    <w:rsid w:val="00153721"/>
    <w:rsid w:val="00154216"/>
    <w:rsid w:val="00154E54"/>
    <w:rsid w:val="0015557E"/>
    <w:rsid w:val="00155B73"/>
    <w:rsid w:val="0015631F"/>
    <w:rsid w:val="00156E66"/>
    <w:rsid w:val="00156F1D"/>
    <w:rsid w:val="00160FF6"/>
    <w:rsid w:val="001610F1"/>
    <w:rsid w:val="00162C05"/>
    <w:rsid w:val="00162C5A"/>
    <w:rsid w:val="00163741"/>
    <w:rsid w:val="00163F8B"/>
    <w:rsid w:val="00164099"/>
    <w:rsid w:val="0016492E"/>
    <w:rsid w:val="00165123"/>
    <w:rsid w:val="00165190"/>
    <w:rsid w:val="00165194"/>
    <w:rsid w:val="001672DC"/>
    <w:rsid w:val="001672E6"/>
    <w:rsid w:val="00167616"/>
    <w:rsid w:val="0017013D"/>
    <w:rsid w:val="0017022E"/>
    <w:rsid w:val="001709C4"/>
    <w:rsid w:val="0017117D"/>
    <w:rsid w:val="001732B6"/>
    <w:rsid w:val="001750CD"/>
    <w:rsid w:val="00175612"/>
    <w:rsid w:val="001769D3"/>
    <w:rsid w:val="00177D51"/>
    <w:rsid w:val="00181002"/>
    <w:rsid w:val="00181BEC"/>
    <w:rsid w:val="00182B75"/>
    <w:rsid w:val="00182D37"/>
    <w:rsid w:val="0018340D"/>
    <w:rsid w:val="00183782"/>
    <w:rsid w:val="001844EB"/>
    <w:rsid w:val="00184D32"/>
    <w:rsid w:val="00185128"/>
    <w:rsid w:val="00185C8E"/>
    <w:rsid w:val="00185DC1"/>
    <w:rsid w:val="00185FB4"/>
    <w:rsid w:val="0018602D"/>
    <w:rsid w:val="001861D3"/>
    <w:rsid w:val="001867DE"/>
    <w:rsid w:val="0018703C"/>
    <w:rsid w:val="00187343"/>
    <w:rsid w:val="0018752C"/>
    <w:rsid w:val="0018791D"/>
    <w:rsid w:val="00187F13"/>
    <w:rsid w:val="001911CC"/>
    <w:rsid w:val="0019167A"/>
    <w:rsid w:val="001923E3"/>
    <w:rsid w:val="00192AB7"/>
    <w:rsid w:val="001942D1"/>
    <w:rsid w:val="001943E5"/>
    <w:rsid w:val="00194716"/>
    <w:rsid w:val="00195AB4"/>
    <w:rsid w:val="00195E8A"/>
    <w:rsid w:val="00196945"/>
    <w:rsid w:val="00197276"/>
    <w:rsid w:val="001979CD"/>
    <w:rsid w:val="001A05EF"/>
    <w:rsid w:val="001A20B6"/>
    <w:rsid w:val="001A2BCB"/>
    <w:rsid w:val="001A3425"/>
    <w:rsid w:val="001A39EC"/>
    <w:rsid w:val="001A3E41"/>
    <w:rsid w:val="001A431D"/>
    <w:rsid w:val="001A490C"/>
    <w:rsid w:val="001A4CD6"/>
    <w:rsid w:val="001A6C50"/>
    <w:rsid w:val="001A7125"/>
    <w:rsid w:val="001B0918"/>
    <w:rsid w:val="001B2AD7"/>
    <w:rsid w:val="001B32B4"/>
    <w:rsid w:val="001B538C"/>
    <w:rsid w:val="001B54ED"/>
    <w:rsid w:val="001B6B7B"/>
    <w:rsid w:val="001B70B3"/>
    <w:rsid w:val="001B73FD"/>
    <w:rsid w:val="001B7B3D"/>
    <w:rsid w:val="001C29B4"/>
    <w:rsid w:val="001C29E5"/>
    <w:rsid w:val="001C41B8"/>
    <w:rsid w:val="001C4306"/>
    <w:rsid w:val="001C4F1D"/>
    <w:rsid w:val="001C53A3"/>
    <w:rsid w:val="001C7720"/>
    <w:rsid w:val="001D018C"/>
    <w:rsid w:val="001D0EF4"/>
    <w:rsid w:val="001D0FF3"/>
    <w:rsid w:val="001D1716"/>
    <w:rsid w:val="001D1C87"/>
    <w:rsid w:val="001D23A9"/>
    <w:rsid w:val="001D30E4"/>
    <w:rsid w:val="001D3334"/>
    <w:rsid w:val="001D36A3"/>
    <w:rsid w:val="001D6C10"/>
    <w:rsid w:val="001D7ABA"/>
    <w:rsid w:val="001E0882"/>
    <w:rsid w:val="001E0B64"/>
    <w:rsid w:val="001E1B6B"/>
    <w:rsid w:val="001E1F53"/>
    <w:rsid w:val="001E2458"/>
    <w:rsid w:val="001E28C9"/>
    <w:rsid w:val="001E2D52"/>
    <w:rsid w:val="001E3206"/>
    <w:rsid w:val="001E339D"/>
    <w:rsid w:val="001E3B0B"/>
    <w:rsid w:val="001E3C61"/>
    <w:rsid w:val="001E3EF2"/>
    <w:rsid w:val="001E4951"/>
    <w:rsid w:val="001E779F"/>
    <w:rsid w:val="001F0A1C"/>
    <w:rsid w:val="001F0ED6"/>
    <w:rsid w:val="001F1685"/>
    <w:rsid w:val="001F18CC"/>
    <w:rsid w:val="001F29FA"/>
    <w:rsid w:val="001F2EA7"/>
    <w:rsid w:val="001F3621"/>
    <w:rsid w:val="001F3BE9"/>
    <w:rsid w:val="001F3F9A"/>
    <w:rsid w:val="001F42C8"/>
    <w:rsid w:val="001F4BB2"/>
    <w:rsid w:val="001F4F40"/>
    <w:rsid w:val="001F5413"/>
    <w:rsid w:val="001F7F8A"/>
    <w:rsid w:val="00201609"/>
    <w:rsid w:val="002019FB"/>
    <w:rsid w:val="00201D75"/>
    <w:rsid w:val="002035AF"/>
    <w:rsid w:val="002037C5"/>
    <w:rsid w:val="0020540B"/>
    <w:rsid w:val="00205637"/>
    <w:rsid w:val="00205D57"/>
    <w:rsid w:val="00205D76"/>
    <w:rsid w:val="00206AC4"/>
    <w:rsid w:val="00206E5B"/>
    <w:rsid w:val="0020778B"/>
    <w:rsid w:val="002102C3"/>
    <w:rsid w:val="002105AC"/>
    <w:rsid w:val="00210C25"/>
    <w:rsid w:val="00211010"/>
    <w:rsid w:val="0021106C"/>
    <w:rsid w:val="00212151"/>
    <w:rsid w:val="00213DEB"/>
    <w:rsid w:val="00214B73"/>
    <w:rsid w:val="00214DB0"/>
    <w:rsid w:val="0021500C"/>
    <w:rsid w:val="0021593B"/>
    <w:rsid w:val="00215A5B"/>
    <w:rsid w:val="00216301"/>
    <w:rsid w:val="00216C00"/>
    <w:rsid w:val="002179BE"/>
    <w:rsid w:val="00217E6A"/>
    <w:rsid w:val="0022058A"/>
    <w:rsid w:val="00222A51"/>
    <w:rsid w:val="002236C1"/>
    <w:rsid w:val="00223B10"/>
    <w:rsid w:val="00223B49"/>
    <w:rsid w:val="00223F3F"/>
    <w:rsid w:val="0022568E"/>
    <w:rsid w:val="00226024"/>
    <w:rsid w:val="0022732C"/>
    <w:rsid w:val="0023077B"/>
    <w:rsid w:val="00231AC6"/>
    <w:rsid w:val="00232C53"/>
    <w:rsid w:val="00232D8E"/>
    <w:rsid w:val="00233B47"/>
    <w:rsid w:val="00233BCF"/>
    <w:rsid w:val="00234913"/>
    <w:rsid w:val="0023581A"/>
    <w:rsid w:val="00235C82"/>
    <w:rsid w:val="00236AAE"/>
    <w:rsid w:val="00237469"/>
    <w:rsid w:val="002375AF"/>
    <w:rsid w:val="0024033A"/>
    <w:rsid w:val="002410E6"/>
    <w:rsid w:val="002411F5"/>
    <w:rsid w:val="00242397"/>
    <w:rsid w:val="0024259A"/>
    <w:rsid w:val="00242827"/>
    <w:rsid w:val="002459C7"/>
    <w:rsid w:val="00250304"/>
    <w:rsid w:val="002519CF"/>
    <w:rsid w:val="002519FD"/>
    <w:rsid w:val="00252178"/>
    <w:rsid w:val="00252907"/>
    <w:rsid w:val="00252FC2"/>
    <w:rsid w:val="002545B3"/>
    <w:rsid w:val="0025523A"/>
    <w:rsid w:val="00255436"/>
    <w:rsid w:val="00256559"/>
    <w:rsid w:val="00256E04"/>
    <w:rsid w:val="00260A7F"/>
    <w:rsid w:val="00261048"/>
    <w:rsid w:val="00263354"/>
    <w:rsid w:val="00263C6E"/>
    <w:rsid w:val="0026763E"/>
    <w:rsid w:val="002676B2"/>
    <w:rsid w:val="00270239"/>
    <w:rsid w:val="0027031C"/>
    <w:rsid w:val="0027095F"/>
    <w:rsid w:val="00270E41"/>
    <w:rsid w:val="00271ACF"/>
    <w:rsid w:val="00272256"/>
    <w:rsid w:val="0027241D"/>
    <w:rsid w:val="002725A9"/>
    <w:rsid w:val="00272A40"/>
    <w:rsid w:val="00273C91"/>
    <w:rsid w:val="0027403F"/>
    <w:rsid w:val="00274EB3"/>
    <w:rsid w:val="00275561"/>
    <w:rsid w:val="00276237"/>
    <w:rsid w:val="00277A00"/>
    <w:rsid w:val="002803CF"/>
    <w:rsid w:val="00280A4C"/>
    <w:rsid w:val="002816D9"/>
    <w:rsid w:val="00283976"/>
    <w:rsid w:val="00286B08"/>
    <w:rsid w:val="00286E24"/>
    <w:rsid w:val="002903A1"/>
    <w:rsid w:val="0029073F"/>
    <w:rsid w:val="0029175B"/>
    <w:rsid w:val="00291777"/>
    <w:rsid w:val="00291B8A"/>
    <w:rsid w:val="0029229C"/>
    <w:rsid w:val="00292C51"/>
    <w:rsid w:val="0029335A"/>
    <w:rsid w:val="002937E8"/>
    <w:rsid w:val="0029385D"/>
    <w:rsid w:val="0029390E"/>
    <w:rsid w:val="002946D9"/>
    <w:rsid w:val="00294DBA"/>
    <w:rsid w:val="00295B70"/>
    <w:rsid w:val="002962B0"/>
    <w:rsid w:val="00297212"/>
    <w:rsid w:val="002A02F3"/>
    <w:rsid w:val="002A03CF"/>
    <w:rsid w:val="002A0EF8"/>
    <w:rsid w:val="002A2095"/>
    <w:rsid w:val="002A3BA6"/>
    <w:rsid w:val="002A49F9"/>
    <w:rsid w:val="002A75E3"/>
    <w:rsid w:val="002A7795"/>
    <w:rsid w:val="002A7BD4"/>
    <w:rsid w:val="002B0120"/>
    <w:rsid w:val="002B0D9F"/>
    <w:rsid w:val="002B2597"/>
    <w:rsid w:val="002B35E0"/>
    <w:rsid w:val="002B3DB9"/>
    <w:rsid w:val="002B40EC"/>
    <w:rsid w:val="002B63E7"/>
    <w:rsid w:val="002B7132"/>
    <w:rsid w:val="002B73BF"/>
    <w:rsid w:val="002B751E"/>
    <w:rsid w:val="002B7CC6"/>
    <w:rsid w:val="002C01F8"/>
    <w:rsid w:val="002C0B50"/>
    <w:rsid w:val="002C10DD"/>
    <w:rsid w:val="002C1F6F"/>
    <w:rsid w:val="002C365C"/>
    <w:rsid w:val="002C4E85"/>
    <w:rsid w:val="002C4EAF"/>
    <w:rsid w:val="002C5B33"/>
    <w:rsid w:val="002C66E8"/>
    <w:rsid w:val="002C6B88"/>
    <w:rsid w:val="002C7581"/>
    <w:rsid w:val="002C7B54"/>
    <w:rsid w:val="002D09D5"/>
    <w:rsid w:val="002D1D1F"/>
    <w:rsid w:val="002D1EF9"/>
    <w:rsid w:val="002E0460"/>
    <w:rsid w:val="002E07C3"/>
    <w:rsid w:val="002E24AD"/>
    <w:rsid w:val="002E27E3"/>
    <w:rsid w:val="002E2823"/>
    <w:rsid w:val="002E2C76"/>
    <w:rsid w:val="002E2FC8"/>
    <w:rsid w:val="002E2FED"/>
    <w:rsid w:val="002E3D14"/>
    <w:rsid w:val="002E53BC"/>
    <w:rsid w:val="002E6800"/>
    <w:rsid w:val="002E781E"/>
    <w:rsid w:val="002F0153"/>
    <w:rsid w:val="002F04EB"/>
    <w:rsid w:val="002F0756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7659"/>
    <w:rsid w:val="002F7A6D"/>
    <w:rsid w:val="00300B51"/>
    <w:rsid w:val="00300DF6"/>
    <w:rsid w:val="0030188F"/>
    <w:rsid w:val="003019AE"/>
    <w:rsid w:val="00302C22"/>
    <w:rsid w:val="00303416"/>
    <w:rsid w:val="00304554"/>
    <w:rsid w:val="00306A65"/>
    <w:rsid w:val="00306EEE"/>
    <w:rsid w:val="00307975"/>
    <w:rsid w:val="00307EE8"/>
    <w:rsid w:val="00312331"/>
    <w:rsid w:val="00313749"/>
    <w:rsid w:val="00313E96"/>
    <w:rsid w:val="003149DA"/>
    <w:rsid w:val="003151B8"/>
    <w:rsid w:val="003154DE"/>
    <w:rsid w:val="003164F4"/>
    <w:rsid w:val="003169C2"/>
    <w:rsid w:val="003172DD"/>
    <w:rsid w:val="00317C8A"/>
    <w:rsid w:val="003208A0"/>
    <w:rsid w:val="003209F7"/>
    <w:rsid w:val="00320B3D"/>
    <w:rsid w:val="00322096"/>
    <w:rsid w:val="00323D06"/>
    <w:rsid w:val="0032631F"/>
    <w:rsid w:val="00326633"/>
    <w:rsid w:val="00326BC7"/>
    <w:rsid w:val="0032738F"/>
    <w:rsid w:val="00327660"/>
    <w:rsid w:val="00331BC6"/>
    <w:rsid w:val="00332809"/>
    <w:rsid w:val="00332C3C"/>
    <w:rsid w:val="00333A65"/>
    <w:rsid w:val="00333B15"/>
    <w:rsid w:val="003357A8"/>
    <w:rsid w:val="003358C0"/>
    <w:rsid w:val="003370DD"/>
    <w:rsid w:val="003374A8"/>
    <w:rsid w:val="003419C1"/>
    <w:rsid w:val="003424A4"/>
    <w:rsid w:val="00342CCF"/>
    <w:rsid w:val="003430AA"/>
    <w:rsid w:val="00343BDC"/>
    <w:rsid w:val="00344013"/>
    <w:rsid w:val="00344A5E"/>
    <w:rsid w:val="00345CDB"/>
    <w:rsid w:val="00345EA2"/>
    <w:rsid w:val="003466D2"/>
    <w:rsid w:val="0034698B"/>
    <w:rsid w:val="00346B9D"/>
    <w:rsid w:val="00346CB3"/>
    <w:rsid w:val="00350E23"/>
    <w:rsid w:val="00352376"/>
    <w:rsid w:val="0035240F"/>
    <w:rsid w:val="00352B43"/>
    <w:rsid w:val="00352BEE"/>
    <w:rsid w:val="00355B4F"/>
    <w:rsid w:val="003577A7"/>
    <w:rsid w:val="00360A7C"/>
    <w:rsid w:val="003612C4"/>
    <w:rsid w:val="0036176D"/>
    <w:rsid w:val="0036183D"/>
    <w:rsid w:val="00362AA0"/>
    <w:rsid w:val="0036309A"/>
    <w:rsid w:val="00363986"/>
    <w:rsid w:val="00363EB3"/>
    <w:rsid w:val="0036465D"/>
    <w:rsid w:val="003655F6"/>
    <w:rsid w:val="0037128C"/>
    <w:rsid w:val="003725EE"/>
    <w:rsid w:val="003726CF"/>
    <w:rsid w:val="00372B69"/>
    <w:rsid w:val="00375054"/>
    <w:rsid w:val="00375D44"/>
    <w:rsid w:val="00375D81"/>
    <w:rsid w:val="00376492"/>
    <w:rsid w:val="00376A18"/>
    <w:rsid w:val="00377B5C"/>
    <w:rsid w:val="00380148"/>
    <w:rsid w:val="003806E2"/>
    <w:rsid w:val="00381115"/>
    <w:rsid w:val="003832B0"/>
    <w:rsid w:val="00383560"/>
    <w:rsid w:val="00383623"/>
    <w:rsid w:val="00385F7D"/>
    <w:rsid w:val="0038609C"/>
    <w:rsid w:val="003867BF"/>
    <w:rsid w:val="00386CB7"/>
    <w:rsid w:val="0038735F"/>
    <w:rsid w:val="0038763B"/>
    <w:rsid w:val="003877E3"/>
    <w:rsid w:val="0038783F"/>
    <w:rsid w:val="00387A5D"/>
    <w:rsid w:val="0039048D"/>
    <w:rsid w:val="00391BC2"/>
    <w:rsid w:val="00392224"/>
    <w:rsid w:val="003922D1"/>
    <w:rsid w:val="00392BF4"/>
    <w:rsid w:val="00393815"/>
    <w:rsid w:val="00393B96"/>
    <w:rsid w:val="0039485C"/>
    <w:rsid w:val="003950AD"/>
    <w:rsid w:val="00395141"/>
    <w:rsid w:val="003951F5"/>
    <w:rsid w:val="00396C26"/>
    <w:rsid w:val="00397361"/>
    <w:rsid w:val="0039751C"/>
    <w:rsid w:val="003A06CF"/>
    <w:rsid w:val="003A24A3"/>
    <w:rsid w:val="003A33AA"/>
    <w:rsid w:val="003A38B9"/>
    <w:rsid w:val="003A4643"/>
    <w:rsid w:val="003A4801"/>
    <w:rsid w:val="003A4BE7"/>
    <w:rsid w:val="003A5337"/>
    <w:rsid w:val="003A6595"/>
    <w:rsid w:val="003A689C"/>
    <w:rsid w:val="003A6F40"/>
    <w:rsid w:val="003A7B6D"/>
    <w:rsid w:val="003B0323"/>
    <w:rsid w:val="003B1907"/>
    <w:rsid w:val="003B197A"/>
    <w:rsid w:val="003B221F"/>
    <w:rsid w:val="003B4065"/>
    <w:rsid w:val="003B4798"/>
    <w:rsid w:val="003B49ED"/>
    <w:rsid w:val="003B4B3B"/>
    <w:rsid w:val="003B5FCA"/>
    <w:rsid w:val="003B6457"/>
    <w:rsid w:val="003B6BFC"/>
    <w:rsid w:val="003B6F69"/>
    <w:rsid w:val="003B7A50"/>
    <w:rsid w:val="003C1633"/>
    <w:rsid w:val="003C1ACD"/>
    <w:rsid w:val="003C243C"/>
    <w:rsid w:val="003C2BF7"/>
    <w:rsid w:val="003C6050"/>
    <w:rsid w:val="003C67FF"/>
    <w:rsid w:val="003C6813"/>
    <w:rsid w:val="003C6EBC"/>
    <w:rsid w:val="003C783B"/>
    <w:rsid w:val="003C7AD7"/>
    <w:rsid w:val="003D093C"/>
    <w:rsid w:val="003D0E88"/>
    <w:rsid w:val="003D12F6"/>
    <w:rsid w:val="003D1CCC"/>
    <w:rsid w:val="003D2344"/>
    <w:rsid w:val="003D2714"/>
    <w:rsid w:val="003D2A41"/>
    <w:rsid w:val="003D3A57"/>
    <w:rsid w:val="003D4831"/>
    <w:rsid w:val="003D59B7"/>
    <w:rsid w:val="003D609D"/>
    <w:rsid w:val="003D68FF"/>
    <w:rsid w:val="003E07E0"/>
    <w:rsid w:val="003E099B"/>
    <w:rsid w:val="003E0C94"/>
    <w:rsid w:val="003E0D73"/>
    <w:rsid w:val="003E13FE"/>
    <w:rsid w:val="003E2C93"/>
    <w:rsid w:val="003E453E"/>
    <w:rsid w:val="003E463E"/>
    <w:rsid w:val="003E527A"/>
    <w:rsid w:val="003E6298"/>
    <w:rsid w:val="003E67E4"/>
    <w:rsid w:val="003E73D6"/>
    <w:rsid w:val="003E757E"/>
    <w:rsid w:val="003E7D76"/>
    <w:rsid w:val="003F03AE"/>
    <w:rsid w:val="003F0504"/>
    <w:rsid w:val="003F09D6"/>
    <w:rsid w:val="003F1608"/>
    <w:rsid w:val="003F219A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35DF"/>
    <w:rsid w:val="004036AA"/>
    <w:rsid w:val="004050A9"/>
    <w:rsid w:val="00410AFD"/>
    <w:rsid w:val="00410F78"/>
    <w:rsid w:val="00411499"/>
    <w:rsid w:val="00413D8A"/>
    <w:rsid w:val="00413FC7"/>
    <w:rsid w:val="0041762A"/>
    <w:rsid w:val="004206C9"/>
    <w:rsid w:val="00420D67"/>
    <w:rsid w:val="00421734"/>
    <w:rsid w:val="00421A57"/>
    <w:rsid w:val="00421E27"/>
    <w:rsid w:val="004224E2"/>
    <w:rsid w:val="0042364D"/>
    <w:rsid w:val="00424131"/>
    <w:rsid w:val="004241AD"/>
    <w:rsid w:val="004243D1"/>
    <w:rsid w:val="0042457A"/>
    <w:rsid w:val="0042610B"/>
    <w:rsid w:val="00426DB7"/>
    <w:rsid w:val="00431158"/>
    <w:rsid w:val="00433B9C"/>
    <w:rsid w:val="004351D9"/>
    <w:rsid w:val="00435322"/>
    <w:rsid w:val="004357C9"/>
    <w:rsid w:val="00435D7B"/>
    <w:rsid w:val="004365E4"/>
    <w:rsid w:val="004406AB"/>
    <w:rsid w:val="00440B01"/>
    <w:rsid w:val="004420F5"/>
    <w:rsid w:val="00442165"/>
    <w:rsid w:val="004429BA"/>
    <w:rsid w:val="00442F48"/>
    <w:rsid w:val="0044350F"/>
    <w:rsid w:val="00443C32"/>
    <w:rsid w:val="00444217"/>
    <w:rsid w:val="00444532"/>
    <w:rsid w:val="00444760"/>
    <w:rsid w:val="00444A27"/>
    <w:rsid w:val="0044541C"/>
    <w:rsid w:val="004464F0"/>
    <w:rsid w:val="004466A3"/>
    <w:rsid w:val="00446720"/>
    <w:rsid w:val="00446EAA"/>
    <w:rsid w:val="00446FCD"/>
    <w:rsid w:val="0044760C"/>
    <w:rsid w:val="004478DF"/>
    <w:rsid w:val="0045061C"/>
    <w:rsid w:val="004525E3"/>
    <w:rsid w:val="00454779"/>
    <w:rsid w:val="00454CBD"/>
    <w:rsid w:val="00455E77"/>
    <w:rsid w:val="004572B5"/>
    <w:rsid w:val="00460570"/>
    <w:rsid w:val="004620AB"/>
    <w:rsid w:val="004633AE"/>
    <w:rsid w:val="004654A3"/>
    <w:rsid w:val="0046756D"/>
    <w:rsid w:val="004677E9"/>
    <w:rsid w:val="0047023C"/>
    <w:rsid w:val="00471EAE"/>
    <w:rsid w:val="00473060"/>
    <w:rsid w:val="00473552"/>
    <w:rsid w:val="00473DB7"/>
    <w:rsid w:val="00473DE6"/>
    <w:rsid w:val="00474192"/>
    <w:rsid w:val="00474C78"/>
    <w:rsid w:val="00475870"/>
    <w:rsid w:val="00475A02"/>
    <w:rsid w:val="00477FF3"/>
    <w:rsid w:val="00480DBD"/>
    <w:rsid w:val="00480EC4"/>
    <w:rsid w:val="004811C5"/>
    <w:rsid w:val="00481CEB"/>
    <w:rsid w:val="004827B0"/>
    <w:rsid w:val="0048282B"/>
    <w:rsid w:val="00482B70"/>
    <w:rsid w:val="0048374E"/>
    <w:rsid w:val="00483C97"/>
    <w:rsid w:val="00483EEA"/>
    <w:rsid w:val="004847BD"/>
    <w:rsid w:val="00484D16"/>
    <w:rsid w:val="00484DD7"/>
    <w:rsid w:val="00485244"/>
    <w:rsid w:val="00486DA0"/>
    <w:rsid w:val="00487A8C"/>
    <w:rsid w:val="0049056B"/>
    <w:rsid w:val="00490DCD"/>
    <w:rsid w:val="00491164"/>
    <w:rsid w:val="004916F0"/>
    <w:rsid w:val="00494E94"/>
    <w:rsid w:val="0049553B"/>
    <w:rsid w:val="004958B9"/>
    <w:rsid w:val="0049645A"/>
    <w:rsid w:val="004972F0"/>
    <w:rsid w:val="004978E6"/>
    <w:rsid w:val="00497CFF"/>
    <w:rsid w:val="00497FAE"/>
    <w:rsid w:val="004A0BA6"/>
    <w:rsid w:val="004A0E6C"/>
    <w:rsid w:val="004A1866"/>
    <w:rsid w:val="004A233A"/>
    <w:rsid w:val="004A30B4"/>
    <w:rsid w:val="004A4A60"/>
    <w:rsid w:val="004A4E0B"/>
    <w:rsid w:val="004A4EE2"/>
    <w:rsid w:val="004A4FF5"/>
    <w:rsid w:val="004A5084"/>
    <w:rsid w:val="004A529B"/>
    <w:rsid w:val="004A5F09"/>
    <w:rsid w:val="004A6DE8"/>
    <w:rsid w:val="004B0724"/>
    <w:rsid w:val="004B1A42"/>
    <w:rsid w:val="004B2F0D"/>
    <w:rsid w:val="004B415E"/>
    <w:rsid w:val="004B59EB"/>
    <w:rsid w:val="004B5B90"/>
    <w:rsid w:val="004B632F"/>
    <w:rsid w:val="004B7D85"/>
    <w:rsid w:val="004B7FF8"/>
    <w:rsid w:val="004C04B8"/>
    <w:rsid w:val="004C0B83"/>
    <w:rsid w:val="004C2187"/>
    <w:rsid w:val="004C236F"/>
    <w:rsid w:val="004C5AB3"/>
    <w:rsid w:val="004C5F3C"/>
    <w:rsid w:val="004C6849"/>
    <w:rsid w:val="004D0584"/>
    <w:rsid w:val="004D1023"/>
    <w:rsid w:val="004D299C"/>
    <w:rsid w:val="004D42FC"/>
    <w:rsid w:val="004D769C"/>
    <w:rsid w:val="004E08CB"/>
    <w:rsid w:val="004E14E7"/>
    <w:rsid w:val="004E1D58"/>
    <w:rsid w:val="004E2689"/>
    <w:rsid w:val="004E3016"/>
    <w:rsid w:val="004E3158"/>
    <w:rsid w:val="004E335C"/>
    <w:rsid w:val="004E35B4"/>
    <w:rsid w:val="004E3D6C"/>
    <w:rsid w:val="004E4488"/>
    <w:rsid w:val="004E46F6"/>
    <w:rsid w:val="004E4BAE"/>
    <w:rsid w:val="004E657E"/>
    <w:rsid w:val="004E6DFB"/>
    <w:rsid w:val="004E7020"/>
    <w:rsid w:val="004F0C32"/>
    <w:rsid w:val="004F1B03"/>
    <w:rsid w:val="004F208E"/>
    <w:rsid w:val="004F3235"/>
    <w:rsid w:val="004F36B7"/>
    <w:rsid w:val="004F3BCE"/>
    <w:rsid w:val="004F6068"/>
    <w:rsid w:val="005012BE"/>
    <w:rsid w:val="00501404"/>
    <w:rsid w:val="0050144D"/>
    <w:rsid w:val="005016EA"/>
    <w:rsid w:val="0050325F"/>
    <w:rsid w:val="00503B97"/>
    <w:rsid w:val="00503EF1"/>
    <w:rsid w:val="00505A2B"/>
    <w:rsid w:val="00507001"/>
    <w:rsid w:val="00507922"/>
    <w:rsid w:val="00510B1F"/>
    <w:rsid w:val="00510B41"/>
    <w:rsid w:val="00510F49"/>
    <w:rsid w:val="00511CD5"/>
    <w:rsid w:val="00511F51"/>
    <w:rsid w:val="00512849"/>
    <w:rsid w:val="00512D9A"/>
    <w:rsid w:val="00512ECC"/>
    <w:rsid w:val="00514223"/>
    <w:rsid w:val="0051541F"/>
    <w:rsid w:val="00515C72"/>
    <w:rsid w:val="00516AAB"/>
    <w:rsid w:val="005172C0"/>
    <w:rsid w:val="005173E0"/>
    <w:rsid w:val="00517D3F"/>
    <w:rsid w:val="005202E0"/>
    <w:rsid w:val="005207E3"/>
    <w:rsid w:val="0052349C"/>
    <w:rsid w:val="00523CF7"/>
    <w:rsid w:val="00524245"/>
    <w:rsid w:val="00524648"/>
    <w:rsid w:val="005252E5"/>
    <w:rsid w:val="005263D7"/>
    <w:rsid w:val="0053085A"/>
    <w:rsid w:val="005311E3"/>
    <w:rsid w:val="0053160C"/>
    <w:rsid w:val="0053164F"/>
    <w:rsid w:val="0053177C"/>
    <w:rsid w:val="00532779"/>
    <w:rsid w:val="005327D0"/>
    <w:rsid w:val="00532985"/>
    <w:rsid w:val="00532D11"/>
    <w:rsid w:val="005336FC"/>
    <w:rsid w:val="00533BC0"/>
    <w:rsid w:val="00535818"/>
    <w:rsid w:val="00537954"/>
    <w:rsid w:val="00537BF1"/>
    <w:rsid w:val="00540522"/>
    <w:rsid w:val="005416A7"/>
    <w:rsid w:val="0054221C"/>
    <w:rsid w:val="005434D3"/>
    <w:rsid w:val="005443DC"/>
    <w:rsid w:val="005445D9"/>
    <w:rsid w:val="005457A1"/>
    <w:rsid w:val="00545DF4"/>
    <w:rsid w:val="00546B77"/>
    <w:rsid w:val="00547211"/>
    <w:rsid w:val="0054770B"/>
    <w:rsid w:val="00550336"/>
    <w:rsid w:val="00550854"/>
    <w:rsid w:val="0055112C"/>
    <w:rsid w:val="0055139B"/>
    <w:rsid w:val="00551BC5"/>
    <w:rsid w:val="00553860"/>
    <w:rsid w:val="00554C6A"/>
    <w:rsid w:val="00556AB0"/>
    <w:rsid w:val="00557132"/>
    <w:rsid w:val="0055713D"/>
    <w:rsid w:val="00562C52"/>
    <w:rsid w:val="00563D2C"/>
    <w:rsid w:val="0056405B"/>
    <w:rsid w:val="00564958"/>
    <w:rsid w:val="005657D9"/>
    <w:rsid w:val="00565B46"/>
    <w:rsid w:val="00565B7E"/>
    <w:rsid w:val="00565F6E"/>
    <w:rsid w:val="00566C3C"/>
    <w:rsid w:val="005676B3"/>
    <w:rsid w:val="005677EB"/>
    <w:rsid w:val="00571231"/>
    <w:rsid w:val="00571497"/>
    <w:rsid w:val="00571AE5"/>
    <w:rsid w:val="0057267C"/>
    <w:rsid w:val="005753F5"/>
    <w:rsid w:val="0057552A"/>
    <w:rsid w:val="00575D93"/>
    <w:rsid w:val="005779F8"/>
    <w:rsid w:val="00577A65"/>
    <w:rsid w:val="00580389"/>
    <w:rsid w:val="00580E5A"/>
    <w:rsid w:val="005815BE"/>
    <w:rsid w:val="005816FB"/>
    <w:rsid w:val="0058194A"/>
    <w:rsid w:val="005822D1"/>
    <w:rsid w:val="0058628D"/>
    <w:rsid w:val="00587951"/>
    <w:rsid w:val="00587D4C"/>
    <w:rsid w:val="00592052"/>
    <w:rsid w:val="00594062"/>
    <w:rsid w:val="00594670"/>
    <w:rsid w:val="00594AB5"/>
    <w:rsid w:val="00595E7E"/>
    <w:rsid w:val="005966D6"/>
    <w:rsid w:val="00596A03"/>
    <w:rsid w:val="005A01D5"/>
    <w:rsid w:val="005A142A"/>
    <w:rsid w:val="005A1468"/>
    <w:rsid w:val="005A2D48"/>
    <w:rsid w:val="005A3886"/>
    <w:rsid w:val="005A5590"/>
    <w:rsid w:val="005A5EA3"/>
    <w:rsid w:val="005A5FB7"/>
    <w:rsid w:val="005A6C21"/>
    <w:rsid w:val="005A7AF3"/>
    <w:rsid w:val="005A7BDF"/>
    <w:rsid w:val="005B0A44"/>
    <w:rsid w:val="005B2150"/>
    <w:rsid w:val="005B512C"/>
    <w:rsid w:val="005B54EF"/>
    <w:rsid w:val="005B586F"/>
    <w:rsid w:val="005B665A"/>
    <w:rsid w:val="005C1182"/>
    <w:rsid w:val="005C1F1D"/>
    <w:rsid w:val="005C255D"/>
    <w:rsid w:val="005C264C"/>
    <w:rsid w:val="005C28B9"/>
    <w:rsid w:val="005C33D9"/>
    <w:rsid w:val="005C39C6"/>
    <w:rsid w:val="005C3F0E"/>
    <w:rsid w:val="005C4C9A"/>
    <w:rsid w:val="005C5F05"/>
    <w:rsid w:val="005C60C7"/>
    <w:rsid w:val="005C6F60"/>
    <w:rsid w:val="005D0E65"/>
    <w:rsid w:val="005D255D"/>
    <w:rsid w:val="005D25FB"/>
    <w:rsid w:val="005D2E79"/>
    <w:rsid w:val="005D38EE"/>
    <w:rsid w:val="005D4845"/>
    <w:rsid w:val="005D4F10"/>
    <w:rsid w:val="005D5B4F"/>
    <w:rsid w:val="005D600E"/>
    <w:rsid w:val="005D6677"/>
    <w:rsid w:val="005D6A21"/>
    <w:rsid w:val="005D6CF7"/>
    <w:rsid w:val="005E0151"/>
    <w:rsid w:val="005E0D94"/>
    <w:rsid w:val="005E0DCD"/>
    <w:rsid w:val="005E110D"/>
    <w:rsid w:val="005E117E"/>
    <w:rsid w:val="005E196C"/>
    <w:rsid w:val="005E1DE3"/>
    <w:rsid w:val="005E3281"/>
    <w:rsid w:val="005E429D"/>
    <w:rsid w:val="005E4DBA"/>
    <w:rsid w:val="005E5982"/>
    <w:rsid w:val="005E5986"/>
    <w:rsid w:val="005E6271"/>
    <w:rsid w:val="005E6AC1"/>
    <w:rsid w:val="005E749D"/>
    <w:rsid w:val="005F13D9"/>
    <w:rsid w:val="005F25B3"/>
    <w:rsid w:val="005F303F"/>
    <w:rsid w:val="005F312E"/>
    <w:rsid w:val="005F356B"/>
    <w:rsid w:val="005F3821"/>
    <w:rsid w:val="005F3BD8"/>
    <w:rsid w:val="005F4723"/>
    <w:rsid w:val="005F5405"/>
    <w:rsid w:val="005F6978"/>
    <w:rsid w:val="005F72E1"/>
    <w:rsid w:val="00600199"/>
    <w:rsid w:val="00600991"/>
    <w:rsid w:val="0060178B"/>
    <w:rsid w:val="00601D38"/>
    <w:rsid w:val="00604C71"/>
    <w:rsid w:val="00606E5C"/>
    <w:rsid w:val="0061024E"/>
    <w:rsid w:val="00610716"/>
    <w:rsid w:val="0061103E"/>
    <w:rsid w:val="0061150C"/>
    <w:rsid w:val="00611D12"/>
    <w:rsid w:val="0061200D"/>
    <w:rsid w:val="0061228F"/>
    <w:rsid w:val="0061280B"/>
    <w:rsid w:val="006130BB"/>
    <w:rsid w:val="0061324C"/>
    <w:rsid w:val="006138A1"/>
    <w:rsid w:val="006144B2"/>
    <w:rsid w:val="0061484E"/>
    <w:rsid w:val="00615773"/>
    <w:rsid w:val="00615AE3"/>
    <w:rsid w:val="00616029"/>
    <w:rsid w:val="00617FF4"/>
    <w:rsid w:val="00620AB3"/>
    <w:rsid w:val="0062176F"/>
    <w:rsid w:val="0062217F"/>
    <w:rsid w:val="006223F3"/>
    <w:rsid w:val="00623582"/>
    <w:rsid w:val="00623644"/>
    <w:rsid w:val="00623710"/>
    <w:rsid w:val="006241B6"/>
    <w:rsid w:val="00624635"/>
    <w:rsid w:val="006249C0"/>
    <w:rsid w:val="00624E27"/>
    <w:rsid w:val="006257E2"/>
    <w:rsid w:val="00627868"/>
    <w:rsid w:val="00630A9F"/>
    <w:rsid w:val="00631196"/>
    <w:rsid w:val="00631557"/>
    <w:rsid w:val="00631F60"/>
    <w:rsid w:val="006326FB"/>
    <w:rsid w:val="006330D9"/>
    <w:rsid w:val="00633173"/>
    <w:rsid w:val="00634791"/>
    <w:rsid w:val="00634D3E"/>
    <w:rsid w:val="00635A45"/>
    <w:rsid w:val="0063683D"/>
    <w:rsid w:val="00640F0E"/>
    <w:rsid w:val="00643DF5"/>
    <w:rsid w:val="006441E4"/>
    <w:rsid w:val="0064425B"/>
    <w:rsid w:val="006443B2"/>
    <w:rsid w:val="00644979"/>
    <w:rsid w:val="0064615C"/>
    <w:rsid w:val="00646DAC"/>
    <w:rsid w:val="00647BD1"/>
    <w:rsid w:val="0065238C"/>
    <w:rsid w:val="00653379"/>
    <w:rsid w:val="00653652"/>
    <w:rsid w:val="0065469F"/>
    <w:rsid w:val="00654898"/>
    <w:rsid w:val="00654BFF"/>
    <w:rsid w:val="00654F56"/>
    <w:rsid w:val="006551DA"/>
    <w:rsid w:val="00655D14"/>
    <w:rsid w:val="00655FD9"/>
    <w:rsid w:val="00656045"/>
    <w:rsid w:val="00656F3F"/>
    <w:rsid w:val="00657290"/>
    <w:rsid w:val="00660849"/>
    <w:rsid w:val="00660CF0"/>
    <w:rsid w:val="00660F50"/>
    <w:rsid w:val="00661076"/>
    <w:rsid w:val="006615B7"/>
    <w:rsid w:val="00661EBD"/>
    <w:rsid w:val="00662105"/>
    <w:rsid w:val="00664EE0"/>
    <w:rsid w:val="00665222"/>
    <w:rsid w:val="006652C7"/>
    <w:rsid w:val="0066609E"/>
    <w:rsid w:val="00666FF3"/>
    <w:rsid w:val="00667371"/>
    <w:rsid w:val="006677F5"/>
    <w:rsid w:val="0067031E"/>
    <w:rsid w:val="00670DBA"/>
    <w:rsid w:val="00671052"/>
    <w:rsid w:val="006719B5"/>
    <w:rsid w:val="00671C92"/>
    <w:rsid w:val="00671D7E"/>
    <w:rsid w:val="00672536"/>
    <w:rsid w:val="00672FA4"/>
    <w:rsid w:val="0067355A"/>
    <w:rsid w:val="00673926"/>
    <w:rsid w:val="006742F3"/>
    <w:rsid w:val="006745BA"/>
    <w:rsid w:val="006749B3"/>
    <w:rsid w:val="00674FB2"/>
    <w:rsid w:val="006756F5"/>
    <w:rsid w:val="00675EF3"/>
    <w:rsid w:val="00676016"/>
    <w:rsid w:val="00676A88"/>
    <w:rsid w:val="00681FBB"/>
    <w:rsid w:val="0068248F"/>
    <w:rsid w:val="006829A0"/>
    <w:rsid w:val="00684A72"/>
    <w:rsid w:val="0068597B"/>
    <w:rsid w:val="006869B0"/>
    <w:rsid w:val="00687077"/>
    <w:rsid w:val="00687C90"/>
    <w:rsid w:val="00691C41"/>
    <w:rsid w:val="00693062"/>
    <w:rsid w:val="0069389F"/>
    <w:rsid w:val="0069407A"/>
    <w:rsid w:val="00694773"/>
    <w:rsid w:val="00694C26"/>
    <w:rsid w:val="00695016"/>
    <w:rsid w:val="00696149"/>
    <w:rsid w:val="00696C11"/>
    <w:rsid w:val="006973B0"/>
    <w:rsid w:val="006A045D"/>
    <w:rsid w:val="006A0854"/>
    <w:rsid w:val="006A1D26"/>
    <w:rsid w:val="006A215A"/>
    <w:rsid w:val="006A24BA"/>
    <w:rsid w:val="006A322C"/>
    <w:rsid w:val="006A6572"/>
    <w:rsid w:val="006A6795"/>
    <w:rsid w:val="006A6B85"/>
    <w:rsid w:val="006A74BE"/>
    <w:rsid w:val="006B1D02"/>
    <w:rsid w:val="006B1D44"/>
    <w:rsid w:val="006B30ED"/>
    <w:rsid w:val="006B375A"/>
    <w:rsid w:val="006B43A5"/>
    <w:rsid w:val="006B476E"/>
    <w:rsid w:val="006B67FE"/>
    <w:rsid w:val="006B7517"/>
    <w:rsid w:val="006C390D"/>
    <w:rsid w:val="006C452B"/>
    <w:rsid w:val="006C6007"/>
    <w:rsid w:val="006C6BC2"/>
    <w:rsid w:val="006C7300"/>
    <w:rsid w:val="006C7AAF"/>
    <w:rsid w:val="006D1584"/>
    <w:rsid w:val="006D2094"/>
    <w:rsid w:val="006D2EED"/>
    <w:rsid w:val="006D3937"/>
    <w:rsid w:val="006D464B"/>
    <w:rsid w:val="006D465C"/>
    <w:rsid w:val="006D53CA"/>
    <w:rsid w:val="006D68A3"/>
    <w:rsid w:val="006E0425"/>
    <w:rsid w:val="006E05C2"/>
    <w:rsid w:val="006E093B"/>
    <w:rsid w:val="006E0E91"/>
    <w:rsid w:val="006E0FC5"/>
    <w:rsid w:val="006E1102"/>
    <w:rsid w:val="006E38AF"/>
    <w:rsid w:val="006E3E8E"/>
    <w:rsid w:val="006E410A"/>
    <w:rsid w:val="006E56B2"/>
    <w:rsid w:val="006E5EFD"/>
    <w:rsid w:val="006E674D"/>
    <w:rsid w:val="006E686D"/>
    <w:rsid w:val="006E71A2"/>
    <w:rsid w:val="006E747B"/>
    <w:rsid w:val="006E7C22"/>
    <w:rsid w:val="006F0017"/>
    <w:rsid w:val="006F134C"/>
    <w:rsid w:val="006F2BFF"/>
    <w:rsid w:val="006F2D4B"/>
    <w:rsid w:val="006F2D60"/>
    <w:rsid w:val="006F2FEC"/>
    <w:rsid w:val="006F301B"/>
    <w:rsid w:val="006F3169"/>
    <w:rsid w:val="006F33C0"/>
    <w:rsid w:val="006F4379"/>
    <w:rsid w:val="006F525C"/>
    <w:rsid w:val="006F5EF9"/>
    <w:rsid w:val="006F6318"/>
    <w:rsid w:val="006F77CE"/>
    <w:rsid w:val="006F7B8C"/>
    <w:rsid w:val="006F7CF7"/>
    <w:rsid w:val="0070053C"/>
    <w:rsid w:val="00700AD7"/>
    <w:rsid w:val="00700CF1"/>
    <w:rsid w:val="007032B2"/>
    <w:rsid w:val="007032FF"/>
    <w:rsid w:val="00704365"/>
    <w:rsid w:val="007053C2"/>
    <w:rsid w:val="007054BC"/>
    <w:rsid w:val="007055B4"/>
    <w:rsid w:val="00705BB1"/>
    <w:rsid w:val="00706919"/>
    <w:rsid w:val="00707EF6"/>
    <w:rsid w:val="0071014E"/>
    <w:rsid w:val="007103FD"/>
    <w:rsid w:val="0071044B"/>
    <w:rsid w:val="00712D54"/>
    <w:rsid w:val="007138D7"/>
    <w:rsid w:val="00715396"/>
    <w:rsid w:val="00715E08"/>
    <w:rsid w:val="007169E1"/>
    <w:rsid w:val="00717B65"/>
    <w:rsid w:val="00720ADF"/>
    <w:rsid w:val="00720C5F"/>
    <w:rsid w:val="007211D7"/>
    <w:rsid w:val="00721427"/>
    <w:rsid w:val="00721F6E"/>
    <w:rsid w:val="007220BF"/>
    <w:rsid w:val="00722172"/>
    <w:rsid w:val="007223A8"/>
    <w:rsid w:val="007226B0"/>
    <w:rsid w:val="00722ADE"/>
    <w:rsid w:val="00722EA1"/>
    <w:rsid w:val="007255FA"/>
    <w:rsid w:val="00725BF9"/>
    <w:rsid w:val="0072674B"/>
    <w:rsid w:val="00726E9F"/>
    <w:rsid w:val="00726F29"/>
    <w:rsid w:val="0072769E"/>
    <w:rsid w:val="0073035C"/>
    <w:rsid w:val="00730842"/>
    <w:rsid w:val="00731D45"/>
    <w:rsid w:val="00731D91"/>
    <w:rsid w:val="00732802"/>
    <w:rsid w:val="00732E7C"/>
    <w:rsid w:val="00732EAC"/>
    <w:rsid w:val="007331FF"/>
    <w:rsid w:val="00735FAA"/>
    <w:rsid w:val="00736351"/>
    <w:rsid w:val="0073661C"/>
    <w:rsid w:val="007373C5"/>
    <w:rsid w:val="00740032"/>
    <w:rsid w:val="0074035F"/>
    <w:rsid w:val="00740B14"/>
    <w:rsid w:val="00741459"/>
    <w:rsid w:val="00741AFE"/>
    <w:rsid w:val="00741BBA"/>
    <w:rsid w:val="00741CC2"/>
    <w:rsid w:val="00741EEF"/>
    <w:rsid w:val="00742C01"/>
    <w:rsid w:val="00742EC3"/>
    <w:rsid w:val="007438AF"/>
    <w:rsid w:val="00744488"/>
    <w:rsid w:val="00744AEA"/>
    <w:rsid w:val="00745A44"/>
    <w:rsid w:val="00745E29"/>
    <w:rsid w:val="00746A77"/>
    <w:rsid w:val="00746E2A"/>
    <w:rsid w:val="00747427"/>
    <w:rsid w:val="00747C33"/>
    <w:rsid w:val="00750AAB"/>
    <w:rsid w:val="00750FF6"/>
    <w:rsid w:val="00753E8E"/>
    <w:rsid w:val="007544E1"/>
    <w:rsid w:val="00754D81"/>
    <w:rsid w:val="00754ED3"/>
    <w:rsid w:val="00756416"/>
    <w:rsid w:val="00756B3F"/>
    <w:rsid w:val="00756C45"/>
    <w:rsid w:val="00760189"/>
    <w:rsid w:val="007607EB"/>
    <w:rsid w:val="00761A38"/>
    <w:rsid w:val="00761CE3"/>
    <w:rsid w:val="00761F50"/>
    <w:rsid w:val="00761F78"/>
    <w:rsid w:val="00763E25"/>
    <w:rsid w:val="00763F16"/>
    <w:rsid w:val="00766847"/>
    <w:rsid w:val="007722F9"/>
    <w:rsid w:val="00772320"/>
    <w:rsid w:val="00772410"/>
    <w:rsid w:val="0077269A"/>
    <w:rsid w:val="0077410D"/>
    <w:rsid w:val="00774E63"/>
    <w:rsid w:val="0077541B"/>
    <w:rsid w:val="007760B1"/>
    <w:rsid w:val="007762E7"/>
    <w:rsid w:val="00781587"/>
    <w:rsid w:val="007819A5"/>
    <w:rsid w:val="0078244A"/>
    <w:rsid w:val="00782790"/>
    <w:rsid w:val="007833A6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19F3"/>
    <w:rsid w:val="007924C0"/>
    <w:rsid w:val="00793A2E"/>
    <w:rsid w:val="00795746"/>
    <w:rsid w:val="00796CDA"/>
    <w:rsid w:val="00796FAA"/>
    <w:rsid w:val="0079701C"/>
    <w:rsid w:val="007A011C"/>
    <w:rsid w:val="007A02EE"/>
    <w:rsid w:val="007A0374"/>
    <w:rsid w:val="007A080E"/>
    <w:rsid w:val="007A2109"/>
    <w:rsid w:val="007A284D"/>
    <w:rsid w:val="007B0043"/>
    <w:rsid w:val="007B0FC8"/>
    <w:rsid w:val="007B10D9"/>
    <w:rsid w:val="007B1551"/>
    <w:rsid w:val="007B1ACD"/>
    <w:rsid w:val="007B1AFC"/>
    <w:rsid w:val="007B29C3"/>
    <w:rsid w:val="007B2B03"/>
    <w:rsid w:val="007B3643"/>
    <w:rsid w:val="007B3C6D"/>
    <w:rsid w:val="007B418D"/>
    <w:rsid w:val="007B48E0"/>
    <w:rsid w:val="007B4B4B"/>
    <w:rsid w:val="007B529D"/>
    <w:rsid w:val="007B59D5"/>
    <w:rsid w:val="007B5DB8"/>
    <w:rsid w:val="007C09CF"/>
    <w:rsid w:val="007C10AB"/>
    <w:rsid w:val="007C16B7"/>
    <w:rsid w:val="007C1B87"/>
    <w:rsid w:val="007C2984"/>
    <w:rsid w:val="007C2FAC"/>
    <w:rsid w:val="007C5937"/>
    <w:rsid w:val="007C5B7D"/>
    <w:rsid w:val="007C62A6"/>
    <w:rsid w:val="007D02B3"/>
    <w:rsid w:val="007D2969"/>
    <w:rsid w:val="007D2A8E"/>
    <w:rsid w:val="007D345A"/>
    <w:rsid w:val="007D4E20"/>
    <w:rsid w:val="007D5524"/>
    <w:rsid w:val="007D5F01"/>
    <w:rsid w:val="007D6CBF"/>
    <w:rsid w:val="007D6CF6"/>
    <w:rsid w:val="007D78E3"/>
    <w:rsid w:val="007E06C0"/>
    <w:rsid w:val="007E0877"/>
    <w:rsid w:val="007E269E"/>
    <w:rsid w:val="007E3BFA"/>
    <w:rsid w:val="007E59A3"/>
    <w:rsid w:val="007E612D"/>
    <w:rsid w:val="007E6BAA"/>
    <w:rsid w:val="007F0219"/>
    <w:rsid w:val="007F03F4"/>
    <w:rsid w:val="007F0621"/>
    <w:rsid w:val="007F207E"/>
    <w:rsid w:val="007F34BD"/>
    <w:rsid w:val="007F3A34"/>
    <w:rsid w:val="007F5487"/>
    <w:rsid w:val="007F5CCB"/>
    <w:rsid w:val="007F70B7"/>
    <w:rsid w:val="007F7907"/>
    <w:rsid w:val="008011C1"/>
    <w:rsid w:val="0080208B"/>
    <w:rsid w:val="00802811"/>
    <w:rsid w:val="0080284C"/>
    <w:rsid w:val="0080314B"/>
    <w:rsid w:val="008037DC"/>
    <w:rsid w:val="008047D3"/>
    <w:rsid w:val="00805D8B"/>
    <w:rsid w:val="008074C7"/>
    <w:rsid w:val="008105E9"/>
    <w:rsid w:val="008112E5"/>
    <w:rsid w:val="0081166E"/>
    <w:rsid w:val="00811790"/>
    <w:rsid w:val="0081220B"/>
    <w:rsid w:val="0081485D"/>
    <w:rsid w:val="00814C11"/>
    <w:rsid w:val="00815209"/>
    <w:rsid w:val="008166A7"/>
    <w:rsid w:val="00817101"/>
    <w:rsid w:val="00817426"/>
    <w:rsid w:val="00820098"/>
    <w:rsid w:val="00820A48"/>
    <w:rsid w:val="00821399"/>
    <w:rsid w:val="008224E3"/>
    <w:rsid w:val="00822771"/>
    <w:rsid w:val="00823FE5"/>
    <w:rsid w:val="00824127"/>
    <w:rsid w:val="0082486C"/>
    <w:rsid w:val="0082548B"/>
    <w:rsid w:val="008256A7"/>
    <w:rsid w:val="00825EC2"/>
    <w:rsid w:val="0082799B"/>
    <w:rsid w:val="008314A7"/>
    <w:rsid w:val="0083162C"/>
    <w:rsid w:val="0083264B"/>
    <w:rsid w:val="00834671"/>
    <w:rsid w:val="00834CBF"/>
    <w:rsid w:val="00835B57"/>
    <w:rsid w:val="00835D96"/>
    <w:rsid w:val="00836124"/>
    <w:rsid w:val="00836EEC"/>
    <w:rsid w:val="00836FB3"/>
    <w:rsid w:val="00837C49"/>
    <w:rsid w:val="00840F3F"/>
    <w:rsid w:val="008416AD"/>
    <w:rsid w:val="00842ED3"/>
    <w:rsid w:val="008431EC"/>
    <w:rsid w:val="00843469"/>
    <w:rsid w:val="00844CC1"/>
    <w:rsid w:val="008459E2"/>
    <w:rsid w:val="0085130E"/>
    <w:rsid w:val="00851982"/>
    <w:rsid w:val="00853A6C"/>
    <w:rsid w:val="00854AB0"/>
    <w:rsid w:val="00856CF6"/>
    <w:rsid w:val="00856FFE"/>
    <w:rsid w:val="00857252"/>
    <w:rsid w:val="00857CF7"/>
    <w:rsid w:val="008600C8"/>
    <w:rsid w:val="00861394"/>
    <w:rsid w:val="0086239E"/>
    <w:rsid w:val="00862482"/>
    <w:rsid w:val="00862C4E"/>
    <w:rsid w:val="00865FC0"/>
    <w:rsid w:val="00866B16"/>
    <w:rsid w:val="00866C45"/>
    <w:rsid w:val="00866D76"/>
    <w:rsid w:val="00867F4C"/>
    <w:rsid w:val="008708C3"/>
    <w:rsid w:val="00871DC8"/>
    <w:rsid w:val="008729CD"/>
    <w:rsid w:val="008731C6"/>
    <w:rsid w:val="0087449D"/>
    <w:rsid w:val="00874979"/>
    <w:rsid w:val="00874A47"/>
    <w:rsid w:val="008753A5"/>
    <w:rsid w:val="0087595A"/>
    <w:rsid w:val="00875EAF"/>
    <w:rsid w:val="0087672B"/>
    <w:rsid w:val="00876ECB"/>
    <w:rsid w:val="0087750E"/>
    <w:rsid w:val="00877934"/>
    <w:rsid w:val="008800AF"/>
    <w:rsid w:val="008809A6"/>
    <w:rsid w:val="008813B9"/>
    <w:rsid w:val="00883516"/>
    <w:rsid w:val="008840D9"/>
    <w:rsid w:val="0088431F"/>
    <w:rsid w:val="00885104"/>
    <w:rsid w:val="00885666"/>
    <w:rsid w:val="00885718"/>
    <w:rsid w:val="00885A95"/>
    <w:rsid w:val="00885CD0"/>
    <w:rsid w:val="00886014"/>
    <w:rsid w:val="00886784"/>
    <w:rsid w:val="00886886"/>
    <w:rsid w:val="00886AEF"/>
    <w:rsid w:val="008901AC"/>
    <w:rsid w:val="00891123"/>
    <w:rsid w:val="008911BE"/>
    <w:rsid w:val="00891873"/>
    <w:rsid w:val="00894E7A"/>
    <w:rsid w:val="00894F15"/>
    <w:rsid w:val="00895DBF"/>
    <w:rsid w:val="0089655C"/>
    <w:rsid w:val="00896733"/>
    <w:rsid w:val="008972F4"/>
    <w:rsid w:val="008A12B4"/>
    <w:rsid w:val="008A1DB2"/>
    <w:rsid w:val="008A2609"/>
    <w:rsid w:val="008A385F"/>
    <w:rsid w:val="008A4E99"/>
    <w:rsid w:val="008A56A7"/>
    <w:rsid w:val="008A6348"/>
    <w:rsid w:val="008A662D"/>
    <w:rsid w:val="008A7764"/>
    <w:rsid w:val="008A7FBC"/>
    <w:rsid w:val="008B09B6"/>
    <w:rsid w:val="008B1523"/>
    <w:rsid w:val="008B2688"/>
    <w:rsid w:val="008B2B43"/>
    <w:rsid w:val="008B4781"/>
    <w:rsid w:val="008B4ABA"/>
    <w:rsid w:val="008B4CF7"/>
    <w:rsid w:val="008B560B"/>
    <w:rsid w:val="008B6703"/>
    <w:rsid w:val="008B7181"/>
    <w:rsid w:val="008B7C3E"/>
    <w:rsid w:val="008C05AC"/>
    <w:rsid w:val="008C0F03"/>
    <w:rsid w:val="008C14D1"/>
    <w:rsid w:val="008C1DD2"/>
    <w:rsid w:val="008C1E6A"/>
    <w:rsid w:val="008C2D66"/>
    <w:rsid w:val="008C3F49"/>
    <w:rsid w:val="008C5966"/>
    <w:rsid w:val="008C5D29"/>
    <w:rsid w:val="008C6609"/>
    <w:rsid w:val="008C699D"/>
    <w:rsid w:val="008C6DBB"/>
    <w:rsid w:val="008C7373"/>
    <w:rsid w:val="008C7FEC"/>
    <w:rsid w:val="008D019D"/>
    <w:rsid w:val="008D01E2"/>
    <w:rsid w:val="008D022A"/>
    <w:rsid w:val="008D0487"/>
    <w:rsid w:val="008D109A"/>
    <w:rsid w:val="008D288D"/>
    <w:rsid w:val="008D4AE2"/>
    <w:rsid w:val="008D5B60"/>
    <w:rsid w:val="008D5C69"/>
    <w:rsid w:val="008D5EA5"/>
    <w:rsid w:val="008D62BA"/>
    <w:rsid w:val="008D66C8"/>
    <w:rsid w:val="008D72C5"/>
    <w:rsid w:val="008E1006"/>
    <w:rsid w:val="008E170C"/>
    <w:rsid w:val="008E2274"/>
    <w:rsid w:val="008E2EEF"/>
    <w:rsid w:val="008E4401"/>
    <w:rsid w:val="008E6655"/>
    <w:rsid w:val="008E6CB4"/>
    <w:rsid w:val="008E72E7"/>
    <w:rsid w:val="008E7431"/>
    <w:rsid w:val="008E78FC"/>
    <w:rsid w:val="008F02A5"/>
    <w:rsid w:val="008F0455"/>
    <w:rsid w:val="008F0BD1"/>
    <w:rsid w:val="008F1122"/>
    <w:rsid w:val="008F1CCA"/>
    <w:rsid w:val="008F2000"/>
    <w:rsid w:val="008F2141"/>
    <w:rsid w:val="008F2302"/>
    <w:rsid w:val="008F2986"/>
    <w:rsid w:val="008F2ADC"/>
    <w:rsid w:val="008F3072"/>
    <w:rsid w:val="008F3611"/>
    <w:rsid w:val="008F3A6D"/>
    <w:rsid w:val="008F3BF8"/>
    <w:rsid w:val="008F55EC"/>
    <w:rsid w:val="008F64CA"/>
    <w:rsid w:val="008F68B1"/>
    <w:rsid w:val="008F695C"/>
    <w:rsid w:val="008F7A2D"/>
    <w:rsid w:val="00900191"/>
    <w:rsid w:val="0090035C"/>
    <w:rsid w:val="00901DE6"/>
    <w:rsid w:val="0090216C"/>
    <w:rsid w:val="00902D68"/>
    <w:rsid w:val="00903634"/>
    <w:rsid w:val="00904855"/>
    <w:rsid w:val="00904E19"/>
    <w:rsid w:val="0090650F"/>
    <w:rsid w:val="00906D0F"/>
    <w:rsid w:val="00907366"/>
    <w:rsid w:val="00907692"/>
    <w:rsid w:val="00907D15"/>
    <w:rsid w:val="009116E1"/>
    <w:rsid w:val="009119C9"/>
    <w:rsid w:val="00911DB0"/>
    <w:rsid w:val="00912D10"/>
    <w:rsid w:val="009131E5"/>
    <w:rsid w:val="00913A6D"/>
    <w:rsid w:val="009140CC"/>
    <w:rsid w:val="00914CBC"/>
    <w:rsid w:val="00915DB1"/>
    <w:rsid w:val="0091681A"/>
    <w:rsid w:val="00916993"/>
    <w:rsid w:val="00916BE1"/>
    <w:rsid w:val="00916DB5"/>
    <w:rsid w:val="009176D0"/>
    <w:rsid w:val="00917771"/>
    <w:rsid w:val="00921AC3"/>
    <w:rsid w:val="00921D36"/>
    <w:rsid w:val="00923064"/>
    <w:rsid w:val="009236C1"/>
    <w:rsid w:val="009239CE"/>
    <w:rsid w:val="00923A99"/>
    <w:rsid w:val="00923CA5"/>
    <w:rsid w:val="00924BB7"/>
    <w:rsid w:val="00924C6C"/>
    <w:rsid w:val="00925333"/>
    <w:rsid w:val="00926481"/>
    <w:rsid w:val="00927778"/>
    <w:rsid w:val="009308C0"/>
    <w:rsid w:val="00931304"/>
    <w:rsid w:val="009314D2"/>
    <w:rsid w:val="00932106"/>
    <w:rsid w:val="00933310"/>
    <w:rsid w:val="00933870"/>
    <w:rsid w:val="00933BB8"/>
    <w:rsid w:val="00935EA0"/>
    <w:rsid w:val="00936389"/>
    <w:rsid w:val="009363D6"/>
    <w:rsid w:val="00937C4F"/>
    <w:rsid w:val="00937F1F"/>
    <w:rsid w:val="009410D5"/>
    <w:rsid w:val="009411DA"/>
    <w:rsid w:val="00942C48"/>
    <w:rsid w:val="00942E71"/>
    <w:rsid w:val="009438AC"/>
    <w:rsid w:val="009449D7"/>
    <w:rsid w:val="00944D40"/>
    <w:rsid w:val="00945569"/>
    <w:rsid w:val="009457DE"/>
    <w:rsid w:val="0094592E"/>
    <w:rsid w:val="00946301"/>
    <w:rsid w:val="00946BB7"/>
    <w:rsid w:val="00947FD9"/>
    <w:rsid w:val="00951190"/>
    <w:rsid w:val="00951590"/>
    <w:rsid w:val="00953D06"/>
    <w:rsid w:val="00954257"/>
    <w:rsid w:val="009545AC"/>
    <w:rsid w:val="00955409"/>
    <w:rsid w:val="00955B97"/>
    <w:rsid w:val="00956578"/>
    <w:rsid w:val="00956EBC"/>
    <w:rsid w:val="00957A96"/>
    <w:rsid w:val="009605A3"/>
    <w:rsid w:val="009612C8"/>
    <w:rsid w:val="00961999"/>
    <w:rsid w:val="009639F3"/>
    <w:rsid w:val="009655E9"/>
    <w:rsid w:val="0096698D"/>
    <w:rsid w:val="00967696"/>
    <w:rsid w:val="009677A0"/>
    <w:rsid w:val="009706AC"/>
    <w:rsid w:val="00971588"/>
    <w:rsid w:val="00973146"/>
    <w:rsid w:val="009737D9"/>
    <w:rsid w:val="0097611D"/>
    <w:rsid w:val="009767DF"/>
    <w:rsid w:val="0097727C"/>
    <w:rsid w:val="00980432"/>
    <w:rsid w:val="0098085F"/>
    <w:rsid w:val="0098148B"/>
    <w:rsid w:val="009826EC"/>
    <w:rsid w:val="00982701"/>
    <w:rsid w:val="00982C78"/>
    <w:rsid w:val="00983564"/>
    <w:rsid w:val="009837B7"/>
    <w:rsid w:val="00984280"/>
    <w:rsid w:val="00985386"/>
    <w:rsid w:val="009858FE"/>
    <w:rsid w:val="009864F8"/>
    <w:rsid w:val="009873A0"/>
    <w:rsid w:val="009907F7"/>
    <w:rsid w:val="00991555"/>
    <w:rsid w:val="00992078"/>
    <w:rsid w:val="009926EB"/>
    <w:rsid w:val="009928C8"/>
    <w:rsid w:val="00993404"/>
    <w:rsid w:val="00993586"/>
    <w:rsid w:val="00995650"/>
    <w:rsid w:val="00996D05"/>
    <w:rsid w:val="009A12A4"/>
    <w:rsid w:val="009A3079"/>
    <w:rsid w:val="009A3DFE"/>
    <w:rsid w:val="009A4134"/>
    <w:rsid w:val="009A53C1"/>
    <w:rsid w:val="009A5430"/>
    <w:rsid w:val="009A5849"/>
    <w:rsid w:val="009A5E8D"/>
    <w:rsid w:val="009A6C57"/>
    <w:rsid w:val="009A7B00"/>
    <w:rsid w:val="009A7B21"/>
    <w:rsid w:val="009B2F89"/>
    <w:rsid w:val="009B32A8"/>
    <w:rsid w:val="009B357B"/>
    <w:rsid w:val="009B36E5"/>
    <w:rsid w:val="009B47C8"/>
    <w:rsid w:val="009B4E41"/>
    <w:rsid w:val="009B507A"/>
    <w:rsid w:val="009B729C"/>
    <w:rsid w:val="009B7676"/>
    <w:rsid w:val="009B7B1D"/>
    <w:rsid w:val="009C0444"/>
    <w:rsid w:val="009C079E"/>
    <w:rsid w:val="009C16B6"/>
    <w:rsid w:val="009C1FBF"/>
    <w:rsid w:val="009C2DF5"/>
    <w:rsid w:val="009C2E0C"/>
    <w:rsid w:val="009C302E"/>
    <w:rsid w:val="009C312B"/>
    <w:rsid w:val="009C4438"/>
    <w:rsid w:val="009C59A6"/>
    <w:rsid w:val="009C699E"/>
    <w:rsid w:val="009C69B4"/>
    <w:rsid w:val="009C7927"/>
    <w:rsid w:val="009D0385"/>
    <w:rsid w:val="009D197B"/>
    <w:rsid w:val="009D3936"/>
    <w:rsid w:val="009D41B3"/>
    <w:rsid w:val="009D4671"/>
    <w:rsid w:val="009D61F5"/>
    <w:rsid w:val="009D6E5F"/>
    <w:rsid w:val="009D7E2E"/>
    <w:rsid w:val="009E0D94"/>
    <w:rsid w:val="009E2201"/>
    <w:rsid w:val="009E289D"/>
    <w:rsid w:val="009E38AD"/>
    <w:rsid w:val="009E3BE1"/>
    <w:rsid w:val="009E41EC"/>
    <w:rsid w:val="009E43BF"/>
    <w:rsid w:val="009E50CF"/>
    <w:rsid w:val="009E5D2B"/>
    <w:rsid w:val="009E661D"/>
    <w:rsid w:val="009F04BF"/>
    <w:rsid w:val="009F2632"/>
    <w:rsid w:val="009F29ED"/>
    <w:rsid w:val="009F2F50"/>
    <w:rsid w:val="009F32D9"/>
    <w:rsid w:val="009F497D"/>
    <w:rsid w:val="009F4F62"/>
    <w:rsid w:val="009F657F"/>
    <w:rsid w:val="009F65F2"/>
    <w:rsid w:val="009F6712"/>
    <w:rsid w:val="009F6A10"/>
    <w:rsid w:val="00A02124"/>
    <w:rsid w:val="00A03436"/>
    <w:rsid w:val="00A035A7"/>
    <w:rsid w:val="00A03ECA"/>
    <w:rsid w:val="00A052B0"/>
    <w:rsid w:val="00A056E1"/>
    <w:rsid w:val="00A05A8E"/>
    <w:rsid w:val="00A069A7"/>
    <w:rsid w:val="00A06FC2"/>
    <w:rsid w:val="00A07949"/>
    <w:rsid w:val="00A111EA"/>
    <w:rsid w:val="00A119B7"/>
    <w:rsid w:val="00A12F51"/>
    <w:rsid w:val="00A13B24"/>
    <w:rsid w:val="00A14713"/>
    <w:rsid w:val="00A151B0"/>
    <w:rsid w:val="00A15F7C"/>
    <w:rsid w:val="00A16563"/>
    <w:rsid w:val="00A168CB"/>
    <w:rsid w:val="00A17AF9"/>
    <w:rsid w:val="00A20161"/>
    <w:rsid w:val="00A20AF4"/>
    <w:rsid w:val="00A21BE7"/>
    <w:rsid w:val="00A21E64"/>
    <w:rsid w:val="00A223C9"/>
    <w:rsid w:val="00A2279F"/>
    <w:rsid w:val="00A24503"/>
    <w:rsid w:val="00A26368"/>
    <w:rsid w:val="00A273E4"/>
    <w:rsid w:val="00A277A7"/>
    <w:rsid w:val="00A30211"/>
    <w:rsid w:val="00A30EA1"/>
    <w:rsid w:val="00A34501"/>
    <w:rsid w:val="00A35B35"/>
    <w:rsid w:val="00A37AA6"/>
    <w:rsid w:val="00A40A01"/>
    <w:rsid w:val="00A40A4B"/>
    <w:rsid w:val="00A40F5B"/>
    <w:rsid w:val="00A40F5D"/>
    <w:rsid w:val="00A4190A"/>
    <w:rsid w:val="00A41A72"/>
    <w:rsid w:val="00A41B72"/>
    <w:rsid w:val="00A41EEE"/>
    <w:rsid w:val="00A44209"/>
    <w:rsid w:val="00A44E41"/>
    <w:rsid w:val="00A47B28"/>
    <w:rsid w:val="00A502F5"/>
    <w:rsid w:val="00A510D1"/>
    <w:rsid w:val="00A51177"/>
    <w:rsid w:val="00A518A1"/>
    <w:rsid w:val="00A52560"/>
    <w:rsid w:val="00A52648"/>
    <w:rsid w:val="00A5368D"/>
    <w:rsid w:val="00A538BF"/>
    <w:rsid w:val="00A571F4"/>
    <w:rsid w:val="00A5739F"/>
    <w:rsid w:val="00A57824"/>
    <w:rsid w:val="00A57C2B"/>
    <w:rsid w:val="00A57C4F"/>
    <w:rsid w:val="00A57E16"/>
    <w:rsid w:val="00A613E3"/>
    <w:rsid w:val="00A61FCA"/>
    <w:rsid w:val="00A6305B"/>
    <w:rsid w:val="00A633A7"/>
    <w:rsid w:val="00A63798"/>
    <w:rsid w:val="00A6386B"/>
    <w:rsid w:val="00A63C93"/>
    <w:rsid w:val="00A662CF"/>
    <w:rsid w:val="00A66BB9"/>
    <w:rsid w:val="00A67F26"/>
    <w:rsid w:val="00A70001"/>
    <w:rsid w:val="00A7013E"/>
    <w:rsid w:val="00A711A6"/>
    <w:rsid w:val="00A719C5"/>
    <w:rsid w:val="00A71C76"/>
    <w:rsid w:val="00A72790"/>
    <w:rsid w:val="00A73772"/>
    <w:rsid w:val="00A738BD"/>
    <w:rsid w:val="00A73993"/>
    <w:rsid w:val="00A73DCA"/>
    <w:rsid w:val="00A748A7"/>
    <w:rsid w:val="00A751E0"/>
    <w:rsid w:val="00A75498"/>
    <w:rsid w:val="00A75A64"/>
    <w:rsid w:val="00A7625C"/>
    <w:rsid w:val="00A7782B"/>
    <w:rsid w:val="00A778FD"/>
    <w:rsid w:val="00A800FF"/>
    <w:rsid w:val="00A80709"/>
    <w:rsid w:val="00A81CA0"/>
    <w:rsid w:val="00A8274D"/>
    <w:rsid w:val="00A833DE"/>
    <w:rsid w:val="00A83DF1"/>
    <w:rsid w:val="00A85078"/>
    <w:rsid w:val="00A875D1"/>
    <w:rsid w:val="00A87D6F"/>
    <w:rsid w:val="00A91551"/>
    <w:rsid w:val="00A927D7"/>
    <w:rsid w:val="00A95A0B"/>
    <w:rsid w:val="00A967A5"/>
    <w:rsid w:val="00A975D1"/>
    <w:rsid w:val="00AA0452"/>
    <w:rsid w:val="00AA2022"/>
    <w:rsid w:val="00AA2314"/>
    <w:rsid w:val="00AA512D"/>
    <w:rsid w:val="00AA5DF9"/>
    <w:rsid w:val="00AA68C4"/>
    <w:rsid w:val="00AA6E00"/>
    <w:rsid w:val="00AB0D98"/>
    <w:rsid w:val="00AB194E"/>
    <w:rsid w:val="00AB37B8"/>
    <w:rsid w:val="00AB4217"/>
    <w:rsid w:val="00AB4C45"/>
    <w:rsid w:val="00AB611A"/>
    <w:rsid w:val="00AB78EB"/>
    <w:rsid w:val="00AC0B48"/>
    <w:rsid w:val="00AC0C67"/>
    <w:rsid w:val="00AC3FD6"/>
    <w:rsid w:val="00AC7DE5"/>
    <w:rsid w:val="00AD0335"/>
    <w:rsid w:val="00AD1050"/>
    <w:rsid w:val="00AD2C53"/>
    <w:rsid w:val="00AD3721"/>
    <w:rsid w:val="00AD3862"/>
    <w:rsid w:val="00AD391B"/>
    <w:rsid w:val="00AD4020"/>
    <w:rsid w:val="00AD4048"/>
    <w:rsid w:val="00AD43F4"/>
    <w:rsid w:val="00AD4775"/>
    <w:rsid w:val="00AD48D2"/>
    <w:rsid w:val="00AD4A0B"/>
    <w:rsid w:val="00AD4DAB"/>
    <w:rsid w:val="00AD525B"/>
    <w:rsid w:val="00AD5E7E"/>
    <w:rsid w:val="00AD6128"/>
    <w:rsid w:val="00AD75C3"/>
    <w:rsid w:val="00AE23B1"/>
    <w:rsid w:val="00AE23D0"/>
    <w:rsid w:val="00AE260B"/>
    <w:rsid w:val="00AE2CEA"/>
    <w:rsid w:val="00AE553E"/>
    <w:rsid w:val="00AE5811"/>
    <w:rsid w:val="00AE606E"/>
    <w:rsid w:val="00AE63EA"/>
    <w:rsid w:val="00AE69C9"/>
    <w:rsid w:val="00AE7527"/>
    <w:rsid w:val="00AF38ED"/>
    <w:rsid w:val="00AF3AD8"/>
    <w:rsid w:val="00AF3C01"/>
    <w:rsid w:val="00AF447A"/>
    <w:rsid w:val="00AF4E9F"/>
    <w:rsid w:val="00AF504C"/>
    <w:rsid w:val="00AF5A00"/>
    <w:rsid w:val="00AF69B0"/>
    <w:rsid w:val="00AF6D1A"/>
    <w:rsid w:val="00AF70DE"/>
    <w:rsid w:val="00AF7542"/>
    <w:rsid w:val="00AF7CD7"/>
    <w:rsid w:val="00B004D5"/>
    <w:rsid w:val="00B01E55"/>
    <w:rsid w:val="00B02DB6"/>
    <w:rsid w:val="00B02E4E"/>
    <w:rsid w:val="00B02EE3"/>
    <w:rsid w:val="00B04976"/>
    <w:rsid w:val="00B04B72"/>
    <w:rsid w:val="00B04FFE"/>
    <w:rsid w:val="00B054D7"/>
    <w:rsid w:val="00B067ED"/>
    <w:rsid w:val="00B06B12"/>
    <w:rsid w:val="00B1084F"/>
    <w:rsid w:val="00B1115F"/>
    <w:rsid w:val="00B1194A"/>
    <w:rsid w:val="00B11B6C"/>
    <w:rsid w:val="00B11CD1"/>
    <w:rsid w:val="00B123FE"/>
    <w:rsid w:val="00B136AD"/>
    <w:rsid w:val="00B13C9B"/>
    <w:rsid w:val="00B13FE6"/>
    <w:rsid w:val="00B1411B"/>
    <w:rsid w:val="00B1473C"/>
    <w:rsid w:val="00B157FF"/>
    <w:rsid w:val="00B15DFE"/>
    <w:rsid w:val="00B169ED"/>
    <w:rsid w:val="00B2123A"/>
    <w:rsid w:val="00B214D1"/>
    <w:rsid w:val="00B21DB1"/>
    <w:rsid w:val="00B238A4"/>
    <w:rsid w:val="00B25B7A"/>
    <w:rsid w:val="00B26AD2"/>
    <w:rsid w:val="00B26D39"/>
    <w:rsid w:val="00B27278"/>
    <w:rsid w:val="00B30727"/>
    <w:rsid w:val="00B32668"/>
    <w:rsid w:val="00B32ABC"/>
    <w:rsid w:val="00B34622"/>
    <w:rsid w:val="00B34AF1"/>
    <w:rsid w:val="00B367C1"/>
    <w:rsid w:val="00B369AC"/>
    <w:rsid w:val="00B36F8E"/>
    <w:rsid w:val="00B377BE"/>
    <w:rsid w:val="00B37CF9"/>
    <w:rsid w:val="00B400C6"/>
    <w:rsid w:val="00B411EA"/>
    <w:rsid w:val="00B41228"/>
    <w:rsid w:val="00B41418"/>
    <w:rsid w:val="00B41E87"/>
    <w:rsid w:val="00B42AFA"/>
    <w:rsid w:val="00B42B27"/>
    <w:rsid w:val="00B44BAB"/>
    <w:rsid w:val="00B4561A"/>
    <w:rsid w:val="00B45744"/>
    <w:rsid w:val="00B45D68"/>
    <w:rsid w:val="00B462F3"/>
    <w:rsid w:val="00B47523"/>
    <w:rsid w:val="00B47828"/>
    <w:rsid w:val="00B5056A"/>
    <w:rsid w:val="00B50855"/>
    <w:rsid w:val="00B52A1F"/>
    <w:rsid w:val="00B53A4F"/>
    <w:rsid w:val="00B54387"/>
    <w:rsid w:val="00B55110"/>
    <w:rsid w:val="00B5533C"/>
    <w:rsid w:val="00B55E98"/>
    <w:rsid w:val="00B56304"/>
    <w:rsid w:val="00B5664A"/>
    <w:rsid w:val="00B5678D"/>
    <w:rsid w:val="00B57666"/>
    <w:rsid w:val="00B57D20"/>
    <w:rsid w:val="00B61E7D"/>
    <w:rsid w:val="00B62D28"/>
    <w:rsid w:val="00B62D9B"/>
    <w:rsid w:val="00B637C8"/>
    <w:rsid w:val="00B64034"/>
    <w:rsid w:val="00B6445E"/>
    <w:rsid w:val="00B646BB"/>
    <w:rsid w:val="00B65C15"/>
    <w:rsid w:val="00B663CE"/>
    <w:rsid w:val="00B66D14"/>
    <w:rsid w:val="00B706F6"/>
    <w:rsid w:val="00B70EC2"/>
    <w:rsid w:val="00B717CD"/>
    <w:rsid w:val="00B71C6C"/>
    <w:rsid w:val="00B72249"/>
    <w:rsid w:val="00B728AD"/>
    <w:rsid w:val="00B73DEE"/>
    <w:rsid w:val="00B73F1F"/>
    <w:rsid w:val="00B754F4"/>
    <w:rsid w:val="00B75C40"/>
    <w:rsid w:val="00B75E16"/>
    <w:rsid w:val="00B801FA"/>
    <w:rsid w:val="00B8296C"/>
    <w:rsid w:val="00B83200"/>
    <w:rsid w:val="00B8326D"/>
    <w:rsid w:val="00B8495B"/>
    <w:rsid w:val="00B863AD"/>
    <w:rsid w:val="00B86C3A"/>
    <w:rsid w:val="00B86F1D"/>
    <w:rsid w:val="00B870CB"/>
    <w:rsid w:val="00B87217"/>
    <w:rsid w:val="00B91615"/>
    <w:rsid w:val="00B91E5B"/>
    <w:rsid w:val="00B9412F"/>
    <w:rsid w:val="00B9477A"/>
    <w:rsid w:val="00B94B5E"/>
    <w:rsid w:val="00B951F3"/>
    <w:rsid w:val="00B954F0"/>
    <w:rsid w:val="00B96C28"/>
    <w:rsid w:val="00B979CA"/>
    <w:rsid w:val="00BA289C"/>
    <w:rsid w:val="00BA46FC"/>
    <w:rsid w:val="00BA568C"/>
    <w:rsid w:val="00BB26C1"/>
    <w:rsid w:val="00BB2AEE"/>
    <w:rsid w:val="00BB371B"/>
    <w:rsid w:val="00BB3EB7"/>
    <w:rsid w:val="00BB474A"/>
    <w:rsid w:val="00BB4754"/>
    <w:rsid w:val="00BB4D83"/>
    <w:rsid w:val="00BB5068"/>
    <w:rsid w:val="00BB519E"/>
    <w:rsid w:val="00BB5A6E"/>
    <w:rsid w:val="00BB6027"/>
    <w:rsid w:val="00BB7267"/>
    <w:rsid w:val="00BB7724"/>
    <w:rsid w:val="00BB788F"/>
    <w:rsid w:val="00BC1605"/>
    <w:rsid w:val="00BC180C"/>
    <w:rsid w:val="00BC2FE0"/>
    <w:rsid w:val="00BC40ED"/>
    <w:rsid w:val="00BC50A3"/>
    <w:rsid w:val="00BC5922"/>
    <w:rsid w:val="00BC5BAA"/>
    <w:rsid w:val="00BC5C69"/>
    <w:rsid w:val="00BC612E"/>
    <w:rsid w:val="00BD08DA"/>
    <w:rsid w:val="00BD0AD1"/>
    <w:rsid w:val="00BD18F5"/>
    <w:rsid w:val="00BD343A"/>
    <w:rsid w:val="00BD539C"/>
    <w:rsid w:val="00BD66DB"/>
    <w:rsid w:val="00BE1D3F"/>
    <w:rsid w:val="00BE33B6"/>
    <w:rsid w:val="00BE5A80"/>
    <w:rsid w:val="00BE632C"/>
    <w:rsid w:val="00BE7B34"/>
    <w:rsid w:val="00BF076A"/>
    <w:rsid w:val="00BF098A"/>
    <w:rsid w:val="00BF2528"/>
    <w:rsid w:val="00BF3E67"/>
    <w:rsid w:val="00BF3E81"/>
    <w:rsid w:val="00BF45F8"/>
    <w:rsid w:val="00BF489A"/>
    <w:rsid w:val="00BF4B23"/>
    <w:rsid w:val="00BF542F"/>
    <w:rsid w:val="00BF5840"/>
    <w:rsid w:val="00BF5F2A"/>
    <w:rsid w:val="00BF642A"/>
    <w:rsid w:val="00C00E8E"/>
    <w:rsid w:val="00C015B1"/>
    <w:rsid w:val="00C01619"/>
    <w:rsid w:val="00C027F9"/>
    <w:rsid w:val="00C03958"/>
    <w:rsid w:val="00C03CD5"/>
    <w:rsid w:val="00C04D0A"/>
    <w:rsid w:val="00C04D39"/>
    <w:rsid w:val="00C04FF6"/>
    <w:rsid w:val="00C05A26"/>
    <w:rsid w:val="00C05B7B"/>
    <w:rsid w:val="00C07434"/>
    <w:rsid w:val="00C1150B"/>
    <w:rsid w:val="00C12C60"/>
    <w:rsid w:val="00C12CA0"/>
    <w:rsid w:val="00C13109"/>
    <w:rsid w:val="00C137CA"/>
    <w:rsid w:val="00C13C7E"/>
    <w:rsid w:val="00C13CA8"/>
    <w:rsid w:val="00C1479B"/>
    <w:rsid w:val="00C14DFC"/>
    <w:rsid w:val="00C15347"/>
    <w:rsid w:val="00C15A63"/>
    <w:rsid w:val="00C15C22"/>
    <w:rsid w:val="00C17F8C"/>
    <w:rsid w:val="00C20384"/>
    <w:rsid w:val="00C20F46"/>
    <w:rsid w:val="00C2173D"/>
    <w:rsid w:val="00C21D9D"/>
    <w:rsid w:val="00C21DE9"/>
    <w:rsid w:val="00C22753"/>
    <w:rsid w:val="00C24109"/>
    <w:rsid w:val="00C2421A"/>
    <w:rsid w:val="00C251C9"/>
    <w:rsid w:val="00C26420"/>
    <w:rsid w:val="00C26800"/>
    <w:rsid w:val="00C275D5"/>
    <w:rsid w:val="00C27F2B"/>
    <w:rsid w:val="00C3087E"/>
    <w:rsid w:val="00C32E7C"/>
    <w:rsid w:val="00C32F32"/>
    <w:rsid w:val="00C33DDA"/>
    <w:rsid w:val="00C35002"/>
    <w:rsid w:val="00C35EBD"/>
    <w:rsid w:val="00C364B1"/>
    <w:rsid w:val="00C36551"/>
    <w:rsid w:val="00C36BFB"/>
    <w:rsid w:val="00C376D0"/>
    <w:rsid w:val="00C40E69"/>
    <w:rsid w:val="00C41A6E"/>
    <w:rsid w:val="00C425CC"/>
    <w:rsid w:val="00C428D9"/>
    <w:rsid w:val="00C42CF6"/>
    <w:rsid w:val="00C4332D"/>
    <w:rsid w:val="00C446B0"/>
    <w:rsid w:val="00C45ED5"/>
    <w:rsid w:val="00C46118"/>
    <w:rsid w:val="00C46E72"/>
    <w:rsid w:val="00C47630"/>
    <w:rsid w:val="00C47C13"/>
    <w:rsid w:val="00C50A0A"/>
    <w:rsid w:val="00C50A70"/>
    <w:rsid w:val="00C52A28"/>
    <w:rsid w:val="00C52F00"/>
    <w:rsid w:val="00C54A90"/>
    <w:rsid w:val="00C55D3B"/>
    <w:rsid w:val="00C5620F"/>
    <w:rsid w:val="00C563C0"/>
    <w:rsid w:val="00C56A1B"/>
    <w:rsid w:val="00C576F0"/>
    <w:rsid w:val="00C61083"/>
    <w:rsid w:val="00C61464"/>
    <w:rsid w:val="00C62225"/>
    <w:rsid w:val="00C6248A"/>
    <w:rsid w:val="00C6521C"/>
    <w:rsid w:val="00C65B7D"/>
    <w:rsid w:val="00C66368"/>
    <w:rsid w:val="00C67805"/>
    <w:rsid w:val="00C67DA7"/>
    <w:rsid w:val="00C67DFE"/>
    <w:rsid w:val="00C70258"/>
    <w:rsid w:val="00C719E2"/>
    <w:rsid w:val="00C71B48"/>
    <w:rsid w:val="00C72920"/>
    <w:rsid w:val="00C73246"/>
    <w:rsid w:val="00C739BC"/>
    <w:rsid w:val="00C73C4F"/>
    <w:rsid w:val="00C7413F"/>
    <w:rsid w:val="00C74930"/>
    <w:rsid w:val="00C750FA"/>
    <w:rsid w:val="00C77ED1"/>
    <w:rsid w:val="00C81B2A"/>
    <w:rsid w:val="00C82652"/>
    <w:rsid w:val="00C82AE5"/>
    <w:rsid w:val="00C83730"/>
    <w:rsid w:val="00C83834"/>
    <w:rsid w:val="00C851AE"/>
    <w:rsid w:val="00C85A8B"/>
    <w:rsid w:val="00C863D6"/>
    <w:rsid w:val="00C875C6"/>
    <w:rsid w:val="00C8767C"/>
    <w:rsid w:val="00C87A9A"/>
    <w:rsid w:val="00C910CA"/>
    <w:rsid w:val="00C9139B"/>
    <w:rsid w:val="00C91709"/>
    <w:rsid w:val="00C91A38"/>
    <w:rsid w:val="00C91B8B"/>
    <w:rsid w:val="00C92AD2"/>
    <w:rsid w:val="00C93BB0"/>
    <w:rsid w:val="00C94F38"/>
    <w:rsid w:val="00C952A2"/>
    <w:rsid w:val="00C95D0A"/>
    <w:rsid w:val="00C96E27"/>
    <w:rsid w:val="00C96F7A"/>
    <w:rsid w:val="00C97FC3"/>
    <w:rsid w:val="00CA056B"/>
    <w:rsid w:val="00CA15DD"/>
    <w:rsid w:val="00CA1B19"/>
    <w:rsid w:val="00CA3294"/>
    <w:rsid w:val="00CB058A"/>
    <w:rsid w:val="00CB0B43"/>
    <w:rsid w:val="00CB0D93"/>
    <w:rsid w:val="00CB1129"/>
    <w:rsid w:val="00CB1B96"/>
    <w:rsid w:val="00CB1DFE"/>
    <w:rsid w:val="00CB3253"/>
    <w:rsid w:val="00CB3584"/>
    <w:rsid w:val="00CB391A"/>
    <w:rsid w:val="00CB3B23"/>
    <w:rsid w:val="00CB56B7"/>
    <w:rsid w:val="00CB5C01"/>
    <w:rsid w:val="00CB5C3E"/>
    <w:rsid w:val="00CB754B"/>
    <w:rsid w:val="00CC1389"/>
    <w:rsid w:val="00CC1BBC"/>
    <w:rsid w:val="00CC1D76"/>
    <w:rsid w:val="00CC26BA"/>
    <w:rsid w:val="00CC5444"/>
    <w:rsid w:val="00CC5A36"/>
    <w:rsid w:val="00CC5BBE"/>
    <w:rsid w:val="00CC5C8E"/>
    <w:rsid w:val="00CC664E"/>
    <w:rsid w:val="00CC6FA5"/>
    <w:rsid w:val="00CD32B6"/>
    <w:rsid w:val="00CD47E9"/>
    <w:rsid w:val="00CD5E47"/>
    <w:rsid w:val="00CD5F51"/>
    <w:rsid w:val="00CD68F5"/>
    <w:rsid w:val="00CD6B97"/>
    <w:rsid w:val="00CD6E3F"/>
    <w:rsid w:val="00CE0579"/>
    <w:rsid w:val="00CE18F4"/>
    <w:rsid w:val="00CE1A90"/>
    <w:rsid w:val="00CE1ED3"/>
    <w:rsid w:val="00CE2C6C"/>
    <w:rsid w:val="00CE2D5D"/>
    <w:rsid w:val="00CE45C1"/>
    <w:rsid w:val="00CE4968"/>
    <w:rsid w:val="00CE5494"/>
    <w:rsid w:val="00CE71E0"/>
    <w:rsid w:val="00CE723E"/>
    <w:rsid w:val="00CE7F21"/>
    <w:rsid w:val="00CF0B36"/>
    <w:rsid w:val="00CF246C"/>
    <w:rsid w:val="00CF28BF"/>
    <w:rsid w:val="00CF3157"/>
    <w:rsid w:val="00CF3409"/>
    <w:rsid w:val="00CF42C0"/>
    <w:rsid w:val="00CF4DF3"/>
    <w:rsid w:val="00CF5868"/>
    <w:rsid w:val="00CF5CB6"/>
    <w:rsid w:val="00CF5F8F"/>
    <w:rsid w:val="00CF65FC"/>
    <w:rsid w:val="00CF67FF"/>
    <w:rsid w:val="00D01658"/>
    <w:rsid w:val="00D02101"/>
    <w:rsid w:val="00D0265F"/>
    <w:rsid w:val="00D02A7C"/>
    <w:rsid w:val="00D03A54"/>
    <w:rsid w:val="00D03CB0"/>
    <w:rsid w:val="00D04E34"/>
    <w:rsid w:val="00D05202"/>
    <w:rsid w:val="00D060CA"/>
    <w:rsid w:val="00D06706"/>
    <w:rsid w:val="00D0712D"/>
    <w:rsid w:val="00D1145D"/>
    <w:rsid w:val="00D11870"/>
    <w:rsid w:val="00D125DA"/>
    <w:rsid w:val="00D1359C"/>
    <w:rsid w:val="00D137A8"/>
    <w:rsid w:val="00D14BB8"/>
    <w:rsid w:val="00D14D29"/>
    <w:rsid w:val="00D14E11"/>
    <w:rsid w:val="00D16274"/>
    <w:rsid w:val="00D1629D"/>
    <w:rsid w:val="00D1712A"/>
    <w:rsid w:val="00D1716D"/>
    <w:rsid w:val="00D17FED"/>
    <w:rsid w:val="00D2093D"/>
    <w:rsid w:val="00D2105E"/>
    <w:rsid w:val="00D21A5A"/>
    <w:rsid w:val="00D23B8C"/>
    <w:rsid w:val="00D247A7"/>
    <w:rsid w:val="00D24D8A"/>
    <w:rsid w:val="00D2554D"/>
    <w:rsid w:val="00D25830"/>
    <w:rsid w:val="00D263AF"/>
    <w:rsid w:val="00D26A11"/>
    <w:rsid w:val="00D27C0A"/>
    <w:rsid w:val="00D27CE7"/>
    <w:rsid w:val="00D306D1"/>
    <w:rsid w:val="00D3307D"/>
    <w:rsid w:val="00D34C32"/>
    <w:rsid w:val="00D3667D"/>
    <w:rsid w:val="00D370E9"/>
    <w:rsid w:val="00D377F3"/>
    <w:rsid w:val="00D4012C"/>
    <w:rsid w:val="00D40896"/>
    <w:rsid w:val="00D419BE"/>
    <w:rsid w:val="00D4240B"/>
    <w:rsid w:val="00D43520"/>
    <w:rsid w:val="00D4396A"/>
    <w:rsid w:val="00D46B15"/>
    <w:rsid w:val="00D476D9"/>
    <w:rsid w:val="00D47C43"/>
    <w:rsid w:val="00D50C30"/>
    <w:rsid w:val="00D51083"/>
    <w:rsid w:val="00D510E6"/>
    <w:rsid w:val="00D51B7B"/>
    <w:rsid w:val="00D530BC"/>
    <w:rsid w:val="00D545A8"/>
    <w:rsid w:val="00D54816"/>
    <w:rsid w:val="00D54E9F"/>
    <w:rsid w:val="00D55531"/>
    <w:rsid w:val="00D558AD"/>
    <w:rsid w:val="00D55A51"/>
    <w:rsid w:val="00D55E8E"/>
    <w:rsid w:val="00D56B31"/>
    <w:rsid w:val="00D56DC9"/>
    <w:rsid w:val="00D603A9"/>
    <w:rsid w:val="00D60715"/>
    <w:rsid w:val="00D60E23"/>
    <w:rsid w:val="00D613F4"/>
    <w:rsid w:val="00D624E7"/>
    <w:rsid w:val="00D6377C"/>
    <w:rsid w:val="00D63E8E"/>
    <w:rsid w:val="00D64623"/>
    <w:rsid w:val="00D64FA0"/>
    <w:rsid w:val="00D6553A"/>
    <w:rsid w:val="00D655FE"/>
    <w:rsid w:val="00D6699C"/>
    <w:rsid w:val="00D67533"/>
    <w:rsid w:val="00D67B00"/>
    <w:rsid w:val="00D70423"/>
    <w:rsid w:val="00D70460"/>
    <w:rsid w:val="00D707A7"/>
    <w:rsid w:val="00D71390"/>
    <w:rsid w:val="00D71CAF"/>
    <w:rsid w:val="00D7253B"/>
    <w:rsid w:val="00D72565"/>
    <w:rsid w:val="00D730D8"/>
    <w:rsid w:val="00D7344F"/>
    <w:rsid w:val="00D73BB3"/>
    <w:rsid w:val="00D74835"/>
    <w:rsid w:val="00D752B7"/>
    <w:rsid w:val="00D76F14"/>
    <w:rsid w:val="00D77347"/>
    <w:rsid w:val="00D77584"/>
    <w:rsid w:val="00D77E27"/>
    <w:rsid w:val="00D80AC9"/>
    <w:rsid w:val="00D813D7"/>
    <w:rsid w:val="00D8321C"/>
    <w:rsid w:val="00D83793"/>
    <w:rsid w:val="00D84A7E"/>
    <w:rsid w:val="00D85BAE"/>
    <w:rsid w:val="00D85C05"/>
    <w:rsid w:val="00D91944"/>
    <w:rsid w:val="00D9445D"/>
    <w:rsid w:val="00D95161"/>
    <w:rsid w:val="00D95383"/>
    <w:rsid w:val="00D959BF"/>
    <w:rsid w:val="00D95A3C"/>
    <w:rsid w:val="00D9607B"/>
    <w:rsid w:val="00D96AB8"/>
    <w:rsid w:val="00D96B00"/>
    <w:rsid w:val="00D96D13"/>
    <w:rsid w:val="00D979DD"/>
    <w:rsid w:val="00DA1088"/>
    <w:rsid w:val="00DA15EA"/>
    <w:rsid w:val="00DA49F9"/>
    <w:rsid w:val="00DA5915"/>
    <w:rsid w:val="00DA6893"/>
    <w:rsid w:val="00DA76B5"/>
    <w:rsid w:val="00DA7E40"/>
    <w:rsid w:val="00DB0B26"/>
    <w:rsid w:val="00DB0E8C"/>
    <w:rsid w:val="00DB21EF"/>
    <w:rsid w:val="00DB31AE"/>
    <w:rsid w:val="00DB35A5"/>
    <w:rsid w:val="00DB3655"/>
    <w:rsid w:val="00DB430F"/>
    <w:rsid w:val="00DB4F86"/>
    <w:rsid w:val="00DB54B9"/>
    <w:rsid w:val="00DC07E1"/>
    <w:rsid w:val="00DC0E27"/>
    <w:rsid w:val="00DC21F1"/>
    <w:rsid w:val="00DC2269"/>
    <w:rsid w:val="00DC2BEC"/>
    <w:rsid w:val="00DC2C6B"/>
    <w:rsid w:val="00DC4412"/>
    <w:rsid w:val="00DC7515"/>
    <w:rsid w:val="00DC7882"/>
    <w:rsid w:val="00DD0B8F"/>
    <w:rsid w:val="00DD0C01"/>
    <w:rsid w:val="00DD1FFE"/>
    <w:rsid w:val="00DD20D9"/>
    <w:rsid w:val="00DD3976"/>
    <w:rsid w:val="00DD4537"/>
    <w:rsid w:val="00DD4A27"/>
    <w:rsid w:val="00DD54F3"/>
    <w:rsid w:val="00DD5C7B"/>
    <w:rsid w:val="00DD5F31"/>
    <w:rsid w:val="00DD6663"/>
    <w:rsid w:val="00DD692E"/>
    <w:rsid w:val="00DD6CFF"/>
    <w:rsid w:val="00DD7322"/>
    <w:rsid w:val="00DD7CF0"/>
    <w:rsid w:val="00DE05F2"/>
    <w:rsid w:val="00DE2354"/>
    <w:rsid w:val="00DE5185"/>
    <w:rsid w:val="00DE5435"/>
    <w:rsid w:val="00DE727E"/>
    <w:rsid w:val="00DF07C4"/>
    <w:rsid w:val="00DF10CC"/>
    <w:rsid w:val="00DF1F76"/>
    <w:rsid w:val="00DF2407"/>
    <w:rsid w:val="00DF446F"/>
    <w:rsid w:val="00DF4A3A"/>
    <w:rsid w:val="00DF4E48"/>
    <w:rsid w:val="00DF4ED9"/>
    <w:rsid w:val="00DF5733"/>
    <w:rsid w:val="00DF576F"/>
    <w:rsid w:val="00DF634C"/>
    <w:rsid w:val="00DF6363"/>
    <w:rsid w:val="00DF68A2"/>
    <w:rsid w:val="00DF71B1"/>
    <w:rsid w:val="00DF725C"/>
    <w:rsid w:val="00DF728C"/>
    <w:rsid w:val="00DF7399"/>
    <w:rsid w:val="00DF7778"/>
    <w:rsid w:val="00DF7827"/>
    <w:rsid w:val="00DF7DA1"/>
    <w:rsid w:val="00E0133C"/>
    <w:rsid w:val="00E01DCD"/>
    <w:rsid w:val="00E02047"/>
    <w:rsid w:val="00E02107"/>
    <w:rsid w:val="00E022E7"/>
    <w:rsid w:val="00E02B59"/>
    <w:rsid w:val="00E03B48"/>
    <w:rsid w:val="00E03F25"/>
    <w:rsid w:val="00E04643"/>
    <w:rsid w:val="00E05E04"/>
    <w:rsid w:val="00E05E6B"/>
    <w:rsid w:val="00E069D5"/>
    <w:rsid w:val="00E07822"/>
    <w:rsid w:val="00E07BF5"/>
    <w:rsid w:val="00E1053D"/>
    <w:rsid w:val="00E11583"/>
    <w:rsid w:val="00E11782"/>
    <w:rsid w:val="00E11EBA"/>
    <w:rsid w:val="00E122D5"/>
    <w:rsid w:val="00E12B07"/>
    <w:rsid w:val="00E1325D"/>
    <w:rsid w:val="00E1381B"/>
    <w:rsid w:val="00E14A07"/>
    <w:rsid w:val="00E1586A"/>
    <w:rsid w:val="00E158CD"/>
    <w:rsid w:val="00E176C2"/>
    <w:rsid w:val="00E1778E"/>
    <w:rsid w:val="00E200AB"/>
    <w:rsid w:val="00E206A3"/>
    <w:rsid w:val="00E20931"/>
    <w:rsid w:val="00E2130E"/>
    <w:rsid w:val="00E21492"/>
    <w:rsid w:val="00E21885"/>
    <w:rsid w:val="00E22902"/>
    <w:rsid w:val="00E24062"/>
    <w:rsid w:val="00E24393"/>
    <w:rsid w:val="00E3048C"/>
    <w:rsid w:val="00E320DC"/>
    <w:rsid w:val="00E32956"/>
    <w:rsid w:val="00E32981"/>
    <w:rsid w:val="00E3347B"/>
    <w:rsid w:val="00E337E9"/>
    <w:rsid w:val="00E35497"/>
    <w:rsid w:val="00E35B43"/>
    <w:rsid w:val="00E35E1E"/>
    <w:rsid w:val="00E36329"/>
    <w:rsid w:val="00E3686C"/>
    <w:rsid w:val="00E37B2D"/>
    <w:rsid w:val="00E37CA6"/>
    <w:rsid w:val="00E44076"/>
    <w:rsid w:val="00E44C43"/>
    <w:rsid w:val="00E461F4"/>
    <w:rsid w:val="00E46B4C"/>
    <w:rsid w:val="00E503ED"/>
    <w:rsid w:val="00E50BD2"/>
    <w:rsid w:val="00E52EC7"/>
    <w:rsid w:val="00E530CD"/>
    <w:rsid w:val="00E53591"/>
    <w:rsid w:val="00E53EED"/>
    <w:rsid w:val="00E53F1B"/>
    <w:rsid w:val="00E5410B"/>
    <w:rsid w:val="00E547CD"/>
    <w:rsid w:val="00E548EB"/>
    <w:rsid w:val="00E54BA1"/>
    <w:rsid w:val="00E55F80"/>
    <w:rsid w:val="00E561D1"/>
    <w:rsid w:val="00E565CF"/>
    <w:rsid w:val="00E57C87"/>
    <w:rsid w:val="00E6269D"/>
    <w:rsid w:val="00E64863"/>
    <w:rsid w:val="00E64BDF"/>
    <w:rsid w:val="00E65D70"/>
    <w:rsid w:val="00E6680C"/>
    <w:rsid w:val="00E66D1E"/>
    <w:rsid w:val="00E6795B"/>
    <w:rsid w:val="00E707E0"/>
    <w:rsid w:val="00E71D49"/>
    <w:rsid w:val="00E73690"/>
    <w:rsid w:val="00E73CF9"/>
    <w:rsid w:val="00E74AC1"/>
    <w:rsid w:val="00E7505D"/>
    <w:rsid w:val="00E75E0A"/>
    <w:rsid w:val="00E76AAF"/>
    <w:rsid w:val="00E77BC9"/>
    <w:rsid w:val="00E80115"/>
    <w:rsid w:val="00E80C18"/>
    <w:rsid w:val="00E80D8A"/>
    <w:rsid w:val="00E81523"/>
    <w:rsid w:val="00E8331F"/>
    <w:rsid w:val="00E84094"/>
    <w:rsid w:val="00E848B2"/>
    <w:rsid w:val="00E84DFB"/>
    <w:rsid w:val="00E8524C"/>
    <w:rsid w:val="00E8533F"/>
    <w:rsid w:val="00E86A62"/>
    <w:rsid w:val="00E87BF4"/>
    <w:rsid w:val="00E90A20"/>
    <w:rsid w:val="00E90A39"/>
    <w:rsid w:val="00E90CE9"/>
    <w:rsid w:val="00E91021"/>
    <w:rsid w:val="00E91A3B"/>
    <w:rsid w:val="00E922EC"/>
    <w:rsid w:val="00E9238E"/>
    <w:rsid w:val="00E9261B"/>
    <w:rsid w:val="00E94381"/>
    <w:rsid w:val="00E9461D"/>
    <w:rsid w:val="00E94FA9"/>
    <w:rsid w:val="00E95FBC"/>
    <w:rsid w:val="00E95FC0"/>
    <w:rsid w:val="00E96105"/>
    <w:rsid w:val="00E96470"/>
    <w:rsid w:val="00E96EF2"/>
    <w:rsid w:val="00E97BCA"/>
    <w:rsid w:val="00EA0D8B"/>
    <w:rsid w:val="00EA0F9A"/>
    <w:rsid w:val="00EA3DC2"/>
    <w:rsid w:val="00EA4438"/>
    <w:rsid w:val="00EA5B37"/>
    <w:rsid w:val="00EA70E0"/>
    <w:rsid w:val="00EB0067"/>
    <w:rsid w:val="00EB0FE6"/>
    <w:rsid w:val="00EB13BF"/>
    <w:rsid w:val="00EB1B7D"/>
    <w:rsid w:val="00EB1DE2"/>
    <w:rsid w:val="00EB3328"/>
    <w:rsid w:val="00EB35A1"/>
    <w:rsid w:val="00EB37F2"/>
    <w:rsid w:val="00EB3BAA"/>
    <w:rsid w:val="00EC0B63"/>
    <w:rsid w:val="00EC112D"/>
    <w:rsid w:val="00EC180F"/>
    <w:rsid w:val="00EC2204"/>
    <w:rsid w:val="00EC239B"/>
    <w:rsid w:val="00EC2B08"/>
    <w:rsid w:val="00EC40E7"/>
    <w:rsid w:val="00EC46F8"/>
    <w:rsid w:val="00EC57BF"/>
    <w:rsid w:val="00EC6041"/>
    <w:rsid w:val="00EC649D"/>
    <w:rsid w:val="00EC6DBB"/>
    <w:rsid w:val="00EC78E2"/>
    <w:rsid w:val="00EC7BF8"/>
    <w:rsid w:val="00EC7C3D"/>
    <w:rsid w:val="00ED2024"/>
    <w:rsid w:val="00ED27B4"/>
    <w:rsid w:val="00ED2A28"/>
    <w:rsid w:val="00ED31ED"/>
    <w:rsid w:val="00ED7163"/>
    <w:rsid w:val="00ED72CE"/>
    <w:rsid w:val="00EE0D38"/>
    <w:rsid w:val="00EE2490"/>
    <w:rsid w:val="00EE3188"/>
    <w:rsid w:val="00EE46C0"/>
    <w:rsid w:val="00EE5138"/>
    <w:rsid w:val="00EE6315"/>
    <w:rsid w:val="00EE6AD6"/>
    <w:rsid w:val="00EE7F47"/>
    <w:rsid w:val="00EF010C"/>
    <w:rsid w:val="00EF359C"/>
    <w:rsid w:val="00EF370F"/>
    <w:rsid w:val="00EF42EF"/>
    <w:rsid w:val="00EF4B55"/>
    <w:rsid w:val="00EF4E9A"/>
    <w:rsid w:val="00EF55DE"/>
    <w:rsid w:val="00EF594E"/>
    <w:rsid w:val="00EF61F9"/>
    <w:rsid w:val="00EF6746"/>
    <w:rsid w:val="00EF77EE"/>
    <w:rsid w:val="00F01384"/>
    <w:rsid w:val="00F01768"/>
    <w:rsid w:val="00F01951"/>
    <w:rsid w:val="00F01B40"/>
    <w:rsid w:val="00F02534"/>
    <w:rsid w:val="00F03B6D"/>
    <w:rsid w:val="00F0466D"/>
    <w:rsid w:val="00F04900"/>
    <w:rsid w:val="00F04E58"/>
    <w:rsid w:val="00F05284"/>
    <w:rsid w:val="00F05A12"/>
    <w:rsid w:val="00F060FD"/>
    <w:rsid w:val="00F0622D"/>
    <w:rsid w:val="00F07930"/>
    <w:rsid w:val="00F07AF5"/>
    <w:rsid w:val="00F10851"/>
    <w:rsid w:val="00F10971"/>
    <w:rsid w:val="00F109BD"/>
    <w:rsid w:val="00F10DDF"/>
    <w:rsid w:val="00F11B0E"/>
    <w:rsid w:val="00F11B52"/>
    <w:rsid w:val="00F11F7D"/>
    <w:rsid w:val="00F1279E"/>
    <w:rsid w:val="00F129B5"/>
    <w:rsid w:val="00F12B03"/>
    <w:rsid w:val="00F13AAE"/>
    <w:rsid w:val="00F14387"/>
    <w:rsid w:val="00F1512D"/>
    <w:rsid w:val="00F169BE"/>
    <w:rsid w:val="00F16E52"/>
    <w:rsid w:val="00F17201"/>
    <w:rsid w:val="00F2036A"/>
    <w:rsid w:val="00F2147A"/>
    <w:rsid w:val="00F21706"/>
    <w:rsid w:val="00F22465"/>
    <w:rsid w:val="00F24690"/>
    <w:rsid w:val="00F24E48"/>
    <w:rsid w:val="00F24EC3"/>
    <w:rsid w:val="00F2578E"/>
    <w:rsid w:val="00F25F87"/>
    <w:rsid w:val="00F2695B"/>
    <w:rsid w:val="00F26A0B"/>
    <w:rsid w:val="00F26C8A"/>
    <w:rsid w:val="00F27239"/>
    <w:rsid w:val="00F308EE"/>
    <w:rsid w:val="00F30E24"/>
    <w:rsid w:val="00F320D8"/>
    <w:rsid w:val="00F32B5B"/>
    <w:rsid w:val="00F32F0F"/>
    <w:rsid w:val="00F32F97"/>
    <w:rsid w:val="00F33813"/>
    <w:rsid w:val="00F33DBF"/>
    <w:rsid w:val="00F353B4"/>
    <w:rsid w:val="00F36FDF"/>
    <w:rsid w:val="00F3755E"/>
    <w:rsid w:val="00F37ECE"/>
    <w:rsid w:val="00F413D9"/>
    <w:rsid w:val="00F419F9"/>
    <w:rsid w:val="00F41BD7"/>
    <w:rsid w:val="00F41F4C"/>
    <w:rsid w:val="00F425F0"/>
    <w:rsid w:val="00F4440A"/>
    <w:rsid w:val="00F44C88"/>
    <w:rsid w:val="00F44CAE"/>
    <w:rsid w:val="00F44F3A"/>
    <w:rsid w:val="00F4512B"/>
    <w:rsid w:val="00F456E8"/>
    <w:rsid w:val="00F468C7"/>
    <w:rsid w:val="00F46E65"/>
    <w:rsid w:val="00F4752F"/>
    <w:rsid w:val="00F47B7F"/>
    <w:rsid w:val="00F47BEE"/>
    <w:rsid w:val="00F5051E"/>
    <w:rsid w:val="00F50C27"/>
    <w:rsid w:val="00F52D7A"/>
    <w:rsid w:val="00F5388E"/>
    <w:rsid w:val="00F5648E"/>
    <w:rsid w:val="00F56BBF"/>
    <w:rsid w:val="00F56E3C"/>
    <w:rsid w:val="00F606A4"/>
    <w:rsid w:val="00F6097E"/>
    <w:rsid w:val="00F609A5"/>
    <w:rsid w:val="00F60D67"/>
    <w:rsid w:val="00F61955"/>
    <w:rsid w:val="00F62318"/>
    <w:rsid w:val="00F625B9"/>
    <w:rsid w:val="00F63ACD"/>
    <w:rsid w:val="00F63C75"/>
    <w:rsid w:val="00F64D80"/>
    <w:rsid w:val="00F657F3"/>
    <w:rsid w:val="00F65C87"/>
    <w:rsid w:val="00F662A8"/>
    <w:rsid w:val="00F66A0F"/>
    <w:rsid w:val="00F678C9"/>
    <w:rsid w:val="00F706FB"/>
    <w:rsid w:val="00F70947"/>
    <w:rsid w:val="00F70E28"/>
    <w:rsid w:val="00F71206"/>
    <w:rsid w:val="00F71BFC"/>
    <w:rsid w:val="00F723D2"/>
    <w:rsid w:val="00F72D21"/>
    <w:rsid w:val="00F7337D"/>
    <w:rsid w:val="00F74EFA"/>
    <w:rsid w:val="00F7564F"/>
    <w:rsid w:val="00F760D2"/>
    <w:rsid w:val="00F76E15"/>
    <w:rsid w:val="00F821DB"/>
    <w:rsid w:val="00F82ACB"/>
    <w:rsid w:val="00F84BCA"/>
    <w:rsid w:val="00F85027"/>
    <w:rsid w:val="00F8572D"/>
    <w:rsid w:val="00F87BB7"/>
    <w:rsid w:val="00F90B2C"/>
    <w:rsid w:val="00F90D29"/>
    <w:rsid w:val="00F9149D"/>
    <w:rsid w:val="00F924E9"/>
    <w:rsid w:val="00F92753"/>
    <w:rsid w:val="00F9298A"/>
    <w:rsid w:val="00F93490"/>
    <w:rsid w:val="00F9366F"/>
    <w:rsid w:val="00F94DF5"/>
    <w:rsid w:val="00F95EF7"/>
    <w:rsid w:val="00F9668F"/>
    <w:rsid w:val="00FA2439"/>
    <w:rsid w:val="00FA261A"/>
    <w:rsid w:val="00FA4041"/>
    <w:rsid w:val="00FA4A65"/>
    <w:rsid w:val="00FA5BD8"/>
    <w:rsid w:val="00FA6587"/>
    <w:rsid w:val="00FA75BB"/>
    <w:rsid w:val="00FA7B3E"/>
    <w:rsid w:val="00FA7BE9"/>
    <w:rsid w:val="00FA7E0B"/>
    <w:rsid w:val="00FB131B"/>
    <w:rsid w:val="00FB2150"/>
    <w:rsid w:val="00FB32A6"/>
    <w:rsid w:val="00FB3510"/>
    <w:rsid w:val="00FB397A"/>
    <w:rsid w:val="00FB5700"/>
    <w:rsid w:val="00FB5EDC"/>
    <w:rsid w:val="00FB6EB6"/>
    <w:rsid w:val="00FB7358"/>
    <w:rsid w:val="00FB7A35"/>
    <w:rsid w:val="00FC0368"/>
    <w:rsid w:val="00FC080C"/>
    <w:rsid w:val="00FC0F58"/>
    <w:rsid w:val="00FC1045"/>
    <w:rsid w:val="00FC1F12"/>
    <w:rsid w:val="00FC1F39"/>
    <w:rsid w:val="00FC20F5"/>
    <w:rsid w:val="00FC285C"/>
    <w:rsid w:val="00FC44CA"/>
    <w:rsid w:val="00FC5187"/>
    <w:rsid w:val="00FC53EB"/>
    <w:rsid w:val="00FC588C"/>
    <w:rsid w:val="00FC59D4"/>
    <w:rsid w:val="00FC5B50"/>
    <w:rsid w:val="00FC5F81"/>
    <w:rsid w:val="00FC6262"/>
    <w:rsid w:val="00FC7124"/>
    <w:rsid w:val="00FC73A3"/>
    <w:rsid w:val="00FD05E2"/>
    <w:rsid w:val="00FD0CA5"/>
    <w:rsid w:val="00FD0DBA"/>
    <w:rsid w:val="00FD13B4"/>
    <w:rsid w:val="00FD1F84"/>
    <w:rsid w:val="00FD20B1"/>
    <w:rsid w:val="00FD21B9"/>
    <w:rsid w:val="00FD3399"/>
    <w:rsid w:val="00FD39DD"/>
    <w:rsid w:val="00FD3BD5"/>
    <w:rsid w:val="00FD54ED"/>
    <w:rsid w:val="00FD5946"/>
    <w:rsid w:val="00FD68EE"/>
    <w:rsid w:val="00FD7895"/>
    <w:rsid w:val="00FD7D0F"/>
    <w:rsid w:val="00FD7F24"/>
    <w:rsid w:val="00FE0D1D"/>
    <w:rsid w:val="00FE218E"/>
    <w:rsid w:val="00FE24A1"/>
    <w:rsid w:val="00FE438A"/>
    <w:rsid w:val="00FE44BB"/>
    <w:rsid w:val="00FE4D1D"/>
    <w:rsid w:val="00FE7684"/>
    <w:rsid w:val="00FE7EEF"/>
    <w:rsid w:val="00FF0936"/>
    <w:rsid w:val="00FF1EA4"/>
    <w:rsid w:val="00FF1FF9"/>
    <w:rsid w:val="00FF28B0"/>
    <w:rsid w:val="00FF2B48"/>
    <w:rsid w:val="00FF2FAB"/>
    <w:rsid w:val="00FF2FB4"/>
    <w:rsid w:val="00FF4846"/>
    <w:rsid w:val="00FF4F98"/>
    <w:rsid w:val="00FF540C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16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TANChar">
    <w:name w:val="TAN Char"/>
    <w:link w:val="TAN"/>
    <w:qFormat/>
    <w:rsid w:val="00CF3157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16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TANChar">
    <w:name w:val="TAN Char"/>
    <w:link w:val="TAN"/>
    <w:qFormat/>
    <w:rsid w:val="00CF315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73583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5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5203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09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16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269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566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1659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09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6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363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69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7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68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267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0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80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835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633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930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86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559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80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889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81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57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4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5788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5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36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9513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8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17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6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199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516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0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855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9651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115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613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399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1319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4982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594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9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932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55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32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5283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6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8001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08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322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29986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113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295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799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9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85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3824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7145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415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468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60060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757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8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1770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940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449</TotalTime>
  <Pages>5</Pages>
  <Words>1162</Words>
  <Characters>6625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7772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CATT1</cp:lastModifiedBy>
  <cp:revision>1050</cp:revision>
  <cp:lastPrinted>2009-01-30T04:53:00Z</cp:lastPrinted>
  <dcterms:created xsi:type="dcterms:W3CDTF">2020-08-07T03:01:00Z</dcterms:created>
  <dcterms:modified xsi:type="dcterms:W3CDTF">2021-04-02T13:37:00Z</dcterms:modified>
</cp:coreProperties>
</file>