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B07D0" w14:textId="19B064FD" w:rsidR="00892CDB" w:rsidRDefault="00892CDB" w:rsidP="00892CDB">
      <w:pPr>
        <w:pStyle w:val="Header"/>
        <w:rPr>
          <w:rFonts w:cs="Arial"/>
          <w:sz w:val="24"/>
          <w:szCs w:val="24"/>
          <w:lang w:val="de-DE"/>
        </w:rPr>
      </w:pPr>
      <w:r>
        <w:rPr>
          <w:rFonts w:cs="Arial"/>
          <w:sz w:val="24"/>
          <w:szCs w:val="24"/>
          <w:lang w:val="de-DE"/>
        </w:rPr>
        <w:t xml:space="preserve">3GPP </w:t>
      </w:r>
      <w:bookmarkStart w:id="0" w:name="_Hlk503780345"/>
      <w:r>
        <w:rPr>
          <w:rFonts w:cs="Arial"/>
          <w:sz w:val="24"/>
          <w:szCs w:val="24"/>
          <w:lang w:val="de-DE"/>
        </w:rPr>
        <w:t xml:space="preserve">TSG-RAN4  </w:t>
      </w:r>
      <w:r w:rsidRPr="005F0357">
        <w:rPr>
          <w:rFonts w:cs="Arial"/>
          <w:sz w:val="24"/>
          <w:szCs w:val="24"/>
          <w:lang w:val="de-DE"/>
        </w:rPr>
        <w:t>#</w:t>
      </w:r>
      <w:r w:rsidR="003208A6">
        <w:rPr>
          <w:rFonts w:cs="Arial"/>
          <w:sz w:val="24"/>
          <w:szCs w:val="24"/>
          <w:lang w:val="de-DE"/>
        </w:rPr>
        <w:t>9</w:t>
      </w:r>
      <w:r w:rsidR="006911C5">
        <w:rPr>
          <w:rFonts w:cs="Arial"/>
          <w:sz w:val="24"/>
          <w:szCs w:val="24"/>
          <w:lang w:val="de-DE"/>
        </w:rPr>
        <w:t>8</w:t>
      </w:r>
      <w:r w:rsidR="00A51C4C">
        <w:rPr>
          <w:rFonts w:cs="Arial"/>
          <w:sz w:val="24"/>
          <w:szCs w:val="24"/>
          <w:lang w:val="de-DE"/>
        </w:rPr>
        <w:t>-</w:t>
      </w:r>
      <w:r w:rsidR="006911C5">
        <w:rPr>
          <w:rFonts w:cs="Arial"/>
          <w:sz w:val="24"/>
          <w:szCs w:val="24"/>
          <w:lang w:val="de-DE"/>
        </w:rPr>
        <w:t>Bis</w:t>
      </w:r>
      <w:r w:rsidR="003208A6">
        <w:rPr>
          <w:rFonts w:cs="Arial"/>
          <w:sz w:val="24"/>
          <w:szCs w:val="24"/>
          <w:lang w:val="de-DE"/>
        </w:rPr>
        <w:t>-e</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sidRPr="003C4E3D">
        <w:rPr>
          <w:rFonts w:cs="Arial"/>
          <w:sz w:val="24"/>
          <w:szCs w:val="24"/>
          <w:lang w:val="de-DE"/>
        </w:rPr>
        <w:t>R4-</w:t>
      </w:r>
      <w:r w:rsidR="003208A6">
        <w:rPr>
          <w:rFonts w:cs="Arial"/>
          <w:sz w:val="24"/>
          <w:szCs w:val="24"/>
          <w:lang w:val="de-DE"/>
        </w:rPr>
        <w:t>2</w:t>
      </w:r>
      <w:r w:rsidR="00335F28">
        <w:rPr>
          <w:rFonts w:cs="Arial"/>
          <w:sz w:val="24"/>
          <w:szCs w:val="24"/>
          <w:lang w:val="de-DE"/>
        </w:rPr>
        <w:t>10</w:t>
      </w:r>
      <w:r w:rsidR="00D84DBE">
        <w:rPr>
          <w:rFonts w:cs="Arial"/>
          <w:sz w:val="24"/>
          <w:szCs w:val="24"/>
          <w:lang w:val="de-DE"/>
        </w:rPr>
        <w:t>4492</w:t>
      </w:r>
    </w:p>
    <w:bookmarkEnd w:id="0"/>
    <w:p w14:paraId="44676DEF" w14:textId="14DD233E" w:rsidR="00892CDB" w:rsidRDefault="006911C5" w:rsidP="00892CDB">
      <w:pPr>
        <w:pStyle w:val="Header"/>
        <w:rPr>
          <w:rFonts w:cs="Arial"/>
          <w:sz w:val="24"/>
          <w:szCs w:val="24"/>
          <w:lang w:val="de-DE"/>
        </w:rPr>
      </w:pPr>
      <w:r>
        <w:rPr>
          <w:rFonts w:cs="Arial"/>
          <w:sz w:val="24"/>
          <w:szCs w:val="24"/>
          <w:lang w:val="de-DE"/>
        </w:rPr>
        <w:t>e-Meeting</w:t>
      </w:r>
      <w:r w:rsidR="00D71853">
        <w:rPr>
          <w:rFonts w:cs="Arial"/>
          <w:sz w:val="24"/>
          <w:szCs w:val="24"/>
          <w:lang w:val="de-DE"/>
        </w:rPr>
        <w:t xml:space="preserve">, </w:t>
      </w:r>
      <w:r>
        <w:rPr>
          <w:rFonts w:cs="Arial"/>
          <w:sz w:val="24"/>
          <w:szCs w:val="24"/>
          <w:lang w:val="de-DE"/>
        </w:rPr>
        <w:t>Apr. 2021</w:t>
      </w:r>
    </w:p>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3154979C"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45F18">
        <w:rPr>
          <w:rFonts w:ascii="Arial" w:hAnsi="Arial"/>
          <w:sz w:val="24"/>
          <w:lang w:val="en-US"/>
        </w:rPr>
        <w:t>Power class specific parameters for n262</w:t>
      </w:r>
    </w:p>
    <w:p w14:paraId="0D5AF776" w14:textId="3FD716F5" w:rsidR="00781CF9" w:rsidRDefault="00781CF9" w:rsidP="00781CF9">
      <w:pPr>
        <w:tabs>
          <w:tab w:val="left" w:pos="1985"/>
        </w:tabs>
        <w:ind w:left="1980" w:hanging="1980"/>
        <w:rPr>
          <w:rFonts w:ascii="Arial" w:hAnsi="Arial"/>
          <w:sz w:val="24"/>
          <w:lang w:val="en-US"/>
        </w:rPr>
      </w:pPr>
      <w:r>
        <w:rPr>
          <w:rFonts w:ascii="Arial" w:hAnsi="Arial"/>
          <w:b/>
          <w:sz w:val="24"/>
          <w:lang w:val="en-US"/>
        </w:rPr>
        <w:t>Agenda item:</w:t>
      </w:r>
      <w:r>
        <w:rPr>
          <w:rFonts w:ascii="Arial" w:hAnsi="Arial"/>
          <w:sz w:val="24"/>
          <w:lang w:val="en-US"/>
        </w:rPr>
        <w:tab/>
      </w:r>
      <w:r w:rsidR="00F53160">
        <w:rPr>
          <w:rFonts w:ascii="Arial" w:hAnsi="Arial"/>
          <w:sz w:val="24"/>
          <w:lang w:val="en-US"/>
        </w:rPr>
        <w:t>7.2</w:t>
      </w:r>
      <w:r w:rsidR="0081579A">
        <w:rPr>
          <w:rFonts w:ascii="Arial" w:hAnsi="Arial"/>
          <w:sz w:val="24"/>
          <w:lang w:val="en-US"/>
        </w:rPr>
        <w:t>7</w:t>
      </w:r>
      <w:r w:rsidR="00F53160">
        <w:rPr>
          <w:rFonts w:ascii="Arial" w:hAnsi="Arial"/>
          <w:sz w:val="24"/>
          <w:lang w:val="en-US"/>
        </w:rPr>
        <w:t>.1.1, 7.2</w:t>
      </w:r>
      <w:r w:rsidR="0081579A">
        <w:rPr>
          <w:rFonts w:ascii="Arial" w:hAnsi="Arial"/>
          <w:sz w:val="24"/>
          <w:lang w:val="en-US"/>
        </w:rPr>
        <w:t>7</w:t>
      </w:r>
      <w:r w:rsidR="00F53160">
        <w:rPr>
          <w:rFonts w:ascii="Arial" w:hAnsi="Arial"/>
          <w:sz w:val="24"/>
          <w:lang w:val="en-US"/>
        </w:rPr>
        <w:t>.1.3</w:t>
      </w:r>
    </w:p>
    <w:p w14:paraId="75D42475" w14:textId="464F0947" w:rsidR="00781CF9" w:rsidRPr="006C4F7C" w:rsidRDefault="00781CF9" w:rsidP="00781CF9">
      <w:pPr>
        <w:tabs>
          <w:tab w:val="left" w:pos="1985"/>
        </w:tabs>
        <w:ind w:left="1980" w:hanging="1980"/>
        <w:rPr>
          <w:rFonts w:ascii="Arial" w:hAnsi="Arial" w:cs="Arial"/>
          <w:sz w:val="24"/>
          <w:szCs w:val="24"/>
          <w:lang w:val="en-US"/>
        </w:rPr>
      </w:pPr>
      <w:r>
        <w:rPr>
          <w:rFonts w:ascii="Arial" w:hAnsi="Arial"/>
          <w:b/>
          <w:sz w:val="24"/>
          <w:lang w:val="en-US"/>
        </w:rPr>
        <w:t>Work item:</w:t>
      </w:r>
      <w:r>
        <w:rPr>
          <w:rFonts w:ascii="Arial" w:hAnsi="Arial"/>
          <w:sz w:val="24"/>
          <w:lang w:val="en-US"/>
        </w:rPr>
        <w:tab/>
      </w:r>
      <w:r w:rsidR="00F0657E" w:rsidRPr="00F0657E">
        <w:rPr>
          <w:rFonts w:ascii="Arial" w:hAnsi="Arial" w:cs="Arial"/>
          <w:sz w:val="21"/>
          <w:szCs w:val="21"/>
          <w:lang w:eastAsia="ja-JP"/>
        </w:rPr>
        <w:t>NR_47GHz_Band -Core</w:t>
      </w:r>
    </w:p>
    <w:p w14:paraId="748A0F65" w14:textId="7C6303A9"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963873">
        <w:rPr>
          <w:rFonts w:ascii="Arial" w:hAnsi="Arial"/>
          <w:sz w:val="24"/>
          <w:lang w:val="en-US"/>
        </w:rPr>
        <w:t>Discussion</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5B25E34A" w:rsidR="00B30B68" w:rsidRPr="000B155C" w:rsidRDefault="00CF17E9" w:rsidP="0080445A">
      <w:pPr>
        <w:rPr>
          <w:rFonts w:asciiTheme="minorHAnsi" w:hAnsiTheme="minorHAnsi" w:cstheme="minorHAnsi"/>
        </w:rPr>
      </w:pPr>
      <w:r>
        <w:rPr>
          <w:rFonts w:asciiTheme="minorHAnsi" w:hAnsiTheme="minorHAnsi" w:cstheme="minorHAnsi"/>
        </w:rPr>
        <w:t xml:space="preserve">UE RF requirements for </w:t>
      </w:r>
      <w:r w:rsidR="00776A29">
        <w:rPr>
          <w:rFonts w:asciiTheme="minorHAnsi" w:hAnsiTheme="minorHAnsi" w:cstheme="minorHAnsi"/>
        </w:rPr>
        <w:t xml:space="preserve">UE power class 3 in n262 </w:t>
      </w:r>
      <w:r w:rsidR="009F18C8">
        <w:rPr>
          <w:rFonts w:asciiTheme="minorHAnsi" w:hAnsiTheme="minorHAnsi" w:cstheme="minorHAnsi"/>
        </w:rPr>
        <w:t>a</w:t>
      </w:r>
      <w:r w:rsidR="00776A29">
        <w:rPr>
          <w:rFonts w:asciiTheme="minorHAnsi" w:hAnsiTheme="minorHAnsi" w:cstheme="minorHAnsi"/>
        </w:rPr>
        <w:t>re established [1]</w:t>
      </w:r>
      <w:r w:rsidR="00547561">
        <w:rPr>
          <w:rFonts w:asciiTheme="minorHAnsi" w:hAnsiTheme="minorHAnsi" w:cstheme="minorHAnsi"/>
        </w:rPr>
        <w:t xml:space="preserve"> but requirements for other power classes remain unspecified</w:t>
      </w:r>
      <w:r w:rsidR="00776A29">
        <w:rPr>
          <w:rFonts w:asciiTheme="minorHAnsi" w:hAnsiTheme="minorHAnsi" w:cstheme="minorHAnsi"/>
        </w:rPr>
        <w:t xml:space="preserve">. </w:t>
      </w:r>
      <w:r w:rsidR="00430188" w:rsidRPr="000B155C">
        <w:rPr>
          <w:rFonts w:asciiTheme="minorHAnsi" w:hAnsiTheme="minorHAnsi" w:cstheme="minorHAnsi"/>
        </w:rPr>
        <w:t xml:space="preserve">In this contribution we </w:t>
      </w:r>
      <w:r w:rsidR="00F040EE">
        <w:rPr>
          <w:rFonts w:asciiTheme="minorHAnsi" w:hAnsiTheme="minorHAnsi" w:cstheme="minorHAnsi"/>
        </w:rPr>
        <w:t xml:space="preserve">propose </w:t>
      </w:r>
      <w:r w:rsidR="008D61E7">
        <w:rPr>
          <w:rFonts w:asciiTheme="minorHAnsi" w:hAnsiTheme="minorHAnsi" w:cstheme="minorHAnsi"/>
        </w:rPr>
        <w:t xml:space="preserve">to determine </w:t>
      </w:r>
      <w:r w:rsidR="00A11E36">
        <w:rPr>
          <w:rFonts w:asciiTheme="minorHAnsi" w:hAnsiTheme="minorHAnsi" w:cstheme="minorHAnsi"/>
        </w:rPr>
        <w:t>RF parameters</w:t>
      </w:r>
      <w:r w:rsidR="008D61E7">
        <w:rPr>
          <w:rFonts w:asciiTheme="minorHAnsi" w:hAnsiTheme="minorHAnsi" w:cstheme="minorHAnsi"/>
        </w:rPr>
        <w:t xml:space="preserve"> </w:t>
      </w:r>
      <w:r w:rsidR="00F040EE">
        <w:rPr>
          <w:rFonts w:asciiTheme="minorHAnsi" w:hAnsiTheme="minorHAnsi" w:cstheme="minorHAnsi"/>
        </w:rPr>
        <w:t xml:space="preserve">for </w:t>
      </w:r>
      <w:r w:rsidR="00562E86">
        <w:rPr>
          <w:rFonts w:asciiTheme="minorHAnsi" w:hAnsiTheme="minorHAnsi" w:cstheme="minorHAnsi"/>
        </w:rPr>
        <w:t xml:space="preserve">power classes other than PC3 </w:t>
      </w:r>
      <w:r w:rsidR="00655FA8">
        <w:rPr>
          <w:rFonts w:asciiTheme="minorHAnsi" w:hAnsiTheme="minorHAnsi" w:cstheme="minorHAnsi"/>
        </w:rPr>
        <w:t>in</w:t>
      </w:r>
      <w:r w:rsidR="00963873" w:rsidRPr="000B155C">
        <w:rPr>
          <w:rFonts w:asciiTheme="minorHAnsi" w:hAnsiTheme="minorHAnsi" w:cstheme="minorHAnsi"/>
        </w:rPr>
        <w:t xml:space="preserve"> n2</w:t>
      </w:r>
      <w:r w:rsidR="004E6C6E" w:rsidRPr="000B155C">
        <w:rPr>
          <w:rFonts w:asciiTheme="minorHAnsi" w:hAnsiTheme="minorHAnsi" w:cstheme="minorHAnsi"/>
        </w:rPr>
        <w:t>62</w:t>
      </w:r>
      <w:r w:rsidR="00413402" w:rsidRPr="000B155C">
        <w:rPr>
          <w:rFonts w:asciiTheme="minorHAnsi" w:hAnsiTheme="minorHAnsi" w:cstheme="minorHAnsi"/>
        </w:rPr>
        <w:t xml:space="preserve"> (</w:t>
      </w:r>
      <w:r w:rsidR="004E6C6E" w:rsidRPr="000B155C">
        <w:rPr>
          <w:rFonts w:asciiTheme="minorHAnsi" w:hAnsiTheme="minorHAnsi" w:cstheme="minorHAnsi"/>
        </w:rPr>
        <w:t>47.2</w:t>
      </w:r>
      <w:r w:rsidR="00413402" w:rsidRPr="000B155C">
        <w:rPr>
          <w:rFonts w:asciiTheme="minorHAnsi" w:hAnsiTheme="minorHAnsi" w:cstheme="minorHAnsi"/>
        </w:rPr>
        <w:t xml:space="preserve"> to </w:t>
      </w:r>
      <w:r w:rsidR="004E6C6E" w:rsidRPr="000B155C">
        <w:rPr>
          <w:rFonts w:asciiTheme="minorHAnsi" w:hAnsiTheme="minorHAnsi" w:cstheme="minorHAnsi"/>
        </w:rPr>
        <w:t>48.2</w:t>
      </w:r>
      <w:r w:rsidR="00413402" w:rsidRPr="000B155C">
        <w:rPr>
          <w:rFonts w:asciiTheme="minorHAnsi" w:hAnsiTheme="minorHAnsi" w:cstheme="minorHAnsi"/>
        </w:rPr>
        <w:t xml:space="preserve"> GHz)</w:t>
      </w:r>
      <w:r w:rsidR="007F4FD1">
        <w:rPr>
          <w:rFonts w:asciiTheme="minorHAnsi" w:hAnsiTheme="minorHAnsi" w:cstheme="minorHAnsi"/>
        </w:rPr>
        <w:t xml:space="preserve"> by scaling from existing body of work</w:t>
      </w:r>
      <w:r w:rsidR="002F22D2" w:rsidRPr="000B155C">
        <w:rPr>
          <w:rFonts w:asciiTheme="minorHAnsi" w:hAnsiTheme="minorHAnsi" w:cstheme="minorHAnsi"/>
        </w:rPr>
        <w:t>.</w:t>
      </w:r>
      <w:r w:rsidR="002F42DD">
        <w:rPr>
          <w:rFonts w:asciiTheme="minorHAnsi" w:hAnsiTheme="minorHAnsi" w:cstheme="minorHAnsi"/>
        </w:rPr>
        <w:t xml:space="preserve"> </w:t>
      </w:r>
      <w:r w:rsidR="00CA41F3">
        <w:rPr>
          <w:rFonts w:asciiTheme="minorHAnsi" w:hAnsiTheme="minorHAnsi" w:cstheme="minorHAnsi"/>
        </w:rPr>
        <w:t>We focus on the principle</w:t>
      </w:r>
      <w:r w:rsidR="002F42DD">
        <w:rPr>
          <w:rFonts w:asciiTheme="minorHAnsi" w:hAnsiTheme="minorHAnsi" w:cstheme="minorHAnsi"/>
        </w:rPr>
        <w:t xml:space="preserve"> power class specific </w:t>
      </w:r>
      <w:r w:rsidR="00A11E36">
        <w:rPr>
          <w:rFonts w:asciiTheme="minorHAnsi" w:hAnsiTheme="minorHAnsi" w:cstheme="minorHAnsi"/>
        </w:rPr>
        <w:t xml:space="preserve">RF </w:t>
      </w:r>
      <w:r w:rsidR="004668D9">
        <w:rPr>
          <w:rFonts w:asciiTheme="minorHAnsi" w:hAnsiTheme="minorHAnsi" w:cstheme="minorHAnsi"/>
        </w:rPr>
        <w:t>parameters</w:t>
      </w:r>
      <w:r w:rsidR="00CA41F3">
        <w:rPr>
          <w:rFonts w:asciiTheme="minorHAnsi" w:hAnsiTheme="minorHAnsi" w:cstheme="minorHAnsi"/>
        </w:rPr>
        <w:t xml:space="preserve">: </w:t>
      </w:r>
      <w:r w:rsidR="00094B49">
        <w:rPr>
          <w:rFonts w:asciiTheme="minorHAnsi" w:hAnsiTheme="minorHAnsi" w:cstheme="minorHAnsi"/>
        </w:rPr>
        <w:t>min. peak EIRP, REFSENS, and effective antenna gain degradation</w:t>
      </w:r>
      <w:r w:rsidR="004F3027">
        <w:rPr>
          <w:rFonts w:asciiTheme="minorHAnsi" w:hAnsiTheme="minorHAnsi" w:cstheme="minorHAnsi"/>
        </w:rPr>
        <w:t xml:space="preserve"> as captured in spherical coverage requirements.</w:t>
      </w:r>
    </w:p>
    <w:p w14:paraId="11EF00AE" w14:textId="25828F1B" w:rsidR="00A74FFB" w:rsidRPr="000B155C" w:rsidRDefault="006866E3" w:rsidP="00A74FFB">
      <w:pPr>
        <w:pStyle w:val="Heading1"/>
        <w:rPr>
          <w:rFonts w:asciiTheme="minorHAnsi" w:hAnsiTheme="minorHAnsi" w:cstheme="minorHAnsi"/>
          <w:lang w:val="en-US"/>
        </w:rPr>
      </w:pPr>
      <w:r w:rsidRPr="000B155C">
        <w:rPr>
          <w:rFonts w:asciiTheme="minorHAnsi" w:hAnsiTheme="minorHAnsi" w:cstheme="minorHAnsi"/>
          <w:lang w:val="en-US"/>
        </w:rPr>
        <w:t>Discussion</w:t>
      </w:r>
    </w:p>
    <w:p w14:paraId="525F650A" w14:textId="368ADC7E" w:rsidR="001500C1" w:rsidRPr="000B155C" w:rsidRDefault="004F3027" w:rsidP="00CC76A6">
      <w:pPr>
        <w:pStyle w:val="Heading2"/>
        <w:rPr>
          <w:rFonts w:asciiTheme="minorHAnsi" w:hAnsiTheme="minorHAnsi" w:cstheme="minorHAnsi"/>
        </w:rPr>
      </w:pPr>
      <w:r>
        <w:rPr>
          <w:rFonts w:asciiTheme="minorHAnsi" w:hAnsiTheme="minorHAnsi" w:cstheme="minorHAnsi"/>
        </w:rPr>
        <w:t>Min. p</w:t>
      </w:r>
      <w:r w:rsidR="005A53D0" w:rsidRPr="000B155C">
        <w:rPr>
          <w:rFonts w:asciiTheme="minorHAnsi" w:hAnsiTheme="minorHAnsi" w:cstheme="minorHAnsi"/>
        </w:rPr>
        <w:t>eak EIRP</w:t>
      </w:r>
    </w:p>
    <w:p w14:paraId="2C397CCE" w14:textId="6899D7BB" w:rsidR="00A67BBC" w:rsidRDefault="00FC7ABE" w:rsidP="001500C1">
      <w:pPr>
        <w:rPr>
          <w:rFonts w:asciiTheme="minorHAnsi" w:hAnsiTheme="minorHAnsi" w:cstheme="minorHAnsi"/>
        </w:rPr>
      </w:pPr>
      <w:r>
        <w:rPr>
          <w:rFonts w:asciiTheme="minorHAnsi" w:hAnsiTheme="minorHAnsi" w:cstheme="minorHAnsi"/>
        </w:rPr>
        <w:t>RAN4 has traditionally built requirements based on proposals from companies</w:t>
      </w:r>
      <w:r w:rsidR="00747C1D">
        <w:rPr>
          <w:rFonts w:asciiTheme="minorHAnsi" w:hAnsiTheme="minorHAnsi" w:cstheme="minorHAnsi"/>
        </w:rPr>
        <w:t xml:space="preserve">. The case of extending requirements for </w:t>
      </w:r>
      <w:r w:rsidR="000142D6">
        <w:rPr>
          <w:rFonts w:asciiTheme="minorHAnsi" w:hAnsiTheme="minorHAnsi" w:cstheme="minorHAnsi"/>
        </w:rPr>
        <w:t xml:space="preserve">n262 </w:t>
      </w:r>
      <w:r w:rsidR="00747C1D">
        <w:rPr>
          <w:rFonts w:asciiTheme="minorHAnsi" w:hAnsiTheme="minorHAnsi" w:cstheme="minorHAnsi"/>
        </w:rPr>
        <w:t xml:space="preserve">from PC3 to other power classes however can </w:t>
      </w:r>
      <w:r w:rsidR="000142D6">
        <w:rPr>
          <w:rFonts w:asciiTheme="minorHAnsi" w:hAnsiTheme="minorHAnsi" w:cstheme="minorHAnsi"/>
        </w:rPr>
        <w:t xml:space="preserve">benefit from </w:t>
      </w:r>
      <w:r w:rsidR="00747C1D">
        <w:rPr>
          <w:rFonts w:asciiTheme="minorHAnsi" w:hAnsiTheme="minorHAnsi" w:cstheme="minorHAnsi"/>
        </w:rPr>
        <w:t>the body of completed work</w:t>
      </w:r>
      <w:r w:rsidR="00F80ED4">
        <w:rPr>
          <w:rFonts w:asciiTheme="minorHAnsi" w:hAnsiTheme="minorHAnsi" w:cstheme="minorHAnsi"/>
        </w:rPr>
        <w:t xml:space="preserve"> in the standard</w:t>
      </w:r>
      <w:r w:rsidR="00B65CBC">
        <w:rPr>
          <w:rFonts w:asciiTheme="minorHAnsi" w:hAnsiTheme="minorHAnsi" w:cstheme="minorHAnsi"/>
        </w:rPr>
        <w:t>, rather than</w:t>
      </w:r>
      <w:r w:rsidR="0062253B">
        <w:rPr>
          <w:rFonts w:asciiTheme="minorHAnsi" w:hAnsiTheme="minorHAnsi" w:cstheme="minorHAnsi"/>
        </w:rPr>
        <w:t xml:space="preserve"> having to depend on</w:t>
      </w:r>
      <w:r w:rsidR="00B65CBC">
        <w:rPr>
          <w:rFonts w:asciiTheme="minorHAnsi" w:hAnsiTheme="minorHAnsi" w:cstheme="minorHAnsi"/>
        </w:rPr>
        <w:t xml:space="preserve"> arduous discussions on budgets for each power class</w:t>
      </w:r>
      <w:r w:rsidR="00FF4DDA">
        <w:rPr>
          <w:rFonts w:asciiTheme="minorHAnsi" w:hAnsiTheme="minorHAnsi" w:cstheme="minorHAnsi"/>
        </w:rPr>
        <w:t xml:space="preserve">. </w:t>
      </w:r>
      <w:r w:rsidR="00942CCC">
        <w:rPr>
          <w:rFonts w:asciiTheme="minorHAnsi" w:hAnsiTheme="minorHAnsi" w:cstheme="minorHAnsi"/>
        </w:rPr>
        <w:t xml:space="preserve">For </w:t>
      </w:r>
      <w:r w:rsidR="005D6941">
        <w:rPr>
          <w:rFonts w:asciiTheme="minorHAnsi" w:hAnsiTheme="minorHAnsi" w:cstheme="minorHAnsi"/>
        </w:rPr>
        <w:t>example,</w:t>
      </w:r>
      <w:r w:rsidR="00942CCC">
        <w:rPr>
          <w:rFonts w:asciiTheme="minorHAnsi" w:hAnsiTheme="minorHAnsi" w:cstheme="minorHAnsi"/>
        </w:rPr>
        <w:t xml:space="preserve"> the </w:t>
      </w:r>
      <w:r w:rsidR="005D6941">
        <w:rPr>
          <w:rFonts w:asciiTheme="minorHAnsi" w:hAnsiTheme="minorHAnsi" w:cstheme="minorHAnsi"/>
        </w:rPr>
        <w:t xml:space="preserve">min. peak EIRP </w:t>
      </w:r>
      <w:r w:rsidR="00942CCC">
        <w:rPr>
          <w:rFonts w:asciiTheme="minorHAnsi" w:hAnsiTheme="minorHAnsi" w:cstheme="minorHAnsi"/>
        </w:rPr>
        <w:t xml:space="preserve">trend </w:t>
      </w:r>
      <w:r w:rsidR="00C237EF">
        <w:rPr>
          <w:rFonts w:asciiTheme="minorHAnsi" w:hAnsiTheme="minorHAnsi" w:cstheme="minorHAnsi"/>
        </w:rPr>
        <w:t>across</w:t>
      </w:r>
      <w:r w:rsidR="00D565BD">
        <w:rPr>
          <w:rFonts w:asciiTheme="minorHAnsi" w:hAnsiTheme="minorHAnsi" w:cstheme="minorHAnsi"/>
        </w:rPr>
        <w:t xml:space="preserve"> all power classes</w:t>
      </w:r>
      <w:r w:rsidR="00C237EF">
        <w:rPr>
          <w:rFonts w:asciiTheme="minorHAnsi" w:hAnsiTheme="minorHAnsi" w:cstheme="minorHAnsi"/>
        </w:rPr>
        <w:t xml:space="preserve"> in </w:t>
      </w:r>
      <w:r w:rsidR="00E176EC">
        <w:rPr>
          <w:rFonts w:asciiTheme="minorHAnsi" w:hAnsiTheme="minorHAnsi" w:cstheme="minorHAnsi"/>
        </w:rPr>
        <w:t>a</w:t>
      </w:r>
      <w:r w:rsidR="00C237EF">
        <w:rPr>
          <w:rFonts w:asciiTheme="minorHAnsi" w:hAnsiTheme="minorHAnsi" w:cstheme="minorHAnsi"/>
        </w:rPr>
        <w:t xml:space="preserve"> band</w:t>
      </w:r>
      <w:r w:rsidR="005D6941">
        <w:rPr>
          <w:rFonts w:asciiTheme="minorHAnsi" w:hAnsiTheme="minorHAnsi" w:cstheme="minorHAnsi"/>
        </w:rPr>
        <w:t xml:space="preserve"> where work is complete</w:t>
      </w:r>
      <w:r w:rsidR="00CD1366">
        <w:rPr>
          <w:rFonts w:asciiTheme="minorHAnsi" w:hAnsiTheme="minorHAnsi" w:cstheme="minorHAnsi"/>
        </w:rPr>
        <w:t xml:space="preserve"> can be replicated in n262</w:t>
      </w:r>
      <w:r w:rsidR="00722660" w:rsidRPr="000B155C">
        <w:rPr>
          <w:rFonts w:asciiTheme="minorHAnsi" w:hAnsiTheme="minorHAnsi" w:cstheme="minorHAnsi"/>
        </w:rPr>
        <w:t>.</w:t>
      </w:r>
      <w:r w:rsidR="00650D89">
        <w:rPr>
          <w:rFonts w:asciiTheme="minorHAnsi" w:hAnsiTheme="minorHAnsi" w:cstheme="minorHAnsi"/>
        </w:rPr>
        <w:t xml:space="preserve"> Table 2.1-1 </w:t>
      </w:r>
      <w:r w:rsidR="00E209C8">
        <w:rPr>
          <w:rFonts w:asciiTheme="minorHAnsi" w:hAnsiTheme="minorHAnsi" w:cstheme="minorHAnsi"/>
        </w:rPr>
        <w:t>illustrates this technique</w:t>
      </w:r>
      <w:r w:rsidR="00E9055D">
        <w:rPr>
          <w:rFonts w:asciiTheme="minorHAnsi" w:hAnsiTheme="minorHAnsi" w:cstheme="minorHAnsi"/>
        </w:rPr>
        <w:t xml:space="preserve">, ignoring for now </w:t>
      </w:r>
      <w:r w:rsidR="005C2FA9">
        <w:rPr>
          <w:rFonts w:asciiTheme="minorHAnsi" w:hAnsiTheme="minorHAnsi" w:cstheme="minorHAnsi"/>
        </w:rPr>
        <w:t>that PC5</w:t>
      </w:r>
      <w:r w:rsidR="00914DE6">
        <w:rPr>
          <w:rFonts w:asciiTheme="minorHAnsi" w:hAnsiTheme="minorHAnsi" w:cstheme="minorHAnsi"/>
        </w:rPr>
        <w:t xml:space="preserve"> in n262</w:t>
      </w:r>
      <w:r w:rsidR="005C2FA9">
        <w:rPr>
          <w:rFonts w:asciiTheme="minorHAnsi" w:hAnsiTheme="minorHAnsi" w:cstheme="minorHAnsi"/>
        </w:rPr>
        <w:t xml:space="preserve"> is out of scope for this activity</w:t>
      </w:r>
      <w:r w:rsidR="00FC4250">
        <w:rPr>
          <w:rFonts w:asciiTheme="minorHAnsi" w:hAnsiTheme="minorHAnsi" w:cstheme="minorHAnsi"/>
        </w:rPr>
        <w:t xml:space="preserve"> (*)</w:t>
      </w:r>
      <w:r w:rsidR="00980A7E">
        <w:rPr>
          <w:rFonts w:asciiTheme="minorHAnsi" w:hAnsiTheme="minorHAnsi" w:cstheme="minorHAnsi"/>
        </w:rPr>
        <w:t>.</w:t>
      </w:r>
    </w:p>
    <w:tbl>
      <w:tblPr>
        <w:tblW w:w="8480" w:type="dxa"/>
        <w:tblLook w:val="04A0" w:firstRow="1" w:lastRow="0" w:firstColumn="1" w:lastColumn="0" w:noHBand="0" w:noVBand="1"/>
      </w:tblPr>
      <w:tblGrid>
        <w:gridCol w:w="673"/>
        <w:gridCol w:w="3141"/>
        <w:gridCol w:w="960"/>
        <w:gridCol w:w="960"/>
        <w:gridCol w:w="960"/>
        <w:gridCol w:w="960"/>
        <w:gridCol w:w="960"/>
      </w:tblGrid>
      <w:tr w:rsidR="00A67BBC" w:rsidRPr="00A67BBC" w14:paraId="59888AAB" w14:textId="77777777" w:rsidTr="00A67BBC">
        <w:trPr>
          <w:trHeight w:val="288"/>
        </w:trPr>
        <w:tc>
          <w:tcPr>
            <w:tcW w:w="3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052F3" w14:textId="0856DD0C" w:rsidR="00A67BBC" w:rsidRPr="00A67BBC" w:rsidRDefault="00321B07"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xml:space="preserve">Min. </w:t>
            </w:r>
            <w:r>
              <w:rPr>
                <w:rFonts w:ascii="Calibri" w:hAnsi="Calibri" w:cs="Calibri"/>
                <w:color w:val="000000"/>
                <w:sz w:val="22"/>
                <w:szCs w:val="22"/>
                <w:lang w:val="en-US"/>
              </w:rPr>
              <w:t>p</w:t>
            </w:r>
            <w:r w:rsidRPr="00A67BBC">
              <w:rPr>
                <w:rFonts w:ascii="Calibri" w:hAnsi="Calibri" w:cs="Calibri"/>
                <w:color w:val="000000"/>
                <w:sz w:val="22"/>
                <w:szCs w:val="22"/>
                <w:lang w:val="en-US"/>
              </w:rPr>
              <w:t>eak EIRP (dBm) </w:t>
            </w:r>
          </w:p>
        </w:tc>
        <w:tc>
          <w:tcPr>
            <w:tcW w:w="4800" w:type="dxa"/>
            <w:gridSpan w:val="5"/>
            <w:tcBorders>
              <w:top w:val="single" w:sz="4" w:space="0" w:color="auto"/>
              <w:left w:val="nil"/>
              <w:bottom w:val="single" w:sz="4" w:space="0" w:color="auto"/>
              <w:right w:val="single" w:sz="4" w:space="0" w:color="auto"/>
            </w:tcBorders>
            <w:shd w:val="clear" w:color="auto" w:fill="auto"/>
            <w:noWrap/>
            <w:vAlign w:val="center"/>
            <w:hideMark/>
          </w:tcPr>
          <w:p w14:paraId="0A5AD420" w14:textId="01A18A3C" w:rsidR="00A67BBC" w:rsidRPr="00A67BBC" w:rsidRDefault="00321B07" w:rsidP="00A67BBC">
            <w:pPr>
              <w:spacing w:after="0"/>
              <w:jc w:val="center"/>
              <w:rPr>
                <w:rFonts w:ascii="Calibri" w:hAnsi="Calibri" w:cs="Calibri"/>
                <w:color w:val="000000"/>
                <w:sz w:val="22"/>
                <w:szCs w:val="22"/>
                <w:lang w:val="en-US"/>
              </w:rPr>
            </w:pPr>
            <w:r>
              <w:rPr>
                <w:rFonts w:ascii="Calibri" w:hAnsi="Calibri" w:cs="Calibri"/>
                <w:color w:val="000000"/>
                <w:sz w:val="22"/>
                <w:szCs w:val="22"/>
                <w:lang w:val="en-US"/>
              </w:rPr>
              <w:t>Power class</w:t>
            </w:r>
          </w:p>
        </w:tc>
      </w:tr>
      <w:tr w:rsidR="00A67BBC" w:rsidRPr="00A67BBC" w14:paraId="2BCE5A78" w14:textId="77777777" w:rsidTr="00A67BBC">
        <w:trPr>
          <w:trHeight w:val="288"/>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63CAF6E" w14:textId="77777777" w:rsidR="00A67BBC" w:rsidRPr="00A67BBC" w:rsidRDefault="00A67BBC" w:rsidP="00A67BBC">
            <w:pPr>
              <w:spacing w:after="0"/>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4123006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PC1</w:t>
            </w:r>
          </w:p>
        </w:tc>
        <w:tc>
          <w:tcPr>
            <w:tcW w:w="960" w:type="dxa"/>
            <w:tcBorders>
              <w:top w:val="nil"/>
              <w:left w:val="nil"/>
              <w:bottom w:val="single" w:sz="4" w:space="0" w:color="auto"/>
              <w:right w:val="single" w:sz="4" w:space="0" w:color="auto"/>
            </w:tcBorders>
            <w:shd w:val="clear" w:color="auto" w:fill="auto"/>
            <w:noWrap/>
            <w:vAlign w:val="center"/>
            <w:hideMark/>
          </w:tcPr>
          <w:p w14:paraId="76D3496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PC2</w:t>
            </w:r>
          </w:p>
        </w:tc>
        <w:tc>
          <w:tcPr>
            <w:tcW w:w="960" w:type="dxa"/>
            <w:tcBorders>
              <w:top w:val="nil"/>
              <w:left w:val="nil"/>
              <w:bottom w:val="single" w:sz="4" w:space="0" w:color="auto"/>
              <w:right w:val="single" w:sz="4" w:space="0" w:color="auto"/>
            </w:tcBorders>
            <w:shd w:val="clear" w:color="auto" w:fill="auto"/>
            <w:noWrap/>
            <w:vAlign w:val="center"/>
            <w:hideMark/>
          </w:tcPr>
          <w:p w14:paraId="22B3FA64"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PC3</w:t>
            </w:r>
          </w:p>
        </w:tc>
        <w:tc>
          <w:tcPr>
            <w:tcW w:w="960" w:type="dxa"/>
            <w:tcBorders>
              <w:top w:val="nil"/>
              <w:left w:val="nil"/>
              <w:bottom w:val="single" w:sz="4" w:space="0" w:color="auto"/>
              <w:right w:val="single" w:sz="4" w:space="0" w:color="auto"/>
            </w:tcBorders>
            <w:shd w:val="clear" w:color="auto" w:fill="auto"/>
            <w:noWrap/>
            <w:vAlign w:val="center"/>
            <w:hideMark/>
          </w:tcPr>
          <w:p w14:paraId="6D999F7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PC4</w:t>
            </w:r>
          </w:p>
        </w:tc>
        <w:tc>
          <w:tcPr>
            <w:tcW w:w="960" w:type="dxa"/>
            <w:tcBorders>
              <w:top w:val="nil"/>
              <w:left w:val="nil"/>
              <w:bottom w:val="single" w:sz="4" w:space="0" w:color="auto"/>
              <w:right w:val="single" w:sz="4" w:space="0" w:color="auto"/>
            </w:tcBorders>
            <w:shd w:val="clear" w:color="auto" w:fill="auto"/>
            <w:noWrap/>
            <w:vAlign w:val="center"/>
            <w:hideMark/>
          </w:tcPr>
          <w:p w14:paraId="3987DA4C" w14:textId="060B61FF"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PC5</w:t>
            </w:r>
          </w:p>
        </w:tc>
      </w:tr>
      <w:tr w:rsidR="00A67BBC" w:rsidRPr="00A67BBC" w14:paraId="2F478C5C" w14:textId="77777777" w:rsidTr="00A67BBC">
        <w:trPr>
          <w:trHeight w:val="288"/>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7184AA"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Band</w:t>
            </w:r>
          </w:p>
        </w:tc>
        <w:tc>
          <w:tcPr>
            <w:tcW w:w="3141" w:type="dxa"/>
            <w:tcBorders>
              <w:top w:val="nil"/>
              <w:left w:val="nil"/>
              <w:bottom w:val="single" w:sz="4" w:space="0" w:color="auto"/>
              <w:right w:val="single" w:sz="4" w:space="0" w:color="auto"/>
            </w:tcBorders>
            <w:shd w:val="clear" w:color="auto" w:fill="auto"/>
            <w:noWrap/>
            <w:vAlign w:val="center"/>
            <w:hideMark/>
          </w:tcPr>
          <w:p w14:paraId="6BFB23C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n257</w:t>
            </w:r>
          </w:p>
        </w:tc>
        <w:tc>
          <w:tcPr>
            <w:tcW w:w="960" w:type="dxa"/>
            <w:tcBorders>
              <w:top w:val="nil"/>
              <w:left w:val="nil"/>
              <w:bottom w:val="single" w:sz="4" w:space="0" w:color="auto"/>
              <w:right w:val="single" w:sz="4" w:space="0" w:color="auto"/>
            </w:tcBorders>
            <w:shd w:val="clear" w:color="auto" w:fill="auto"/>
            <w:noWrap/>
            <w:vAlign w:val="center"/>
            <w:hideMark/>
          </w:tcPr>
          <w:p w14:paraId="1C988813"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40.0</w:t>
            </w:r>
          </w:p>
        </w:tc>
        <w:tc>
          <w:tcPr>
            <w:tcW w:w="960" w:type="dxa"/>
            <w:tcBorders>
              <w:top w:val="nil"/>
              <w:left w:val="nil"/>
              <w:bottom w:val="single" w:sz="4" w:space="0" w:color="auto"/>
              <w:right w:val="single" w:sz="4" w:space="0" w:color="auto"/>
            </w:tcBorders>
            <w:shd w:val="clear" w:color="auto" w:fill="auto"/>
            <w:noWrap/>
            <w:vAlign w:val="center"/>
            <w:hideMark/>
          </w:tcPr>
          <w:p w14:paraId="22A90145"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29.0</w:t>
            </w:r>
          </w:p>
        </w:tc>
        <w:tc>
          <w:tcPr>
            <w:tcW w:w="960" w:type="dxa"/>
            <w:tcBorders>
              <w:top w:val="nil"/>
              <w:left w:val="nil"/>
              <w:bottom w:val="single" w:sz="4" w:space="0" w:color="auto"/>
              <w:right w:val="single" w:sz="4" w:space="0" w:color="auto"/>
            </w:tcBorders>
            <w:shd w:val="clear" w:color="auto" w:fill="auto"/>
            <w:noWrap/>
            <w:vAlign w:val="center"/>
            <w:hideMark/>
          </w:tcPr>
          <w:p w14:paraId="48A268AA"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22.4</w:t>
            </w:r>
          </w:p>
        </w:tc>
        <w:tc>
          <w:tcPr>
            <w:tcW w:w="960" w:type="dxa"/>
            <w:tcBorders>
              <w:top w:val="nil"/>
              <w:left w:val="nil"/>
              <w:bottom w:val="single" w:sz="4" w:space="0" w:color="auto"/>
              <w:right w:val="single" w:sz="4" w:space="0" w:color="auto"/>
            </w:tcBorders>
            <w:shd w:val="clear" w:color="auto" w:fill="auto"/>
            <w:noWrap/>
            <w:vAlign w:val="center"/>
            <w:hideMark/>
          </w:tcPr>
          <w:p w14:paraId="19962F3B"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34.0</w:t>
            </w:r>
          </w:p>
        </w:tc>
        <w:tc>
          <w:tcPr>
            <w:tcW w:w="960" w:type="dxa"/>
            <w:tcBorders>
              <w:top w:val="nil"/>
              <w:left w:val="nil"/>
              <w:bottom w:val="single" w:sz="4" w:space="0" w:color="auto"/>
              <w:right w:val="single" w:sz="4" w:space="0" w:color="auto"/>
            </w:tcBorders>
            <w:shd w:val="clear" w:color="auto" w:fill="auto"/>
            <w:noWrap/>
            <w:vAlign w:val="center"/>
            <w:hideMark/>
          </w:tcPr>
          <w:p w14:paraId="319EAC5F"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30.0</w:t>
            </w:r>
          </w:p>
        </w:tc>
      </w:tr>
      <w:tr w:rsidR="00A67BBC" w:rsidRPr="00A67BBC" w14:paraId="3B183F67" w14:textId="77777777" w:rsidTr="00A67BBC">
        <w:trPr>
          <w:trHeight w:val="288"/>
        </w:trPr>
        <w:tc>
          <w:tcPr>
            <w:tcW w:w="539" w:type="dxa"/>
            <w:vMerge/>
            <w:tcBorders>
              <w:top w:val="nil"/>
              <w:left w:val="single" w:sz="4" w:space="0" w:color="auto"/>
              <w:bottom w:val="single" w:sz="4" w:space="0" w:color="auto"/>
              <w:right w:val="single" w:sz="4" w:space="0" w:color="auto"/>
            </w:tcBorders>
            <w:vAlign w:val="center"/>
            <w:hideMark/>
          </w:tcPr>
          <w:p w14:paraId="66E062B6"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4937D04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n258</w:t>
            </w:r>
          </w:p>
        </w:tc>
        <w:tc>
          <w:tcPr>
            <w:tcW w:w="960" w:type="dxa"/>
            <w:tcBorders>
              <w:top w:val="nil"/>
              <w:left w:val="nil"/>
              <w:bottom w:val="single" w:sz="4" w:space="0" w:color="auto"/>
              <w:right w:val="single" w:sz="4" w:space="0" w:color="auto"/>
            </w:tcBorders>
            <w:shd w:val="clear" w:color="auto" w:fill="auto"/>
            <w:noWrap/>
            <w:vAlign w:val="center"/>
            <w:hideMark/>
          </w:tcPr>
          <w:p w14:paraId="7D3E572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40.0</w:t>
            </w:r>
          </w:p>
        </w:tc>
        <w:tc>
          <w:tcPr>
            <w:tcW w:w="960" w:type="dxa"/>
            <w:tcBorders>
              <w:top w:val="nil"/>
              <w:left w:val="nil"/>
              <w:bottom w:val="single" w:sz="4" w:space="0" w:color="auto"/>
              <w:right w:val="single" w:sz="4" w:space="0" w:color="auto"/>
            </w:tcBorders>
            <w:shd w:val="clear" w:color="auto" w:fill="auto"/>
            <w:noWrap/>
            <w:vAlign w:val="center"/>
            <w:hideMark/>
          </w:tcPr>
          <w:p w14:paraId="5BA1B2A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29.0</w:t>
            </w:r>
          </w:p>
        </w:tc>
        <w:tc>
          <w:tcPr>
            <w:tcW w:w="960" w:type="dxa"/>
            <w:tcBorders>
              <w:top w:val="nil"/>
              <w:left w:val="nil"/>
              <w:bottom w:val="single" w:sz="4" w:space="0" w:color="auto"/>
              <w:right w:val="single" w:sz="4" w:space="0" w:color="auto"/>
            </w:tcBorders>
            <w:shd w:val="clear" w:color="auto" w:fill="auto"/>
            <w:noWrap/>
            <w:vAlign w:val="center"/>
            <w:hideMark/>
          </w:tcPr>
          <w:p w14:paraId="654FA1E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22.4</w:t>
            </w:r>
          </w:p>
        </w:tc>
        <w:tc>
          <w:tcPr>
            <w:tcW w:w="960" w:type="dxa"/>
            <w:tcBorders>
              <w:top w:val="nil"/>
              <w:left w:val="nil"/>
              <w:bottom w:val="single" w:sz="4" w:space="0" w:color="auto"/>
              <w:right w:val="single" w:sz="4" w:space="0" w:color="auto"/>
            </w:tcBorders>
            <w:shd w:val="clear" w:color="auto" w:fill="auto"/>
            <w:noWrap/>
            <w:vAlign w:val="center"/>
            <w:hideMark/>
          </w:tcPr>
          <w:p w14:paraId="3B02468D"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34.0</w:t>
            </w:r>
          </w:p>
        </w:tc>
        <w:tc>
          <w:tcPr>
            <w:tcW w:w="960" w:type="dxa"/>
            <w:tcBorders>
              <w:top w:val="nil"/>
              <w:left w:val="nil"/>
              <w:bottom w:val="single" w:sz="4" w:space="0" w:color="auto"/>
              <w:right w:val="single" w:sz="4" w:space="0" w:color="auto"/>
            </w:tcBorders>
            <w:shd w:val="clear" w:color="auto" w:fill="auto"/>
            <w:noWrap/>
            <w:vAlign w:val="center"/>
            <w:hideMark/>
          </w:tcPr>
          <w:p w14:paraId="615954D4"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30.4</w:t>
            </w:r>
          </w:p>
        </w:tc>
      </w:tr>
      <w:tr w:rsidR="00A67BBC" w:rsidRPr="00A67BBC" w14:paraId="61A7507F" w14:textId="77777777" w:rsidTr="00A67BBC">
        <w:trPr>
          <w:trHeight w:val="288"/>
        </w:trPr>
        <w:tc>
          <w:tcPr>
            <w:tcW w:w="539" w:type="dxa"/>
            <w:vMerge/>
            <w:tcBorders>
              <w:top w:val="nil"/>
              <w:left w:val="single" w:sz="4" w:space="0" w:color="auto"/>
              <w:bottom w:val="single" w:sz="4" w:space="0" w:color="auto"/>
              <w:right w:val="single" w:sz="4" w:space="0" w:color="auto"/>
            </w:tcBorders>
            <w:vAlign w:val="center"/>
            <w:hideMark/>
          </w:tcPr>
          <w:p w14:paraId="2C452BF5"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74B4322A"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n259</w:t>
            </w:r>
          </w:p>
        </w:tc>
        <w:tc>
          <w:tcPr>
            <w:tcW w:w="960" w:type="dxa"/>
            <w:tcBorders>
              <w:top w:val="nil"/>
              <w:left w:val="nil"/>
              <w:bottom w:val="single" w:sz="4" w:space="0" w:color="auto"/>
              <w:right w:val="single" w:sz="4" w:space="0" w:color="auto"/>
            </w:tcBorders>
            <w:shd w:val="clear" w:color="auto" w:fill="auto"/>
            <w:noWrap/>
            <w:vAlign w:val="center"/>
            <w:hideMark/>
          </w:tcPr>
          <w:p w14:paraId="3FF55F2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434F682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585B80F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18.7</w:t>
            </w:r>
          </w:p>
        </w:tc>
        <w:tc>
          <w:tcPr>
            <w:tcW w:w="960" w:type="dxa"/>
            <w:tcBorders>
              <w:top w:val="nil"/>
              <w:left w:val="nil"/>
              <w:bottom w:val="single" w:sz="4" w:space="0" w:color="auto"/>
              <w:right w:val="single" w:sz="4" w:space="0" w:color="auto"/>
            </w:tcBorders>
            <w:shd w:val="clear" w:color="auto" w:fill="auto"/>
            <w:noWrap/>
            <w:vAlign w:val="center"/>
            <w:hideMark/>
          </w:tcPr>
          <w:p w14:paraId="496FC45F"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5FCD4A46"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r>
      <w:tr w:rsidR="00A67BBC" w:rsidRPr="00A67BBC" w14:paraId="6BAFF2F1" w14:textId="77777777" w:rsidTr="00A67BBC">
        <w:trPr>
          <w:trHeight w:val="288"/>
        </w:trPr>
        <w:tc>
          <w:tcPr>
            <w:tcW w:w="539" w:type="dxa"/>
            <w:vMerge/>
            <w:tcBorders>
              <w:top w:val="nil"/>
              <w:left w:val="single" w:sz="4" w:space="0" w:color="auto"/>
              <w:bottom w:val="single" w:sz="4" w:space="0" w:color="auto"/>
              <w:right w:val="single" w:sz="4" w:space="0" w:color="auto"/>
            </w:tcBorders>
            <w:vAlign w:val="center"/>
            <w:hideMark/>
          </w:tcPr>
          <w:p w14:paraId="6AC7F5A5"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1427AF28"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n260</w:t>
            </w:r>
          </w:p>
        </w:tc>
        <w:tc>
          <w:tcPr>
            <w:tcW w:w="960" w:type="dxa"/>
            <w:tcBorders>
              <w:top w:val="nil"/>
              <w:left w:val="nil"/>
              <w:bottom w:val="single" w:sz="4" w:space="0" w:color="auto"/>
              <w:right w:val="single" w:sz="4" w:space="0" w:color="auto"/>
            </w:tcBorders>
            <w:shd w:val="clear" w:color="auto" w:fill="auto"/>
            <w:noWrap/>
            <w:vAlign w:val="center"/>
            <w:hideMark/>
          </w:tcPr>
          <w:p w14:paraId="517760E1"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38.0</w:t>
            </w:r>
          </w:p>
        </w:tc>
        <w:tc>
          <w:tcPr>
            <w:tcW w:w="960" w:type="dxa"/>
            <w:tcBorders>
              <w:top w:val="nil"/>
              <w:left w:val="nil"/>
              <w:bottom w:val="single" w:sz="4" w:space="0" w:color="auto"/>
              <w:right w:val="single" w:sz="4" w:space="0" w:color="auto"/>
            </w:tcBorders>
            <w:shd w:val="clear" w:color="auto" w:fill="auto"/>
            <w:noWrap/>
            <w:vAlign w:val="center"/>
            <w:hideMark/>
          </w:tcPr>
          <w:p w14:paraId="6BCC7F4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1F3C14C6"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20.6</w:t>
            </w:r>
          </w:p>
        </w:tc>
        <w:tc>
          <w:tcPr>
            <w:tcW w:w="960" w:type="dxa"/>
            <w:tcBorders>
              <w:top w:val="nil"/>
              <w:left w:val="nil"/>
              <w:bottom w:val="single" w:sz="4" w:space="0" w:color="auto"/>
              <w:right w:val="single" w:sz="4" w:space="0" w:color="auto"/>
            </w:tcBorders>
            <w:shd w:val="clear" w:color="auto" w:fill="auto"/>
            <w:noWrap/>
            <w:vAlign w:val="center"/>
            <w:hideMark/>
          </w:tcPr>
          <w:p w14:paraId="5EF5B024"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31.0</w:t>
            </w:r>
          </w:p>
        </w:tc>
        <w:tc>
          <w:tcPr>
            <w:tcW w:w="960" w:type="dxa"/>
            <w:tcBorders>
              <w:top w:val="nil"/>
              <w:left w:val="nil"/>
              <w:bottom w:val="single" w:sz="4" w:space="0" w:color="auto"/>
              <w:right w:val="single" w:sz="4" w:space="0" w:color="auto"/>
            </w:tcBorders>
            <w:shd w:val="clear" w:color="auto" w:fill="auto"/>
            <w:noWrap/>
            <w:vAlign w:val="center"/>
            <w:hideMark/>
          </w:tcPr>
          <w:p w14:paraId="1273487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r>
      <w:tr w:rsidR="00A67BBC" w:rsidRPr="00A67BBC" w14:paraId="5581A3D8" w14:textId="77777777" w:rsidTr="00A67BBC">
        <w:trPr>
          <w:trHeight w:val="288"/>
        </w:trPr>
        <w:tc>
          <w:tcPr>
            <w:tcW w:w="539" w:type="dxa"/>
            <w:vMerge/>
            <w:tcBorders>
              <w:top w:val="nil"/>
              <w:left w:val="single" w:sz="4" w:space="0" w:color="auto"/>
              <w:bottom w:val="single" w:sz="4" w:space="0" w:color="auto"/>
              <w:right w:val="single" w:sz="4" w:space="0" w:color="auto"/>
            </w:tcBorders>
            <w:vAlign w:val="center"/>
            <w:hideMark/>
          </w:tcPr>
          <w:p w14:paraId="5807EF1A"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436C937C"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n261</w:t>
            </w:r>
          </w:p>
        </w:tc>
        <w:tc>
          <w:tcPr>
            <w:tcW w:w="960" w:type="dxa"/>
            <w:tcBorders>
              <w:top w:val="nil"/>
              <w:left w:val="nil"/>
              <w:bottom w:val="single" w:sz="4" w:space="0" w:color="auto"/>
              <w:right w:val="single" w:sz="4" w:space="0" w:color="auto"/>
            </w:tcBorders>
            <w:shd w:val="clear" w:color="auto" w:fill="auto"/>
            <w:noWrap/>
            <w:vAlign w:val="center"/>
            <w:hideMark/>
          </w:tcPr>
          <w:p w14:paraId="3762CA1F"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40.0</w:t>
            </w:r>
          </w:p>
        </w:tc>
        <w:tc>
          <w:tcPr>
            <w:tcW w:w="960" w:type="dxa"/>
            <w:tcBorders>
              <w:top w:val="nil"/>
              <w:left w:val="nil"/>
              <w:bottom w:val="single" w:sz="4" w:space="0" w:color="auto"/>
              <w:right w:val="single" w:sz="4" w:space="0" w:color="auto"/>
            </w:tcBorders>
            <w:shd w:val="clear" w:color="auto" w:fill="auto"/>
            <w:noWrap/>
            <w:vAlign w:val="center"/>
            <w:hideMark/>
          </w:tcPr>
          <w:p w14:paraId="63F0EB70"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29.0</w:t>
            </w:r>
          </w:p>
        </w:tc>
        <w:tc>
          <w:tcPr>
            <w:tcW w:w="960" w:type="dxa"/>
            <w:tcBorders>
              <w:top w:val="nil"/>
              <w:left w:val="nil"/>
              <w:bottom w:val="single" w:sz="4" w:space="0" w:color="auto"/>
              <w:right w:val="single" w:sz="4" w:space="0" w:color="auto"/>
            </w:tcBorders>
            <w:shd w:val="clear" w:color="auto" w:fill="auto"/>
            <w:noWrap/>
            <w:vAlign w:val="center"/>
            <w:hideMark/>
          </w:tcPr>
          <w:p w14:paraId="2C852246"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22.4</w:t>
            </w:r>
          </w:p>
        </w:tc>
        <w:tc>
          <w:tcPr>
            <w:tcW w:w="960" w:type="dxa"/>
            <w:tcBorders>
              <w:top w:val="nil"/>
              <w:left w:val="nil"/>
              <w:bottom w:val="single" w:sz="4" w:space="0" w:color="auto"/>
              <w:right w:val="single" w:sz="4" w:space="0" w:color="auto"/>
            </w:tcBorders>
            <w:shd w:val="clear" w:color="auto" w:fill="auto"/>
            <w:noWrap/>
            <w:vAlign w:val="center"/>
            <w:hideMark/>
          </w:tcPr>
          <w:p w14:paraId="0A809134"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34.0</w:t>
            </w:r>
          </w:p>
        </w:tc>
        <w:tc>
          <w:tcPr>
            <w:tcW w:w="960" w:type="dxa"/>
            <w:tcBorders>
              <w:top w:val="nil"/>
              <w:left w:val="nil"/>
              <w:bottom w:val="single" w:sz="4" w:space="0" w:color="auto"/>
              <w:right w:val="single" w:sz="4" w:space="0" w:color="auto"/>
            </w:tcBorders>
            <w:shd w:val="clear" w:color="auto" w:fill="auto"/>
            <w:noWrap/>
            <w:vAlign w:val="center"/>
            <w:hideMark/>
          </w:tcPr>
          <w:p w14:paraId="014F2D18"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r>
      <w:tr w:rsidR="00A67BBC" w:rsidRPr="00A67BBC" w14:paraId="5B7CF208" w14:textId="77777777" w:rsidTr="00A67BBC">
        <w:trPr>
          <w:trHeight w:val="288"/>
        </w:trPr>
        <w:tc>
          <w:tcPr>
            <w:tcW w:w="539" w:type="dxa"/>
            <w:vMerge/>
            <w:tcBorders>
              <w:top w:val="nil"/>
              <w:left w:val="single" w:sz="4" w:space="0" w:color="auto"/>
              <w:bottom w:val="single" w:sz="4" w:space="0" w:color="auto"/>
              <w:right w:val="single" w:sz="4" w:space="0" w:color="auto"/>
            </w:tcBorders>
            <w:vAlign w:val="center"/>
            <w:hideMark/>
          </w:tcPr>
          <w:p w14:paraId="6977832A"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8EFC491"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n262</w:t>
            </w:r>
          </w:p>
        </w:tc>
        <w:tc>
          <w:tcPr>
            <w:tcW w:w="960" w:type="dxa"/>
            <w:tcBorders>
              <w:top w:val="nil"/>
              <w:left w:val="nil"/>
              <w:bottom w:val="single" w:sz="4" w:space="0" w:color="auto"/>
              <w:right w:val="single" w:sz="4" w:space="0" w:color="auto"/>
            </w:tcBorders>
            <w:shd w:val="clear" w:color="auto" w:fill="auto"/>
            <w:noWrap/>
            <w:vAlign w:val="center"/>
            <w:hideMark/>
          </w:tcPr>
          <w:p w14:paraId="1154AE25"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78A96F25"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1719D701"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16.0</w:t>
            </w:r>
          </w:p>
        </w:tc>
        <w:tc>
          <w:tcPr>
            <w:tcW w:w="960" w:type="dxa"/>
            <w:tcBorders>
              <w:top w:val="nil"/>
              <w:left w:val="nil"/>
              <w:bottom w:val="single" w:sz="4" w:space="0" w:color="auto"/>
              <w:right w:val="single" w:sz="4" w:space="0" w:color="auto"/>
            </w:tcBorders>
            <w:shd w:val="clear" w:color="auto" w:fill="auto"/>
            <w:noWrap/>
            <w:vAlign w:val="center"/>
            <w:hideMark/>
          </w:tcPr>
          <w:p w14:paraId="5559FEE1"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center"/>
            <w:hideMark/>
          </w:tcPr>
          <w:p w14:paraId="7893DC72"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w:t>
            </w:r>
          </w:p>
        </w:tc>
      </w:tr>
      <w:tr w:rsidR="00A67BBC" w:rsidRPr="00A67BBC" w14:paraId="22890FC5" w14:textId="77777777" w:rsidTr="006313DE">
        <w:trPr>
          <w:trHeight w:val="288"/>
        </w:trPr>
        <w:tc>
          <w:tcPr>
            <w:tcW w:w="539" w:type="dxa"/>
            <w:vMerge/>
            <w:tcBorders>
              <w:top w:val="nil"/>
              <w:left w:val="single" w:sz="4" w:space="0" w:color="auto"/>
              <w:bottom w:val="single" w:sz="4" w:space="0" w:color="auto"/>
              <w:right w:val="single" w:sz="4" w:space="0" w:color="auto"/>
            </w:tcBorders>
            <w:vAlign w:val="center"/>
            <w:hideMark/>
          </w:tcPr>
          <w:p w14:paraId="635DF70B"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6DB4E8B" w14:textId="6AF44E75"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n262 - scaled from n25</w:t>
            </w:r>
            <w:r w:rsidR="00EE1CED">
              <w:rPr>
                <w:rFonts w:ascii="Calibri" w:hAnsi="Calibri" w:cs="Calibri"/>
                <w:color w:val="000000"/>
                <w:sz w:val="22"/>
                <w:szCs w:val="22"/>
                <w:lang w:val="en-US"/>
              </w:rPr>
              <w:t>8</w:t>
            </w:r>
          </w:p>
        </w:tc>
        <w:tc>
          <w:tcPr>
            <w:tcW w:w="960" w:type="dxa"/>
            <w:tcBorders>
              <w:top w:val="nil"/>
              <w:left w:val="nil"/>
              <w:bottom w:val="single" w:sz="4" w:space="0" w:color="auto"/>
              <w:right w:val="single" w:sz="4" w:space="0" w:color="auto"/>
            </w:tcBorders>
            <w:shd w:val="clear" w:color="000000" w:fill="FFFF00"/>
            <w:noWrap/>
            <w:vAlign w:val="center"/>
            <w:hideMark/>
          </w:tcPr>
          <w:p w14:paraId="4660F367"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33.6</w:t>
            </w:r>
          </w:p>
        </w:tc>
        <w:tc>
          <w:tcPr>
            <w:tcW w:w="960" w:type="dxa"/>
            <w:tcBorders>
              <w:top w:val="nil"/>
              <w:left w:val="nil"/>
              <w:bottom w:val="single" w:sz="4" w:space="0" w:color="auto"/>
              <w:right w:val="single" w:sz="4" w:space="0" w:color="auto"/>
            </w:tcBorders>
            <w:shd w:val="clear" w:color="auto" w:fill="FFFF00"/>
            <w:noWrap/>
            <w:vAlign w:val="center"/>
            <w:hideMark/>
          </w:tcPr>
          <w:p w14:paraId="10668625"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22.6</w:t>
            </w:r>
          </w:p>
        </w:tc>
        <w:tc>
          <w:tcPr>
            <w:tcW w:w="960" w:type="dxa"/>
            <w:tcBorders>
              <w:top w:val="nil"/>
              <w:left w:val="nil"/>
              <w:bottom w:val="single" w:sz="4" w:space="0" w:color="auto"/>
              <w:right w:val="single" w:sz="4" w:space="0" w:color="auto"/>
            </w:tcBorders>
            <w:shd w:val="clear" w:color="000000" w:fill="FFFF00"/>
            <w:noWrap/>
            <w:vAlign w:val="center"/>
          </w:tcPr>
          <w:p w14:paraId="4834F71B" w14:textId="527C3887"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000000" w:fill="FFFF00"/>
            <w:noWrap/>
            <w:vAlign w:val="center"/>
            <w:hideMark/>
          </w:tcPr>
          <w:p w14:paraId="32F8B375"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27.6</w:t>
            </w:r>
          </w:p>
        </w:tc>
        <w:tc>
          <w:tcPr>
            <w:tcW w:w="960" w:type="dxa"/>
            <w:tcBorders>
              <w:top w:val="nil"/>
              <w:left w:val="nil"/>
              <w:bottom w:val="single" w:sz="4" w:space="0" w:color="auto"/>
              <w:right w:val="single" w:sz="4" w:space="0" w:color="auto"/>
            </w:tcBorders>
            <w:shd w:val="clear" w:color="000000" w:fill="FFFF00"/>
            <w:noWrap/>
            <w:vAlign w:val="center"/>
            <w:hideMark/>
          </w:tcPr>
          <w:p w14:paraId="0A095185" w14:textId="7DBB3306"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w:t>
            </w:r>
            <w:r w:rsidR="00EE1CED">
              <w:rPr>
                <w:rFonts w:ascii="Calibri" w:hAnsi="Calibri" w:cs="Calibri"/>
                <w:color w:val="000000"/>
                <w:sz w:val="22"/>
                <w:szCs w:val="22"/>
                <w:lang w:val="en-US"/>
              </w:rPr>
              <w:t>4.0</w:t>
            </w:r>
            <w:r w:rsidR="00D71AAC">
              <w:rPr>
                <w:rFonts w:ascii="Calibri" w:hAnsi="Calibri" w:cs="Calibri"/>
                <w:color w:val="000000"/>
                <w:sz w:val="22"/>
                <w:szCs w:val="22"/>
                <w:lang w:val="en-US"/>
              </w:rPr>
              <w:t>(*)</w:t>
            </w:r>
          </w:p>
        </w:tc>
      </w:tr>
      <w:tr w:rsidR="002F7B55" w:rsidRPr="00A67BBC" w14:paraId="58682BAE" w14:textId="77777777" w:rsidTr="00C51771">
        <w:trPr>
          <w:trHeight w:val="288"/>
        </w:trPr>
        <w:tc>
          <w:tcPr>
            <w:tcW w:w="539" w:type="dxa"/>
            <w:vMerge/>
            <w:tcBorders>
              <w:top w:val="nil"/>
              <w:left w:val="single" w:sz="4" w:space="0" w:color="auto"/>
              <w:bottom w:val="single" w:sz="4" w:space="0" w:color="auto"/>
              <w:right w:val="single" w:sz="4" w:space="0" w:color="auto"/>
            </w:tcBorders>
            <w:vAlign w:val="center"/>
            <w:hideMark/>
          </w:tcPr>
          <w:p w14:paraId="7F2EB1BC" w14:textId="77777777" w:rsidR="00A67BBC" w:rsidRPr="00A67BBC" w:rsidRDefault="00A67BBC" w:rsidP="00A67BBC">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vAlign w:val="center"/>
            <w:hideMark/>
          </w:tcPr>
          <w:p w14:paraId="3D6569D7" w14:textId="77777777" w:rsidR="00A67BBC" w:rsidRPr="00A67BBC" w:rsidRDefault="00A67BBC" w:rsidP="00A67BBC">
            <w:pPr>
              <w:spacing w:after="0"/>
              <w:jc w:val="center"/>
              <w:rPr>
                <w:rFonts w:ascii="Calibri" w:hAnsi="Calibri" w:cs="Calibri"/>
                <w:b/>
                <w:bCs/>
                <w:color w:val="FF0000"/>
                <w:sz w:val="22"/>
                <w:szCs w:val="22"/>
                <w:lang w:val="en-US"/>
              </w:rPr>
            </w:pPr>
            <w:r w:rsidRPr="00A67BBC">
              <w:rPr>
                <w:rFonts w:ascii="Calibri" w:hAnsi="Calibri" w:cs="Calibri"/>
                <w:b/>
                <w:bCs/>
                <w:color w:val="FF0000"/>
                <w:sz w:val="22"/>
                <w:szCs w:val="22"/>
                <w:lang w:val="en-US"/>
              </w:rPr>
              <w:t>n262 - Proposed</w:t>
            </w:r>
          </w:p>
        </w:tc>
        <w:tc>
          <w:tcPr>
            <w:tcW w:w="960" w:type="dxa"/>
            <w:tcBorders>
              <w:top w:val="nil"/>
              <w:left w:val="nil"/>
              <w:bottom w:val="single" w:sz="4" w:space="0" w:color="auto"/>
              <w:right w:val="single" w:sz="4" w:space="0" w:color="auto"/>
            </w:tcBorders>
            <w:shd w:val="clear" w:color="000000" w:fill="FFFF00"/>
            <w:noWrap/>
            <w:vAlign w:val="center"/>
            <w:hideMark/>
          </w:tcPr>
          <w:p w14:paraId="769A3059" w14:textId="77777777"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33.6</w:t>
            </w:r>
          </w:p>
        </w:tc>
        <w:tc>
          <w:tcPr>
            <w:tcW w:w="960" w:type="dxa"/>
            <w:tcBorders>
              <w:top w:val="nil"/>
              <w:left w:val="nil"/>
              <w:bottom w:val="single" w:sz="4" w:space="0" w:color="auto"/>
              <w:right w:val="single" w:sz="4" w:space="0" w:color="auto"/>
            </w:tcBorders>
            <w:shd w:val="clear" w:color="auto" w:fill="FFFF00"/>
            <w:noWrap/>
            <w:vAlign w:val="center"/>
            <w:hideMark/>
          </w:tcPr>
          <w:p w14:paraId="143DBEF8" w14:textId="0F4CAA1D" w:rsidR="00A67BBC" w:rsidRPr="00A67BBC" w:rsidRDefault="008D4D19"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22.6</w:t>
            </w:r>
          </w:p>
        </w:tc>
        <w:tc>
          <w:tcPr>
            <w:tcW w:w="960" w:type="dxa"/>
            <w:tcBorders>
              <w:top w:val="nil"/>
              <w:left w:val="nil"/>
              <w:bottom w:val="single" w:sz="4" w:space="0" w:color="auto"/>
              <w:right w:val="single" w:sz="4" w:space="0" w:color="auto"/>
            </w:tcBorders>
            <w:shd w:val="clear" w:color="auto" w:fill="FFFF00"/>
            <w:noWrap/>
            <w:vAlign w:val="center"/>
          </w:tcPr>
          <w:p w14:paraId="1FD3F4A8" w14:textId="02918769" w:rsidR="00A67BBC" w:rsidRPr="00A67BBC" w:rsidRDefault="00A67BBC" w:rsidP="00A67BBC">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2FF62A"/>
            <w:noWrap/>
            <w:vAlign w:val="center"/>
            <w:hideMark/>
          </w:tcPr>
          <w:p w14:paraId="215D8C3A" w14:textId="48968944" w:rsidR="00A67BBC" w:rsidRPr="00A67BBC" w:rsidRDefault="00A67BBC" w:rsidP="00A67BBC">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29.</w:t>
            </w:r>
            <w:r w:rsidR="00440C14">
              <w:rPr>
                <w:rFonts w:ascii="Calibri" w:hAnsi="Calibri" w:cs="Calibri"/>
                <w:color w:val="000000"/>
                <w:sz w:val="22"/>
                <w:szCs w:val="22"/>
                <w:lang w:val="en-US"/>
              </w:rPr>
              <w:t>6</w:t>
            </w:r>
          </w:p>
        </w:tc>
        <w:tc>
          <w:tcPr>
            <w:tcW w:w="960" w:type="dxa"/>
            <w:tcBorders>
              <w:top w:val="nil"/>
              <w:left w:val="nil"/>
              <w:bottom w:val="single" w:sz="4" w:space="0" w:color="auto"/>
              <w:right w:val="single" w:sz="4" w:space="0" w:color="auto"/>
            </w:tcBorders>
            <w:shd w:val="clear" w:color="auto" w:fill="auto"/>
            <w:noWrap/>
            <w:vAlign w:val="center"/>
            <w:hideMark/>
          </w:tcPr>
          <w:p w14:paraId="1CD95395" w14:textId="5E9A2577" w:rsidR="00A67BBC" w:rsidRPr="00A67BBC" w:rsidRDefault="00A67BBC" w:rsidP="00A67BBC">
            <w:pPr>
              <w:spacing w:after="0"/>
              <w:jc w:val="center"/>
              <w:rPr>
                <w:rFonts w:ascii="Calibri" w:hAnsi="Calibri" w:cs="Calibri"/>
                <w:color w:val="000000"/>
                <w:sz w:val="22"/>
                <w:szCs w:val="22"/>
                <w:lang w:val="en-US"/>
              </w:rPr>
            </w:pPr>
          </w:p>
        </w:tc>
      </w:tr>
    </w:tbl>
    <w:p w14:paraId="077E0490" w14:textId="455F757E" w:rsidR="0025031F" w:rsidRPr="000B155C" w:rsidRDefault="00CB0EAE" w:rsidP="00CB0EAE">
      <w:pPr>
        <w:jc w:val="center"/>
        <w:rPr>
          <w:rFonts w:asciiTheme="minorHAnsi" w:hAnsiTheme="minorHAnsi" w:cstheme="minorHAnsi"/>
        </w:rPr>
      </w:pPr>
      <w:r>
        <w:rPr>
          <w:rFonts w:asciiTheme="minorHAnsi" w:hAnsiTheme="minorHAnsi" w:cstheme="minorHAnsi"/>
        </w:rPr>
        <w:t>Table 2.1-1: n262 mi</w:t>
      </w:r>
      <w:r w:rsidR="00196201">
        <w:rPr>
          <w:rFonts w:asciiTheme="minorHAnsi" w:hAnsiTheme="minorHAnsi" w:cstheme="minorHAnsi"/>
        </w:rPr>
        <w:t>n</w:t>
      </w:r>
      <w:r>
        <w:rPr>
          <w:rFonts w:asciiTheme="minorHAnsi" w:hAnsiTheme="minorHAnsi" w:cstheme="minorHAnsi"/>
        </w:rPr>
        <w:t>. peak EIRP proposal from existing body of work</w:t>
      </w:r>
    </w:p>
    <w:p w14:paraId="740BF51D" w14:textId="070CDC80" w:rsidR="00521D84" w:rsidRDefault="003855F7">
      <w:pPr>
        <w:spacing w:after="0"/>
        <w:rPr>
          <w:rFonts w:asciiTheme="minorHAnsi" w:hAnsiTheme="minorHAnsi" w:cstheme="minorHAnsi"/>
        </w:rPr>
      </w:pPr>
      <w:r>
        <w:rPr>
          <w:rFonts w:asciiTheme="minorHAnsi" w:hAnsiTheme="minorHAnsi" w:cstheme="minorHAnsi"/>
        </w:rPr>
        <w:t>A first order estimate for</w:t>
      </w:r>
      <w:r w:rsidR="000F5F13">
        <w:rPr>
          <w:rFonts w:asciiTheme="minorHAnsi" w:hAnsiTheme="minorHAnsi" w:cstheme="minorHAnsi"/>
        </w:rPr>
        <w:t xml:space="preserve"> the min. peak EIRP</w:t>
      </w:r>
      <w:r>
        <w:rPr>
          <w:rFonts w:asciiTheme="minorHAnsi" w:hAnsiTheme="minorHAnsi" w:cstheme="minorHAnsi"/>
        </w:rPr>
        <w:t xml:space="preserve"> requirements can be derived</w:t>
      </w:r>
      <w:r w:rsidR="0058404B">
        <w:rPr>
          <w:rFonts w:asciiTheme="minorHAnsi" w:hAnsiTheme="minorHAnsi" w:cstheme="minorHAnsi"/>
        </w:rPr>
        <w:t xml:space="preserve"> merely by replicating the trend </w:t>
      </w:r>
      <w:r w:rsidR="006E1D60">
        <w:rPr>
          <w:rFonts w:asciiTheme="minorHAnsi" w:hAnsiTheme="minorHAnsi" w:cstheme="minorHAnsi"/>
        </w:rPr>
        <w:t>across powe</w:t>
      </w:r>
      <w:r w:rsidR="00C54C22">
        <w:rPr>
          <w:rFonts w:asciiTheme="minorHAnsi" w:hAnsiTheme="minorHAnsi" w:cstheme="minorHAnsi"/>
        </w:rPr>
        <w:t>r</w:t>
      </w:r>
      <w:r w:rsidR="006E1D60">
        <w:rPr>
          <w:rFonts w:asciiTheme="minorHAnsi" w:hAnsiTheme="minorHAnsi" w:cstheme="minorHAnsi"/>
        </w:rPr>
        <w:t xml:space="preserve"> classes </w:t>
      </w:r>
      <w:r w:rsidR="0058404B">
        <w:rPr>
          <w:rFonts w:asciiTheme="minorHAnsi" w:hAnsiTheme="minorHAnsi" w:cstheme="minorHAnsi"/>
        </w:rPr>
        <w:t xml:space="preserve">from </w:t>
      </w:r>
      <w:r w:rsidR="000F5F13">
        <w:rPr>
          <w:rFonts w:asciiTheme="minorHAnsi" w:hAnsiTheme="minorHAnsi" w:cstheme="minorHAnsi"/>
        </w:rPr>
        <w:t>n258</w:t>
      </w:r>
      <w:r w:rsidR="008F298D">
        <w:rPr>
          <w:rFonts w:asciiTheme="minorHAnsi" w:hAnsiTheme="minorHAnsi" w:cstheme="minorHAnsi"/>
        </w:rPr>
        <w:t xml:space="preserve"> </w:t>
      </w:r>
      <w:r w:rsidR="001C12BD">
        <w:rPr>
          <w:rFonts w:asciiTheme="minorHAnsi" w:hAnsiTheme="minorHAnsi" w:cstheme="minorHAnsi"/>
        </w:rPr>
        <w:t>around</w:t>
      </w:r>
      <w:r w:rsidR="008F298D">
        <w:rPr>
          <w:rFonts w:asciiTheme="minorHAnsi" w:hAnsiTheme="minorHAnsi" w:cstheme="minorHAnsi"/>
        </w:rPr>
        <w:t xml:space="preserve"> </w:t>
      </w:r>
      <w:r w:rsidR="001C12BD">
        <w:rPr>
          <w:rFonts w:asciiTheme="minorHAnsi" w:hAnsiTheme="minorHAnsi" w:cstheme="minorHAnsi"/>
        </w:rPr>
        <w:t>agreed value for PC3 n262</w:t>
      </w:r>
      <w:r w:rsidR="00C42CCC">
        <w:rPr>
          <w:rFonts w:asciiTheme="minorHAnsi" w:hAnsiTheme="minorHAnsi" w:cstheme="minorHAnsi"/>
        </w:rPr>
        <w:t xml:space="preserve"> (</w:t>
      </w:r>
      <w:r w:rsidR="00C42CCC" w:rsidRPr="00521D84">
        <w:rPr>
          <w:rFonts w:asciiTheme="minorHAnsi" w:hAnsiTheme="minorHAnsi" w:cstheme="minorHAnsi"/>
          <w:shd w:val="clear" w:color="auto" w:fill="FFFF00"/>
        </w:rPr>
        <w:t>yellow</w:t>
      </w:r>
      <w:r w:rsidR="00C42CCC">
        <w:rPr>
          <w:rFonts w:asciiTheme="minorHAnsi" w:hAnsiTheme="minorHAnsi" w:cstheme="minorHAnsi"/>
        </w:rPr>
        <w:t xml:space="preserve"> cells).</w:t>
      </w:r>
      <w:r w:rsidR="000F5F13">
        <w:rPr>
          <w:rFonts w:asciiTheme="minorHAnsi" w:hAnsiTheme="minorHAnsi" w:cstheme="minorHAnsi"/>
        </w:rPr>
        <w:t xml:space="preserve">  </w:t>
      </w:r>
    </w:p>
    <w:p w14:paraId="3E380B83" w14:textId="77777777" w:rsidR="00521D84" w:rsidRDefault="00521D84">
      <w:pPr>
        <w:spacing w:after="0"/>
        <w:rPr>
          <w:rFonts w:asciiTheme="minorHAnsi" w:hAnsiTheme="minorHAnsi" w:cstheme="minorHAnsi"/>
        </w:rPr>
      </w:pPr>
    </w:p>
    <w:p w14:paraId="1A13DD65" w14:textId="766394C1" w:rsidR="00BD73F1" w:rsidRDefault="00E60F3C">
      <w:pPr>
        <w:spacing w:after="0"/>
        <w:rPr>
          <w:rFonts w:asciiTheme="minorHAnsi" w:hAnsiTheme="minorHAnsi" w:cstheme="minorHAnsi"/>
        </w:rPr>
      </w:pPr>
      <w:r>
        <w:rPr>
          <w:rFonts w:asciiTheme="minorHAnsi" w:hAnsiTheme="minorHAnsi" w:cstheme="minorHAnsi"/>
        </w:rPr>
        <w:t xml:space="preserve">A subsequent refinement is necessary </w:t>
      </w:r>
      <w:r w:rsidR="000479F2">
        <w:rPr>
          <w:rFonts w:asciiTheme="minorHAnsi" w:hAnsiTheme="minorHAnsi" w:cstheme="minorHAnsi"/>
        </w:rPr>
        <w:t xml:space="preserve">owing to special measures </w:t>
      </w:r>
      <w:r w:rsidR="00567CD2">
        <w:rPr>
          <w:rFonts w:asciiTheme="minorHAnsi" w:hAnsiTheme="minorHAnsi" w:cstheme="minorHAnsi"/>
        </w:rPr>
        <w:t xml:space="preserve">adopted by </w:t>
      </w:r>
      <w:r w:rsidR="00A012A7">
        <w:rPr>
          <w:rFonts w:asciiTheme="minorHAnsi" w:hAnsiTheme="minorHAnsi" w:cstheme="minorHAnsi"/>
        </w:rPr>
        <w:t xml:space="preserve">‘large array UEs’ like </w:t>
      </w:r>
      <w:r>
        <w:rPr>
          <w:rFonts w:asciiTheme="minorHAnsi" w:hAnsiTheme="minorHAnsi" w:cstheme="minorHAnsi"/>
        </w:rPr>
        <w:t>PC4</w:t>
      </w:r>
      <w:r w:rsidR="00A012A7">
        <w:rPr>
          <w:rFonts w:asciiTheme="minorHAnsi" w:hAnsiTheme="minorHAnsi" w:cstheme="minorHAnsi"/>
        </w:rPr>
        <w:t xml:space="preserve"> or P</w:t>
      </w:r>
      <w:r w:rsidR="00543A25">
        <w:rPr>
          <w:rFonts w:asciiTheme="minorHAnsi" w:hAnsiTheme="minorHAnsi" w:cstheme="minorHAnsi"/>
        </w:rPr>
        <w:t>C5</w:t>
      </w:r>
      <w:r>
        <w:rPr>
          <w:rFonts w:asciiTheme="minorHAnsi" w:hAnsiTheme="minorHAnsi" w:cstheme="minorHAnsi"/>
        </w:rPr>
        <w:t xml:space="preserve"> </w:t>
      </w:r>
      <w:r w:rsidR="003C19C5">
        <w:rPr>
          <w:rFonts w:asciiTheme="minorHAnsi" w:hAnsiTheme="minorHAnsi" w:cstheme="minorHAnsi"/>
        </w:rPr>
        <w:t xml:space="preserve">in </w:t>
      </w:r>
      <w:r w:rsidR="005F0D32">
        <w:rPr>
          <w:rFonts w:asciiTheme="minorHAnsi" w:hAnsiTheme="minorHAnsi" w:cstheme="minorHAnsi"/>
        </w:rPr>
        <w:t>our reference band</w:t>
      </w:r>
      <w:r w:rsidR="003D5D43">
        <w:rPr>
          <w:rFonts w:asciiTheme="minorHAnsi" w:hAnsiTheme="minorHAnsi" w:cstheme="minorHAnsi"/>
        </w:rPr>
        <w:t xml:space="preserve"> of </w:t>
      </w:r>
      <w:r w:rsidR="003C19C5">
        <w:rPr>
          <w:rFonts w:asciiTheme="minorHAnsi" w:hAnsiTheme="minorHAnsi" w:cstheme="minorHAnsi"/>
        </w:rPr>
        <w:t>n258</w:t>
      </w:r>
      <w:r w:rsidR="000B748E">
        <w:rPr>
          <w:rFonts w:asciiTheme="minorHAnsi" w:hAnsiTheme="minorHAnsi" w:cstheme="minorHAnsi"/>
        </w:rPr>
        <w:t xml:space="preserve"> to </w:t>
      </w:r>
      <w:r w:rsidR="00567CD2">
        <w:rPr>
          <w:rFonts w:asciiTheme="minorHAnsi" w:hAnsiTheme="minorHAnsi" w:cstheme="minorHAnsi"/>
        </w:rPr>
        <w:t>stay under the max TRP limit of 23 dBm</w:t>
      </w:r>
      <w:r w:rsidR="003D5D43">
        <w:rPr>
          <w:rFonts w:asciiTheme="minorHAnsi" w:hAnsiTheme="minorHAnsi" w:cstheme="minorHAnsi"/>
        </w:rPr>
        <w:t>,</w:t>
      </w:r>
      <w:r w:rsidR="005E2410">
        <w:rPr>
          <w:rFonts w:asciiTheme="minorHAnsi" w:hAnsiTheme="minorHAnsi" w:cstheme="minorHAnsi"/>
        </w:rPr>
        <w:t xml:space="preserve"> while </w:t>
      </w:r>
      <w:r w:rsidR="003D1740">
        <w:rPr>
          <w:rFonts w:asciiTheme="minorHAnsi" w:hAnsiTheme="minorHAnsi" w:cstheme="minorHAnsi"/>
        </w:rPr>
        <w:t>sharing</w:t>
      </w:r>
      <w:r w:rsidR="005E2410">
        <w:rPr>
          <w:rFonts w:asciiTheme="minorHAnsi" w:hAnsiTheme="minorHAnsi" w:cstheme="minorHAnsi"/>
        </w:rPr>
        <w:t xml:space="preserve"> PAs developed for PC3</w:t>
      </w:r>
      <w:r w:rsidR="002E76D7">
        <w:rPr>
          <w:rFonts w:asciiTheme="minorHAnsi" w:hAnsiTheme="minorHAnsi" w:cstheme="minorHAnsi"/>
        </w:rPr>
        <w:t>.</w:t>
      </w:r>
      <w:r w:rsidR="000C48FF">
        <w:rPr>
          <w:rFonts w:asciiTheme="minorHAnsi" w:hAnsiTheme="minorHAnsi" w:cstheme="minorHAnsi"/>
        </w:rPr>
        <w:t xml:space="preserve"> Recall that </w:t>
      </w:r>
      <w:r w:rsidR="000D3351">
        <w:rPr>
          <w:rFonts w:asciiTheme="minorHAnsi" w:hAnsiTheme="minorHAnsi" w:cstheme="minorHAnsi"/>
        </w:rPr>
        <w:t xml:space="preserve">RF requirements for </w:t>
      </w:r>
      <w:r w:rsidR="004036B8">
        <w:rPr>
          <w:rFonts w:asciiTheme="minorHAnsi" w:hAnsiTheme="minorHAnsi" w:cstheme="minorHAnsi"/>
        </w:rPr>
        <w:t>FR2</w:t>
      </w:r>
      <w:r w:rsidR="00732CDA">
        <w:rPr>
          <w:rFonts w:asciiTheme="minorHAnsi" w:hAnsiTheme="minorHAnsi" w:cstheme="minorHAnsi"/>
        </w:rPr>
        <w:t xml:space="preserve"> UE</w:t>
      </w:r>
      <w:r w:rsidR="004036B8">
        <w:rPr>
          <w:rFonts w:asciiTheme="minorHAnsi" w:hAnsiTheme="minorHAnsi" w:cstheme="minorHAnsi"/>
        </w:rPr>
        <w:t xml:space="preserve"> power classes a</w:t>
      </w:r>
      <w:r w:rsidR="0065620E">
        <w:rPr>
          <w:rFonts w:asciiTheme="minorHAnsi" w:hAnsiTheme="minorHAnsi" w:cstheme="minorHAnsi"/>
        </w:rPr>
        <w:t xml:space="preserve">re </w:t>
      </w:r>
      <w:r w:rsidR="000D3351">
        <w:rPr>
          <w:rFonts w:asciiTheme="minorHAnsi" w:hAnsiTheme="minorHAnsi" w:cstheme="minorHAnsi"/>
        </w:rPr>
        <w:t>derived assuming</w:t>
      </w:r>
      <w:r w:rsidR="0065620E">
        <w:rPr>
          <w:rFonts w:asciiTheme="minorHAnsi" w:hAnsiTheme="minorHAnsi" w:cstheme="minorHAnsi"/>
        </w:rPr>
        <w:t xml:space="preserve"> 2</w:t>
      </w:r>
      <w:r w:rsidR="0065620E" w:rsidRPr="0065620E">
        <w:rPr>
          <w:rFonts w:asciiTheme="minorHAnsi" w:hAnsiTheme="minorHAnsi" w:cstheme="minorHAnsi"/>
          <w:vertAlign w:val="superscript"/>
        </w:rPr>
        <w:t>n</w:t>
      </w:r>
      <w:r w:rsidR="0065620E">
        <w:rPr>
          <w:rFonts w:asciiTheme="minorHAnsi" w:hAnsiTheme="minorHAnsi" w:cstheme="minorHAnsi"/>
        </w:rPr>
        <w:t xml:space="preserve"> elements.</w:t>
      </w:r>
      <w:r w:rsidR="002476CC">
        <w:rPr>
          <w:rFonts w:asciiTheme="minorHAnsi" w:hAnsiTheme="minorHAnsi" w:cstheme="minorHAnsi"/>
        </w:rPr>
        <w:t xml:space="preserve"> </w:t>
      </w:r>
      <w:r w:rsidR="000D3351">
        <w:rPr>
          <w:rFonts w:asciiTheme="minorHAnsi" w:hAnsiTheme="minorHAnsi" w:cstheme="minorHAnsi"/>
        </w:rPr>
        <w:t>Compared</w:t>
      </w:r>
      <w:r w:rsidR="002476CC">
        <w:rPr>
          <w:rFonts w:asciiTheme="minorHAnsi" w:hAnsiTheme="minorHAnsi" w:cstheme="minorHAnsi"/>
        </w:rPr>
        <w:t xml:space="preserve"> to PC5,</w:t>
      </w:r>
      <w:r w:rsidR="002E76D7">
        <w:rPr>
          <w:rFonts w:asciiTheme="minorHAnsi" w:hAnsiTheme="minorHAnsi" w:cstheme="minorHAnsi"/>
        </w:rPr>
        <w:t xml:space="preserve"> </w:t>
      </w:r>
      <w:r w:rsidR="00E27912">
        <w:rPr>
          <w:rFonts w:asciiTheme="minorHAnsi" w:hAnsiTheme="minorHAnsi" w:cstheme="minorHAnsi"/>
        </w:rPr>
        <w:t xml:space="preserve">PC4 has </w:t>
      </w:r>
      <w:r w:rsidR="00BC0789">
        <w:rPr>
          <w:rFonts w:asciiTheme="minorHAnsi" w:hAnsiTheme="minorHAnsi" w:cstheme="minorHAnsi"/>
        </w:rPr>
        <w:t xml:space="preserve">only </w:t>
      </w:r>
      <w:r w:rsidR="00E27912">
        <w:rPr>
          <w:rFonts w:asciiTheme="minorHAnsi" w:hAnsiTheme="minorHAnsi" w:cstheme="minorHAnsi"/>
        </w:rPr>
        <w:t>a 4 dB higher peak EIRP requirement</w:t>
      </w:r>
      <w:r w:rsidR="002476CC">
        <w:rPr>
          <w:rFonts w:asciiTheme="minorHAnsi" w:hAnsiTheme="minorHAnsi" w:cstheme="minorHAnsi"/>
        </w:rPr>
        <w:t xml:space="preserve"> </w:t>
      </w:r>
      <w:r w:rsidR="00CE4B86">
        <w:rPr>
          <w:rFonts w:asciiTheme="minorHAnsi" w:hAnsiTheme="minorHAnsi" w:cstheme="minorHAnsi"/>
        </w:rPr>
        <w:t xml:space="preserve">– a doubling of elements ought to yield </w:t>
      </w:r>
      <w:r w:rsidR="0045658C">
        <w:rPr>
          <w:rFonts w:asciiTheme="minorHAnsi" w:hAnsiTheme="minorHAnsi" w:cstheme="minorHAnsi"/>
        </w:rPr>
        <w:t>20</w:t>
      </w:r>
      <w:proofErr w:type="gramStart"/>
      <w:r w:rsidR="0045658C">
        <w:rPr>
          <w:rFonts w:asciiTheme="minorHAnsi" w:hAnsiTheme="minorHAnsi" w:cstheme="minorHAnsi"/>
        </w:rPr>
        <w:t>log(</w:t>
      </w:r>
      <w:proofErr w:type="gramEnd"/>
      <w:r w:rsidR="0045658C">
        <w:rPr>
          <w:rFonts w:asciiTheme="minorHAnsi" w:hAnsiTheme="minorHAnsi" w:cstheme="minorHAnsi"/>
        </w:rPr>
        <w:t xml:space="preserve">2) = </w:t>
      </w:r>
      <w:r w:rsidR="00CE4B86">
        <w:rPr>
          <w:rFonts w:asciiTheme="minorHAnsi" w:hAnsiTheme="minorHAnsi" w:cstheme="minorHAnsi"/>
        </w:rPr>
        <w:t xml:space="preserve">6 dB better </w:t>
      </w:r>
      <w:r w:rsidR="00A73680">
        <w:rPr>
          <w:rFonts w:asciiTheme="minorHAnsi" w:hAnsiTheme="minorHAnsi" w:cstheme="minorHAnsi"/>
        </w:rPr>
        <w:t xml:space="preserve">EIRP </w:t>
      </w:r>
      <w:r w:rsidR="00CE4B86">
        <w:rPr>
          <w:rFonts w:asciiTheme="minorHAnsi" w:hAnsiTheme="minorHAnsi" w:cstheme="minorHAnsi"/>
        </w:rPr>
        <w:t>performance</w:t>
      </w:r>
      <w:r w:rsidR="00A2716A">
        <w:rPr>
          <w:rFonts w:asciiTheme="minorHAnsi" w:hAnsiTheme="minorHAnsi" w:cstheme="minorHAnsi"/>
        </w:rPr>
        <w:t xml:space="preserve">. </w:t>
      </w:r>
      <w:r w:rsidR="00B06F5A">
        <w:rPr>
          <w:rFonts w:asciiTheme="minorHAnsi" w:hAnsiTheme="minorHAnsi" w:cstheme="minorHAnsi"/>
        </w:rPr>
        <w:t>This</w:t>
      </w:r>
      <w:r w:rsidR="00CE49A6">
        <w:rPr>
          <w:rFonts w:asciiTheme="minorHAnsi" w:hAnsiTheme="minorHAnsi" w:cstheme="minorHAnsi"/>
        </w:rPr>
        <w:t xml:space="preserve"> </w:t>
      </w:r>
      <w:r w:rsidR="00E52BE2">
        <w:rPr>
          <w:rFonts w:asciiTheme="minorHAnsi" w:hAnsiTheme="minorHAnsi" w:cstheme="minorHAnsi"/>
        </w:rPr>
        <w:t>discrepancy can be</w:t>
      </w:r>
      <w:r w:rsidR="00B06F5A">
        <w:rPr>
          <w:rFonts w:asciiTheme="minorHAnsi" w:hAnsiTheme="minorHAnsi" w:cstheme="minorHAnsi"/>
        </w:rPr>
        <w:t xml:space="preserve"> explained by</w:t>
      </w:r>
      <w:r w:rsidR="0098026D">
        <w:rPr>
          <w:rFonts w:asciiTheme="minorHAnsi" w:hAnsiTheme="minorHAnsi" w:cstheme="minorHAnsi"/>
        </w:rPr>
        <w:t xml:space="preserve"> the need to </w:t>
      </w:r>
      <w:r w:rsidR="00F37A71">
        <w:rPr>
          <w:rFonts w:asciiTheme="minorHAnsi" w:hAnsiTheme="minorHAnsi" w:cstheme="minorHAnsi"/>
        </w:rPr>
        <w:t>stay under the TRP limit of 23 dBm</w:t>
      </w:r>
      <w:r w:rsidR="00F37A71">
        <w:rPr>
          <w:rFonts w:asciiTheme="minorHAnsi" w:hAnsiTheme="minorHAnsi" w:cstheme="minorHAnsi"/>
        </w:rPr>
        <w:t xml:space="preserve">. </w:t>
      </w:r>
      <w:r w:rsidR="00356AAC">
        <w:rPr>
          <w:rFonts w:asciiTheme="minorHAnsi" w:hAnsiTheme="minorHAnsi" w:cstheme="minorHAnsi"/>
        </w:rPr>
        <w:t>T</w:t>
      </w:r>
      <w:r w:rsidR="00EF29F6">
        <w:rPr>
          <w:rFonts w:asciiTheme="minorHAnsi" w:hAnsiTheme="minorHAnsi" w:cstheme="minorHAnsi"/>
        </w:rPr>
        <w:t>he</w:t>
      </w:r>
      <w:r w:rsidR="0098026D">
        <w:rPr>
          <w:rFonts w:asciiTheme="minorHAnsi" w:hAnsiTheme="minorHAnsi" w:cstheme="minorHAnsi"/>
        </w:rPr>
        <w:t xml:space="preserve"> </w:t>
      </w:r>
      <w:r w:rsidR="00EF29F6">
        <w:rPr>
          <w:rFonts w:asciiTheme="minorHAnsi" w:hAnsiTheme="minorHAnsi" w:cstheme="minorHAnsi"/>
        </w:rPr>
        <w:t xml:space="preserve">PAs in PC4 </w:t>
      </w:r>
      <w:proofErr w:type="gramStart"/>
      <w:r w:rsidR="00356AAC">
        <w:rPr>
          <w:rFonts w:asciiTheme="minorHAnsi" w:hAnsiTheme="minorHAnsi" w:cstheme="minorHAnsi"/>
        </w:rPr>
        <w:t>have to</w:t>
      </w:r>
      <w:proofErr w:type="gramEnd"/>
      <w:r w:rsidR="00356AAC">
        <w:rPr>
          <w:rFonts w:asciiTheme="minorHAnsi" w:hAnsiTheme="minorHAnsi" w:cstheme="minorHAnsi"/>
        </w:rPr>
        <w:t xml:space="preserve"> be </w:t>
      </w:r>
      <w:r w:rsidR="00356AAC">
        <w:rPr>
          <w:rFonts w:asciiTheme="minorHAnsi" w:hAnsiTheme="minorHAnsi" w:cstheme="minorHAnsi"/>
        </w:rPr>
        <w:t>‘throttle</w:t>
      </w:r>
      <w:r w:rsidR="00356AAC">
        <w:rPr>
          <w:rFonts w:asciiTheme="minorHAnsi" w:hAnsiTheme="minorHAnsi" w:cstheme="minorHAnsi"/>
        </w:rPr>
        <w:t>d</w:t>
      </w:r>
      <w:r w:rsidR="00356AAC">
        <w:rPr>
          <w:rFonts w:asciiTheme="minorHAnsi" w:hAnsiTheme="minorHAnsi" w:cstheme="minorHAnsi"/>
        </w:rPr>
        <w:t xml:space="preserve"> back’ </w:t>
      </w:r>
      <w:r w:rsidR="00EF29F6">
        <w:rPr>
          <w:rFonts w:asciiTheme="minorHAnsi" w:hAnsiTheme="minorHAnsi" w:cstheme="minorHAnsi"/>
        </w:rPr>
        <w:t xml:space="preserve">by </w:t>
      </w:r>
      <w:r w:rsidR="00103005">
        <w:rPr>
          <w:rFonts w:asciiTheme="minorHAnsi" w:hAnsiTheme="minorHAnsi" w:cstheme="minorHAnsi"/>
        </w:rPr>
        <w:t>about 2 dB</w:t>
      </w:r>
      <w:r w:rsidR="00F00F52">
        <w:rPr>
          <w:rFonts w:asciiTheme="minorHAnsi" w:hAnsiTheme="minorHAnsi" w:cstheme="minorHAnsi"/>
        </w:rPr>
        <w:t xml:space="preserve"> </w:t>
      </w:r>
      <w:r w:rsidR="0044039D">
        <w:rPr>
          <w:rFonts w:asciiTheme="minorHAnsi" w:hAnsiTheme="minorHAnsi" w:cstheme="minorHAnsi"/>
        </w:rPr>
        <w:t>relative to how the PAs operate in PC5</w:t>
      </w:r>
      <w:r w:rsidR="00440C14">
        <w:rPr>
          <w:rFonts w:asciiTheme="minorHAnsi" w:hAnsiTheme="minorHAnsi" w:cstheme="minorHAnsi"/>
        </w:rPr>
        <w:t xml:space="preserve">. </w:t>
      </w:r>
      <w:r w:rsidR="00FC16C3">
        <w:rPr>
          <w:rFonts w:asciiTheme="minorHAnsi" w:hAnsiTheme="minorHAnsi" w:cstheme="minorHAnsi"/>
        </w:rPr>
        <w:t xml:space="preserve">We would have to preserve this </w:t>
      </w:r>
      <w:r w:rsidR="00596E8B">
        <w:rPr>
          <w:rFonts w:asciiTheme="minorHAnsi" w:hAnsiTheme="minorHAnsi" w:cstheme="minorHAnsi"/>
        </w:rPr>
        <w:t>artificial</w:t>
      </w:r>
      <w:r w:rsidR="005D692A">
        <w:rPr>
          <w:rFonts w:asciiTheme="minorHAnsi" w:hAnsiTheme="minorHAnsi" w:cstheme="minorHAnsi"/>
        </w:rPr>
        <w:t xml:space="preserve"> power</w:t>
      </w:r>
      <w:r w:rsidR="00596E8B">
        <w:rPr>
          <w:rFonts w:asciiTheme="minorHAnsi" w:hAnsiTheme="minorHAnsi" w:cstheme="minorHAnsi"/>
        </w:rPr>
        <w:t xml:space="preserve"> limit</w:t>
      </w:r>
      <w:r w:rsidR="005D692A">
        <w:rPr>
          <w:rFonts w:asciiTheme="minorHAnsi" w:hAnsiTheme="minorHAnsi" w:cstheme="minorHAnsi"/>
        </w:rPr>
        <w:t>ing</w:t>
      </w:r>
      <w:r w:rsidR="00596E8B">
        <w:rPr>
          <w:rFonts w:asciiTheme="minorHAnsi" w:hAnsiTheme="minorHAnsi" w:cstheme="minorHAnsi"/>
        </w:rPr>
        <w:t xml:space="preserve"> on the PAs in n259</w:t>
      </w:r>
      <w:r w:rsidR="00580DC0">
        <w:rPr>
          <w:rFonts w:asciiTheme="minorHAnsi" w:hAnsiTheme="minorHAnsi" w:cstheme="minorHAnsi"/>
        </w:rPr>
        <w:t xml:space="preserve"> also but only</w:t>
      </w:r>
      <w:r w:rsidR="00596E8B">
        <w:rPr>
          <w:rFonts w:asciiTheme="minorHAnsi" w:hAnsiTheme="minorHAnsi" w:cstheme="minorHAnsi"/>
        </w:rPr>
        <w:t xml:space="preserve"> if the PA capability remains the same from n258 to n259. </w:t>
      </w:r>
      <w:r w:rsidR="0031478A">
        <w:rPr>
          <w:rFonts w:asciiTheme="minorHAnsi" w:hAnsiTheme="minorHAnsi" w:cstheme="minorHAnsi"/>
        </w:rPr>
        <w:t xml:space="preserve">We </w:t>
      </w:r>
      <w:r w:rsidR="00A95C6A">
        <w:rPr>
          <w:rFonts w:asciiTheme="minorHAnsi" w:hAnsiTheme="minorHAnsi" w:cstheme="minorHAnsi"/>
        </w:rPr>
        <w:t>however</w:t>
      </w:r>
      <w:r w:rsidR="0031478A">
        <w:rPr>
          <w:rFonts w:asciiTheme="minorHAnsi" w:hAnsiTheme="minorHAnsi" w:cstheme="minorHAnsi"/>
        </w:rPr>
        <w:t xml:space="preserve"> recognize that PA </w:t>
      </w:r>
      <w:r w:rsidR="0031478A">
        <w:rPr>
          <w:rFonts w:asciiTheme="minorHAnsi" w:hAnsiTheme="minorHAnsi" w:cstheme="minorHAnsi"/>
        </w:rPr>
        <w:lastRenderedPageBreak/>
        <w:t xml:space="preserve">capability </w:t>
      </w:r>
      <w:r w:rsidR="00AA74BF">
        <w:rPr>
          <w:rFonts w:asciiTheme="minorHAnsi" w:hAnsiTheme="minorHAnsi" w:cstheme="minorHAnsi"/>
        </w:rPr>
        <w:t xml:space="preserve">is expected to </w:t>
      </w:r>
      <w:r w:rsidR="0031478A">
        <w:rPr>
          <w:rFonts w:asciiTheme="minorHAnsi" w:hAnsiTheme="minorHAnsi" w:cstheme="minorHAnsi"/>
        </w:rPr>
        <w:t>droop</w:t>
      </w:r>
      <w:r w:rsidR="00AA74BF">
        <w:rPr>
          <w:rFonts w:asciiTheme="minorHAnsi" w:hAnsiTheme="minorHAnsi" w:cstheme="minorHAnsi"/>
        </w:rPr>
        <w:t xml:space="preserve"> more than 2 dB</w:t>
      </w:r>
      <w:r w:rsidR="00E96DA4">
        <w:rPr>
          <w:rFonts w:asciiTheme="minorHAnsi" w:hAnsiTheme="minorHAnsi" w:cstheme="minorHAnsi"/>
        </w:rPr>
        <w:t xml:space="preserve"> from n258 to n262</w:t>
      </w:r>
      <w:r w:rsidR="006A1083">
        <w:rPr>
          <w:rFonts w:asciiTheme="minorHAnsi" w:hAnsiTheme="minorHAnsi" w:cstheme="minorHAnsi"/>
        </w:rPr>
        <w:t xml:space="preserve"> [2]</w:t>
      </w:r>
      <w:r w:rsidR="00A95C6A">
        <w:rPr>
          <w:rFonts w:asciiTheme="minorHAnsi" w:hAnsiTheme="minorHAnsi" w:cstheme="minorHAnsi"/>
        </w:rPr>
        <w:t>, and so</w:t>
      </w:r>
      <w:r w:rsidR="00041F0D">
        <w:rPr>
          <w:rFonts w:asciiTheme="minorHAnsi" w:hAnsiTheme="minorHAnsi" w:cstheme="minorHAnsi"/>
        </w:rPr>
        <w:t xml:space="preserve"> </w:t>
      </w:r>
      <w:r w:rsidR="00615916">
        <w:rPr>
          <w:rFonts w:asciiTheme="minorHAnsi" w:hAnsiTheme="minorHAnsi" w:cstheme="minorHAnsi"/>
        </w:rPr>
        <w:t xml:space="preserve">at least </w:t>
      </w:r>
      <w:r w:rsidR="00AC31B1">
        <w:rPr>
          <w:rFonts w:asciiTheme="minorHAnsi" w:hAnsiTheme="minorHAnsi" w:cstheme="minorHAnsi"/>
        </w:rPr>
        <w:t xml:space="preserve">the </w:t>
      </w:r>
      <w:r w:rsidR="00615916">
        <w:rPr>
          <w:rFonts w:asciiTheme="minorHAnsi" w:hAnsiTheme="minorHAnsi" w:cstheme="minorHAnsi"/>
        </w:rPr>
        <w:t>2 dB</w:t>
      </w:r>
      <w:r w:rsidR="00AC31B1">
        <w:rPr>
          <w:rFonts w:asciiTheme="minorHAnsi" w:hAnsiTheme="minorHAnsi" w:cstheme="minorHAnsi"/>
        </w:rPr>
        <w:t xml:space="preserve"> </w:t>
      </w:r>
      <w:r w:rsidR="00195095">
        <w:rPr>
          <w:rFonts w:asciiTheme="minorHAnsi" w:hAnsiTheme="minorHAnsi" w:cstheme="minorHAnsi"/>
        </w:rPr>
        <w:t>‘throttl</w:t>
      </w:r>
      <w:r w:rsidR="00615916">
        <w:rPr>
          <w:rFonts w:asciiTheme="minorHAnsi" w:hAnsiTheme="minorHAnsi" w:cstheme="minorHAnsi"/>
        </w:rPr>
        <w:t>e</w:t>
      </w:r>
      <w:r w:rsidR="00195095">
        <w:rPr>
          <w:rFonts w:asciiTheme="minorHAnsi" w:hAnsiTheme="minorHAnsi" w:cstheme="minorHAnsi"/>
        </w:rPr>
        <w:t xml:space="preserve"> back’</w:t>
      </w:r>
      <w:r w:rsidR="00AC31B1">
        <w:rPr>
          <w:rFonts w:asciiTheme="minorHAnsi" w:hAnsiTheme="minorHAnsi" w:cstheme="minorHAnsi"/>
        </w:rPr>
        <w:t xml:space="preserve"> </w:t>
      </w:r>
      <w:r w:rsidR="00236150">
        <w:rPr>
          <w:rFonts w:asciiTheme="minorHAnsi" w:hAnsiTheme="minorHAnsi" w:cstheme="minorHAnsi"/>
        </w:rPr>
        <w:t>between PC4 and PC5</w:t>
      </w:r>
      <w:r w:rsidR="005D692A">
        <w:rPr>
          <w:rFonts w:asciiTheme="minorHAnsi" w:hAnsiTheme="minorHAnsi" w:cstheme="minorHAnsi"/>
        </w:rPr>
        <w:t xml:space="preserve"> is no longer necessary</w:t>
      </w:r>
      <w:r w:rsidR="009D4B3B">
        <w:rPr>
          <w:rFonts w:asciiTheme="minorHAnsi" w:hAnsiTheme="minorHAnsi" w:cstheme="minorHAnsi"/>
        </w:rPr>
        <w:t xml:space="preserve">, </w:t>
      </w:r>
      <w:r w:rsidR="00897E10">
        <w:rPr>
          <w:rFonts w:asciiTheme="minorHAnsi" w:hAnsiTheme="minorHAnsi" w:cstheme="minorHAnsi"/>
        </w:rPr>
        <w:t>as</w:t>
      </w:r>
      <w:r w:rsidR="000831F7">
        <w:rPr>
          <w:rFonts w:asciiTheme="minorHAnsi" w:hAnsiTheme="minorHAnsi" w:cstheme="minorHAnsi"/>
        </w:rPr>
        <w:t xml:space="preserve"> shown in the </w:t>
      </w:r>
      <w:r w:rsidR="000831F7" w:rsidRPr="00521D84">
        <w:rPr>
          <w:rFonts w:asciiTheme="minorHAnsi" w:hAnsiTheme="minorHAnsi" w:cstheme="minorHAnsi"/>
          <w:highlight w:val="green"/>
        </w:rPr>
        <w:t>green</w:t>
      </w:r>
      <w:r w:rsidR="000831F7">
        <w:rPr>
          <w:rFonts w:asciiTheme="minorHAnsi" w:hAnsiTheme="minorHAnsi" w:cstheme="minorHAnsi"/>
        </w:rPr>
        <w:t xml:space="preserve"> cell</w:t>
      </w:r>
      <w:r w:rsidR="00253C85">
        <w:rPr>
          <w:rFonts w:asciiTheme="minorHAnsi" w:hAnsiTheme="minorHAnsi" w:cstheme="minorHAnsi"/>
        </w:rPr>
        <w:t>.</w:t>
      </w:r>
    </w:p>
    <w:p w14:paraId="430728AD" w14:textId="77777777" w:rsidR="00B32FC1" w:rsidRDefault="00B32FC1">
      <w:pPr>
        <w:spacing w:after="0"/>
        <w:rPr>
          <w:rFonts w:asciiTheme="minorHAnsi" w:hAnsiTheme="minorHAnsi" w:cstheme="minorHAnsi"/>
        </w:rPr>
      </w:pPr>
    </w:p>
    <w:p w14:paraId="4FBF2685" w14:textId="766A1539" w:rsidR="0025031F" w:rsidRPr="000B155C" w:rsidRDefault="00014BC7">
      <w:pPr>
        <w:spacing w:after="0"/>
        <w:rPr>
          <w:rFonts w:asciiTheme="minorHAnsi" w:hAnsiTheme="minorHAnsi" w:cstheme="minorHAnsi"/>
        </w:rPr>
      </w:pPr>
      <w:r>
        <w:rPr>
          <w:rFonts w:asciiTheme="minorHAnsi" w:hAnsiTheme="minorHAnsi" w:cstheme="minorHAnsi"/>
        </w:rPr>
        <w:t xml:space="preserve">We also recognize that </w:t>
      </w:r>
      <w:r w:rsidR="00B650F0">
        <w:rPr>
          <w:rFonts w:asciiTheme="minorHAnsi" w:hAnsiTheme="minorHAnsi" w:cstheme="minorHAnsi"/>
        </w:rPr>
        <w:t xml:space="preserve">progress </w:t>
      </w:r>
      <w:r w:rsidR="00AB61CD">
        <w:rPr>
          <w:rFonts w:asciiTheme="minorHAnsi" w:hAnsiTheme="minorHAnsi" w:cstheme="minorHAnsi"/>
        </w:rPr>
        <w:t xml:space="preserve">continues to be </w:t>
      </w:r>
      <w:r w:rsidR="00B650F0">
        <w:rPr>
          <w:rFonts w:asciiTheme="minorHAnsi" w:hAnsiTheme="minorHAnsi" w:cstheme="minorHAnsi"/>
        </w:rPr>
        <w:t xml:space="preserve">made in PA power capability, </w:t>
      </w:r>
      <w:r w:rsidR="00207142">
        <w:rPr>
          <w:rFonts w:asciiTheme="minorHAnsi" w:hAnsiTheme="minorHAnsi" w:cstheme="minorHAnsi"/>
        </w:rPr>
        <w:t xml:space="preserve">which the scaling method ignores. </w:t>
      </w:r>
      <w:r w:rsidR="00654FF6">
        <w:rPr>
          <w:rFonts w:asciiTheme="minorHAnsi" w:hAnsiTheme="minorHAnsi" w:cstheme="minorHAnsi"/>
        </w:rPr>
        <w:t xml:space="preserve">In principle, </w:t>
      </w:r>
      <w:r w:rsidR="00207142">
        <w:rPr>
          <w:rFonts w:asciiTheme="minorHAnsi" w:hAnsiTheme="minorHAnsi" w:cstheme="minorHAnsi"/>
        </w:rPr>
        <w:t xml:space="preserve">we believe </w:t>
      </w:r>
      <w:r w:rsidR="00654FF6">
        <w:rPr>
          <w:rFonts w:asciiTheme="minorHAnsi" w:hAnsiTheme="minorHAnsi" w:cstheme="minorHAnsi"/>
        </w:rPr>
        <w:t xml:space="preserve">the requirements </w:t>
      </w:r>
      <w:r w:rsidR="00D73C95">
        <w:rPr>
          <w:rFonts w:asciiTheme="minorHAnsi" w:hAnsiTheme="minorHAnsi" w:cstheme="minorHAnsi"/>
        </w:rPr>
        <w:t>can be higher than our proposal, within reason.</w:t>
      </w:r>
    </w:p>
    <w:p w14:paraId="1FE89731" w14:textId="295EA593" w:rsidR="00DD6E1E" w:rsidRPr="000B155C" w:rsidRDefault="00DD6E1E" w:rsidP="00DD6E1E">
      <w:pPr>
        <w:pStyle w:val="Heading2"/>
        <w:rPr>
          <w:rFonts w:asciiTheme="minorHAnsi" w:hAnsiTheme="minorHAnsi" w:cstheme="minorHAnsi"/>
        </w:rPr>
      </w:pPr>
      <w:r w:rsidRPr="000B155C">
        <w:rPr>
          <w:rFonts w:asciiTheme="minorHAnsi" w:hAnsiTheme="minorHAnsi" w:cstheme="minorHAnsi"/>
        </w:rPr>
        <w:t>REFSENS</w:t>
      </w:r>
    </w:p>
    <w:p w14:paraId="6BDC5FF1" w14:textId="654E9FFB" w:rsidR="00374D54" w:rsidRDefault="00CB0EAE" w:rsidP="005E14A5">
      <w:pPr>
        <w:rPr>
          <w:rFonts w:asciiTheme="minorHAnsi" w:hAnsiTheme="minorHAnsi" w:cstheme="minorHAnsi"/>
        </w:rPr>
      </w:pPr>
      <w:r>
        <w:rPr>
          <w:rFonts w:asciiTheme="minorHAnsi" w:hAnsiTheme="minorHAnsi" w:cstheme="minorHAnsi"/>
        </w:rPr>
        <w:t>Like</w:t>
      </w:r>
      <w:r w:rsidR="002D35B6">
        <w:rPr>
          <w:rFonts w:asciiTheme="minorHAnsi" w:hAnsiTheme="minorHAnsi" w:cstheme="minorHAnsi"/>
        </w:rPr>
        <w:t xml:space="preserve"> the treatment for min. peak EIRP, </w:t>
      </w:r>
      <w:r w:rsidR="00CB5387">
        <w:rPr>
          <w:rFonts w:asciiTheme="minorHAnsi" w:hAnsiTheme="minorHAnsi" w:cstheme="minorHAnsi"/>
        </w:rPr>
        <w:t xml:space="preserve">we can rely on previous work to determine requirements for </w:t>
      </w:r>
      <w:r w:rsidR="006E2A63">
        <w:rPr>
          <w:rFonts w:asciiTheme="minorHAnsi" w:hAnsiTheme="minorHAnsi" w:cstheme="minorHAnsi"/>
        </w:rPr>
        <w:t xml:space="preserve">power classes other than PC3, </w:t>
      </w:r>
      <w:r w:rsidR="00FB574E" w:rsidRPr="000B155C">
        <w:rPr>
          <w:rFonts w:asciiTheme="minorHAnsi" w:hAnsiTheme="minorHAnsi" w:cstheme="minorHAnsi"/>
        </w:rPr>
        <w:t>for n262</w:t>
      </w:r>
      <w:r w:rsidR="008131E7" w:rsidRPr="000B155C">
        <w:rPr>
          <w:rFonts w:asciiTheme="minorHAnsi" w:hAnsiTheme="minorHAnsi" w:cstheme="minorHAnsi"/>
        </w:rPr>
        <w:t>.</w:t>
      </w:r>
      <w:r w:rsidR="006E2A63">
        <w:rPr>
          <w:rFonts w:asciiTheme="minorHAnsi" w:hAnsiTheme="minorHAnsi" w:cstheme="minorHAnsi"/>
        </w:rPr>
        <w:t xml:space="preserve"> </w:t>
      </w:r>
      <w:r w:rsidR="008A0FFF">
        <w:rPr>
          <w:rFonts w:asciiTheme="minorHAnsi" w:hAnsiTheme="minorHAnsi" w:cstheme="minorHAnsi"/>
        </w:rPr>
        <w:t>T</w:t>
      </w:r>
      <w:r w:rsidR="006E2A63">
        <w:rPr>
          <w:rFonts w:asciiTheme="minorHAnsi" w:hAnsiTheme="minorHAnsi" w:cstheme="minorHAnsi"/>
        </w:rPr>
        <w:t>able 2.2-1</w:t>
      </w:r>
      <w:r w:rsidR="008A0FFF">
        <w:rPr>
          <w:rFonts w:asciiTheme="minorHAnsi" w:hAnsiTheme="minorHAnsi" w:cstheme="minorHAnsi"/>
        </w:rPr>
        <w:t xml:space="preserve"> illustrates this technique</w:t>
      </w:r>
      <w:r w:rsidR="00FC4250">
        <w:rPr>
          <w:rFonts w:asciiTheme="minorHAnsi" w:hAnsiTheme="minorHAnsi" w:cstheme="minorHAnsi"/>
        </w:rPr>
        <w:t>.</w:t>
      </w:r>
    </w:p>
    <w:tbl>
      <w:tblPr>
        <w:tblW w:w="7654" w:type="dxa"/>
        <w:jc w:val="center"/>
        <w:tblLook w:val="04A0" w:firstRow="1" w:lastRow="0" w:firstColumn="1" w:lastColumn="0" w:noHBand="0" w:noVBand="1"/>
      </w:tblPr>
      <w:tblGrid>
        <w:gridCol w:w="673"/>
        <w:gridCol w:w="3141"/>
        <w:gridCol w:w="960"/>
        <w:gridCol w:w="960"/>
        <w:gridCol w:w="960"/>
        <w:gridCol w:w="960"/>
      </w:tblGrid>
      <w:tr w:rsidR="00767222" w:rsidRPr="00321B07" w14:paraId="439FA31D" w14:textId="77777777" w:rsidTr="003447BF">
        <w:trPr>
          <w:trHeight w:val="288"/>
          <w:jc w:val="center"/>
        </w:trPr>
        <w:tc>
          <w:tcPr>
            <w:tcW w:w="38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0F946" w14:textId="77777777" w:rsidR="00767222" w:rsidRPr="00321B07" w:rsidRDefault="00767222"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REFSENS (dBm), 50 MHz, -1 dB SNR</w:t>
            </w:r>
          </w:p>
        </w:tc>
        <w:tc>
          <w:tcPr>
            <w:tcW w:w="384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0C2DBE7" w14:textId="2172065E" w:rsidR="00767222" w:rsidRPr="00321B07" w:rsidRDefault="00767222"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 xml:space="preserve">Power </w:t>
            </w:r>
            <w:r>
              <w:rPr>
                <w:rFonts w:ascii="Calibri" w:hAnsi="Calibri" w:cs="Calibri"/>
                <w:color w:val="000000"/>
                <w:sz w:val="22"/>
                <w:szCs w:val="22"/>
                <w:lang w:val="en-US"/>
              </w:rPr>
              <w:t>c</w:t>
            </w:r>
            <w:r w:rsidRPr="00321B07">
              <w:rPr>
                <w:rFonts w:ascii="Calibri" w:hAnsi="Calibri" w:cs="Calibri"/>
                <w:color w:val="000000"/>
                <w:sz w:val="22"/>
                <w:szCs w:val="22"/>
                <w:lang w:val="en-US"/>
              </w:rPr>
              <w:t>lass</w:t>
            </w:r>
          </w:p>
        </w:tc>
      </w:tr>
      <w:tr w:rsidR="00580DC0" w:rsidRPr="00321B07" w14:paraId="3122D741" w14:textId="77777777" w:rsidTr="003447BF">
        <w:trPr>
          <w:trHeight w:val="288"/>
          <w:jc w:val="center"/>
        </w:trPr>
        <w:tc>
          <w:tcPr>
            <w:tcW w:w="3814" w:type="dxa"/>
            <w:gridSpan w:val="2"/>
            <w:vMerge/>
            <w:tcBorders>
              <w:top w:val="single" w:sz="4" w:space="0" w:color="auto"/>
              <w:left w:val="single" w:sz="4" w:space="0" w:color="auto"/>
              <w:bottom w:val="single" w:sz="4" w:space="0" w:color="auto"/>
              <w:right w:val="single" w:sz="4" w:space="0" w:color="auto"/>
            </w:tcBorders>
            <w:vAlign w:val="center"/>
            <w:hideMark/>
          </w:tcPr>
          <w:p w14:paraId="5E416B9F" w14:textId="77777777" w:rsidR="00580DC0" w:rsidRPr="00321B07" w:rsidRDefault="00580DC0" w:rsidP="00321B07">
            <w:pPr>
              <w:spacing w:after="0"/>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auto" w:fill="auto"/>
            <w:noWrap/>
            <w:vAlign w:val="center"/>
            <w:hideMark/>
          </w:tcPr>
          <w:p w14:paraId="0ECA95AC" w14:textId="77777777" w:rsidR="00580DC0" w:rsidRPr="00321B07" w:rsidRDefault="00580DC0"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PC1</w:t>
            </w:r>
          </w:p>
        </w:tc>
        <w:tc>
          <w:tcPr>
            <w:tcW w:w="960" w:type="dxa"/>
            <w:tcBorders>
              <w:top w:val="nil"/>
              <w:left w:val="nil"/>
              <w:bottom w:val="single" w:sz="4" w:space="0" w:color="auto"/>
              <w:right w:val="single" w:sz="4" w:space="0" w:color="auto"/>
            </w:tcBorders>
            <w:shd w:val="clear" w:color="auto" w:fill="auto"/>
            <w:noWrap/>
            <w:vAlign w:val="center"/>
            <w:hideMark/>
          </w:tcPr>
          <w:p w14:paraId="0CDC91F9" w14:textId="77777777" w:rsidR="00580DC0" w:rsidRPr="00321B07" w:rsidRDefault="00580DC0"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PC2</w:t>
            </w:r>
          </w:p>
        </w:tc>
        <w:tc>
          <w:tcPr>
            <w:tcW w:w="960" w:type="dxa"/>
            <w:tcBorders>
              <w:top w:val="nil"/>
              <w:left w:val="nil"/>
              <w:bottom w:val="single" w:sz="4" w:space="0" w:color="auto"/>
              <w:right w:val="single" w:sz="4" w:space="0" w:color="auto"/>
            </w:tcBorders>
            <w:shd w:val="clear" w:color="auto" w:fill="auto"/>
            <w:noWrap/>
            <w:vAlign w:val="center"/>
            <w:hideMark/>
          </w:tcPr>
          <w:p w14:paraId="04D8B090" w14:textId="77777777" w:rsidR="00580DC0" w:rsidRPr="00321B07" w:rsidRDefault="00580DC0"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PC3</w:t>
            </w:r>
          </w:p>
        </w:tc>
        <w:tc>
          <w:tcPr>
            <w:tcW w:w="960" w:type="dxa"/>
            <w:tcBorders>
              <w:top w:val="nil"/>
              <w:left w:val="nil"/>
              <w:bottom w:val="single" w:sz="4" w:space="0" w:color="auto"/>
              <w:right w:val="single" w:sz="4" w:space="0" w:color="auto"/>
            </w:tcBorders>
            <w:shd w:val="clear" w:color="auto" w:fill="auto"/>
            <w:noWrap/>
            <w:vAlign w:val="center"/>
            <w:hideMark/>
          </w:tcPr>
          <w:p w14:paraId="07FA3325" w14:textId="77777777" w:rsidR="00580DC0" w:rsidRPr="00321B07" w:rsidRDefault="00580DC0" w:rsidP="00321B07">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PC4</w:t>
            </w:r>
          </w:p>
        </w:tc>
      </w:tr>
      <w:tr w:rsidR="00580DC0" w:rsidRPr="00321B07" w14:paraId="2CB95C4F" w14:textId="77777777" w:rsidTr="003447BF">
        <w:trPr>
          <w:trHeight w:val="288"/>
          <w:jc w:val="center"/>
        </w:trPr>
        <w:tc>
          <w:tcPr>
            <w:tcW w:w="6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A8B5FA"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Band</w:t>
            </w:r>
          </w:p>
        </w:tc>
        <w:tc>
          <w:tcPr>
            <w:tcW w:w="3141" w:type="dxa"/>
            <w:tcBorders>
              <w:top w:val="nil"/>
              <w:left w:val="nil"/>
              <w:bottom w:val="single" w:sz="4" w:space="0" w:color="auto"/>
              <w:right w:val="single" w:sz="4" w:space="0" w:color="auto"/>
            </w:tcBorders>
            <w:shd w:val="clear" w:color="auto" w:fill="auto"/>
            <w:noWrap/>
            <w:vAlign w:val="center"/>
            <w:hideMark/>
          </w:tcPr>
          <w:p w14:paraId="0359F7BD"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n257</w:t>
            </w:r>
          </w:p>
        </w:tc>
        <w:tc>
          <w:tcPr>
            <w:tcW w:w="960" w:type="dxa"/>
            <w:tcBorders>
              <w:top w:val="nil"/>
              <w:left w:val="nil"/>
              <w:bottom w:val="single" w:sz="4" w:space="0" w:color="auto"/>
              <w:right w:val="single" w:sz="4" w:space="0" w:color="auto"/>
            </w:tcBorders>
            <w:shd w:val="clear" w:color="auto" w:fill="auto"/>
            <w:noWrap/>
            <w:vAlign w:val="center"/>
            <w:hideMark/>
          </w:tcPr>
          <w:p w14:paraId="2D81BED1" w14:textId="23C98B58"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-97.5</w:t>
            </w:r>
          </w:p>
        </w:tc>
        <w:tc>
          <w:tcPr>
            <w:tcW w:w="960" w:type="dxa"/>
            <w:tcBorders>
              <w:top w:val="nil"/>
              <w:left w:val="nil"/>
              <w:bottom w:val="single" w:sz="4" w:space="0" w:color="auto"/>
              <w:right w:val="single" w:sz="4" w:space="0" w:color="auto"/>
            </w:tcBorders>
            <w:shd w:val="clear" w:color="auto" w:fill="auto"/>
            <w:noWrap/>
            <w:vAlign w:val="center"/>
            <w:hideMark/>
          </w:tcPr>
          <w:p w14:paraId="65821165" w14:textId="6633F427"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-92.0</w:t>
            </w:r>
          </w:p>
        </w:tc>
        <w:tc>
          <w:tcPr>
            <w:tcW w:w="960" w:type="dxa"/>
            <w:tcBorders>
              <w:top w:val="nil"/>
              <w:left w:val="nil"/>
              <w:bottom w:val="single" w:sz="4" w:space="0" w:color="auto"/>
              <w:right w:val="single" w:sz="4" w:space="0" w:color="auto"/>
            </w:tcBorders>
            <w:shd w:val="clear" w:color="auto" w:fill="auto"/>
            <w:noWrap/>
            <w:vAlign w:val="center"/>
            <w:hideMark/>
          </w:tcPr>
          <w:p w14:paraId="49E235BE" w14:textId="5E9C8C1A"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-88.3</w:t>
            </w:r>
          </w:p>
        </w:tc>
        <w:tc>
          <w:tcPr>
            <w:tcW w:w="960" w:type="dxa"/>
            <w:tcBorders>
              <w:top w:val="nil"/>
              <w:left w:val="nil"/>
              <w:bottom w:val="single" w:sz="4" w:space="0" w:color="auto"/>
              <w:right w:val="single" w:sz="4" w:space="0" w:color="auto"/>
            </w:tcBorders>
            <w:shd w:val="clear" w:color="auto" w:fill="auto"/>
            <w:noWrap/>
            <w:vAlign w:val="center"/>
            <w:hideMark/>
          </w:tcPr>
          <w:p w14:paraId="0634A300" w14:textId="3F67F330"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-97.0</w:t>
            </w:r>
          </w:p>
        </w:tc>
      </w:tr>
      <w:tr w:rsidR="00580DC0" w:rsidRPr="00321B07" w14:paraId="089742EE" w14:textId="77777777" w:rsidTr="003447BF">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5E170FE0" w14:textId="77777777" w:rsidR="00580DC0" w:rsidRPr="00321B07" w:rsidRDefault="00580DC0"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35C8E1A9"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n258</w:t>
            </w:r>
          </w:p>
        </w:tc>
        <w:tc>
          <w:tcPr>
            <w:tcW w:w="960" w:type="dxa"/>
            <w:tcBorders>
              <w:top w:val="nil"/>
              <w:left w:val="nil"/>
              <w:bottom w:val="single" w:sz="4" w:space="0" w:color="auto"/>
              <w:right w:val="single" w:sz="4" w:space="0" w:color="auto"/>
            </w:tcBorders>
            <w:shd w:val="clear" w:color="auto" w:fill="auto"/>
            <w:noWrap/>
            <w:vAlign w:val="center"/>
            <w:hideMark/>
          </w:tcPr>
          <w:p w14:paraId="7685EFB3" w14:textId="0CAAF5E2"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-97.5</w:t>
            </w:r>
          </w:p>
        </w:tc>
        <w:tc>
          <w:tcPr>
            <w:tcW w:w="960" w:type="dxa"/>
            <w:tcBorders>
              <w:top w:val="nil"/>
              <w:left w:val="nil"/>
              <w:bottom w:val="single" w:sz="4" w:space="0" w:color="auto"/>
              <w:right w:val="single" w:sz="4" w:space="0" w:color="auto"/>
            </w:tcBorders>
            <w:shd w:val="clear" w:color="auto" w:fill="auto"/>
            <w:noWrap/>
            <w:vAlign w:val="center"/>
            <w:hideMark/>
          </w:tcPr>
          <w:p w14:paraId="0B49A808" w14:textId="5BA0278D"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-92.0</w:t>
            </w:r>
          </w:p>
        </w:tc>
        <w:tc>
          <w:tcPr>
            <w:tcW w:w="960" w:type="dxa"/>
            <w:tcBorders>
              <w:top w:val="nil"/>
              <w:left w:val="nil"/>
              <w:bottom w:val="single" w:sz="4" w:space="0" w:color="auto"/>
              <w:right w:val="single" w:sz="4" w:space="0" w:color="auto"/>
            </w:tcBorders>
            <w:shd w:val="clear" w:color="auto" w:fill="auto"/>
            <w:noWrap/>
            <w:vAlign w:val="center"/>
            <w:hideMark/>
          </w:tcPr>
          <w:p w14:paraId="23BFF414" w14:textId="4D0CCD9D"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-88.3</w:t>
            </w:r>
          </w:p>
        </w:tc>
        <w:tc>
          <w:tcPr>
            <w:tcW w:w="960" w:type="dxa"/>
            <w:tcBorders>
              <w:top w:val="nil"/>
              <w:left w:val="nil"/>
              <w:bottom w:val="single" w:sz="4" w:space="0" w:color="auto"/>
              <w:right w:val="single" w:sz="4" w:space="0" w:color="auto"/>
            </w:tcBorders>
            <w:shd w:val="clear" w:color="auto" w:fill="auto"/>
            <w:noWrap/>
            <w:vAlign w:val="center"/>
            <w:hideMark/>
          </w:tcPr>
          <w:p w14:paraId="16036D73" w14:textId="4663D182"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-97.0</w:t>
            </w:r>
          </w:p>
        </w:tc>
      </w:tr>
      <w:tr w:rsidR="00580DC0" w:rsidRPr="00321B07" w14:paraId="47EE91A1" w14:textId="77777777" w:rsidTr="003447BF">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2DEF4AC0" w14:textId="77777777" w:rsidR="00580DC0" w:rsidRPr="00321B07" w:rsidRDefault="00580DC0"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50137A9F"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n259</w:t>
            </w:r>
          </w:p>
        </w:tc>
        <w:tc>
          <w:tcPr>
            <w:tcW w:w="960" w:type="dxa"/>
            <w:tcBorders>
              <w:top w:val="nil"/>
              <w:left w:val="nil"/>
              <w:bottom w:val="single" w:sz="4" w:space="0" w:color="auto"/>
              <w:right w:val="single" w:sz="4" w:space="0" w:color="auto"/>
            </w:tcBorders>
            <w:shd w:val="clear" w:color="auto" w:fill="auto"/>
            <w:noWrap/>
            <w:vAlign w:val="center"/>
            <w:hideMark/>
          </w:tcPr>
          <w:p w14:paraId="1653FB8F" w14:textId="224DCB3E"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EE64F9A" w14:textId="0BAE1846"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48898B1" w14:textId="0186428A"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-84.7</w:t>
            </w:r>
          </w:p>
        </w:tc>
        <w:tc>
          <w:tcPr>
            <w:tcW w:w="960" w:type="dxa"/>
            <w:tcBorders>
              <w:top w:val="nil"/>
              <w:left w:val="nil"/>
              <w:bottom w:val="single" w:sz="4" w:space="0" w:color="auto"/>
              <w:right w:val="single" w:sz="4" w:space="0" w:color="auto"/>
            </w:tcBorders>
            <w:shd w:val="clear" w:color="auto" w:fill="auto"/>
            <w:noWrap/>
            <w:vAlign w:val="center"/>
            <w:hideMark/>
          </w:tcPr>
          <w:p w14:paraId="17569EA9" w14:textId="7B0A731E"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r>
      <w:tr w:rsidR="00580DC0" w:rsidRPr="00321B07" w14:paraId="05651D24" w14:textId="77777777" w:rsidTr="003447BF">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265595F2" w14:textId="77777777" w:rsidR="00580DC0" w:rsidRPr="00321B07" w:rsidRDefault="00580DC0"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3C663131"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n260</w:t>
            </w:r>
          </w:p>
        </w:tc>
        <w:tc>
          <w:tcPr>
            <w:tcW w:w="960" w:type="dxa"/>
            <w:tcBorders>
              <w:top w:val="nil"/>
              <w:left w:val="nil"/>
              <w:bottom w:val="single" w:sz="4" w:space="0" w:color="auto"/>
              <w:right w:val="single" w:sz="4" w:space="0" w:color="auto"/>
            </w:tcBorders>
            <w:shd w:val="clear" w:color="auto" w:fill="auto"/>
            <w:noWrap/>
            <w:vAlign w:val="center"/>
            <w:hideMark/>
          </w:tcPr>
          <w:p w14:paraId="3779FB32" w14:textId="7452CA18"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-94.5</w:t>
            </w:r>
          </w:p>
        </w:tc>
        <w:tc>
          <w:tcPr>
            <w:tcW w:w="960" w:type="dxa"/>
            <w:tcBorders>
              <w:top w:val="nil"/>
              <w:left w:val="nil"/>
              <w:bottom w:val="single" w:sz="4" w:space="0" w:color="auto"/>
              <w:right w:val="single" w:sz="4" w:space="0" w:color="auto"/>
            </w:tcBorders>
            <w:shd w:val="clear" w:color="auto" w:fill="auto"/>
            <w:noWrap/>
            <w:vAlign w:val="center"/>
            <w:hideMark/>
          </w:tcPr>
          <w:p w14:paraId="5DA67133" w14:textId="0DEA83F1"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55188AB" w14:textId="05C1DC13"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-85.7</w:t>
            </w:r>
          </w:p>
        </w:tc>
        <w:tc>
          <w:tcPr>
            <w:tcW w:w="960" w:type="dxa"/>
            <w:tcBorders>
              <w:top w:val="nil"/>
              <w:left w:val="nil"/>
              <w:bottom w:val="single" w:sz="4" w:space="0" w:color="auto"/>
              <w:right w:val="single" w:sz="4" w:space="0" w:color="auto"/>
            </w:tcBorders>
            <w:shd w:val="clear" w:color="auto" w:fill="auto"/>
            <w:noWrap/>
            <w:vAlign w:val="center"/>
            <w:hideMark/>
          </w:tcPr>
          <w:p w14:paraId="33F4EB7A" w14:textId="07FFA958"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-95.0</w:t>
            </w:r>
          </w:p>
        </w:tc>
      </w:tr>
      <w:tr w:rsidR="00580DC0" w:rsidRPr="00321B07" w14:paraId="1519A285" w14:textId="77777777" w:rsidTr="003447BF">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131B9F29" w14:textId="77777777" w:rsidR="00580DC0" w:rsidRPr="00321B07" w:rsidRDefault="00580DC0"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5B59A66"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n261</w:t>
            </w:r>
          </w:p>
        </w:tc>
        <w:tc>
          <w:tcPr>
            <w:tcW w:w="960" w:type="dxa"/>
            <w:tcBorders>
              <w:top w:val="nil"/>
              <w:left w:val="nil"/>
              <w:bottom w:val="single" w:sz="4" w:space="0" w:color="auto"/>
              <w:right w:val="single" w:sz="4" w:space="0" w:color="auto"/>
            </w:tcBorders>
            <w:shd w:val="clear" w:color="auto" w:fill="auto"/>
            <w:noWrap/>
            <w:vAlign w:val="center"/>
            <w:hideMark/>
          </w:tcPr>
          <w:p w14:paraId="42F0FEDD" w14:textId="2D09B9A0"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-97.5</w:t>
            </w:r>
          </w:p>
        </w:tc>
        <w:tc>
          <w:tcPr>
            <w:tcW w:w="960" w:type="dxa"/>
            <w:tcBorders>
              <w:top w:val="nil"/>
              <w:left w:val="nil"/>
              <w:bottom w:val="single" w:sz="4" w:space="0" w:color="auto"/>
              <w:right w:val="single" w:sz="4" w:space="0" w:color="auto"/>
            </w:tcBorders>
            <w:shd w:val="clear" w:color="auto" w:fill="auto"/>
            <w:noWrap/>
            <w:vAlign w:val="center"/>
            <w:hideMark/>
          </w:tcPr>
          <w:p w14:paraId="326E4CE3" w14:textId="7DBA58D1"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-92.0</w:t>
            </w:r>
          </w:p>
        </w:tc>
        <w:tc>
          <w:tcPr>
            <w:tcW w:w="960" w:type="dxa"/>
            <w:tcBorders>
              <w:top w:val="nil"/>
              <w:left w:val="nil"/>
              <w:bottom w:val="single" w:sz="4" w:space="0" w:color="auto"/>
              <w:right w:val="single" w:sz="4" w:space="0" w:color="auto"/>
            </w:tcBorders>
            <w:shd w:val="clear" w:color="auto" w:fill="auto"/>
            <w:noWrap/>
            <w:vAlign w:val="center"/>
            <w:hideMark/>
          </w:tcPr>
          <w:p w14:paraId="4C8869D2" w14:textId="7F3FF582"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-88.3</w:t>
            </w:r>
          </w:p>
        </w:tc>
        <w:tc>
          <w:tcPr>
            <w:tcW w:w="960" w:type="dxa"/>
            <w:tcBorders>
              <w:top w:val="nil"/>
              <w:left w:val="nil"/>
              <w:bottom w:val="single" w:sz="4" w:space="0" w:color="auto"/>
              <w:right w:val="single" w:sz="4" w:space="0" w:color="auto"/>
            </w:tcBorders>
            <w:shd w:val="clear" w:color="auto" w:fill="auto"/>
            <w:noWrap/>
            <w:vAlign w:val="center"/>
            <w:hideMark/>
          </w:tcPr>
          <w:p w14:paraId="28507076" w14:textId="35DC8758"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-97.0</w:t>
            </w:r>
          </w:p>
        </w:tc>
      </w:tr>
      <w:tr w:rsidR="00580DC0" w:rsidRPr="00321B07" w14:paraId="787688D2" w14:textId="77777777" w:rsidTr="003447BF">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137C7534" w14:textId="77777777" w:rsidR="00580DC0" w:rsidRPr="00321B07" w:rsidRDefault="00580DC0"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8A8F7CD" w14:textId="77777777" w:rsidR="00580DC0" w:rsidRPr="00321B07" w:rsidRDefault="00580DC0" w:rsidP="003740CE">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n262</w:t>
            </w:r>
          </w:p>
        </w:tc>
        <w:tc>
          <w:tcPr>
            <w:tcW w:w="960" w:type="dxa"/>
            <w:tcBorders>
              <w:top w:val="nil"/>
              <w:left w:val="nil"/>
              <w:bottom w:val="single" w:sz="4" w:space="0" w:color="auto"/>
              <w:right w:val="single" w:sz="4" w:space="0" w:color="auto"/>
            </w:tcBorders>
            <w:shd w:val="clear" w:color="auto" w:fill="auto"/>
            <w:noWrap/>
            <w:vAlign w:val="center"/>
            <w:hideMark/>
          </w:tcPr>
          <w:p w14:paraId="753737E1" w14:textId="047FE2EE"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6267ACB8" w14:textId="3768FFAA"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5A03F5" w14:textId="6F90B7B1"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-82.8</w:t>
            </w:r>
          </w:p>
        </w:tc>
        <w:tc>
          <w:tcPr>
            <w:tcW w:w="960" w:type="dxa"/>
            <w:tcBorders>
              <w:top w:val="nil"/>
              <w:left w:val="nil"/>
              <w:bottom w:val="single" w:sz="4" w:space="0" w:color="auto"/>
              <w:right w:val="single" w:sz="4" w:space="0" w:color="auto"/>
            </w:tcBorders>
            <w:shd w:val="clear" w:color="auto" w:fill="auto"/>
            <w:noWrap/>
            <w:vAlign w:val="center"/>
            <w:hideMark/>
          </w:tcPr>
          <w:p w14:paraId="1E56A42C" w14:textId="4B7A0D4F"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 </w:t>
            </w:r>
          </w:p>
        </w:tc>
      </w:tr>
      <w:tr w:rsidR="00580DC0" w:rsidRPr="00321B07" w14:paraId="62672431" w14:textId="77777777" w:rsidTr="003447BF">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766BE8E1" w14:textId="77777777" w:rsidR="00580DC0" w:rsidRPr="00321B07" w:rsidRDefault="00580DC0" w:rsidP="003740C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vAlign w:val="center"/>
            <w:hideMark/>
          </w:tcPr>
          <w:p w14:paraId="24D2050A" w14:textId="1FC6A073" w:rsidR="00580DC0" w:rsidRPr="00321B07" w:rsidRDefault="00580DC0" w:rsidP="003740CE">
            <w:pPr>
              <w:spacing w:after="0"/>
              <w:jc w:val="center"/>
              <w:rPr>
                <w:rFonts w:ascii="Calibri" w:hAnsi="Calibri" w:cs="Calibri"/>
                <w:b/>
                <w:bCs/>
                <w:color w:val="FF0000"/>
                <w:sz w:val="22"/>
                <w:szCs w:val="22"/>
                <w:lang w:val="en-US"/>
              </w:rPr>
            </w:pPr>
            <w:r w:rsidRPr="00321B07">
              <w:rPr>
                <w:rFonts w:ascii="Calibri" w:hAnsi="Calibri" w:cs="Calibri"/>
                <w:b/>
                <w:bCs/>
                <w:color w:val="FF0000"/>
                <w:sz w:val="22"/>
                <w:szCs w:val="22"/>
                <w:lang w:val="en-US"/>
              </w:rPr>
              <w:t xml:space="preserve">n262 </w:t>
            </w:r>
            <w:r>
              <w:rPr>
                <w:rFonts w:ascii="Calibri" w:hAnsi="Calibri" w:cs="Calibri"/>
                <w:b/>
                <w:bCs/>
                <w:color w:val="FF0000"/>
                <w:sz w:val="22"/>
                <w:szCs w:val="22"/>
                <w:lang w:val="en-US"/>
              </w:rPr>
              <w:t>–</w:t>
            </w:r>
            <w:r w:rsidRPr="00321B07">
              <w:rPr>
                <w:rFonts w:ascii="Calibri" w:hAnsi="Calibri" w:cs="Calibri"/>
                <w:b/>
                <w:bCs/>
                <w:color w:val="FF0000"/>
                <w:sz w:val="22"/>
                <w:szCs w:val="22"/>
                <w:lang w:val="en-US"/>
              </w:rPr>
              <w:t xml:space="preserve"> Proposed</w:t>
            </w:r>
            <w:r>
              <w:rPr>
                <w:rFonts w:ascii="Calibri" w:hAnsi="Calibri" w:cs="Calibri"/>
                <w:b/>
                <w:bCs/>
                <w:color w:val="FF0000"/>
                <w:sz w:val="22"/>
                <w:szCs w:val="22"/>
                <w:lang w:val="en-US"/>
              </w:rPr>
              <w:t xml:space="preserve"> (scaled from n258)</w:t>
            </w:r>
          </w:p>
        </w:tc>
        <w:tc>
          <w:tcPr>
            <w:tcW w:w="960" w:type="dxa"/>
            <w:tcBorders>
              <w:top w:val="nil"/>
              <w:left w:val="nil"/>
              <w:bottom w:val="single" w:sz="4" w:space="0" w:color="auto"/>
              <w:right w:val="single" w:sz="4" w:space="0" w:color="auto"/>
            </w:tcBorders>
            <w:shd w:val="clear" w:color="000000" w:fill="FFFF00"/>
            <w:noWrap/>
            <w:vAlign w:val="center"/>
            <w:hideMark/>
          </w:tcPr>
          <w:p w14:paraId="28180981" w14:textId="6833AAA6"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-92.0</w:t>
            </w:r>
          </w:p>
        </w:tc>
        <w:tc>
          <w:tcPr>
            <w:tcW w:w="960" w:type="dxa"/>
            <w:tcBorders>
              <w:top w:val="nil"/>
              <w:left w:val="nil"/>
              <w:bottom w:val="single" w:sz="4" w:space="0" w:color="auto"/>
              <w:right w:val="single" w:sz="4" w:space="0" w:color="auto"/>
            </w:tcBorders>
            <w:shd w:val="clear" w:color="000000" w:fill="FFFF00"/>
            <w:noWrap/>
            <w:vAlign w:val="center"/>
            <w:hideMark/>
          </w:tcPr>
          <w:p w14:paraId="3D316E88" w14:textId="5ED6CDB2"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-86.5</w:t>
            </w:r>
          </w:p>
        </w:tc>
        <w:tc>
          <w:tcPr>
            <w:tcW w:w="960" w:type="dxa"/>
            <w:tcBorders>
              <w:top w:val="nil"/>
              <w:left w:val="nil"/>
              <w:bottom w:val="single" w:sz="4" w:space="0" w:color="auto"/>
              <w:right w:val="single" w:sz="4" w:space="0" w:color="auto"/>
            </w:tcBorders>
            <w:shd w:val="clear" w:color="000000" w:fill="FFFF00"/>
            <w:noWrap/>
            <w:vAlign w:val="center"/>
            <w:hideMark/>
          </w:tcPr>
          <w:p w14:paraId="2C6A3AFD" w14:textId="20CFDEBE" w:rsidR="00580DC0" w:rsidRPr="00321B07" w:rsidRDefault="00580DC0" w:rsidP="003740CE">
            <w:pPr>
              <w:spacing w:after="0"/>
              <w:jc w:val="center"/>
              <w:rPr>
                <w:rFonts w:ascii="Calibri" w:hAnsi="Calibri" w:cs="Calibri"/>
                <w:color w:val="000000"/>
                <w:sz w:val="22"/>
                <w:szCs w:val="22"/>
                <w:lang w:val="en-US"/>
              </w:rPr>
            </w:pPr>
          </w:p>
        </w:tc>
        <w:tc>
          <w:tcPr>
            <w:tcW w:w="960" w:type="dxa"/>
            <w:tcBorders>
              <w:top w:val="nil"/>
              <w:left w:val="nil"/>
              <w:bottom w:val="single" w:sz="4" w:space="0" w:color="auto"/>
              <w:right w:val="single" w:sz="4" w:space="0" w:color="auto"/>
            </w:tcBorders>
            <w:shd w:val="clear" w:color="000000" w:fill="FFFF00"/>
            <w:noWrap/>
            <w:vAlign w:val="center"/>
            <w:hideMark/>
          </w:tcPr>
          <w:p w14:paraId="0265BEC0" w14:textId="0BFD776D" w:rsidR="00580DC0" w:rsidRPr="00321B07" w:rsidRDefault="00580DC0" w:rsidP="003740CE">
            <w:pPr>
              <w:spacing w:after="0"/>
              <w:jc w:val="center"/>
              <w:rPr>
                <w:rFonts w:ascii="Calibri" w:hAnsi="Calibri" w:cs="Calibri"/>
                <w:color w:val="000000"/>
                <w:sz w:val="22"/>
                <w:szCs w:val="22"/>
                <w:lang w:val="en-US"/>
              </w:rPr>
            </w:pPr>
            <w:r>
              <w:rPr>
                <w:rFonts w:ascii="Calibri" w:hAnsi="Calibri" w:cs="Calibri"/>
                <w:color w:val="000000"/>
                <w:sz w:val="22"/>
                <w:szCs w:val="22"/>
              </w:rPr>
              <w:t>-91.5</w:t>
            </w:r>
          </w:p>
        </w:tc>
      </w:tr>
    </w:tbl>
    <w:p w14:paraId="2D5BE169" w14:textId="783BA2F1" w:rsidR="00CB0EAE" w:rsidRDefault="007D0F90" w:rsidP="007D0F90">
      <w:pPr>
        <w:jc w:val="center"/>
        <w:rPr>
          <w:rFonts w:asciiTheme="minorHAnsi" w:hAnsiTheme="minorHAnsi" w:cstheme="minorHAnsi"/>
        </w:rPr>
      </w:pPr>
      <w:r>
        <w:rPr>
          <w:rFonts w:asciiTheme="minorHAnsi" w:hAnsiTheme="minorHAnsi" w:cstheme="minorHAnsi"/>
        </w:rPr>
        <w:t>Table 2.</w:t>
      </w:r>
      <w:r w:rsidR="00196201">
        <w:rPr>
          <w:rFonts w:asciiTheme="minorHAnsi" w:hAnsiTheme="minorHAnsi" w:cstheme="minorHAnsi"/>
        </w:rPr>
        <w:t>2</w:t>
      </w:r>
      <w:r>
        <w:rPr>
          <w:rFonts w:asciiTheme="minorHAnsi" w:hAnsiTheme="minorHAnsi" w:cstheme="minorHAnsi"/>
        </w:rPr>
        <w:t xml:space="preserve">-1: n262 </w:t>
      </w:r>
      <w:r w:rsidR="00196201">
        <w:rPr>
          <w:rFonts w:asciiTheme="minorHAnsi" w:hAnsiTheme="minorHAnsi" w:cstheme="minorHAnsi"/>
        </w:rPr>
        <w:t>REFSENS</w:t>
      </w:r>
      <w:r>
        <w:rPr>
          <w:rFonts w:asciiTheme="minorHAnsi" w:hAnsiTheme="minorHAnsi" w:cstheme="minorHAnsi"/>
        </w:rPr>
        <w:t xml:space="preserve"> proposal from existing body of work</w:t>
      </w:r>
    </w:p>
    <w:p w14:paraId="7EF718A3" w14:textId="10CF20A0" w:rsidR="00CB0EAE" w:rsidRDefault="0053761C" w:rsidP="005E14A5">
      <w:pPr>
        <w:rPr>
          <w:rFonts w:asciiTheme="minorHAnsi" w:hAnsiTheme="minorHAnsi" w:cstheme="minorHAnsi"/>
        </w:rPr>
      </w:pPr>
      <w:r>
        <w:rPr>
          <w:rFonts w:asciiTheme="minorHAnsi" w:hAnsiTheme="minorHAnsi" w:cstheme="minorHAnsi"/>
        </w:rPr>
        <w:t xml:space="preserve">Unlike the </w:t>
      </w:r>
      <w:r w:rsidR="00A20479">
        <w:rPr>
          <w:rFonts w:asciiTheme="minorHAnsi" w:hAnsiTheme="minorHAnsi" w:cstheme="minorHAnsi"/>
        </w:rPr>
        <w:t>min. peak EIRP case however, there are no secondary considerations like TRP limit</w:t>
      </w:r>
      <w:r w:rsidR="00875893">
        <w:rPr>
          <w:rFonts w:asciiTheme="minorHAnsi" w:hAnsiTheme="minorHAnsi" w:cstheme="minorHAnsi"/>
        </w:rPr>
        <w:t>, so no further refinement is necessary.</w:t>
      </w:r>
      <w:r w:rsidR="00014BC7">
        <w:rPr>
          <w:rFonts w:asciiTheme="minorHAnsi" w:hAnsiTheme="minorHAnsi" w:cstheme="minorHAnsi"/>
        </w:rPr>
        <w:t xml:space="preserve"> We are </w:t>
      </w:r>
      <w:r w:rsidR="002B317D">
        <w:rPr>
          <w:rFonts w:asciiTheme="minorHAnsi" w:hAnsiTheme="minorHAnsi" w:cstheme="minorHAnsi"/>
        </w:rPr>
        <w:t xml:space="preserve">similarly flexible in REFSENS specification: to reflect progress, we can accommodate </w:t>
      </w:r>
      <w:r w:rsidR="005D1C1F">
        <w:rPr>
          <w:rFonts w:asciiTheme="minorHAnsi" w:hAnsiTheme="minorHAnsi" w:cstheme="minorHAnsi"/>
        </w:rPr>
        <w:t>requirements that are more stringent than our proposal, within reason.</w:t>
      </w:r>
    </w:p>
    <w:p w14:paraId="731DC3B0" w14:textId="129B9926" w:rsidR="007D0F90" w:rsidRPr="000B155C" w:rsidRDefault="006E2544" w:rsidP="007D0F90">
      <w:pPr>
        <w:pStyle w:val="Heading2"/>
        <w:rPr>
          <w:rFonts w:asciiTheme="minorHAnsi" w:hAnsiTheme="minorHAnsi" w:cstheme="minorHAnsi"/>
        </w:rPr>
      </w:pPr>
      <w:r w:rsidRPr="006E2544">
        <w:rPr>
          <w:rFonts w:asciiTheme="minorHAnsi" w:hAnsiTheme="minorHAnsi" w:cstheme="minorHAnsi"/>
        </w:rPr>
        <w:t>Performance degradation</w:t>
      </w:r>
      <w:r w:rsidR="00A73EA1">
        <w:rPr>
          <w:rFonts w:asciiTheme="minorHAnsi" w:hAnsiTheme="minorHAnsi" w:cstheme="minorHAnsi"/>
        </w:rPr>
        <w:t>, s</w:t>
      </w:r>
      <w:r w:rsidR="007D0F90">
        <w:rPr>
          <w:rFonts w:asciiTheme="minorHAnsi" w:hAnsiTheme="minorHAnsi" w:cstheme="minorHAnsi"/>
        </w:rPr>
        <w:t>pherical coverage antenna gain drop</w:t>
      </w:r>
    </w:p>
    <w:p w14:paraId="5118896E" w14:textId="24DD21E3" w:rsidR="007D0F90" w:rsidRDefault="007111A8" w:rsidP="007D0F90">
      <w:pPr>
        <w:rPr>
          <w:rFonts w:asciiTheme="minorHAnsi" w:hAnsiTheme="minorHAnsi" w:cstheme="minorHAnsi"/>
        </w:rPr>
      </w:pPr>
      <w:r>
        <w:rPr>
          <w:rFonts w:asciiTheme="minorHAnsi" w:hAnsiTheme="minorHAnsi" w:cstheme="minorHAnsi"/>
        </w:rPr>
        <w:t>The</w:t>
      </w:r>
      <w:r w:rsidR="00C42735">
        <w:rPr>
          <w:rFonts w:asciiTheme="minorHAnsi" w:hAnsiTheme="minorHAnsi" w:cstheme="minorHAnsi"/>
        </w:rPr>
        <w:t xml:space="preserve"> degradation in performance at the spherical coverage point</w:t>
      </w:r>
      <w:r w:rsidR="00D025B0">
        <w:rPr>
          <w:rFonts w:asciiTheme="minorHAnsi" w:hAnsiTheme="minorHAnsi" w:cstheme="minorHAnsi"/>
        </w:rPr>
        <w:t xml:space="preserve"> for each power class</w:t>
      </w:r>
      <w:r w:rsidR="00C42735">
        <w:rPr>
          <w:rFonts w:asciiTheme="minorHAnsi" w:hAnsiTheme="minorHAnsi" w:cstheme="minorHAnsi"/>
        </w:rPr>
        <w:t xml:space="preserve"> is tied to the</w:t>
      </w:r>
      <w:r w:rsidR="00863D5D">
        <w:rPr>
          <w:rFonts w:asciiTheme="minorHAnsi" w:hAnsiTheme="minorHAnsi" w:cstheme="minorHAnsi"/>
        </w:rPr>
        <w:t xml:space="preserve"> effective antenna</w:t>
      </w:r>
      <w:r w:rsidR="00C42735">
        <w:rPr>
          <w:rFonts w:asciiTheme="minorHAnsi" w:hAnsiTheme="minorHAnsi" w:cstheme="minorHAnsi"/>
        </w:rPr>
        <w:t xml:space="preserve"> gain drop</w:t>
      </w:r>
      <w:r w:rsidR="00FB406F">
        <w:rPr>
          <w:rFonts w:asciiTheme="minorHAnsi" w:hAnsiTheme="minorHAnsi" w:cstheme="minorHAnsi"/>
        </w:rPr>
        <w:t xml:space="preserve"> from best direction</w:t>
      </w:r>
      <w:r w:rsidR="00863D5D">
        <w:rPr>
          <w:rFonts w:asciiTheme="minorHAnsi" w:hAnsiTheme="minorHAnsi" w:cstheme="minorHAnsi"/>
        </w:rPr>
        <w:t>. Th</w:t>
      </w:r>
      <w:r w:rsidR="00FB406F">
        <w:rPr>
          <w:rFonts w:asciiTheme="minorHAnsi" w:hAnsiTheme="minorHAnsi" w:cstheme="minorHAnsi"/>
        </w:rPr>
        <w:t>e</w:t>
      </w:r>
      <w:r w:rsidR="00863D5D">
        <w:rPr>
          <w:rFonts w:asciiTheme="minorHAnsi" w:hAnsiTheme="minorHAnsi" w:cstheme="minorHAnsi"/>
        </w:rPr>
        <w:t xml:space="preserve"> gain</w:t>
      </w:r>
      <w:r>
        <w:rPr>
          <w:rFonts w:asciiTheme="minorHAnsi" w:hAnsiTheme="minorHAnsi" w:cstheme="minorHAnsi"/>
        </w:rPr>
        <w:t xml:space="preserve"> drop</w:t>
      </w:r>
      <w:r w:rsidR="00145542">
        <w:rPr>
          <w:rFonts w:asciiTheme="minorHAnsi" w:hAnsiTheme="minorHAnsi" w:cstheme="minorHAnsi"/>
        </w:rPr>
        <w:t xml:space="preserve"> </w:t>
      </w:r>
      <w:r w:rsidR="00E956F4">
        <w:rPr>
          <w:rFonts w:asciiTheme="minorHAnsi" w:hAnsiTheme="minorHAnsi" w:cstheme="minorHAnsi"/>
        </w:rPr>
        <w:t>estimate</w:t>
      </w:r>
      <w:r>
        <w:rPr>
          <w:rFonts w:asciiTheme="minorHAnsi" w:hAnsiTheme="minorHAnsi" w:cstheme="minorHAnsi"/>
        </w:rPr>
        <w:t xml:space="preserve"> can </w:t>
      </w:r>
      <w:r w:rsidR="00651F4C">
        <w:rPr>
          <w:rFonts w:asciiTheme="minorHAnsi" w:hAnsiTheme="minorHAnsi" w:cstheme="minorHAnsi"/>
        </w:rPr>
        <w:t xml:space="preserve">also </w:t>
      </w:r>
      <w:r>
        <w:rPr>
          <w:rFonts w:asciiTheme="minorHAnsi" w:hAnsiTheme="minorHAnsi" w:cstheme="minorHAnsi"/>
        </w:rPr>
        <w:t xml:space="preserve">follow similarity principles as shown in table </w:t>
      </w:r>
      <w:r w:rsidR="00876B66">
        <w:rPr>
          <w:rFonts w:asciiTheme="minorHAnsi" w:hAnsiTheme="minorHAnsi" w:cstheme="minorHAnsi"/>
        </w:rPr>
        <w:t>2.3-1</w:t>
      </w:r>
      <w:r w:rsidR="0051660A">
        <w:rPr>
          <w:rFonts w:asciiTheme="minorHAnsi" w:hAnsiTheme="minorHAnsi" w:cstheme="minorHAnsi"/>
        </w:rPr>
        <w:t xml:space="preserve"> </w:t>
      </w:r>
      <w:r w:rsidR="006F2AC8">
        <w:rPr>
          <w:rFonts w:asciiTheme="minorHAnsi" w:hAnsiTheme="minorHAnsi" w:cstheme="minorHAnsi"/>
        </w:rPr>
        <w:t xml:space="preserve">while </w:t>
      </w:r>
      <w:r w:rsidR="008F6D59">
        <w:rPr>
          <w:rFonts w:asciiTheme="minorHAnsi" w:hAnsiTheme="minorHAnsi" w:cstheme="minorHAnsi"/>
        </w:rPr>
        <w:t>recognizing</w:t>
      </w:r>
      <w:r w:rsidR="0051660A">
        <w:rPr>
          <w:rFonts w:asciiTheme="minorHAnsi" w:hAnsiTheme="minorHAnsi" w:cstheme="minorHAnsi"/>
        </w:rPr>
        <w:t xml:space="preserve"> that PC5 </w:t>
      </w:r>
      <w:r w:rsidR="00914DE6">
        <w:rPr>
          <w:rFonts w:asciiTheme="minorHAnsi" w:hAnsiTheme="minorHAnsi" w:cstheme="minorHAnsi"/>
        </w:rPr>
        <w:t xml:space="preserve">in n262 </w:t>
      </w:r>
      <w:r w:rsidR="0051660A">
        <w:rPr>
          <w:rFonts w:asciiTheme="minorHAnsi" w:hAnsiTheme="minorHAnsi" w:cstheme="minorHAnsi"/>
        </w:rPr>
        <w:t>is out of scope for this activity (*).</w:t>
      </w:r>
      <w:r w:rsidR="006F57DB">
        <w:rPr>
          <w:rFonts w:asciiTheme="minorHAnsi" w:hAnsiTheme="minorHAnsi" w:cstheme="minorHAnsi"/>
        </w:rPr>
        <w:t xml:space="preserve"> </w:t>
      </w:r>
    </w:p>
    <w:tbl>
      <w:tblPr>
        <w:tblW w:w="8374" w:type="dxa"/>
        <w:jc w:val="center"/>
        <w:tblLook w:val="04A0" w:firstRow="1" w:lastRow="0" w:firstColumn="1" w:lastColumn="0" w:noHBand="0" w:noVBand="1"/>
      </w:tblPr>
      <w:tblGrid>
        <w:gridCol w:w="673"/>
        <w:gridCol w:w="3141"/>
        <w:gridCol w:w="1140"/>
        <w:gridCol w:w="1140"/>
        <w:gridCol w:w="1140"/>
        <w:gridCol w:w="1140"/>
      </w:tblGrid>
      <w:tr w:rsidR="00335EC6" w:rsidRPr="007F43EE" w14:paraId="746B7407" w14:textId="77777777" w:rsidTr="00335EC6">
        <w:trPr>
          <w:trHeight w:val="288"/>
          <w:jc w:val="center"/>
        </w:trPr>
        <w:tc>
          <w:tcPr>
            <w:tcW w:w="3814"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2610C61" w14:textId="5BA13ACB"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xml:space="preserve">Gain </w:t>
            </w:r>
            <w:r>
              <w:rPr>
                <w:rFonts w:ascii="Calibri" w:hAnsi="Calibri" w:cs="Calibri"/>
                <w:color w:val="000000"/>
                <w:sz w:val="22"/>
                <w:szCs w:val="22"/>
                <w:lang w:val="en-US"/>
              </w:rPr>
              <w:t>d</w:t>
            </w:r>
            <w:r w:rsidRPr="007F43EE">
              <w:rPr>
                <w:rFonts w:ascii="Calibri" w:hAnsi="Calibri" w:cs="Calibri"/>
                <w:color w:val="000000"/>
                <w:sz w:val="22"/>
                <w:szCs w:val="22"/>
                <w:lang w:val="en-US"/>
              </w:rPr>
              <w:t>rop</w:t>
            </w:r>
            <w:r>
              <w:rPr>
                <w:rFonts w:ascii="Calibri" w:hAnsi="Calibri" w:cs="Calibri"/>
                <w:color w:val="000000"/>
                <w:sz w:val="22"/>
                <w:szCs w:val="22"/>
                <w:lang w:val="en-US"/>
              </w:rPr>
              <w:t xml:space="preserve"> (dB)</w:t>
            </w:r>
          </w:p>
        </w:tc>
        <w:tc>
          <w:tcPr>
            <w:tcW w:w="4560" w:type="dxa"/>
            <w:gridSpan w:val="4"/>
            <w:tcBorders>
              <w:top w:val="single" w:sz="4" w:space="0" w:color="auto"/>
              <w:left w:val="nil"/>
              <w:bottom w:val="single" w:sz="4" w:space="0" w:color="auto"/>
              <w:right w:val="single" w:sz="4" w:space="0" w:color="auto"/>
            </w:tcBorders>
            <w:shd w:val="clear" w:color="auto" w:fill="auto"/>
            <w:noWrap/>
            <w:vAlign w:val="center"/>
            <w:hideMark/>
          </w:tcPr>
          <w:p w14:paraId="637863BD" w14:textId="0894BC19"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Power Class</w:t>
            </w:r>
          </w:p>
        </w:tc>
      </w:tr>
      <w:tr w:rsidR="00335EC6" w:rsidRPr="007F43EE" w14:paraId="6CFD8E8A" w14:textId="77777777" w:rsidTr="00335EC6">
        <w:trPr>
          <w:trHeight w:val="288"/>
          <w:jc w:val="center"/>
        </w:trPr>
        <w:tc>
          <w:tcPr>
            <w:tcW w:w="3814" w:type="dxa"/>
            <w:gridSpan w:val="2"/>
            <w:vMerge/>
            <w:tcBorders>
              <w:top w:val="single" w:sz="4" w:space="0" w:color="auto"/>
              <w:left w:val="single" w:sz="4" w:space="0" w:color="auto"/>
              <w:bottom w:val="single" w:sz="4" w:space="0" w:color="000000"/>
              <w:right w:val="single" w:sz="4" w:space="0" w:color="000000"/>
            </w:tcBorders>
            <w:vAlign w:val="center"/>
            <w:hideMark/>
          </w:tcPr>
          <w:p w14:paraId="594F19D1" w14:textId="77777777" w:rsidR="00335EC6" w:rsidRPr="007F43EE" w:rsidRDefault="00335EC6" w:rsidP="007F43EE">
            <w:pPr>
              <w:spacing w:after="0"/>
              <w:rPr>
                <w:rFonts w:ascii="Calibri" w:hAnsi="Calibri" w:cs="Calibri"/>
                <w:color w:val="000000"/>
                <w:sz w:val="22"/>
                <w:szCs w:val="22"/>
                <w:lang w:val="en-US"/>
              </w:rPr>
            </w:pPr>
          </w:p>
        </w:tc>
        <w:tc>
          <w:tcPr>
            <w:tcW w:w="1140" w:type="dxa"/>
            <w:tcBorders>
              <w:top w:val="nil"/>
              <w:left w:val="nil"/>
              <w:bottom w:val="single" w:sz="4" w:space="0" w:color="auto"/>
              <w:right w:val="single" w:sz="4" w:space="0" w:color="auto"/>
            </w:tcBorders>
            <w:shd w:val="clear" w:color="auto" w:fill="auto"/>
            <w:noWrap/>
            <w:vAlign w:val="center"/>
            <w:hideMark/>
          </w:tcPr>
          <w:p w14:paraId="4A9E48B5"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PC1</w:t>
            </w:r>
          </w:p>
        </w:tc>
        <w:tc>
          <w:tcPr>
            <w:tcW w:w="1140" w:type="dxa"/>
            <w:tcBorders>
              <w:top w:val="nil"/>
              <w:left w:val="nil"/>
              <w:bottom w:val="single" w:sz="4" w:space="0" w:color="auto"/>
              <w:right w:val="single" w:sz="4" w:space="0" w:color="auto"/>
            </w:tcBorders>
            <w:shd w:val="clear" w:color="auto" w:fill="auto"/>
            <w:noWrap/>
            <w:vAlign w:val="center"/>
            <w:hideMark/>
          </w:tcPr>
          <w:p w14:paraId="3558232B" w14:textId="539123B8"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PC2</w:t>
            </w:r>
          </w:p>
        </w:tc>
        <w:tc>
          <w:tcPr>
            <w:tcW w:w="1140" w:type="dxa"/>
            <w:tcBorders>
              <w:top w:val="nil"/>
              <w:left w:val="nil"/>
              <w:bottom w:val="single" w:sz="4" w:space="0" w:color="auto"/>
              <w:right w:val="single" w:sz="4" w:space="0" w:color="auto"/>
            </w:tcBorders>
            <w:shd w:val="clear" w:color="auto" w:fill="auto"/>
            <w:noWrap/>
            <w:vAlign w:val="center"/>
            <w:hideMark/>
          </w:tcPr>
          <w:p w14:paraId="1149F32E" w14:textId="3063C0F8"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PC3</w:t>
            </w:r>
          </w:p>
        </w:tc>
        <w:tc>
          <w:tcPr>
            <w:tcW w:w="1140" w:type="dxa"/>
            <w:tcBorders>
              <w:top w:val="nil"/>
              <w:left w:val="nil"/>
              <w:bottom w:val="single" w:sz="4" w:space="0" w:color="auto"/>
              <w:right w:val="single" w:sz="4" w:space="0" w:color="auto"/>
            </w:tcBorders>
            <w:shd w:val="clear" w:color="auto" w:fill="auto"/>
            <w:noWrap/>
            <w:vAlign w:val="center"/>
            <w:hideMark/>
          </w:tcPr>
          <w:p w14:paraId="5D02D4EC"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PC4</w:t>
            </w:r>
          </w:p>
        </w:tc>
      </w:tr>
      <w:tr w:rsidR="00335EC6" w:rsidRPr="007F43EE" w14:paraId="0FDFA4F7" w14:textId="77777777" w:rsidTr="00335EC6">
        <w:trPr>
          <w:trHeight w:val="288"/>
          <w:jc w:val="center"/>
        </w:trPr>
        <w:tc>
          <w:tcPr>
            <w:tcW w:w="3814" w:type="dxa"/>
            <w:gridSpan w:val="2"/>
            <w:vMerge/>
            <w:tcBorders>
              <w:top w:val="single" w:sz="4" w:space="0" w:color="auto"/>
              <w:left w:val="single" w:sz="4" w:space="0" w:color="auto"/>
              <w:bottom w:val="single" w:sz="4" w:space="0" w:color="000000"/>
              <w:right w:val="single" w:sz="4" w:space="0" w:color="000000"/>
            </w:tcBorders>
            <w:vAlign w:val="center"/>
            <w:hideMark/>
          </w:tcPr>
          <w:p w14:paraId="56522BC2" w14:textId="77777777" w:rsidR="00335EC6" w:rsidRPr="007F43EE" w:rsidRDefault="00335EC6" w:rsidP="007F43EE">
            <w:pPr>
              <w:spacing w:after="0"/>
              <w:rPr>
                <w:rFonts w:ascii="Calibri" w:hAnsi="Calibri" w:cs="Calibri"/>
                <w:color w:val="000000"/>
                <w:sz w:val="22"/>
                <w:szCs w:val="22"/>
                <w:lang w:val="en-US"/>
              </w:rPr>
            </w:pPr>
          </w:p>
        </w:tc>
        <w:tc>
          <w:tcPr>
            <w:tcW w:w="1140" w:type="dxa"/>
            <w:tcBorders>
              <w:top w:val="nil"/>
              <w:left w:val="nil"/>
              <w:bottom w:val="single" w:sz="4" w:space="0" w:color="auto"/>
              <w:right w:val="single" w:sz="4" w:space="0" w:color="auto"/>
            </w:tcBorders>
            <w:shd w:val="clear" w:color="auto" w:fill="auto"/>
            <w:noWrap/>
            <w:vAlign w:val="center"/>
            <w:hideMark/>
          </w:tcPr>
          <w:p w14:paraId="29659369"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@85th %</w:t>
            </w:r>
            <w:proofErr w:type="spellStart"/>
            <w:r w:rsidRPr="007F43EE">
              <w:rPr>
                <w:rFonts w:ascii="Calibri" w:hAnsi="Calibri" w:cs="Calibri"/>
                <w:color w:val="000000"/>
                <w:sz w:val="22"/>
                <w:szCs w:val="22"/>
                <w:lang w:val="en-US"/>
              </w:rPr>
              <w:t>ile</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38D4E622"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@60th %</w:t>
            </w:r>
            <w:proofErr w:type="spellStart"/>
            <w:r w:rsidRPr="007F43EE">
              <w:rPr>
                <w:rFonts w:ascii="Calibri" w:hAnsi="Calibri" w:cs="Calibri"/>
                <w:color w:val="000000"/>
                <w:sz w:val="22"/>
                <w:szCs w:val="22"/>
                <w:lang w:val="en-US"/>
              </w:rPr>
              <w:t>ile</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5A8D68A9" w14:textId="68F96080"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@50th %</w:t>
            </w:r>
            <w:proofErr w:type="spellStart"/>
            <w:r w:rsidRPr="007F43EE">
              <w:rPr>
                <w:rFonts w:ascii="Calibri" w:hAnsi="Calibri" w:cs="Calibri"/>
                <w:color w:val="000000"/>
                <w:sz w:val="22"/>
                <w:szCs w:val="22"/>
                <w:lang w:val="en-US"/>
              </w:rPr>
              <w:t>ile</w:t>
            </w:r>
            <w:proofErr w:type="spellEnd"/>
          </w:p>
        </w:tc>
        <w:tc>
          <w:tcPr>
            <w:tcW w:w="1140" w:type="dxa"/>
            <w:tcBorders>
              <w:top w:val="nil"/>
              <w:left w:val="nil"/>
              <w:bottom w:val="single" w:sz="4" w:space="0" w:color="auto"/>
              <w:right w:val="single" w:sz="4" w:space="0" w:color="auto"/>
            </w:tcBorders>
            <w:shd w:val="clear" w:color="auto" w:fill="auto"/>
            <w:noWrap/>
            <w:vAlign w:val="center"/>
            <w:hideMark/>
          </w:tcPr>
          <w:p w14:paraId="7DF51214" w14:textId="595916F0"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@20th %</w:t>
            </w:r>
            <w:proofErr w:type="spellStart"/>
            <w:r w:rsidRPr="007F43EE">
              <w:rPr>
                <w:rFonts w:ascii="Calibri" w:hAnsi="Calibri" w:cs="Calibri"/>
                <w:color w:val="000000"/>
                <w:sz w:val="22"/>
                <w:szCs w:val="22"/>
                <w:lang w:val="en-US"/>
              </w:rPr>
              <w:t>ile</w:t>
            </w:r>
            <w:proofErr w:type="spellEnd"/>
          </w:p>
        </w:tc>
      </w:tr>
      <w:tr w:rsidR="00335EC6" w:rsidRPr="007F43EE" w14:paraId="1719959C" w14:textId="77777777" w:rsidTr="00335EC6">
        <w:trPr>
          <w:trHeight w:val="288"/>
          <w:jc w:val="center"/>
        </w:trPr>
        <w:tc>
          <w:tcPr>
            <w:tcW w:w="67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863B6"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Band</w:t>
            </w:r>
          </w:p>
        </w:tc>
        <w:tc>
          <w:tcPr>
            <w:tcW w:w="3141" w:type="dxa"/>
            <w:tcBorders>
              <w:top w:val="nil"/>
              <w:left w:val="nil"/>
              <w:bottom w:val="single" w:sz="4" w:space="0" w:color="auto"/>
              <w:right w:val="single" w:sz="4" w:space="0" w:color="auto"/>
            </w:tcBorders>
            <w:shd w:val="clear" w:color="auto" w:fill="auto"/>
            <w:noWrap/>
            <w:vAlign w:val="center"/>
            <w:hideMark/>
          </w:tcPr>
          <w:p w14:paraId="4FA5F7A3"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n257</w:t>
            </w:r>
          </w:p>
        </w:tc>
        <w:tc>
          <w:tcPr>
            <w:tcW w:w="1140" w:type="dxa"/>
            <w:tcBorders>
              <w:top w:val="nil"/>
              <w:left w:val="nil"/>
              <w:bottom w:val="single" w:sz="4" w:space="0" w:color="auto"/>
              <w:right w:val="single" w:sz="4" w:space="0" w:color="auto"/>
            </w:tcBorders>
            <w:shd w:val="clear" w:color="auto" w:fill="auto"/>
            <w:noWrap/>
            <w:vAlign w:val="center"/>
            <w:hideMark/>
          </w:tcPr>
          <w:p w14:paraId="2D19FCBC" w14:textId="28D4728E" w:rsidR="00335EC6" w:rsidRPr="007F43EE" w:rsidRDefault="00335EC6" w:rsidP="007F43EE">
            <w:pPr>
              <w:spacing w:after="0"/>
              <w:jc w:val="center"/>
              <w:rPr>
                <w:rFonts w:ascii="Calibri" w:hAnsi="Calibri" w:cs="Calibri"/>
                <w:color w:val="000000"/>
                <w:sz w:val="22"/>
                <w:szCs w:val="22"/>
                <w:lang w:val="en-US"/>
              </w:rPr>
            </w:pPr>
            <w:r>
              <w:rPr>
                <w:rFonts w:ascii="Calibri" w:hAnsi="Calibri" w:cs="Calibri"/>
                <w:noProof/>
                <w:color w:val="000000"/>
                <w:sz w:val="22"/>
                <w:szCs w:val="22"/>
                <w:lang w:val="en-US"/>
              </w:rPr>
              <mc:AlternateContent>
                <mc:Choice Requires="wps">
                  <w:drawing>
                    <wp:anchor distT="0" distB="0" distL="114300" distR="114300" simplePos="0" relativeHeight="251674624" behindDoc="0" locked="0" layoutInCell="1" allowOverlap="1" wp14:anchorId="75116BE2" wp14:editId="2E6F20C5">
                      <wp:simplePos x="0" y="0"/>
                      <wp:positionH relativeFrom="column">
                        <wp:posOffset>111125</wp:posOffset>
                      </wp:positionH>
                      <wp:positionV relativeFrom="paragraph">
                        <wp:posOffset>-25400</wp:posOffset>
                      </wp:positionV>
                      <wp:extent cx="398145" cy="1054735"/>
                      <wp:effectExtent l="0" t="0" r="20955" b="12065"/>
                      <wp:wrapNone/>
                      <wp:docPr id="3" name="Oval 3"/>
                      <wp:cNvGraphicFramePr/>
                      <a:graphic xmlns:a="http://schemas.openxmlformats.org/drawingml/2006/main">
                        <a:graphicData uri="http://schemas.microsoft.com/office/word/2010/wordprocessingShape">
                          <wps:wsp>
                            <wps:cNvSpPr/>
                            <wps:spPr>
                              <a:xfrm>
                                <a:off x="0" y="0"/>
                                <a:ext cx="398145" cy="105473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2088FF7" id="Oval 3" o:spid="_x0000_s1026" style="position:absolute;margin-left:8.75pt;margin-top:-2pt;width:31.35pt;height:83.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" filled="f" strokecolor="red" strokeweight="1pt">
                      <v:stroke joinstyle="miter"/>
                    </v:oval>
                  </w:pict>
                </mc:Fallback>
              </mc:AlternateContent>
            </w: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59018DF0"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11.0</w:t>
            </w:r>
          </w:p>
        </w:tc>
        <w:tc>
          <w:tcPr>
            <w:tcW w:w="1140" w:type="dxa"/>
            <w:tcBorders>
              <w:top w:val="nil"/>
              <w:left w:val="nil"/>
              <w:bottom w:val="single" w:sz="4" w:space="0" w:color="auto"/>
              <w:right w:val="single" w:sz="4" w:space="0" w:color="auto"/>
            </w:tcBorders>
            <w:shd w:val="clear" w:color="auto" w:fill="auto"/>
            <w:noWrap/>
            <w:vAlign w:val="center"/>
            <w:hideMark/>
          </w:tcPr>
          <w:p w14:paraId="2BAF21A1"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10.9</w:t>
            </w:r>
          </w:p>
        </w:tc>
        <w:tc>
          <w:tcPr>
            <w:tcW w:w="1140" w:type="dxa"/>
            <w:tcBorders>
              <w:top w:val="nil"/>
              <w:left w:val="nil"/>
              <w:bottom w:val="single" w:sz="4" w:space="0" w:color="auto"/>
              <w:right w:val="single" w:sz="4" w:space="0" w:color="auto"/>
            </w:tcBorders>
            <w:shd w:val="clear" w:color="auto" w:fill="auto"/>
            <w:noWrap/>
            <w:vAlign w:val="center"/>
            <w:hideMark/>
          </w:tcPr>
          <w:p w14:paraId="78A9F779" w14:textId="7E5CED60"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9.0</w:t>
            </w:r>
          </w:p>
        </w:tc>
      </w:tr>
      <w:tr w:rsidR="00335EC6" w:rsidRPr="007F43EE" w14:paraId="40F1FE15" w14:textId="77777777" w:rsidTr="00335EC6">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4B8D50A5" w14:textId="77777777" w:rsidR="00335EC6" w:rsidRPr="007F43EE" w:rsidRDefault="00335EC6"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075BB505"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n258</w:t>
            </w:r>
          </w:p>
        </w:tc>
        <w:tc>
          <w:tcPr>
            <w:tcW w:w="1140" w:type="dxa"/>
            <w:tcBorders>
              <w:top w:val="nil"/>
              <w:left w:val="nil"/>
              <w:bottom w:val="single" w:sz="4" w:space="0" w:color="auto"/>
              <w:right w:val="single" w:sz="4" w:space="0" w:color="auto"/>
            </w:tcBorders>
            <w:shd w:val="clear" w:color="auto" w:fill="auto"/>
            <w:noWrap/>
            <w:vAlign w:val="center"/>
            <w:hideMark/>
          </w:tcPr>
          <w:p w14:paraId="643C2395"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722DEFC1"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11.0</w:t>
            </w:r>
          </w:p>
        </w:tc>
        <w:tc>
          <w:tcPr>
            <w:tcW w:w="1140" w:type="dxa"/>
            <w:tcBorders>
              <w:top w:val="nil"/>
              <w:left w:val="nil"/>
              <w:bottom w:val="single" w:sz="4" w:space="0" w:color="auto"/>
              <w:right w:val="single" w:sz="4" w:space="0" w:color="auto"/>
            </w:tcBorders>
            <w:shd w:val="clear" w:color="auto" w:fill="auto"/>
            <w:noWrap/>
            <w:vAlign w:val="center"/>
            <w:hideMark/>
          </w:tcPr>
          <w:p w14:paraId="6753BD24"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10.9</w:t>
            </w:r>
          </w:p>
        </w:tc>
        <w:tc>
          <w:tcPr>
            <w:tcW w:w="1140" w:type="dxa"/>
            <w:tcBorders>
              <w:top w:val="nil"/>
              <w:left w:val="nil"/>
              <w:bottom w:val="single" w:sz="4" w:space="0" w:color="auto"/>
              <w:right w:val="single" w:sz="4" w:space="0" w:color="auto"/>
            </w:tcBorders>
            <w:shd w:val="clear" w:color="auto" w:fill="auto"/>
            <w:noWrap/>
            <w:vAlign w:val="center"/>
            <w:hideMark/>
          </w:tcPr>
          <w:p w14:paraId="128BFC00" w14:textId="542754B8"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9.0</w:t>
            </w:r>
          </w:p>
        </w:tc>
      </w:tr>
      <w:tr w:rsidR="00335EC6" w:rsidRPr="007F43EE" w14:paraId="0CB4579C" w14:textId="77777777" w:rsidTr="00335EC6">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1EAD5189" w14:textId="77777777" w:rsidR="00335EC6" w:rsidRPr="007F43EE" w:rsidRDefault="00335EC6"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7A1DA971"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n259</w:t>
            </w:r>
          </w:p>
        </w:tc>
        <w:tc>
          <w:tcPr>
            <w:tcW w:w="1140" w:type="dxa"/>
            <w:tcBorders>
              <w:top w:val="nil"/>
              <w:left w:val="nil"/>
              <w:bottom w:val="single" w:sz="4" w:space="0" w:color="auto"/>
              <w:right w:val="single" w:sz="4" w:space="0" w:color="auto"/>
            </w:tcBorders>
            <w:shd w:val="clear" w:color="auto" w:fill="auto"/>
            <w:noWrap/>
            <w:vAlign w:val="center"/>
            <w:hideMark/>
          </w:tcPr>
          <w:p w14:paraId="5EFA487D"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42BBC7BD"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38EA7FD1"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12.9</w:t>
            </w:r>
          </w:p>
        </w:tc>
        <w:tc>
          <w:tcPr>
            <w:tcW w:w="1140" w:type="dxa"/>
            <w:tcBorders>
              <w:top w:val="nil"/>
              <w:left w:val="nil"/>
              <w:bottom w:val="single" w:sz="4" w:space="0" w:color="auto"/>
              <w:right w:val="single" w:sz="4" w:space="0" w:color="auto"/>
            </w:tcBorders>
            <w:shd w:val="clear" w:color="auto" w:fill="auto"/>
            <w:noWrap/>
            <w:vAlign w:val="center"/>
            <w:hideMark/>
          </w:tcPr>
          <w:p w14:paraId="17364CD2" w14:textId="612ECE25" w:rsidR="00335EC6" w:rsidRPr="007F43EE" w:rsidRDefault="00335EC6" w:rsidP="007F43EE">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rPr>
              <mc:AlternateContent>
                <mc:Choice Requires="wps">
                  <w:drawing>
                    <wp:anchor distT="0" distB="0" distL="114300" distR="114300" simplePos="0" relativeHeight="251679744" behindDoc="0" locked="0" layoutInCell="1" allowOverlap="1" wp14:anchorId="2C3E6F68" wp14:editId="02F8A9E7">
                      <wp:simplePos x="0" y="0"/>
                      <wp:positionH relativeFrom="column">
                        <wp:posOffset>90170</wp:posOffset>
                      </wp:positionH>
                      <wp:positionV relativeFrom="paragraph">
                        <wp:posOffset>111125</wp:posOffset>
                      </wp:positionV>
                      <wp:extent cx="398145" cy="274955"/>
                      <wp:effectExtent l="0" t="0" r="20955" b="10795"/>
                      <wp:wrapNone/>
                      <wp:docPr id="8" name="Oval 8"/>
                      <wp:cNvGraphicFramePr/>
                      <a:graphic xmlns:a="http://schemas.openxmlformats.org/drawingml/2006/main">
                        <a:graphicData uri="http://schemas.microsoft.com/office/word/2010/wordprocessingShape">
                          <wps:wsp>
                            <wps:cNvSpPr/>
                            <wps:spPr>
                              <a:xfrm>
                                <a:off x="0" y="0"/>
                                <a:ext cx="398145" cy="27495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9ACA91" id="Oval 8" o:spid="_x0000_s1026" style="position:absolute;margin-left:7.1pt;margin-top:8.75pt;width:31.35pt;height:21.6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" filled="f" strokecolor="red" strokeweight="1pt">
                      <v:stroke joinstyle="miter"/>
                    </v:oval>
                  </w:pict>
                </mc:Fallback>
              </mc:AlternateContent>
            </w:r>
            <w:r w:rsidRPr="007F43EE">
              <w:rPr>
                <w:rFonts w:ascii="Calibri" w:hAnsi="Calibri" w:cs="Calibri"/>
                <w:color w:val="000000"/>
                <w:sz w:val="22"/>
                <w:szCs w:val="22"/>
                <w:lang w:val="en-US"/>
              </w:rPr>
              <w:t> </w:t>
            </w:r>
          </w:p>
        </w:tc>
      </w:tr>
      <w:tr w:rsidR="00335EC6" w:rsidRPr="007F43EE" w14:paraId="1C3CDDFA" w14:textId="77777777" w:rsidTr="00335EC6">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7D91C027" w14:textId="77777777" w:rsidR="00335EC6" w:rsidRPr="007F43EE" w:rsidRDefault="00335EC6"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5B85991E"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n260</w:t>
            </w:r>
          </w:p>
        </w:tc>
        <w:tc>
          <w:tcPr>
            <w:tcW w:w="1140" w:type="dxa"/>
            <w:tcBorders>
              <w:top w:val="nil"/>
              <w:left w:val="nil"/>
              <w:bottom w:val="single" w:sz="4" w:space="0" w:color="auto"/>
              <w:right w:val="single" w:sz="4" w:space="0" w:color="auto"/>
            </w:tcBorders>
            <w:shd w:val="clear" w:color="auto" w:fill="auto"/>
            <w:noWrap/>
            <w:vAlign w:val="center"/>
            <w:hideMark/>
          </w:tcPr>
          <w:p w14:paraId="2F5004F7" w14:textId="7FCC3C46"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2BDB553E" w14:textId="4D84FD77" w:rsidR="00335EC6" w:rsidRPr="007F43EE" w:rsidRDefault="00335EC6" w:rsidP="007F43EE">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rPr>
              <mc:AlternateContent>
                <mc:Choice Requires="wps">
                  <w:drawing>
                    <wp:anchor distT="0" distB="0" distL="114300" distR="114300" simplePos="0" relativeHeight="251676672" behindDoc="0" locked="0" layoutInCell="1" allowOverlap="1" wp14:anchorId="5464B6F5" wp14:editId="7848F887">
                      <wp:simplePos x="0" y="0"/>
                      <wp:positionH relativeFrom="column">
                        <wp:posOffset>96520</wp:posOffset>
                      </wp:positionH>
                      <wp:positionV relativeFrom="paragraph">
                        <wp:posOffset>-586105</wp:posOffset>
                      </wp:positionV>
                      <wp:extent cx="398145" cy="1054735"/>
                      <wp:effectExtent l="0" t="0" r="20955" b="12065"/>
                      <wp:wrapNone/>
                      <wp:docPr id="6" name="Oval 6"/>
                      <wp:cNvGraphicFramePr/>
                      <a:graphic xmlns:a="http://schemas.openxmlformats.org/drawingml/2006/main">
                        <a:graphicData uri="http://schemas.microsoft.com/office/word/2010/wordprocessingShape">
                          <wps:wsp>
                            <wps:cNvSpPr/>
                            <wps:spPr>
                              <a:xfrm>
                                <a:off x="0" y="0"/>
                                <a:ext cx="398145" cy="105473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73914F2" id="Oval 6" o:spid="_x0000_s1026" style="position:absolute;margin-left:7.6pt;margin-top:-46.15pt;width:31.35pt;height:83.0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" filled="f" strokecolor="red" strokeweight="1pt">
                      <v:stroke joinstyle="miter"/>
                    </v:oval>
                  </w:pict>
                </mc:Fallback>
              </mc:AlternateContent>
            </w:r>
            <w:r w:rsidRPr="004D7CFB">
              <w:rPr>
                <w:rFonts w:ascii="Calibri" w:hAnsi="Calibri" w:cs="Calibri"/>
                <w:noProof/>
                <w:color w:val="000000"/>
                <w:sz w:val="22"/>
                <w:szCs w:val="22"/>
                <w:lang w:val="en-US"/>
              </w:rPr>
              <mc:AlternateContent>
                <mc:Choice Requires="wps">
                  <w:drawing>
                    <wp:anchor distT="0" distB="0" distL="114300" distR="114300" simplePos="0" relativeHeight="251677696" behindDoc="0" locked="0" layoutInCell="1" allowOverlap="1" wp14:anchorId="3F5E41E0" wp14:editId="22734E4D">
                      <wp:simplePos x="0" y="0"/>
                      <wp:positionH relativeFrom="column">
                        <wp:posOffset>434975</wp:posOffset>
                      </wp:positionH>
                      <wp:positionV relativeFrom="paragraph">
                        <wp:posOffset>311150</wp:posOffset>
                      </wp:positionV>
                      <wp:extent cx="99695" cy="410210"/>
                      <wp:effectExtent l="38100" t="38100" r="14605" b="66040"/>
                      <wp:wrapNone/>
                      <wp:docPr id="7" name="Freeform: Shape 7"/>
                      <wp:cNvGraphicFramePr/>
                      <a:graphic xmlns:a="http://schemas.openxmlformats.org/drawingml/2006/main">
                        <a:graphicData uri="http://schemas.microsoft.com/office/word/2010/wordprocessingShape">
                          <wps:wsp>
                            <wps:cNvSpPr/>
                            <wps:spPr>
                              <a:xfrm>
                                <a:off x="0" y="0"/>
                                <a:ext cx="99695" cy="410210"/>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C56F31" id="Freeform: Shape 7" o:spid="_x0000_s1026" style="position:absolute;margin-left:34.25pt;margin-top:24.5pt;width:7.85pt;height:32.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" path="m35169,v35169,70338,70339,140677,64477,205154c93785,269631,,386862,,386862r,l,410308e" filled="f" strokecolor="red" strokeweight="1pt">
                      <v:stroke startarrow="oval" endarrow="block" joinstyle="miter"/>
                      <v:path arrowok="t" o:connecttype="custom" o:connectlocs="34961,0;99056,205105;0,386770;0,386770;0,410210" o:connectangles="0,0,0,0,0"/>
                    </v:shape>
                  </w:pict>
                </mc:Fallback>
              </mc:AlternateContent>
            </w: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1861F960"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12.6</w:t>
            </w:r>
          </w:p>
        </w:tc>
        <w:tc>
          <w:tcPr>
            <w:tcW w:w="1140" w:type="dxa"/>
            <w:tcBorders>
              <w:top w:val="nil"/>
              <w:left w:val="nil"/>
              <w:bottom w:val="single" w:sz="4" w:space="0" w:color="auto"/>
              <w:right w:val="single" w:sz="4" w:space="0" w:color="auto"/>
            </w:tcBorders>
            <w:shd w:val="clear" w:color="auto" w:fill="auto"/>
            <w:noWrap/>
            <w:vAlign w:val="center"/>
            <w:hideMark/>
          </w:tcPr>
          <w:p w14:paraId="01A8A727" w14:textId="59BBD16A"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12.0</w:t>
            </w:r>
          </w:p>
        </w:tc>
      </w:tr>
      <w:tr w:rsidR="00335EC6" w:rsidRPr="007F43EE" w14:paraId="5384E600" w14:textId="77777777" w:rsidTr="00335EC6">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661C8B0C" w14:textId="77777777" w:rsidR="00335EC6" w:rsidRPr="007F43EE" w:rsidRDefault="00335EC6"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700F3348"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n261</w:t>
            </w:r>
          </w:p>
        </w:tc>
        <w:tc>
          <w:tcPr>
            <w:tcW w:w="1140" w:type="dxa"/>
            <w:tcBorders>
              <w:top w:val="nil"/>
              <w:left w:val="nil"/>
              <w:bottom w:val="single" w:sz="4" w:space="0" w:color="auto"/>
              <w:right w:val="single" w:sz="4" w:space="0" w:color="auto"/>
            </w:tcBorders>
            <w:shd w:val="clear" w:color="auto" w:fill="auto"/>
            <w:noWrap/>
            <w:vAlign w:val="center"/>
            <w:hideMark/>
          </w:tcPr>
          <w:p w14:paraId="122F4EE4" w14:textId="5DA6F39D" w:rsidR="00335EC6" w:rsidRPr="007F43EE" w:rsidRDefault="00335EC6" w:rsidP="007F43EE">
            <w:pPr>
              <w:spacing w:after="0"/>
              <w:jc w:val="center"/>
              <w:rPr>
                <w:rFonts w:ascii="Calibri" w:hAnsi="Calibri" w:cs="Calibri"/>
                <w:color w:val="000000"/>
                <w:sz w:val="22"/>
                <w:szCs w:val="22"/>
                <w:lang w:val="en-US"/>
              </w:rPr>
            </w:pPr>
            <w:r>
              <w:rPr>
                <w:rFonts w:ascii="Calibri" w:hAnsi="Calibri" w:cs="Calibri"/>
                <w:noProof/>
                <w:color w:val="000000"/>
                <w:sz w:val="22"/>
                <w:szCs w:val="22"/>
                <w:lang w:val="en-US"/>
              </w:rPr>
              <mc:AlternateContent>
                <mc:Choice Requires="wps">
                  <w:drawing>
                    <wp:anchor distT="0" distB="0" distL="114300" distR="114300" simplePos="0" relativeHeight="251675648" behindDoc="0" locked="0" layoutInCell="1" allowOverlap="1" wp14:anchorId="68DCB98F" wp14:editId="3C8FB22B">
                      <wp:simplePos x="0" y="0"/>
                      <wp:positionH relativeFrom="column">
                        <wp:posOffset>449873</wp:posOffset>
                      </wp:positionH>
                      <wp:positionV relativeFrom="paragraph">
                        <wp:posOffset>77079</wp:posOffset>
                      </wp:positionV>
                      <wp:extent cx="100289" cy="410308"/>
                      <wp:effectExtent l="38100" t="38100" r="14605" b="66040"/>
                      <wp:wrapNone/>
                      <wp:docPr id="5" name="Freeform: Shape 5"/>
                      <wp:cNvGraphicFramePr/>
                      <a:graphic xmlns:a="http://schemas.openxmlformats.org/drawingml/2006/main">
                        <a:graphicData uri="http://schemas.microsoft.com/office/word/2010/wordprocessingShape">
                          <wps:wsp>
                            <wps:cNvSpPr/>
                            <wps:spPr>
                              <a:xfrm>
                                <a:off x="0" y="0"/>
                                <a:ext cx="100289" cy="410308"/>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B706EB" id="Freeform: Shape 5" o:spid="_x0000_s1026" style="position:absolute;margin-left:35.4pt;margin-top:6.05pt;width:7.9pt;height:32.3pt;z-index:251675648;visibility:visible;mso-wrap-style:square;mso-wrap-distance-left:9pt;mso-wrap-distance-top:0;mso-wrap-distance-right:9pt;mso-wrap-distance-bottom:0;mso-position-horizontal:absolute;mso-position-horizontal-relative:text;mso-position-vertical:absolute;mso-position-vertical-relative:text;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" path="m35169,v35169,70338,70339,140677,64477,205154c93785,269631,,386862,,386862r,l,410308e" filled="f" strokecolor="red" strokeweight="1pt">
                      <v:stroke startarrow="oval" endarrow="block" joinstyle="miter"/>
                      <v:path arrowok="t" o:connecttype="custom" o:connectlocs="35169,0;99646,205154;0,386862;0,386862;0,410308" o:connectangles="0,0,0,0,0"/>
                    </v:shape>
                  </w:pict>
                </mc:Fallback>
              </mc:AlternateContent>
            </w: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auto" w:fill="auto"/>
            <w:noWrap/>
            <w:vAlign w:val="center"/>
            <w:hideMark/>
          </w:tcPr>
          <w:p w14:paraId="3BF22C83" w14:textId="0F8FA69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11.0</w:t>
            </w:r>
          </w:p>
        </w:tc>
        <w:tc>
          <w:tcPr>
            <w:tcW w:w="1140" w:type="dxa"/>
            <w:tcBorders>
              <w:top w:val="nil"/>
              <w:left w:val="nil"/>
              <w:bottom w:val="single" w:sz="4" w:space="0" w:color="auto"/>
              <w:right w:val="single" w:sz="4" w:space="0" w:color="auto"/>
            </w:tcBorders>
            <w:shd w:val="clear" w:color="auto" w:fill="auto"/>
            <w:noWrap/>
            <w:vAlign w:val="center"/>
            <w:hideMark/>
          </w:tcPr>
          <w:p w14:paraId="54A27375" w14:textId="74017A01"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10.9</w:t>
            </w:r>
          </w:p>
        </w:tc>
        <w:tc>
          <w:tcPr>
            <w:tcW w:w="1140" w:type="dxa"/>
            <w:tcBorders>
              <w:top w:val="nil"/>
              <w:left w:val="nil"/>
              <w:bottom w:val="single" w:sz="4" w:space="0" w:color="auto"/>
              <w:right w:val="single" w:sz="4" w:space="0" w:color="auto"/>
            </w:tcBorders>
            <w:shd w:val="clear" w:color="auto" w:fill="auto"/>
            <w:noWrap/>
            <w:vAlign w:val="center"/>
            <w:hideMark/>
          </w:tcPr>
          <w:p w14:paraId="77342F7C" w14:textId="0C7368BF" w:rsidR="00335EC6" w:rsidRPr="007F43EE" w:rsidRDefault="00335EC6" w:rsidP="007F43EE">
            <w:pPr>
              <w:spacing w:after="0"/>
              <w:jc w:val="center"/>
              <w:rPr>
                <w:rFonts w:ascii="Calibri" w:hAnsi="Calibri" w:cs="Calibri"/>
                <w:color w:val="000000"/>
                <w:sz w:val="22"/>
                <w:szCs w:val="22"/>
                <w:lang w:val="en-US"/>
              </w:rPr>
            </w:pPr>
            <w:r w:rsidRPr="004D7CFB">
              <w:rPr>
                <w:rFonts w:ascii="Calibri" w:hAnsi="Calibri" w:cs="Calibri"/>
                <w:noProof/>
                <w:color w:val="000000"/>
                <w:sz w:val="22"/>
                <w:szCs w:val="22"/>
                <w:lang w:val="en-US"/>
              </w:rPr>
              <mc:AlternateContent>
                <mc:Choice Requires="wps">
                  <w:drawing>
                    <wp:anchor distT="0" distB="0" distL="114300" distR="114300" simplePos="0" relativeHeight="251678720" behindDoc="0" locked="0" layoutInCell="1" allowOverlap="1" wp14:anchorId="1A887E1E" wp14:editId="1ADFB3C9">
                      <wp:simplePos x="0" y="0"/>
                      <wp:positionH relativeFrom="column">
                        <wp:posOffset>457835</wp:posOffset>
                      </wp:positionH>
                      <wp:positionV relativeFrom="paragraph">
                        <wp:posOffset>-69215</wp:posOffset>
                      </wp:positionV>
                      <wp:extent cx="114300" cy="506730"/>
                      <wp:effectExtent l="38100" t="38100" r="19050" b="64770"/>
                      <wp:wrapNone/>
                      <wp:docPr id="10" name="Freeform: Shape 10"/>
                      <wp:cNvGraphicFramePr/>
                      <a:graphic xmlns:a="http://schemas.openxmlformats.org/drawingml/2006/main">
                        <a:graphicData uri="http://schemas.microsoft.com/office/word/2010/wordprocessingShape">
                          <wps:wsp>
                            <wps:cNvSpPr/>
                            <wps:spPr>
                              <a:xfrm>
                                <a:off x="0" y="0"/>
                                <a:ext cx="114300" cy="506730"/>
                              </a:xfrm>
                              <a:custGeom>
                                <a:avLst/>
                                <a:gdLst>
                                  <a:gd name="connsiteX0" fmla="*/ 35169 w 100289"/>
                                  <a:gd name="connsiteY0" fmla="*/ 0 h 410308"/>
                                  <a:gd name="connsiteX1" fmla="*/ 99646 w 100289"/>
                                  <a:gd name="connsiteY1" fmla="*/ 205154 h 410308"/>
                                  <a:gd name="connsiteX2" fmla="*/ 0 w 100289"/>
                                  <a:gd name="connsiteY2" fmla="*/ 386862 h 410308"/>
                                  <a:gd name="connsiteX3" fmla="*/ 0 w 100289"/>
                                  <a:gd name="connsiteY3" fmla="*/ 386862 h 410308"/>
                                  <a:gd name="connsiteX4" fmla="*/ 0 w 100289"/>
                                  <a:gd name="connsiteY4" fmla="*/ 410308 h 41030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0289" h="410308">
                                    <a:moveTo>
                                      <a:pt x="35169" y="0"/>
                                    </a:moveTo>
                                    <a:cubicBezTo>
                                      <a:pt x="70338" y="70338"/>
                                      <a:pt x="105508" y="140677"/>
                                      <a:pt x="99646" y="205154"/>
                                    </a:cubicBezTo>
                                    <a:cubicBezTo>
                                      <a:pt x="93785" y="269631"/>
                                      <a:pt x="0" y="386862"/>
                                      <a:pt x="0" y="386862"/>
                                    </a:cubicBezTo>
                                    <a:lnTo>
                                      <a:pt x="0" y="386862"/>
                                    </a:lnTo>
                                    <a:lnTo>
                                      <a:pt x="0" y="410308"/>
                                    </a:lnTo>
                                  </a:path>
                                </a:pathLst>
                              </a:custGeom>
                              <a:noFill/>
                              <a:ln>
                                <a:solidFill>
                                  <a:srgbClr val="FF0000"/>
                                </a:solidFill>
                                <a:headEnd type="oval"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438F6" id="Freeform: Shape 10" o:spid="_x0000_s1026" style="position:absolute;margin-left:36.05pt;margin-top:-5.45pt;width:9pt;height:39.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0289,4103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" path="m35169,v35169,70338,70339,140677,64477,205154c93785,269631,,386862,,386862r,l,410308e" filled="f" strokecolor="red" strokeweight="1pt">
                      <v:stroke startarrow="oval" endarrow="block" joinstyle="miter"/>
                      <v:path arrowok="t" o:connecttype="custom" o:connectlocs="40082,0;113567,253365;0,477774;0,477774;0,506730" o:connectangles="0,0,0,0,0"/>
                    </v:shape>
                  </w:pict>
                </mc:Fallback>
              </mc:AlternateContent>
            </w:r>
            <w:r w:rsidRPr="007F43EE">
              <w:rPr>
                <w:rFonts w:ascii="Calibri" w:hAnsi="Calibri" w:cs="Calibri"/>
                <w:color w:val="000000"/>
                <w:sz w:val="22"/>
                <w:szCs w:val="22"/>
                <w:lang w:val="en-US"/>
              </w:rPr>
              <w:t>9.0</w:t>
            </w:r>
          </w:p>
        </w:tc>
      </w:tr>
      <w:tr w:rsidR="00335EC6" w:rsidRPr="007F43EE" w14:paraId="46F94A6F" w14:textId="77777777" w:rsidTr="00335EC6">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2C787AF2" w14:textId="77777777" w:rsidR="00335EC6" w:rsidRPr="007F43EE" w:rsidRDefault="00335EC6"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noWrap/>
            <w:vAlign w:val="center"/>
            <w:hideMark/>
          </w:tcPr>
          <w:p w14:paraId="251173CD" w14:textId="77777777"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n262</w:t>
            </w:r>
          </w:p>
        </w:tc>
        <w:tc>
          <w:tcPr>
            <w:tcW w:w="1140" w:type="dxa"/>
            <w:tcBorders>
              <w:top w:val="nil"/>
              <w:left w:val="nil"/>
              <w:bottom w:val="single" w:sz="4" w:space="0" w:color="auto"/>
              <w:right w:val="single" w:sz="4" w:space="0" w:color="auto"/>
            </w:tcBorders>
            <w:shd w:val="clear" w:color="auto" w:fill="auto"/>
            <w:noWrap/>
            <w:vAlign w:val="center"/>
            <w:hideMark/>
          </w:tcPr>
          <w:p w14:paraId="299449CE" w14:textId="48269834"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38E01E81" w14:textId="3F0B08AC"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center"/>
            <w:hideMark/>
          </w:tcPr>
          <w:p w14:paraId="08FF1D53" w14:textId="1D9BF479"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13.1</w:t>
            </w:r>
          </w:p>
        </w:tc>
        <w:tc>
          <w:tcPr>
            <w:tcW w:w="1140" w:type="dxa"/>
            <w:tcBorders>
              <w:top w:val="nil"/>
              <w:left w:val="nil"/>
              <w:bottom w:val="single" w:sz="4" w:space="0" w:color="auto"/>
              <w:right w:val="single" w:sz="4" w:space="0" w:color="auto"/>
            </w:tcBorders>
            <w:shd w:val="clear" w:color="auto" w:fill="auto"/>
            <w:noWrap/>
            <w:vAlign w:val="center"/>
            <w:hideMark/>
          </w:tcPr>
          <w:p w14:paraId="3E14A031" w14:textId="2A2E8F6B"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 </w:t>
            </w:r>
          </w:p>
        </w:tc>
      </w:tr>
      <w:tr w:rsidR="00335EC6" w:rsidRPr="007F43EE" w14:paraId="1E4734DB" w14:textId="77777777" w:rsidTr="00335EC6">
        <w:trPr>
          <w:trHeight w:val="288"/>
          <w:jc w:val="center"/>
        </w:trPr>
        <w:tc>
          <w:tcPr>
            <w:tcW w:w="673" w:type="dxa"/>
            <w:vMerge/>
            <w:tcBorders>
              <w:top w:val="nil"/>
              <w:left w:val="single" w:sz="4" w:space="0" w:color="auto"/>
              <w:bottom w:val="single" w:sz="4" w:space="0" w:color="auto"/>
              <w:right w:val="single" w:sz="4" w:space="0" w:color="auto"/>
            </w:tcBorders>
            <w:vAlign w:val="center"/>
            <w:hideMark/>
          </w:tcPr>
          <w:p w14:paraId="64A96115" w14:textId="77777777" w:rsidR="00335EC6" w:rsidRPr="007F43EE" w:rsidRDefault="00335EC6" w:rsidP="007F43EE">
            <w:pPr>
              <w:spacing w:after="0"/>
              <w:rPr>
                <w:rFonts w:ascii="Calibri" w:hAnsi="Calibri" w:cs="Calibri"/>
                <w:color w:val="000000"/>
                <w:sz w:val="22"/>
                <w:szCs w:val="22"/>
                <w:lang w:val="en-US"/>
              </w:rPr>
            </w:pPr>
          </w:p>
        </w:tc>
        <w:tc>
          <w:tcPr>
            <w:tcW w:w="3141" w:type="dxa"/>
            <w:tcBorders>
              <w:top w:val="nil"/>
              <w:left w:val="nil"/>
              <w:bottom w:val="single" w:sz="4" w:space="0" w:color="auto"/>
              <w:right w:val="single" w:sz="4" w:space="0" w:color="auto"/>
            </w:tcBorders>
            <w:shd w:val="clear" w:color="auto" w:fill="auto"/>
            <w:vAlign w:val="center"/>
            <w:hideMark/>
          </w:tcPr>
          <w:p w14:paraId="50FE5DE3" w14:textId="6908EC24" w:rsidR="00335EC6" w:rsidRPr="007F43EE" w:rsidRDefault="00335EC6" w:rsidP="007F43EE">
            <w:pPr>
              <w:spacing w:after="0"/>
              <w:jc w:val="center"/>
              <w:rPr>
                <w:rFonts w:ascii="Calibri" w:hAnsi="Calibri" w:cs="Calibri"/>
                <w:b/>
                <w:bCs/>
                <w:color w:val="FF0000"/>
                <w:sz w:val="22"/>
                <w:szCs w:val="22"/>
                <w:lang w:val="en-US"/>
              </w:rPr>
            </w:pPr>
            <w:r w:rsidRPr="007F43EE">
              <w:rPr>
                <w:rFonts w:ascii="Calibri" w:hAnsi="Calibri" w:cs="Calibri"/>
                <w:b/>
                <w:bCs/>
                <w:color w:val="FF0000"/>
                <w:sz w:val="22"/>
                <w:szCs w:val="22"/>
                <w:lang w:val="en-US"/>
              </w:rPr>
              <w:t>n262 - Proposed</w:t>
            </w:r>
          </w:p>
        </w:tc>
        <w:tc>
          <w:tcPr>
            <w:tcW w:w="1140" w:type="dxa"/>
            <w:tcBorders>
              <w:top w:val="nil"/>
              <w:left w:val="nil"/>
              <w:bottom w:val="single" w:sz="4" w:space="0" w:color="auto"/>
              <w:right w:val="single" w:sz="4" w:space="0" w:color="auto"/>
            </w:tcBorders>
            <w:shd w:val="clear" w:color="000000" w:fill="FFFF00"/>
            <w:noWrap/>
            <w:vAlign w:val="center"/>
            <w:hideMark/>
          </w:tcPr>
          <w:p w14:paraId="49649F96" w14:textId="2FFD41B5"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1140" w:type="dxa"/>
            <w:tcBorders>
              <w:top w:val="nil"/>
              <w:left w:val="nil"/>
              <w:bottom w:val="single" w:sz="4" w:space="0" w:color="auto"/>
              <w:right w:val="single" w:sz="4" w:space="0" w:color="auto"/>
            </w:tcBorders>
            <w:shd w:val="clear" w:color="000000" w:fill="FFFF00"/>
            <w:noWrap/>
            <w:vAlign w:val="center"/>
            <w:hideMark/>
          </w:tcPr>
          <w:p w14:paraId="344B1A54" w14:textId="3CB042D9"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11.0</w:t>
            </w:r>
          </w:p>
        </w:tc>
        <w:tc>
          <w:tcPr>
            <w:tcW w:w="1140" w:type="dxa"/>
            <w:tcBorders>
              <w:top w:val="nil"/>
              <w:left w:val="nil"/>
              <w:bottom w:val="single" w:sz="4" w:space="0" w:color="auto"/>
              <w:right w:val="single" w:sz="4" w:space="0" w:color="auto"/>
            </w:tcBorders>
            <w:shd w:val="clear" w:color="000000" w:fill="FFFF00"/>
            <w:noWrap/>
            <w:vAlign w:val="center"/>
            <w:hideMark/>
          </w:tcPr>
          <w:p w14:paraId="403DE461" w14:textId="7864E05B" w:rsidR="00335EC6" w:rsidRPr="007F43EE" w:rsidRDefault="00335EC6" w:rsidP="007F43EE">
            <w:pPr>
              <w:spacing w:after="0"/>
              <w:jc w:val="center"/>
              <w:rPr>
                <w:rFonts w:ascii="Calibri" w:hAnsi="Calibri" w:cs="Calibri"/>
                <w:color w:val="000000"/>
                <w:sz w:val="22"/>
                <w:szCs w:val="22"/>
                <w:lang w:val="en-US"/>
              </w:rPr>
            </w:pPr>
          </w:p>
        </w:tc>
        <w:tc>
          <w:tcPr>
            <w:tcW w:w="1140" w:type="dxa"/>
            <w:tcBorders>
              <w:top w:val="nil"/>
              <w:left w:val="nil"/>
              <w:bottom w:val="single" w:sz="4" w:space="0" w:color="auto"/>
              <w:right w:val="single" w:sz="4" w:space="0" w:color="auto"/>
            </w:tcBorders>
            <w:shd w:val="clear" w:color="000000" w:fill="FFFF00"/>
            <w:noWrap/>
            <w:vAlign w:val="center"/>
            <w:hideMark/>
          </w:tcPr>
          <w:p w14:paraId="216F2B3E" w14:textId="432F1D2A" w:rsidR="00335EC6" w:rsidRPr="007F43EE" w:rsidRDefault="00335EC6" w:rsidP="007F43EE">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12.0</w:t>
            </w:r>
          </w:p>
        </w:tc>
      </w:tr>
    </w:tbl>
    <w:p w14:paraId="13032A1F" w14:textId="036C928E" w:rsidR="00196201" w:rsidRDefault="00196201" w:rsidP="00196201">
      <w:pPr>
        <w:jc w:val="center"/>
        <w:rPr>
          <w:rFonts w:asciiTheme="minorHAnsi" w:hAnsiTheme="minorHAnsi" w:cstheme="minorHAnsi"/>
        </w:rPr>
      </w:pPr>
      <w:r>
        <w:rPr>
          <w:rFonts w:asciiTheme="minorHAnsi" w:hAnsiTheme="minorHAnsi" w:cstheme="minorHAnsi"/>
        </w:rPr>
        <w:t xml:space="preserve">Table 2.3-1: n262 </w:t>
      </w:r>
      <w:proofErr w:type="spellStart"/>
      <w:r>
        <w:rPr>
          <w:rFonts w:asciiTheme="minorHAnsi" w:hAnsiTheme="minorHAnsi" w:cstheme="minorHAnsi"/>
        </w:rPr>
        <w:t>sph</w:t>
      </w:r>
      <w:proofErr w:type="spellEnd"/>
      <w:r>
        <w:rPr>
          <w:rFonts w:asciiTheme="minorHAnsi" w:hAnsiTheme="minorHAnsi" w:cstheme="minorHAnsi"/>
        </w:rPr>
        <w:t>. Coverage p</w:t>
      </w:r>
      <w:r w:rsidRPr="00196201">
        <w:rPr>
          <w:rFonts w:asciiTheme="minorHAnsi" w:hAnsiTheme="minorHAnsi" w:cstheme="minorHAnsi"/>
        </w:rPr>
        <w:t xml:space="preserve">erformance degradation </w:t>
      </w:r>
      <w:r>
        <w:rPr>
          <w:rFonts w:asciiTheme="minorHAnsi" w:hAnsiTheme="minorHAnsi" w:cstheme="minorHAnsi"/>
        </w:rPr>
        <w:t>proposal from existing body of work</w:t>
      </w:r>
    </w:p>
    <w:p w14:paraId="31F3B10A" w14:textId="6CF61ABC" w:rsidR="007F43EE" w:rsidRDefault="007F43EE" w:rsidP="007D0F90">
      <w:pPr>
        <w:rPr>
          <w:rFonts w:asciiTheme="minorHAnsi" w:hAnsiTheme="minorHAnsi" w:cstheme="minorHAnsi"/>
        </w:rPr>
      </w:pPr>
    </w:p>
    <w:p w14:paraId="53AFEC61" w14:textId="77777777" w:rsidR="0011288C" w:rsidRDefault="0011288C">
      <w:pPr>
        <w:spacing w:after="0"/>
        <w:rPr>
          <w:rFonts w:asciiTheme="minorHAnsi" w:hAnsiTheme="minorHAnsi" w:cstheme="minorHAnsi"/>
          <w:sz w:val="36"/>
          <w:lang w:val="en-US"/>
        </w:rPr>
      </w:pPr>
      <w:r>
        <w:rPr>
          <w:rFonts w:asciiTheme="minorHAnsi" w:hAnsiTheme="minorHAnsi" w:cstheme="minorHAnsi"/>
          <w:lang w:val="en-US"/>
        </w:rPr>
        <w:br w:type="page"/>
      </w:r>
    </w:p>
    <w:p w14:paraId="60965BFF" w14:textId="4D4E661B" w:rsidR="00911ED3" w:rsidRPr="000B155C" w:rsidRDefault="00683177" w:rsidP="00442474">
      <w:pPr>
        <w:pStyle w:val="Heading1"/>
        <w:rPr>
          <w:rFonts w:asciiTheme="minorHAnsi" w:hAnsiTheme="minorHAnsi" w:cstheme="minorHAnsi"/>
          <w:lang w:val="en-US"/>
        </w:rPr>
      </w:pPr>
      <w:r w:rsidRPr="000B155C">
        <w:rPr>
          <w:rFonts w:asciiTheme="minorHAnsi" w:hAnsiTheme="minorHAnsi" w:cstheme="minorHAnsi"/>
          <w:lang w:val="en-US"/>
        </w:rPr>
        <w:lastRenderedPageBreak/>
        <w:t>Conclusion</w:t>
      </w:r>
    </w:p>
    <w:p w14:paraId="6C14D0F7" w14:textId="07295B07" w:rsidR="00105D4B" w:rsidRDefault="009B6E76" w:rsidP="00CB6D30">
      <w:pPr>
        <w:rPr>
          <w:rFonts w:asciiTheme="minorHAnsi" w:hAnsiTheme="minorHAnsi" w:cstheme="minorHAnsi"/>
        </w:rPr>
      </w:pPr>
      <w:r w:rsidRPr="000B155C">
        <w:rPr>
          <w:rFonts w:asciiTheme="minorHAnsi" w:hAnsiTheme="minorHAnsi" w:cstheme="minorHAnsi"/>
        </w:rPr>
        <w:t xml:space="preserve">We </w:t>
      </w:r>
      <w:r w:rsidR="001D3F91">
        <w:rPr>
          <w:rFonts w:asciiTheme="minorHAnsi" w:hAnsiTheme="minorHAnsi" w:cstheme="minorHAnsi"/>
        </w:rPr>
        <w:t xml:space="preserve">propose </w:t>
      </w:r>
      <w:r w:rsidR="00335228">
        <w:rPr>
          <w:rFonts w:asciiTheme="minorHAnsi" w:hAnsiTheme="minorHAnsi" w:cstheme="minorHAnsi"/>
        </w:rPr>
        <w:t xml:space="preserve">the following </w:t>
      </w:r>
      <w:r w:rsidR="00E66900">
        <w:rPr>
          <w:rFonts w:asciiTheme="minorHAnsi" w:hAnsiTheme="minorHAnsi" w:cstheme="minorHAnsi"/>
        </w:rPr>
        <w:t>min. peak EIRP, REFSENS and spherical coverage gain drop parameters for n262</w:t>
      </w:r>
      <w:r w:rsidR="00090857" w:rsidRPr="000B155C">
        <w:rPr>
          <w:rFonts w:asciiTheme="minorHAnsi" w:hAnsiTheme="minorHAnsi" w:cstheme="minorHAnsi"/>
        </w:rPr>
        <w:t>:</w:t>
      </w:r>
    </w:p>
    <w:tbl>
      <w:tblPr>
        <w:tblStyle w:val="Tabellengitternetz1"/>
        <w:tblW w:w="6912" w:type="dxa"/>
        <w:jc w:val="center"/>
        <w:tblLook w:val="04A0" w:firstRow="1" w:lastRow="0" w:firstColumn="1" w:lastColumn="0" w:noHBand="0" w:noVBand="1"/>
      </w:tblPr>
      <w:tblGrid>
        <w:gridCol w:w="4032"/>
        <w:gridCol w:w="960"/>
        <w:gridCol w:w="960"/>
        <w:gridCol w:w="960"/>
      </w:tblGrid>
      <w:tr w:rsidR="005C7158" w:rsidRPr="00321B07" w14:paraId="26C2733B" w14:textId="77777777" w:rsidTr="005C7158">
        <w:trPr>
          <w:trHeight w:val="288"/>
          <w:jc w:val="center"/>
        </w:trPr>
        <w:tc>
          <w:tcPr>
            <w:tcW w:w="4032" w:type="dxa"/>
            <w:vMerge w:val="restart"/>
          </w:tcPr>
          <w:p w14:paraId="61A904D8" w14:textId="0DC0022A" w:rsidR="005C7158" w:rsidRPr="00321B07" w:rsidRDefault="005C7158" w:rsidP="001F7365">
            <w:pPr>
              <w:spacing w:after="0"/>
              <w:jc w:val="center"/>
              <w:rPr>
                <w:rFonts w:ascii="Calibri" w:hAnsi="Calibri" w:cs="Calibri"/>
                <w:color w:val="000000"/>
                <w:sz w:val="22"/>
                <w:szCs w:val="22"/>
                <w:lang w:val="en-US"/>
              </w:rPr>
            </w:pPr>
            <w:r>
              <w:rPr>
                <w:rFonts w:ascii="Calibri" w:hAnsi="Calibri" w:cs="Calibri"/>
                <w:color w:val="000000"/>
                <w:sz w:val="22"/>
                <w:szCs w:val="22"/>
                <w:lang w:val="en-US"/>
              </w:rPr>
              <w:t>n262</w:t>
            </w:r>
          </w:p>
        </w:tc>
        <w:tc>
          <w:tcPr>
            <w:tcW w:w="2880" w:type="dxa"/>
            <w:gridSpan w:val="3"/>
            <w:noWrap/>
            <w:hideMark/>
          </w:tcPr>
          <w:p w14:paraId="20FFA712" w14:textId="2148AF4E" w:rsidR="005C7158" w:rsidRPr="00321B07" w:rsidRDefault="005C7158" w:rsidP="001F7365">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 xml:space="preserve">Power </w:t>
            </w:r>
            <w:r>
              <w:rPr>
                <w:rFonts w:ascii="Calibri" w:hAnsi="Calibri" w:cs="Calibri"/>
                <w:color w:val="000000"/>
                <w:sz w:val="22"/>
                <w:szCs w:val="22"/>
                <w:lang w:val="en-US"/>
              </w:rPr>
              <w:t>c</w:t>
            </w:r>
            <w:r w:rsidRPr="00321B07">
              <w:rPr>
                <w:rFonts w:ascii="Calibri" w:hAnsi="Calibri" w:cs="Calibri"/>
                <w:color w:val="000000"/>
                <w:sz w:val="22"/>
                <w:szCs w:val="22"/>
                <w:lang w:val="en-US"/>
              </w:rPr>
              <w:t>lass</w:t>
            </w:r>
          </w:p>
        </w:tc>
      </w:tr>
      <w:tr w:rsidR="005C7158" w:rsidRPr="00321B07" w14:paraId="3492F53A" w14:textId="77777777" w:rsidTr="005C7158">
        <w:trPr>
          <w:trHeight w:val="288"/>
          <w:jc w:val="center"/>
        </w:trPr>
        <w:tc>
          <w:tcPr>
            <w:tcW w:w="4032" w:type="dxa"/>
            <w:vMerge/>
          </w:tcPr>
          <w:p w14:paraId="0CCB585B" w14:textId="5DBAC52C" w:rsidR="005C7158" w:rsidRPr="00321B07" w:rsidRDefault="005C7158" w:rsidP="001F7365">
            <w:pPr>
              <w:spacing w:after="0"/>
              <w:rPr>
                <w:rFonts w:ascii="Calibri" w:hAnsi="Calibri" w:cs="Calibri"/>
                <w:color w:val="000000"/>
                <w:sz w:val="22"/>
                <w:szCs w:val="22"/>
                <w:lang w:val="en-US"/>
              </w:rPr>
            </w:pPr>
          </w:p>
        </w:tc>
        <w:tc>
          <w:tcPr>
            <w:tcW w:w="960" w:type="dxa"/>
            <w:noWrap/>
            <w:hideMark/>
          </w:tcPr>
          <w:p w14:paraId="70095E31" w14:textId="77777777" w:rsidR="005C7158" w:rsidRPr="00321B07" w:rsidRDefault="005C7158" w:rsidP="001F7365">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PC1</w:t>
            </w:r>
          </w:p>
        </w:tc>
        <w:tc>
          <w:tcPr>
            <w:tcW w:w="960" w:type="dxa"/>
            <w:noWrap/>
            <w:hideMark/>
          </w:tcPr>
          <w:p w14:paraId="326F746A" w14:textId="77777777" w:rsidR="005C7158" w:rsidRPr="00321B07" w:rsidRDefault="005C7158" w:rsidP="001F7365">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PC2</w:t>
            </w:r>
          </w:p>
        </w:tc>
        <w:tc>
          <w:tcPr>
            <w:tcW w:w="960" w:type="dxa"/>
            <w:noWrap/>
            <w:hideMark/>
          </w:tcPr>
          <w:p w14:paraId="23F22687" w14:textId="77777777" w:rsidR="005C7158" w:rsidRPr="00321B07" w:rsidRDefault="005C7158" w:rsidP="001F7365">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PC4</w:t>
            </w:r>
          </w:p>
        </w:tc>
      </w:tr>
      <w:tr w:rsidR="005C7158" w:rsidRPr="00321B07" w14:paraId="0AC8ED4B" w14:textId="77777777" w:rsidTr="005C7158">
        <w:trPr>
          <w:trHeight w:val="288"/>
          <w:jc w:val="center"/>
        </w:trPr>
        <w:tc>
          <w:tcPr>
            <w:tcW w:w="4032" w:type="dxa"/>
            <w:noWrap/>
            <w:hideMark/>
          </w:tcPr>
          <w:p w14:paraId="363AF5E3" w14:textId="68371DEF" w:rsidR="005C7158" w:rsidRPr="00321B07" w:rsidRDefault="005C7158" w:rsidP="00BD51F1">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 xml:space="preserve">Min. </w:t>
            </w:r>
            <w:r>
              <w:rPr>
                <w:rFonts w:ascii="Calibri" w:hAnsi="Calibri" w:cs="Calibri"/>
                <w:color w:val="000000"/>
                <w:sz w:val="22"/>
                <w:szCs w:val="22"/>
                <w:lang w:val="en-US"/>
              </w:rPr>
              <w:t>p</w:t>
            </w:r>
            <w:r w:rsidRPr="00A67BBC">
              <w:rPr>
                <w:rFonts w:ascii="Calibri" w:hAnsi="Calibri" w:cs="Calibri"/>
                <w:color w:val="000000"/>
                <w:sz w:val="22"/>
                <w:szCs w:val="22"/>
                <w:lang w:val="en-US"/>
              </w:rPr>
              <w:t>eak EIRP (dBm) </w:t>
            </w:r>
          </w:p>
        </w:tc>
        <w:tc>
          <w:tcPr>
            <w:tcW w:w="960" w:type="dxa"/>
            <w:noWrap/>
            <w:hideMark/>
          </w:tcPr>
          <w:p w14:paraId="0EF7CB3A" w14:textId="5D312233" w:rsidR="005C7158" w:rsidRPr="00321B07" w:rsidRDefault="005C7158" w:rsidP="00BD51F1">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33.6</w:t>
            </w:r>
          </w:p>
        </w:tc>
        <w:tc>
          <w:tcPr>
            <w:tcW w:w="960" w:type="dxa"/>
            <w:noWrap/>
            <w:hideMark/>
          </w:tcPr>
          <w:p w14:paraId="533C27AB" w14:textId="4C78599D" w:rsidR="005C7158" w:rsidRPr="00321B07" w:rsidRDefault="005C7158" w:rsidP="00BD51F1">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22.6</w:t>
            </w:r>
          </w:p>
        </w:tc>
        <w:tc>
          <w:tcPr>
            <w:tcW w:w="960" w:type="dxa"/>
            <w:noWrap/>
            <w:hideMark/>
          </w:tcPr>
          <w:p w14:paraId="08DF91C9" w14:textId="390A79DF" w:rsidR="005C7158" w:rsidRPr="00321B07" w:rsidRDefault="005C7158" w:rsidP="00BD51F1">
            <w:pPr>
              <w:spacing w:after="0"/>
              <w:jc w:val="center"/>
              <w:rPr>
                <w:rFonts w:ascii="Calibri" w:hAnsi="Calibri" w:cs="Calibri"/>
                <w:color w:val="000000"/>
                <w:sz w:val="22"/>
                <w:szCs w:val="22"/>
                <w:lang w:val="en-US"/>
              </w:rPr>
            </w:pPr>
            <w:r w:rsidRPr="00A67BBC">
              <w:rPr>
                <w:rFonts w:ascii="Calibri" w:hAnsi="Calibri" w:cs="Calibri"/>
                <w:color w:val="000000"/>
                <w:sz w:val="22"/>
                <w:szCs w:val="22"/>
                <w:lang w:val="en-US"/>
              </w:rPr>
              <w:t>29.</w:t>
            </w:r>
            <w:r w:rsidR="00440C14">
              <w:rPr>
                <w:rFonts w:ascii="Calibri" w:hAnsi="Calibri" w:cs="Calibri"/>
                <w:color w:val="000000"/>
                <w:sz w:val="22"/>
                <w:szCs w:val="22"/>
                <w:lang w:val="en-US"/>
              </w:rPr>
              <w:t>6</w:t>
            </w:r>
          </w:p>
        </w:tc>
      </w:tr>
      <w:tr w:rsidR="005C7158" w:rsidRPr="00321B07" w14:paraId="5214D6BC" w14:textId="77777777" w:rsidTr="005C7158">
        <w:trPr>
          <w:trHeight w:val="288"/>
          <w:jc w:val="center"/>
        </w:trPr>
        <w:tc>
          <w:tcPr>
            <w:tcW w:w="4032" w:type="dxa"/>
            <w:noWrap/>
            <w:hideMark/>
          </w:tcPr>
          <w:p w14:paraId="22C5896A" w14:textId="409A7B12" w:rsidR="005C7158" w:rsidRPr="00321B07" w:rsidRDefault="005C7158" w:rsidP="00BD51F1">
            <w:pPr>
              <w:spacing w:after="0"/>
              <w:jc w:val="center"/>
              <w:rPr>
                <w:rFonts w:ascii="Calibri" w:hAnsi="Calibri" w:cs="Calibri"/>
                <w:color w:val="000000"/>
                <w:sz w:val="22"/>
                <w:szCs w:val="22"/>
                <w:lang w:val="en-US"/>
              </w:rPr>
            </w:pPr>
            <w:r w:rsidRPr="00321B07">
              <w:rPr>
                <w:rFonts w:ascii="Calibri" w:hAnsi="Calibri" w:cs="Calibri"/>
                <w:color w:val="000000"/>
                <w:sz w:val="22"/>
                <w:szCs w:val="22"/>
                <w:lang w:val="en-US"/>
              </w:rPr>
              <w:t>REFSENS (dBm), 50 MHz, -1 dB SNR</w:t>
            </w:r>
          </w:p>
        </w:tc>
        <w:tc>
          <w:tcPr>
            <w:tcW w:w="960" w:type="dxa"/>
            <w:noWrap/>
            <w:hideMark/>
          </w:tcPr>
          <w:p w14:paraId="0F3572AA" w14:textId="76154E12" w:rsidR="005C7158" w:rsidRPr="00321B07" w:rsidRDefault="005C7158" w:rsidP="00BD51F1">
            <w:pPr>
              <w:spacing w:after="0"/>
              <w:jc w:val="center"/>
              <w:rPr>
                <w:rFonts w:ascii="Calibri" w:hAnsi="Calibri" w:cs="Calibri"/>
                <w:color w:val="000000"/>
                <w:sz w:val="22"/>
                <w:szCs w:val="22"/>
                <w:lang w:val="en-US"/>
              </w:rPr>
            </w:pPr>
            <w:r>
              <w:rPr>
                <w:rFonts w:ascii="Calibri" w:hAnsi="Calibri" w:cs="Calibri"/>
                <w:color w:val="000000"/>
                <w:sz w:val="22"/>
                <w:szCs w:val="22"/>
              </w:rPr>
              <w:t>-92.0</w:t>
            </w:r>
          </w:p>
        </w:tc>
        <w:tc>
          <w:tcPr>
            <w:tcW w:w="960" w:type="dxa"/>
            <w:noWrap/>
            <w:hideMark/>
          </w:tcPr>
          <w:p w14:paraId="107C9E5B" w14:textId="67D2B02E" w:rsidR="005C7158" w:rsidRPr="00321B07" w:rsidRDefault="005C7158" w:rsidP="00BD51F1">
            <w:pPr>
              <w:spacing w:after="0"/>
              <w:jc w:val="center"/>
              <w:rPr>
                <w:rFonts w:ascii="Calibri" w:hAnsi="Calibri" w:cs="Calibri"/>
                <w:color w:val="000000"/>
                <w:sz w:val="22"/>
                <w:szCs w:val="22"/>
                <w:lang w:val="en-US"/>
              </w:rPr>
            </w:pPr>
            <w:r>
              <w:rPr>
                <w:rFonts w:ascii="Calibri" w:hAnsi="Calibri" w:cs="Calibri"/>
                <w:color w:val="000000"/>
                <w:sz w:val="22"/>
                <w:szCs w:val="22"/>
              </w:rPr>
              <w:t>-86.5</w:t>
            </w:r>
          </w:p>
        </w:tc>
        <w:tc>
          <w:tcPr>
            <w:tcW w:w="960" w:type="dxa"/>
            <w:noWrap/>
            <w:hideMark/>
          </w:tcPr>
          <w:p w14:paraId="3133E299" w14:textId="395EA667" w:rsidR="005C7158" w:rsidRPr="00321B07" w:rsidRDefault="005C7158" w:rsidP="00BD51F1">
            <w:pPr>
              <w:spacing w:after="0"/>
              <w:jc w:val="center"/>
              <w:rPr>
                <w:rFonts w:ascii="Calibri" w:hAnsi="Calibri" w:cs="Calibri"/>
                <w:color w:val="000000"/>
                <w:sz w:val="22"/>
                <w:szCs w:val="22"/>
                <w:lang w:val="en-US"/>
              </w:rPr>
            </w:pPr>
            <w:r>
              <w:rPr>
                <w:rFonts w:ascii="Calibri" w:hAnsi="Calibri" w:cs="Calibri"/>
                <w:color w:val="000000"/>
                <w:sz w:val="22"/>
                <w:szCs w:val="22"/>
              </w:rPr>
              <w:t>-91.5</w:t>
            </w:r>
          </w:p>
        </w:tc>
      </w:tr>
      <w:tr w:rsidR="005C7158" w:rsidRPr="00321B07" w14:paraId="14972B22" w14:textId="77777777" w:rsidTr="005C7158">
        <w:trPr>
          <w:trHeight w:val="288"/>
          <w:jc w:val="center"/>
        </w:trPr>
        <w:tc>
          <w:tcPr>
            <w:tcW w:w="4032" w:type="dxa"/>
            <w:noWrap/>
            <w:hideMark/>
          </w:tcPr>
          <w:p w14:paraId="11BDDBC8" w14:textId="56310BE6" w:rsidR="005C7158" w:rsidRPr="00321B07" w:rsidRDefault="005C7158" w:rsidP="00E35BE8">
            <w:pPr>
              <w:spacing w:after="0"/>
              <w:jc w:val="center"/>
              <w:rPr>
                <w:rFonts w:ascii="Calibri" w:hAnsi="Calibri" w:cs="Calibri"/>
                <w:color w:val="000000"/>
                <w:sz w:val="22"/>
                <w:szCs w:val="22"/>
                <w:lang w:val="en-US"/>
              </w:rPr>
            </w:pPr>
            <w:bookmarkStart w:id="1" w:name="_Hlk67583312"/>
            <w:r>
              <w:rPr>
                <w:rFonts w:ascii="Calibri" w:hAnsi="Calibri" w:cs="Calibri"/>
                <w:color w:val="000000"/>
                <w:sz w:val="22"/>
                <w:szCs w:val="22"/>
                <w:lang w:val="en-US"/>
              </w:rPr>
              <w:t xml:space="preserve">Performance degradation </w:t>
            </w:r>
            <w:bookmarkEnd w:id="1"/>
            <w:r>
              <w:rPr>
                <w:rFonts w:ascii="Calibri" w:hAnsi="Calibri" w:cs="Calibri"/>
                <w:color w:val="000000"/>
                <w:sz w:val="22"/>
                <w:szCs w:val="22"/>
                <w:lang w:val="en-US"/>
              </w:rPr>
              <w:t>to spherical coverage %</w:t>
            </w:r>
            <w:proofErr w:type="spellStart"/>
            <w:r>
              <w:rPr>
                <w:rFonts w:ascii="Calibri" w:hAnsi="Calibri" w:cs="Calibri"/>
                <w:color w:val="000000"/>
                <w:sz w:val="22"/>
                <w:szCs w:val="22"/>
                <w:lang w:val="en-US"/>
              </w:rPr>
              <w:t>ile</w:t>
            </w:r>
            <w:proofErr w:type="spellEnd"/>
            <w:r>
              <w:rPr>
                <w:rFonts w:ascii="Calibri" w:hAnsi="Calibri" w:cs="Calibri"/>
                <w:color w:val="000000"/>
                <w:sz w:val="22"/>
                <w:szCs w:val="22"/>
                <w:lang w:val="en-US"/>
              </w:rPr>
              <w:t xml:space="preserve"> point (dB)</w:t>
            </w:r>
          </w:p>
        </w:tc>
        <w:tc>
          <w:tcPr>
            <w:tcW w:w="960" w:type="dxa"/>
            <w:noWrap/>
            <w:hideMark/>
          </w:tcPr>
          <w:p w14:paraId="3BA54506" w14:textId="3D9BB722" w:rsidR="005C7158" w:rsidRPr="00321B07" w:rsidRDefault="005C7158" w:rsidP="00E35BE8">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8.0</w:t>
            </w:r>
          </w:p>
        </w:tc>
        <w:tc>
          <w:tcPr>
            <w:tcW w:w="960" w:type="dxa"/>
            <w:noWrap/>
            <w:hideMark/>
          </w:tcPr>
          <w:p w14:paraId="4E55C7F4" w14:textId="78F401B2" w:rsidR="005C7158" w:rsidRPr="00321B07" w:rsidRDefault="005C7158" w:rsidP="00E35BE8">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11.0</w:t>
            </w:r>
          </w:p>
        </w:tc>
        <w:tc>
          <w:tcPr>
            <w:tcW w:w="960" w:type="dxa"/>
            <w:noWrap/>
            <w:hideMark/>
          </w:tcPr>
          <w:p w14:paraId="1EF94E08" w14:textId="566116C9" w:rsidR="005C7158" w:rsidRPr="00321B07" w:rsidRDefault="005C7158" w:rsidP="00E35BE8">
            <w:pPr>
              <w:spacing w:after="0"/>
              <w:jc w:val="center"/>
              <w:rPr>
                <w:rFonts w:ascii="Calibri" w:hAnsi="Calibri" w:cs="Calibri"/>
                <w:color w:val="000000"/>
                <w:sz w:val="22"/>
                <w:szCs w:val="22"/>
                <w:lang w:val="en-US"/>
              </w:rPr>
            </w:pPr>
            <w:r w:rsidRPr="007F43EE">
              <w:rPr>
                <w:rFonts w:ascii="Calibri" w:hAnsi="Calibri" w:cs="Calibri"/>
                <w:color w:val="000000"/>
                <w:sz w:val="22"/>
                <w:szCs w:val="22"/>
                <w:lang w:val="en-US"/>
              </w:rPr>
              <w:t>12.0</w:t>
            </w:r>
          </w:p>
        </w:tc>
      </w:tr>
    </w:tbl>
    <w:p w14:paraId="2DB352B0" w14:textId="77777777" w:rsidR="0069757C" w:rsidRPr="000B155C" w:rsidRDefault="0069757C" w:rsidP="00442474">
      <w:pPr>
        <w:pStyle w:val="Heading1"/>
        <w:rPr>
          <w:rFonts w:asciiTheme="minorHAnsi" w:hAnsiTheme="minorHAnsi" w:cstheme="minorHAnsi"/>
          <w:lang w:val="en-US"/>
        </w:rPr>
      </w:pPr>
      <w:r w:rsidRPr="000B155C">
        <w:rPr>
          <w:rFonts w:asciiTheme="minorHAnsi" w:hAnsiTheme="minorHAnsi" w:cstheme="minorHAnsi"/>
        </w:rPr>
        <w:t>Reference</w:t>
      </w:r>
    </w:p>
    <w:p w14:paraId="41535342" w14:textId="3286CAFC" w:rsidR="006C6879" w:rsidRDefault="00650D89" w:rsidP="006C6879">
      <w:pPr>
        <w:pStyle w:val="ListParagraph"/>
        <w:numPr>
          <w:ilvl w:val="0"/>
          <w:numId w:val="2"/>
        </w:numPr>
        <w:rPr>
          <w:rFonts w:asciiTheme="minorHAnsi" w:eastAsia="SimSun" w:hAnsiTheme="minorHAnsi" w:cstheme="minorHAnsi"/>
          <w:bCs/>
          <w:sz w:val="18"/>
          <w:szCs w:val="18"/>
          <w:lang w:val="en-US" w:eastAsia="en-GB"/>
        </w:rPr>
      </w:pPr>
      <w:r w:rsidRPr="006C6879">
        <w:rPr>
          <w:rFonts w:asciiTheme="minorHAnsi" w:hAnsiTheme="minorHAnsi" w:cstheme="minorHAnsi"/>
          <w:bCs/>
          <w:sz w:val="18"/>
          <w:szCs w:val="18"/>
        </w:rPr>
        <w:t>R</w:t>
      </w:r>
      <w:r w:rsidR="0036777C" w:rsidRPr="006C6879">
        <w:rPr>
          <w:rFonts w:asciiTheme="minorHAnsi" w:hAnsiTheme="minorHAnsi" w:cstheme="minorHAnsi"/>
          <w:bCs/>
          <w:sz w:val="18"/>
          <w:szCs w:val="18"/>
        </w:rPr>
        <w:t>4-2103392</w:t>
      </w:r>
      <w:r w:rsidR="00F07D0B" w:rsidRPr="006C6879">
        <w:rPr>
          <w:rFonts w:asciiTheme="minorHAnsi" w:hAnsiTheme="minorHAnsi" w:cstheme="minorHAnsi"/>
          <w:bCs/>
          <w:sz w:val="18"/>
          <w:szCs w:val="18"/>
        </w:rPr>
        <w:t>, ‘</w:t>
      </w:r>
      <w:r w:rsidR="006C6879" w:rsidRPr="006C6879">
        <w:rPr>
          <w:rFonts w:asciiTheme="minorHAnsi" w:eastAsia="SimSun" w:hAnsiTheme="minorHAnsi" w:cstheme="minorHAnsi"/>
          <w:bCs/>
          <w:sz w:val="18"/>
          <w:szCs w:val="18"/>
          <w:lang w:val="en-US" w:eastAsia="en-GB"/>
        </w:rPr>
        <w:t>Introduction of n262 UE RF requirements</w:t>
      </w:r>
      <w:r w:rsidR="006C6879">
        <w:rPr>
          <w:rFonts w:asciiTheme="minorHAnsi" w:eastAsia="SimSun" w:hAnsiTheme="minorHAnsi" w:cstheme="minorHAnsi"/>
          <w:bCs/>
          <w:sz w:val="18"/>
          <w:szCs w:val="18"/>
          <w:lang w:val="en-US" w:eastAsia="en-GB"/>
        </w:rPr>
        <w:t xml:space="preserve">’, Nokia et al., </w:t>
      </w:r>
      <w:r w:rsidR="008473D6">
        <w:rPr>
          <w:rFonts w:asciiTheme="minorHAnsi" w:eastAsia="SimSun" w:hAnsiTheme="minorHAnsi" w:cstheme="minorHAnsi"/>
          <w:bCs/>
          <w:sz w:val="18"/>
          <w:szCs w:val="18"/>
          <w:lang w:val="en-US" w:eastAsia="en-GB"/>
        </w:rPr>
        <w:t>RAN4#98</w:t>
      </w:r>
      <w:r w:rsidR="008A5D20">
        <w:rPr>
          <w:rFonts w:asciiTheme="minorHAnsi" w:eastAsia="SimSun" w:hAnsiTheme="minorHAnsi" w:cstheme="minorHAnsi"/>
          <w:bCs/>
          <w:sz w:val="18"/>
          <w:szCs w:val="18"/>
          <w:lang w:val="en-US" w:eastAsia="en-GB"/>
        </w:rPr>
        <w:t>-</w:t>
      </w:r>
      <w:r w:rsidR="006A1083">
        <w:rPr>
          <w:rFonts w:asciiTheme="minorHAnsi" w:eastAsia="SimSun" w:hAnsiTheme="minorHAnsi" w:cstheme="minorHAnsi"/>
          <w:bCs/>
          <w:sz w:val="18"/>
          <w:szCs w:val="18"/>
          <w:lang w:val="en-US" w:eastAsia="en-GB"/>
        </w:rPr>
        <w:t>e</w:t>
      </w:r>
      <w:r w:rsidR="008473D6">
        <w:rPr>
          <w:rFonts w:asciiTheme="minorHAnsi" w:eastAsia="SimSun" w:hAnsiTheme="minorHAnsi" w:cstheme="minorHAnsi"/>
          <w:bCs/>
          <w:sz w:val="18"/>
          <w:szCs w:val="18"/>
          <w:lang w:val="en-US" w:eastAsia="en-GB"/>
        </w:rPr>
        <w:t>, Jan-Feb 2021</w:t>
      </w:r>
    </w:p>
    <w:p w14:paraId="5C85E35D" w14:textId="6F95EA4A" w:rsidR="00DC5292" w:rsidRPr="006C6879" w:rsidRDefault="00D2496A" w:rsidP="006C6879">
      <w:pPr>
        <w:pStyle w:val="ListParagraph"/>
        <w:numPr>
          <w:ilvl w:val="0"/>
          <w:numId w:val="2"/>
        </w:numPr>
        <w:rPr>
          <w:rFonts w:asciiTheme="minorHAnsi" w:eastAsia="SimSun" w:hAnsiTheme="minorHAnsi" w:cstheme="minorHAnsi"/>
          <w:bCs/>
          <w:sz w:val="18"/>
          <w:szCs w:val="18"/>
          <w:lang w:val="en-US" w:eastAsia="en-GB"/>
        </w:rPr>
      </w:pPr>
      <w:r>
        <w:rPr>
          <w:rFonts w:asciiTheme="minorHAnsi" w:hAnsiTheme="minorHAnsi" w:cstheme="minorHAnsi"/>
          <w:bCs/>
          <w:sz w:val="18"/>
          <w:szCs w:val="18"/>
        </w:rPr>
        <w:t>R4-2011455, ‘</w:t>
      </w:r>
      <w:r w:rsidR="00853BA2" w:rsidRPr="00853BA2">
        <w:rPr>
          <w:rFonts w:asciiTheme="minorHAnsi" w:hAnsiTheme="minorHAnsi" w:cstheme="minorHAnsi"/>
          <w:bCs/>
          <w:sz w:val="18"/>
          <w:szCs w:val="18"/>
        </w:rPr>
        <w:t>Discussion on 48G RF components</w:t>
      </w:r>
      <w:r w:rsidR="00853BA2">
        <w:rPr>
          <w:rFonts w:asciiTheme="minorHAnsi" w:hAnsiTheme="minorHAnsi" w:cstheme="minorHAnsi"/>
          <w:bCs/>
          <w:sz w:val="18"/>
          <w:szCs w:val="18"/>
        </w:rPr>
        <w:t>’, Qualcomm, RAN4#96</w:t>
      </w:r>
      <w:r w:rsidR="008A5D20">
        <w:rPr>
          <w:rFonts w:asciiTheme="minorHAnsi" w:hAnsiTheme="minorHAnsi" w:cstheme="minorHAnsi"/>
          <w:bCs/>
          <w:sz w:val="18"/>
          <w:szCs w:val="18"/>
        </w:rPr>
        <w:t>-e, Aug 2020</w:t>
      </w:r>
    </w:p>
    <w:p w14:paraId="2E12B4C9" w14:textId="68D30DC7" w:rsidR="00D43296" w:rsidRPr="000B155C" w:rsidRDefault="00D43296" w:rsidP="008473D6">
      <w:pPr>
        <w:pStyle w:val="11BodyText"/>
        <w:tabs>
          <w:tab w:val="left" w:pos="1080"/>
        </w:tabs>
        <w:overflowPunct w:val="0"/>
        <w:autoSpaceDE w:val="0"/>
        <w:autoSpaceDN w:val="0"/>
        <w:adjustRightInd w:val="0"/>
        <w:ind w:left="720"/>
        <w:rPr>
          <w:rFonts w:asciiTheme="minorHAnsi" w:hAnsiTheme="minorHAnsi" w:cstheme="minorHAnsi"/>
          <w:bCs/>
          <w:sz w:val="18"/>
          <w:szCs w:val="18"/>
        </w:rPr>
      </w:pPr>
    </w:p>
    <w:sectPr w:rsidR="00D43296" w:rsidRPr="000B155C"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C3F3CA" w14:textId="77777777" w:rsidR="00FD3FC5" w:rsidRDefault="00FD3FC5">
      <w:r>
        <w:separator/>
      </w:r>
    </w:p>
    <w:p w14:paraId="5B6C6552" w14:textId="77777777" w:rsidR="00FD3FC5" w:rsidRDefault="00FD3FC5"/>
  </w:endnote>
  <w:endnote w:type="continuationSeparator" w:id="0">
    <w:p w14:paraId="5BA2EDF0" w14:textId="77777777" w:rsidR="00FD3FC5" w:rsidRDefault="00FD3FC5">
      <w:r>
        <w:continuationSeparator/>
      </w:r>
    </w:p>
    <w:p w14:paraId="148F0048" w14:textId="77777777" w:rsidR="00FD3FC5" w:rsidRDefault="00FD3F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p w14:paraId="4C8825E5" w14:textId="77777777" w:rsidR="009654BA" w:rsidRDefault="009654B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p w14:paraId="395F8CBB" w14:textId="77777777" w:rsidR="009654BA" w:rsidRDefault="009654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FD36A" w14:textId="77777777" w:rsidR="00FD3FC5" w:rsidRDefault="00FD3FC5">
      <w:r>
        <w:separator/>
      </w:r>
    </w:p>
    <w:p w14:paraId="2A8E509E" w14:textId="77777777" w:rsidR="00FD3FC5" w:rsidRDefault="00FD3FC5"/>
  </w:footnote>
  <w:footnote w:type="continuationSeparator" w:id="0">
    <w:p w14:paraId="0A9CDA17" w14:textId="77777777" w:rsidR="00FD3FC5" w:rsidRDefault="00FD3FC5">
      <w:r>
        <w:continuationSeparator/>
      </w:r>
    </w:p>
    <w:p w14:paraId="3E6761A6" w14:textId="77777777" w:rsidR="00FD3FC5" w:rsidRDefault="00FD3F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A512C"/>
    <w:multiLevelType w:val="hybridMultilevel"/>
    <w:tmpl w:val="A3A45A68"/>
    <w:lvl w:ilvl="0" w:tplc="34B8EB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B7273"/>
    <w:multiLevelType w:val="hybridMultilevel"/>
    <w:tmpl w:val="C7F6C8E0"/>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476025"/>
    <w:multiLevelType w:val="hybridMultilevel"/>
    <w:tmpl w:val="ECA66292"/>
    <w:lvl w:ilvl="0" w:tplc="7BFE53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4D0128"/>
    <w:multiLevelType w:val="hybridMultilevel"/>
    <w:tmpl w:val="F3C6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6E9CAEE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4104"/>
        </w:tabs>
        <w:ind w:left="410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F549BA"/>
    <w:multiLevelType w:val="hybridMultilevel"/>
    <w:tmpl w:val="07080F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B2A135B"/>
    <w:multiLevelType w:val="hybridMultilevel"/>
    <w:tmpl w:val="628278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2E66090"/>
    <w:multiLevelType w:val="hybridMultilevel"/>
    <w:tmpl w:val="9356ADFA"/>
    <w:lvl w:ilvl="0" w:tplc="4770EE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5"/>
  </w:num>
  <w:num w:numId="3">
    <w:abstractNumId w:val="17"/>
  </w:num>
  <w:num w:numId="4">
    <w:abstractNumId w:val="18"/>
  </w:num>
  <w:num w:numId="5">
    <w:abstractNumId w:val="12"/>
  </w:num>
  <w:num w:numId="6">
    <w:abstractNumId w:val="6"/>
  </w:num>
  <w:num w:numId="7">
    <w:abstractNumId w:val="1"/>
  </w:num>
  <w:num w:numId="8">
    <w:abstractNumId w:val="16"/>
  </w:num>
  <w:num w:numId="9">
    <w:abstractNumId w:val="7"/>
  </w:num>
  <w:num w:numId="10">
    <w:abstractNumId w:val="10"/>
  </w:num>
  <w:num w:numId="11">
    <w:abstractNumId w:val="19"/>
  </w:num>
  <w:num w:numId="12">
    <w:abstractNumId w:val="0"/>
  </w:num>
  <w:num w:numId="13">
    <w:abstractNumId w:val="14"/>
  </w:num>
  <w:num w:numId="14">
    <w:abstractNumId w:val="3"/>
  </w:num>
  <w:num w:numId="15">
    <w:abstractNumId w:val="5"/>
  </w:num>
  <w:num w:numId="16">
    <w:abstractNumId w:val="4"/>
  </w:num>
  <w:num w:numId="17">
    <w:abstractNumId w:val="8"/>
  </w:num>
  <w:num w:numId="18">
    <w:abstractNumId w:val="13"/>
  </w:num>
  <w:num w:numId="19">
    <w:abstractNumId w:val="11"/>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73B"/>
    <w:rsid w:val="00000FE4"/>
    <w:rsid w:val="000015CD"/>
    <w:rsid w:val="00001BCE"/>
    <w:rsid w:val="00001E05"/>
    <w:rsid w:val="00002658"/>
    <w:rsid w:val="0000301D"/>
    <w:rsid w:val="00003883"/>
    <w:rsid w:val="00003BE6"/>
    <w:rsid w:val="00004796"/>
    <w:rsid w:val="0000511E"/>
    <w:rsid w:val="00005FC1"/>
    <w:rsid w:val="00006110"/>
    <w:rsid w:val="00006186"/>
    <w:rsid w:val="00006198"/>
    <w:rsid w:val="000063A5"/>
    <w:rsid w:val="0000667F"/>
    <w:rsid w:val="00006710"/>
    <w:rsid w:val="00006C4A"/>
    <w:rsid w:val="00006C85"/>
    <w:rsid w:val="00006E00"/>
    <w:rsid w:val="00007797"/>
    <w:rsid w:val="00007CF2"/>
    <w:rsid w:val="00010ABB"/>
    <w:rsid w:val="00010EE0"/>
    <w:rsid w:val="0001181D"/>
    <w:rsid w:val="00011B0B"/>
    <w:rsid w:val="00011C44"/>
    <w:rsid w:val="000124D2"/>
    <w:rsid w:val="000125D5"/>
    <w:rsid w:val="000126F1"/>
    <w:rsid w:val="00012735"/>
    <w:rsid w:val="00012863"/>
    <w:rsid w:val="00012B14"/>
    <w:rsid w:val="000138F3"/>
    <w:rsid w:val="00013A12"/>
    <w:rsid w:val="00013CC4"/>
    <w:rsid w:val="00013CC6"/>
    <w:rsid w:val="00013F1B"/>
    <w:rsid w:val="0001409E"/>
    <w:rsid w:val="000142D6"/>
    <w:rsid w:val="00014657"/>
    <w:rsid w:val="0001465F"/>
    <w:rsid w:val="00014BC7"/>
    <w:rsid w:val="00014FFF"/>
    <w:rsid w:val="0001518A"/>
    <w:rsid w:val="000159A7"/>
    <w:rsid w:val="000161E7"/>
    <w:rsid w:val="000162FA"/>
    <w:rsid w:val="00016444"/>
    <w:rsid w:val="000167F5"/>
    <w:rsid w:val="00016A3A"/>
    <w:rsid w:val="00017017"/>
    <w:rsid w:val="000170DA"/>
    <w:rsid w:val="0001723C"/>
    <w:rsid w:val="0001773B"/>
    <w:rsid w:val="00017A58"/>
    <w:rsid w:val="00017CD3"/>
    <w:rsid w:val="00017D7B"/>
    <w:rsid w:val="00020464"/>
    <w:rsid w:val="00020690"/>
    <w:rsid w:val="000207B6"/>
    <w:rsid w:val="00020D49"/>
    <w:rsid w:val="00021556"/>
    <w:rsid w:val="0002180A"/>
    <w:rsid w:val="00022509"/>
    <w:rsid w:val="000227F3"/>
    <w:rsid w:val="00022E32"/>
    <w:rsid w:val="000233AC"/>
    <w:rsid w:val="0002356B"/>
    <w:rsid w:val="00023B61"/>
    <w:rsid w:val="000244F9"/>
    <w:rsid w:val="000246F5"/>
    <w:rsid w:val="000248EA"/>
    <w:rsid w:val="00024B55"/>
    <w:rsid w:val="00024E6B"/>
    <w:rsid w:val="000254CF"/>
    <w:rsid w:val="00025C93"/>
    <w:rsid w:val="00025F85"/>
    <w:rsid w:val="00025FBE"/>
    <w:rsid w:val="00026854"/>
    <w:rsid w:val="00026BDF"/>
    <w:rsid w:val="00026DB4"/>
    <w:rsid w:val="00027229"/>
    <w:rsid w:val="00027BD3"/>
    <w:rsid w:val="00027F27"/>
    <w:rsid w:val="00030120"/>
    <w:rsid w:val="00030390"/>
    <w:rsid w:val="00030480"/>
    <w:rsid w:val="00031028"/>
    <w:rsid w:val="0003108E"/>
    <w:rsid w:val="000311C6"/>
    <w:rsid w:val="000317A7"/>
    <w:rsid w:val="00031DBE"/>
    <w:rsid w:val="00031E02"/>
    <w:rsid w:val="000322D7"/>
    <w:rsid w:val="00032566"/>
    <w:rsid w:val="0003352E"/>
    <w:rsid w:val="0003375A"/>
    <w:rsid w:val="000338AB"/>
    <w:rsid w:val="00033B9A"/>
    <w:rsid w:val="00034460"/>
    <w:rsid w:val="000344EF"/>
    <w:rsid w:val="00034928"/>
    <w:rsid w:val="00034ADB"/>
    <w:rsid w:val="00034D4C"/>
    <w:rsid w:val="00034F8D"/>
    <w:rsid w:val="0003516A"/>
    <w:rsid w:val="0003558C"/>
    <w:rsid w:val="00035828"/>
    <w:rsid w:val="000363BB"/>
    <w:rsid w:val="0003668C"/>
    <w:rsid w:val="000366ED"/>
    <w:rsid w:val="00036950"/>
    <w:rsid w:val="00036F82"/>
    <w:rsid w:val="000378CF"/>
    <w:rsid w:val="0003794F"/>
    <w:rsid w:val="00037B46"/>
    <w:rsid w:val="00037F8C"/>
    <w:rsid w:val="00040484"/>
    <w:rsid w:val="00040932"/>
    <w:rsid w:val="00040DD3"/>
    <w:rsid w:val="00040DF8"/>
    <w:rsid w:val="00040F6E"/>
    <w:rsid w:val="00041049"/>
    <w:rsid w:val="00041835"/>
    <w:rsid w:val="00041F0D"/>
    <w:rsid w:val="000420FB"/>
    <w:rsid w:val="0004293B"/>
    <w:rsid w:val="00043184"/>
    <w:rsid w:val="00043D07"/>
    <w:rsid w:val="000446FD"/>
    <w:rsid w:val="00044BAD"/>
    <w:rsid w:val="0004511D"/>
    <w:rsid w:val="00045318"/>
    <w:rsid w:val="00045474"/>
    <w:rsid w:val="00045774"/>
    <w:rsid w:val="00046344"/>
    <w:rsid w:val="0004647F"/>
    <w:rsid w:val="00046743"/>
    <w:rsid w:val="000467B5"/>
    <w:rsid w:val="00046E4D"/>
    <w:rsid w:val="0004795F"/>
    <w:rsid w:val="000479F2"/>
    <w:rsid w:val="00047A40"/>
    <w:rsid w:val="00047BD8"/>
    <w:rsid w:val="00050BDD"/>
    <w:rsid w:val="00050D06"/>
    <w:rsid w:val="00051030"/>
    <w:rsid w:val="00051691"/>
    <w:rsid w:val="000517F3"/>
    <w:rsid w:val="00051D36"/>
    <w:rsid w:val="00052775"/>
    <w:rsid w:val="00053045"/>
    <w:rsid w:val="00053499"/>
    <w:rsid w:val="00053BA6"/>
    <w:rsid w:val="00053C0C"/>
    <w:rsid w:val="00053E42"/>
    <w:rsid w:val="0005400D"/>
    <w:rsid w:val="000540BD"/>
    <w:rsid w:val="000549BA"/>
    <w:rsid w:val="000550EF"/>
    <w:rsid w:val="000554F0"/>
    <w:rsid w:val="00055B21"/>
    <w:rsid w:val="000562FA"/>
    <w:rsid w:val="000573A6"/>
    <w:rsid w:val="0005760D"/>
    <w:rsid w:val="0005764F"/>
    <w:rsid w:val="00057DA5"/>
    <w:rsid w:val="000601B0"/>
    <w:rsid w:val="000602A8"/>
    <w:rsid w:val="00061F76"/>
    <w:rsid w:val="00062B7F"/>
    <w:rsid w:val="00062E5A"/>
    <w:rsid w:val="00062F52"/>
    <w:rsid w:val="00063999"/>
    <w:rsid w:val="00064195"/>
    <w:rsid w:val="000641D3"/>
    <w:rsid w:val="0006427B"/>
    <w:rsid w:val="000642D1"/>
    <w:rsid w:val="0006440F"/>
    <w:rsid w:val="00064A80"/>
    <w:rsid w:val="00065B14"/>
    <w:rsid w:val="00065F91"/>
    <w:rsid w:val="00066474"/>
    <w:rsid w:val="00066830"/>
    <w:rsid w:val="00066A9C"/>
    <w:rsid w:val="00066B2B"/>
    <w:rsid w:val="00066DFA"/>
    <w:rsid w:val="00066EEB"/>
    <w:rsid w:val="00066F4C"/>
    <w:rsid w:val="0006735A"/>
    <w:rsid w:val="00067405"/>
    <w:rsid w:val="0006797E"/>
    <w:rsid w:val="0007009D"/>
    <w:rsid w:val="000701EC"/>
    <w:rsid w:val="00070561"/>
    <w:rsid w:val="00070D4C"/>
    <w:rsid w:val="00070ECC"/>
    <w:rsid w:val="00070F4C"/>
    <w:rsid w:val="00071143"/>
    <w:rsid w:val="000713A4"/>
    <w:rsid w:val="000714A9"/>
    <w:rsid w:val="000724BF"/>
    <w:rsid w:val="0007279C"/>
    <w:rsid w:val="000737A9"/>
    <w:rsid w:val="000737DA"/>
    <w:rsid w:val="00073BF3"/>
    <w:rsid w:val="000753CE"/>
    <w:rsid w:val="0007555F"/>
    <w:rsid w:val="00076DB9"/>
    <w:rsid w:val="00077FE0"/>
    <w:rsid w:val="00081C5A"/>
    <w:rsid w:val="0008211A"/>
    <w:rsid w:val="00082277"/>
    <w:rsid w:val="0008229D"/>
    <w:rsid w:val="00082649"/>
    <w:rsid w:val="00082AED"/>
    <w:rsid w:val="00082CE8"/>
    <w:rsid w:val="000831F7"/>
    <w:rsid w:val="000837A5"/>
    <w:rsid w:val="00083C7D"/>
    <w:rsid w:val="0008418D"/>
    <w:rsid w:val="000841A8"/>
    <w:rsid w:val="00084301"/>
    <w:rsid w:val="0008452A"/>
    <w:rsid w:val="000849BA"/>
    <w:rsid w:val="00084BE4"/>
    <w:rsid w:val="00084CC6"/>
    <w:rsid w:val="000853A8"/>
    <w:rsid w:val="00085432"/>
    <w:rsid w:val="0008544F"/>
    <w:rsid w:val="00085B3A"/>
    <w:rsid w:val="00085C24"/>
    <w:rsid w:val="00085DB7"/>
    <w:rsid w:val="0008682B"/>
    <w:rsid w:val="0008738A"/>
    <w:rsid w:val="00087D47"/>
    <w:rsid w:val="00087EE8"/>
    <w:rsid w:val="00090857"/>
    <w:rsid w:val="00090BB8"/>
    <w:rsid w:val="00091017"/>
    <w:rsid w:val="00091C75"/>
    <w:rsid w:val="00092919"/>
    <w:rsid w:val="00092DCA"/>
    <w:rsid w:val="00092E07"/>
    <w:rsid w:val="00092ED3"/>
    <w:rsid w:val="000931F4"/>
    <w:rsid w:val="000937D2"/>
    <w:rsid w:val="00093FAD"/>
    <w:rsid w:val="000940C0"/>
    <w:rsid w:val="000942E2"/>
    <w:rsid w:val="0009458D"/>
    <w:rsid w:val="000946E3"/>
    <w:rsid w:val="0009495F"/>
    <w:rsid w:val="00094B49"/>
    <w:rsid w:val="00094C11"/>
    <w:rsid w:val="00094FFF"/>
    <w:rsid w:val="00095315"/>
    <w:rsid w:val="00095E0B"/>
    <w:rsid w:val="0009628A"/>
    <w:rsid w:val="00096860"/>
    <w:rsid w:val="000968DF"/>
    <w:rsid w:val="000972E8"/>
    <w:rsid w:val="000976F5"/>
    <w:rsid w:val="000977CB"/>
    <w:rsid w:val="00097818"/>
    <w:rsid w:val="00097FF2"/>
    <w:rsid w:val="000A040A"/>
    <w:rsid w:val="000A04C0"/>
    <w:rsid w:val="000A0556"/>
    <w:rsid w:val="000A0AAD"/>
    <w:rsid w:val="000A0B27"/>
    <w:rsid w:val="000A1326"/>
    <w:rsid w:val="000A17EE"/>
    <w:rsid w:val="000A1A26"/>
    <w:rsid w:val="000A1F29"/>
    <w:rsid w:val="000A2153"/>
    <w:rsid w:val="000A2A53"/>
    <w:rsid w:val="000A2D07"/>
    <w:rsid w:val="000A3195"/>
    <w:rsid w:val="000A31E0"/>
    <w:rsid w:val="000A3A69"/>
    <w:rsid w:val="000A3BD7"/>
    <w:rsid w:val="000A4AB9"/>
    <w:rsid w:val="000A4C95"/>
    <w:rsid w:val="000A561C"/>
    <w:rsid w:val="000A5FA0"/>
    <w:rsid w:val="000A6602"/>
    <w:rsid w:val="000A6843"/>
    <w:rsid w:val="000A697D"/>
    <w:rsid w:val="000A7810"/>
    <w:rsid w:val="000A786A"/>
    <w:rsid w:val="000A79E3"/>
    <w:rsid w:val="000B0AAF"/>
    <w:rsid w:val="000B0B20"/>
    <w:rsid w:val="000B0B23"/>
    <w:rsid w:val="000B155C"/>
    <w:rsid w:val="000B235F"/>
    <w:rsid w:val="000B24B0"/>
    <w:rsid w:val="000B2A42"/>
    <w:rsid w:val="000B2EFB"/>
    <w:rsid w:val="000B327D"/>
    <w:rsid w:val="000B37AA"/>
    <w:rsid w:val="000B38FA"/>
    <w:rsid w:val="000B3E54"/>
    <w:rsid w:val="000B434A"/>
    <w:rsid w:val="000B5030"/>
    <w:rsid w:val="000B5188"/>
    <w:rsid w:val="000B5644"/>
    <w:rsid w:val="000B58E4"/>
    <w:rsid w:val="000B5EE7"/>
    <w:rsid w:val="000B5FC6"/>
    <w:rsid w:val="000B6360"/>
    <w:rsid w:val="000B6D46"/>
    <w:rsid w:val="000B6D65"/>
    <w:rsid w:val="000B735E"/>
    <w:rsid w:val="000B7440"/>
    <w:rsid w:val="000B748E"/>
    <w:rsid w:val="000B7AA2"/>
    <w:rsid w:val="000B7EFF"/>
    <w:rsid w:val="000C084C"/>
    <w:rsid w:val="000C086D"/>
    <w:rsid w:val="000C0B1F"/>
    <w:rsid w:val="000C0B8C"/>
    <w:rsid w:val="000C1EBE"/>
    <w:rsid w:val="000C1F3E"/>
    <w:rsid w:val="000C41E2"/>
    <w:rsid w:val="000C48FF"/>
    <w:rsid w:val="000C4A55"/>
    <w:rsid w:val="000C4A8B"/>
    <w:rsid w:val="000C5396"/>
    <w:rsid w:val="000C56B0"/>
    <w:rsid w:val="000C5944"/>
    <w:rsid w:val="000C5EE5"/>
    <w:rsid w:val="000C655C"/>
    <w:rsid w:val="000C6650"/>
    <w:rsid w:val="000C6723"/>
    <w:rsid w:val="000C6CBF"/>
    <w:rsid w:val="000C6EC7"/>
    <w:rsid w:val="000C71FD"/>
    <w:rsid w:val="000C73B4"/>
    <w:rsid w:val="000C77A2"/>
    <w:rsid w:val="000C7CE5"/>
    <w:rsid w:val="000C7E14"/>
    <w:rsid w:val="000D01BA"/>
    <w:rsid w:val="000D0D58"/>
    <w:rsid w:val="000D12B5"/>
    <w:rsid w:val="000D19C5"/>
    <w:rsid w:val="000D1A28"/>
    <w:rsid w:val="000D2B1D"/>
    <w:rsid w:val="000D2DDE"/>
    <w:rsid w:val="000D2E2A"/>
    <w:rsid w:val="000D31D5"/>
    <w:rsid w:val="000D3351"/>
    <w:rsid w:val="000D33D3"/>
    <w:rsid w:val="000D3487"/>
    <w:rsid w:val="000D3837"/>
    <w:rsid w:val="000D3C1F"/>
    <w:rsid w:val="000D3CB5"/>
    <w:rsid w:val="000D41E8"/>
    <w:rsid w:val="000D467F"/>
    <w:rsid w:val="000D4E0C"/>
    <w:rsid w:val="000D5EEF"/>
    <w:rsid w:val="000D6053"/>
    <w:rsid w:val="000D66BB"/>
    <w:rsid w:val="000D6B68"/>
    <w:rsid w:val="000D6D63"/>
    <w:rsid w:val="000D7224"/>
    <w:rsid w:val="000D75EE"/>
    <w:rsid w:val="000D75F9"/>
    <w:rsid w:val="000D7652"/>
    <w:rsid w:val="000D798C"/>
    <w:rsid w:val="000D7B61"/>
    <w:rsid w:val="000E0602"/>
    <w:rsid w:val="000E0649"/>
    <w:rsid w:val="000E0BA3"/>
    <w:rsid w:val="000E1041"/>
    <w:rsid w:val="000E1046"/>
    <w:rsid w:val="000E209D"/>
    <w:rsid w:val="000E21A8"/>
    <w:rsid w:val="000E2669"/>
    <w:rsid w:val="000E2C23"/>
    <w:rsid w:val="000E3B40"/>
    <w:rsid w:val="000E3D46"/>
    <w:rsid w:val="000E3DD1"/>
    <w:rsid w:val="000E435B"/>
    <w:rsid w:val="000E4A11"/>
    <w:rsid w:val="000E4F19"/>
    <w:rsid w:val="000E5260"/>
    <w:rsid w:val="000E58CF"/>
    <w:rsid w:val="000E5C51"/>
    <w:rsid w:val="000E61A1"/>
    <w:rsid w:val="000E6208"/>
    <w:rsid w:val="000E67D5"/>
    <w:rsid w:val="000E7250"/>
    <w:rsid w:val="000E7A31"/>
    <w:rsid w:val="000F0E0B"/>
    <w:rsid w:val="000F1C5A"/>
    <w:rsid w:val="000F1DA5"/>
    <w:rsid w:val="000F1F21"/>
    <w:rsid w:val="000F3C1E"/>
    <w:rsid w:val="000F45FA"/>
    <w:rsid w:val="000F4D06"/>
    <w:rsid w:val="000F5995"/>
    <w:rsid w:val="000F5A74"/>
    <w:rsid w:val="000F5B98"/>
    <w:rsid w:val="000F5EAE"/>
    <w:rsid w:val="000F5EAF"/>
    <w:rsid w:val="000F5F13"/>
    <w:rsid w:val="000F63AC"/>
    <w:rsid w:val="000F66A2"/>
    <w:rsid w:val="000F6A08"/>
    <w:rsid w:val="000F6CAA"/>
    <w:rsid w:val="000F771B"/>
    <w:rsid w:val="000F78E2"/>
    <w:rsid w:val="000F79D0"/>
    <w:rsid w:val="001005AA"/>
    <w:rsid w:val="0010071D"/>
    <w:rsid w:val="001015C3"/>
    <w:rsid w:val="001017C5"/>
    <w:rsid w:val="00101A09"/>
    <w:rsid w:val="00101D29"/>
    <w:rsid w:val="00102320"/>
    <w:rsid w:val="00102563"/>
    <w:rsid w:val="00102EB6"/>
    <w:rsid w:val="00103005"/>
    <w:rsid w:val="00103CC7"/>
    <w:rsid w:val="00103DD5"/>
    <w:rsid w:val="00103E7D"/>
    <w:rsid w:val="00104258"/>
    <w:rsid w:val="00104329"/>
    <w:rsid w:val="00104417"/>
    <w:rsid w:val="00104B7E"/>
    <w:rsid w:val="001052C7"/>
    <w:rsid w:val="00105788"/>
    <w:rsid w:val="00105D4B"/>
    <w:rsid w:val="00106117"/>
    <w:rsid w:val="00106E80"/>
    <w:rsid w:val="00106E8E"/>
    <w:rsid w:val="001072D7"/>
    <w:rsid w:val="00110F06"/>
    <w:rsid w:val="00111554"/>
    <w:rsid w:val="00111D44"/>
    <w:rsid w:val="00111DEE"/>
    <w:rsid w:val="001126E4"/>
    <w:rsid w:val="00112756"/>
    <w:rsid w:val="0011288C"/>
    <w:rsid w:val="00112A1A"/>
    <w:rsid w:val="001131CB"/>
    <w:rsid w:val="001135F5"/>
    <w:rsid w:val="00113626"/>
    <w:rsid w:val="00113700"/>
    <w:rsid w:val="00113A11"/>
    <w:rsid w:val="0011401A"/>
    <w:rsid w:val="001142F3"/>
    <w:rsid w:val="00114712"/>
    <w:rsid w:val="00115243"/>
    <w:rsid w:val="00115676"/>
    <w:rsid w:val="00116046"/>
    <w:rsid w:val="00116F74"/>
    <w:rsid w:val="00117277"/>
    <w:rsid w:val="001176B7"/>
    <w:rsid w:val="00117E8D"/>
    <w:rsid w:val="001200CB"/>
    <w:rsid w:val="00120340"/>
    <w:rsid w:val="001203E7"/>
    <w:rsid w:val="00120FAD"/>
    <w:rsid w:val="00121269"/>
    <w:rsid w:val="00121FFF"/>
    <w:rsid w:val="00122281"/>
    <w:rsid w:val="00122E47"/>
    <w:rsid w:val="001231EB"/>
    <w:rsid w:val="001239DE"/>
    <w:rsid w:val="00123B8B"/>
    <w:rsid w:val="00123F90"/>
    <w:rsid w:val="00124252"/>
    <w:rsid w:val="00124446"/>
    <w:rsid w:val="00124802"/>
    <w:rsid w:val="00124888"/>
    <w:rsid w:val="00124944"/>
    <w:rsid w:val="0012503C"/>
    <w:rsid w:val="00125C52"/>
    <w:rsid w:val="001266F1"/>
    <w:rsid w:val="00126DA5"/>
    <w:rsid w:val="001270B1"/>
    <w:rsid w:val="001271F9"/>
    <w:rsid w:val="00127251"/>
    <w:rsid w:val="001274D2"/>
    <w:rsid w:val="00127C10"/>
    <w:rsid w:val="00127E29"/>
    <w:rsid w:val="00127E48"/>
    <w:rsid w:val="001300B1"/>
    <w:rsid w:val="00130CA1"/>
    <w:rsid w:val="00130ECD"/>
    <w:rsid w:val="00131DBE"/>
    <w:rsid w:val="00131FD4"/>
    <w:rsid w:val="00133FDC"/>
    <w:rsid w:val="001350F0"/>
    <w:rsid w:val="0013513B"/>
    <w:rsid w:val="0013546D"/>
    <w:rsid w:val="0013576F"/>
    <w:rsid w:val="00135A1D"/>
    <w:rsid w:val="00135E13"/>
    <w:rsid w:val="0013680D"/>
    <w:rsid w:val="00136BDF"/>
    <w:rsid w:val="001371C6"/>
    <w:rsid w:val="0013754C"/>
    <w:rsid w:val="0014070D"/>
    <w:rsid w:val="00140AF5"/>
    <w:rsid w:val="001419D8"/>
    <w:rsid w:val="00141C3D"/>
    <w:rsid w:val="00142046"/>
    <w:rsid w:val="00142612"/>
    <w:rsid w:val="00142C0F"/>
    <w:rsid w:val="001430CD"/>
    <w:rsid w:val="0014330A"/>
    <w:rsid w:val="0014350C"/>
    <w:rsid w:val="00143571"/>
    <w:rsid w:val="001438E0"/>
    <w:rsid w:val="00144026"/>
    <w:rsid w:val="00144095"/>
    <w:rsid w:val="001445CF"/>
    <w:rsid w:val="001450EE"/>
    <w:rsid w:val="00145542"/>
    <w:rsid w:val="001467B0"/>
    <w:rsid w:val="001468F8"/>
    <w:rsid w:val="001469DA"/>
    <w:rsid w:val="00147203"/>
    <w:rsid w:val="0014774C"/>
    <w:rsid w:val="001500C1"/>
    <w:rsid w:val="001503C6"/>
    <w:rsid w:val="001505E5"/>
    <w:rsid w:val="001506E1"/>
    <w:rsid w:val="001507AC"/>
    <w:rsid w:val="001508A2"/>
    <w:rsid w:val="00150F51"/>
    <w:rsid w:val="001513EF"/>
    <w:rsid w:val="001514D0"/>
    <w:rsid w:val="001516D8"/>
    <w:rsid w:val="001517EC"/>
    <w:rsid w:val="00151825"/>
    <w:rsid w:val="001518B3"/>
    <w:rsid w:val="00151ABA"/>
    <w:rsid w:val="00152276"/>
    <w:rsid w:val="0015239C"/>
    <w:rsid w:val="0015267C"/>
    <w:rsid w:val="00152718"/>
    <w:rsid w:val="00154025"/>
    <w:rsid w:val="00154BC3"/>
    <w:rsid w:val="00154C70"/>
    <w:rsid w:val="001553C6"/>
    <w:rsid w:val="00155BCD"/>
    <w:rsid w:val="00155DE2"/>
    <w:rsid w:val="001566EB"/>
    <w:rsid w:val="00156CE9"/>
    <w:rsid w:val="00157004"/>
    <w:rsid w:val="0015760F"/>
    <w:rsid w:val="001600D4"/>
    <w:rsid w:val="0016046E"/>
    <w:rsid w:val="0016136A"/>
    <w:rsid w:val="001619CC"/>
    <w:rsid w:val="00161C0D"/>
    <w:rsid w:val="00161FE1"/>
    <w:rsid w:val="00161FE8"/>
    <w:rsid w:val="0016204E"/>
    <w:rsid w:val="001623D6"/>
    <w:rsid w:val="001624B9"/>
    <w:rsid w:val="00162645"/>
    <w:rsid w:val="0016271F"/>
    <w:rsid w:val="00162809"/>
    <w:rsid w:val="00162963"/>
    <w:rsid w:val="00163472"/>
    <w:rsid w:val="001635EC"/>
    <w:rsid w:val="00163997"/>
    <w:rsid w:val="00163CD6"/>
    <w:rsid w:val="00164036"/>
    <w:rsid w:val="0016442E"/>
    <w:rsid w:val="00164D4A"/>
    <w:rsid w:val="001650C8"/>
    <w:rsid w:val="001650F1"/>
    <w:rsid w:val="001651C7"/>
    <w:rsid w:val="0016534C"/>
    <w:rsid w:val="00165564"/>
    <w:rsid w:val="001655C0"/>
    <w:rsid w:val="00165AB0"/>
    <w:rsid w:val="00166130"/>
    <w:rsid w:val="0016638A"/>
    <w:rsid w:val="001668ED"/>
    <w:rsid w:val="00166A34"/>
    <w:rsid w:val="00166AF6"/>
    <w:rsid w:val="001679C5"/>
    <w:rsid w:val="00170570"/>
    <w:rsid w:val="0017086E"/>
    <w:rsid w:val="001709C3"/>
    <w:rsid w:val="00170C0A"/>
    <w:rsid w:val="0017171C"/>
    <w:rsid w:val="00171D36"/>
    <w:rsid w:val="001720E4"/>
    <w:rsid w:val="00172288"/>
    <w:rsid w:val="001723F8"/>
    <w:rsid w:val="00172B04"/>
    <w:rsid w:val="00172DDE"/>
    <w:rsid w:val="00172EC1"/>
    <w:rsid w:val="001733BE"/>
    <w:rsid w:val="001736C9"/>
    <w:rsid w:val="00173761"/>
    <w:rsid w:val="001737FF"/>
    <w:rsid w:val="00173AC7"/>
    <w:rsid w:val="0017426D"/>
    <w:rsid w:val="0017480D"/>
    <w:rsid w:val="00174BD8"/>
    <w:rsid w:val="00175031"/>
    <w:rsid w:val="001752D4"/>
    <w:rsid w:val="00175473"/>
    <w:rsid w:val="0017582D"/>
    <w:rsid w:val="001758B7"/>
    <w:rsid w:val="00175C29"/>
    <w:rsid w:val="00175EB8"/>
    <w:rsid w:val="00175EEC"/>
    <w:rsid w:val="00176652"/>
    <w:rsid w:val="00176945"/>
    <w:rsid w:val="001771D5"/>
    <w:rsid w:val="00177672"/>
    <w:rsid w:val="00177970"/>
    <w:rsid w:val="00177E56"/>
    <w:rsid w:val="00177F69"/>
    <w:rsid w:val="001800F3"/>
    <w:rsid w:val="0018021E"/>
    <w:rsid w:val="00180662"/>
    <w:rsid w:val="0018076D"/>
    <w:rsid w:val="00180C28"/>
    <w:rsid w:val="00180E2F"/>
    <w:rsid w:val="00180E49"/>
    <w:rsid w:val="00181289"/>
    <w:rsid w:val="0018197D"/>
    <w:rsid w:val="00181A3C"/>
    <w:rsid w:val="00182838"/>
    <w:rsid w:val="00183169"/>
    <w:rsid w:val="0018331D"/>
    <w:rsid w:val="00183DAF"/>
    <w:rsid w:val="001842E4"/>
    <w:rsid w:val="0018452B"/>
    <w:rsid w:val="00184685"/>
    <w:rsid w:val="00184C49"/>
    <w:rsid w:val="001852E7"/>
    <w:rsid w:val="0018553E"/>
    <w:rsid w:val="0018555B"/>
    <w:rsid w:val="00185573"/>
    <w:rsid w:val="00185893"/>
    <w:rsid w:val="00185D25"/>
    <w:rsid w:val="00185D6B"/>
    <w:rsid w:val="00186488"/>
    <w:rsid w:val="0018788E"/>
    <w:rsid w:val="00187E14"/>
    <w:rsid w:val="00187F2B"/>
    <w:rsid w:val="00190085"/>
    <w:rsid w:val="001905F3"/>
    <w:rsid w:val="00190F12"/>
    <w:rsid w:val="00191C90"/>
    <w:rsid w:val="00191EFC"/>
    <w:rsid w:val="00192293"/>
    <w:rsid w:val="001925A9"/>
    <w:rsid w:val="00192E6F"/>
    <w:rsid w:val="00193142"/>
    <w:rsid w:val="00193747"/>
    <w:rsid w:val="00193C4E"/>
    <w:rsid w:val="00194272"/>
    <w:rsid w:val="00194403"/>
    <w:rsid w:val="00194614"/>
    <w:rsid w:val="00195095"/>
    <w:rsid w:val="00195150"/>
    <w:rsid w:val="00195BF9"/>
    <w:rsid w:val="00196201"/>
    <w:rsid w:val="0019646B"/>
    <w:rsid w:val="00197605"/>
    <w:rsid w:val="00197769"/>
    <w:rsid w:val="001A0912"/>
    <w:rsid w:val="001A13CA"/>
    <w:rsid w:val="001A16BC"/>
    <w:rsid w:val="001A1B9D"/>
    <w:rsid w:val="001A1D6F"/>
    <w:rsid w:val="001A248A"/>
    <w:rsid w:val="001A24F6"/>
    <w:rsid w:val="001A2797"/>
    <w:rsid w:val="001A2D6E"/>
    <w:rsid w:val="001A469E"/>
    <w:rsid w:val="001A4813"/>
    <w:rsid w:val="001A493C"/>
    <w:rsid w:val="001A4C57"/>
    <w:rsid w:val="001A50B1"/>
    <w:rsid w:val="001A5B72"/>
    <w:rsid w:val="001A658B"/>
    <w:rsid w:val="001A6604"/>
    <w:rsid w:val="001A69BB"/>
    <w:rsid w:val="001A6F1D"/>
    <w:rsid w:val="001A702A"/>
    <w:rsid w:val="001A7861"/>
    <w:rsid w:val="001A79A4"/>
    <w:rsid w:val="001B0041"/>
    <w:rsid w:val="001B0F6F"/>
    <w:rsid w:val="001B12B5"/>
    <w:rsid w:val="001B14E6"/>
    <w:rsid w:val="001B1724"/>
    <w:rsid w:val="001B180F"/>
    <w:rsid w:val="001B1850"/>
    <w:rsid w:val="001B20AD"/>
    <w:rsid w:val="001B2837"/>
    <w:rsid w:val="001B2F8C"/>
    <w:rsid w:val="001B3096"/>
    <w:rsid w:val="001B3291"/>
    <w:rsid w:val="001B3BA6"/>
    <w:rsid w:val="001B40CE"/>
    <w:rsid w:val="001B46B8"/>
    <w:rsid w:val="001B4801"/>
    <w:rsid w:val="001B4DD5"/>
    <w:rsid w:val="001B58A4"/>
    <w:rsid w:val="001B59A8"/>
    <w:rsid w:val="001B5E1A"/>
    <w:rsid w:val="001B5E69"/>
    <w:rsid w:val="001B6982"/>
    <w:rsid w:val="001B6B77"/>
    <w:rsid w:val="001B6B95"/>
    <w:rsid w:val="001B75DF"/>
    <w:rsid w:val="001B7859"/>
    <w:rsid w:val="001C0365"/>
    <w:rsid w:val="001C064D"/>
    <w:rsid w:val="001C0BB2"/>
    <w:rsid w:val="001C12BD"/>
    <w:rsid w:val="001C162B"/>
    <w:rsid w:val="001C22CF"/>
    <w:rsid w:val="001C24D7"/>
    <w:rsid w:val="001C2721"/>
    <w:rsid w:val="001C2C39"/>
    <w:rsid w:val="001C2DA6"/>
    <w:rsid w:val="001C3588"/>
    <w:rsid w:val="001C3FC8"/>
    <w:rsid w:val="001C41EF"/>
    <w:rsid w:val="001C4774"/>
    <w:rsid w:val="001C4AAD"/>
    <w:rsid w:val="001C4CE3"/>
    <w:rsid w:val="001C4E74"/>
    <w:rsid w:val="001C4FFC"/>
    <w:rsid w:val="001C54AB"/>
    <w:rsid w:val="001C5A14"/>
    <w:rsid w:val="001C5DB8"/>
    <w:rsid w:val="001C6438"/>
    <w:rsid w:val="001C6C94"/>
    <w:rsid w:val="001D002A"/>
    <w:rsid w:val="001D021D"/>
    <w:rsid w:val="001D04B9"/>
    <w:rsid w:val="001D07F5"/>
    <w:rsid w:val="001D0ADA"/>
    <w:rsid w:val="001D1002"/>
    <w:rsid w:val="001D115B"/>
    <w:rsid w:val="001D134E"/>
    <w:rsid w:val="001D1447"/>
    <w:rsid w:val="001D1841"/>
    <w:rsid w:val="001D2401"/>
    <w:rsid w:val="001D2965"/>
    <w:rsid w:val="001D2AEF"/>
    <w:rsid w:val="001D2EF5"/>
    <w:rsid w:val="001D309C"/>
    <w:rsid w:val="001D3489"/>
    <w:rsid w:val="001D3A87"/>
    <w:rsid w:val="001D3CC1"/>
    <w:rsid w:val="001D3D61"/>
    <w:rsid w:val="001D3F91"/>
    <w:rsid w:val="001D4299"/>
    <w:rsid w:val="001D43C3"/>
    <w:rsid w:val="001D448D"/>
    <w:rsid w:val="001D45C9"/>
    <w:rsid w:val="001D472D"/>
    <w:rsid w:val="001D491E"/>
    <w:rsid w:val="001D4ABF"/>
    <w:rsid w:val="001D4B63"/>
    <w:rsid w:val="001D52E4"/>
    <w:rsid w:val="001D539C"/>
    <w:rsid w:val="001D569D"/>
    <w:rsid w:val="001D57D1"/>
    <w:rsid w:val="001D5810"/>
    <w:rsid w:val="001D615D"/>
    <w:rsid w:val="001D6644"/>
    <w:rsid w:val="001D6B62"/>
    <w:rsid w:val="001D6B82"/>
    <w:rsid w:val="001D6E97"/>
    <w:rsid w:val="001D77FB"/>
    <w:rsid w:val="001D791E"/>
    <w:rsid w:val="001D7BA7"/>
    <w:rsid w:val="001D7DF8"/>
    <w:rsid w:val="001D7F62"/>
    <w:rsid w:val="001E01C3"/>
    <w:rsid w:val="001E0789"/>
    <w:rsid w:val="001E1023"/>
    <w:rsid w:val="001E10E3"/>
    <w:rsid w:val="001E14C4"/>
    <w:rsid w:val="001E15F2"/>
    <w:rsid w:val="001E19C7"/>
    <w:rsid w:val="001E1C0D"/>
    <w:rsid w:val="001E1D6C"/>
    <w:rsid w:val="001E242D"/>
    <w:rsid w:val="001E2A55"/>
    <w:rsid w:val="001E2ABF"/>
    <w:rsid w:val="001E2C3E"/>
    <w:rsid w:val="001E2E58"/>
    <w:rsid w:val="001E31EE"/>
    <w:rsid w:val="001E32A7"/>
    <w:rsid w:val="001E35F6"/>
    <w:rsid w:val="001E3834"/>
    <w:rsid w:val="001E40B7"/>
    <w:rsid w:val="001E4A9C"/>
    <w:rsid w:val="001E4C42"/>
    <w:rsid w:val="001E4DFA"/>
    <w:rsid w:val="001E57E7"/>
    <w:rsid w:val="001E584A"/>
    <w:rsid w:val="001E58E9"/>
    <w:rsid w:val="001E5C85"/>
    <w:rsid w:val="001E5D8B"/>
    <w:rsid w:val="001E6A6A"/>
    <w:rsid w:val="001E6CA2"/>
    <w:rsid w:val="001E7343"/>
    <w:rsid w:val="001F0223"/>
    <w:rsid w:val="001F02FC"/>
    <w:rsid w:val="001F099B"/>
    <w:rsid w:val="001F16E6"/>
    <w:rsid w:val="001F1AFB"/>
    <w:rsid w:val="001F1E8A"/>
    <w:rsid w:val="001F281B"/>
    <w:rsid w:val="001F2C22"/>
    <w:rsid w:val="001F3064"/>
    <w:rsid w:val="001F3664"/>
    <w:rsid w:val="001F3907"/>
    <w:rsid w:val="001F3F21"/>
    <w:rsid w:val="001F4032"/>
    <w:rsid w:val="001F4036"/>
    <w:rsid w:val="001F4191"/>
    <w:rsid w:val="001F5A57"/>
    <w:rsid w:val="001F621F"/>
    <w:rsid w:val="001F68D3"/>
    <w:rsid w:val="001F71DC"/>
    <w:rsid w:val="001F7246"/>
    <w:rsid w:val="001F786D"/>
    <w:rsid w:val="001F7D63"/>
    <w:rsid w:val="00200753"/>
    <w:rsid w:val="00200D15"/>
    <w:rsid w:val="00200E73"/>
    <w:rsid w:val="00200EFF"/>
    <w:rsid w:val="002019FF"/>
    <w:rsid w:val="00201CA6"/>
    <w:rsid w:val="00201EFD"/>
    <w:rsid w:val="0020201B"/>
    <w:rsid w:val="00202421"/>
    <w:rsid w:val="0020242B"/>
    <w:rsid w:val="00202472"/>
    <w:rsid w:val="00202AB4"/>
    <w:rsid w:val="00203625"/>
    <w:rsid w:val="00203CF9"/>
    <w:rsid w:val="00203E04"/>
    <w:rsid w:val="00204A73"/>
    <w:rsid w:val="00204E2E"/>
    <w:rsid w:val="002050F1"/>
    <w:rsid w:val="00205462"/>
    <w:rsid w:val="0020552C"/>
    <w:rsid w:val="00205545"/>
    <w:rsid w:val="00205A5F"/>
    <w:rsid w:val="00205AAE"/>
    <w:rsid w:val="00205D4B"/>
    <w:rsid w:val="002060E3"/>
    <w:rsid w:val="0020673A"/>
    <w:rsid w:val="00206B59"/>
    <w:rsid w:val="00206D86"/>
    <w:rsid w:val="00206FF2"/>
    <w:rsid w:val="00207142"/>
    <w:rsid w:val="002076F3"/>
    <w:rsid w:val="00207A4A"/>
    <w:rsid w:val="00207AA6"/>
    <w:rsid w:val="00207CE4"/>
    <w:rsid w:val="002100D4"/>
    <w:rsid w:val="00210570"/>
    <w:rsid w:val="002107F9"/>
    <w:rsid w:val="0021083C"/>
    <w:rsid w:val="0021093C"/>
    <w:rsid w:val="00210E5B"/>
    <w:rsid w:val="00211385"/>
    <w:rsid w:val="002119C5"/>
    <w:rsid w:val="00211B00"/>
    <w:rsid w:val="002121D7"/>
    <w:rsid w:val="002127E6"/>
    <w:rsid w:val="00212BA8"/>
    <w:rsid w:val="002133CA"/>
    <w:rsid w:val="00213AF4"/>
    <w:rsid w:val="0021401C"/>
    <w:rsid w:val="002142D2"/>
    <w:rsid w:val="002154D9"/>
    <w:rsid w:val="00216158"/>
    <w:rsid w:val="002164C6"/>
    <w:rsid w:val="00216559"/>
    <w:rsid w:val="00216720"/>
    <w:rsid w:val="0021734D"/>
    <w:rsid w:val="0021741B"/>
    <w:rsid w:val="0021749B"/>
    <w:rsid w:val="002175F8"/>
    <w:rsid w:val="00217D96"/>
    <w:rsid w:val="0022047C"/>
    <w:rsid w:val="00220952"/>
    <w:rsid w:val="00220AEE"/>
    <w:rsid w:val="00220DDB"/>
    <w:rsid w:val="00221BA7"/>
    <w:rsid w:val="00222C09"/>
    <w:rsid w:val="00222DC6"/>
    <w:rsid w:val="002231DD"/>
    <w:rsid w:val="00223ED6"/>
    <w:rsid w:val="00224670"/>
    <w:rsid w:val="002247C0"/>
    <w:rsid w:val="00225938"/>
    <w:rsid w:val="00226786"/>
    <w:rsid w:val="00226E23"/>
    <w:rsid w:val="00227731"/>
    <w:rsid w:val="00227A95"/>
    <w:rsid w:val="00227CCC"/>
    <w:rsid w:val="00230C94"/>
    <w:rsid w:val="00230EB7"/>
    <w:rsid w:val="00230EC6"/>
    <w:rsid w:val="002312EA"/>
    <w:rsid w:val="00231913"/>
    <w:rsid w:val="002320BD"/>
    <w:rsid w:val="00233973"/>
    <w:rsid w:val="00233A29"/>
    <w:rsid w:val="002347AE"/>
    <w:rsid w:val="00234C5F"/>
    <w:rsid w:val="00235AEE"/>
    <w:rsid w:val="00236150"/>
    <w:rsid w:val="002362C7"/>
    <w:rsid w:val="00236317"/>
    <w:rsid w:val="00236663"/>
    <w:rsid w:val="00236861"/>
    <w:rsid w:val="00236874"/>
    <w:rsid w:val="00236B95"/>
    <w:rsid w:val="00236C6E"/>
    <w:rsid w:val="00236F57"/>
    <w:rsid w:val="00236FB5"/>
    <w:rsid w:val="00237936"/>
    <w:rsid w:val="00237A6C"/>
    <w:rsid w:val="00237E42"/>
    <w:rsid w:val="002403EA"/>
    <w:rsid w:val="00240F6A"/>
    <w:rsid w:val="002411C8"/>
    <w:rsid w:val="00241489"/>
    <w:rsid w:val="002420FA"/>
    <w:rsid w:val="00242665"/>
    <w:rsid w:val="00242AB7"/>
    <w:rsid w:val="00242D21"/>
    <w:rsid w:val="0024341E"/>
    <w:rsid w:val="00243A7B"/>
    <w:rsid w:val="00243E30"/>
    <w:rsid w:val="00243EA5"/>
    <w:rsid w:val="00243F89"/>
    <w:rsid w:val="00244849"/>
    <w:rsid w:val="00245579"/>
    <w:rsid w:val="002459AA"/>
    <w:rsid w:val="0024605A"/>
    <w:rsid w:val="002461C3"/>
    <w:rsid w:val="00246DC3"/>
    <w:rsid w:val="002474F2"/>
    <w:rsid w:val="00247517"/>
    <w:rsid w:val="002476CC"/>
    <w:rsid w:val="0024788C"/>
    <w:rsid w:val="00247FB9"/>
    <w:rsid w:val="0025031F"/>
    <w:rsid w:val="002509D6"/>
    <w:rsid w:val="00250FD7"/>
    <w:rsid w:val="002517C2"/>
    <w:rsid w:val="00251B67"/>
    <w:rsid w:val="00252058"/>
    <w:rsid w:val="0025210E"/>
    <w:rsid w:val="00252C9A"/>
    <w:rsid w:val="0025332B"/>
    <w:rsid w:val="002534E9"/>
    <w:rsid w:val="002539B1"/>
    <w:rsid w:val="00253BB3"/>
    <w:rsid w:val="00253C85"/>
    <w:rsid w:val="00253DD8"/>
    <w:rsid w:val="00253FC9"/>
    <w:rsid w:val="002541E7"/>
    <w:rsid w:val="00254888"/>
    <w:rsid w:val="00255022"/>
    <w:rsid w:val="002552B9"/>
    <w:rsid w:val="00255927"/>
    <w:rsid w:val="002559A4"/>
    <w:rsid w:val="00255C09"/>
    <w:rsid w:val="002560F6"/>
    <w:rsid w:val="00256328"/>
    <w:rsid w:val="0025665A"/>
    <w:rsid w:val="002569AA"/>
    <w:rsid w:val="00257344"/>
    <w:rsid w:val="00257F31"/>
    <w:rsid w:val="00260006"/>
    <w:rsid w:val="0026023D"/>
    <w:rsid w:val="002604B0"/>
    <w:rsid w:val="00261335"/>
    <w:rsid w:val="00261491"/>
    <w:rsid w:val="00262019"/>
    <w:rsid w:val="002621E0"/>
    <w:rsid w:val="002623A5"/>
    <w:rsid w:val="002625D5"/>
    <w:rsid w:val="002635B5"/>
    <w:rsid w:val="00263B56"/>
    <w:rsid w:val="002647D1"/>
    <w:rsid w:val="00265201"/>
    <w:rsid w:val="002658E7"/>
    <w:rsid w:val="002663D4"/>
    <w:rsid w:val="00266622"/>
    <w:rsid w:val="00266B4D"/>
    <w:rsid w:val="00267702"/>
    <w:rsid w:val="00267C7C"/>
    <w:rsid w:val="00267D26"/>
    <w:rsid w:val="00267F83"/>
    <w:rsid w:val="00270237"/>
    <w:rsid w:val="00270F79"/>
    <w:rsid w:val="002711F1"/>
    <w:rsid w:val="002712A7"/>
    <w:rsid w:val="0027136E"/>
    <w:rsid w:val="0027137C"/>
    <w:rsid w:val="00272474"/>
    <w:rsid w:val="00272CAE"/>
    <w:rsid w:val="00272E91"/>
    <w:rsid w:val="002739D3"/>
    <w:rsid w:val="00274205"/>
    <w:rsid w:val="002743BB"/>
    <w:rsid w:val="002744A3"/>
    <w:rsid w:val="0027453E"/>
    <w:rsid w:val="00274925"/>
    <w:rsid w:val="0027504A"/>
    <w:rsid w:val="0027509E"/>
    <w:rsid w:val="00275D62"/>
    <w:rsid w:val="00276D5A"/>
    <w:rsid w:val="002775E7"/>
    <w:rsid w:val="002776B8"/>
    <w:rsid w:val="002778DC"/>
    <w:rsid w:val="00277B68"/>
    <w:rsid w:val="00277DDC"/>
    <w:rsid w:val="00277DFB"/>
    <w:rsid w:val="00280813"/>
    <w:rsid w:val="00281088"/>
    <w:rsid w:val="00281B52"/>
    <w:rsid w:val="002820BE"/>
    <w:rsid w:val="00282FD3"/>
    <w:rsid w:val="002832C2"/>
    <w:rsid w:val="002834C9"/>
    <w:rsid w:val="00283AAC"/>
    <w:rsid w:val="0028415F"/>
    <w:rsid w:val="0028417E"/>
    <w:rsid w:val="00284225"/>
    <w:rsid w:val="00284391"/>
    <w:rsid w:val="00285070"/>
    <w:rsid w:val="00285479"/>
    <w:rsid w:val="002854F2"/>
    <w:rsid w:val="002858DE"/>
    <w:rsid w:val="002860CC"/>
    <w:rsid w:val="002865FA"/>
    <w:rsid w:val="002869C0"/>
    <w:rsid w:val="0028757C"/>
    <w:rsid w:val="002902CC"/>
    <w:rsid w:val="002903AF"/>
    <w:rsid w:val="00290A21"/>
    <w:rsid w:val="00290A55"/>
    <w:rsid w:val="00290B41"/>
    <w:rsid w:val="00290FB2"/>
    <w:rsid w:val="0029190C"/>
    <w:rsid w:val="002921C4"/>
    <w:rsid w:val="002932EC"/>
    <w:rsid w:val="002942C7"/>
    <w:rsid w:val="00294754"/>
    <w:rsid w:val="0029528C"/>
    <w:rsid w:val="00295349"/>
    <w:rsid w:val="00295FAF"/>
    <w:rsid w:val="00296083"/>
    <w:rsid w:val="00296186"/>
    <w:rsid w:val="00296A58"/>
    <w:rsid w:val="00296B32"/>
    <w:rsid w:val="00296B7E"/>
    <w:rsid w:val="00296D47"/>
    <w:rsid w:val="00296FCC"/>
    <w:rsid w:val="002976AF"/>
    <w:rsid w:val="00297836"/>
    <w:rsid w:val="00297A99"/>
    <w:rsid w:val="002A0202"/>
    <w:rsid w:val="002A042A"/>
    <w:rsid w:val="002A129F"/>
    <w:rsid w:val="002A12A8"/>
    <w:rsid w:val="002A1AD8"/>
    <w:rsid w:val="002A1C01"/>
    <w:rsid w:val="002A21F0"/>
    <w:rsid w:val="002A23C7"/>
    <w:rsid w:val="002A3142"/>
    <w:rsid w:val="002A3180"/>
    <w:rsid w:val="002A3BFD"/>
    <w:rsid w:val="002A3D08"/>
    <w:rsid w:val="002A494F"/>
    <w:rsid w:val="002A5189"/>
    <w:rsid w:val="002A563D"/>
    <w:rsid w:val="002A591F"/>
    <w:rsid w:val="002A5A2D"/>
    <w:rsid w:val="002A5DF3"/>
    <w:rsid w:val="002A679B"/>
    <w:rsid w:val="002A6ED0"/>
    <w:rsid w:val="002A7135"/>
    <w:rsid w:val="002B017F"/>
    <w:rsid w:val="002B02CB"/>
    <w:rsid w:val="002B03F5"/>
    <w:rsid w:val="002B05C7"/>
    <w:rsid w:val="002B0886"/>
    <w:rsid w:val="002B11FF"/>
    <w:rsid w:val="002B15C6"/>
    <w:rsid w:val="002B1B47"/>
    <w:rsid w:val="002B1C8F"/>
    <w:rsid w:val="002B1CB7"/>
    <w:rsid w:val="002B22F3"/>
    <w:rsid w:val="002B2C2C"/>
    <w:rsid w:val="002B2C81"/>
    <w:rsid w:val="002B317D"/>
    <w:rsid w:val="002B3AAC"/>
    <w:rsid w:val="002B40E0"/>
    <w:rsid w:val="002B43AE"/>
    <w:rsid w:val="002B4AF2"/>
    <w:rsid w:val="002B4D6F"/>
    <w:rsid w:val="002B583B"/>
    <w:rsid w:val="002B619A"/>
    <w:rsid w:val="002B6395"/>
    <w:rsid w:val="002B68F6"/>
    <w:rsid w:val="002B6D13"/>
    <w:rsid w:val="002B75CC"/>
    <w:rsid w:val="002B78A7"/>
    <w:rsid w:val="002B7DF8"/>
    <w:rsid w:val="002C034B"/>
    <w:rsid w:val="002C1390"/>
    <w:rsid w:val="002C22F6"/>
    <w:rsid w:val="002C2638"/>
    <w:rsid w:val="002C27CE"/>
    <w:rsid w:val="002C2CA8"/>
    <w:rsid w:val="002C3188"/>
    <w:rsid w:val="002C339E"/>
    <w:rsid w:val="002C347D"/>
    <w:rsid w:val="002C355B"/>
    <w:rsid w:val="002C39E5"/>
    <w:rsid w:val="002C410F"/>
    <w:rsid w:val="002C41B8"/>
    <w:rsid w:val="002C47F5"/>
    <w:rsid w:val="002C4A9B"/>
    <w:rsid w:val="002C4C77"/>
    <w:rsid w:val="002C4DC3"/>
    <w:rsid w:val="002C4E58"/>
    <w:rsid w:val="002C4F68"/>
    <w:rsid w:val="002C5F67"/>
    <w:rsid w:val="002C667F"/>
    <w:rsid w:val="002C7B2B"/>
    <w:rsid w:val="002C7C01"/>
    <w:rsid w:val="002C7C8C"/>
    <w:rsid w:val="002C7F61"/>
    <w:rsid w:val="002D087B"/>
    <w:rsid w:val="002D0BC8"/>
    <w:rsid w:val="002D0BCE"/>
    <w:rsid w:val="002D0C99"/>
    <w:rsid w:val="002D10C9"/>
    <w:rsid w:val="002D1721"/>
    <w:rsid w:val="002D175B"/>
    <w:rsid w:val="002D1B7D"/>
    <w:rsid w:val="002D2365"/>
    <w:rsid w:val="002D282D"/>
    <w:rsid w:val="002D2860"/>
    <w:rsid w:val="002D3187"/>
    <w:rsid w:val="002D35B6"/>
    <w:rsid w:val="002D36A2"/>
    <w:rsid w:val="002D4919"/>
    <w:rsid w:val="002D4A80"/>
    <w:rsid w:val="002D5209"/>
    <w:rsid w:val="002D5562"/>
    <w:rsid w:val="002D5832"/>
    <w:rsid w:val="002D5DDD"/>
    <w:rsid w:val="002D63A1"/>
    <w:rsid w:val="002D63E3"/>
    <w:rsid w:val="002D6849"/>
    <w:rsid w:val="002D72B1"/>
    <w:rsid w:val="002D735D"/>
    <w:rsid w:val="002E01F6"/>
    <w:rsid w:val="002E02E5"/>
    <w:rsid w:val="002E173F"/>
    <w:rsid w:val="002E1E6C"/>
    <w:rsid w:val="002E272E"/>
    <w:rsid w:val="002E2A45"/>
    <w:rsid w:val="002E2BE9"/>
    <w:rsid w:val="002E2E41"/>
    <w:rsid w:val="002E3A8C"/>
    <w:rsid w:val="002E3AA0"/>
    <w:rsid w:val="002E3BD7"/>
    <w:rsid w:val="002E407E"/>
    <w:rsid w:val="002E4880"/>
    <w:rsid w:val="002E4C13"/>
    <w:rsid w:val="002E4D02"/>
    <w:rsid w:val="002E53C0"/>
    <w:rsid w:val="002E55A2"/>
    <w:rsid w:val="002E7235"/>
    <w:rsid w:val="002E72B6"/>
    <w:rsid w:val="002E7660"/>
    <w:rsid w:val="002E76D7"/>
    <w:rsid w:val="002E7B67"/>
    <w:rsid w:val="002F037C"/>
    <w:rsid w:val="002F114D"/>
    <w:rsid w:val="002F170C"/>
    <w:rsid w:val="002F1791"/>
    <w:rsid w:val="002F22D2"/>
    <w:rsid w:val="002F28E0"/>
    <w:rsid w:val="002F2D90"/>
    <w:rsid w:val="002F3127"/>
    <w:rsid w:val="002F3A50"/>
    <w:rsid w:val="002F4090"/>
    <w:rsid w:val="002F42DD"/>
    <w:rsid w:val="002F4302"/>
    <w:rsid w:val="002F48A3"/>
    <w:rsid w:val="002F48FD"/>
    <w:rsid w:val="002F4A63"/>
    <w:rsid w:val="002F4B15"/>
    <w:rsid w:val="002F4C00"/>
    <w:rsid w:val="002F4E4C"/>
    <w:rsid w:val="002F4EDB"/>
    <w:rsid w:val="002F59F1"/>
    <w:rsid w:val="002F5FBF"/>
    <w:rsid w:val="002F7510"/>
    <w:rsid w:val="002F7A78"/>
    <w:rsid w:val="002F7B55"/>
    <w:rsid w:val="002F7E3E"/>
    <w:rsid w:val="00300279"/>
    <w:rsid w:val="00300433"/>
    <w:rsid w:val="0030047C"/>
    <w:rsid w:val="00300541"/>
    <w:rsid w:val="00300675"/>
    <w:rsid w:val="00300A06"/>
    <w:rsid w:val="00300A1F"/>
    <w:rsid w:val="00301409"/>
    <w:rsid w:val="0030158C"/>
    <w:rsid w:val="00301EFA"/>
    <w:rsid w:val="00302189"/>
    <w:rsid w:val="003023C5"/>
    <w:rsid w:val="00302413"/>
    <w:rsid w:val="003029AD"/>
    <w:rsid w:val="00302CA6"/>
    <w:rsid w:val="00302D5C"/>
    <w:rsid w:val="00302F0D"/>
    <w:rsid w:val="00302F51"/>
    <w:rsid w:val="003033F1"/>
    <w:rsid w:val="00303454"/>
    <w:rsid w:val="0030385E"/>
    <w:rsid w:val="003038CB"/>
    <w:rsid w:val="00303904"/>
    <w:rsid w:val="00303E4F"/>
    <w:rsid w:val="00304479"/>
    <w:rsid w:val="003044B4"/>
    <w:rsid w:val="003044EF"/>
    <w:rsid w:val="0030450E"/>
    <w:rsid w:val="00304EC9"/>
    <w:rsid w:val="00304EE3"/>
    <w:rsid w:val="0030578C"/>
    <w:rsid w:val="0030597A"/>
    <w:rsid w:val="00305E70"/>
    <w:rsid w:val="0030648A"/>
    <w:rsid w:val="00307536"/>
    <w:rsid w:val="0031002A"/>
    <w:rsid w:val="0031040B"/>
    <w:rsid w:val="00310AA5"/>
    <w:rsid w:val="00310C25"/>
    <w:rsid w:val="003111C1"/>
    <w:rsid w:val="003113B1"/>
    <w:rsid w:val="00311D14"/>
    <w:rsid w:val="00312A28"/>
    <w:rsid w:val="00312D35"/>
    <w:rsid w:val="00312EF8"/>
    <w:rsid w:val="00313B51"/>
    <w:rsid w:val="003143C5"/>
    <w:rsid w:val="00314404"/>
    <w:rsid w:val="003146B2"/>
    <w:rsid w:val="0031478A"/>
    <w:rsid w:val="00314CBE"/>
    <w:rsid w:val="00314DB7"/>
    <w:rsid w:val="00314EE6"/>
    <w:rsid w:val="00314EEC"/>
    <w:rsid w:val="00315017"/>
    <w:rsid w:val="0031524C"/>
    <w:rsid w:val="00315756"/>
    <w:rsid w:val="00315D78"/>
    <w:rsid w:val="00316A23"/>
    <w:rsid w:val="0031703E"/>
    <w:rsid w:val="0031750C"/>
    <w:rsid w:val="003175D9"/>
    <w:rsid w:val="00317B6D"/>
    <w:rsid w:val="00317EBE"/>
    <w:rsid w:val="003203F6"/>
    <w:rsid w:val="00320459"/>
    <w:rsid w:val="00320690"/>
    <w:rsid w:val="003208A6"/>
    <w:rsid w:val="00320B8A"/>
    <w:rsid w:val="00321B07"/>
    <w:rsid w:val="00321C3D"/>
    <w:rsid w:val="0032202F"/>
    <w:rsid w:val="0032207C"/>
    <w:rsid w:val="00322EBD"/>
    <w:rsid w:val="00323F04"/>
    <w:rsid w:val="0032418E"/>
    <w:rsid w:val="00324937"/>
    <w:rsid w:val="00325C68"/>
    <w:rsid w:val="00325D20"/>
    <w:rsid w:val="00325F3C"/>
    <w:rsid w:val="00326129"/>
    <w:rsid w:val="003267B9"/>
    <w:rsid w:val="00327B03"/>
    <w:rsid w:val="00327EF9"/>
    <w:rsid w:val="00327FCD"/>
    <w:rsid w:val="00330015"/>
    <w:rsid w:val="00330243"/>
    <w:rsid w:val="003305C8"/>
    <w:rsid w:val="00330AD9"/>
    <w:rsid w:val="0033192E"/>
    <w:rsid w:val="00331C11"/>
    <w:rsid w:val="003324CA"/>
    <w:rsid w:val="00332627"/>
    <w:rsid w:val="00332DD8"/>
    <w:rsid w:val="00332E3C"/>
    <w:rsid w:val="00332E5D"/>
    <w:rsid w:val="00333865"/>
    <w:rsid w:val="003340D8"/>
    <w:rsid w:val="00334217"/>
    <w:rsid w:val="003348EF"/>
    <w:rsid w:val="00334C6C"/>
    <w:rsid w:val="00334CA1"/>
    <w:rsid w:val="00335228"/>
    <w:rsid w:val="003359A3"/>
    <w:rsid w:val="00335EC6"/>
    <w:rsid w:val="00335F28"/>
    <w:rsid w:val="0033626C"/>
    <w:rsid w:val="003370EF"/>
    <w:rsid w:val="00337613"/>
    <w:rsid w:val="0033761C"/>
    <w:rsid w:val="00337A5E"/>
    <w:rsid w:val="00337E9D"/>
    <w:rsid w:val="003400B5"/>
    <w:rsid w:val="0034020B"/>
    <w:rsid w:val="0034157C"/>
    <w:rsid w:val="00341C62"/>
    <w:rsid w:val="00341F00"/>
    <w:rsid w:val="003427F4"/>
    <w:rsid w:val="003436E2"/>
    <w:rsid w:val="003447BF"/>
    <w:rsid w:val="00344C4A"/>
    <w:rsid w:val="003451AA"/>
    <w:rsid w:val="00345CDD"/>
    <w:rsid w:val="00345FF9"/>
    <w:rsid w:val="0034613F"/>
    <w:rsid w:val="003463F4"/>
    <w:rsid w:val="0034670C"/>
    <w:rsid w:val="00346848"/>
    <w:rsid w:val="00346BAD"/>
    <w:rsid w:val="003478F5"/>
    <w:rsid w:val="0034795A"/>
    <w:rsid w:val="003479CB"/>
    <w:rsid w:val="00350079"/>
    <w:rsid w:val="003501F9"/>
    <w:rsid w:val="0035071D"/>
    <w:rsid w:val="003508AD"/>
    <w:rsid w:val="00350E58"/>
    <w:rsid w:val="00351BC3"/>
    <w:rsid w:val="003521B4"/>
    <w:rsid w:val="003523C0"/>
    <w:rsid w:val="00352B34"/>
    <w:rsid w:val="00352D6C"/>
    <w:rsid w:val="00352FDC"/>
    <w:rsid w:val="00353D8F"/>
    <w:rsid w:val="00353FD1"/>
    <w:rsid w:val="00354768"/>
    <w:rsid w:val="00354BC2"/>
    <w:rsid w:val="00356AAC"/>
    <w:rsid w:val="00357459"/>
    <w:rsid w:val="00357675"/>
    <w:rsid w:val="0036062F"/>
    <w:rsid w:val="00360935"/>
    <w:rsid w:val="003609F7"/>
    <w:rsid w:val="00360B4B"/>
    <w:rsid w:val="00360F0C"/>
    <w:rsid w:val="00361435"/>
    <w:rsid w:val="00361788"/>
    <w:rsid w:val="003625BD"/>
    <w:rsid w:val="00363482"/>
    <w:rsid w:val="0036351D"/>
    <w:rsid w:val="00363610"/>
    <w:rsid w:val="003637F6"/>
    <w:rsid w:val="00364132"/>
    <w:rsid w:val="00364D22"/>
    <w:rsid w:val="0036522C"/>
    <w:rsid w:val="0036546F"/>
    <w:rsid w:val="0036548D"/>
    <w:rsid w:val="0036641E"/>
    <w:rsid w:val="003667C5"/>
    <w:rsid w:val="0036684F"/>
    <w:rsid w:val="00367159"/>
    <w:rsid w:val="0036777C"/>
    <w:rsid w:val="00367EDE"/>
    <w:rsid w:val="00367FA2"/>
    <w:rsid w:val="00370146"/>
    <w:rsid w:val="00370CDE"/>
    <w:rsid w:val="00371095"/>
    <w:rsid w:val="003710AC"/>
    <w:rsid w:val="003716F1"/>
    <w:rsid w:val="00371DB0"/>
    <w:rsid w:val="003720AD"/>
    <w:rsid w:val="0037295C"/>
    <w:rsid w:val="00372B4A"/>
    <w:rsid w:val="0037346D"/>
    <w:rsid w:val="00373574"/>
    <w:rsid w:val="00373DE6"/>
    <w:rsid w:val="003740CE"/>
    <w:rsid w:val="00374D54"/>
    <w:rsid w:val="003778A5"/>
    <w:rsid w:val="00377C74"/>
    <w:rsid w:val="00377F76"/>
    <w:rsid w:val="003802BC"/>
    <w:rsid w:val="00380411"/>
    <w:rsid w:val="00380B91"/>
    <w:rsid w:val="00380CA3"/>
    <w:rsid w:val="00380CF0"/>
    <w:rsid w:val="00380D90"/>
    <w:rsid w:val="00381587"/>
    <w:rsid w:val="00381881"/>
    <w:rsid w:val="003818FB"/>
    <w:rsid w:val="00381D64"/>
    <w:rsid w:val="003820A3"/>
    <w:rsid w:val="00382216"/>
    <w:rsid w:val="0038237B"/>
    <w:rsid w:val="003825BB"/>
    <w:rsid w:val="0038297C"/>
    <w:rsid w:val="00382BEA"/>
    <w:rsid w:val="00382E60"/>
    <w:rsid w:val="00383432"/>
    <w:rsid w:val="00383571"/>
    <w:rsid w:val="00383714"/>
    <w:rsid w:val="00383741"/>
    <w:rsid w:val="00383EBD"/>
    <w:rsid w:val="0038415E"/>
    <w:rsid w:val="003848A4"/>
    <w:rsid w:val="003848F9"/>
    <w:rsid w:val="00384A94"/>
    <w:rsid w:val="00384CE0"/>
    <w:rsid w:val="00384F33"/>
    <w:rsid w:val="00385043"/>
    <w:rsid w:val="00385326"/>
    <w:rsid w:val="003855F7"/>
    <w:rsid w:val="0038581B"/>
    <w:rsid w:val="00385D57"/>
    <w:rsid w:val="003861E5"/>
    <w:rsid w:val="00386FF6"/>
    <w:rsid w:val="0038748B"/>
    <w:rsid w:val="00387BA4"/>
    <w:rsid w:val="0039056F"/>
    <w:rsid w:val="00390CDB"/>
    <w:rsid w:val="00390FA2"/>
    <w:rsid w:val="0039106F"/>
    <w:rsid w:val="003914CC"/>
    <w:rsid w:val="00391CF7"/>
    <w:rsid w:val="003920C8"/>
    <w:rsid w:val="003920F0"/>
    <w:rsid w:val="0039251F"/>
    <w:rsid w:val="00392F02"/>
    <w:rsid w:val="00393306"/>
    <w:rsid w:val="0039354A"/>
    <w:rsid w:val="003936E9"/>
    <w:rsid w:val="00394151"/>
    <w:rsid w:val="00394216"/>
    <w:rsid w:val="0039482F"/>
    <w:rsid w:val="00394CC9"/>
    <w:rsid w:val="0039533D"/>
    <w:rsid w:val="003957B9"/>
    <w:rsid w:val="003959B1"/>
    <w:rsid w:val="003960FD"/>
    <w:rsid w:val="003961A7"/>
    <w:rsid w:val="0039620C"/>
    <w:rsid w:val="00396303"/>
    <w:rsid w:val="003964AE"/>
    <w:rsid w:val="003965CD"/>
    <w:rsid w:val="00396FEC"/>
    <w:rsid w:val="00397675"/>
    <w:rsid w:val="0039791A"/>
    <w:rsid w:val="003A0414"/>
    <w:rsid w:val="003A06B7"/>
    <w:rsid w:val="003A089D"/>
    <w:rsid w:val="003A0D61"/>
    <w:rsid w:val="003A138D"/>
    <w:rsid w:val="003A196D"/>
    <w:rsid w:val="003A249A"/>
    <w:rsid w:val="003A2730"/>
    <w:rsid w:val="003A2A42"/>
    <w:rsid w:val="003A3229"/>
    <w:rsid w:val="003A42E7"/>
    <w:rsid w:val="003A47FD"/>
    <w:rsid w:val="003A4826"/>
    <w:rsid w:val="003A4A1C"/>
    <w:rsid w:val="003A5AA8"/>
    <w:rsid w:val="003A6236"/>
    <w:rsid w:val="003A6793"/>
    <w:rsid w:val="003A6925"/>
    <w:rsid w:val="003A6A23"/>
    <w:rsid w:val="003A6B12"/>
    <w:rsid w:val="003A73DF"/>
    <w:rsid w:val="003A7685"/>
    <w:rsid w:val="003A79BE"/>
    <w:rsid w:val="003A7A72"/>
    <w:rsid w:val="003A7B83"/>
    <w:rsid w:val="003B0495"/>
    <w:rsid w:val="003B0606"/>
    <w:rsid w:val="003B064F"/>
    <w:rsid w:val="003B0955"/>
    <w:rsid w:val="003B0C9D"/>
    <w:rsid w:val="003B122B"/>
    <w:rsid w:val="003B1819"/>
    <w:rsid w:val="003B1E9F"/>
    <w:rsid w:val="003B2929"/>
    <w:rsid w:val="003B30F1"/>
    <w:rsid w:val="003B38AF"/>
    <w:rsid w:val="003B3A69"/>
    <w:rsid w:val="003B3BF9"/>
    <w:rsid w:val="003B3C00"/>
    <w:rsid w:val="003B3D77"/>
    <w:rsid w:val="003B3E45"/>
    <w:rsid w:val="003B40BA"/>
    <w:rsid w:val="003B443E"/>
    <w:rsid w:val="003B478F"/>
    <w:rsid w:val="003B4DC9"/>
    <w:rsid w:val="003B4EE9"/>
    <w:rsid w:val="003B53D8"/>
    <w:rsid w:val="003B5714"/>
    <w:rsid w:val="003B5F4D"/>
    <w:rsid w:val="003B7388"/>
    <w:rsid w:val="003B7500"/>
    <w:rsid w:val="003B75BF"/>
    <w:rsid w:val="003C056A"/>
    <w:rsid w:val="003C0579"/>
    <w:rsid w:val="003C06DA"/>
    <w:rsid w:val="003C0B99"/>
    <w:rsid w:val="003C0FA2"/>
    <w:rsid w:val="003C1867"/>
    <w:rsid w:val="003C19C5"/>
    <w:rsid w:val="003C1EFD"/>
    <w:rsid w:val="003C2793"/>
    <w:rsid w:val="003C2936"/>
    <w:rsid w:val="003C2D37"/>
    <w:rsid w:val="003C2F7F"/>
    <w:rsid w:val="003C375F"/>
    <w:rsid w:val="003C37C2"/>
    <w:rsid w:val="003C3DBA"/>
    <w:rsid w:val="003C4768"/>
    <w:rsid w:val="003C476C"/>
    <w:rsid w:val="003C4E3D"/>
    <w:rsid w:val="003C4E6A"/>
    <w:rsid w:val="003C51B6"/>
    <w:rsid w:val="003C54ED"/>
    <w:rsid w:val="003C5689"/>
    <w:rsid w:val="003C5963"/>
    <w:rsid w:val="003C5E04"/>
    <w:rsid w:val="003C61C2"/>
    <w:rsid w:val="003C6439"/>
    <w:rsid w:val="003C675A"/>
    <w:rsid w:val="003C717E"/>
    <w:rsid w:val="003C7753"/>
    <w:rsid w:val="003C7927"/>
    <w:rsid w:val="003C7A1F"/>
    <w:rsid w:val="003C7BD0"/>
    <w:rsid w:val="003D0034"/>
    <w:rsid w:val="003D01C6"/>
    <w:rsid w:val="003D0345"/>
    <w:rsid w:val="003D0655"/>
    <w:rsid w:val="003D0E6B"/>
    <w:rsid w:val="003D1740"/>
    <w:rsid w:val="003D1991"/>
    <w:rsid w:val="003D1B40"/>
    <w:rsid w:val="003D1DE4"/>
    <w:rsid w:val="003D1E71"/>
    <w:rsid w:val="003D1EFA"/>
    <w:rsid w:val="003D246C"/>
    <w:rsid w:val="003D282E"/>
    <w:rsid w:val="003D29C2"/>
    <w:rsid w:val="003D2A12"/>
    <w:rsid w:val="003D3513"/>
    <w:rsid w:val="003D3D49"/>
    <w:rsid w:val="003D3F2A"/>
    <w:rsid w:val="003D4628"/>
    <w:rsid w:val="003D4988"/>
    <w:rsid w:val="003D5D43"/>
    <w:rsid w:val="003D6314"/>
    <w:rsid w:val="003D6752"/>
    <w:rsid w:val="003D6C47"/>
    <w:rsid w:val="003D6D63"/>
    <w:rsid w:val="003D6E54"/>
    <w:rsid w:val="003D6EE8"/>
    <w:rsid w:val="003D6F0B"/>
    <w:rsid w:val="003D6FCB"/>
    <w:rsid w:val="003D70AE"/>
    <w:rsid w:val="003D753A"/>
    <w:rsid w:val="003D75EC"/>
    <w:rsid w:val="003D7986"/>
    <w:rsid w:val="003D7A94"/>
    <w:rsid w:val="003D7AA3"/>
    <w:rsid w:val="003D7D06"/>
    <w:rsid w:val="003D7FCF"/>
    <w:rsid w:val="003E0B2D"/>
    <w:rsid w:val="003E0C07"/>
    <w:rsid w:val="003E1B49"/>
    <w:rsid w:val="003E2389"/>
    <w:rsid w:val="003E2BEE"/>
    <w:rsid w:val="003E2D5A"/>
    <w:rsid w:val="003E2E4A"/>
    <w:rsid w:val="003E32CC"/>
    <w:rsid w:val="003E361B"/>
    <w:rsid w:val="003E38B4"/>
    <w:rsid w:val="003E3A86"/>
    <w:rsid w:val="003E3AC6"/>
    <w:rsid w:val="003E48E1"/>
    <w:rsid w:val="003E4F4E"/>
    <w:rsid w:val="003E4F5D"/>
    <w:rsid w:val="003E5136"/>
    <w:rsid w:val="003E541C"/>
    <w:rsid w:val="003E5441"/>
    <w:rsid w:val="003E5DAC"/>
    <w:rsid w:val="003E5E2E"/>
    <w:rsid w:val="003E658E"/>
    <w:rsid w:val="003E65BD"/>
    <w:rsid w:val="003E6979"/>
    <w:rsid w:val="003E69B9"/>
    <w:rsid w:val="003E6A2E"/>
    <w:rsid w:val="003E7070"/>
    <w:rsid w:val="003E7249"/>
    <w:rsid w:val="003E75CF"/>
    <w:rsid w:val="003E7633"/>
    <w:rsid w:val="003E7A37"/>
    <w:rsid w:val="003F0073"/>
    <w:rsid w:val="003F064F"/>
    <w:rsid w:val="003F066D"/>
    <w:rsid w:val="003F072F"/>
    <w:rsid w:val="003F0A3C"/>
    <w:rsid w:val="003F0B44"/>
    <w:rsid w:val="003F1282"/>
    <w:rsid w:val="003F1985"/>
    <w:rsid w:val="003F1A0E"/>
    <w:rsid w:val="003F1AF2"/>
    <w:rsid w:val="003F1CE1"/>
    <w:rsid w:val="003F2452"/>
    <w:rsid w:val="003F28F9"/>
    <w:rsid w:val="003F2DA5"/>
    <w:rsid w:val="003F2E56"/>
    <w:rsid w:val="003F30E8"/>
    <w:rsid w:val="003F3C05"/>
    <w:rsid w:val="003F423E"/>
    <w:rsid w:val="003F4494"/>
    <w:rsid w:val="003F491F"/>
    <w:rsid w:val="003F4997"/>
    <w:rsid w:val="003F4DB0"/>
    <w:rsid w:val="003F5079"/>
    <w:rsid w:val="003F5320"/>
    <w:rsid w:val="003F54D2"/>
    <w:rsid w:val="003F5A7E"/>
    <w:rsid w:val="003F5ADC"/>
    <w:rsid w:val="003F6281"/>
    <w:rsid w:val="003F64C2"/>
    <w:rsid w:val="003F693C"/>
    <w:rsid w:val="003F6D3A"/>
    <w:rsid w:val="003F70BB"/>
    <w:rsid w:val="003F7889"/>
    <w:rsid w:val="00400A74"/>
    <w:rsid w:val="00400A7A"/>
    <w:rsid w:val="00400EC1"/>
    <w:rsid w:val="004016AB"/>
    <w:rsid w:val="00401E2A"/>
    <w:rsid w:val="00402798"/>
    <w:rsid w:val="00402A31"/>
    <w:rsid w:val="00402D52"/>
    <w:rsid w:val="00402E88"/>
    <w:rsid w:val="004036B8"/>
    <w:rsid w:val="00403F04"/>
    <w:rsid w:val="00403F22"/>
    <w:rsid w:val="004045B3"/>
    <w:rsid w:val="0040542D"/>
    <w:rsid w:val="004056A3"/>
    <w:rsid w:val="00405999"/>
    <w:rsid w:val="00405F8D"/>
    <w:rsid w:val="00406103"/>
    <w:rsid w:val="00406FFD"/>
    <w:rsid w:val="004073F3"/>
    <w:rsid w:val="004079A4"/>
    <w:rsid w:val="00407A40"/>
    <w:rsid w:val="00407EF1"/>
    <w:rsid w:val="0041007C"/>
    <w:rsid w:val="004105DB"/>
    <w:rsid w:val="00411AF3"/>
    <w:rsid w:val="00411DE9"/>
    <w:rsid w:val="004123DD"/>
    <w:rsid w:val="00412AAB"/>
    <w:rsid w:val="00412F20"/>
    <w:rsid w:val="00413402"/>
    <w:rsid w:val="004148FF"/>
    <w:rsid w:val="00414BD6"/>
    <w:rsid w:val="00415201"/>
    <w:rsid w:val="00416055"/>
    <w:rsid w:val="00416410"/>
    <w:rsid w:val="004169A2"/>
    <w:rsid w:val="00416B73"/>
    <w:rsid w:val="00416CDD"/>
    <w:rsid w:val="00416E06"/>
    <w:rsid w:val="00416E91"/>
    <w:rsid w:val="00416EE8"/>
    <w:rsid w:val="00417A99"/>
    <w:rsid w:val="00420863"/>
    <w:rsid w:val="0042110B"/>
    <w:rsid w:val="00421343"/>
    <w:rsid w:val="004213C9"/>
    <w:rsid w:val="00422361"/>
    <w:rsid w:val="00422E0A"/>
    <w:rsid w:val="00422EC7"/>
    <w:rsid w:val="00423270"/>
    <w:rsid w:val="0042335E"/>
    <w:rsid w:val="00423413"/>
    <w:rsid w:val="0042352E"/>
    <w:rsid w:val="00423A23"/>
    <w:rsid w:val="00423BDB"/>
    <w:rsid w:val="00423FE3"/>
    <w:rsid w:val="00424472"/>
    <w:rsid w:val="004248DB"/>
    <w:rsid w:val="004253A7"/>
    <w:rsid w:val="00425C85"/>
    <w:rsid w:val="00425D9A"/>
    <w:rsid w:val="00427B17"/>
    <w:rsid w:val="00427B61"/>
    <w:rsid w:val="00427FFA"/>
    <w:rsid w:val="00430188"/>
    <w:rsid w:val="00430725"/>
    <w:rsid w:val="004307DC"/>
    <w:rsid w:val="0043085E"/>
    <w:rsid w:val="00430918"/>
    <w:rsid w:val="00430B70"/>
    <w:rsid w:val="00430FFF"/>
    <w:rsid w:val="00431312"/>
    <w:rsid w:val="00431904"/>
    <w:rsid w:val="00431CAE"/>
    <w:rsid w:val="00431DD6"/>
    <w:rsid w:val="00432175"/>
    <w:rsid w:val="004327BC"/>
    <w:rsid w:val="0043285A"/>
    <w:rsid w:val="00432A7E"/>
    <w:rsid w:val="00432C62"/>
    <w:rsid w:val="00432D57"/>
    <w:rsid w:val="00433100"/>
    <w:rsid w:val="004335A3"/>
    <w:rsid w:val="00433B2D"/>
    <w:rsid w:val="00433DAF"/>
    <w:rsid w:val="00433E77"/>
    <w:rsid w:val="004342A0"/>
    <w:rsid w:val="00434565"/>
    <w:rsid w:val="00434A50"/>
    <w:rsid w:val="00435452"/>
    <w:rsid w:val="00436263"/>
    <w:rsid w:val="0043636F"/>
    <w:rsid w:val="00436726"/>
    <w:rsid w:val="00436B9A"/>
    <w:rsid w:val="004372F6"/>
    <w:rsid w:val="00437606"/>
    <w:rsid w:val="004401A4"/>
    <w:rsid w:val="004401F3"/>
    <w:rsid w:val="0044039D"/>
    <w:rsid w:val="004404BA"/>
    <w:rsid w:val="0044086E"/>
    <w:rsid w:val="004409EF"/>
    <w:rsid w:val="00440C14"/>
    <w:rsid w:val="00440C6D"/>
    <w:rsid w:val="00440F56"/>
    <w:rsid w:val="0044125C"/>
    <w:rsid w:val="00441C17"/>
    <w:rsid w:val="00441FDF"/>
    <w:rsid w:val="004422CD"/>
    <w:rsid w:val="0044242A"/>
    <w:rsid w:val="00442474"/>
    <w:rsid w:val="004429A6"/>
    <w:rsid w:val="00442A68"/>
    <w:rsid w:val="0044397D"/>
    <w:rsid w:val="00443FD4"/>
    <w:rsid w:val="0044404F"/>
    <w:rsid w:val="004445A4"/>
    <w:rsid w:val="004449FF"/>
    <w:rsid w:val="00445164"/>
    <w:rsid w:val="00445605"/>
    <w:rsid w:val="00445698"/>
    <w:rsid w:val="004457D3"/>
    <w:rsid w:val="00445800"/>
    <w:rsid w:val="00445F18"/>
    <w:rsid w:val="0044602B"/>
    <w:rsid w:val="0044606C"/>
    <w:rsid w:val="00446644"/>
    <w:rsid w:val="00446EAF"/>
    <w:rsid w:val="004501FC"/>
    <w:rsid w:val="00450852"/>
    <w:rsid w:val="004511F4"/>
    <w:rsid w:val="004517A7"/>
    <w:rsid w:val="004517AF"/>
    <w:rsid w:val="00451940"/>
    <w:rsid w:val="00451D52"/>
    <w:rsid w:val="0045237E"/>
    <w:rsid w:val="004525C0"/>
    <w:rsid w:val="00452625"/>
    <w:rsid w:val="00452E13"/>
    <w:rsid w:val="0045327A"/>
    <w:rsid w:val="00454DF4"/>
    <w:rsid w:val="00454FAD"/>
    <w:rsid w:val="00455884"/>
    <w:rsid w:val="00455A12"/>
    <w:rsid w:val="00455BA9"/>
    <w:rsid w:val="00455C9A"/>
    <w:rsid w:val="00455FFC"/>
    <w:rsid w:val="00456226"/>
    <w:rsid w:val="0045658C"/>
    <w:rsid w:val="00456A1C"/>
    <w:rsid w:val="00456F4C"/>
    <w:rsid w:val="0045730C"/>
    <w:rsid w:val="0045757A"/>
    <w:rsid w:val="00457E08"/>
    <w:rsid w:val="00457EE2"/>
    <w:rsid w:val="00457F98"/>
    <w:rsid w:val="00460227"/>
    <w:rsid w:val="00460C81"/>
    <w:rsid w:val="00460F9B"/>
    <w:rsid w:val="00460FF9"/>
    <w:rsid w:val="004615E8"/>
    <w:rsid w:val="0046187A"/>
    <w:rsid w:val="00461ADE"/>
    <w:rsid w:val="00461BB1"/>
    <w:rsid w:val="00461BEC"/>
    <w:rsid w:val="00461EA8"/>
    <w:rsid w:val="00461ECB"/>
    <w:rsid w:val="00461FD6"/>
    <w:rsid w:val="00462F31"/>
    <w:rsid w:val="00462F48"/>
    <w:rsid w:val="00462FDF"/>
    <w:rsid w:val="00463A9F"/>
    <w:rsid w:val="00463B2B"/>
    <w:rsid w:val="0046423C"/>
    <w:rsid w:val="004643A6"/>
    <w:rsid w:val="00464658"/>
    <w:rsid w:val="00464A7D"/>
    <w:rsid w:val="00464F9A"/>
    <w:rsid w:val="00465074"/>
    <w:rsid w:val="00465152"/>
    <w:rsid w:val="004656CA"/>
    <w:rsid w:val="00465BF2"/>
    <w:rsid w:val="00465E11"/>
    <w:rsid w:val="00465F0B"/>
    <w:rsid w:val="004668D9"/>
    <w:rsid w:val="00466DA4"/>
    <w:rsid w:val="004672D9"/>
    <w:rsid w:val="0046778F"/>
    <w:rsid w:val="0047055A"/>
    <w:rsid w:val="004708E9"/>
    <w:rsid w:val="00470D35"/>
    <w:rsid w:val="0047174B"/>
    <w:rsid w:val="00471806"/>
    <w:rsid w:val="00471B2D"/>
    <w:rsid w:val="00471B59"/>
    <w:rsid w:val="00472250"/>
    <w:rsid w:val="004729B1"/>
    <w:rsid w:val="00473355"/>
    <w:rsid w:val="00474729"/>
    <w:rsid w:val="00474A9F"/>
    <w:rsid w:val="004750E9"/>
    <w:rsid w:val="004759D6"/>
    <w:rsid w:val="00475A11"/>
    <w:rsid w:val="00475ACA"/>
    <w:rsid w:val="00476B1E"/>
    <w:rsid w:val="00476BED"/>
    <w:rsid w:val="00476FD0"/>
    <w:rsid w:val="00477349"/>
    <w:rsid w:val="004775BB"/>
    <w:rsid w:val="00477764"/>
    <w:rsid w:val="00477AFF"/>
    <w:rsid w:val="00480836"/>
    <w:rsid w:val="00480894"/>
    <w:rsid w:val="00480BA1"/>
    <w:rsid w:val="00480D1C"/>
    <w:rsid w:val="00481079"/>
    <w:rsid w:val="004813A4"/>
    <w:rsid w:val="0048171A"/>
    <w:rsid w:val="00481968"/>
    <w:rsid w:val="00482540"/>
    <w:rsid w:val="00482B06"/>
    <w:rsid w:val="00482B1A"/>
    <w:rsid w:val="00482EAA"/>
    <w:rsid w:val="0048385F"/>
    <w:rsid w:val="00483CF6"/>
    <w:rsid w:val="00483D56"/>
    <w:rsid w:val="004840B0"/>
    <w:rsid w:val="00484660"/>
    <w:rsid w:val="0048493E"/>
    <w:rsid w:val="0048495E"/>
    <w:rsid w:val="0048496C"/>
    <w:rsid w:val="0048526E"/>
    <w:rsid w:val="00485273"/>
    <w:rsid w:val="004852CF"/>
    <w:rsid w:val="0048547C"/>
    <w:rsid w:val="004854C9"/>
    <w:rsid w:val="00485BF5"/>
    <w:rsid w:val="00486514"/>
    <w:rsid w:val="00486E77"/>
    <w:rsid w:val="00486F30"/>
    <w:rsid w:val="00487896"/>
    <w:rsid w:val="004904AE"/>
    <w:rsid w:val="004907E1"/>
    <w:rsid w:val="0049139C"/>
    <w:rsid w:val="004913D6"/>
    <w:rsid w:val="00491413"/>
    <w:rsid w:val="0049165C"/>
    <w:rsid w:val="00491A6E"/>
    <w:rsid w:val="00491FA8"/>
    <w:rsid w:val="00492229"/>
    <w:rsid w:val="004928E2"/>
    <w:rsid w:val="00492A05"/>
    <w:rsid w:val="00492CBC"/>
    <w:rsid w:val="00492F1C"/>
    <w:rsid w:val="00493124"/>
    <w:rsid w:val="00494034"/>
    <w:rsid w:val="0049519B"/>
    <w:rsid w:val="00495637"/>
    <w:rsid w:val="0049580B"/>
    <w:rsid w:val="00495E5F"/>
    <w:rsid w:val="00495E6C"/>
    <w:rsid w:val="004963A5"/>
    <w:rsid w:val="00496C39"/>
    <w:rsid w:val="00496D08"/>
    <w:rsid w:val="00496D59"/>
    <w:rsid w:val="00497214"/>
    <w:rsid w:val="00497250"/>
    <w:rsid w:val="004976A7"/>
    <w:rsid w:val="00497A03"/>
    <w:rsid w:val="00497DF8"/>
    <w:rsid w:val="004A038E"/>
    <w:rsid w:val="004A0AF5"/>
    <w:rsid w:val="004A0CBF"/>
    <w:rsid w:val="004A0D51"/>
    <w:rsid w:val="004A10D4"/>
    <w:rsid w:val="004A147B"/>
    <w:rsid w:val="004A164B"/>
    <w:rsid w:val="004A187C"/>
    <w:rsid w:val="004A204A"/>
    <w:rsid w:val="004A2304"/>
    <w:rsid w:val="004A2E5D"/>
    <w:rsid w:val="004A3020"/>
    <w:rsid w:val="004A38DE"/>
    <w:rsid w:val="004A436B"/>
    <w:rsid w:val="004A43B6"/>
    <w:rsid w:val="004A454B"/>
    <w:rsid w:val="004A4AA9"/>
    <w:rsid w:val="004A508E"/>
    <w:rsid w:val="004A5C6C"/>
    <w:rsid w:val="004A5D82"/>
    <w:rsid w:val="004A63CF"/>
    <w:rsid w:val="004A68AF"/>
    <w:rsid w:val="004A6F6E"/>
    <w:rsid w:val="004A78DB"/>
    <w:rsid w:val="004A7B1E"/>
    <w:rsid w:val="004B0B75"/>
    <w:rsid w:val="004B0F26"/>
    <w:rsid w:val="004B1F23"/>
    <w:rsid w:val="004B23C3"/>
    <w:rsid w:val="004B2421"/>
    <w:rsid w:val="004B30B1"/>
    <w:rsid w:val="004B333E"/>
    <w:rsid w:val="004B36F6"/>
    <w:rsid w:val="004B3721"/>
    <w:rsid w:val="004B3753"/>
    <w:rsid w:val="004B3A61"/>
    <w:rsid w:val="004B4139"/>
    <w:rsid w:val="004B4356"/>
    <w:rsid w:val="004B4D52"/>
    <w:rsid w:val="004B50D1"/>
    <w:rsid w:val="004B55C6"/>
    <w:rsid w:val="004B5A3B"/>
    <w:rsid w:val="004B5EB3"/>
    <w:rsid w:val="004B60F3"/>
    <w:rsid w:val="004B6441"/>
    <w:rsid w:val="004B64D8"/>
    <w:rsid w:val="004B66FA"/>
    <w:rsid w:val="004B7689"/>
    <w:rsid w:val="004B7B5F"/>
    <w:rsid w:val="004C01F2"/>
    <w:rsid w:val="004C030D"/>
    <w:rsid w:val="004C0390"/>
    <w:rsid w:val="004C0D02"/>
    <w:rsid w:val="004C10C3"/>
    <w:rsid w:val="004C1316"/>
    <w:rsid w:val="004C149D"/>
    <w:rsid w:val="004C16A8"/>
    <w:rsid w:val="004C1984"/>
    <w:rsid w:val="004C1A8E"/>
    <w:rsid w:val="004C1E4D"/>
    <w:rsid w:val="004C226E"/>
    <w:rsid w:val="004C2795"/>
    <w:rsid w:val="004C321F"/>
    <w:rsid w:val="004C38D9"/>
    <w:rsid w:val="004C3D6B"/>
    <w:rsid w:val="004C5555"/>
    <w:rsid w:val="004C5A35"/>
    <w:rsid w:val="004C6A32"/>
    <w:rsid w:val="004C72C7"/>
    <w:rsid w:val="004C7862"/>
    <w:rsid w:val="004C7A22"/>
    <w:rsid w:val="004C7E87"/>
    <w:rsid w:val="004D0378"/>
    <w:rsid w:val="004D0E1A"/>
    <w:rsid w:val="004D18B0"/>
    <w:rsid w:val="004D18FE"/>
    <w:rsid w:val="004D2692"/>
    <w:rsid w:val="004D2D4D"/>
    <w:rsid w:val="004D2FD1"/>
    <w:rsid w:val="004D3AF6"/>
    <w:rsid w:val="004D3DD4"/>
    <w:rsid w:val="004D3EB7"/>
    <w:rsid w:val="004D40A3"/>
    <w:rsid w:val="004D4218"/>
    <w:rsid w:val="004D4539"/>
    <w:rsid w:val="004D48DE"/>
    <w:rsid w:val="004D49D5"/>
    <w:rsid w:val="004D4BFB"/>
    <w:rsid w:val="004D5664"/>
    <w:rsid w:val="004D5AF2"/>
    <w:rsid w:val="004D6385"/>
    <w:rsid w:val="004D6561"/>
    <w:rsid w:val="004D65F9"/>
    <w:rsid w:val="004D67CB"/>
    <w:rsid w:val="004D6892"/>
    <w:rsid w:val="004D7186"/>
    <w:rsid w:val="004D71A9"/>
    <w:rsid w:val="004D7ACE"/>
    <w:rsid w:val="004D7CFB"/>
    <w:rsid w:val="004D7FA8"/>
    <w:rsid w:val="004E11EE"/>
    <w:rsid w:val="004E1BA2"/>
    <w:rsid w:val="004E1D25"/>
    <w:rsid w:val="004E24E1"/>
    <w:rsid w:val="004E2BE0"/>
    <w:rsid w:val="004E2F39"/>
    <w:rsid w:val="004E373A"/>
    <w:rsid w:val="004E3AD3"/>
    <w:rsid w:val="004E3D1F"/>
    <w:rsid w:val="004E46F9"/>
    <w:rsid w:val="004E478B"/>
    <w:rsid w:val="004E49C5"/>
    <w:rsid w:val="004E4AC2"/>
    <w:rsid w:val="004E4BB3"/>
    <w:rsid w:val="004E4CC0"/>
    <w:rsid w:val="004E4EAB"/>
    <w:rsid w:val="004E4FAC"/>
    <w:rsid w:val="004E5449"/>
    <w:rsid w:val="004E54A7"/>
    <w:rsid w:val="004E5AFE"/>
    <w:rsid w:val="004E5B05"/>
    <w:rsid w:val="004E5CB3"/>
    <w:rsid w:val="004E6542"/>
    <w:rsid w:val="004E6967"/>
    <w:rsid w:val="004E6C6E"/>
    <w:rsid w:val="004E7064"/>
    <w:rsid w:val="004E7277"/>
    <w:rsid w:val="004E7790"/>
    <w:rsid w:val="004E78C8"/>
    <w:rsid w:val="004F0EB9"/>
    <w:rsid w:val="004F14EE"/>
    <w:rsid w:val="004F1BB3"/>
    <w:rsid w:val="004F1C89"/>
    <w:rsid w:val="004F231D"/>
    <w:rsid w:val="004F2825"/>
    <w:rsid w:val="004F3027"/>
    <w:rsid w:val="004F37F0"/>
    <w:rsid w:val="004F4207"/>
    <w:rsid w:val="004F4B02"/>
    <w:rsid w:val="004F4FB8"/>
    <w:rsid w:val="004F5180"/>
    <w:rsid w:val="004F56A8"/>
    <w:rsid w:val="004F5D10"/>
    <w:rsid w:val="004F6043"/>
    <w:rsid w:val="004F692F"/>
    <w:rsid w:val="004F7081"/>
    <w:rsid w:val="004F7290"/>
    <w:rsid w:val="004F736D"/>
    <w:rsid w:val="004F7881"/>
    <w:rsid w:val="004F79C8"/>
    <w:rsid w:val="004F7E8A"/>
    <w:rsid w:val="004F7ED0"/>
    <w:rsid w:val="005001A0"/>
    <w:rsid w:val="005003DF"/>
    <w:rsid w:val="005007E2"/>
    <w:rsid w:val="00500ED6"/>
    <w:rsid w:val="00501352"/>
    <w:rsid w:val="00501D13"/>
    <w:rsid w:val="00501EB2"/>
    <w:rsid w:val="005022F4"/>
    <w:rsid w:val="00502A3E"/>
    <w:rsid w:val="0050408B"/>
    <w:rsid w:val="005042DB"/>
    <w:rsid w:val="00504DC2"/>
    <w:rsid w:val="00505386"/>
    <w:rsid w:val="00505EBD"/>
    <w:rsid w:val="005068E4"/>
    <w:rsid w:val="00506CAE"/>
    <w:rsid w:val="00506D8C"/>
    <w:rsid w:val="005072D5"/>
    <w:rsid w:val="00507514"/>
    <w:rsid w:val="00507781"/>
    <w:rsid w:val="00507B00"/>
    <w:rsid w:val="00507B9C"/>
    <w:rsid w:val="0051037C"/>
    <w:rsid w:val="00510775"/>
    <w:rsid w:val="0051120D"/>
    <w:rsid w:val="00511476"/>
    <w:rsid w:val="005114F8"/>
    <w:rsid w:val="00511B83"/>
    <w:rsid w:val="00511C25"/>
    <w:rsid w:val="00511F42"/>
    <w:rsid w:val="00512B25"/>
    <w:rsid w:val="00512F02"/>
    <w:rsid w:val="0051381E"/>
    <w:rsid w:val="00513BF3"/>
    <w:rsid w:val="005148FF"/>
    <w:rsid w:val="005151B4"/>
    <w:rsid w:val="005152D5"/>
    <w:rsid w:val="005154F6"/>
    <w:rsid w:val="0051660A"/>
    <w:rsid w:val="0051665F"/>
    <w:rsid w:val="005166A8"/>
    <w:rsid w:val="005167E8"/>
    <w:rsid w:val="00517507"/>
    <w:rsid w:val="00520803"/>
    <w:rsid w:val="00520DDE"/>
    <w:rsid w:val="0052116E"/>
    <w:rsid w:val="00521297"/>
    <w:rsid w:val="00521B87"/>
    <w:rsid w:val="00521D84"/>
    <w:rsid w:val="005220F2"/>
    <w:rsid w:val="00522CDB"/>
    <w:rsid w:val="0052331E"/>
    <w:rsid w:val="0052360D"/>
    <w:rsid w:val="00524B97"/>
    <w:rsid w:val="00524D75"/>
    <w:rsid w:val="005250F6"/>
    <w:rsid w:val="00525E31"/>
    <w:rsid w:val="0052616B"/>
    <w:rsid w:val="00526174"/>
    <w:rsid w:val="00526604"/>
    <w:rsid w:val="00526D84"/>
    <w:rsid w:val="0052707B"/>
    <w:rsid w:val="0052741E"/>
    <w:rsid w:val="0052782A"/>
    <w:rsid w:val="005301C5"/>
    <w:rsid w:val="00530752"/>
    <w:rsid w:val="00531AB8"/>
    <w:rsid w:val="005326DE"/>
    <w:rsid w:val="005327B6"/>
    <w:rsid w:val="00532855"/>
    <w:rsid w:val="005329D0"/>
    <w:rsid w:val="00532FEC"/>
    <w:rsid w:val="005331CE"/>
    <w:rsid w:val="00533D63"/>
    <w:rsid w:val="00533DBB"/>
    <w:rsid w:val="005340DE"/>
    <w:rsid w:val="005342A2"/>
    <w:rsid w:val="00534C5F"/>
    <w:rsid w:val="0053509D"/>
    <w:rsid w:val="00535E13"/>
    <w:rsid w:val="0053650A"/>
    <w:rsid w:val="00536833"/>
    <w:rsid w:val="005368FA"/>
    <w:rsid w:val="0053761C"/>
    <w:rsid w:val="00537EE2"/>
    <w:rsid w:val="00537F2E"/>
    <w:rsid w:val="0054008E"/>
    <w:rsid w:val="005403D8"/>
    <w:rsid w:val="00540AD9"/>
    <w:rsid w:val="00541CDF"/>
    <w:rsid w:val="005423A3"/>
    <w:rsid w:val="00543144"/>
    <w:rsid w:val="00543A25"/>
    <w:rsid w:val="00543E5A"/>
    <w:rsid w:val="00544730"/>
    <w:rsid w:val="00544F7A"/>
    <w:rsid w:val="00545421"/>
    <w:rsid w:val="005460F2"/>
    <w:rsid w:val="00546229"/>
    <w:rsid w:val="00547561"/>
    <w:rsid w:val="00547B0A"/>
    <w:rsid w:val="00547DCF"/>
    <w:rsid w:val="00550CA9"/>
    <w:rsid w:val="00550CF6"/>
    <w:rsid w:val="00551384"/>
    <w:rsid w:val="00551763"/>
    <w:rsid w:val="00551FCA"/>
    <w:rsid w:val="005522AA"/>
    <w:rsid w:val="00552C89"/>
    <w:rsid w:val="005537E7"/>
    <w:rsid w:val="00553913"/>
    <w:rsid w:val="00553F44"/>
    <w:rsid w:val="00554047"/>
    <w:rsid w:val="00554B68"/>
    <w:rsid w:val="00554F48"/>
    <w:rsid w:val="00554F7D"/>
    <w:rsid w:val="0055544F"/>
    <w:rsid w:val="00555FB9"/>
    <w:rsid w:val="005567C9"/>
    <w:rsid w:val="00556B48"/>
    <w:rsid w:val="005576F7"/>
    <w:rsid w:val="0055771B"/>
    <w:rsid w:val="00560321"/>
    <w:rsid w:val="00560716"/>
    <w:rsid w:val="005607A9"/>
    <w:rsid w:val="00561361"/>
    <w:rsid w:val="005616F9"/>
    <w:rsid w:val="0056188B"/>
    <w:rsid w:val="0056193F"/>
    <w:rsid w:val="00561FA1"/>
    <w:rsid w:val="00562C3D"/>
    <w:rsid w:val="00562DA9"/>
    <w:rsid w:val="00562E86"/>
    <w:rsid w:val="005639DF"/>
    <w:rsid w:val="00563F76"/>
    <w:rsid w:val="0056455B"/>
    <w:rsid w:val="005648D7"/>
    <w:rsid w:val="00564BCA"/>
    <w:rsid w:val="0056578F"/>
    <w:rsid w:val="00565866"/>
    <w:rsid w:val="00566252"/>
    <w:rsid w:val="00566946"/>
    <w:rsid w:val="00566FF4"/>
    <w:rsid w:val="0056774B"/>
    <w:rsid w:val="0056782B"/>
    <w:rsid w:val="00567CD2"/>
    <w:rsid w:val="005700A4"/>
    <w:rsid w:val="00570443"/>
    <w:rsid w:val="00570586"/>
    <w:rsid w:val="00570B8E"/>
    <w:rsid w:val="00570E35"/>
    <w:rsid w:val="0057165B"/>
    <w:rsid w:val="005719CC"/>
    <w:rsid w:val="00572669"/>
    <w:rsid w:val="0057306B"/>
    <w:rsid w:val="005733B7"/>
    <w:rsid w:val="00573945"/>
    <w:rsid w:val="00574420"/>
    <w:rsid w:val="00575024"/>
    <w:rsid w:val="005753CB"/>
    <w:rsid w:val="00575C7E"/>
    <w:rsid w:val="00575CEE"/>
    <w:rsid w:val="00575ED0"/>
    <w:rsid w:val="00576D83"/>
    <w:rsid w:val="00576E76"/>
    <w:rsid w:val="00577F0A"/>
    <w:rsid w:val="0058025A"/>
    <w:rsid w:val="00580B89"/>
    <w:rsid w:val="00580DC0"/>
    <w:rsid w:val="00581263"/>
    <w:rsid w:val="005816AC"/>
    <w:rsid w:val="0058195B"/>
    <w:rsid w:val="00581F08"/>
    <w:rsid w:val="0058268D"/>
    <w:rsid w:val="00582947"/>
    <w:rsid w:val="00582AA0"/>
    <w:rsid w:val="00582CD4"/>
    <w:rsid w:val="0058368D"/>
    <w:rsid w:val="00583984"/>
    <w:rsid w:val="00583AB3"/>
    <w:rsid w:val="00583FF2"/>
    <w:rsid w:val="0058404B"/>
    <w:rsid w:val="0058475D"/>
    <w:rsid w:val="00584A62"/>
    <w:rsid w:val="00584C1D"/>
    <w:rsid w:val="0058510E"/>
    <w:rsid w:val="00585287"/>
    <w:rsid w:val="0058615D"/>
    <w:rsid w:val="00586B81"/>
    <w:rsid w:val="00586D95"/>
    <w:rsid w:val="005870A8"/>
    <w:rsid w:val="005870C9"/>
    <w:rsid w:val="005873E4"/>
    <w:rsid w:val="005877E2"/>
    <w:rsid w:val="00587F45"/>
    <w:rsid w:val="00590A08"/>
    <w:rsid w:val="00591C05"/>
    <w:rsid w:val="00592441"/>
    <w:rsid w:val="0059391C"/>
    <w:rsid w:val="005942D5"/>
    <w:rsid w:val="00594606"/>
    <w:rsid w:val="0059466A"/>
    <w:rsid w:val="00594752"/>
    <w:rsid w:val="0059493D"/>
    <w:rsid w:val="00594A32"/>
    <w:rsid w:val="0059533D"/>
    <w:rsid w:val="00595576"/>
    <w:rsid w:val="0059592B"/>
    <w:rsid w:val="0059595D"/>
    <w:rsid w:val="00596AB4"/>
    <w:rsid w:val="00596E8B"/>
    <w:rsid w:val="005972C1"/>
    <w:rsid w:val="00597C8A"/>
    <w:rsid w:val="00597E5D"/>
    <w:rsid w:val="005A068A"/>
    <w:rsid w:val="005A085B"/>
    <w:rsid w:val="005A12D7"/>
    <w:rsid w:val="005A218A"/>
    <w:rsid w:val="005A2344"/>
    <w:rsid w:val="005A2608"/>
    <w:rsid w:val="005A277E"/>
    <w:rsid w:val="005A2932"/>
    <w:rsid w:val="005A29EA"/>
    <w:rsid w:val="005A2E56"/>
    <w:rsid w:val="005A2FC0"/>
    <w:rsid w:val="005A3263"/>
    <w:rsid w:val="005A329D"/>
    <w:rsid w:val="005A3418"/>
    <w:rsid w:val="005A4263"/>
    <w:rsid w:val="005A4A69"/>
    <w:rsid w:val="005A53D0"/>
    <w:rsid w:val="005A5467"/>
    <w:rsid w:val="005A5787"/>
    <w:rsid w:val="005A5966"/>
    <w:rsid w:val="005A5CD5"/>
    <w:rsid w:val="005A5E6E"/>
    <w:rsid w:val="005A6AF5"/>
    <w:rsid w:val="005A6DA7"/>
    <w:rsid w:val="005A70DC"/>
    <w:rsid w:val="005A7128"/>
    <w:rsid w:val="005A7195"/>
    <w:rsid w:val="005A73E4"/>
    <w:rsid w:val="005A79EE"/>
    <w:rsid w:val="005A7A96"/>
    <w:rsid w:val="005A7C8E"/>
    <w:rsid w:val="005B0567"/>
    <w:rsid w:val="005B1B11"/>
    <w:rsid w:val="005B1CA2"/>
    <w:rsid w:val="005B1F42"/>
    <w:rsid w:val="005B2212"/>
    <w:rsid w:val="005B221B"/>
    <w:rsid w:val="005B2460"/>
    <w:rsid w:val="005B2812"/>
    <w:rsid w:val="005B2EDB"/>
    <w:rsid w:val="005B3367"/>
    <w:rsid w:val="005B398A"/>
    <w:rsid w:val="005B3CC6"/>
    <w:rsid w:val="005B4429"/>
    <w:rsid w:val="005B448B"/>
    <w:rsid w:val="005B53F5"/>
    <w:rsid w:val="005B57F2"/>
    <w:rsid w:val="005B58CC"/>
    <w:rsid w:val="005B5C7D"/>
    <w:rsid w:val="005B5F79"/>
    <w:rsid w:val="005B618B"/>
    <w:rsid w:val="005B6A10"/>
    <w:rsid w:val="005B6A89"/>
    <w:rsid w:val="005B7494"/>
    <w:rsid w:val="005B792A"/>
    <w:rsid w:val="005B7B9A"/>
    <w:rsid w:val="005B7C45"/>
    <w:rsid w:val="005C0139"/>
    <w:rsid w:val="005C04F5"/>
    <w:rsid w:val="005C1017"/>
    <w:rsid w:val="005C1312"/>
    <w:rsid w:val="005C1723"/>
    <w:rsid w:val="005C2164"/>
    <w:rsid w:val="005C222C"/>
    <w:rsid w:val="005C27C8"/>
    <w:rsid w:val="005C2BB3"/>
    <w:rsid w:val="005C2FA9"/>
    <w:rsid w:val="005C30D3"/>
    <w:rsid w:val="005C32FF"/>
    <w:rsid w:val="005C3FD8"/>
    <w:rsid w:val="005C3FF1"/>
    <w:rsid w:val="005C4512"/>
    <w:rsid w:val="005C4F0D"/>
    <w:rsid w:val="005C578D"/>
    <w:rsid w:val="005C5E75"/>
    <w:rsid w:val="005C5F4D"/>
    <w:rsid w:val="005C60DA"/>
    <w:rsid w:val="005C6EA5"/>
    <w:rsid w:val="005C7158"/>
    <w:rsid w:val="005C7B6B"/>
    <w:rsid w:val="005D030A"/>
    <w:rsid w:val="005D0344"/>
    <w:rsid w:val="005D0D35"/>
    <w:rsid w:val="005D0F42"/>
    <w:rsid w:val="005D12F9"/>
    <w:rsid w:val="005D1853"/>
    <w:rsid w:val="005D1A0F"/>
    <w:rsid w:val="005D1C1F"/>
    <w:rsid w:val="005D2239"/>
    <w:rsid w:val="005D2787"/>
    <w:rsid w:val="005D2EEE"/>
    <w:rsid w:val="005D3511"/>
    <w:rsid w:val="005D64F9"/>
    <w:rsid w:val="005D692A"/>
    <w:rsid w:val="005D6941"/>
    <w:rsid w:val="005D717C"/>
    <w:rsid w:val="005D7204"/>
    <w:rsid w:val="005D7C23"/>
    <w:rsid w:val="005D7E7B"/>
    <w:rsid w:val="005E05A6"/>
    <w:rsid w:val="005E07D2"/>
    <w:rsid w:val="005E09AF"/>
    <w:rsid w:val="005E10FA"/>
    <w:rsid w:val="005E1365"/>
    <w:rsid w:val="005E14A5"/>
    <w:rsid w:val="005E19B4"/>
    <w:rsid w:val="005E1EE7"/>
    <w:rsid w:val="005E2410"/>
    <w:rsid w:val="005E2BEB"/>
    <w:rsid w:val="005E3006"/>
    <w:rsid w:val="005E3C68"/>
    <w:rsid w:val="005E4099"/>
    <w:rsid w:val="005E468E"/>
    <w:rsid w:val="005E4B9E"/>
    <w:rsid w:val="005E534E"/>
    <w:rsid w:val="005E580C"/>
    <w:rsid w:val="005E597B"/>
    <w:rsid w:val="005E59A8"/>
    <w:rsid w:val="005E5CBA"/>
    <w:rsid w:val="005E5F82"/>
    <w:rsid w:val="005E61BC"/>
    <w:rsid w:val="005E684F"/>
    <w:rsid w:val="005E6BCB"/>
    <w:rsid w:val="005E72FE"/>
    <w:rsid w:val="005E7A84"/>
    <w:rsid w:val="005E7E5C"/>
    <w:rsid w:val="005F0059"/>
    <w:rsid w:val="005F03E6"/>
    <w:rsid w:val="005F0D32"/>
    <w:rsid w:val="005F15A5"/>
    <w:rsid w:val="005F1D69"/>
    <w:rsid w:val="005F1FC2"/>
    <w:rsid w:val="005F211C"/>
    <w:rsid w:val="005F21C5"/>
    <w:rsid w:val="005F22D6"/>
    <w:rsid w:val="005F240C"/>
    <w:rsid w:val="005F2549"/>
    <w:rsid w:val="005F2818"/>
    <w:rsid w:val="005F29C2"/>
    <w:rsid w:val="005F2A90"/>
    <w:rsid w:val="005F30B5"/>
    <w:rsid w:val="005F3CB3"/>
    <w:rsid w:val="005F3CD0"/>
    <w:rsid w:val="005F4201"/>
    <w:rsid w:val="005F4308"/>
    <w:rsid w:val="005F4549"/>
    <w:rsid w:val="005F46DD"/>
    <w:rsid w:val="005F47B0"/>
    <w:rsid w:val="005F4DC1"/>
    <w:rsid w:val="005F4FE7"/>
    <w:rsid w:val="005F5101"/>
    <w:rsid w:val="005F5E51"/>
    <w:rsid w:val="005F6871"/>
    <w:rsid w:val="005F76A4"/>
    <w:rsid w:val="005F7971"/>
    <w:rsid w:val="006004FD"/>
    <w:rsid w:val="006006D8"/>
    <w:rsid w:val="00600EAD"/>
    <w:rsid w:val="006012AC"/>
    <w:rsid w:val="0060166B"/>
    <w:rsid w:val="006016DB"/>
    <w:rsid w:val="006018A0"/>
    <w:rsid w:val="00603617"/>
    <w:rsid w:val="0060381F"/>
    <w:rsid w:val="00603ADB"/>
    <w:rsid w:val="006046B6"/>
    <w:rsid w:val="00604948"/>
    <w:rsid w:val="006049FD"/>
    <w:rsid w:val="006059EE"/>
    <w:rsid w:val="00605D72"/>
    <w:rsid w:val="00606AE4"/>
    <w:rsid w:val="00606BE6"/>
    <w:rsid w:val="00606CEB"/>
    <w:rsid w:val="00607638"/>
    <w:rsid w:val="00607AA2"/>
    <w:rsid w:val="00607AD8"/>
    <w:rsid w:val="00607C81"/>
    <w:rsid w:val="00607E59"/>
    <w:rsid w:val="006102C5"/>
    <w:rsid w:val="00610629"/>
    <w:rsid w:val="0061093F"/>
    <w:rsid w:val="00610E2B"/>
    <w:rsid w:val="00611E72"/>
    <w:rsid w:val="00611F40"/>
    <w:rsid w:val="00612119"/>
    <w:rsid w:val="0061218F"/>
    <w:rsid w:val="006123A2"/>
    <w:rsid w:val="00612A39"/>
    <w:rsid w:val="00612EAC"/>
    <w:rsid w:val="0061305B"/>
    <w:rsid w:val="006133C6"/>
    <w:rsid w:val="00613713"/>
    <w:rsid w:val="006140A9"/>
    <w:rsid w:val="00614127"/>
    <w:rsid w:val="006146F6"/>
    <w:rsid w:val="0061516C"/>
    <w:rsid w:val="00615916"/>
    <w:rsid w:val="006173AF"/>
    <w:rsid w:val="006173E9"/>
    <w:rsid w:val="006178BC"/>
    <w:rsid w:val="00617DCD"/>
    <w:rsid w:val="00620000"/>
    <w:rsid w:val="006205C1"/>
    <w:rsid w:val="00620D81"/>
    <w:rsid w:val="006211A1"/>
    <w:rsid w:val="0062180E"/>
    <w:rsid w:val="00621F8A"/>
    <w:rsid w:val="0062253B"/>
    <w:rsid w:val="00623103"/>
    <w:rsid w:val="0062340D"/>
    <w:rsid w:val="00623A7E"/>
    <w:rsid w:val="00623FDF"/>
    <w:rsid w:val="00624113"/>
    <w:rsid w:val="0062416F"/>
    <w:rsid w:val="00624C46"/>
    <w:rsid w:val="00624E83"/>
    <w:rsid w:val="006252F1"/>
    <w:rsid w:val="00625675"/>
    <w:rsid w:val="006258FC"/>
    <w:rsid w:val="0062606D"/>
    <w:rsid w:val="0062612C"/>
    <w:rsid w:val="006261CB"/>
    <w:rsid w:val="0062624E"/>
    <w:rsid w:val="00626860"/>
    <w:rsid w:val="00626EE1"/>
    <w:rsid w:val="00630AAF"/>
    <w:rsid w:val="006312FE"/>
    <w:rsid w:val="006313DE"/>
    <w:rsid w:val="0063190E"/>
    <w:rsid w:val="00631AB2"/>
    <w:rsid w:val="00631E58"/>
    <w:rsid w:val="0063226C"/>
    <w:rsid w:val="0063253F"/>
    <w:rsid w:val="006326A8"/>
    <w:rsid w:val="00632CFF"/>
    <w:rsid w:val="00632F2F"/>
    <w:rsid w:val="00633555"/>
    <w:rsid w:val="00633657"/>
    <w:rsid w:val="00633C68"/>
    <w:rsid w:val="00633CAB"/>
    <w:rsid w:val="006344A4"/>
    <w:rsid w:val="006348FB"/>
    <w:rsid w:val="00634B97"/>
    <w:rsid w:val="00634EB0"/>
    <w:rsid w:val="00635012"/>
    <w:rsid w:val="00635398"/>
    <w:rsid w:val="006353BB"/>
    <w:rsid w:val="00635564"/>
    <w:rsid w:val="00635CAB"/>
    <w:rsid w:val="00635FF3"/>
    <w:rsid w:val="0063629D"/>
    <w:rsid w:val="0063650A"/>
    <w:rsid w:val="00636784"/>
    <w:rsid w:val="00637125"/>
    <w:rsid w:val="00637777"/>
    <w:rsid w:val="00637929"/>
    <w:rsid w:val="00637C32"/>
    <w:rsid w:val="006404BF"/>
    <w:rsid w:val="00640DC3"/>
    <w:rsid w:val="00640FEE"/>
    <w:rsid w:val="006411FD"/>
    <w:rsid w:val="00641278"/>
    <w:rsid w:val="006414D7"/>
    <w:rsid w:val="006415CF"/>
    <w:rsid w:val="006436F3"/>
    <w:rsid w:val="00643CD3"/>
    <w:rsid w:val="00643EA9"/>
    <w:rsid w:val="006445E9"/>
    <w:rsid w:val="00644A55"/>
    <w:rsid w:val="00644BBC"/>
    <w:rsid w:val="00644C82"/>
    <w:rsid w:val="006451AA"/>
    <w:rsid w:val="00645A51"/>
    <w:rsid w:val="0064616C"/>
    <w:rsid w:val="0064730A"/>
    <w:rsid w:val="006475CB"/>
    <w:rsid w:val="00647A60"/>
    <w:rsid w:val="00647D90"/>
    <w:rsid w:val="0065061B"/>
    <w:rsid w:val="00650977"/>
    <w:rsid w:val="00650B89"/>
    <w:rsid w:val="00650C82"/>
    <w:rsid w:val="00650D89"/>
    <w:rsid w:val="00651F4C"/>
    <w:rsid w:val="006523AD"/>
    <w:rsid w:val="006523C6"/>
    <w:rsid w:val="00652518"/>
    <w:rsid w:val="0065251A"/>
    <w:rsid w:val="006528FC"/>
    <w:rsid w:val="00652BD8"/>
    <w:rsid w:val="00652C6C"/>
    <w:rsid w:val="006531CE"/>
    <w:rsid w:val="006533F5"/>
    <w:rsid w:val="00654FF6"/>
    <w:rsid w:val="006551F3"/>
    <w:rsid w:val="00655E22"/>
    <w:rsid w:val="00655FA8"/>
    <w:rsid w:val="0065620E"/>
    <w:rsid w:val="00656269"/>
    <w:rsid w:val="00656812"/>
    <w:rsid w:val="0065711D"/>
    <w:rsid w:val="0065744C"/>
    <w:rsid w:val="00657C50"/>
    <w:rsid w:val="006606E2"/>
    <w:rsid w:val="0066087E"/>
    <w:rsid w:val="006611D2"/>
    <w:rsid w:val="0066124F"/>
    <w:rsid w:val="0066386E"/>
    <w:rsid w:val="006638C2"/>
    <w:rsid w:val="00663C05"/>
    <w:rsid w:val="006645E4"/>
    <w:rsid w:val="00664E8B"/>
    <w:rsid w:val="00665702"/>
    <w:rsid w:val="00665E30"/>
    <w:rsid w:val="00666578"/>
    <w:rsid w:val="00666609"/>
    <w:rsid w:val="0066710B"/>
    <w:rsid w:val="006677A5"/>
    <w:rsid w:val="00667EAC"/>
    <w:rsid w:val="006709D6"/>
    <w:rsid w:val="0067138C"/>
    <w:rsid w:val="006713F8"/>
    <w:rsid w:val="0067184D"/>
    <w:rsid w:val="00671B7C"/>
    <w:rsid w:val="00671B8B"/>
    <w:rsid w:val="0067240C"/>
    <w:rsid w:val="006724D8"/>
    <w:rsid w:val="0067269C"/>
    <w:rsid w:val="00672A67"/>
    <w:rsid w:val="00672D1B"/>
    <w:rsid w:val="006731A0"/>
    <w:rsid w:val="00673CFF"/>
    <w:rsid w:val="00673DD3"/>
    <w:rsid w:val="00673E5E"/>
    <w:rsid w:val="00674355"/>
    <w:rsid w:val="006744D9"/>
    <w:rsid w:val="0067474E"/>
    <w:rsid w:val="006750E2"/>
    <w:rsid w:val="006758D1"/>
    <w:rsid w:val="00675A67"/>
    <w:rsid w:val="00675E41"/>
    <w:rsid w:val="00675FE2"/>
    <w:rsid w:val="0067642D"/>
    <w:rsid w:val="006770A1"/>
    <w:rsid w:val="006771D9"/>
    <w:rsid w:val="0067761A"/>
    <w:rsid w:val="00677791"/>
    <w:rsid w:val="006778B5"/>
    <w:rsid w:val="00677C37"/>
    <w:rsid w:val="00677DA1"/>
    <w:rsid w:val="00680548"/>
    <w:rsid w:val="00680BB3"/>
    <w:rsid w:val="00680CD5"/>
    <w:rsid w:val="006814B8"/>
    <w:rsid w:val="0068168E"/>
    <w:rsid w:val="006817F4"/>
    <w:rsid w:val="00681C14"/>
    <w:rsid w:val="00682060"/>
    <w:rsid w:val="006826CC"/>
    <w:rsid w:val="00682F29"/>
    <w:rsid w:val="00683177"/>
    <w:rsid w:val="00683F7E"/>
    <w:rsid w:val="006843AF"/>
    <w:rsid w:val="00684CAD"/>
    <w:rsid w:val="006866E3"/>
    <w:rsid w:val="00686759"/>
    <w:rsid w:val="0068679D"/>
    <w:rsid w:val="00686AB1"/>
    <w:rsid w:val="00686B52"/>
    <w:rsid w:val="00686C73"/>
    <w:rsid w:val="006878BD"/>
    <w:rsid w:val="0069074E"/>
    <w:rsid w:val="00690B60"/>
    <w:rsid w:val="00690F4F"/>
    <w:rsid w:val="00691008"/>
    <w:rsid w:val="006911C5"/>
    <w:rsid w:val="006913F1"/>
    <w:rsid w:val="00691450"/>
    <w:rsid w:val="00691693"/>
    <w:rsid w:val="00691B5D"/>
    <w:rsid w:val="0069204B"/>
    <w:rsid w:val="0069257A"/>
    <w:rsid w:val="0069280F"/>
    <w:rsid w:val="00692D36"/>
    <w:rsid w:val="006937D5"/>
    <w:rsid w:val="0069399C"/>
    <w:rsid w:val="006939EE"/>
    <w:rsid w:val="00693B21"/>
    <w:rsid w:val="00693C98"/>
    <w:rsid w:val="00693E4E"/>
    <w:rsid w:val="006947F0"/>
    <w:rsid w:val="00694B07"/>
    <w:rsid w:val="00694BAD"/>
    <w:rsid w:val="00694C89"/>
    <w:rsid w:val="00694FE1"/>
    <w:rsid w:val="00695A0A"/>
    <w:rsid w:val="00695D19"/>
    <w:rsid w:val="00696D35"/>
    <w:rsid w:val="00697217"/>
    <w:rsid w:val="0069757C"/>
    <w:rsid w:val="006A068A"/>
    <w:rsid w:val="006A0E7E"/>
    <w:rsid w:val="006A0FC3"/>
    <w:rsid w:val="006A1083"/>
    <w:rsid w:val="006A1245"/>
    <w:rsid w:val="006A12B8"/>
    <w:rsid w:val="006A16FF"/>
    <w:rsid w:val="006A2312"/>
    <w:rsid w:val="006A2356"/>
    <w:rsid w:val="006A2474"/>
    <w:rsid w:val="006A2708"/>
    <w:rsid w:val="006A28BE"/>
    <w:rsid w:val="006A2E66"/>
    <w:rsid w:val="006A2ED4"/>
    <w:rsid w:val="006A3FE0"/>
    <w:rsid w:val="006A4500"/>
    <w:rsid w:val="006A4663"/>
    <w:rsid w:val="006A4FF4"/>
    <w:rsid w:val="006A50B5"/>
    <w:rsid w:val="006A549A"/>
    <w:rsid w:val="006A5576"/>
    <w:rsid w:val="006A560B"/>
    <w:rsid w:val="006A5E0B"/>
    <w:rsid w:val="006A61C9"/>
    <w:rsid w:val="006A63AE"/>
    <w:rsid w:val="006A64C8"/>
    <w:rsid w:val="006A71AF"/>
    <w:rsid w:val="006A7271"/>
    <w:rsid w:val="006A7590"/>
    <w:rsid w:val="006A7DA3"/>
    <w:rsid w:val="006B0041"/>
    <w:rsid w:val="006B03AA"/>
    <w:rsid w:val="006B07C9"/>
    <w:rsid w:val="006B083A"/>
    <w:rsid w:val="006B08DE"/>
    <w:rsid w:val="006B090C"/>
    <w:rsid w:val="006B0935"/>
    <w:rsid w:val="006B0EF8"/>
    <w:rsid w:val="006B1AAB"/>
    <w:rsid w:val="006B1AF6"/>
    <w:rsid w:val="006B1C59"/>
    <w:rsid w:val="006B2200"/>
    <w:rsid w:val="006B286F"/>
    <w:rsid w:val="006B2BA8"/>
    <w:rsid w:val="006B3E16"/>
    <w:rsid w:val="006B4331"/>
    <w:rsid w:val="006B49F6"/>
    <w:rsid w:val="006B4C43"/>
    <w:rsid w:val="006B4C65"/>
    <w:rsid w:val="006B54C6"/>
    <w:rsid w:val="006B5C84"/>
    <w:rsid w:val="006B5DD2"/>
    <w:rsid w:val="006B649D"/>
    <w:rsid w:val="006B6778"/>
    <w:rsid w:val="006B6B02"/>
    <w:rsid w:val="006B6DAA"/>
    <w:rsid w:val="006B7132"/>
    <w:rsid w:val="006B7D70"/>
    <w:rsid w:val="006C0A93"/>
    <w:rsid w:val="006C0C3E"/>
    <w:rsid w:val="006C0FA7"/>
    <w:rsid w:val="006C1418"/>
    <w:rsid w:val="006C18B7"/>
    <w:rsid w:val="006C19D1"/>
    <w:rsid w:val="006C1A74"/>
    <w:rsid w:val="006C2045"/>
    <w:rsid w:val="006C2C1C"/>
    <w:rsid w:val="006C3886"/>
    <w:rsid w:val="006C38E6"/>
    <w:rsid w:val="006C3A82"/>
    <w:rsid w:val="006C3E1E"/>
    <w:rsid w:val="006C3F36"/>
    <w:rsid w:val="006C40B3"/>
    <w:rsid w:val="006C43D4"/>
    <w:rsid w:val="006C44DF"/>
    <w:rsid w:val="006C4B53"/>
    <w:rsid w:val="006C4F7C"/>
    <w:rsid w:val="006C5527"/>
    <w:rsid w:val="006C5A1D"/>
    <w:rsid w:val="006C5A6E"/>
    <w:rsid w:val="006C6184"/>
    <w:rsid w:val="006C6879"/>
    <w:rsid w:val="006C6C36"/>
    <w:rsid w:val="006C7044"/>
    <w:rsid w:val="006C7168"/>
    <w:rsid w:val="006C757A"/>
    <w:rsid w:val="006C7C5A"/>
    <w:rsid w:val="006D0222"/>
    <w:rsid w:val="006D07E0"/>
    <w:rsid w:val="006D0CF1"/>
    <w:rsid w:val="006D1BD2"/>
    <w:rsid w:val="006D1D8A"/>
    <w:rsid w:val="006D2020"/>
    <w:rsid w:val="006D2BD4"/>
    <w:rsid w:val="006D3405"/>
    <w:rsid w:val="006D375F"/>
    <w:rsid w:val="006D3D0F"/>
    <w:rsid w:val="006D4184"/>
    <w:rsid w:val="006D4A70"/>
    <w:rsid w:val="006D53FA"/>
    <w:rsid w:val="006D54CC"/>
    <w:rsid w:val="006D6064"/>
    <w:rsid w:val="006D6227"/>
    <w:rsid w:val="006D701C"/>
    <w:rsid w:val="006D7134"/>
    <w:rsid w:val="006D7223"/>
    <w:rsid w:val="006D7813"/>
    <w:rsid w:val="006D7D36"/>
    <w:rsid w:val="006D7F41"/>
    <w:rsid w:val="006D7FFD"/>
    <w:rsid w:val="006E08CD"/>
    <w:rsid w:val="006E0E4C"/>
    <w:rsid w:val="006E1146"/>
    <w:rsid w:val="006E1B28"/>
    <w:rsid w:val="006E1D4F"/>
    <w:rsid w:val="006E1D60"/>
    <w:rsid w:val="006E249F"/>
    <w:rsid w:val="006E2544"/>
    <w:rsid w:val="006E27C5"/>
    <w:rsid w:val="006E2A63"/>
    <w:rsid w:val="006E3112"/>
    <w:rsid w:val="006E367B"/>
    <w:rsid w:val="006E3BF2"/>
    <w:rsid w:val="006E4079"/>
    <w:rsid w:val="006E4356"/>
    <w:rsid w:val="006E46D0"/>
    <w:rsid w:val="006E4E5F"/>
    <w:rsid w:val="006E53FB"/>
    <w:rsid w:val="006E5D9A"/>
    <w:rsid w:val="006E67E0"/>
    <w:rsid w:val="006E6D6D"/>
    <w:rsid w:val="006E6F61"/>
    <w:rsid w:val="006E6FE5"/>
    <w:rsid w:val="006E778F"/>
    <w:rsid w:val="006E7859"/>
    <w:rsid w:val="006E79EA"/>
    <w:rsid w:val="006E7CCB"/>
    <w:rsid w:val="006E7FAA"/>
    <w:rsid w:val="006F0356"/>
    <w:rsid w:val="006F0ACE"/>
    <w:rsid w:val="006F1573"/>
    <w:rsid w:val="006F1A25"/>
    <w:rsid w:val="006F1D4F"/>
    <w:rsid w:val="006F1F48"/>
    <w:rsid w:val="006F239C"/>
    <w:rsid w:val="006F2AC8"/>
    <w:rsid w:val="006F3228"/>
    <w:rsid w:val="006F345A"/>
    <w:rsid w:val="006F34BA"/>
    <w:rsid w:val="006F38F7"/>
    <w:rsid w:val="006F423E"/>
    <w:rsid w:val="006F4AA6"/>
    <w:rsid w:val="006F4DBC"/>
    <w:rsid w:val="006F4F21"/>
    <w:rsid w:val="006F57DB"/>
    <w:rsid w:val="006F58D3"/>
    <w:rsid w:val="006F5A03"/>
    <w:rsid w:val="006F5BE7"/>
    <w:rsid w:val="006F5D54"/>
    <w:rsid w:val="006F5E8E"/>
    <w:rsid w:val="006F60F7"/>
    <w:rsid w:val="006F634D"/>
    <w:rsid w:val="006F65B8"/>
    <w:rsid w:val="006F6978"/>
    <w:rsid w:val="006F6AC9"/>
    <w:rsid w:val="006F6B45"/>
    <w:rsid w:val="006F6E6E"/>
    <w:rsid w:val="006F762B"/>
    <w:rsid w:val="006F76A6"/>
    <w:rsid w:val="006F7BA6"/>
    <w:rsid w:val="00700830"/>
    <w:rsid w:val="00700C98"/>
    <w:rsid w:val="00701324"/>
    <w:rsid w:val="007014DA"/>
    <w:rsid w:val="00701674"/>
    <w:rsid w:val="00701BBA"/>
    <w:rsid w:val="00701C3B"/>
    <w:rsid w:val="00701DA0"/>
    <w:rsid w:val="00701F20"/>
    <w:rsid w:val="0070254F"/>
    <w:rsid w:val="00702CB0"/>
    <w:rsid w:val="00703D7A"/>
    <w:rsid w:val="00704120"/>
    <w:rsid w:val="007047D6"/>
    <w:rsid w:val="00704A83"/>
    <w:rsid w:val="00705161"/>
    <w:rsid w:val="0070558F"/>
    <w:rsid w:val="00705EB8"/>
    <w:rsid w:val="00706076"/>
    <w:rsid w:val="007064BC"/>
    <w:rsid w:val="007069A4"/>
    <w:rsid w:val="00706CEE"/>
    <w:rsid w:val="00707981"/>
    <w:rsid w:val="00707A85"/>
    <w:rsid w:val="00707A97"/>
    <w:rsid w:val="00707C55"/>
    <w:rsid w:val="007108D8"/>
    <w:rsid w:val="007111A8"/>
    <w:rsid w:val="007113BE"/>
    <w:rsid w:val="0071157E"/>
    <w:rsid w:val="00711787"/>
    <w:rsid w:val="00711B25"/>
    <w:rsid w:val="00711F11"/>
    <w:rsid w:val="00711FCE"/>
    <w:rsid w:val="00712B7E"/>
    <w:rsid w:val="00712CBA"/>
    <w:rsid w:val="00712DFB"/>
    <w:rsid w:val="00713024"/>
    <w:rsid w:val="00713895"/>
    <w:rsid w:val="00713DCE"/>
    <w:rsid w:val="00714744"/>
    <w:rsid w:val="00714824"/>
    <w:rsid w:val="00714C4D"/>
    <w:rsid w:val="00715986"/>
    <w:rsid w:val="00715C85"/>
    <w:rsid w:val="00715EB3"/>
    <w:rsid w:val="00715F13"/>
    <w:rsid w:val="00716001"/>
    <w:rsid w:val="00716103"/>
    <w:rsid w:val="00717110"/>
    <w:rsid w:val="00717280"/>
    <w:rsid w:val="00717421"/>
    <w:rsid w:val="00717AAF"/>
    <w:rsid w:val="00717FF4"/>
    <w:rsid w:val="00720981"/>
    <w:rsid w:val="00721399"/>
    <w:rsid w:val="007213A4"/>
    <w:rsid w:val="0072166E"/>
    <w:rsid w:val="00721679"/>
    <w:rsid w:val="00721D85"/>
    <w:rsid w:val="00721E8B"/>
    <w:rsid w:val="007225D7"/>
    <w:rsid w:val="00722660"/>
    <w:rsid w:val="00722EB7"/>
    <w:rsid w:val="00722EC5"/>
    <w:rsid w:val="00722F02"/>
    <w:rsid w:val="007231A4"/>
    <w:rsid w:val="00723562"/>
    <w:rsid w:val="007236F8"/>
    <w:rsid w:val="007237B2"/>
    <w:rsid w:val="00723AFC"/>
    <w:rsid w:val="0072477F"/>
    <w:rsid w:val="00724F30"/>
    <w:rsid w:val="007254B4"/>
    <w:rsid w:val="007255B7"/>
    <w:rsid w:val="0072610A"/>
    <w:rsid w:val="0072650C"/>
    <w:rsid w:val="0072664F"/>
    <w:rsid w:val="00727071"/>
    <w:rsid w:val="00727242"/>
    <w:rsid w:val="007279F8"/>
    <w:rsid w:val="00727E21"/>
    <w:rsid w:val="00731C7D"/>
    <w:rsid w:val="00731D02"/>
    <w:rsid w:val="00731E1C"/>
    <w:rsid w:val="007322E6"/>
    <w:rsid w:val="00732CDA"/>
    <w:rsid w:val="0073334B"/>
    <w:rsid w:val="00733BB1"/>
    <w:rsid w:val="00733BC3"/>
    <w:rsid w:val="0073413D"/>
    <w:rsid w:val="0073419D"/>
    <w:rsid w:val="0073468F"/>
    <w:rsid w:val="007350B1"/>
    <w:rsid w:val="00735F60"/>
    <w:rsid w:val="00737096"/>
    <w:rsid w:val="0073715A"/>
    <w:rsid w:val="007406E3"/>
    <w:rsid w:val="00741A78"/>
    <w:rsid w:val="00741C9C"/>
    <w:rsid w:val="00741DAF"/>
    <w:rsid w:val="0074249E"/>
    <w:rsid w:val="00742990"/>
    <w:rsid w:val="00742C16"/>
    <w:rsid w:val="0074320E"/>
    <w:rsid w:val="00743A10"/>
    <w:rsid w:val="00743C5F"/>
    <w:rsid w:val="00743CE2"/>
    <w:rsid w:val="007441EF"/>
    <w:rsid w:val="00744469"/>
    <w:rsid w:val="007444C0"/>
    <w:rsid w:val="00744569"/>
    <w:rsid w:val="00744A49"/>
    <w:rsid w:val="00744B8C"/>
    <w:rsid w:val="00744D56"/>
    <w:rsid w:val="00744F06"/>
    <w:rsid w:val="007450E1"/>
    <w:rsid w:val="007452CF"/>
    <w:rsid w:val="0074697D"/>
    <w:rsid w:val="00746CD2"/>
    <w:rsid w:val="00746E8D"/>
    <w:rsid w:val="00746F72"/>
    <w:rsid w:val="00746FCA"/>
    <w:rsid w:val="00747504"/>
    <w:rsid w:val="00747961"/>
    <w:rsid w:val="00747C1D"/>
    <w:rsid w:val="007500E4"/>
    <w:rsid w:val="0075088A"/>
    <w:rsid w:val="00750D55"/>
    <w:rsid w:val="007511E9"/>
    <w:rsid w:val="007512FF"/>
    <w:rsid w:val="007513DA"/>
    <w:rsid w:val="00751CF0"/>
    <w:rsid w:val="00752C41"/>
    <w:rsid w:val="00753A6B"/>
    <w:rsid w:val="00753B11"/>
    <w:rsid w:val="00753EB2"/>
    <w:rsid w:val="00754455"/>
    <w:rsid w:val="007548D0"/>
    <w:rsid w:val="00754D7D"/>
    <w:rsid w:val="007550B4"/>
    <w:rsid w:val="007551C2"/>
    <w:rsid w:val="007553DB"/>
    <w:rsid w:val="007558E1"/>
    <w:rsid w:val="00755F5C"/>
    <w:rsid w:val="007561B2"/>
    <w:rsid w:val="00756780"/>
    <w:rsid w:val="00756CE2"/>
    <w:rsid w:val="00756D75"/>
    <w:rsid w:val="00757096"/>
    <w:rsid w:val="007576A5"/>
    <w:rsid w:val="00757853"/>
    <w:rsid w:val="00757F25"/>
    <w:rsid w:val="007601B6"/>
    <w:rsid w:val="00760706"/>
    <w:rsid w:val="00760DB2"/>
    <w:rsid w:val="00760F5D"/>
    <w:rsid w:val="0076103F"/>
    <w:rsid w:val="007620EB"/>
    <w:rsid w:val="0076227C"/>
    <w:rsid w:val="00762588"/>
    <w:rsid w:val="0076274A"/>
    <w:rsid w:val="00762776"/>
    <w:rsid w:val="00762E5D"/>
    <w:rsid w:val="00763558"/>
    <w:rsid w:val="00763741"/>
    <w:rsid w:val="00763A83"/>
    <w:rsid w:val="0076433C"/>
    <w:rsid w:val="00765061"/>
    <w:rsid w:val="007661D2"/>
    <w:rsid w:val="007663F2"/>
    <w:rsid w:val="00767222"/>
    <w:rsid w:val="007674AD"/>
    <w:rsid w:val="007674FA"/>
    <w:rsid w:val="00767B55"/>
    <w:rsid w:val="007700F2"/>
    <w:rsid w:val="007709F6"/>
    <w:rsid w:val="00770A4D"/>
    <w:rsid w:val="00770C66"/>
    <w:rsid w:val="007710E0"/>
    <w:rsid w:val="00771175"/>
    <w:rsid w:val="0077189A"/>
    <w:rsid w:val="007719DB"/>
    <w:rsid w:val="00771A3B"/>
    <w:rsid w:val="007720F2"/>
    <w:rsid w:val="00772F91"/>
    <w:rsid w:val="00773003"/>
    <w:rsid w:val="0077333A"/>
    <w:rsid w:val="00773968"/>
    <w:rsid w:val="007739A8"/>
    <w:rsid w:val="00773AFC"/>
    <w:rsid w:val="00773D25"/>
    <w:rsid w:val="00773E5C"/>
    <w:rsid w:val="00773F65"/>
    <w:rsid w:val="007740E5"/>
    <w:rsid w:val="007741A7"/>
    <w:rsid w:val="0077434B"/>
    <w:rsid w:val="0077445C"/>
    <w:rsid w:val="007747B8"/>
    <w:rsid w:val="007754D0"/>
    <w:rsid w:val="007754EA"/>
    <w:rsid w:val="007759E0"/>
    <w:rsid w:val="00775CCD"/>
    <w:rsid w:val="00775D13"/>
    <w:rsid w:val="00776024"/>
    <w:rsid w:val="007764BC"/>
    <w:rsid w:val="007767F6"/>
    <w:rsid w:val="00776A29"/>
    <w:rsid w:val="00776FBB"/>
    <w:rsid w:val="007771C3"/>
    <w:rsid w:val="00777E61"/>
    <w:rsid w:val="00780D4C"/>
    <w:rsid w:val="00780E54"/>
    <w:rsid w:val="00780E99"/>
    <w:rsid w:val="007810F2"/>
    <w:rsid w:val="007815F4"/>
    <w:rsid w:val="00781CF9"/>
    <w:rsid w:val="0078265B"/>
    <w:rsid w:val="00782785"/>
    <w:rsid w:val="007828BC"/>
    <w:rsid w:val="0078317A"/>
    <w:rsid w:val="00783C68"/>
    <w:rsid w:val="00784197"/>
    <w:rsid w:val="007846F4"/>
    <w:rsid w:val="007850F8"/>
    <w:rsid w:val="00785352"/>
    <w:rsid w:val="00785AD3"/>
    <w:rsid w:val="00785C08"/>
    <w:rsid w:val="00786A8F"/>
    <w:rsid w:val="00786FAD"/>
    <w:rsid w:val="007871DE"/>
    <w:rsid w:val="00787D7E"/>
    <w:rsid w:val="007902E7"/>
    <w:rsid w:val="007902F8"/>
    <w:rsid w:val="00790777"/>
    <w:rsid w:val="00790FEC"/>
    <w:rsid w:val="00791605"/>
    <w:rsid w:val="00791761"/>
    <w:rsid w:val="007919E4"/>
    <w:rsid w:val="00791C20"/>
    <w:rsid w:val="00791CC0"/>
    <w:rsid w:val="007920A0"/>
    <w:rsid w:val="00792CCD"/>
    <w:rsid w:val="007930E7"/>
    <w:rsid w:val="007933AC"/>
    <w:rsid w:val="00793FED"/>
    <w:rsid w:val="007942B9"/>
    <w:rsid w:val="0079485D"/>
    <w:rsid w:val="007948DB"/>
    <w:rsid w:val="00794B77"/>
    <w:rsid w:val="007951C7"/>
    <w:rsid w:val="007954A4"/>
    <w:rsid w:val="00795625"/>
    <w:rsid w:val="00795D8A"/>
    <w:rsid w:val="00795FAE"/>
    <w:rsid w:val="00796BC0"/>
    <w:rsid w:val="00796FBD"/>
    <w:rsid w:val="0079745B"/>
    <w:rsid w:val="0079758B"/>
    <w:rsid w:val="007A0440"/>
    <w:rsid w:val="007A065B"/>
    <w:rsid w:val="007A0920"/>
    <w:rsid w:val="007A0BD1"/>
    <w:rsid w:val="007A0FFC"/>
    <w:rsid w:val="007A17AB"/>
    <w:rsid w:val="007A1DB8"/>
    <w:rsid w:val="007A1FC3"/>
    <w:rsid w:val="007A2462"/>
    <w:rsid w:val="007A2D75"/>
    <w:rsid w:val="007A2DFA"/>
    <w:rsid w:val="007A323B"/>
    <w:rsid w:val="007A393B"/>
    <w:rsid w:val="007A4535"/>
    <w:rsid w:val="007A4F0C"/>
    <w:rsid w:val="007A5514"/>
    <w:rsid w:val="007A5B0B"/>
    <w:rsid w:val="007A5E77"/>
    <w:rsid w:val="007A5F3A"/>
    <w:rsid w:val="007A6343"/>
    <w:rsid w:val="007A66A5"/>
    <w:rsid w:val="007A6809"/>
    <w:rsid w:val="007A68ED"/>
    <w:rsid w:val="007A6AC6"/>
    <w:rsid w:val="007A6B41"/>
    <w:rsid w:val="007A6B76"/>
    <w:rsid w:val="007A701E"/>
    <w:rsid w:val="007A72FB"/>
    <w:rsid w:val="007A780A"/>
    <w:rsid w:val="007A7888"/>
    <w:rsid w:val="007B008B"/>
    <w:rsid w:val="007B02D2"/>
    <w:rsid w:val="007B08AD"/>
    <w:rsid w:val="007B0987"/>
    <w:rsid w:val="007B0B8F"/>
    <w:rsid w:val="007B0C6C"/>
    <w:rsid w:val="007B0D5D"/>
    <w:rsid w:val="007B0DE3"/>
    <w:rsid w:val="007B1135"/>
    <w:rsid w:val="007B1665"/>
    <w:rsid w:val="007B18D9"/>
    <w:rsid w:val="007B18DE"/>
    <w:rsid w:val="007B27D2"/>
    <w:rsid w:val="007B2EAC"/>
    <w:rsid w:val="007B3996"/>
    <w:rsid w:val="007B3F02"/>
    <w:rsid w:val="007B4111"/>
    <w:rsid w:val="007B4EF8"/>
    <w:rsid w:val="007B5195"/>
    <w:rsid w:val="007B58FA"/>
    <w:rsid w:val="007B5CDE"/>
    <w:rsid w:val="007B63B7"/>
    <w:rsid w:val="007B70D2"/>
    <w:rsid w:val="007B74BE"/>
    <w:rsid w:val="007B7C24"/>
    <w:rsid w:val="007B7E14"/>
    <w:rsid w:val="007C01B6"/>
    <w:rsid w:val="007C0BEF"/>
    <w:rsid w:val="007C1173"/>
    <w:rsid w:val="007C118E"/>
    <w:rsid w:val="007C18C2"/>
    <w:rsid w:val="007C2576"/>
    <w:rsid w:val="007C259A"/>
    <w:rsid w:val="007C2EFF"/>
    <w:rsid w:val="007C3016"/>
    <w:rsid w:val="007C3DE8"/>
    <w:rsid w:val="007C479E"/>
    <w:rsid w:val="007C4AD5"/>
    <w:rsid w:val="007C4B79"/>
    <w:rsid w:val="007C4B91"/>
    <w:rsid w:val="007C4E56"/>
    <w:rsid w:val="007C54FC"/>
    <w:rsid w:val="007C599A"/>
    <w:rsid w:val="007C5A4E"/>
    <w:rsid w:val="007C5ADC"/>
    <w:rsid w:val="007C61F3"/>
    <w:rsid w:val="007C6A59"/>
    <w:rsid w:val="007C6E00"/>
    <w:rsid w:val="007C724D"/>
    <w:rsid w:val="007C72A8"/>
    <w:rsid w:val="007D0151"/>
    <w:rsid w:val="007D0F90"/>
    <w:rsid w:val="007D131B"/>
    <w:rsid w:val="007D1A10"/>
    <w:rsid w:val="007D1ABE"/>
    <w:rsid w:val="007D2173"/>
    <w:rsid w:val="007D2289"/>
    <w:rsid w:val="007D24CF"/>
    <w:rsid w:val="007D2563"/>
    <w:rsid w:val="007D2899"/>
    <w:rsid w:val="007D343E"/>
    <w:rsid w:val="007D4277"/>
    <w:rsid w:val="007D447E"/>
    <w:rsid w:val="007D47CD"/>
    <w:rsid w:val="007D4A62"/>
    <w:rsid w:val="007D4ED6"/>
    <w:rsid w:val="007D5F24"/>
    <w:rsid w:val="007D63FA"/>
    <w:rsid w:val="007D682F"/>
    <w:rsid w:val="007D6CE6"/>
    <w:rsid w:val="007D7B80"/>
    <w:rsid w:val="007E0113"/>
    <w:rsid w:val="007E1193"/>
    <w:rsid w:val="007E1275"/>
    <w:rsid w:val="007E1490"/>
    <w:rsid w:val="007E2108"/>
    <w:rsid w:val="007E211F"/>
    <w:rsid w:val="007E2178"/>
    <w:rsid w:val="007E2BAF"/>
    <w:rsid w:val="007E32D9"/>
    <w:rsid w:val="007E3565"/>
    <w:rsid w:val="007E3A5D"/>
    <w:rsid w:val="007E4524"/>
    <w:rsid w:val="007E57E8"/>
    <w:rsid w:val="007E5B8D"/>
    <w:rsid w:val="007E6511"/>
    <w:rsid w:val="007E6CFE"/>
    <w:rsid w:val="007E7001"/>
    <w:rsid w:val="007E7318"/>
    <w:rsid w:val="007E74E4"/>
    <w:rsid w:val="007E7AF9"/>
    <w:rsid w:val="007F03E0"/>
    <w:rsid w:val="007F047B"/>
    <w:rsid w:val="007F0B26"/>
    <w:rsid w:val="007F0EEA"/>
    <w:rsid w:val="007F12F5"/>
    <w:rsid w:val="007F1496"/>
    <w:rsid w:val="007F1CF5"/>
    <w:rsid w:val="007F275A"/>
    <w:rsid w:val="007F293F"/>
    <w:rsid w:val="007F4128"/>
    <w:rsid w:val="007F43EE"/>
    <w:rsid w:val="007F4DBC"/>
    <w:rsid w:val="007F4FD1"/>
    <w:rsid w:val="007F51CC"/>
    <w:rsid w:val="007F5383"/>
    <w:rsid w:val="007F55E2"/>
    <w:rsid w:val="007F5A6C"/>
    <w:rsid w:val="007F5F94"/>
    <w:rsid w:val="007F6B16"/>
    <w:rsid w:val="007F6ED0"/>
    <w:rsid w:val="007F7333"/>
    <w:rsid w:val="007F7987"/>
    <w:rsid w:val="007F7D45"/>
    <w:rsid w:val="008000EE"/>
    <w:rsid w:val="00800130"/>
    <w:rsid w:val="0080055A"/>
    <w:rsid w:val="0080089F"/>
    <w:rsid w:val="00800EC3"/>
    <w:rsid w:val="00801129"/>
    <w:rsid w:val="0080138C"/>
    <w:rsid w:val="008017C0"/>
    <w:rsid w:val="00801901"/>
    <w:rsid w:val="00801B67"/>
    <w:rsid w:val="00801D20"/>
    <w:rsid w:val="00801D46"/>
    <w:rsid w:val="00802177"/>
    <w:rsid w:val="00802DA4"/>
    <w:rsid w:val="00802DAB"/>
    <w:rsid w:val="00802EE2"/>
    <w:rsid w:val="008030E1"/>
    <w:rsid w:val="00803BB2"/>
    <w:rsid w:val="00803C84"/>
    <w:rsid w:val="0080445A"/>
    <w:rsid w:val="008049E9"/>
    <w:rsid w:val="00804EB7"/>
    <w:rsid w:val="00805867"/>
    <w:rsid w:val="00805DC8"/>
    <w:rsid w:val="0080631C"/>
    <w:rsid w:val="00806522"/>
    <w:rsid w:val="008065DD"/>
    <w:rsid w:val="0080668D"/>
    <w:rsid w:val="008067BD"/>
    <w:rsid w:val="00806D18"/>
    <w:rsid w:val="008070E2"/>
    <w:rsid w:val="0080737A"/>
    <w:rsid w:val="008077EA"/>
    <w:rsid w:val="00807B5C"/>
    <w:rsid w:val="00807BD8"/>
    <w:rsid w:val="00807E5E"/>
    <w:rsid w:val="00810344"/>
    <w:rsid w:val="0081040C"/>
    <w:rsid w:val="00810BC8"/>
    <w:rsid w:val="0081119A"/>
    <w:rsid w:val="0081132E"/>
    <w:rsid w:val="008119DC"/>
    <w:rsid w:val="008125C7"/>
    <w:rsid w:val="00812E7D"/>
    <w:rsid w:val="008131E7"/>
    <w:rsid w:val="00813500"/>
    <w:rsid w:val="008137CD"/>
    <w:rsid w:val="00813F05"/>
    <w:rsid w:val="008144EA"/>
    <w:rsid w:val="00814834"/>
    <w:rsid w:val="00814986"/>
    <w:rsid w:val="008152C9"/>
    <w:rsid w:val="00815410"/>
    <w:rsid w:val="0081579A"/>
    <w:rsid w:val="0081591F"/>
    <w:rsid w:val="008167D2"/>
    <w:rsid w:val="008167F9"/>
    <w:rsid w:val="008169E8"/>
    <w:rsid w:val="00816A67"/>
    <w:rsid w:val="00817528"/>
    <w:rsid w:val="00817E33"/>
    <w:rsid w:val="00820382"/>
    <w:rsid w:val="00820830"/>
    <w:rsid w:val="00820849"/>
    <w:rsid w:val="008209B8"/>
    <w:rsid w:val="00820D39"/>
    <w:rsid w:val="00821285"/>
    <w:rsid w:val="008216EC"/>
    <w:rsid w:val="0082276A"/>
    <w:rsid w:val="008229C2"/>
    <w:rsid w:val="00822A17"/>
    <w:rsid w:val="00822A22"/>
    <w:rsid w:val="00823169"/>
    <w:rsid w:val="00823396"/>
    <w:rsid w:val="008238B8"/>
    <w:rsid w:val="0082472F"/>
    <w:rsid w:val="008249D1"/>
    <w:rsid w:val="00824D2A"/>
    <w:rsid w:val="00826759"/>
    <w:rsid w:val="00826C93"/>
    <w:rsid w:val="008270A4"/>
    <w:rsid w:val="008278AF"/>
    <w:rsid w:val="008279F6"/>
    <w:rsid w:val="00827F68"/>
    <w:rsid w:val="0083011D"/>
    <w:rsid w:val="00830F90"/>
    <w:rsid w:val="008310D9"/>
    <w:rsid w:val="00831421"/>
    <w:rsid w:val="008318A3"/>
    <w:rsid w:val="00831950"/>
    <w:rsid w:val="008319BB"/>
    <w:rsid w:val="0083247C"/>
    <w:rsid w:val="008327FF"/>
    <w:rsid w:val="0083341B"/>
    <w:rsid w:val="0083432C"/>
    <w:rsid w:val="00834639"/>
    <w:rsid w:val="00834902"/>
    <w:rsid w:val="008349BB"/>
    <w:rsid w:val="0083573C"/>
    <w:rsid w:val="00835C2D"/>
    <w:rsid w:val="00835FD5"/>
    <w:rsid w:val="00836935"/>
    <w:rsid w:val="00836C03"/>
    <w:rsid w:val="00836ED5"/>
    <w:rsid w:val="0083703E"/>
    <w:rsid w:val="00837181"/>
    <w:rsid w:val="0083731E"/>
    <w:rsid w:val="0083746B"/>
    <w:rsid w:val="00837AA5"/>
    <w:rsid w:val="00837FB3"/>
    <w:rsid w:val="0084009E"/>
    <w:rsid w:val="0084078A"/>
    <w:rsid w:val="00840E95"/>
    <w:rsid w:val="00841439"/>
    <w:rsid w:val="00841619"/>
    <w:rsid w:val="0084182C"/>
    <w:rsid w:val="00842010"/>
    <w:rsid w:val="00842239"/>
    <w:rsid w:val="0084318E"/>
    <w:rsid w:val="008436A4"/>
    <w:rsid w:val="00843705"/>
    <w:rsid w:val="0084379E"/>
    <w:rsid w:val="00844015"/>
    <w:rsid w:val="00844161"/>
    <w:rsid w:val="00846038"/>
    <w:rsid w:val="008461FF"/>
    <w:rsid w:val="00846244"/>
    <w:rsid w:val="0084627F"/>
    <w:rsid w:val="008465DF"/>
    <w:rsid w:val="00846A26"/>
    <w:rsid w:val="00846B2B"/>
    <w:rsid w:val="00846DE5"/>
    <w:rsid w:val="008473D6"/>
    <w:rsid w:val="0084784D"/>
    <w:rsid w:val="00847CEE"/>
    <w:rsid w:val="00847D54"/>
    <w:rsid w:val="00847D73"/>
    <w:rsid w:val="00847E4E"/>
    <w:rsid w:val="008505D7"/>
    <w:rsid w:val="008509C9"/>
    <w:rsid w:val="00850D45"/>
    <w:rsid w:val="00851E3B"/>
    <w:rsid w:val="00852E67"/>
    <w:rsid w:val="008538D0"/>
    <w:rsid w:val="00853B27"/>
    <w:rsid w:val="00853B31"/>
    <w:rsid w:val="00853BA2"/>
    <w:rsid w:val="0085400A"/>
    <w:rsid w:val="00854338"/>
    <w:rsid w:val="0085443D"/>
    <w:rsid w:val="008559B4"/>
    <w:rsid w:val="008561D6"/>
    <w:rsid w:val="00856213"/>
    <w:rsid w:val="008562A0"/>
    <w:rsid w:val="00856531"/>
    <w:rsid w:val="0085660A"/>
    <w:rsid w:val="008566C8"/>
    <w:rsid w:val="0085670C"/>
    <w:rsid w:val="00856FA3"/>
    <w:rsid w:val="00856FF7"/>
    <w:rsid w:val="0085743F"/>
    <w:rsid w:val="00857634"/>
    <w:rsid w:val="0085775F"/>
    <w:rsid w:val="008577E5"/>
    <w:rsid w:val="00857814"/>
    <w:rsid w:val="00857AA3"/>
    <w:rsid w:val="00857D43"/>
    <w:rsid w:val="00857D57"/>
    <w:rsid w:val="00857F8B"/>
    <w:rsid w:val="00861728"/>
    <w:rsid w:val="00861DD3"/>
    <w:rsid w:val="00862075"/>
    <w:rsid w:val="008632C0"/>
    <w:rsid w:val="00863D5D"/>
    <w:rsid w:val="0086494C"/>
    <w:rsid w:val="00864C2B"/>
    <w:rsid w:val="00865A8B"/>
    <w:rsid w:val="00865B97"/>
    <w:rsid w:val="00865BED"/>
    <w:rsid w:val="00866BA4"/>
    <w:rsid w:val="00866EB3"/>
    <w:rsid w:val="0086772C"/>
    <w:rsid w:val="0087080E"/>
    <w:rsid w:val="00870EAF"/>
    <w:rsid w:val="00871871"/>
    <w:rsid w:val="00871CE9"/>
    <w:rsid w:val="00872994"/>
    <w:rsid w:val="00872AB5"/>
    <w:rsid w:val="008735CE"/>
    <w:rsid w:val="00873A72"/>
    <w:rsid w:val="00874795"/>
    <w:rsid w:val="008747D3"/>
    <w:rsid w:val="00874B9D"/>
    <w:rsid w:val="00874DFD"/>
    <w:rsid w:val="00875013"/>
    <w:rsid w:val="0087511C"/>
    <w:rsid w:val="0087541C"/>
    <w:rsid w:val="00875893"/>
    <w:rsid w:val="008760A4"/>
    <w:rsid w:val="0087612A"/>
    <w:rsid w:val="008763AE"/>
    <w:rsid w:val="00876B4B"/>
    <w:rsid w:val="00876B66"/>
    <w:rsid w:val="008772BE"/>
    <w:rsid w:val="00877374"/>
    <w:rsid w:val="008775BB"/>
    <w:rsid w:val="0087789F"/>
    <w:rsid w:val="00877A28"/>
    <w:rsid w:val="00880152"/>
    <w:rsid w:val="00880F6C"/>
    <w:rsid w:val="00881166"/>
    <w:rsid w:val="00881397"/>
    <w:rsid w:val="008817BC"/>
    <w:rsid w:val="00881827"/>
    <w:rsid w:val="00881ABE"/>
    <w:rsid w:val="00881AE5"/>
    <w:rsid w:val="00881D0A"/>
    <w:rsid w:val="00882400"/>
    <w:rsid w:val="00882AE2"/>
    <w:rsid w:val="00882CE8"/>
    <w:rsid w:val="00882E2E"/>
    <w:rsid w:val="00883201"/>
    <w:rsid w:val="0088320F"/>
    <w:rsid w:val="00883CF5"/>
    <w:rsid w:val="00883D8A"/>
    <w:rsid w:val="00883EEA"/>
    <w:rsid w:val="0088421C"/>
    <w:rsid w:val="00884495"/>
    <w:rsid w:val="00884952"/>
    <w:rsid w:val="00884C9A"/>
    <w:rsid w:val="00885C1D"/>
    <w:rsid w:val="00885CB4"/>
    <w:rsid w:val="00886205"/>
    <w:rsid w:val="008863FC"/>
    <w:rsid w:val="00886758"/>
    <w:rsid w:val="00887156"/>
    <w:rsid w:val="0088723B"/>
    <w:rsid w:val="00887615"/>
    <w:rsid w:val="008904C5"/>
    <w:rsid w:val="008905AB"/>
    <w:rsid w:val="0089075D"/>
    <w:rsid w:val="00890E5A"/>
    <w:rsid w:val="0089141C"/>
    <w:rsid w:val="008915DE"/>
    <w:rsid w:val="00891718"/>
    <w:rsid w:val="00891B84"/>
    <w:rsid w:val="00891E17"/>
    <w:rsid w:val="00892265"/>
    <w:rsid w:val="00892294"/>
    <w:rsid w:val="00892CDB"/>
    <w:rsid w:val="00892DDB"/>
    <w:rsid w:val="0089367F"/>
    <w:rsid w:val="008939AF"/>
    <w:rsid w:val="00893ED7"/>
    <w:rsid w:val="0089466D"/>
    <w:rsid w:val="0089498B"/>
    <w:rsid w:val="00894A10"/>
    <w:rsid w:val="00894D6C"/>
    <w:rsid w:val="00895015"/>
    <w:rsid w:val="008951A8"/>
    <w:rsid w:val="00895C02"/>
    <w:rsid w:val="00895FAE"/>
    <w:rsid w:val="008966F8"/>
    <w:rsid w:val="008968D7"/>
    <w:rsid w:val="00896DB2"/>
    <w:rsid w:val="00896EB8"/>
    <w:rsid w:val="00897100"/>
    <w:rsid w:val="00897E10"/>
    <w:rsid w:val="008A0E21"/>
    <w:rsid w:val="008A0E65"/>
    <w:rsid w:val="008A0EE4"/>
    <w:rsid w:val="008A0FFF"/>
    <w:rsid w:val="008A1307"/>
    <w:rsid w:val="008A133E"/>
    <w:rsid w:val="008A13F9"/>
    <w:rsid w:val="008A1EB8"/>
    <w:rsid w:val="008A2168"/>
    <w:rsid w:val="008A2296"/>
    <w:rsid w:val="008A25CC"/>
    <w:rsid w:val="008A2610"/>
    <w:rsid w:val="008A2701"/>
    <w:rsid w:val="008A2D8F"/>
    <w:rsid w:val="008A32DC"/>
    <w:rsid w:val="008A4C71"/>
    <w:rsid w:val="008A507C"/>
    <w:rsid w:val="008A54B9"/>
    <w:rsid w:val="008A5D20"/>
    <w:rsid w:val="008A6BA8"/>
    <w:rsid w:val="008A70C7"/>
    <w:rsid w:val="008A74F1"/>
    <w:rsid w:val="008A7D0D"/>
    <w:rsid w:val="008A7E55"/>
    <w:rsid w:val="008B00E3"/>
    <w:rsid w:val="008B0929"/>
    <w:rsid w:val="008B0F95"/>
    <w:rsid w:val="008B13A3"/>
    <w:rsid w:val="008B13DF"/>
    <w:rsid w:val="008B1C49"/>
    <w:rsid w:val="008B1ED0"/>
    <w:rsid w:val="008B2117"/>
    <w:rsid w:val="008B27A3"/>
    <w:rsid w:val="008B2A98"/>
    <w:rsid w:val="008B356B"/>
    <w:rsid w:val="008B3671"/>
    <w:rsid w:val="008B3952"/>
    <w:rsid w:val="008B3C72"/>
    <w:rsid w:val="008B3ED7"/>
    <w:rsid w:val="008B478C"/>
    <w:rsid w:val="008B4E9B"/>
    <w:rsid w:val="008B5701"/>
    <w:rsid w:val="008B5A4B"/>
    <w:rsid w:val="008B5ED3"/>
    <w:rsid w:val="008B64A6"/>
    <w:rsid w:val="008B6797"/>
    <w:rsid w:val="008B6810"/>
    <w:rsid w:val="008B6932"/>
    <w:rsid w:val="008B6E6B"/>
    <w:rsid w:val="008B6EB6"/>
    <w:rsid w:val="008B74B7"/>
    <w:rsid w:val="008B77F7"/>
    <w:rsid w:val="008B7B1D"/>
    <w:rsid w:val="008C004E"/>
    <w:rsid w:val="008C0215"/>
    <w:rsid w:val="008C0760"/>
    <w:rsid w:val="008C0D03"/>
    <w:rsid w:val="008C0D07"/>
    <w:rsid w:val="008C10DA"/>
    <w:rsid w:val="008C11BE"/>
    <w:rsid w:val="008C11CE"/>
    <w:rsid w:val="008C23A2"/>
    <w:rsid w:val="008C2844"/>
    <w:rsid w:val="008C32CF"/>
    <w:rsid w:val="008C333F"/>
    <w:rsid w:val="008C3C77"/>
    <w:rsid w:val="008C4C61"/>
    <w:rsid w:val="008C588C"/>
    <w:rsid w:val="008C5B9A"/>
    <w:rsid w:val="008C6ACD"/>
    <w:rsid w:val="008C7388"/>
    <w:rsid w:val="008C7629"/>
    <w:rsid w:val="008C7C76"/>
    <w:rsid w:val="008C7F01"/>
    <w:rsid w:val="008D05D9"/>
    <w:rsid w:val="008D0671"/>
    <w:rsid w:val="008D078B"/>
    <w:rsid w:val="008D0DD1"/>
    <w:rsid w:val="008D0DFF"/>
    <w:rsid w:val="008D0E03"/>
    <w:rsid w:val="008D10ED"/>
    <w:rsid w:val="008D1A8A"/>
    <w:rsid w:val="008D207A"/>
    <w:rsid w:val="008D23C6"/>
    <w:rsid w:val="008D2708"/>
    <w:rsid w:val="008D2E83"/>
    <w:rsid w:val="008D3215"/>
    <w:rsid w:val="008D3567"/>
    <w:rsid w:val="008D3906"/>
    <w:rsid w:val="008D3952"/>
    <w:rsid w:val="008D3AAB"/>
    <w:rsid w:val="008D3AFD"/>
    <w:rsid w:val="008D3F73"/>
    <w:rsid w:val="008D407D"/>
    <w:rsid w:val="008D4718"/>
    <w:rsid w:val="008D4B70"/>
    <w:rsid w:val="008D4D19"/>
    <w:rsid w:val="008D5201"/>
    <w:rsid w:val="008D59F7"/>
    <w:rsid w:val="008D5A2D"/>
    <w:rsid w:val="008D61E7"/>
    <w:rsid w:val="008D6587"/>
    <w:rsid w:val="008D7109"/>
    <w:rsid w:val="008D7411"/>
    <w:rsid w:val="008E050D"/>
    <w:rsid w:val="008E0739"/>
    <w:rsid w:val="008E1130"/>
    <w:rsid w:val="008E2080"/>
    <w:rsid w:val="008E25C7"/>
    <w:rsid w:val="008E26FD"/>
    <w:rsid w:val="008E2C29"/>
    <w:rsid w:val="008E3533"/>
    <w:rsid w:val="008E3941"/>
    <w:rsid w:val="008E4011"/>
    <w:rsid w:val="008E41DB"/>
    <w:rsid w:val="008E44C5"/>
    <w:rsid w:val="008E4B39"/>
    <w:rsid w:val="008E5C4F"/>
    <w:rsid w:val="008E742E"/>
    <w:rsid w:val="008E78C4"/>
    <w:rsid w:val="008F009E"/>
    <w:rsid w:val="008F05D8"/>
    <w:rsid w:val="008F06EB"/>
    <w:rsid w:val="008F088C"/>
    <w:rsid w:val="008F0C31"/>
    <w:rsid w:val="008F1766"/>
    <w:rsid w:val="008F17F2"/>
    <w:rsid w:val="008F1ACD"/>
    <w:rsid w:val="008F2355"/>
    <w:rsid w:val="008F2467"/>
    <w:rsid w:val="008F2835"/>
    <w:rsid w:val="008F298D"/>
    <w:rsid w:val="008F2E34"/>
    <w:rsid w:val="008F2E41"/>
    <w:rsid w:val="008F33AA"/>
    <w:rsid w:val="008F38FD"/>
    <w:rsid w:val="008F4163"/>
    <w:rsid w:val="008F455D"/>
    <w:rsid w:val="008F4B74"/>
    <w:rsid w:val="008F4EFB"/>
    <w:rsid w:val="008F532F"/>
    <w:rsid w:val="008F5EA6"/>
    <w:rsid w:val="008F6101"/>
    <w:rsid w:val="008F6897"/>
    <w:rsid w:val="008F6D59"/>
    <w:rsid w:val="008F7417"/>
    <w:rsid w:val="008F79BF"/>
    <w:rsid w:val="009005EE"/>
    <w:rsid w:val="00900663"/>
    <w:rsid w:val="009011B4"/>
    <w:rsid w:val="009013B4"/>
    <w:rsid w:val="00903D25"/>
    <w:rsid w:val="00903EC0"/>
    <w:rsid w:val="009042F2"/>
    <w:rsid w:val="00904CAB"/>
    <w:rsid w:val="0090542C"/>
    <w:rsid w:val="00905468"/>
    <w:rsid w:val="009055F1"/>
    <w:rsid w:val="00905692"/>
    <w:rsid w:val="0090599F"/>
    <w:rsid w:val="00905AB5"/>
    <w:rsid w:val="0090617D"/>
    <w:rsid w:val="00906591"/>
    <w:rsid w:val="00906EB7"/>
    <w:rsid w:val="009073FC"/>
    <w:rsid w:val="0090797F"/>
    <w:rsid w:val="00907CFC"/>
    <w:rsid w:val="00910802"/>
    <w:rsid w:val="00910BA5"/>
    <w:rsid w:val="00910BAF"/>
    <w:rsid w:val="00911040"/>
    <w:rsid w:val="00911ED3"/>
    <w:rsid w:val="00912095"/>
    <w:rsid w:val="00912569"/>
    <w:rsid w:val="00913040"/>
    <w:rsid w:val="009136DA"/>
    <w:rsid w:val="009138D2"/>
    <w:rsid w:val="00913FF8"/>
    <w:rsid w:val="0091417E"/>
    <w:rsid w:val="00914214"/>
    <w:rsid w:val="00914799"/>
    <w:rsid w:val="00914A3A"/>
    <w:rsid w:val="00914CA8"/>
    <w:rsid w:val="00914DE6"/>
    <w:rsid w:val="0091563B"/>
    <w:rsid w:val="009159CA"/>
    <w:rsid w:val="009160FA"/>
    <w:rsid w:val="00916324"/>
    <w:rsid w:val="00917018"/>
    <w:rsid w:val="00917633"/>
    <w:rsid w:val="00917B84"/>
    <w:rsid w:val="00917DCC"/>
    <w:rsid w:val="009200ED"/>
    <w:rsid w:val="009201E7"/>
    <w:rsid w:val="00920205"/>
    <w:rsid w:val="009212FA"/>
    <w:rsid w:val="00921855"/>
    <w:rsid w:val="00921A67"/>
    <w:rsid w:val="00921AB2"/>
    <w:rsid w:val="00921AEA"/>
    <w:rsid w:val="009224E7"/>
    <w:rsid w:val="009226CA"/>
    <w:rsid w:val="0092276F"/>
    <w:rsid w:val="00922DE5"/>
    <w:rsid w:val="00922F1E"/>
    <w:rsid w:val="00923475"/>
    <w:rsid w:val="00923C16"/>
    <w:rsid w:val="0092405A"/>
    <w:rsid w:val="00925160"/>
    <w:rsid w:val="00925AE1"/>
    <w:rsid w:val="0092631C"/>
    <w:rsid w:val="00926EC6"/>
    <w:rsid w:val="00926FC3"/>
    <w:rsid w:val="0093022F"/>
    <w:rsid w:val="0093031F"/>
    <w:rsid w:val="00930579"/>
    <w:rsid w:val="009305A5"/>
    <w:rsid w:val="009307BC"/>
    <w:rsid w:val="00930AF8"/>
    <w:rsid w:val="009313E2"/>
    <w:rsid w:val="0093144C"/>
    <w:rsid w:val="009314C8"/>
    <w:rsid w:val="0093196F"/>
    <w:rsid w:val="00932F22"/>
    <w:rsid w:val="00932F38"/>
    <w:rsid w:val="009339EC"/>
    <w:rsid w:val="00933B0B"/>
    <w:rsid w:val="00934007"/>
    <w:rsid w:val="009340B4"/>
    <w:rsid w:val="0093435C"/>
    <w:rsid w:val="00934D43"/>
    <w:rsid w:val="00935208"/>
    <w:rsid w:val="00935285"/>
    <w:rsid w:val="009355B9"/>
    <w:rsid w:val="0093591D"/>
    <w:rsid w:val="00935DFF"/>
    <w:rsid w:val="00936241"/>
    <w:rsid w:val="00936A90"/>
    <w:rsid w:val="009372EE"/>
    <w:rsid w:val="0093763B"/>
    <w:rsid w:val="00940474"/>
    <w:rsid w:val="009407FC"/>
    <w:rsid w:val="0094098C"/>
    <w:rsid w:val="00940CCA"/>
    <w:rsid w:val="00940E8F"/>
    <w:rsid w:val="009411D4"/>
    <w:rsid w:val="00941429"/>
    <w:rsid w:val="00941599"/>
    <w:rsid w:val="009416AD"/>
    <w:rsid w:val="009417D0"/>
    <w:rsid w:val="00941C8E"/>
    <w:rsid w:val="009428CB"/>
    <w:rsid w:val="00942A1C"/>
    <w:rsid w:val="00942CCC"/>
    <w:rsid w:val="00942D3E"/>
    <w:rsid w:val="00942EB2"/>
    <w:rsid w:val="009437BB"/>
    <w:rsid w:val="00943CED"/>
    <w:rsid w:val="0094443D"/>
    <w:rsid w:val="009448F1"/>
    <w:rsid w:val="00944C00"/>
    <w:rsid w:val="0094506E"/>
    <w:rsid w:val="00945932"/>
    <w:rsid w:val="00945C53"/>
    <w:rsid w:val="00945FF1"/>
    <w:rsid w:val="00946246"/>
    <w:rsid w:val="009462C0"/>
    <w:rsid w:val="00946351"/>
    <w:rsid w:val="00946600"/>
    <w:rsid w:val="009470D1"/>
    <w:rsid w:val="00947616"/>
    <w:rsid w:val="009476BF"/>
    <w:rsid w:val="00947739"/>
    <w:rsid w:val="00947A12"/>
    <w:rsid w:val="00947B74"/>
    <w:rsid w:val="00947CE3"/>
    <w:rsid w:val="00950813"/>
    <w:rsid w:val="00950901"/>
    <w:rsid w:val="0095192B"/>
    <w:rsid w:val="009526C6"/>
    <w:rsid w:val="009530B3"/>
    <w:rsid w:val="009536E5"/>
    <w:rsid w:val="00953893"/>
    <w:rsid w:val="00953D0E"/>
    <w:rsid w:val="00953EA9"/>
    <w:rsid w:val="00954F65"/>
    <w:rsid w:val="00954F94"/>
    <w:rsid w:val="009556BD"/>
    <w:rsid w:val="00955F79"/>
    <w:rsid w:val="00956174"/>
    <w:rsid w:val="0095630B"/>
    <w:rsid w:val="00956350"/>
    <w:rsid w:val="009566A9"/>
    <w:rsid w:val="00956A61"/>
    <w:rsid w:val="00956D4E"/>
    <w:rsid w:val="00956EAC"/>
    <w:rsid w:val="00956EBB"/>
    <w:rsid w:val="0095774D"/>
    <w:rsid w:val="00957BA7"/>
    <w:rsid w:val="00957D8F"/>
    <w:rsid w:val="00960487"/>
    <w:rsid w:val="00960B59"/>
    <w:rsid w:val="00960BC2"/>
    <w:rsid w:val="00960C08"/>
    <w:rsid w:val="00960DF0"/>
    <w:rsid w:val="009614BD"/>
    <w:rsid w:val="00961FE2"/>
    <w:rsid w:val="0096213F"/>
    <w:rsid w:val="0096288D"/>
    <w:rsid w:val="009631CA"/>
    <w:rsid w:val="00963873"/>
    <w:rsid w:val="00963AAD"/>
    <w:rsid w:val="00964255"/>
    <w:rsid w:val="00964583"/>
    <w:rsid w:val="00965077"/>
    <w:rsid w:val="009654BA"/>
    <w:rsid w:val="009657FE"/>
    <w:rsid w:val="00965932"/>
    <w:rsid w:val="00965DC9"/>
    <w:rsid w:val="009666B8"/>
    <w:rsid w:val="00966C68"/>
    <w:rsid w:val="00966F93"/>
    <w:rsid w:val="00970040"/>
    <w:rsid w:val="00970BDC"/>
    <w:rsid w:val="00970C3D"/>
    <w:rsid w:val="00970CE1"/>
    <w:rsid w:val="00971090"/>
    <w:rsid w:val="00971980"/>
    <w:rsid w:val="00971D09"/>
    <w:rsid w:val="00971DBA"/>
    <w:rsid w:val="00971F5E"/>
    <w:rsid w:val="00972636"/>
    <w:rsid w:val="00972AC6"/>
    <w:rsid w:val="00973096"/>
    <w:rsid w:val="00973219"/>
    <w:rsid w:val="0097378E"/>
    <w:rsid w:val="0097477C"/>
    <w:rsid w:val="00974B5A"/>
    <w:rsid w:val="00974E41"/>
    <w:rsid w:val="00975224"/>
    <w:rsid w:val="009752F3"/>
    <w:rsid w:val="00975451"/>
    <w:rsid w:val="00975898"/>
    <w:rsid w:val="00975993"/>
    <w:rsid w:val="00975A26"/>
    <w:rsid w:val="00975E67"/>
    <w:rsid w:val="00975FB6"/>
    <w:rsid w:val="009760B3"/>
    <w:rsid w:val="009769C3"/>
    <w:rsid w:val="00976BD8"/>
    <w:rsid w:val="00976DAF"/>
    <w:rsid w:val="00977569"/>
    <w:rsid w:val="00977B7E"/>
    <w:rsid w:val="00977BBB"/>
    <w:rsid w:val="0098026D"/>
    <w:rsid w:val="00980781"/>
    <w:rsid w:val="00980A7E"/>
    <w:rsid w:val="00980BA9"/>
    <w:rsid w:val="00980BE4"/>
    <w:rsid w:val="00980BF8"/>
    <w:rsid w:val="00981559"/>
    <w:rsid w:val="009818F6"/>
    <w:rsid w:val="0098211B"/>
    <w:rsid w:val="0098323E"/>
    <w:rsid w:val="009833C7"/>
    <w:rsid w:val="009833FD"/>
    <w:rsid w:val="0098359E"/>
    <w:rsid w:val="00983671"/>
    <w:rsid w:val="00983C90"/>
    <w:rsid w:val="00983E24"/>
    <w:rsid w:val="00983E95"/>
    <w:rsid w:val="00983EAA"/>
    <w:rsid w:val="009848ED"/>
    <w:rsid w:val="009849BA"/>
    <w:rsid w:val="00984CA4"/>
    <w:rsid w:val="0098589F"/>
    <w:rsid w:val="009860C0"/>
    <w:rsid w:val="009863C3"/>
    <w:rsid w:val="0098654C"/>
    <w:rsid w:val="009865A6"/>
    <w:rsid w:val="0098680C"/>
    <w:rsid w:val="00986EBB"/>
    <w:rsid w:val="00986FE0"/>
    <w:rsid w:val="0098706A"/>
    <w:rsid w:val="00987136"/>
    <w:rsid w:val="0098716E"/>
    <w:rsid w:val="00987A14"/>
    <w:rsid w:val="00987DA6"/>
    <w:rsid w:val="00987DCC"/>
    <w:rsid w:val="00987FEB"/>
    <w:rsid w:val="009901C8"/>
    <w:rsid w:val="0099071C"/>
    <w:rsid w:val="00990A14"/>
    <w:rsid w:val="0099127C"/>
    <w:rsid w:val="00991607"/>
    <w:rsid w:val="00991631"/>
    <w:rsid w:val="009926C0"/>
    <w:rsid w:val="00992913"/>
    <w:rsid w:val="00993B20"/>
    <w:rsid w:val="00993DAA"/>
    <w:rsid w:val="00993E0F"/>
    <w:rsid w:val="00994236"/>
    <w:rsid w:val="00994D59"/>
    <w:rsid w:val="0099502F"/>
    <w:rsid w:val="009958D8"/>
    <w:rsid w:val="00996477"/>
    <w:rsid w:val="0099712D"/>
    <w:rsid w:val="009971C2"/>
    <w:rsid w:val="0099731F"/>
    <w:rsid w:val="0099797E"/>
    <w:rsid w:val="009A01D8"/>
    <w:rsid w:val="009A0680"/>
    <w:rsid w:val="009A0750"/>
    <w:rsid w:val="009A0F02"/>
    <w:rsid w:val="009A2A54"/>
    <w:rsid w:val="009A3970"/>
    <w:rsid w:val="009A3C45"/>
    <w:rsid w:val="009A412D"/>
    <w:rsid w:val="009A4651"/>
    <w:rsid w:val="009A49A2"/>
    <w:rsid w:val="009A4A8D"/>
    <w:rsid w:val="009A4D02"/>
    <w:rsid w:val="009A5261"/>
    <w:rsid w:val="009A5C15"/>
    <w:rsid w:val="009A6278"/>
    <w:rsid w:val="009A6BE1"/>
    <w:rsid w:val="009A726A"/>
    <w:rsid w:val="009A7566"/>
    <w:rsid w:val="009A7600"/>
    <w:rsid w:val="009A7B96"/>
    <w:rsid w:val="009B0165"/>
    <w:rsid w:val="009B0D2E"/>
    <w:rsid w:val="009B15FC"/>
    <w:rsid w:val="009B17EC"/>
    <w:rsid w:val="009B1D06"/>
    <w:rsid w:val="009B225F"/>
    <w:rsid w:val="009B22B9"/>
    <w:rsid w:val="009B2851"/>
    <w:rsid w:val="009B2C99"/>
    <w:rsid w:val="009B2DD8"/>
    <w:rsid w:val="009B2F85"/>
    <w:rsid w:val="009B3439"/>
    <w:rsid w:val="009B34DC"/>
    <w:rsid w:val="009B4304"/>
    <w:rsid w:val="009B45EB"/>
    <w:rsid w:val="009B4B74"/>
    <w:rsid w:val="009B50D6"/>
    <w:rsid w:val="009B55C9"/>
    <w:rsid w:val="009B676B"/>
    <w:rsid w:val="009B6E76"/>
    <w:rsid w:val="009B71CA"/>
    <w:rsid w:val="009B7262"/>
    <w:rsid w:val="009B73DC"/>
    <w:rsid w:val="009B7E56"/>
    <w:rsid w:val="009C04FC"/>
    <w:rsid w:val="009C0559"/>
    <w:rsid w:val="009C091F"/>
    <w:rsid w:val="009C0B2C"/>
    <w:rsid w:val="009C0B50"/>
    <w:rsid w:val="009C0DF6"/>
    <w:rsid w:val="009C0E9E"/>
    <w:rsid w:val="009C0F47"/>
    <w:rsid w:val="009C1696"/>
    <w:rsid w:val="009C22CD"/>
    <w:rsid w:val="009C266C"/>
    <w:rsid w:val="009C2D78"/>
    <w:rsid w:val="009C35FC"/>
    <w:rsid w:val="009C3935"/>
    <w:rsid w:val="009C412C"/>
    <w:rsid w:val="009C438A"/>
    <w:rsid w:val="009C438C"/>
    <w:rsid w:val="009C46D2"/>
    <w:rsid w:val="009C4F21"/>
    <w:rsid w:val="009C5768"/>
    <w:rsid w:val="009C591E"/>
    <w:rsid w:val="009C59C3"/>
    <w:rsid w:val="009C5C71"/>
    <w:rsid w:val="009C5DCE"/>
    <w:rsid w:val="009C64BF"/>
    <w:rsid w:val="009C669D"/>
    <w:rsid w:val="009C67FD"/>
    <w:rsid w:val="009C6802"/>
    <w:rsid w:val="009C6DFC"/>
    <w:rsid w:val="009C70E2"/>
    <w:rsid w:val="009C75C0"/>
    <w:rsid w:val="009C760D"/>
    <w:rsid w:val="009C769F"/>
    <w:rsid w:val="009C7718"/>
    <w:rsid w:val="009C77B5"/>
    <w:rsid w:val="009C7D80"/>
    <w:rsid w:val="009C7F7C"/>
    <w:rsid w:val="009D013B"/>
    <w:rsid w:val="009D05A5"/>
    <w:rsid w:val="009D09E5"/>
    <w:rsid w:val="009D0BC8"/>
    <w:rsid w:val="009D1412"/>
    <w:rsid w:val="009D27D6"/>
    <w:rsid w:val="009D2856"/>
    <w:rsid w:val="009D2D1C"/>
    <w:rsid w:val="009D2FAE"/>
    <w:rsid w:val="009D3330"/>
    <w:rsid w:val="009D3BD8"/>
    <w:rsid w:val="009D3E19"/>
    <w:rsid w:val="009D4B3B"/>
    <w:rsid w:val="009D4C2C"/>
    <w:rsid w:val="009D4D1A"/>
    <w:rsid w:val="009D50B2"/>
    <w:rsid w:val="009D518E"/>
    <w:rsid w:val="009D5745"/>
    <w:rsid w:val="009D5DA2"/>
    <w:rsid w:val="009D7624"/>
    <w:rsid w:val="009D780D"/>
    <w:rsid w:val="009E0369"/>
    <w:rsid w:val="009E0748"/>
    <w:rsid w:val="009E083B"/>
    <w:rsid w:val="009E09BD"/>
    <w:rsid w:val="009E11A4"/>
    <w:rsid w:val="009E13D1"/>
    <w:rsid w:val="009E15E8"/>
    <w:rsid w:val="009E192A"/>
    <w:rsid w:val="009E2444"/>
    <w:rsid w:val="009E2636"/>
    <w:rsid w:val="009E27F4"/>
    <w:rsid w:val="009E2A05"/>
    <w:rsid w:val="009E362C"/>
    <w:rsid w:val="009E3ADE"/>
    <w:rsid w:val="009E429A"/>
    <w:rsid w:val="009E42CF"/>
    <w:rsid w:val="009E43A5"/>
    <w:rsid w:val="009E45C4"/>
    <w:rsid w:val="009E48F6"/>
    <w:rsid w:val="009E4C74"/>
    <w:rsid w:val="009E5283"/>
    <w:rsid w:val="009E5FE9"/>
    <w:rsid w:val="009E676E"/>
    <w:rsid w:val="009E687D"/>
    <w:rsid w:val="009E6A7D"/>
    <w:rsid w:val="009E6C0E"/>
    <w:rsid w:val="009E7F59"/>
    <w:rsid w:val="009F0EA5"/>
    <w:rsid w:val="009F14D6"/>
    <w:rsid w:val="009F18C8"/>
    <w:rsid w:val="009F1AAB"/>
    <w:rsid w:val="009F1E72"/>
    <w:rsid w:val="009F2033"/>
    <w:rsid w:val="009F230A"/>
    <w:rsid w:val="009F237A"/>
    <w:rsid w:val="009F29C8"/>
    <w:rsid w:val="009F2DC6"/>
    <w:rsid w:val="009F36F2"/>
    <w:rsid w:val="009F3E63"/>
    <w:rsid w:val="009F4335"/>
    <w:rsid w:val="009F4719"/>
    <w:rsid w:val="009F48F8"/>
    <w:rsid w:val="009F4B78"/>
    <w:rsid w:val="009F59B4"/>
    <w:rsid w:val="009F5C29"/>
    <w:rsid w:val="009F5E76"/>
    <w:rsid w:val="009F603A"/>
    <w:rsid w:val="009F6649"/>
    <w:rsid w:val="009F7216"/>
    <w:rsid w:val="009F72DC"/>
    <w:rsid w:val="009F7497"/>
    <w:rsid w:val="009F762F"/>
    <w:rsid w:val="009F781E"/>
    <w:rsid w:val="009F78A0"/>
    <w:rsid w:val="00A0005C"/>
    <w:rsid w:val="00A00386"/>
    <w:rsid w:val="00A007BF"/>
    <w:rsid w:val="00A00990"/>
    <w:rsid w:val="00A00DD6"/>
    <w:rsid w:val="00A00E73"/>
    <w:rsid w:val="00A012A7"/>
    <w:rsid w:val="00A027AF"/>
    <w:rsid w:val="00A02815"/>
    <w:rsid w:val="00A0347B"/>
    <w:rsid w:val="00A0365B"/>
    <w:rsid w:val="00A038E7"/>
    <w:rsid w:val="00A03923"/>
    <w:rsid w:val="00A03A83"/>
    <w:rsid w:val="00A03BF6"/>
    <w:rsid w:val="00A04AB4"/>
    <w:rsid w:val="00A052B5"/>
    <w:rsid w:val="00A061EC"/>
    <w:rsid w:val="00A0685D"/>
    <w:rsid w:val="00A06E00"/>
    <w:rsid w:val="00A0728D"/>
    <w:rsid w:val="00A104DA"/>
    <w:rsid w:val="00A10664"/>
    <w:rsid w:val="00A10771"/>
    <w:rsid w:val="00A10D63"/>
    <w:rsid w:val="00A114CD"/>
    <w:rsid w:val="00A11A95"/>
    <w:rsid w:val="00A11E36"/>
    <w:rsid w:val="00A13382"/>
    <w:rsid w:val="00A135F9"/>
    <w:rsid w:val="00A13D4D"/>
    <w:rsid w:val="00A14118"/>
    <w:rsid w:val="00A14A54"/>
    <w:rsid w:val="00A14E3E"/>
    <w:rsid w:val="00A151FE"/>
    <w:rsid w:val="00A1562F"/>
    <w:rsid w:val="00A15862"/>
    <w:rsid w:val="00A15A19"/>
    <w:rsid w:val="00A15FFD"/>
    <w:rsid w:val="00A16647"/>
    <w:rsid w:val="00A16AE1"/>
    <w:rsid w:val="00A16E99"/>
    <w:rsid w:val="00A1737C"/>
    <w:rsid w:val="00A175C7"/>
    <w:rsid w:val="00A179C1"/>
    <w:rsid w:val="00A2046F"/>
    <w:rsid w:val="00A20479"/>
    <w:rsid w:val="00A21BE5"/>
    <w:rsid w:val="00A21EEF"/>
    <w:rsid w:val="00A22314"/>
    <w:rsid w:val="00A2240D"/>
    <w:rsid w:val="00A227A2"/>
    <w:rsid w:val="00A22D92"/>
    <w:rsid w:val="00A235BD"/>
    <w:rsid w:val="00A23D27"/>
    <w:rsid w:val="00A23D86"/>
    <w:rsid w:val="00A23EB5"/>
    <w:rsid w:val="00A23F16"/>
    <w:rsid w:val="00A24673"/>
    <w:rsid w:val="00A25B5B"/>
    <w:rsid w:val="00A262F3"/>
    <w:rsid w:val="00A26B2B"/>
    <w:rsid w:val="00A2716A"/>
    <w:rsid w:val="00A2732D"/>
    <w:rsid w:val="00A2751C"/>
    <w:rsid w:val="00A2794D"/>
    <w:rsid w:val="00A27A6E"/>
    <w:rsid w:val="00A3037E"/>
    <w:rsid w:val="00A3069E"/>
    <w:rsid w:val="00A30ADB"/>
    <w:rsid w:val="00A30B36"/>
    <w:rsid w:val="00A310A7"/>
    <w:rsid w:val="00A31110"/>
    <w:rsid w:val="00A31C02"/>
    <w:rsid w:val="00A3201F"/>
    <w:rsid w:val="00A321A2"/>
    <w:rsid w:val="00A32395"/>
    <w:rsid w:val="00A348DE"/>
    <w:rsid w:val="00A34D21"/>
    <w:rsid w:val="00A34DCF"/>
    <w:rsid w:val="00A3500E"/>
    <w:rsid w:val="00A352AF"/>
    <w:rsid w:val="00A364F4"/>
    <w:rsid w:val="00A36958"/>
    <w:rsid w:val="00A36FC4"/>
    <w:rsid w:val="00A37034"/>
    <w:rsid w:val="00A3799F"/>
    <w:rsid w:val="00A40A6D"/>
    <w:rsid w:val="00A40BB4"/>
    <w:rsid w:val="00A410FB"/>
    <w:rsid w:val="00A41771"/>
    <w:rsid w:val="00A429AA"/>
    <w:rsid w:val="00A42A2E"/>
    <w:rsid w:val="00A43127"/>
    <w:rsid w:val="00A431F8"/>
    <w:rsid w:val="00A43200"/>
    <w:rsid w:val="00A43635"/>
    <w:rsid w:val="00A44916"/>
    <w:rsid w:val="00A44C37"/>
    <w:rsid w:val="00A44CEC"/>
    <w:rsid w:val="00A44E9B"/>
    <w:rsid w:val="00A44F91"/>
    <w:rsid w:val="00A452EF"/>
    <w:rsid w:val="00A45827"/>
    <w:rsid w:val="00A46287"/>
    <w:rsid w:val="00A46F83"/>
    <w:rsid w:val="00A471B1"/>
    <w:rsid w:val="00A4745D"/>
    <w:rsid w:val="00A47B18"/>
    <w:rsid w:val="00A50067"/>
    <w:rsid w:val="00A502EA"/>
    <w:rsid w:val="00A50607"/>
    <w:rsid w:val="00A50610"/>
    <w:rsid w:val="00A50898"/>
    <w:rsid w:val="00A5093A"/>
    <w:rsid w:val="00A51663"/>
    <w:rsid w:val="00A517A1"/>
    <w:rsid w:val="00A51BFF"/>
    <w:rsid w:val="00A51C4C"/>
    <w:rsid w:val="00A51D95"/>
    <w:rsid w:val="00A51F4C"/>
    <w:rsid w:val="00A520E1"/>
    <w:rsid w:val="00A5226F"/>
    <w:rsid w:val="00A522AB"/>
    <w:rsid w:val="00A52C37"/>
    <w:rsid w:val="00A52DD9"/>
    <w:rsid w:val="00A53754"/>
    <w:rsid w:val="00A53D25"/>
    <w:rsid w:val="00A53EE1"/>
    <w:rsid w:val="00A5443E"/>
    <w:rsid w:val="00A54576"/>
    <w:rsid w:val="00A55123"/>
    <w:rsid w:val="00A5526C"/>
    <w:rsid w:val="00A5580F"/>
    <w:rsid w:val="00A55C0E"/>
    <w:rsid w:val="00A55E60"/>
    <w:rsid w:val="00A5606A"/>
    <w:rsid w:val="00A562B7"/>
    <w:rsid w:val="00A56CC7"/>
    <w:rsid w:val="00A56DCF"/>
    <w:rsid w:val="00A57706"/>
    <w:rsid w:val="00A57713"/>
    <w:rsid w:val="00A57C83"/>
    <w:rsid w:val="00A61BF2"/>
    <w:rsid w:val="00A61E45"/>
    <w:rsid w:val="00A62238"/>
    <w:rsid w:val="00A624D9"/>
    <w:rsid w:val="00A6267D"/>
    <w:rsid w:val="00A62D7B"/>
    <w:rsid w:val="00A62EA1"/>
    <w:rsid w:val="00A632B9"/>
    <w:rsid w:val="00A63319"/>
    <w:rsid w:val="00A63465"/>
    <w:rsid w:val="00A6367C"/>
    <w:rsid w:val="00A63EAA"/>
    <w:rsid w:val="00A640DA"/>
    <w:rsid w:val="00A64224"/>
    <w:rsid w:val="00A64FCD"/>
    <w:rsid w:val="00A65A23"/>
    <w:rsid w:val="00A65A65"/>
    <w:rsid w:val="00A65BC5"/>
    <w:rsid w:val="00A662D3"/>
    <w:rsid w:val="00A66AFB"/>
    <w:rsid w:val="00A66C74"/>
    <w:rsid w:val="00A66DD4"/>
    <w:rsid w:val="00A6754A"/>
    <w:rsid w:val="00A67790"/>
    <w:rsid w:val="00A67BBC"/>
    <w:rsid w:val="00A67E6E"/>
    <w:rsid w:val="00A67F8B"/>
    <w:rsid w:val="00A70391"/>
    <w:rsid w:val="00A704FC"/>
    <w:rsid w:val="00A70A64"/>
    <w:rsid w:val="00A71E21"/>
    <w:rsid w:val="00A71F85"/>
    <w:rsid w:val="00A72242"/>
    <w:rsid w:val="00A722EA"/>
    <w:rsid w:val="00A724D4"/>
    <w:rsid w:val="00A728D6"/>
    <w:rsid w:val="00A73680"/>
    <w:rsid w:val="00A737B1"/>
    <w:rsid w:val="00A7399B"/>
    <w:rsid w:val="00A73ADE"/>
    <w:rsid w:val="00A73CC6"/>
    <w:rsid w:val="00A73E33"/>
    <w:rsid w:val="00A73EA1"/>
    <w:rsid w:val="00A74245"/>
    <w:rsid w:val="00A745F2"/>
    <w:rsid w:val="00A74A2F"/>
    <w:rsid w:val="00A74FFB"/>
    <w:rsid w:val="00A7519E"/>
    <w:rsid w:val="00A762A1"/>
    <w:rsid w:val="00A764F1"/>
    <w:rsid w:val="00A803CF"/>
    <w:rsid w:val="00A80A5A"/>
    <w:rsid w:val="00A80E06"/>
    <w:rsid w:val="00A811E8"/>
    <w:rsid w:val="00A8176A"/>
    <w:rsid w:val="00A81C4E"/>
    <w:rsid w:val="00A81C69"/>
    <w:rsid w:val="00A81FF7"/>
    <w:rsid w:val="00A828C9"/>
    <w:rsid w:val="00A82CA9"/>
    <w:rsid w:val="00A82F3F"/>
    <w:rsid w:val="00A83401"/>
    <w:rsid w:val="00A834BF"/>
    <w:rsid w:val="00A845BA"/>
    <w:rsid w:val="00A847B5"/>
    <w:rsid w:val="00A8495B"/>
    <w:rsid w:val="00A8547A"/>
    <w:rsid w:val="00A856CF"/>
    <w:rsid w:val="00A86171"/>
    <w:rsid w:val="00A869A7"/>
    <w:rsid w:val="00A86B00"/>
    <w:rsid w:val="00A87954"/>
    <w:rsid w:val="00A87FB6"/>
    <w:rsid w:val="00A90001"/>
    <w:rsid w:val="00A903C8"/>
    <w:rsid w:val="00A911EA"/>
    <w:rsid w:val="00A91634"/>
    <w:rsid w:val="00A91A44"/>
    <w:rsid w:val="00A9269A"/>
    <w:rsid w:val="00A92F45"/>
    <w:rsid w:val="00A93E00"/>
    <w:rsid w:val="00A93EAF"/>
    <w:rsid w:val="00A94611"/>
    <w:rsid w:val="00A94B0A"/>
    <w:rsid w:val="00A952EA"/>
    <w:rsid w:val="00A958A5"/>
    <w:rsid w:val="00A95B94"/>
    <w:rsid w:val="00A95C6A"/>
    <w:rsid w:val="00A95C8D"/>
    <w:rsid w:val="00A95ED3"/>
    <w:rsid w:val="00A96DDD"/>
    <w:rsid w:val="00A971F8"/>
    <w:rsid w:val="00A9739A"/>
    <w:rsid w:val="00A97778"/>
    <w:rsid w:val="00A97B21"/>
    <w:rsid w:val="00AA0315"/>
    <w:rsid w:val="00AA04D8"/>
    <w:rsid w:val="00AA0B85"/>
    <w:rsid w:val="00AA0E23"/>
    <w:rsid w:val="00AA1103"/>
    <w:rsid w:val="00AA11A2"/>
    <w:rsid w:val="00AA145D"/>
    <w:rsid w:val="00AA14E1"/>
    <w:rsid w:val="00AA183F"/>
    <w:rsid w:val="00AA1A94"/>
    <w:rsid w:val="00AA1CC0"/>
    <w:rsid w:val="00AA1D2C"/>
    <w:rsid w:val="00AA1DF4"/>
    <w:rsid w:val="00AA2200"/>
    <w:rsid w:val="00AA229C"/>
    <w:rsid w:val="00AA2A27"/>
    <w:rsid w:val="00AA3476"/>
    <w:rsid w:val="00AA397D"/>
    <w:rsid w:val="00AA3C66"/>
    <w:rsid w:val="00AA3FEC"/>
    <w:rsid w:val="00AA439C"/>
    <w:rsid w:val="00AA441D"/>
    <w:rsid w:val="00AA490F"/>
    <w:rsid w:val="00AA4B91"/>
    <w:rsid w:val="00AA4CA3"/>
    <w:rsid w:val="00AA4DBE"/>
    <w:rsid w:val="00AA5315"/>
    <w:rsid w:val="00AA539D"/>
    <w:rsid w:val="00AA5550"/>
    <w:rsid w:val="00AA5603"/>
    <w:rsid w:val="00AA5C12"/>
    <w:rsid w:val="00AA6FAB"/>
    <w:rsid w:val="00AA74BF"/>
    <w:rsid w:val="00AA7590"/>
    <w:rsid w:val="00AB05F5"/>
    <w:rsid w:val="00AB0838"/>
    <w:rsid w:val="00AB19DD"/>
    <w:rsid w:val="00AB19EC"/>
    <w:rsid w:val="00AB1AAE"/>
    <w:rsid w:val="00AB1EE5"/>
    <w:rsid w:val="00AB1F3F"/>
    <w:rsid w:val="00AB21F9"/>
    <w:rsid w:val="00AB2945"/>
    <w:rsid w:val="00AB2DEF"/>
    <w:rsid w:val="00AB3438"/>
    <w:rsid w:val="00AB363C"/>
    <w:rsid w:val="00AB3909"/>
    <w:rsid w:val="00AB393C"/>
    <w:rsid w:val="00AB3E00"/>
    <w:rsid w:val="00AB4140"/>
    <w:rsid w:val="00AB4143"/>
    <w:rsid w:val="00AB41C1"/>
    <w:rsid w:val="00AB42D6"/>
    <w:rsid w:val="00AB488E"/>
    <w:rsid w:val="00AB4A18"/>
    <w:rsid w:val="00AB4A58"/>
    <w:rsid w:val="00AB4AED"/>
    <w:rsid w:val="00AB53EB"/>
    <w:rsid w:val="00AB59D0"/>
    <w:rsid w:val="00AB617A"/>
    <w:rsid w:val="00AB61CD"/>
    <w:rsid w:val="00AB6943"/>
    <w:rsid w:val="00AB71AE"/>
    <w:rsid w:val="00AB74F6"/>
    <w:rsid w:val="00AC03B8"/>
    <w:rsid w:val="00AC0A1C"/>
    <w:rsid w:val="00AC0FAA"/>
    <w:rsid w:val="00AC143B"/>
    <w:rsid w:val="00AC1807"/>
    <w:rsid w:val="00AC18F1"/>
    <w:rsid w:val="00AC1C53"/>
    <w:rsid w:val="00AC1D9E"/>
    <w:rsid w:val="00AC243C"/>
    <w:rsid w:val="00AC31B1"/>
    <w:rsid w:val="00AC375F"/>
    <w:rsid w:val="00AC3C05"/>
    <w:rsid w:val="00AC42C7"/>
    <w:rsid w:val="00AC4D2A"/>
    <w:rsid w:val="00AC4EB6"/>
    <w:rsid w:val="00AC540F"/>
    <w:rsid w:val="00AC5532"/>
    <w:rsid w:val="00AC5745"/>
    <w:rsid w:val="00AC58B4"/>
    <w:rsid w:val="00AC5BDB"/>
    <w:rsid w:val="00AC6C3A"/>
    <w:rsid w:val="00AC6E4C"/>
    <w:rsid w:val="00AC7012"/>
    <w:rsid w:val="00AC7102"/>
    <w:rsid w:val="00AC7470"/>
    <w:rsid w:val="00AC7471"/>
    <w:rsid w:val="00AC7E61"/>
    <w:rsid w:val="00AD032F"/>
    <w:rsid w:val="00AD18BA"/>
    <w:rsid w:val="00AD2D37"/>
    <w:rsid w:val="00AD2DF4"/>
    <w:rsid w:val="00AD3125"/>
    <w:rsid w:val="00AD3298"/>
    <w:rsid w:val="00AD332D"/>
    <w:rsid w:val="00AD3602"/>
    <w:rsid w:val="00AD38C4"/>
    <w:rsid w:val="00AD3BF6"/>
    <w:rsid w:val="00AD3D93"/>
    <w:rsid w:val="00AD4213"/>
    <w:rsid w:val="00AD43A7"/>
    <w:rsid w:val="00AD46EA"/>
    <w:rsid w:val="00AD4BB3"/>
    <w:rsid w:val="00AD4F75"/>
    <w:rsid w:val="00AD555B"/>
    <w:rsid w:val="00AD5E63"/>
    <w:rsid w:val="00AD602B"/>
    <w:rsid w:val="00AD602E"/>
    <w:rsid w:val="00AD693F"/>
    <w:rsid w:val="00AD7569"/>
    <w:rsid w:val="00AE086D"/>
    <w:rsid w:val="00AE0D65"/>
    <w:rsid w:val="00AE0D86"/>
    <w:rsid w:val="00AE0EDD"/>
    <w:rsid w:val="00AE14D5"/>
    <w:rsid w:val="00AE16A0"/>
    <w:rsid w:val="00AE18D3"/>
    <w:rsid w:val="00AE193F"/>
    <w:rsid w:val="00AE1BFE"/>
    <w:rsid w:val="00AE2ACF"/>
    <w:rsid w:val="00AE2DBB"/>
    <w:rsid w:val="00AE31B8"/>
    <w:rsid w:val="00AE3A32"/>
    <w:rsid w:val="00AE3EE8"/>
    <w:rsid w:val="00AE48D7"/>
    <w:rsid w:val="00AE5086"/>
    <w:rsid w:val="00AE5463"/>
    <w:rsid w:val="00AE5774"/>
    <w:rsid w:val="00AE5A9E"/>
    <w:rsid w:val="00AE5CBE"/>
    <w:rsid w:val="00AE5E6B"/>
    <w:rsid w:val="00AE60C6"/>
    <w:rsid w:val="00AE6AAF"/>
    <w:rsid w:val="00AE6B04"/>
    <w:rsid w:val="00AE6CF1"/>
    <w:rsid w:val="00AE6F9E"/>
    <w:rsid w:val="00AE78B8"/>
    <w:rsid w:val="00AE79B5"/>
    <w:rsid w:val="00AE7DB5"/>
    <w:rsid w:val="00AF15F5"/>
    <w:rsid w:val="00AF2A89"/>
    <w:rsid w:val="00AF2FEC"/>
    <w:rsid w:val="00AF3612"/>
    <w:rsid w:val="00AF37CB"/>
    <w:rsid w:val="00AF4CB0"/>
    <w:rsid w:val="00AF4EB8"/>
    <w:rsid w:val="00AF50EC"/>
    <w:rsid w:val="00AF52E7"/>
    <w:rsid w:val="00AF56DB"/>
    <w:rsid w:val="00AF5718"/>
    <w:rsid w:val="00AF5D37"/>
    <w:rsid w:val="00AF5D95"/>
    <w:rsid w:val="00AF6017"/>
    <w:rsid w:val="00AF6339"/>
    <w:rsid w:val="00AF64DB"/>
    <w:rsid w:val="00AF66EB"/>
    <w:rsid w:val="00AF6CB1"/>
    <w:rsid w:val="00AF7A7E"/>
    <w:rsid w:val="00AF7A83"/>
    <w:rsid w:val="00B00098"/>
    <w:rsid w:val="00B003AA"/>
    <w:rsid w:val="00B01117"/>
    <w:rsid w:val="00B01816"/>
    <w:rsid w:val="00B01C49"/>
    <w:rsid w:val="00B02223"/>
    <w:rsid w:val="00B023E6"/>
    <w:rsid w:val="00B03D4A"/>
    <w:rsid w:val="00B03D89"/>
    <w:rsid w:val="00B044CF"/>
    <w:rsid w:val="00B048D4"/>
    <w:rsid w:val="00B04A3F"/>
    <w:rsid w:val="00B04EC5"/>
    <w:rsid w:val="00B05290"/>
    <w:rsid w:val="00B052F6"/>
    <w:rsid w:val="00B0537D"/>
    <w:rsid w:val="00B05F1C"/>
    <w:rsid w:val="00B0637D"/>
    <w:rsid w:val="00B06B40"/>
    <w:rsid w:val="00B06F5A"/>
    <w:rsid w:val="00B07386"/>
    <w:rsid w:val="00B0757A"/>
    <w:rsid w:val="00B075C2"/>
    <w:rsid w:val="00B07D3B"/>
    <w:rsid w:val="00B10219"/>
    <w:rsid w:val="00B10832"/>
    <w:rsid w:val="00B10A1B"/>
    <w:rsid w:val="00B128D7"/>
    <w:rsid w:val="00B12AE8"/>
    <w:rsid w:val="00B12D6A"/>
    <w:rsid w:val="00B13B21"/>
    <w:rsid w:val="00B13C89"/>
    <w:rsid w:val="00B1418D"/>
    <w:rsid w:val="00B14745"/>
    <w:rsid w:val="00B14828"/>
    <w:rsid w:val="00B14EF7"/>
    <w:rsid w:val="00B165FB"/>
    <w:rsid w:val="00B17744"/>
    <w:rsid w:val="00B17D24"/>
    <w:rsid w:val="00B2023A"/>
    <w:rsid w:val="00B2068B"/>
    <w:rsid w:val="00B20738"/>
    <w:rsid w:val="00B20AC8"/>
    <w:rsid w:val="00B20C4A"/>
    <w:rsid w:val="00B20CA7"/>
    <w:rsid w:val="00B212E9"/>
    <w:rsid w:val="00B213D1"/>
    <w:rsid w:val="00B214EA"/>
    <w:rsid w:val="00B2152F"/>
    <w:rsid w:val="00B21ECA"/>
    <w:rsid w:val="00B2257C"/>
    <w:rsid w:val="00B2267D"/>
    <w:rsid w:val="00B22C39"/>
    <w:rsid w:val="00B22DAF"/>
    <w:rsid w:val="00B22E28"/>
    <w:rsid w:val="00B23059"/>
    <w:rsid w:val="00B231EF"/>
    <w:rsid w:val="00B236A8"/>
    <w:rsid w:val="00B23BFE"/>
    <w:rsid w:val="00B23D70"/>
    <w:rsid w:val="00B241AB"/>
    <w:rsid w:val="00B2572F"/>
    <w:rsid w:val="00B2595B"/>
    <w:rsid w:val="00B25B31"/>
    <w:rsid w:val="00B25D53"/>
    <w:rsid w:val="00B25F49"/>
    <w:rsid w:val="00B26151"/>
    <w:rsid w:val="00B26327"/>
    <w:rsid w:val="00B2699C"/>
    <w:rsid w:val="00B26BF3"/>
    <w:rsid w:val="00B274E7"/>
    <w:rsid w:val="00B27515"/>
    <w:rsid w:val="00B276BA"/>
    <w:rsid w:val="00B27991"/>
    <w:rsid w:val="00B27D77"/>
    <w:rsid w:val="00B30109"/>
    <w:rsid w:val="00B30B68"/>
    <w:rsid w:val="00B3136E"/>
    <w:rsid w:val="00B3173C"/>
    <w:rsid w:val="00B32368"/>
    <w:rsid w:val="00B32FC1"/>
    <w:rsid w:val="00B330B4"/>
    <w:rsid w:val="00B33396"/>
    <w:rsid w:val="00B336E5"/>
    <w:rsid w:val="00B338BB"/>
    <w:rsid w:val="00B33D01"/>
    <w:rsid w:val="00B33D34"/>
    <w:rsid w:val="00B33E0A"/>
    <w:rsid w:val="00B33F0E"/>
    <w:rsid w:val="00B340A1"/>
    <w:rsid w:val="00B352AE"/>
    <w:rsid w:val="00B35332"/>
    <w:rsid w:val="00B35B97"/>
    <w:rsid w:val="00B35BE7"/>
    <w:rsid w:val="00B35C4C"/>
    <w:rsid w:val="00B360DF"/>
    <w:rsid w:val="00B36AB7"/>
    <w:rsid w:val="00B36B53"/>
    <w:rsid w:val="00B36C3B"/>
    <w:rsid w:val="00B36FC8"/>
    <w:rsid w:val="00B37E7C"/>
    <w:rsid w:val="00B406BA"/>
    <w:rsid w:val="00B409AF"/>
    <w:rsid w:val="00B40E21"/>
    <w:rsid w:val="00B41273"/>
    <w:rsid w:val="00B41382"/>
    <w:rsid w:val="00B413BD"/>
    <w:rsid w:val="00B416B2"/>
    <w:rsid w:val="00B418FD"/>
    <w:rsid w:val="00B423EC"/>
    <w:rsid w:val="00B432A5"/>
    <w:rsid w:val="00B43C86"/>
    <w:rsid w:val="00B44238"/>
    <w:rsid w:val="00B4517E"/>
    <w:rsid w:val="00B45A3A"/>
    <w:rsid w:val="00B46047"/>
    <w:rsid w:val="00B47A3B"/>
    <w:rsid w:val="00B47F98"/>
    <w:rsid w:val="00B509FF"/>
    <w:rsid w:val="00B5194E"/>
    <w:rsid w:val="00B5226E"/>
    <w:rsid w:val="00B5228E"/>
    <w:rsid w:val="00B53267"/>
    <w:rsid w:val="00B53578"/>
    <w:rsid w:val="00B535C5"/>
    <w:rsid w:val="00B539D0"/>
    <w:rsid w:val="00B53DBF"/>
    <w:rsid w:val="00B5471A"/>
    <w:rsid w:val="00B54735"/>
    <w:rsid w:val="00B5482C"/>
    <w:rsid w:val="00B5484E"/>
    <w:rsid w:val="00B54954"/>
    <w:rsid w:val="00B54A02"/>
    <w:rsid w:val="00B559D4"/>
    <w:rsid w:val="00B56138"/>
    <w:rsid w:val="00B56659"/>
    <w:rsid w:val="00B56D07"/>
    <w:rsid w:val="00B572F1"/>
    <w:rsid w:val="00B57C8E"/>
    <w:rsid w:val="00B57CE7"/>
    <w:rsid w:val="00B6022D"/>
    <w:rsid w:val="00B610C7"/>
    <w:rsid w:val="00B61261"/>
    <w:rsid w:val="00B614CE"/>
    <w:rsid w:val="00B61C7E"/>
    <w:rsid w:val="00B61F6F"/>
    <w:rsid w:val="00B62B5E"/>
    <w:rsid w:val="00B631CD"/>
    <w:rsid w:val="00B63729"/>
    <w:rsid w:val="00B63934"/>
    <w:rsid w:val="00B6450F"/>
    <w:rsid w:val="00B64F9D"/>
    <w:rsid w:val="00B650F0"/>
    <w:rsid w:val="00B652D1"/>
    <w:rsid w:val="00B654AA"/>
    <w:rsid w:val="00B65945"/>
    <w:rsid w:val="00B65AC5"/>
    <w:rsid w:val="00B65CBC"/>
    <w:rsid w:val="00B66188"/>
    <w:rsid w:val="00B66766"/>
    <w:rsid w:val="00B66E6C"/>
    <w:rsid w:val="00B66EC0"/>
    <w:rsid w:val="00B678F5"/>
    <w:rsid w:val="00B70E4C"/>
    <w:rsid w:val="00B712A1"/>
    <w:rsid w:val="00B71556"/>
    <w:rsid w:val="00B7198A"/>
    <w:rsid w:val="00B72124"/>
    <w:rsid w:val="00B72140"/>
    <w:rsid w:val="00B72347"/>
    <w:rsid w:val="00B726ED"/>
    <w:rsid w:val="00B7272A"/>
    <w:rsid w:val="00B72DC3"/>
    <w:rsid w:val="00B73430"/>
    <w:rsid w:val="00B73E37"/>
    <w:rsid w:val="00B73E51"/>
    <w:rsid w:val="00B73F16"/>
    <w:rsid w:val="00B7441F"/>
    <w:rsid w:val="00B745E0"/>
    <w:rsid w:val="00B74F73"/>
    <w:rsid w:val="00B74F97"/>
    <w:rsid w:val="00B755FD"/>
    <w:rsid w:val="00B759BD"/>
    <w:rsid w:val="00B75B17"/>
    <w:rsid w:val="00B7658D"/>
    <w:rsid w:val="00B76A03"/>
    <w:rsid w:val="00B76B4F"/>
    <w:rsid w:val="00B76F26"/>
    <w:rsid w:val="00B77318"/>
    <w:rsid w:val="00B774A1"/>
    <w:rsid w:val="00B774BD"/>
    <w:rsid w:val="00B778AA"/>
    <w:rsid w:val="00B778DC"/>
    <w:rsid w:val="00B8000C"/>
    <w:rsid w:val="00B804BC"/>
    <w:rsid w:val="00B806A3"/>
    <w:rsid w:val="00B81794"/>
    <w:rsid w:val="00B81C8B"/>
    <w:rsid w:val="00B81F52"/>
    <w:rsid w:val="00B829A4"/>
    <w:rsid w:val="00B82CA7"/>
    <w:rsid w:val="00B82F31"/>
    <w:rsid w:val="00B82F45"/>
    <w:rsid w:val="00B8335D"/>
    <w:rsid w:val="00B8348B"/>
    <w:rsid w:val="00B83BEB"/>
    <w:rsid w:val="00B83E5F"/>
    <w:rsid w:val="00B84464"/>
    <w:rsid w:val="00B84597"/>
    <w:rsid w:val="00B845E3"/>
    <w:rsid w:val="00B852B5"/>
    <w:rsid w:val="00B857C3"/>
    <w:rsid w:val="00B85E92"/>
    <w:rsid w:val="00B860EF"/>
    <w:rsid w:val="00B86269"/>
    <w:rsid w:val="00B86881"/>
    <w:rsid w:val="00B872BE"/>
    <w:rsid w:val="00B87D33"/>
    <w:rsid w:val="00B87E67"/>
    <w:rsid w:val="00B90898"/>
    <w:rsid w:val="00B909B0"/>
    <w:rsid w:val="00B90B7A"/>
    <w:rsid w:val="00B91454"/>
    <w:rsid w:val="00B916B2"/>
    <w:rsid w:val="00B918A2"/>
    <w:rsid w:val="00B924EE"/>
    <w:rsid w:val="00B92633"/>
    <w:rsid w:val="00B92B00"/>
    <w:rsid w:val="00B92BD1"/>
    <w:rsid w:val="00B92DB3"/>
    <w:rsid w:val="00B934CD"/>
    <w:rsid w:val="00B935A4"/>
    <w:rsid w:val="00B93669"/>
    <w:rsid w:val="00B9377C"/>
    <w:rsid w:val="00B939CB"/>
    <w:rsid w:val="00B93B9A"/>
    <w:rsid w:val="00B93D6F"/>
    <w:rsid w:val="00B93E60"/>
    <w:rsid w:val="00B93F83"/>
    <w:rsid w:val="00B94097"/>
    <w:rsid w:val="00B94DD0"/>
    <w:rsid w:val="00B950EB"/>
    <w:rsid w:val="00B95415"/>
    <w:rsid w:val="00B9579A"/>
    <w:rsid w:val="00B95CDE"/>
    <w:rsid w:val="00B95D2A"/>
    <w:rsid w:val="00B96992"/>
    <w:rsid w:val="00B969D6"/>
    <w:rsid w:val="00B97481"/>
    <w:rsid w:val="00B97858"/>
    <w:rsid w:val="00B979B9"/>
    <w:rsid w:val="00BA0208"/>
    <w:rsid w:val="00BA02AA"/>
    <w:rsid w:val="00BA0B91"/>
    <w:rsid w:val="00BA0D8A"/>
    <w:rsid w:val="00BA11C9"/>
    <w:rsid w:val="00BA18D2"/>
    <w:rsid w:val="00BA1C05"/>
    <w:rsid w:val="00BA1EE3"/>
    <w:rsid w:val="00BA216E"/>
    <w:rsid w:val="00BA2DFD"/>
    <w:rsid w:val="00BA3436"/>
    <w:rsid w:val="00BA34C9"/>
    <w:rsid w:val="00BA39AB"/>
    <w:rsid w:val="00BA3F15"/>
    <w:rsid w:val="00BA4D5A"/>
    <w:rsid w:val="00BA5D55"/>
    <w:rsid w:val="00BA614A"/>
    <w:rsid w:val="00BA61D2"/>
    <w:rsid w:val="00BA6270"/>
    <w:rsid w:val="00BA6295"/>
    <w:rsid w:val="00BA648E"/>
    <w:rsid w:val="00BA687D"/>
    <w:rsid w:val="00BA68AC"/>
    <w:rsid w:val="00BA7B3D"/>
    <w:rsid w:val="00BA7F90"/>
    <w:rsid w:val="00BB03B5"/>
    <w:rsid w:val="00BB073C"/>
    <w:rsid w:val="00BB09C2"/>
    <w:rsid w:val="00BB0E3E"/>
    <w:rsid w:val="00BB176E"/>
    <w:rsid w:val="00BB1770"/>
    <w:rsid w:val="00BB1E35"/>
    <w:rsid w:val="00BB23A0"/>
    <w:rsid w:val="00BB247D"/>
    <w:rsid w:val="00BB24E4"/>
    <w:rsid w:val="00BB27D6"/>
    <w:rsid w:val="00BB3CF1"/>
    <w:rsid w:val="00BB41CD"/>
    <w:rsid w:val="00BB46FD"/>
    <w:rsid w:val="00BB4870"/>
    <w:rsid w:val="00BB4A68"/>
    <w:rsid w:val="00BB4D50"/>
    <w:rsid w:val="00BB50A3"/>
    <w:rsid w:val="00BB5E43"/>
    <w:rsid w:val="00BB6244"/>
    <w:rsid w:val="00BB638F"/>
    <w:rsid w:val="00BB697E"/>
    <w:rsid w:val="00BB6BE8"/>
    <w:rsid w:val="00BB6D0F"/>
    <w:rsid w:val="00BB6E3B"/>
    <w:rsid w:val="00BB75D8"/>
    <w:rsid w:val="00BB7693"/>
    <w:rsid w:val="00BB7F63"/>
    <w:rsid w:val="00BC0789"/>
    <w:rsid w:val="00BC098C"/>
    <w:rsid w:val="00BC09B9"/>
    <w:rsid w:val="00BC0B3D"/>
    <w:rsid w:val="00BC0C83"/>
    <w:rsid w:val="00BC0EB0"/>
    <w:rsid w:val="00BC1209"/>
    <w:rsid w:val="00BC25C1"/>
    <w:rsid w:val="00BC279E"/>
    <w:rsid w:val="00BC2E2D"/>
    <w:rsid w:val="00BC36BE"/>
    <w:rsid w:val="00BC4194"/>
    <w:rsid w:val="00BC4326"/>
    <w:rsid w:val="00BC5411"/>
    <w:rsid w:val="00BC55C8"/>
    <w:rsid w:val="00BC56BA"/>
    <w:rsid w:val="00BC5786"/>
    <w:rsid w:val="00BC593C"/>
    <w:rsid w:val="00BC5B9A"/>
    <w:rsid w:val="00BC5EC2"/>
    <w:rsid w:val="00BC602D"/>
    <w:rsid w:val="00BC6620"/>
    <w:rsid w:val="00BC6726"/>
    <w:rsid w:val="00BC6996"/>
    <w:rsid w:val="00BC76A1"/>
    <w:rsid w:val="00BC7806"/>
    <w:rsid w:val="00BC780F"/>
    <w:rsid w:val="00BC7C48"/>
    <w:rsid w:val="00BC7EA8"/>
    <w:rsid w:val="00BD0372"/>
    <w:rsid w:val="00BD0AED"/>
    <w:rsid w:val="00BD0C92"/>
    <w:rsid w:val="00BD10E4"/>
    <w:rsid w:val="00BD113A"/>
    <w:rsid w:val="00BD154F"/>
    <w:rsid w:val="00BD187F"/>
    <w:rsid w:val="00BD1E9B"/>
    <w:rsid w:val="00BD2B3A"/>
    <w:rsid w:val="00BD2C55"/>
    <w:rsid w:val="00BD33E3"/>
    <w:rsid w:val="00BD4639"/>
    <w:rsid w:val="00BD4727"/>
    <w:rsid w:val="00BD4C36"/>
    <w:rsid w:val="00BD51F1"/>
    <w:rsid w:val="00BD5377"/>
    <w:rsid w:val="00BD54ED"/>
    <w:rsid w:val="00BD5737"/>
    <w:rsid w:val="00BD5AF5"/>
    <w:rsid w:val="00BD5C2D"/>
    <w:rsid w:val="00BD73F1"/>
    <w:rsid w:val="00BE01EB"/>
    <w:rsid w:val="00BE0739"/>
    <w:rsid w:val="00BE175F"/>
    <w:rsid w:val="00BE2082"/>
    <w:rsid w:val="00BE22CC"/>
    <w:rsid w:val="00BE22E0"/>
    <w:rsid w:val="00BE2F32"/>
    <w:rsid w:val="00BE3383"/>
    <w:rsid w:val="00BE34E8"/>
    <w:rsid w:val="00BE3DBC"/>
    <w:rsid w:val="00BE3F08"/>
    <w:rsid w:val="00BE4391"/>
    <w:rsid w:val="00BE4897"/>
    <w:rsid w:val="00BE4B1B"/>
    <w:rsid w:val="00BE4DB0"/>
    <w:rsid w:val="00BE51E6"/>
    <w:rsid w:val="00BE5401"/>
    <w:rsid w:val="00BE63BD"/>
    <w:rsid w:val="00BE6914"/>
    <w:rsid w:val="00BE7F04"/>
    <w:rsid w:val="00BF0449"/>
    <w:rsid w:val="00BF0A47"/>
    <w:rsid w:val="00BF117A"/>
    <w:rsid w:val="00BF28EB"/>
    <w:rsid w:val="00BF2BFC"/>
    <w:rsid w:val="00BF3A02"/>
    <w:rsid w:val="00BF3AB0"/>
    <w:rsid w:val="00BF40A8"/>
    <w:rsid w:val="00BF47E6"/>
    <w:rsid w:val="00BF49E1"/>
    <w:rsid w:val="00BF5103"/>
    <w:rsid w:val="00BF520C"/>
    <w:rsid w:val="00BF5B27"/>
    <w:rsid w:val="00BF69EA"/>
    <w:rsid w:val="00BF6C7B"/>
    <w:rsid w:val="00BF6D33"/>
    <w:rsid w:val="00BF76D0"/>
    <w:rsid w:val="00C0040F"/>
    <w:rsid w:val="00C00E40"/>
    <w:rsid w:val="00C00ED0"/>
    <w:rsid w:val="00C00F62"/>
    <w:rsid w:val="00C00F79"/>
    <w:rsid w:val="00C01287"/>
    <w:rsid w:val="00C01478"/>
    <w:rsid w:val="00C01908"/>
    <w:rsid w:val="00C01B14"/>
    <w:rsid w:val="00C021AE"/>
    <w:rsid w:val="00C02588"/>
    <w:rsid w:val="00C02C0A"/>
    <w:rsid w:val="00C0369B"/>
    <w:rsid w:val="00C036B6"/>
    <w:rsid w:val="00C04709"/>
    <w:rsid w:val="00C04A67"/>
    <w:rsid w:val="00C05053"/>
    <w:rsid w:val="00C0508A"/>
    <w:rsid w:val="00C052AD"/>
    <w:rsid w:val="00C054C1"/>
    <w:rsid w:val="00C06121"/>
    <w:rsid w:val="00C06553"/>
    <w:rsid w:val="00C067B5"/>
    <w:rsid w:val="00C06C37"/>
    <w:rsid w:val="00C06C85"/>
    <w:rsid w:val="00C07F60"/>
    <w:rsid w:val="00C07FC4"/>
    <w:rsid w:val="00C102A7"/>
    <w:rsid w:val="00C10BE1"/>
    <w:rsid w:val="00C11D7B"/>
    <w:rsid w:val="00C12567"/>
    <w:rsid w:val="00C12625"/>
    <w:rsid w:val="00C12EB8"/>
    <w:rsid w:val="00C134CF"/>
    <w:rsid w:val="00C141EB"/>
    <w:rsid w:val="00C14438"/>
    <w:rsid w:val="00C14AAF"/>
    <w:rsid w:val="00C14BAC"/>
    <w:rsid w:val="00C15058"/>
    <w:rsid w:val="00C15D84"/>
    <w:rsid w:val="00C16700"/>
    <w:rsid w:val="00C169B2"/>
    <w:rsid w:val="00C175A7"/>
    <w:rsid w:val="00C175EC"/>
    <w:rsid w:val="00C176AB"/>
    <w:rsid w:val="00C17A94"/>
    <w:rsid w:val="00C17C0F"/>
    <w:rsid w:val="00C201D5"/>
    <w:rsid w:val="00C205BF"/>
    <w:rsid w:val="00C205E5"/>
    <w:rsid w:val="00C20D53"/>
    <w:rsid w:val="00C21180"/>
    <w:rsid w:val="00C2185A"/>
    <w:rsid w:val="00C21D01"/>
    <w:rsid w:val="00C221C5"/>
    <w:rsid w:val="00C22258"/>
    <w:rsid w:val="00C22305"/>
    <w:rsid w:val="00C226F3"/>
    <w:rsid w:val="00C237EF"/>
    <w:rsid w:val="00C23E40"/>
    <w:rsid w:val="00C242E7"/>
    <w:rsid w:val="00C24DDB"/>
    <w:rsid w:val="00C25CBB"/>
    <w:rsid w:val="00C25E2F"/>
    <w:rsid w:val="00C260C6"/>
    <w:rsid w:val="00C26101"/>
    <w:rsid w:val="00C26C8C"/>
    <w:rsid w:val="00C27295"/>
    <w:rsid w:val="00C27668"/>
    <w:rsid w:val="00C278D5"/>
    <w:rsid w:val="00C27CED"/>
    <w:rsid w:val="00C27F21"/>
    <w:rsid w:val="00C27FA9"/>
    <w:rsid w:val="00C307DE"/>
    <w:rsid w:val="00C30E5C"/>
    <w:rsid w:val="00C31031"/>
    <w:rsid w:val="00C311EC"/>
    <w:rsid w:val="00C3226D"/>
    <w:rsid w:val="00C32323"/>
    <w:rsid w:val="00C32D2B"/>
    <w:rsid w:val="00C332D0"/>
    <w:rsid w:val="00C333CA"/>
    <w:rsid w:val="00C33D1B"/>
    <w:rsid w:val="00C3463A"/>
    <w:rsid w:val="00C346C4"/>
    <w:rsid w:val="00C35199"/>
    <w:rsid w:val="00C351FB"/>
    <w:rsid w:val="00C3596D"/>
    <w:rsid w:val="00C35E39"/>
    <w:rsid w:val="00C35E4D"/>
    <w:rsid w:val="00C37693"/>
    <w:rsid w:val="00C3796D"/>
    <w:rsid w:val="00C4078F"/>
    <w:rsid w:val="00C4094A"/>
    <w:rsid w:val="00C40B8A"/>
    <w:rsid w:val="00C41543"/>
    <w:rsid w:val="00C42075"/>
    <w:rsid w:val="00C42223"/>
    <w:rsid w:val="00C42735"/>
    <w:rsid w:val="00C42CCC"/>
    <w:rsid w:val="00C42FFC"/>
    <w:rsid w:val="00C4302C"/>
    <w:rsid w:val="00C431E3"/>
    <w:rsid w:val="00C432F5"/>
    <w:rsid w:val="00C43480"/>
    <w:rsid w:val="00C43598"/>
    <w:rsid w:val="00C43CEB"/>
    <w:rsid w:val="00C43E21"/>
    <w:rsid w:val="00C46587"/>
    <w:rsid w:val="00C467F2"/>
    <w:rsid w:val="00C46A9C"/>
    <w:rsid w:val="00C47419"/>
    <w:rsid w:val="00C47D36"/>
    <w:rsid w:val="00C47FB2"/>
    <w:rsid w:val="00C51771"/>
    <w:rsid w:val="00C517EC"/>
    <w:rsid w:val="00C51897"/>
    <w:rsid w:val="00C51AA8"/>
    <w:rsid w:val="00C52110"/>
    <w:rsid w:val="00C5220B"/>
    <w:rsid w:val="00C526B0"/>
    <w:rsid w:val="00C52A40"/>
    <w:rsid w:val="00C52BF3"/>
    <w:rsid w:val="00C52CCA"/>
    <w:rsid w:val="00C52D08"/>
    <w:rsid w:val="00C5358F"/>
    <w:rsid w:val="00C541D2"/>
    <w:rsid w:val="00C54220"/>
    <w:rsid w:val="00C5464D"/>
    <w:rsid w:val="00C549FE"/>
    <w:rsid w:val="00C54C22"/>
    <w:rsid w:val="00C54C70"/>
    <w:rsid w:val="00C55308"/>
    <w:rsid w:val="00C55508"/>
    <w:rsid w:val="00C56370"/>
    <w:rsid w:val="00C5671D"/>
    <w:rsid w:val="00C571F6"/>
    <w:rsid w:val="00C5747E"/>
    <w:rsid w:val="00C5751B"/>
    <w:rsid w:val="00C5762A"/>
    <w:rsid w:val="00C60A0F"/>
    <w:rsid w:val="00C610A6"/>
    <w:rsid w:val="00C61322"/>
    <w:rsid w:val="00C615C8"/>
    <w:rsid w:val="00C62218"/>
    <w:rsid w:val="00C624FC"/>
    <w:rsid w:val="00C62625"/>
    <w:rsid w:val="00C62983"/>
    <w:rsid w:val="00C63A27"/>
    <w:rsid w:val="00C63EB8"/>
    <w:rsid w:val="00C63FEE"/>
    <w:rsid w:val="00C64668"/>
    <w:rsid w:val="00C64915"/>
    <w:rsid w:val="00C64D52"/>
    <w:rsid w:val="00C65088"/>
    <w:rsid w:val="00C65181"/>
    <w:rsid w:val="00C65556"/>
    <w:rsid w:val="00C656FA"/>
    <w:rsid w:val="00C65B21"/>
    <w:rsid w:val="00C662C9"/>
    <w:rsid w:val="00C66A89"/>
    <w:rsid w:val="00C66B1B"/>
    <w:rsid w:val="00C67146"/>
    <w:rsid w:val="00C67A10"/>
    <w:rsid w:val="00C67B98"/>
    <w:rsid w:val="00C7059E"/>
    <w:rsid w:val="00C70762"/>
    <w:rsid w:val="00C71167"/>
    <w:rsid w:val="00C71B90"/>
    <w:rsid w:val="00C71F6E"/>
    <w:rsid w:val="00C721B0"/>
    <w:rsid w:val="00C72B33"/>
    <w:rsid w:val="00C732DA"/>
    <w:rsid w:val="00C733F2"/>
    <w:rsid w:val="00C73543"/>
    <w:rsid w:val="00C73673"/>
    <w:rsid w:val="00C7377E"/>
    <w:rsid w:val="00C738EE"/>
    <w:rsid w:val="00C74772"/>
    <w:rsid w:val="00C747CA"/>
    <w:rsid w:val="00C74845"/>
    <w:rsid w:val="00C74B29"/>
    <w:rsid w:val="00C751E5"/>
    <w:rsid w:val="00C75625"/>
    <w:rsid w:val="00C757C6"/>
    <w:rsid w:val="00C757FA"/>
    <w:rsid w:val="00C75A09"/>
    <w:rsid w:val="00C75B10"/>
    <w:rsid w:val="00C76A00"/>
    <w:rsid w:val="00C775D9"/>
    <w:rsid w:val="00C777C4"/>
    <w:rsid w:val="00C77C8F"/>
    <w:rsid w:val="00C80337"/>
    <w:rsid w:val="00C80691"/>
    <w:rsid w:val="00C81037"/>
    <w:rsid w:val="00C8160D"/>
    <w:rsid w:val="00C819F1"/>
    <w:rsid w:val="00C81F96"/>
    <w:rsid w:val="00C8240C"/>
    <w:rsid w:val="00C82D0D"/>
    <w:rsid w:val="00C8322F"/>
    <w:rsid w:val="00C83527"/>
    <w:rsid w:val="00C84135"/>
    <w:rsid w:val="00C843D8"/>
    <w:rsid w:val="00C84CF7"/>
    <w:rsid w:val="00C84ED1"/>
    <w:rsid w:val="00C851AA"/>
    <w:rsid w:val="00C85891"/>
    <w:rsid w:val="00C85A6B"/>
    <w:rsid w:val="00C85E35"/>
    <w:rsid w:val="00C85ED1"/>
    <w:rsid w:val="00C86592"/>
    <w:rsid w:val="00C86F09"/>
    <w:rsid w:val="00C87527"/>
    <w:rsid w:val="00C8782D"/>
    <w:rsid w:val="00C903AD"/>
    <w:rsid w:val="00C90460"/>
    <w:rsid w:val="00C908F3"/>
    <w:rsid w:val="00C90A9A"/>
    <w:rsid w:val="00C90BBD"/>
    <w:rsid w:val="00C90F7E"/>
    <w:rsid w:val="00C917DF"/>
    <w:rsid w:val="00C91DE7"/>
    <w:rsid w:val="00C92743"/>
    <w:rsid w:val="00C9278A"/>
    <w:rsid w:val="00C92DBC"/>
    <w:rsid w:val="00C939E3"/>
    <w:rsid w:val="00C93E4C"/>
    <w:rsid w:val="00C9431E"/>
    <w:rsid w:val="00C94ACD"/>
    <w:rsid w:val="00C94E77"/>
    <w:rsid w:val="00C95B50"/>
    <w:rsid w:val="00C96481"/>
    <w:rsid w:val="00C9663B"/>
    <w:rsid w:val="00C96E72"/>
    <w:rsid w:val="00C9775D"/>
    <w:rsid w:val="00CA052E"/>
    <w:rsid w:val="00CA0743"/>
    <w:rsid w:val="00CA08E0"/>
    <w:rsid w:val="00CA09C2"/>
    <w:rsid w:val="00CA1203"/>
    <w:rsid w:val="00CA1328"/>
    <w:rsid w:val="00CA1D6E"/>
    <w:rsid w:val="00CA1E2B"/>
    <w:rsid w:val="00CA20BA"/>
    <w:rsid w:val="00CA259B"/>
    <w:rsid w:val="00CA2E21"/>
    <w:rsid w:val="00CA3029"/>
    <w:rsid w:val="00CA3369"/>
    <w:rsid w:val="00CA3F59"/>
    <w:rsid w:val="00CA406D"/>
    <w:rsid w:val="00CA41F3"/>
    <w:rsid w:val="00CA4ADA"/>
    <w:rsid w:val="00CA4C8A"/>
    <w:rsid w:val="00CA505E"/>
    <w:rsid w:val="00CA519A"/>
    <w:rsid w:val="00CA5289"/>
    <w:rsid w:val="00CA5601"/>
    <w:rsid w:val="00CA5709"/>
    <w:rsid w:val="00CA5B41"/>
    <w:rsid w:val="00CA6173"/>
    <w:rsid w:val="00CA6A11"/>
    <w:rsid w:val="00CA6C7A"/>
    <w:rsid w:val="00CA6CEA"/>
    <w:rsid w:val="00CA7AC9"/>
    <w:rsid w:val="00CB02EC"/>
    <w:rsid w:val="00CB0EAE"/>
    <w:rsid w:val="00CB0F18"/>
    <w:rsid w:val="00CB1732"/>
    <w:rsid w:val="00CB1935"/>
    <w:rsid w:val="00CB1E40"/>
    <w:rsid w:val="00CB1F81"/>
    <w:rsid w:val="00CB23A9"/>
    <w:rsid w:val="00CB297F"/>
    <w:rsid w:val="00CB2AC8"/>
    <w:rsid w:val="00CB32F7"/>
    <w:rsid w:val="00CB3579"/>
    <w:rsid w:val="00CB3A47"/>
    <w:rsid w:val="00CB44D3"/>
    <w:rsid w:val="00CB48AD"/>
    <w:rsid w:val="00CB4D11"/>
    <w:rsid w:val="00CB4D8A"/>
    <w:rsid w:val="00CB5387"/>
    <w:rsid w:val="00CB5AE5"/>
    <w:rsid w:val="00CB67CA"/>
    <w:rsid w:val="00CB68A8"/>
    <w:rsid w:val="00CB6A42"/>
    <w:rsid w:val="00CB6D30"/>
    <w:rsid w:val="00CB71B5"/>
    <w:rsid w:val="00CB7FB7"/>
    <w:rsid w:val="00CC026C"/>
    <w:rsid w:val="00CC08F5"/>
    <w:rsid w:val="00CC0991"/>
    <w:rsid w:val="00CC1167"/>
    <w:rsid w:val="00CC117D"/>
    <w:rsid w:val="00CC1591"/>
    <w:rsid w:val="00CC1832"/>
    <w:rsid w:val="00CC21EF"/>
    <w:rsid w:val="00CC24C9"/>
    <w:rsid w:val="00CC2831"/>
    <w:rsid w:val="00CC28CA"/>
    <w:rsid w:val="00CC2E18"/>
    <w:rsid w:val="00CC3517"/>
    <w:rsid w:val="00CC35C3"/>
    <w:rsid w:val="00CC3736"/>
    <w:rsid w:val="00CC3D3C"/>
    <w:rsid w:val="00CC417E"/>
    <w:rsid w:val="00CC4238"/>
    <w:rsid w:val="00CC430F"/>
    <w:rsid w:val="00CC434E"/>
    <w:rsid w:val="00CC48CC"/>
    <w:rsid w:val="00CC4B76"/>
    <w:rsid w:val="00CC4CC5"/>
    <w:rsid w:val="00CC6037"/>
    <w:rsid w:val="00CC63D5"/>
    <w:rsid w:val="00CC6A47"/>
    <w:rsid w:val="00CC6F00"/>
    <w:rsid w:val="00CC72C8"/>
    <w:rsid w:val="00CC76A6"/>
    <w:rsid w:val="00CC7851"/>
    <w:rsid w:val="00CD0B68"/>
    <w:rsid w:val="00CD0B89"/>
    <w:rsid w:val="00CD0BB1"/>
    <w:rsid w:val="00CD0C1B"/>
    <w:rsid w:val="00CD0EF0"/>
    <w:rsid w:val="00CD0F31"/>
    <w:rsid w:val="00CD1366"/>
    <w:rsid w:val="00CD2AA0"/>
    <w:rsid w:val="00CD2AF4"/>
    <w:rsid w:val="00CD3336"/>
    <w:rsid w:val="00CD3343"/>
    <w:rsid w:val="00CD353F"/>
    <w:rsid w:val="00CD3742"/>
    <w:rsid w:val="00CD3787"/>
    <w:rsid w:val="00CD3907"/>
    <w:rsid w:val="00CD3D03"/>
    <w:rsid w:val="00CD3FD7"/>
    <w:rsid w:val="00CD4169"/>
    <w:rsid w:val="00CD41D2"/>
    <w:rsid w:val="00CD45E2"/>
    <w:rsid w:val="00CD4D4E"/>
    <w:rsid w:val="00CD5113"/>
    <w:rsid w:val="00CD5B59"/>
    <w:rsid w:val="00CD5BB6"/>
    <w:rsid w:val="00CD5BE1"/>
    <w:rsid w:val="00CD61EC"/>
    <w:rsid w:val="00CD6345"/>
    <w:rsid w:val="00CD6617"/>
    <w:rsid w:val="00CD6660"/>
    <w:rsid w:val="00CD67F1"/>
    <w:rsid w:val="00CD733E"/>
    <w:rsid w:val="00CD7394"/>
    <w:rsid w:val="00CD76B5"/>
    <w:rsid w:val="00CD7C11"/>
    <w:rsid w:val="00CD7E61"/>
    <w:rsid w:val="00CE092B"/>
    <w:rsid w:val="00CE13AF"/>
    <w:rsid w:val="00CE1669"/>
    <w:rsid w:val="00CE1A21"/>
    <w:rsid w:val="00CE1BCB"/>
    <w:rsid w:val="00CE1C3F"/>
    <w:rsid w:val="00CE24BE"/>
    <w:rsid w:val="00CE2764"/>
    <w:rsid w:val="00CE2B85"/>
    <w:rsid w:val="00CE3AA7"/>
    <w:rsid w:val="00CE3F89"/>
    <w:rsid w:val="00CE49A6"/>
    <w:rsid w:val="00CE4B86"/>
    <w:rsid w:val="00CE59DF"/>
    <w:rsid w:val="00CE5EB7"/>
    <w:rsid w:val="00CE64CA"/>
    <w:rsid w:val="00CE7474"/>
    <w:rsid w:val="00CE76F4"/>
    <w:rsid w:val="00CE77C0"/>
    <w:rsid w:val="00CE7A4B"/>
    <w:rsid w:val="00CF010A"/>
    <w:rsid w:val="00CF073B"/>
    <w:rsid w:val="00CF0D80"/>
    <w:rsid w:val="00CF167D"/>
    <w:rsid w:val="00CF17E9"/>
    <w:rsid w:val="00CF18B0"/>
    <w:rsid w:val="00CF1EA4"/>
    <w:rsid w:val="00CF21FF"/>
    <w:rsid w:val="00CF26A3"/>
    <w:rsid w:val="00CF2845"/>
    <w:rsid w:val="00CF285C"/>
    <w:rsid w:val="00CF285D"/>
    <w:rsid w:val="00CF2E7B"/>
    <w:rsid w:val="00CF31CC"/>
    <w:rsid w:val="00CF36DB"/>
    <w:rsid w:val="00CF41D4"/>
    <w:rsid w:val="00CF4B1F"/>
    <w:rsid w:val="00CF53F3"/>
    <w:rsid w:val="00CF5794"/>
    <w:rsid w:val="00CF5FDE"/>
    <w:rsid w:val="00CF63DD"/>
    <w:rsid w:val="00CF6436"/>
    <w:rsid w:val="00CF6595"/>
    <w:rsid w:val="00CF65B9"/>
    <w:rsid w:val="00CF69C5"/>
    <w:rsid w:val="00CF6A89"/>
    <w:rsid w:val="00CF6E31"/>
    <w:rsid w:val="00CF7BAF"/>
    <w:rsid w:val="00CF7D73"/>
    <w:rsid w:val="00D004D9"/>
    <w:rsid w:val="00D00B9E"/>
    <w:rsid w:val="00D01151"/>
    <w:rsid w:val="00D025B0"/>
    <w:rsid w:val="00D02B62"/>
    <w:rsid w:val="00D03248"/>
    <w:rsid w:val="00D03913"/>
    <w:rsid w:val="00D03A75"/>
    <w:rsid w:val="00D0586D"/>
    <w:rsid w:val="00D05C6F"/>
    <w:rsid w:val="00D05E2F"/>
    <w:rsid w:val="00D05F7C"/>
    <w:rsid w:val="00D060F0"/>
    <w:rsid w:val="00D07FB0"/>
    <w:rsid w:val="00D100AB"/>
    <w:rsid w:val="00D10B67"/>
    <w:rsid w:val="00D10DF2"/>
    <w:rsid w:val="00D11248"/>
    <w:rsid w:val="00D113E7"/>
    <w:rsid w:val="00D1153D"/>
    <w:rsid w:val="00D11BFE"/>
    <w:rsid w:val="00D11ED8"/>
    <w:rsid w:val="00D124F4"/>
    <w:rsid w:val="00D1270F"/>
    <w:rsid w:val="00D12B40"/>
    <w:rsid w:val="00D1322B"/>
    <w:rsid w:val="00D132B1"/>
    <w:rsid w:val="00D134F6"/>
    <w:rsid w:val="00D13FC2"/>
    <w:rsid w:val="00D1499B"/>
    <w:rsid w:val="00D14C4B"/>
    <w:rsid w:val="00D15FE7"/>
    <w:rsid w:val="00D16398"/>
    <w:rsid w:val="00D16526"/>
    <w:rsid w:val="00D16C8C"/>
    <w:rsid w:val="00D16D28"/>
    <w:rsid w:val="00D17425"/>
    <w:rsid w:val="00D17693"/>
    <w:rsid w:val="00D17836"/>
    <w:rsid w:val="00D17914"/>
    <w:rsid w:val="00D17CAE"/>
    <w:rsid w:val="00D200D5"/>
    <w:rsid w:val="00D2037A"/>
    <w:rsid w:val="00D205FA"/>
    <w:rsid w:val="00D2082A"/>
    <w:rsid w:val="00D20AC1"/>
    <w:rsid w:val="00D21232"/>
    <w:rsid w:val="00D21475"/>
    <w:rsid w:val="00D21CA2"/>
    <w:rsid w:val="00D21D17"/>
    <w:rsid w:val="00D221B2"/>
    <w:rsid w:val="00D228BF"/>
    <w:rsid w:val="00D2294A"/>
    <w:rsid w:val="00D22E7A"/>
    <w:rsid w:val="00D22F9B"/>
    <w:rsid w:val="00D2338E"/>
    <w:rsid w:val="00D23B04"/>
    <w:rsid w:val="00D2496A"/>
    <w:rsid w:val="00D255C3"/>
    <w:rsid w:val="00D25FDF"/>
    <w:rsid w:val="00D260CD"/>
    <w:rsid w:val="00D26312"/>
    <w:rsid w:val="00D26419"/>
    <w:rsid w:val="00D273DE"/>
    <w:rsid w:val="00D30C15"/>
    <w:rsid w:val="00D31066"/>
    <w:rsid w:val="00D31226"/>
    <w:rsid w:val="00D31A2F"/>
    <w:rsid w:val="00D31AD6"/>
    <w:rsid w:val="00D31FEA"/>
    <w:rsid w:val="00D3265C"/>
    <w:rsid w:val="00D327ED"/>
    <w:rsid w:val="00D32F25"/>
    <w:rsid w:val="00D33802"/>
    <w:rsid w:val="00D342C8"/>
    <w:rsid w:val="00D34525"/>
    <w:rsid w:val="00D34B7F"/>
    <w:rsid w:val="00D35A9E"/>
    <w:rsid w:val="00D35BAA"/>
    <w:rsid w:val="00D36127"/>
    <w:rsid w:val="00D36BCC"/>
    <w:rsid w:val="00D36DC5"/>
    <w:rsid w:val="00D37310"/>
    <w:rsid w:val="00D37F2B"/>
    <w:rsid w:val="00D400A9"/>
    <w:rsid w:val="00D403D7"/>
    <w:rsid w:val="00D42322"/>
    <w:rsid w:val="00D42898"/>
    <w:rsid w:val="00D42BFA"/>
    <w:rsid w:val="00D42C61"/>
    <w:rsid w:val="00D42D39"/>
    <w:rsid w:val="00D43175"/>
    <w:rsid w:val="00D43296"/>
    <w:rsid w:val="00D43670"/>
    <w:rsid w:val="00D43A6D"/>
    <w:rsid w:val="00D44292"/>
    <w:rsid w:val="00D44462"/>
    <w:rsid w:val="00D44587"/>
    <w:rsid w:val="00D44648"/>
    <w:rsid w:val="00D448E1"/>
    <w:rsid w:val="00D453E9"/>
    <w:rsid w:val="00D45C25"/>
    <w:rsid w:val="00D45D35"/>
    <w:rsid w:val="00D462BD"/>
    <w:rsid w:val="00D462CC"/>
    <w:rsid w:val="00D4632E"/>
    <w:rsid w:val="00D4723F"/>
    <w:rsid w:val="00D47564"/>
    <w:rsid w:val="00D47D25"/>
    <w:rsid w:val="00D50269"/>
    <w:rsid w:val="00D50660"/>
    <w:rsid w:val="00D50DAF"/>
    <w:rsid w:val="00D50EE4"/>
    <w:rsid w:val="00D513BC"/>
    <w:rsid w:val="00D513C6"/>
    <w:rsid w:val="00D51C43"/>
    <w:rsid w:val="00D51D44"/>
    <w:rsid w:val="00D5271B"/>
    <w:rsid w:val="00D528C5"/>
    <w:rsid w:val="00D52D62"/>
    <w:rsid w:val="00D5324B"/>
    <w:rsid w:val="00D53E48"/>
    <w:rsid w:val="00D53EDB"/>
    <w:rsid w:val="00D5501D"/>
    <w:rsid w:val="00D550E6"/>
    <w:rsid w:val="00D55240"/>
    <w:rsid w:val="00D562AB"/>
    <w:rsid w:val="00D5648A"/>
    <w:rsid w:val="00D56500"/>
    <w:rsid w:val="00D56562"/>
    <w:rsid w:val="00D565BD"/>
    <w:rsid w:val="00D56625"/>
    <w:rsid w:val="00D56743"/>
    <w:rsid w:val="00D5689B"/>
    <w:rsid w:val="00D56AC6"/>
    <w:rsid w:val="00D56B2D"/>
    <w:rsid w:val="00D56B30"/>
    <w:rsid w:val="00D56C43"/>
    <w:rsid w:val="00D57551"/>
    <w:rsid w:val="00D57603"/>
    <w:rsid w:val="00D57B09"/>
    <w:rsid w:val="00D602E3"/>
    <w:rsid w:val="00D60342"/>
    <w:rsid w:val="00D60486"/>
    <w:rsid w:val="00D605B7"/>
    <w:rsid w:val="00D6105F"/>
    <w:rsid w:val="00D6117B"/>
    <w:rsid w:val="00D618A5"/>
    <w:rsid w:val="00D6259A"/>
    <w:rsid w:val="00D62B51"/>
    <w:rsid w:val="00D63177"/>
    <w:rsid w:val="00D63479"/>
    <w:rsid w:val="00D634D6"/>
    <w:rsid w:val="00D64ACA"/>
    <w:rsid w:val="00D65150"/>
    <w:rsid w:val="00D6534E"/>
    <w:rsid w:val="00D65603"/>
    <w:rsid w:val="00D6562B"/>
    <w:rsid w:val="00D658AE"/>
    <w:rsid w:val="00D658D6"/>
    <w:rsid w:val="00D66451"/>
    <w:rsid w:val="00D66558"/>
    <w:rsid w:val="00D6664A"/>
    <w:rsid w:val="00D669DA"/>
    <w:rsid w:val="00D6761B"/>
    <w:rsid w:val="00D67D80"/>
    <w:rsid w:val="00D70796"/>
    <w:rsid w:val="00D70DE9"/>
    <w:rsid w:val="00D714BF"/>
    <w:rsid w:val="00D71593"/>
    <w:rsid w:val="00D71689"/>
    <w:rsid w:val="00D717A6"/>
    <w:rsid w:val="00D71853"/>
    <w:rsid w:val="00D71AAC"/>
    <w:rsid w:val="00D71D27"/>
    <w:rsid w:val="00D7244E"/>
    <w:rsid w:val="00D7272B"/>
    <w:rsid w:val="00D72C70"/>
    <w:rsid w:val="00D72D30"/>
    <w:rsid w:val="00D7361F"/>
    <w:rsid w:val="00D737FD"/>
    <w:rsid w:val="00D73C95"/>
    <w:rsid w:val="00D73D91"/>
    <w:rsid w:val="00D73E41"/>
    <w:rsid w:val="00D744C7"/>
    <w:rsid w:val="00D74AC4"/>
    <w:rsid w:val="00D74FBA"/>
    <w:rsid w:val="00D750FB"/>
    <w:rsid w:val="00D75151"/>
    <w:rsid w:val="00D75847"/>
    <w:rsid w:val="00D75947"/>
    <w:rsid w:val="00D76340"/>
    <w:rsid w:val="00D76A05"/>
    <w:rsid w:val="00D772E3"/>
    <w:rsid w:val="00D77561"/>
    <w:rsid w:val="00D77692"/>
    <w:rsid w:val="00D77839"/>
    <w:rsid w:val="00D800A8"/>
    <w:rsid w:val="00D80A56"/>
    <w:rsid w:val="00D80B84"/>
    <w:rsid w:val="00D80E7C"/>
    <w:rsid w:val="00D80E7F"/>
    <w:rsid w:val="00D80E9D"/>
    <w:rsid w:val="00D81484"/>
    <w:rsid w:val="00D8201F"/>
    <w:rsid w:val="00D822C2"/>
    <w:rsid w:val="00D82627"/>
    <w:rsid w:val="00D82889"/>
    <w:rsid w:val="00D8324C"/>
    <w:rsid w:val="00D83AE3"/>
    <w:rsid w:val="00D83FDD"/>
    <w:rsid w:val="00D8426C"/>
    <w:rsid w:val="00D84977"/>
    <w:rsid w:val="00D84DBE"/>
    <w:rsid w:val="00D850D1"/>
    <w:rsid w:val="00D8584A"/>
    <w:rsid w:val="00D85CD8"/>
    <w:rsid w:val="00D8662D"/>
    <w:rsid w:val="00D8720A"/>
    <w:rsid w:val="00D873C3"/>
    <w:rsid w:val="00D90931"/>
    <w:rsid w:val="00D90E35"/>
    <w:rsid w:val="00D91130"/>
    <w:rsid w:val="00D9152D"/>
    <w:rsid w:val="00D91587"/>
    <w:rsid w:val="00D9169D"/>
    <w:rsid w:val="00D9179F"/>
    <w:rsid w:val="00D91DB5"/>
    <w:rsid w:val="00D93592"/>
    <w:rsid w:val="00D937EB"/>
    <w:rsid w:val="00D93A6E"/>
    <w:rsid w:val="00D9422C"/>
    <w:rsid w:val="00D9497B"/>
    <w:rsid w:val="00D95116"/>
    <w:rsid w:val="00D968A2"/>
    <w:rsid w:val="00D969F9"/>
    <w:rsid w:val="00D96A0C"/>
    <w:rsid w:val="00D96ED7"/>
    <w:rsid w:val="00DA03E5"/>
    <w:rsid w:val="00DA0EA4"/>
    <w:rsid w:val="00DA0EF4"/>
    <w:rsid w:val="00DA15A4"/>
    <w:rsid w:val="00DA193B"/>
    <w:rsid w:val="00DA1CA9"/>
    <w:rsid w:val="00DA23B5"/>
    <w:rsid w:val="00DA3137"/>
    <w:rsid w:val="00DA3629"/>
    <w:rsid w:val="00DA37BB"/>
    <w:rsid w:val="00DA3C5D"/>
    <w:rsid w:val="00DA3DE5"/>
    <w:rsid w:val="00DA3E45"/>
    <w:rsid w:val="00DA406B"/>
    <w:rsid w:val="00DA4309"/>
    <w:rsid w:val="00DA4A98"/>
    <w:rsid w:val="00DA4E1B"/>
    <w:rsid w:val="00DA532E"/>
    <w:rsid w:val="00DA565E"/>
    <w:rsid w:val="00DA58B8"/>
    <w:rsid w:val="00DA5E7E"/>
    <w:rsid w:val="00DA779D"/>
    <w:rsid w:val="00DA7834"/>
    <w:rsid w:val="00DB02B0"/>
    <w:rsid w:val="00DB11B1"/>
    <w:rsid w:val="00DB19E8"/>
    <w:rsid w:val="00DB2462"/>
    <w:rsid w:val="00DB27EC"/>
    <w:rsid w:val="00DB2E53"/>
    <w:rsid w:val="00DB2FC2"/>
    <w:rsid w:val="00DB3050"/>
    <w:rsid w:val="00DB313B"/>
    <w:rsid w:val="00DB3172"/>
    <w:rsid w:val="00DB38D8"/>
    <w:rsid w:val="00DB3907"/>
    <w:rsid w:val="00DB3C88"/>
    <w:rsid w:val="00DB4398"/>
    <w:rsid w:val="00DB4759"/>
    <w:rsid w:val="00DB4B5C"/>
    <w:rsid w:val="00DB4F26"/>
    <w:rsid w:val="00DB50B1"/>
    <w:rsid w:val="00DB549A"/>
    <w:rsid w:val="00DB56EC"/>
    <w:rsid w:val="00DB5935"/>
    <w:rsid w:val="00DB5AF4"/>
    <w:rsid w:val="00DB5D67"/>
    <w:rsid w:val="00DB5FC0"/>
    <w:rsid w:val="00DB6647"/>
    <w:rsid w:val="00DB66CE"/>
    <w:rsid w:val="00DB741D"/>
    <w:rsid w:val="00DB7C1A"/>
    <w:rsid w:val="00DC0381"/>
    <w:rsid w:val="00DC038A"/>
    <w:rsid w:val="00DC09BB"/>
    <w:rsid w:val="00DC09CC"/>
    <w:rsid w:val="00DC0C19"/>
    <w:rsid w:val="00DC14B7"/>
    <w:rsid w:val="00DC173C"/>
    <w:rsid w:val="00DC1B3E"/>
    <w:rsid w:val="00DC1E35"/>
    <w:rsid w:val="00DC2307"/>
    <w:rsid w:val="00DC2625"/>
    <w:rsid w:val="00DC2AB7"/>
    <w:rsid w:val="00DC2F83"/>
    <w:rsid w:val="00DC30DD"/>
    <w:rsid w:val="00DC346E"/>
    <w:rsid w:val="00DC38BE"/>
    <w:rsid w:val="00DC46A8"/>
    <w:rsid w:val="00DC4B22"/>
    <w:rsid w:val="00DC4D9D"/>
    <w:rsid w:val="00DC5292"/>
    <w:rsid w:val="00DC5754"/>
    <w:rsid w:val="00DC5DDB"/>
    <w:rsid w:val="00DC6662"/>
    <w:rsid w:val="00DC6670"/>
    <w:rsid w:val="00DC6AC1"/>
    <w:rsid w:val="00DC717C"/>
    <w:rsid w:val="00DC7259"/>
    <w:rsid w:val="00DC743A"/>
    <w:rsid w:val="00DC7A31"/>
    <w:rsid w:val="00DD0195"/>
    <w:rsid w:val="00DD0B6A"/>
    <w:rsid w:val="00DD17BD"/>
    <w:rsid w:val="00DD17D3"/>
    <w:rsid w:val="00DD1D2D"/>
    <w:rsid w:val="00DD2163"/>
    <w:rsid w:val="00DD230C"/>
    <w:rsid w:val="00DD2BBB"/>
    <w:rsid w:val="00DD3096"/>
    <w:rsid w:val="00DD335A"/>
    <w:rsid w:val="00DD48D9"/>
    <w:rsid w:val="00DD5015"/>
    <w:rsid w:val="00DD5660"/>
    <w:rsid w:val="00DD5F1F"/>
    <w:rsid w:val="00DD68D5"/>
    <w:rsid w:val="00DD6E1E"/>
    <w:rsid w:val="00DD71CD"/>
    <w:rsid w:val="00DD779D"/>
    <w:rsid w:val="00DD79C6"/>
    <w:rsid w:val="00DD7F58"/>
    <w:rsid w:val="00DE06AD"/>
    <w:rsid w:val="00DE0857"/>
    <w:rsid w:val="00DE13D5"/>
    <w:rsid w:val="00DE1903"/>
    <w:rsid w:val="00DE25C9"/>
    <w:rsid w:val="00DE26A8"/>
    <w:rsid w:val="00DE2A5B"/>
    <w:rsid w:val="00DE2FBA"/>
    <w:rsid w:val="00DE3006"/>
    <w:rsid w:val="00DE35CB"/>
    <w:rsid w:val="00DE398D"/>
    <w:rsid w:val="00DE3A03"/>
    <w:rsid w:val="00DE3A4B"/>
    <w:rsid w:val="00DE4CEC"/>
    <w:rsid w:val="00DE5412"/>
    <w:rsid w:val="00DE593B"/>
    <w:rsid w:val="00DE5A22"/>
    <w:rsid w:val="00DE5A83"/>
    <w:rsid w:val="00DE6833"/>
    <w:rsid w:val="00DE699A"/>
    <w:rsid w:val="00DE6D06"/>
    <w:rsid w:val="00DE6DFD"/>
    <w:rsid w:val="00DE71DC"/>
    <w:rsid w:val="00DE7D7E"/>
    <w:rsid w:val="00DF0829"/>
    <w:rsid w:val="00DF0975"/>
    <w:rsid w:val="00DF0EF9"/>
    <w:rsid w:val="00DF0F9E"/>
    <w:rsid w:val="00DF0FF2"/>
    <w:rsid w:val="00DF118A"/>
    <w:rsid w:val="00DF1281"/>
    <w:rsid w:val="00DF153F"/>
    <w:rsid w:val="00DF17F6"/>
    <w:rsid w:val="00DF1904"/>
    <w:rsid w:val="00DF199B"/>
    <w:rsid w:val="00DF1AB8"/>
    <w:rsid w:val="00DF1E2D"/>
    <w:rsid w:val="00DF201C"/>
    <w:rsid w:val="00DF255E"/>
    <w:rsid w:val="00DF283F"/>
    <w:rsid w:val="00DF2A1D"/>
    <w:rsid w:val="00DF2AC2"/>
    <w:rsid w:val="00DF2AE5"/>
    <w:rsid w:val="00DF2EDA"/>
    <w:rsid w:val="00DF332C"/>
    <w:rsid w:val="00DF48AB"/>
    <w:rsid w:val="00DF495A"/>
    <w:rsid w:val="00DF4BC3"/>
    <w:rsid w:val="00DF4C20"/>
    <w:rsid w:val="00DF4C7C"/>
    <w:rsid w:val="00DF4DCA"/>
    <w:rsid w:val="00DF5633"/>
    <w:rsid w:val="00DF57F5"/>
    <w:rsid w:val="00DF5E5C"/>
    <w:rsid w:val="00DF5FA4"/>
    <w:rsid w:val="00DF6058"/>
    <w:rsid w:val="00DF60BE"/>
    <w:rsid w:val="00DF659F"/>
    <w:rsid w:val="00DF65F9"/>
    <w:rsid w:val="00DF6787"/>
    <w:rsid w:val="00DF6912"/>
    <w:rsid w:val="00DF77DF"/>
    <w:rsid w:val="00DF79C3"/>
    <w:rsid w:val="00DF7C4C"/>
    <w:rsid w:val="00DF7EB3"/>
    <w:rsid w:val="00E000AB"/>
    <w:rsid w:val="00E00ACA"/>
    <w:rsid w:val="00E00B04"/>
    <w:rsid w:val="00E00C92"/>
    <w:rsid w:val="00E0129D"/>
    <w:rsid w:val="00E01B1B"/>
    <w:rsid w:val="00E01B92"/>
    <w:rsid w:val="00E01F99"/>
    <w:rsid w:val="00E02049"/>
    <w:rsid w:val="00E028DE"/>
    <w:rsid w:val="00E02959"/>
    <w:rsid w:val="00E02BE9"/>
    <w:rsid w:val="00E02DFC"/>
    <w:rsid w:val="00E02ED6"/>
    <w:rsid w:val="00E03176"/>
    <w:rsid w:val="00E035A8"/>
    <w:rsid w:val="00E038F9"/>
    <w:rsid w:val="00E03C27"/>
    <w:rsid w:val="00E03CCB"/>
    <w:rsid w:val="00E03E6C"/>
    <w:rsid w:val="00E045FA"/>
    <w:rsid w:val="00E04A2B"/>
    <w:rsid w:val="00E04AA5"/>
    <w:rsid w:val="00E0573F"/>
    <w:rsid w:val="00E0598C"/>
    <w:rsid w:val="00E05F25"/>
    <w:rsid w:val="00E065B3"/>
    <w:rsid w:val="00E068F1"/>
    <w:rsid w:val="00E06A18"/>
    <w:rsid w:val="00E06EF3"/>
    <w:rsid w:val="00E070DE"/>
    <w:rsid w:val="00E075F2"/>
    <w:rsid w:val="00E07B1E"/>
    <w:rsid w:val="00E103C5"/>
    <w:rsid w:val="00E10636"/>
    <w:rsid w:val="00E10A17"/>
    <w:rsid w:val="00E10A19"/>
    <w:rsid w:val="00E10F18"/>
    <w:rsid w:val="00E1149C"/>
    <w:rsid w:val="00E11966"/>
    <w:rsid w:val="00E11B37"/>
    <w:rsid w:val="00E12206"/>
    <w:rsid w:val="00E12E73"/>
    <w:rsid w:val="00E130B5"/>
    <w:rsid w:val="00E13333"/>
    <w:rsid w:val="00E13CE9"/>
    <w:rsid w:val="00E14ACF"/>
    <w:rsid w:val="00E1538E"/>
    <w:rsid w:val="00E1543D"/>
    <w:rsid w:val="00E154A8"/>
    <w:rsid w:val="00E159CE"/>
    <w:rsid w:val="00E15E63"/>
    <w:rsid w:val="00E15EA2"/>
    <w:rsid w:val="00E15EE8"/>
    <w:rsid w:val="00E1689F"/>
    <w:rsid w:val="00E16CAC"/>
    <w:rsid w:val="00E176EC"/>
    <w:rsid w:val="00E17789"/>
    <w:rsid w:val="00E17D05"/>
    <w:rsid w:val="00E17D20"/>
    <w:rsid w:val="00E2017B"/>
    <w:rsid w:val="00E201A1"/>
    <w:rsid w:val="00E201F2"/>
    <w:rsid w:val="00E206F2"/>
    <w:rsid w:val="00E209C8"/>
    <w:rsid w:val="00E21CBB"/>
    <w:rsid w:val="00E21FA1"/>
    <w:rsid w:val="00E22FE3"/>
    <w:rsid w:val="00E23959"/>
    <w:rsid w:val="00E23AD6"/>
    <w:rsid w:val="00E246DB"/>
    <w:rsid w:val="00E24884"/>
    <w:rsid w:val="00E249EA"/>
    <w:rsid w:val="00E25241"/>
    <w:rsid w:val="00E255A5"/>
    <w:rsid w:val="00E258CC"/>
    <w:rsid w:val="00E26164"/>
    <w:rsid w:val="00E26676"/>
    <w:rsid w:val="00E27912"/>
    <w:rsid w:val="00E2797A"/>
    <w:rsid w:val="00E30460"/>
    <w:rsid w:val="00E3082D"/>
    <w:rsid w:val="00E30ABC"/>
    <w:rsid w:val="00E3162C"/>
    <w:rsid w:val="00E31E1A"/>
    <w:rsid w:val="00E31E70"/>
    <w:rsid w:val="00E31F40"/>
    <w:rsid w:val="00E32F11"/>
    <w:rsid w:val="00E33CB9"/>
    <w:rsid w:val="00E343BD"/>
    <w:rsid w:val="00E34F16"/>
    <w:rsid w:val="00E35946"/>
    <w:rsid w:val="00E35A26"/>
    <w:rsid w:val="00E35BE8"/>
    <w:rsid w:val="00E36388"/>
    <w:rsid w:val="00E36B2F"/>
    <w:rsid w:val="00E37123"/>
    <w:rsid w:val="00E37192"/>
    <w:rsid w:val="00E377D8"/>
    <w:rsid w:val="00E408DB"/>
    <w:rsid w:val="00E40900"/>
    <w:rsid w:val="00E4135A"/>
    <w:rsid w:val="00E41AFD"/>
    <w:rsid w:val="00E423DD"/>
    <w:rsid w:val="00E42E66"/>
    <w:rsid w:val="00E4343C"/>
    <w:rsid w:val="00E4357B"/>
    <w:rsid w:val="00E43707"/>
    <w:rsid w:val="00E43847"/>
    <w:rsid w:val="00E44342"/>
    <w:rsid w:val="00E4441F"/>
    <w:rsid w:val="00E44644"/>
    <w:rsid w:val="00E44665"/>
    <w:rsid w:val="00E44674"/>
    <w:rsid w:val="00E44EE4"/>
    <w:rsid w:val="00E45189"/>
    <w:rsid w:val="00E4542B"/>
    <w:rsid w:val="00E457D8"/>
    <w:rsid w:val="00E473C6"/>
    <w:rsid w:val="00E50C8F"/>
    <w:rsid w:val="00E50CF3"/>
    <w:rsid w:val="00E514E6"/>
    <w:rsid w:val="00E517C8"/>
    <w:rsid w:val="00E51893"/>
    <w:rsid w:val="00E528AB"/>
    <w:rsid w:val="00E52A4B"/>
    <w:rsid w:val="00E52BE2"/>
    <w:rsid w:val="00E532BD"/>
    <w:rsid w:val="00E53533"/>
    <w:rsid w:val="00E53577"/>
    <w:rsid w:val="00E53C5E"/>
    <w:rsid w:val="00E54031"/>
    <w:rsid w:val="00E5448C"/>
    <w:rsid w:val="00E5470D"/>
    <w:rsid w:val="00E556AF"/>
    <w:rsid w:val="00E55E0C"/>
    <w:rsid w:val="00E5623E"/>
    <w:rsid w:val="00E5674F"/>
    <w:rsid w:val="00E56DE4"/>
    <w:rsid w:val="00E56FFF"/>
    <w:rsid w:val="00E5711E"/>
    <w:rsid w:val="00E57F1D"/>
    <w:rsid w:val="00E57F7A"/>
    <w:rsid w:val="00E602B8"/>
    <w:rsid w:val="00E60645"/>
    <w:rsid w:val="00E60683"/>
    <w:rsid w:val="00E60952"/>
    <w:rsid w:val="00E609C9"/>
    <w:rsid w:val="00E60B7A"/>
    <w:rsid w:val="00E60F3C"/>
    <w:rsid w:val="00E6139C"/>
    <w:rsid w:val="00E614EE"/>
    <w:rsid w:val="00E621B0"/>
    <w:rsid w:val="00E62723"/>
    <w:rsid w:val="00E62EEA"/>
    <w:rsid w:val="00E62F8F"/>
    <w:rsid w:val="00E636C7"/>
    <w:rsid w:val="00E63933"/>
    <w:rsid w:val="00E63B73"/>
    <w:rsid w:val="00E642A3"/>
    <w:rsid w:val="00E647E9"/>
    <w:rsid w:val="00E64B30"/>
    <w:rsid w:val="00E651A1"/>
    <w:rsid w:val="00E6567F"/>
    <w:rsid w:val="00E6625B"/>
    <w:rsid w:val="00E66356"/>
    <w:rsid w:val="00E66730"/>
    <w:rsid w:val="00E66900"/>
    <w:rsid w:val="00E66E67"/>
    <w:rsid w:val="00E67E16"/>
    <w:rsid w:val="00E706DD"/>
    <w:rsid w:val="00E7086A"/>
    <w:rsid w:val="00E70A42"/>
    <w:rsid w:val="00E70AF9"/>
    <w:rsid w:val="00E719D7"/>
    <w:rsid w:val="00E721DC"/>
    <w:rsid w:val="00E72C3C"/>
    <w:rsid w:val="00E7318B"/>
    <w:rsid w:val="00E73769"/>
    <w:rsid w:val="00E73BE2"/>
    <w:rsid w:val="00E73C0F"/>
    <w:rsid w:val="00E742B9"/>
    <w:rsid w:val="00E742EE"/>
    <w:rsid w:val="00E746B5"/>
    <w:rsid w:val="00E749DD"/>
    <w:rsid w:val="00E74A7C"/>
    <w:rsid w:val="00E74C59"/>
    <w:rsid w:val="00E7535E"/>
    <w:rsid w:val="00E75A5B"/>
    <w:rsid w:val="00E75B61"/>
    <w:rsid w:val="00E75EBB"/>
    <w:rsid w:val="00E7685E"/>
    <w:rsid w:val="00E77403"/>
    <w:rsid w:val="00E8023E"/>
    <w:rsid w:val="00E80295"/>
    <w:rsid w:val="00E809C5"/>
    <w:rsid w:val="00E81468"/>
    <w:rsid w:val="00E81602"/>
    <w:rsid w:val="00E81A6C"/>
    <w:rsid w:val="00E81C0E"/>
    <w:rsid w:val="00E81CCA"/>
    <w:rsid w:val="00E82948"/>
    <w:rsid w:val="00E82FA1"/>
    <w:rsid w:val="00E83223"/>
    <w:rsid w:val="00E83311"/>
    <w:rsid w:val="00E8344A"/>
    <w:rsid w:val="00E8364B"/>
    <w:rsid w:val="00E83797"/>
    <w:rsid w:val="00E83905"/>
    <w:rsid w:val="00E83C5F"/>
    <w:rsid w:val="00E848F3"/>
    <w:rsid w:val="00E84B8C"/>
    <w:rsid w:val="00E84BF5"/>
    <w:rsid w:val="00E851AB"/>
    <w:rsid w:val="00E854FB"/>
    <w:rsid w:val="00E85A30"/>
    <w:rsid w:val="00E85D98"/>
    <w:rsid w:val="00E85F13"/>
    <w:rsid w:val="00E866EA"/>
    <w:rsid w:val="00E86AB0"/>
    <w:rsid w:val="00E86AE1"/>
    <w:rsid w:val="00E87AC2"/>
    <w:rsid w:val="00E9047D"/>
    <w:rsid w:val="00E9055D"/>
    <w:rsid w:val="00E909C5"/>
    <w:rsid w:val="00E90A7C"/>
    <w:rsid w:val="00E90CBC"/>
    <w:rsid w:val="00E90CE5"/>
    <w:rsid w:val="00E912E3"/>
    <w:rsid w:val="00E912E6"/>
    <w:rsid w:val="00E916B8"/>
    <w:rsid w:val="00E92AD0"/>
    <w:rsid w:val="00E92E96"/>
    <w:rsid w:val="00E92FE3"/>
    <w:rsid w:val="00E931EE"/>
    <w:rsid w:val="00E93404"/>
    <w:rsid w:val="00E93723"/>
    <w:rsid w:val="00E939DB"/>
    <w:rsid w:val="00E93CBA"/>
    <w:rsid w:val="00E93EF7"/>
    <w:rsid w:val="00E946E8"/>
    <w:rsid w:val="00E94999"/>
    <w:rsid w:val="00E94E15"/>
    <w:rsid w:val="00E94E5C"/>
    <w:rsid w:val="00E95093"/>
    <w:rsid w:val="00E95174"/>
    <w:rsid w:val="00E95582"/>
    <w:rsid w:val="00E9562F"/>
    <w:rsid w:val="00E956F4"/>
    <w:rsid w:val="00E96499"/>
    <w:rsid w:val="00E968AE"/>
    <w:rsid w:val="00E96A09"/>
    <w:rsid w:val="00E96DA4"/>
    <w:rsid w:val="00E974EB"/>
    <w:rsid w:val="00E978BC"/>
    <w:rsid w:val="00EA06F1"/>
    <w:rsid w:val="00EA1146"/>
    <w:rsid w:val="00EA1781"/>
    <w:rsid w:val="00EA1A7B"/>
    <w:rsid w:val="00EA1DE9"/>
    <w:rsid w:val="00EA22B3"/>
    <w:rsid w:val="00EA33A7"/>
    <w:rsid w:val="00EA3BF9"/>
    <w:rsid w:val="00EA4A7A"/>
    <w:rsid w:val="00EA544B"/>
    <w:rsid w:val="00EA582E"/>
    <w:rsid w:val="00EA5BD5"/>
    <w:rsid w:val="00EA6358"/>
    <w:rsid w:val="00EA644A"/>
    <w:rsid w:val="00EA6659"/>
    <w:rsid w:val="00EA6788"/>
    <w:rsid w:val="00EA6E0A"/>
    <w:rsid w:val="00EA6E0C"/>
    <w:rsid w:val="00EA7581"/>
    <w:rsid w:val="00EA769D"/>
    <w:rsid w:val="00EB0019"/>
    <w:rsid w:val="00EB0083"/>
    <w:rsid w:val="00EB019E"/>
    <w:rsid w:val="00EB02B9"/>
    <w:rsid w:val="00EB073A"/>
    <w:rsid w:val="00EB0DA8"/>
    <w:rsid w:val="00EB0F16"/>
    <w:rsid w:val="00EB1B3C"/>
    <w:rsid w:val="00EB21F4"/>
    <w:rsid w:val="00EB2B97"/>
    <w:rsid w:val="00EB3056"/>
    <w:rsid w:val="00EB33EC"/>
    <w:rsid w:val="00EB3778"/>
    <w:rsid w:val="00EB3C09"/>
    <w:rsid w:val="00EB420B"/>
    <w:rsid w:val="00EB43BD"/>
    <w:rsid w:val="00EB484B"/>
    <w:rsid w:val="00EB4C2D"/>
    <w:rsid w:val="00EB5B06"/>
    <w:rsid w:val="00EB5C05"/>
    <w:rsid w:val="00EB6222"/>
    <w:rsid w:val="00EB6365"/>
    <w:rsid w:val="00EB668F"/>
    <w:rsid w:val="00EB6EEC"/>
    <w:rsid w:val="00EB793A"/>
    <w:rsid w:val="00EC0A1E"/>
    <w:rsid w:val="00EC0C2B"/>
    <w:rsid w:val="00EC1640"/>
    <w:rsid w:val="00EC1777"/>
    <w:rsid w:val="00EC2383"/>
    <w:rsid w:val="00EC2704"/>
    <w:rsid w:val="00EC29CE"/>
    <w:rsid w:val="00EC2C20"/>
    <w:rsid w:val="00EC398B"/>
    <w:rsid w:val="00EC3C07"/>
    <w:rsid w:val="00EC3E19"/>
    <w:rsid w:val="00EC4B14"/>
    <w:rsid w:val="00EC4B63"/>
    <w:rsid w:val="00EC4FA2"/>
    <w:rsid w:val="00EC5024"/>
    <w:rsid w:val="00EC5BCB"/>
    <w:rsid w:val="00EC5C92"/>
    <w:rsid w:val="00EC6F97"/>
    <w:rsid w:val="00EC7302"/>
    <w:rsid w:val="00EC73C4"/>
    <w:rsid w:val="00EC797C"/>
    <w:rsid w:val="00ED0C7D"/>
    <w:rsid w:val="00ED0CC3"/>
    <w:rsid w:val="00ED120A"/>
    <w:rsid w:val="00ED1339"/>
    <w:rsid w:val="00ED19A1"/>
    <w:rsid w:val="00ED1F03"/>
    <w:rsid w:val="00ED284B"/>
    <w:rsid w:val="00ED325F"/>
    <w:rsid w:val="00ED33CC"/>
    <w:rsid w:val="00ED349C"/>
    <w:rsid w:val="00ED3571"/>
    <w:rsid w:val="00ED3671"/>
    <w:rsid w:val="00ED3909"/>
    <w:rsid w:val="00ED414A"/>
    <w:rsid w:val="00ED444D"/>
    <w:rsid w:val="00ED5874"/>
    <w:rsid w:val="00ED5C02"/>
    <w:rsid w:val="00ED5E14"/>
    <w:rsid w:val="00ED67BD"/>
    <w:rsid w:val="00ED6EAD"/>
    <w:rsid w:val="00ED6EC5"/>
    <w:rsid w:val="00ED71A0"/>
    <w:rsid w:val="00ED7522"/>
    <w:rsid w:val="00ED7C56"/>
    <w:rsid w:val="00ED7FD6"/>
    <w:rsid w:val="00EE076E"/>
    <w:rsid w:val="00EE07FF"/>
    <w:rsid w:val="00EE0950"/>
    <w:rsid w:val="00EE1317"/>
    <w:rsid w:val="00EE1502"/>
    <w:rsid w:val="00EE1703"/>
    <w:rsid w:val="00EE1CED"/>
    <w:rsid w:val="00EE249C"/>
    <w:rsid w:val="00EE38E7"/>
    <w:rsid w:val="00EE4570"/>
    <w:rsid w:val="00EE4652"/>
    <w:rsid w:val="00EE5452"/>
    <w:rsid w:val="00EE56F2"/>
    <w:rsid w:val="00EE62EA"/>
    <w:rsid w:val="00EE6981"/>
    <w:rsid w:val="00EE6C71"/>
    <w:rsid w:val="00EF028B"/>
    <w:rsid w:val="00EF14FE"/>
    <w:rsid w:val="00EF155D"/>
    <w:rsid w:val="00EF201B"/>
    <w:rsid w:val="00EF21C8"/>
    <w:rsid w:val="00EF29F6"/>
    <w:rsid w:val="00EF2B4F"/>
    <w:rsid w:val="00EF366C"/>
    <w:rsid w:val="00EF4BCB"/>
    <w:rsid w:val="00EF4D13"/>
    <w:rsid w:val="00EF5F75"/>
    <w:rsid w:val="00EF6349"/>
    <w:rsid w:val="00EF6FD4"/>
    <w:rsid w:val="00EF74BA"/>
    <w:rsid w:val="00EF74F9"/>
    <w:rsid w:val="00EF7C60"/>
    <w:rsid w:val="00EF7EF3"/>
    <w:rsid w:val="00EF7FC2"/>
    <w:rsid w:val="00F0044F"/>
    <w:rsid w:val="00F00F52"/>
    <w:rsid w:val="00F00F67"/>
    <w:rsid w:val="00F01AFB"/>
    <w:rsid w:val="00F023E8"/>
    <w:rsid w:val="00F02502"/>
    <w:rsid w:val="00F03822"/>
    <w:rsid w:val="00F03899"/>
    <w:rsid w:val="00F03B3A"/>
    <w:rsid w:val="00F03D17"/>
    <w:rsid w:val="00F03DAF"/>
    <w:rsid w:val="00F03E9F"/>
    <w:rsid w:val="00F040EE"/>
    <w:rsid w:val="00F044B5"/>
    <w:rsid w:val="00F04677"/>
    <w:rsid w:val="00F046FE"/>
    <w:rsid w:val="00F04846"/>
    <w:rsid w:val="00F04D2A"/>
    <w:rsid w:val="00F053F2"/>
    <w:rsid w:val="00F05724"/>
    <w:rsid w:val="00F05C8D"/>
    <w:rsid w:val="00F05F8A"/>
    <w:rsid w:val="00F0641A"/>
    <w:rsid w:val="00F0657E"/>
    <w:rsid w:val="00F066C6"/>
    <w:rsid w:val="00F06B3C"/>
    <w:rsid w:val="00F06C41"/>
    <w:rsid w:val="00F07195"/>
    <w:rsid w:val="00F07720"/>
    <w:rsid w:val="00F077AB"/>
    <w:rsid w:val="00F079C2"/>
    <w:rsid w:val="00F07B6F"/>
    <w:rsid w:val="00F07D0B"/>
    <w:rsid w:val="00F07FC0"/>
    <w:rsid w:val="00F1019F"/>
    <w:rsid w:val="00F10921"/>
    <w:rsid w:val="00F10B62"/>
    <w:rsid w:val="00F11A5E"/>
    <w:rsid w:val="00F1201B"/>
    <w:rsid w:val="00F12036"/>
    <w:rsid w:val="00F123AC"/>
    <w:rsid w:val="00F12617"/>
    <w:rsid w:val="00F1294C"/>
    <w:rsid w:val="00F12D1F"/>
    <w:rsid w:val="00F12E37"/>
    <w:rsid w:val="00F12FCC"/>
    <w:rsid w:val="00F12FFD"/>
    <w:rsid w:val="00F1313D"/>
    <w:rsid w:val="00F1355C"/>
    <w:rsid w:val="00F138D8"/>
    <w:rsid w:val="00F13998"/>
    <w:rsid w:val="00F13C19"/>
    <w:rsid w:val="00F13F71"/>
    <w:rsid w:val="00F14195"/>
    <w:rsid w:val="00F1436C"/>
    <w:rsid w:val="00F1468E"/>
    <w:rsid w:val="00F14DAE"/>
    <w:rsid w:val="00F15511"/>
    <w:rsid w:val="00F1596A"/>
    <w:rsid w:val="00F15B8E"/>
    <w:rsid w:val="00F15E75"/>
    <w:rsid w:val="00F16771"/>
    <w:rsid w:val="00F177E3"/>
    <w:rsid w:val="00F17EA6"/>
    <w:rsid w:val="00F20959"/>
    <w:rsid w:val="00F20C2B"/>
    <w:rsid w:val="00F21135"/>
    <w:rsid w:val="00F21864"/>
    <w:rsid w:val="00F21D92"/>
    <w:rsid w:val="00F22A04"/>
    <w:rsid w:val="00F22A9A"/>
    <w:rsid w:val="00F22F3D"/>
    <w:rsid w:val="00F233D3"/>
    <w:rsid w:val="00F23424"/>
    <w:rsid w:val="00F239F6"/>
    <w:rsid w:val="00F247E6"/>
    <w:rsid w:val="00F25BD3"/>
    <w:rsid w:val="00F25D7C"/>
    <w:rsid w:val="00F25DCD"/>
    <w:rsid w:val="00F25E63"/>
    <w:rsid w:val="00F265D0"/>
    <w:rsid w:val="00F26E15"/>
    <w:rsid w:val="00F26F6A"/>
    <w:rsid w:val="00F27201"/>
    <w:rsid w:val="00F27241"/>
    <w:rsid w:val="00F27468"/>
    <w:rsid w:val="00F27961"/>
    <w:rsid w:val="00F302B9"/>
    <w:rsid w:val="00F30B07"/>
    <w:rsid w:val="00F31209"/>
    <w:rsid w:val="00F31521"/>
    <w:rsid w:val="00F31692"/>
    <w:rsid w:val="00F31B07"/>
    <w:rsid w:val="00F31CB2"/>
    <w:rsid w:val="00F326B6"/>
    <w:rsid w:val="00F32BD3"/>
    <w:rsid w:val="00F32C8F"/>
    <w:rsid w:val="00F32E41"/>
    <w:rsid w:val="00F334DC"/>
    <w:rsid w:val="00F3391E"/>
    <w:rsid w:val="00F33D5B"/>
    <w:rsid w:val="00F33F69"/>
    <w:rsid w:val="00F34599"/>
    <w:rsid w:val="00F345D2"/>
    <w:rsid w:val="00F346B9"/>
    <w:rsid w:val="00F349CB"/>
    <w:rsid w:val="00F34A38"/>
    <w:rsid w:val="00F35409"/>
    <w:rsid w:val="00F354C9"/>
    <w:rsid w:val="00F35A7F"/>
    <w:rsid w:val="00F3632E"/>
    <w:rsid w:val="00F367B3"/>
    <w:rsid w:val="00F3688D"/>
    <w:rsid w:val="00F368B6"/>
    <w:rsid w:val="00F36A11"/>
    <w:rsid w:val="00F36C90"/>
    <w:rsid w:val="00F36D83"/>
    <w:rsid w:val="00F36E35"/>
    <w:rsid w:val="00F36F02"/>
    <w:rsid w:val="00F37047"/>
    <w:rsid w:val="00F37525"/>
    <w:rsid w:val="00F37A71"/>
    <w:rsid w:val="00F4013A"/>
    <w:rsid w:val="00F40694"/>
    <w:rsid w:val="00F40EB0"/>
    <w:rsid w:val="00F42382"/>
    <w:rsid w:val="00F428CA"/>
    <w:rsid w:val="00F42BC0"/>
    <w:rsid w:val="00F42C10"/>
    <w:rsid w:val="00F42D67"/>
    <w:rsid w:val="00F42FEF"/>
    <w:rsid w:val="00F437E7"/>
    <w:rsid w:val="00F43CA6"/>
    <w:rsid w:val="00F43E39"/>
    <w:rsid w:val="00F44817"/>
    <w:rsid w:val="00F45965"/>
    <w:rsid w:val="00F4598A"/>
    <w:rsid w:val="00F45C01"/>
    <w:rsid w:val="00F45D73"/>
    <w:rsid w:val="00F45F1C"/>
    <w:rsid w:val="00F468B3"/>
    <w:rsid w:val="00F46CC0"/>
    <w:rsid w:val="00F46D4D"/>
    <w:rsid w:val="00F47714"/>
    <w:rsid w:val="00F47721"/>
    <w:rsid w:val="00F4781F"/>
    <w:rsid w:val="00F47E15"/>
    <w:rsid w:val="00F501A3"/>
    <w:rsid w:val="00F5028C"/>
    <w:rsid w:val="00F5059D"/>
    <w:rsid w:val="00F5097D"/>
    <w:rsid w:val="00F50A34"/>
    <w:rsid w:val="00F50C63"/>
    <w:rsid w:val="00F50F32"/>
    <w:rsid w:val="00F5110D"/>
    <w:rsid w:val="00F51233"/>
    <w:rsid w:val="00F51590"/>
    <w:rsid w:val="00F5187D"/>
    <w:rsid w:val="00F51D8F"/>
    <w:rsid w:val="00F51F76"/>
    <w:rsid w:val="00F53160"/>
    <w:rsid w:val="00F5322C"/>
    <w:rsid w:val="00F53A5A"/>
    <w:rsid w:val="00F54227"/>
    <w:rsid w:val="00F54234"/>
    <w:rsid w:val="00F54462"/>
    <w:rsid w:val="00F54A8F"/>
    <w:rsid w:val="00F550AE"/>
    <w:rsid w:val="00F553CD"/>
    <w:rsid w:val="00F554D3"/>
    <w:rsid w:val="00F55614"/>
    <w:rsid w:val="00F55F6C"/>
    <w:rsid w:val="00F56228"/>
    <w:rsid w:val="00F564AF"/>
    <w:rsid w:val="00F56B21"/>
    <w:rsid w:val="00F577C7"/>
    <w:rsid w:val="00F57822"/>
    <w:rsid w:val="00F60331"/>
    <w:rsid w:val="00F60361"/>
    <w:rsid w:val="00F608BC"/>
    <w:rsid w:val="00F609D9"/>
    <w:rsid w:val="00F61A66"/>
    <w:rsid w:val="00F61E68"/>
    <w:rsid w:val="00F6202E"/>
    <w:rsid w:val="00F626E3"/>
    <w:rsid w:val="00F6273F"/>
    <w:rsid w:val="00F62A1B"/>
    <w:rsid w:val="00F62B53"/>
    <w:rsid w:val="00F62CBF"/>
    <w:rsid w:val="00F632F7"/>
    <w:rsid w:val="00F63808"/>
    <w:rsid w:val="00F64038"/>
    <w:rsid w:val="00F65374"/>
    <w:rsid w:val="00F65681"/>
    <w:rsid w:val="00F65A6A"/>
    <w:rsid w:val="00F65C0B"/>
    <w:rsid w:val="00F65E8D"/>
    <w:rsid w:val="00F66453"/>
    <w:rsid w:val="00F6680C"/>
    <w:rsid w:val="00F66838"/>
    <w:rsid w:val="00F66D18"/>
    <w:rsid w:val="00F671F0"/>
    <w:rsid w:val="00F67A91"/>
    <w:rsid w:val="00F67E43"/>
    <w:rsid w:val="00F67F1F"/>
    <w:rsid w:val="00F67F48"/>
    <w:rsid w:val="00F7012E"/>
    <w:rsid w:val="00F70485"/>
    <w:rsid w:val="00F70C0F"/>
    <w:rsid w:val="00F70C88"/>
    <w:rsid w:val="00F70D7E"/>
    <w:rsid w:val="00F711A2"/>
    <w:rsid w:val="00F7163D"/>
    <w:rsid w:val="00F71F9A"/>
    <w:rsid w:val="00F7212C"/>
    <w:rsid w:val="00F724EA"/>
    <w:rsid w:val="00F73050"/>
    <w:rsid w:val="00F7342A"/>
    <w:rsid w:val="00F734A5"/>
    <w:rsid w:val="00F73948"/>
    <w:rsid w:val="00F739C8"/>
    <w:rsid w:val="00F74378"/>
    <w:rsid w:val="00F74642"/>
    <w:rsid w:val="00F74E7D"/>
    <w:rsid w:val="00F75FF6"/>
    <w:rsid w:val="00F76803"/>
    <w:rsid w:val="00F7689F"/>
    <w:rsid w:val="00F7697F"/>
    <w:rsid w:val="00F771AB"/>
    <w:rsid w:val="00F772C2"/>
    <w:rsid w:val="00F77AEC"/>
    <w:rsid w:val="00F80ED4"/>
    <w:rsid w:val="00F81119"/>
    <w:rsid w:val="00F81908"/>
    <w:rsid w:val="00F82760"/>
    <w:rsid w:val="00F8374B"/>
    <w:rsid w:val="00F83DDB"/>
    <w:rsid w:val="00F84499"/>
    <w:rsid w:val="00F848FF"/>
    <w:rsid w:val="00F84965"/>
    <w:rsid w:val="00F85299"/>
    <w:rsid w:val="00F85976"/>
    <w:rsid w:val="00F859E5"/>
    <w:rsid w:val="00F8626E"/>
    <w:rsid w:val="00F868BA"/>
    <w:rsid w:val="00F869B6"/>
    <w:rsid w:val="00F86CE6"/>
    <w:rsid w:val="00F86F42"/>
    <w:rsid w:val="00F876A0"/>
    <w:rsid w:val="00F87783"/>
    <w:rsid w:val="00F87880"/>
    <w:rsid w:val="00F900A0"/>
    <w:rsid w:val="00F9016C"/>
    <w:rsid w:val="00F90401"/>
    <w:rsid w:val="00F9045C"/>
    <w:rsid w:val="00F90515"/>
    <w:rsid w:val="00F90D4F"/>
    <w:rsid w:val="00F90E73"/>
    <w:rsid w:val="00F911D9"/>
    <w:rsid w:val="00F919B9"/>
    <w:rsid w:val="00F92025"/>
    <w:rsid w:val="00F92264"/>
    <w:rsid w:val="00F924B3"/>
    <w:rsid w:val="00F925F8"/>
    <w:rsid w:val="00F928DB"/>
    <w:rsid w:val="00F9317C"/>
    <w:rsid w:val="00F935E0"/>
    <w:rsid w:val="00F937D3"/>
    <w:rsid w:val="00F94113"/>
    <w:rsid w:val="00F9451B"/>
    <w:rsid w:val="00F95214"/>
    <w:rsid w:val="00F9528C"/>
    <w:rsid w:val="00F95322"/>
    <w:rsid w:val="00F95391"/>
    <w:rsid w:val="00F95826"/>
    <w:rsid w:val="00F958A1"/>
    <w:rsid w:val="00F95A6C"/>
    <w:rsid w:val="00F9628E"/>
    <w:rsid w:val="00F96B70"/>
    <w:rsid w:val="00F9714B"/>
    <w:rsid w:val="00F971D4"/>
    <w:rsid w:val="00F979B7"/>
    <w:rsid w:val="00F97E39"/>
    <w:rsid w:val="00F97EA2"/>
    <w:rsid w:val="00FA0692"/>
    <w:rsid w:val="00FA07B0"/>
    <w:rsid w:val="00FA0962"/>
    <w:rsid w:val="00FA0A5E"/>
    <w:rsid w:val="00FA0AAE"/>
    <w:rsid w:val="00FA1345"/>
    <w:rsid w:val="00FA1793"/>
    <w:rsid w:val="00FA1D75"/>
    <w:rsid w:val="00FA2BF8"/>
    <w:rsid w:val="00FA3DB1"/>
    <w:rsid w:val="00FA4115"/>
    <w:rsid w:val="00FA4485"/>
    <w:rsid w:val="00FA496F"/>
    <w:rsid w:val="00FA49F2"/>
    <w:rsid w:val="00FA4D47"/>
    <w:rsid w:val="00FA525D"/>
    <w:rsid w:val="00FA5326"/>
    <w:rsid w:val="00FA56CA"/>
    <w:rsid w:val="00FA60B6"/>
    <w:rsid w:val="00FA62E0"/>
    <w:rsid w:val="00FA636E"/>
    <w:rsid w:val="00FA7281"/>
    <w:rsid w:val="00FA72DE"/>
    <w:rsid w:val="00FB029F"/>
    <w:rsid w:val="00FB0623"/>
    <w:rsid w:val="00FB06B4"/>
    <w:rsid w:val="00FB06D0"/>
    <w:rsid w:val="00FB1090"/>
    <w:rsid w:val="00FB1A91"/>
    <w:rsid w:val="00FB1ABD"/>
    <w:rsid w:val="00FB241F"/>
    <w:rsid w:val="00FB2779"/>
    <w:rsid w:val="00FB2CD6"/>
    <w:rsid w:val="00FB3A04"/>
    <w:rsid w:val="00FB3A69"/>
    <w:rsid w:val="00FB406F"/>
    <w:rsid w:val="00FB4096"/>
    <w:rsid w:val="00FB574E"/>
    <w:rsid w:val="00FB6560"/>
    <w:rsid w:val="00FB6682"/>
    <w:rsid w:val="00FB6820"/>
    <w:rsid w:val="00FB6CE4"/>
    <w:rsid w:val="00FB6E1F"/>
    <w:rsid w:val="00FB7248"/>
    <w:rsid w:val="00FB75B5"/>
    <w:rsid w:val="00FB7637"/>
    <w:rsid w:val="00FB7ABD"/>
    <w:rsid w:val="00FB7E90"/>
    <w:rsid w:val="00FC0632"/>
    <w:rsid w:val="00FC069F"/>
    <w:rsid w:val="00FC0CE3"/>
    <w:rsid w:val="00FC13BC"/>
    <w:rsid w:val="00FC1614"/>
    <w:rsid w:val="00FC1696"/>
    <w:rsid w:val="00FC16C3"/>
    <w:rsid w:val="00FC2016"/>
    <w:rsid w:val="00FC29BE"/>
    <w:rsid w:val="00FC3072"/>
    <w:rsid w:val="00FC3275"/>
    <w:rsid w:val="00FC38A2"/>
    <w:rsid w:val="00FC3A96"/>
    <w:rsid w:val="00FC3B47"/>
    <w:rsid w:val="00FC4250"/>
    <w:rsid w:val="00FC43D4"/>
    <w:rsid w:val="00FC4C8C"/>
    <w:rsid w:val="00FC502D"/>
    <w:rsid w:val="00FC5AA5"/>
    <w:rsid w:val="00FC6354"/>
    <w:rsid w:val="00FC6995"/>
    <w:rsid w:val="00FC6E3F"/>
    <w:rsid w:val="00FC6E42"/>
    <w:rsid w:val="00FC7ABE"/>
    <w:rsid w:val="00FC7F43"/>
    <w:rsid w:val="00FD0282"/>
    <w:rsid w:val="00FD02DD"/>
    <w:rsid w:val="00FD069B"/>
    <w:rsid w:val="00FD08CC"/>
    <w:rsid w:val="00FD09D0"/>
    <w:rsid w:val="00FD0A7E"/>
    <w:rsid w:val="00FD0AAD"/>
    <w:rsid w:val="00FD1C4C"/>
    <w:rsid w:val="00FD260C"/>
    <w:rsid w:val="00FD33DB"/>
    <w:rsid w:val="00FD3797"/>
    <w:rsid w:val="00FD3C95"/>
    <w:rsid w:val="00FD3FC5"/>
    <w:rsid w:val="00FD44FE"/>
    <w:rsid w:val="00FD4F44"/>
    <w:rsid w:val="00FD4F54"/>
    <w:rsid w:val="00FD5200"/>
    <w:rsid w:val="00FD52B3"/>
    <w:rsid w:val="00FD5730"/>
    <w:rsid w:val="00FD59E5"/>
    <w:rsid w:val="00FD5C90"/>
    <w:rsid w:val="00FD5E0D"/>
    <w:rsid w:val="00FD62A1"/>
    <w:rsid w:val="00FD6310"/>
    <w:rsid w:val="00FD6525"/>
    <w:rsid w:val="00FD65C5"/>
    <w:rsid w:val="00FD707B"/>
    <w:rsid w:val="00FD7250"/>
    <w:rsid w:val="00FD7798"/>
    <w:rsid w:val="00FD77B8"/>
    <w:rsid w:val="00FD7820"/>
    <w:rsid w:val="00FE0D0A"/>
    <w:rsid w:val="00FE1048"/>
    <w:rsid w:val="00FE130E"/>
    <w:rsid w:val="00FE177F"/>
    <w:rsid w:val="00FE1B2A"/>
    <w:rsid w:val="00FE21F9"/>
    <w:rsid w:val="00FE2DB8"/>
    <w:rsid w:val="00FE2E74"/>
    <w:rsid w:val="00FE2E7B"/>
    <w:rsid w:val="00FE2FB8"/>
    <w:rsid w:val="00FE32B8"/>
    <w:rsid w:val="00FE40E7"/>
    <w:rsid w:val="00FE490C"/>
    <w:rsid w:val="00FE4B26"/>
    <w:rsid w:val="00FE4E88"/>
    <w:rsid w:val="00FE510C"/>
    <w:rsid w:val="00FE5AE8"/>
    <w:rsid w:val="00FE5AFC"/>
    <w:rsid w:val="00FE5D31"/>
    <w:rsid w:val="00FE69C5"/>
    <w:rsid w:val="00FE6C1A"/>
    <w:rsid w:val="00FE79E2"/>
    <w:rsid w:val="00FE7BA9"/>
    <w:rsid w:val="00FE7C90"/>
    <w:rsid w:val="00FE7F7B"/>
    <w:rsid w:val="00FF00DC"/>
    <w:rsid w:val="00FF0DAF"/>
    <w:rsid w:val="00FF0DE5"/>
    <w:rsid w:val="00FF2227"/>
    <w:rsid w:val="00FF2FE8"/>
    <w:rsid w:val="00FF313F"/>
    <w:rsid w:val="00FF357A"/>
    <w:rsid w:val="00FF37B3"/>
    <w:rsid w:val="00FF3F6E"/>
    <w:rsid w:val="00FF4BEE"/>
    <w:rsid w:val="00FF4DDA"/>
    <w:rsid w:val="00FF5160"/>
    <w:rsid w:val="00FF71DD"/>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tabs>
        <w:tab w:val="clear" w:pos="4104"/>
        <w:tab w:val="num" w:pos="864"/>
      </w:tabs>
      <w:ind w:left="864"/>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 w:type="table" w:styleId="GridTable4-Accent2">
    <w:name w:val="Grid Table 4 Accent 2"/>
    <w:basedOn w:val="TableNormal"/>
    <w:uiPriority w:val="49"/>
    <w:rsid w:val="00242AB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684822">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6897527">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768046">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4538808">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6C3738-38DD-4C08-91DE-B86F5FABC16B}">
  <ds:schemaRefs>
    <ds:schemaRef ds:uri="http://schemas.openxmlformats.org/officeDocument/2006/bibliography"/>
  </ds:schemaRefs>
</ds:datastoreItem>
</file>

<file path=customXml/itemProps2.xml><?xml version="1.0" encoding="utf-8"?>
<ds:datastoreItem xmlns:ds="http://schemas.openxmlformats.org/officeDocument/2006/customXml" ds:itemID="{CD7B84CE-C05F-488B-80F4-818249F338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22713C-305D-49A7-AB1E-E250477EFE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D07A4A-BD8E-4B27-8103-F424CB61BE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477</TotalTime>
  <Pages>3</Pages>
  <Words>761</Words>
  <Characters>4340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71</cp:revision>
  <cp:lastPrinted>2016-03-25T21:53:00Z</cp:lastPrinted>
  <dcterms:created xsi:type="dcterms:W3CDTF">2021-03-30T15:40:00Z</dcterms:created>
  <dcterms:modified xsi:type="dcterms:W3CDTF">2021-04-02T21:16:00Z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y fmtid="{D5CDD505-2E9C-101B-9397-08002B2CF9AE}" pid="17" name="ContentTypeId">
    <vt:lpwstr>0x010100D0950D8094C35F4CA78BB754F2736DFC</vt:lpwstr>
  </property>
</Properties>
</file>