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5CEF7" w14:textId="3B130675" w:rsidR="007618CB" w:rsidRPr="002C7D43" w:rsidRDefault="007618CB" w:rsidP="007618C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bookmarkStart w:id="0" w:name="_Hlk492190689"/>
      <w:r w:rsidRPr="002C7D43">
        <w:rPr>
          <w:rFonts w:ascii="Arial" w:hAnsi="Arial" w:cs="Arial"/>
          <w:b/>
          <w:bCs/>
          <w:sz w:val="24"/>
          <w:szCs w:val="24"/>
        </w:rPr>
        <w:t>3GPP TSG-RAN4 Meeting #98-bis-e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4B792A">
        <w:rPr>
          <w:rFonts w:ascii="Arial" w:hAnsi="Arial" w:cs="Arial"/>
          <w:b/>
          <w:bCs/>
          <w:sz w:val="24"/>
          <w:szCs w:val="24"/>
        </w:rPr>
        <w:t>R4-210</w:t>
      </w:r>
      <w:r w:rsidR="004B792A" w:rsidRPr="004B792A">
        <w:rPr>
          <w:rFonts w:ascii="Arial" w:hAnsi="Arial" w:cs="Arial"/>
          <w:b/>
          <w:bCs/>
          <w:sz w:val="24"/>
          <w:szCs w:val="24"/>
        </w:rPr>
        <w:t>4462</w:t>
      </w:r>
    </w:p>
    <w:p w14:paraId="6141AAE0" w14:textId="77777777" w:rsidR="007618CB" w:rsidRPr="002C7D43" w:rsidRDefault="007618CB" w:rsidP="007618CB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12 April – 20 April, 2021</w:t>
      </w:r>
    </w:p>
    <w:p w14:paraId="60961017" w14:textId="77777777" w:rsidR="007618CB" w:rsidRDefault="007618CB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5AC909E8" w14:textId="702DB37F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A22B23">
        <w:rPr>
          <w:rFonts w:ascii="Arial" w:eastAsia="Batang" w:hAnsi="Arial" w:cs="Arial"/>
          <w:b/>
          <w:bCs/>
          <w:sz w:val="24"/>
          <w:szCs w:val="24"/>
        </w:rPr>
        <w:t>104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7618CB">
        <w:rPr>
          <w:rFonts w:ascii="Arial" w:eastAsia="Batang" w:hAnsi="Arial" w:cs="Arial"/>
          <w:b/>
          <w:bCs/>
          <w:sz w:val="24"/>
          <w:szCs w:val="24"/>
        </w:rPr>
        <w:t xml:space="preserve">   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B4184" w:rsidRPr="00BB4184">
        <w:rPr>
          <w:rFonts w:ascii="Arial" w:eastAsia="Batang" w:hAnsi="Arial" w:cs="Arial"/>
          <w:b/>
          <w:bCs/>
          <w:sz w:val="24"/>
          <w:szCs w:val="24"/>
        </w:rPr>
        <w:t>R1-2102263</w:t>
      </w:r>
    </w:p>
    <w:p w14:paraId="6D8DEA29" w14:textId="77777777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A22B23">
        <w:rPr>
          <w:rFonts w:ascii="Arial" w:eastAsia="MS Mincho" w:hAnsi="Arial" w:cs="Arial"/>
          <w:b/>
          <w:bCs/>
          <w:sz w:val="24"/>
          <w:szCs w:val="24"/>
          <w:lang w:eastAsia="ja-JP"/>
        </w:rPr>
        <w:t>January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A22B23">
        <w:rPr>
          <w:rFonts w:ascii="Arial" w:eastAsia="MS Mincho" w:hAnsi="Arial" w:cs="Arial"/>
          <w:b/>
          <w:bCs/>
          <w:sz w:val="24"/>
          <w:szCs w:val="24"/>
          <w:lang w:eastAsia="ja-JP"/>
        </w:rPr>
        <w:t>25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A22B23">
        <w:rPr>
          <w:rFonts w:ascii="Arial" w:eastAsia="MS Mincho" w:hAnsi="Arial" w:cs="Arial"/>
          <w:b/>
          <w:bCs/>
          <w:sz w:val="24"/>
          <w:szCs w:val="24"/>
          <w:lang w:eastAsia="ja-JP"/>
        </w:rPr>
        <w:t>February 5,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785D21C6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27E5A4F0" w14:textId="77777777" w:rsidR="00A0385F" w:rsidRPr="00317D09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 w:rsidRPr="00317D09">
        <w:rPr>
          <w:rFonts w:ascii="Arial" w:hAnsi="Arial" w:cs="Arial"/>
          <w:b/>
        </w:rPr>
        <w:t>L</w:t>
      </w:r>
      <w:r w:rsidR="00E800D2" w:rsidRPr="00317D09">
        <w:rPr>
          <w:rFonts w:ascii="Arial" w:hAnsi="Arial" w:cs="Arial"/>
          <w:b/>
          <w:lang w:eastAsia="zh-CN"/>
        </w:rPr>
        <w:t>S o</w:t>
      </w:r>
      <w:r w:rsidR="00E800D2" w:rsidRPr="00317D09">
        <w:rPr>
          <w:rFonts w:ascii="Arial" w:hAnsi="Arial" w:cs="Arial"/>
          <w:b/>
        </w:rPr>
        <w:t xml:space="preserve">n </w:t>
      </w:r>
      <w:r w:rsidR="006F305A" w:rsidRPr="00317D09">
        <w:rPr>
          <w:rFonts w:ascii="Arial" w:hAnsi="Arial" w:cs="Arial"/>
          <w:b/>
        </w:rPr>
        <w:t>NTN UL time and frequency synchronization requirements</w:t>
      </w:r>
    </w:p>
    <w:p w14:paraId="2FF55658" w14:textId="77777777" w:rsidR="00355CA8" w:rsidRDefault="00355CA8">
      <w:pPr>
        <w:spacing w:after="60"/>
        <w:ind w:left="1985" w:hanging="1985"/>
        <w:rPr>
          <w:rFonts w:ascii="Arial" w:hAnsi="Arial" w:cs="Arial"/>
          <w:b/>
        </w:rPr>
      </w:pPr>
    </w:p>
    <w:p w14:paraId="71FE288F" w14:textId="77777777" w:rsidR="00A0385F" w:rsidRPr="00317D09" w:rsidRDefault="00A038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317D09">
        <w:rPr>
          <w:rFonts w:ascii="Arial" w:hAnsi="Arial" w:cs="Arial"/>
          <w:b/>
        </w:rPr>
        <w:t>Release:</w:t>
      </w:r>
      <w:r w:rsidRPr="00317D09">
        <w:rPr>
          <w:rFonts w:ascii="Arial" w:hAnsi="Arial" w:cs="Arial"/>
          <w:b/>
          <w:bCs/>
        </w:rPr>
        <w:tab/>
      </w:r>
      <w:r w:rsidR="00046967" w:rsidRPr="00317D09">
        <w:rPr>
          <w:rFonts w:ascii="Arial" w:hAnsi="Arial" w:cs="Arial" w:hint="eastAsia"/>
          <w:b/>
          <w:bCs/>
          <w:lang w:eastAsia="zh-CN"/>
        </w:rPr>
        <w:t>Rel-1</w:t>
      </w:r>
      <w:r w:rsidR="00257F57" w:rsidRPr="00317D09">
        <w:rPr>
          <w:rFonts w:ascii="Arial" w:hAnsi="Arial" w:cs="Arial"/>
          <w:b/>
          <w:bCs/>
          <w:lang w:eastAsia="zh-CN"/>
        </w:rPr>
        <w:t>7</w:t>
      </w:r>
    </w:p>
    <w:p w14:paraId="3E66F7CD" w14:textId="77777777" w:rsidR="00A0385F" w:rsidRPr="00317D09" w:rsidRDefault="006F305A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Work</w:t>
      </w:r>
      <w:r w:rsidR="00A0385F" w:rsidRPr="00317D09">
        <w:rPr>
          <w:rFonts w:ascii="Arial" w:hAnsi="Arial" w:cs="Arial"/>
          <w:b/>
        </w:rPr>
        <w:t xml:space="preserve"> Item:</w:t>
      </w:r>
      <w:r w:rsidR="00A0385F" w:rsidRPr="00317D09">
        <w:rPr>
          <w:rFonts w:ascii="Arial" w:hAnsi="Arial" w:cs="Arial"/>
          <w:b/>
          <w:bCs/>
        </w:rPr>
        <w:tab/>
      </w:r>
      <w:r w:rsidRPr="00317D09">
        <w:rPr>
          <w:rFonts w:ascii="Arial" w:hAnsi="Arial" w:cs="Arial"/>
          <w:b/>
          <w:bCs/>
          <w:lang w:eastAsia="zh-CN"/>
        </w:rPr>
        <w:t>NR_NTN_solutions</w:t>
      </w:r>
    </w:p>
    <w:p w14:paraId="0F3D4513" w14:textId="77777777" w:rsidR="00A0385F" w:rsidRPr="00317D09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3C8F95F6" w14:textId="77777777" w:rsidR="00E800D2" w:rsidRPr="00317D09" w:rsidRDefault="00E800D2" w:rsidP="00E800D2">
      <w:pPr>
        <w:spacing w:after="60"/>
        <w:ind w:left="1985" w:hanging="1985"/>
        <w:rPr>
          <w:rFonts w:ascii="Arial" w:eastAsia="MS Mincho" w:hAnsi="Arial" w:cs="Arial"/>
          <w:b/>
          <w:bCs/>
          <w:lang w:eastAsia="ja-JP"/>
        </w:rPr>
      </w:pPr>
      <w:r w:rsidRPr="00317D09">
        <w:rPr>
          <w:rFonts w:ascii="Arial" w:hAnsi="Arial" w:cs="Arial"/>
          <w:b/>
        </w:rPr>
        <w:t>Source:</w:t>
      </w:r>
      <w:r w:rsidRPr="007618CB">
        <w:rPr>
          <w:rFonts w:ascii="Arial" w:hAnsi="Arial" w:cs="Arial"/>
          <w:b/>
          <w:bCs/>
        </w:rPr>
        <w:tab/>
      </w:r>
      <w:r w:rsidR="00D454C0" w:rsidRPr="00317D09">
        <w:rPr>
          <w:rFonts w:ascii="Arial" w:eastAsia="MS Mincho" w:hAnsi="Arial" w:cs="Arial"/>
          <w:b/>
          <w:bCs/>
          <w:lang w:eastAsia="ja-JP"/>
        </w:rPr>
        <w:t>TSG RAN WG1</w:t>
      </w:r>
    </w:p>
    <w:p w14:paraId="6B78D0B6" w14:textId="77777777" w:rsidR="00A0385F" w:rsidRPr="00317D09" w:rsidRDefault="00A0385F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To:</w:t>
      </w:r>
      <w:r w:rsidRPr="00317D09">
        <w:rPr>
          <w:rFonts w:ascii="Arial" w:hAnsi="Arial" w:cs="Arial"/>
          <w:b/>
          <w:bCs/>
        </w:rPr>
        <w:tab/>
      </w:r>
      <w:r w:rsidR="00D454C0" w:rsidRPr="00317D09">
        <w:rPr>
          <w:rFonts w:ascii="Arial" w:hAnsi="Arial" w:cs="Arial"/>
          <w:b/>
          <w:bCs/>
        </w:rPr>
        <w:t xml:space="preserve">TSG </w:t>
      </w:r>
      <w:r w:rsidR="00257F57" w:rsidRPr="00317D09">
        <w:rPr>
          <w:rFonts w:ascii="Arial" w:eastAsia="MS Mincho" w:hAnsi="Arial" w:cs="Arial"/>
          <w:b/>
          <w:bCs/>
          <w:lang w:eastAsia="ja-JP"/>
        </w:rPr>
        <w:t>RAN WG</w:t>
      </w:r>
      <w:r w:rsidR="00D7793E" w:rsidRPr="00317D09">
        <w:rPr>
          <w:rFonts w:ascii="Arial" w:eastAsia="MS Mincho" w:hAnsi="Arial" w:cs="Arial"/>
          <w:b/>
          <w:bCs/>
          <w:lang w:eastAsia="ja-JP"/>
        </w:rPr>
        <w:t>4</w:t>
      </w:r>
    </w:p>
    <w:p w14:paraId="14EBC7DC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345F1292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3E58481A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D2D7D9" w14:textId="77777777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F305A">
        <w:rPr>
          <w:rFonts w:cs="Arial"/>
        </w:rPr>
        <w:t>Mohamed</w:t>
      </w:r>
      <w:r w:rsidR="001D21FA">
        <w:rPr>
          <w:rFonts w:cs="Arial"/>
        </w:rPr>
        <w:t xml:space="preserve"> </w:t>
      </w:r>
      <w:r w:rsidR="006F305A">
        <w:rPr>
          <w:rFonts w:cs="Arial"/>
        </w:rPr>
        <w:t>EL JAAFARI</w:t>
      </w:r>
    </w:p>
    <w:p w14:paraId="42AF87D5" w14:textId="77777777" w:rsidR="00E800D2" w:rsidRPr="00A35BC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35BC2">
        <w:rPr>
          <w:rFonts w:cs="Arial"/>
          <w:color w:val="auto"/>
          <w:lang w:val="it-IT"/>
        </w:rPr>
        <w:t>E-mail Address:</w:t>
      </w:r>
      <w:r w:rsidRPr="00A35BC2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A35BC2" w:rsidRPr="00A35BC2">
          <w:rPr>
            <w:rStyle w:val="Hyperlink"/>
            <w:rFonts w:cs="Arial"/>
            <w:b w:val="0"/>
            <w:bCs/>
            <w:lang w:val="it-IT"/>
          </w:rPr>
          <w:t>mohamed.el-jaafari@thalesaleniaspace.com</w:t>
        </w:r>
      </w:hyperlink>
    </w:p>
    <w:p w14:paraId="62FAD4B6" w14:textId="77777777" w:rsidR="00A35BC2" w:rsidRDefault="00A35BC2" w:rsidP="00A35BC2">
      <w:pPr>
        <w:rPr>
          <w:lang w:val="it-IT"/>
        </w:rPr>
      </w:pPr>
    </w:p>
    <w:p w14:paraId="4BBF3E41" w14:textId="77777777" w:rsidR="00A35BC2" w:rsidRDefault="00A35BC2" w:rsidP="00A35BC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2C43249" w14:textId="77777777" w:rsidR="00A35BC2" w:rsidRPr="00A35BC2" w:rsidRDefault="00A35BC2" w:rsidP="00A35BC2"/>
    <w:p w14:paraId="3BC9D8DC" w14:textId="77777777" w:rsidR="00A0385F" w:rsidRPr="00A35BC2" w:rsidRDefault="00A0385F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14:paraId="49914E8F" w14:textId="77777777" w:rsidR="00A0385F" w:rsidRPr="00A35BC2" w:rsidRDefault="00A0385F">
      <w:pPr>
        <w:rPr>
          <w:rFonts w:ascii="Arial" w:hAnsi="Arial" w:cs="Arial"/>
          <w:lang w:val="en-US"/>
        </w:rPr>
      </w:pPr>
    </w:p>
    <w:p w14:paraId="667F9E3C" w14:textId="77777777" w:rsidR="00A0385F" w:rsidRDefault="00A0385F" w:rsidP="00C10407">
      <w:pPr>
        <w:pStyle w:val="Heading1"/>
      </w:pPr>
      <w:r>
        <w:t>1. Overall Description:</w:t>
      </w:r>
    </w:p>
    <w:p w14:paraId="48E65F47" w14:textId="77777777" w:rsidR="00D51480" w:rsidRPr="00D51480" w:rsidRDefault="00317D09" w:rsidP="00D51480">
      <w:pPr>
        <w:spacing w:afterLines="100" w:after="240"/>
        <w:jc w:val="both"/>
        <w:rPr>
          <w:rFonts w:ascii="Arial" w:hAnsi="Arial" w:cs="Arial"/>
        </w:rPr>
      </w:pPr>
      <w:r w:rsidRPr="00317D09">
        <w:rPr>
          <w:rFonts w:ascii="Arial" w:hAnsi="Arial" w:cs="Arial"/>
        </w:rPr>
        <w:t>As part of the</w:t>
      </w:r>
      <w:r w:rsidRPr="00317D09">
        <w:t xml:space="preserve"> </w:t>
      </w:r>
      <w:r w:rsidR="00A97B62">
        <w:rPr>
          <w:rFonts w:ascii="Arial" w:hAnsi="Arial" w:cs="Arial"/>
        </w:rPr>
        <w:t>WI NR-NTN-solution, under a</w:t>
      </w:r>
      <w:r>
        <w:rPr>
          <w:rFonts w:ascii="Arial" w:hAnsi="Arial" w:cs="Arial"/>
        </w:rPr>
        <w:t>genda item 8.4.2,</w:t>
      </w:r>
      <w:r w:rsidRPr="00317D09">
        <w:rPr>
          <w:rFonts w:ascii="Arial" w:hAnsi="Arial" w:cs="Arial"/>
        </w:rPr>
        <w:t xml:space="preserve"> </w:t>
      </w:r>
      <w:r w:rsidR="0047208B">
        <w:rPr>
          <w:rFonts w:ascii="Arial" w:hAnsi="Arial" w:cs="Arial"/>
        </w:rPr>
        <w:t>RAN</w:t>
      </w:r>
      <w:r w:rsidR="00835858">
        <w:rPr>
          <w:rFonts w:ascii="Arial" w:hAnsi="Arial" w:cs="Arial"/>
        </w:rPr>
        <w:t>1</w:t>
      </w:r>
      <w:r w:rsidR="0047208B">
        <w:rPr>
          <w:rFonts w:ascii="Arial" w:hAnsi="Arial" w:cs="Arial"/>
        </w:rPr>
        <w:t xml:space="preserve"> </w:t>
      </w:r>
      <w:r w:rsidR="00766CE8">
        <w:rPr>
          <w:rFonts w:ascii="Arial" w:hAnsi="Arial" w:cs="Arial"/>
        </w:rPr>
        <w:t xml:space="preserve">discussed </w:t>
      </w:r>
      <w:r w:rsidR="00D51480" w:rsidRPr="00D51480">
        <w:rPr>
          <w:rFonts w:ascii="Arial" w:hAnsi="Arial" w:cs="Arial"/>
        </w:rPr>
        <w:t xml:space="preserve">the </w:t>
      </w:r>
      <w:r w:rsidR="004870FB">
        <w:rPr>
          <w:rFonts w:ascii="Arial" w:hAnsi="Arial" w:cs="Arial"/>
        </w:rPr>
        <w:t xml:space="preserve">NTN </w:t>
      </w:r>
      <w:r w:rsidR="00D51480" w:rsidRPr="00D51480">
        <w:rPr>
          <w:rFonts w:ascii="Arial" w:hAnsi="Arial" w:cs="Arial"/>
        </w:rPr>
        <w:t>UL synchronization requirements in terms of time alignment and frequency error for:</w:t>
      </w:r>
    </w:p>
    <w:p w14:paraId="48E20DD2" w14:textId="77777777" w:rsidR="00D51480" w:rsidRPr="00D51480" w:rsidRDefault="00D51480" w:rsidP="00D51480">
      <w:pPr>
        <w:spacing w:afterLines="100" w:after="240"/>
        <w:jc w:val="both"/>
        <w:rPr>
          <w:rFonts w:ascii="Arial" w:hAnsi="Arial" w:cs="Arial"/>
        </w:rPr>
      </w:pPr>
      <w:r w:rsidRPr="00D51480">
        <w:rPr>
          <w:rFonts w:ascii="Arial" w:hAnsi="Arial" w:cs="Arial"/>
        </w:rPr>
        <w:t>•</w:t>
      </w:r>
      <w:r w:rsidRPr="00D51480">
        <w:rPr>
          <w:rFonts w:ascii="Arial" w:hAnsi="Arial" w:cs="Arial"/>
        </w:rPr>
        <w:tab/>
        <w:t>Initial access (i.e. PRACH transmission)</w:t>
      </w:r>
    </w:p>
    <w:p w14:paraId="233901C4" w14:textId="77777777" w:rsidR="00D51480" w:rsidRDefault="00D51480" w:rsidP="00D51480">
      <w:pPr>
        <w:spacing w:afterLines="100" w:after="240"/>
        <w:jc w:val="both"/>
        <w:rPr>
          <w:rFonts w:ascii="Arial" w:hAnsi="Arial" w:cs="Arial"/>
        </w:rPr>
      </w:pPr>
      <w:r w:rsidRPr="00D51480">
        <w:rPr>
          <w:rFonts w:ascii="Arial" w:hAnsi="Arial" w:cs="Arial"/>
        </w:rPr>
        <w:t>•</w:t>
      </w:r>
      <w:r w:rsidRPr="00D51480">
        <w:rPr>
          <w:rFonts w:ascii="Arial" w:hAnsi="Arial" w:cs="Arial"/>
        </w:rPr>
        <w:tab/>
        <w:t xml:space="preserve">UL transmissions in RRC </w:t>
      </w:r>
      <w:r w:rsidR="004870FB">
        <w:rPr>
          <w:rFonts w:ascii="Arial" w:hAnsi="Arial" w:cs="Arial"/>
        </w:rPr>
        <w:t>CONNECTED</w:t>
      </w:r>
      <w:r w:rsidRPr="00D51480">
        <w:rPr>
          <w:rFonts w:ascii="Arial" w:hAnsi="Arial" w:cs="Arial"/>
        </w:rPr>
        <w:t xml:space="preserve"> State</w:t>
      </w:r>
      <w:r w:rsidR="00C13554">
        <w:rPr>
          <w:rFonts w:ascii="Arial" w:hAnsi="Arial" w:cs="Arial"/>
        </w:rPr>
        <w:t xml:space="preserve">. </w:t>
      </w:r>
    </w:p>
    <w:p w14:paraId="5D0572D3" w14:textId="77777777" w:rsidR="00E1617B" w:rsidRDefault="00E1617B" w:rsidP="00D51480">
      <w:pPr>
        <w:spacing w:afterLines="100" w:after="240"/>
        <w:jc w:val="both"/>
        <w:rPr>
          <w:rFonts w:ascii="Arial" w:hAnsi="Arial" w:cs="Arial"/>
        </w:rPr>
      </w:pPr>
    </w:p>
    <w:p w14:paraId="3512F274" w14:textId="77777777" w:rsidR="00A329BE" w:rsidRDefault="00E25A4B" w:rsidP="00D51480">
      <w:pPr>
        <w:spacing w:afterLines="100" w:after="240"/>
        <w:jc w:val="both"/>
        <w:rPr>
          <w:rFonts w:ascii="Arial" w:hAnsi="Arial" w:cs="Arial"/>
        </w:rPr>
      </w:pPr>
      <w:r w:rsidRPr="00E25A4B">
        <w:rPr>
          <w:rFonts w:ascii="Arial" w:hAnsi="Arial" w:cs="Arial"/>
        </w:rPr>
        <w:t>RAN1 identified the following question</w:t>
      </w:r>
      <w:r>
        <w:rPr>
          <w:rFonts w:ascii="Arial" w:hAnsi="Arial" w:cs="Arial"/>
        </w:rPr>
        <w:t>s</w:t>
      </w:r>
      <w:r w:rsidR="002F6763">
        <w:rPr>
          <w:rFonts w:ascii="Arial" w:hAnsi="Arial" w:cs="Arial"/>
        </w:rPr>
        <w:t xml:space="preserve"> that need</w:t>
      </w:r>
      <w:r w:rsidRPr="00E25A4B">
        <w:rPr>
          <w:rFonts w:ascii="Arial" w:hAnsi="Arial" w:cs="Arial"/>
        </w:rPr>
        <w:t xml:space="preserve"> clarification from RAN4</w:t>
      </w:r>
      <w:r>
        <w:rPr>
          <w:rFonts w:ascii="Arial" w:hAnsi="Arial" w:cs="Arial"/>
        </w:rPr>
        <w:t>:</w:t>
      </w:r>
    </w:p>
    <w:p w14:paraId="32EC11E6" w14:textId="77777777" w:rsidR="00D51480" w:rsidRPr="004870FB" w:rsidRDefault="00D51480" w:rsidP="002D2CE2">
      <w:p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  <w:r w:rsidRPr="004870FB">
        <w:rPr>
          <w:rFonts w:ascii="Arial" w:hAnsi="Arial" w:cs="Arial"/>
          <w:b/>
          <w:bCs/>
          <w:lang w:val="en-US" w:eastAsia="x-none"/>
        </w:rPr>
        <w:t>Question 1: What are the NTN UL time synchronization requirements?</w:t>
      </w:r>
    </w:p>
    <w:p w14:paraId="25778284" w14:textId="77777777" w:rsidR="00D51480" w:rsidRPr="004870FB" w:rsidRDefault="00D51480" w:rsidP="002D2CE2">
      <w:pPr>
        <w:numPr>
          <w:ilvl w:val="0"/>
          <w:numId w:val="21"/>
        </w:num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  <w:r w:rsidRPr="004870FB">
        <w:rPr>
          <w:rFonts w:ascii="Arial" w:hAnsi="Arial" w:cs="Arial"/>
          <w:b/>
          <w:bCs/>
          <w:lang w:val="en-US" w:eastAsia="x-none"/>
        </w:rPr>
        <w:t>For initial access (i.e. PRACH transmission)</w:t>
      </w:r>
    </w:p>
    <w:p w14:paraId="74D6D33F" w14:textId="77777777" w:rsidR="00D51480" w:rsidRPr="004870FB" w:rsidRDefault="00D51480" w:rsidP="002D2CE2">
      <w:pPr>
        <w:numPr>
          <w:ilvl w:val="0"/>
          <w:numId w:val="21"/>
        </w:num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  <w:r w:rsidRPr="004870FB">
        <w:rPr>
          <w:rFonts w:ascii="Arial" w:hAnsi="Arial" w:cs="Arial"/>
          <w:b/>
          <w:bCs/>
          <w:lang w:val="en-US" w:eastAsia="x-none"/>
        </w:rPr>
        <w:t>For UL transmissions in RRC Connected State</w:t>
      </w:r>
    </w:p>
    <w:p w14:paraId="70731B29" w14:textId="77777777" w:rsidR="00D51480" w:rsidRPr="004870FB" w:rsidRDefault="00D51480" w:rsidP="002D2CE2">
      <w:p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</w:p>
    <w:p w14:paraId="0AE5D6BB" w14:textId="77777777" w:rsidR="00D51480" w:rsidRPr="004870FB" w:rsidRDefault="00D51480" w:rsidP="002D2CE2">
      <w:p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  <w:r w:rsidRPr="004870FB">
        <w:rPr>
          <w:rFonts w:ascii="Arial" w:hAnsi="Arial" w:cs="Arial"/>
          <w:b/>
          <w:bCs/>
          <w:lang w:val="en-US" w:eastAsia="x-none"/>
        </w:rPr>
        <w:t>Question 2: What are the NTN UL frequency synchronization requirements?</w:t>
      </w:r>
    </w:p>
    <w:p w14:paraId="2E6B6787" w14:textId="77777777" w:rsidR="00D51480" w:rsidRPr="004870FB" w:rsidRDefault="00D51480" w:rsidP="002D2CE2">
      <w:pPr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  <w:r w:rsidRPr="004870FB">
        <w:rPr>
          <w:rFonts w:ascii="Arial" w:hAnsi="Arial" w:cs="Arial"/>
          <w:b/>
          <w:bCs/>
          <w:lang w:val="en-US" w:eastAsia="x-none"/>
        </w:rPr>
        <w:t>For initial access (i.e. PRACH transmission)</w:t>
      </w:r>
    </w:p>
    <w:p w14:paraId="696F643B" w14:textId="77777777" w:rsidR="00D51480" w:rsidRPr="004870FB" w:rsidRDefault="00D51480" w:rsidP="002D2CE2">
      <w:pPr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  <w:r w:rsidRPr="004870FB">
        <w:rPr>
          <w:rFonts w:ascii="Arial" w:hAnsi="Arial" w:cs="Arial"/>
          <w:b/>
          <w:bCs/>
          <w:lang w:val="en-US" w:eastAsia="x-none"/>
        </w:rPr>
        <w:t>For UL transmissions in RRC Connected State</w:t>
      </w:r>
    </w:p>
    <w:p w14:paraId="7165227E" w14:textId="77777777" w:rsidR="00AD7CA9" w:rsidRDefault="00AD7CA9" w:rsidP="00AD7CA9">
      <w:pPr>
        <w:jc w:val="both"/>
        <w:rPr>
          <w:rFonts w:ascii="Arial" w:hAnsi="Arial" w:cs="Arial"/>
          <w:lang w:val="en-US"/>
        </w:rPr>
      </w:pPr>
    </w:p>
    <w:p w14:paraId="4FE92DAA" w14:textId="77777777" w:rsidR="00A86C57" w:rsidRDefault="00AD7CA9" w:rsidP="00AD7CA9">
      <w:pPr>
        <w:jc w:val="both"/>
        <w:rPr>
          <w:rFonts w:ascii="Arial" w:hAnsi="Arial" w:cs="Arial"/>
          <w:lang w:val="en-US"/>
        </w:rPr>
      </w:pPr>
      <w:r w:rsidRPr="00AD7CA9">
        <w:rPr>
          <w:rFonts w:ascii="Arial" w:hAnsi="Arial" w:cs="Arial"/>
          <w:lang w:val="en-US"/>
        </w:rPr>
        <w:t>Note</w:t>
      </w:r>
      <w:r w:rsidR="00F35BED">
        <w:rPr>
          <w:rFonts w:ascii="Arial" w:hAnsi="Arial" w:cs="Arial"/>
          <w:lang w:val="en-US"/>
        </w:rPr>
        <w:t>-1</w:t>
      </w:r>
      <w:r w:rsidRPr="00AD7CA9">
        <w:rPr>
          <w:rFonts w:ascii="Arial" w:hAnsi="Arial" w:cs="Arial"/>
          <w:lang w:val="en-US"/>
        </w:rPr>
        <w:t xml:space="preserve">: </w:t>
      </w:r>
      <w:r w:rsidR="00E1617B" w:rsidRPr="00E1617B">
        <w:rPr>
          <w:rFonts w:ascii="Arial" w:hAnsi="Arial" w:cs="Arial"/>
          <w:lang w:val="en-US"/>
        </w:rPr>
        <w:t>The questions above are related to the requirements for signal reception at gNB side.</w:t>
      </w:r>
    </w:p>
    <w:p w14:paraId="3F89B032" w14:textId="77777777" w:rsidR="00F35BED" w:rsidRDefault="00F35BED" w:rsidP="00AD7CA9">
      <w:pPr>
        <w:jc w:val="both"/>
        <w:rPr>
          <w:rFonts w:ascii="Arial" w:hAnsi="Arial" w:cs="Arial"/>
          <w:lang w:val="en-US"/>
        </w:rPr>
      </w:pPr>
    </w:p>
    <w:p w14:paraId="2039350C" w14:textId="77777777" w:rsidR="00F35BED" w:rsidRDefault="00F35BED" w:rsidP="00F35BE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Note-2: F</w:t>
      </w:r>
      <w:r w:rsidRPr="00F35BED">
        <w:rPr>
          <w:rFonts w:ascii="Arial" w:hAnsi="Arial" w:cs="Arial"/>
          <w:lang w:val="en-US"/>
        </w:rPr>
        <w:t>rom</w:t>
      </w:r>
      <w:r>
        <w:rPr>
          <w:rFonts w:ascii="Arial" w:hAnsi="Arial" w:cs="Arial"/>
          <w:lang w:val="en-US"/>
        </w:rPr>
        <w:t xml:space="preserve"> </w:t>
      </w:r>
      <w:r w:rsidRPr="00F35BED">
        <w:rPr>
          <w:rFonts w:ascii="Arial" w:hAnsi="Arial" w:cs="Arial"/>
          <w:lang w:val="en-US"/>
        </w:rPr>
        <w:t>RAN1 side we would like to have the requirements such that they are including</w:t>
      </w:r>
      <w:r>
        <w:rPr>
          <w:rFonts w:ascii="Arial" w:hAnsi="Arial" w:cs="Arial"/>
          <w:lang w:val="en-US"/>
        </w:rPr>
        <w:t xml:space="preserve"> </w:t>
      </w:r>
      <w:r w:rsidRPr="00F35BED">
        <w:rPr>
          <w:rFonts w:ascii="Arial" w:hAnsi="Arial" w:cs="Arial"/>
          <w:lang w:val="en-US"/>
        </w:rPr>
        <w:t>the ”total accumulated error” in both time and frequency domain</w:t>
      </w:r>
      <w:r w:rsidR="00E1617B">
        <w:rPr>
          <w:rFonts w:ascii="Arial" w:hAnsi="Arial" w:cs="Arial"/>
          <w:lang w:val="en-US"/>
        </w:rPr>
        <w:t>.</w:t>
      </w:r>
    </w:p>
    <w:p w14:paraId="4DB4E0C1" w14:textId="77777777" w:rsidR="00F35BED" w:rsidRPr="00D51480" w:rsidRDefault="00F35BED" w:rsidP="00AD7CA9">
      <w:pPr>
        <w:jc w:val="both"/>
        <w:rPr>
          <w:rFonts w:ascii="Arial" w:hAnsi="Arial" w:cs="Arial"/>
          <w:lang w:val="en-US"/>
        </w:rPr>
      </w:pPr>
    </w:p>
    <w:p w14:paraId="2F1F2C53" w14:textId="77777777" w:rsidR="00D51480" w:rsidRDefault="00D51480" w:rsidP="000228AF">
      <w:pPr>
        <w:jc w:val="both"/>
        <w:rPr>
          <w:rFonts w:ascii="Arial" w:hAnsi="Arial" w:cs="Arial"/>
        </w:rPr>
      </w:pPr>
    </w:p>
    <w:p w14:paraId="59F42852" w14:textId="77777777" w:rsidR="00D51480" w:rsidRDefault="00D51480" w:rsidP="000228AF">
      <w:pPr>
        <w:jc w:val="both"/>
        <w:rPr>
          <w:rFonts w:ascii="Arial" w:hAnsi="Arial" w:cs="Arial"/>
        </w:rPr>
      </w:pPr>
    </w:p>
    <w:p w14:paraId="06BBA62A" w14:textId="77777777" w:rsidR="00A0385F" w:rsidRDefault="00A0385F" w:rsidP="00C10407">
      <w:pPr>
        <w:pStyle w:val="Heading1"/>
      </w:pPr>
      <w:r>
        <w:lastRenderedPageBreak/>
        <w:t>2. Actions:</w:t>
      </w:r>
    </w:p>
    <w:p w14:paraId="67E23A99" w14:textId="77777777" w:rsidR="00A0385F" w:rsidRPr="00AE73E2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>To</w:t>
      </w:r>
      <w:r w:rsidR="00F2757D"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="00C10407" w:rsidRPr="00C10407">
        <w:rPr>
          <w:rFonts w:ascii="Arial" w:hAnsi="Arial" w:cs="Arial"/>
          <w:b/>
          <w:color w:val="000000"/>
          <w:lang w:eastAsia="zh-CN"/>
        </w:rPr>
        <w:t>TSG RAN WG4</w:t>
      </w:r>
    </w:p>
    <w:p w14:paraId="6CEEF943" w14:textId="77777777" w:rsidR="00D33394" w:rsidRDefault="00A0385F" w:rsidP="002D2CE2">
      <w:pPr>
        <w:spacing w:before="100" w:beforeAutospacing="1" w:after="100" w:afterAutospacing="1"/>
        <w:ind w:left="992" w:hanging="992"/>
        <w:jc w:val="both"/>
        <w:rPr>
          <w:rFonts w:ascii="Arial" w:hAnsi="Arial" w:cs="Arial"/>
          <w:iCs/>
          <w:color w:val="000000"/>
          <w:lang w:eastAsia="ko-KR"/>
        </w:rPr>
      </w:pPr>
      <w:r w:rsidRPr="00AE73E2">
        <w:rPr>
          <w:rFonts w:ascii="Arial" w:hAnsi="Arial" w:cs="Arial"/>
          <w:b/>
          <w:color w:val="000000"/>
        </w:rPr>
        <w:t>ACTION</w:t>
      </w:r>
      <w:r w:rsidR="003F7A22">
        <w:rPr>
          <w:rFonts w:ascii="Arial" w:hAnsi="Arial" w:cs="Arial"/>
          <w:b/>
          <w:color w:val="000000"/>
        </w:rPr>
        <w:t xml:space="preserve"> 1</w:t>
      </w:r>
      <w:r w:rsidRPr="00AE73E2">
        <w:rPr>
          <w:rFonts w:ascii="Arial" w:hAnsi="Arial" w:cs="Arial"/>
          <w:b/>
          <w:color w:val="000000"/>
        </w:rPr>
        <w:t xml:space="preserve">: </w:t>
      </w:r>
      <w:r w:rsidRPr="00AE73E2">
        <w:rPr>
          <w:rFonts w:ascii="Arial" w:hAnsi="Arial" w:cs="Arial"/>
          <w:b/>
          <w:color w:val="000000"/>
        </w:rPr>
        <w:tab/>
      </w:r>
      <w:r w:rsidR="00976FD4" w:rsidRPr="00976FD4">
        <w:rPr>
          <w:rFonts w:ascii="Arial" w:hAnsi="Arial" w:cs="Arial"/>
          <w:iCs/>
          <w:color w:val="000000"/>
          <w:lang w:eastAsia="ko-KR"/>
        </w:rPr>
        <w:t>RAN1 respectfully asks RAN4 to provide feedback on question 1 and any additional information that may help RAN1 understand the NTN requirement of UL time synchronization.</w:t>
      </w:r>
      <w:r w:rsidR="00D75B14" w:rsidRPr="00AE73E2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26DD7EF2" w14:textId="77777777" w:rsidR="003F7A22" w:rsidRPr="00AE73E2" w:rsidRDefault="003F7A22" w:rsidP="002D2CE2">
      <w:pPr>
        <w:spacing w:before="100" w:beforeAutospacing="1" w:after="100" w:afterAutospacing="1"/>
        <w:ind w:left="992" w:hanging="992"/>
        <w:jc w:val="both"/>
        <w:rPr>
          <w:rFonts w:ascii="Arial" w:hAnsi="Arial" w:cs="Arial"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>ACTION</w:t>
      </w:r>
      <w:r>
        <w:rPr>
          <w:rFonts w:ascii="Arial" w:hAnsi="Arial" w:cs="Arial"/>
          <w:b/>
          <w:color w:val="000000"/>
        </w:rPr>
        <w:t xml:space="preserve"> 2</w:t>
      </w:r>
      <w:r w:rsidRPr="00AE73E2">
        <w:rPr>
          <w:rFonts w:ascii="Arial" w:hAnsi="Arial" w:cs="Arial"/>
          <w:b/>
          <w:color w:val="000000"/>
        </w:rPr>
        <w:t xml:space="preserve">: </w:t>
      </w:r>
      <w:r w:rsidRPr="00AE73E2">
        <w:rPr>
          <w:rFonts w:ascii="Arial" w:hAnsi="Arial" w:cs="Arial"/>
          <w:b/>
          <w:color w:val="000000"/>
        </w:rPr>
        <w:tab/>
      </w:r>
      <w:r w:rsidRPr="00AE73E2">
        <w:rPr>
          <w:rFonts w:ascii="Arial" w:hAnsi="Arial" w:cs="Arial"/>
          <w:iCs/>
          <w:color w:val="000000"/>
          <w:lang w:eastAsia="ko-KR"/>
        </w:rPr>
        <w:t>RAN1 respectfully asks RAN4 to provide feedback on qu</w:t>
      </w:r>
      <w:r w:rsidR="00C0786F">
        <w:rPr>
          <w:rFonts w:ascii="Arial" w:hAnsi="Arial" w:cs="Arial"/>
          <w:iCs/>
          <w:color w:val="000000"/>
          <w:lang w:eastAsia="ko-KR"/>
        </w:rPr>
        <w:t>estion 2</w:t>
      </w:r>
      <w:r w:rsidRPr="00AE73E2">
        <w:rPr>
          <w:rFonts w:ascii="Arial" w:hAnsi="Arial" w:cs="Arial"/>
          <w:iCs/>
          <w:color w:val="000000"/>
          <w:lang w:eastAsia="ko-KR"/>
        </w:rPr>
        <w:t xml:space="preserve"> and any additional information that may help RAN1 understand the </w:t>
      </w:r>
      <w:r w:rsidR="00976FD4" w:rsidRPr="00976FD4">
        <w:rPr>
          <w:rFonts w:ascii="Arial" w:hAnsi="Arial" w:cs="Arial"/>
          <w:iCs/>
          <w:color w:val="000000"/>
          <w:lang w:eastAsia="ko-KR"/>
        </w:rPr>
        <w:t xml:space="preserve">NTN requirement of UL </w:t>
      </w:r>
      <w:r w:rsidR="00976FD4">
        <w:rPr>
          <w:rFonts w:ascii="Arial" w:hAnsi="Arial" w:cs="Arial"/>
          <w:iCs/>
          <w:color w:val="000000"/>
          <w:lang w:eastAsia="ko-KR"/>
        </w:rPr>
        <w:t>frequency</w:t>
      </w:r>
      <w:r w:rsidR="00976FD4" w:rsidRPr="00976FD4">
        <w:rPr>
          <w:rFonts w:ascii="Arial" w:hAnsi="Arial" w:cs="Arial"/>
          <w:iCs/>
          <w:color w:val="000000"/>
          <w:lang w:eastAsia="ko-KR"/>
        </w:rPr>
        <w:t xml:space="preserve"> synchronization</w:t>
      </w:r>
    </w:p>
    <w:p w14:paraId="1A5BCA48" w14:textId="77777777" w:rsidR="003F7A22" w:rsidRPr="00AE73E2" w:rsidRDefault="003F7A22" w:rsidP="0095456F">
      <w:pPr>
        <w:spacing w:after="120"/>
        <w:ind w:left="993" w:hanging="993"/>
        <w:jc w:val="both"/>
        <w:rPr>
          <w:rFonts w:ascii="Arial" w:hAnsi="Arial" w:cs="Arial"/>
          <w:color w:val="000000"/>
          <w:lang w:eastAsia="zh-CN"/>
        </w:rPr>
      </w:pPr>
    </w:p>
    <w:p w14:paraId="4E6BE0C1" w14:textId="77777777" w:rsidR="00D33394" w:rsidRPr="00916ACD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1B9A3996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069FF16F" w14:textId="77777777" w:rsidR="00BC3EDB" w:rsidRPr="00BC3EDB" w:rsidRDefault="00BC3EDB" w:rsidP="00BC3ED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bCs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</w:rPr>
        <w:t xml:space="preserve"> WG</w:t>
      </w:r>
      <w:r w:rsidRPr="00E3791D">
        <w:rPr>
          <w:rFonts w:ascii="Arial" w:hAnsi="Arial" w:cs="Arial"/>
          <w:bCs/>
        </w:rPr>
        <w:t xml:space="preserve">1 Meeting </w:t>
      </w:r>
      <w:r w:rsidRPr="00BC3EDB">
        <w:rPr>
          <w:rFonts w:ascii="Arial" w:hAnsi="Arial" w:cs="Arial"/>
          <w:bCs/>
        </w:rPr>
        <w:t xml:space="preserve">#104-bis-e </w:t>
      </w:r>
      <w:r w:rsidRPr="00BC3EDB">
        <w:rPr>
          <w:rFonts w:ascii="Arial" w:hAnsi="Arial" w:cs="Arial"/>
          <w:bCs/>
        </w:rPr>
        <w:tab/>
        <w:t>12 Apr. – 20 Apr. 2021</w:t>
      </w:r>
      <w:r w:rsidRPr="00BC3EDB">
        <w:rPr>
          <w:rFonts w:ascii="Arial" w:hAnsi="Arial" w:cs="Arial"/>
          <w:bCs/>
        </w:rPr>
        <w:tab/>
      </w:r>
      <w:r w:rsidRPr="00BC3EDB">
        <w:rPr>
          <w:rFonts w:ascii="Arial" w:hAnsi="Arial" w:cs="Arial"/>
          <w:bCs/>
        </w:rPr>
        <w:tab/>
        <w:t>Electronic Meeting</w:t>
      </w:r>
    </w:p>
    <w:p w14:paraId="40FDDCCE" w14:textId="77777777" w:rsidR="00BC3EDB" w:rsidRPr="00FB4B00" w:rsidRDefault="00BC3EDB" w:rsidP="00BC3E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5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Pr="00BD3E49">
        <w:rPr>
          <w:rFonts w:ascii="Arial" w:hAnsi="Arial" w:cs="Arial"/>
          <w:bCs/>
          <w:color w:val="000000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>– 27 May 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660CAE7D" w14:textId="77777777" w:rsidR="009D325A" w:rsidRPr="00BC3EDB" w:rsidRDefault="009D325A" w:rsidP="00257F57">
      <w:pPr>
        <w:spacing w:beforeLines="50" w:before="120" w:after="120"/>
        <w:jc w:val="both"/>
        <w:rPr>
          <w:rFonts w:ascii="Arial" w:hAnsi="Arial" w:cs="Arial"/>
          <w:lang w:eastAsia="zh-CN"/>
        </w:rPr>
      </w:pPr>
    </w:p>
    <w:sectPr w:rsidR="009D325A" w:rsidRPr="00BC3E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C91C8" w14:textId="77777777" w:rsidR="00AD06BD" w:rsidRDefault="00AD06BD" w:rsidP="00A0385F">
      <w:r>
        <w:separator/>
      </w:r>
    </w:p>
  </w:endnote>
  <w:endnote w:type="continuationSeparator" w:id="0">
    <w:p w14:paraId="179CDFBB" w14:textId="77777777" w:rsidR="00AD06BD" w:rsidRDefault="00AD06B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EE195" w14:textId="77777777" w:rsidR="00AD06BD" w:rsidRDefault="00AD06BD" w:rsidP="00A0385F">
      <w:r>
        <w:separator/>
      </w:r>
    </w:p>
  </w:footnote>
  <w:footnote w:type="continuationSeparator" w:id="0">
    <w:p w14:paraId="3BB7A58B" w14:textId="77777777" w:rsidR="00AD06BD" w:rsidRDefault="00AD06BD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56454"/>
    <w:multiLevelType w:val="hybridMultilevel"/>
    <w:tmpl w:val="B2D66CC8"/>
    <w:lvl w:ilvl="0" w:tplc="2CB478F4">
      <w:start w:val="1"/>
      <w:numFmt w:val="lowerLetter"/>
      <w:lvlText w:val="(%1)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1" w15:restartNumberingAfterBreak="0">
    <w:nsid w:val="11841DEF"/>
    <w:multiLevelType w:val="hybridMultilevel"/>
    <w:tmpl w:val="D56AF6EA"/>
    <w:lvl w:ilvl="0" w:tplc="CE227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6D4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5E09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F209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B8B2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C4A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814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C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10B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8E9C82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90FD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F0D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413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C98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A6EF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82DA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AA9F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328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8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4"/>
  </w:num>
  <w:num w:numId="5">
    <w:abstractNumId w:val="5"/>
  </w:num>
  <w:num w:numId="6">
    <w:abstractNumId w:val="1"/>
  </w:num>
  <w:num w:numId="7">
    <w:abstractNumId w:val="10"/>
  </w:num>
  <w:num w:numId="8">
    <w:abstractNumId w:val="15"/>
  </w:num>
  <w:num w:numId="9">
    <w:abstractNumId w:val="3"/>
  </w:num>
  <w:num w:numId="10">
    <w:abstractNumId w:val="13"/>
  </w:num>
  <w:num w:numId="11">
    <w:abstractNumId w:val="16"/>
  </w:num>
  <w:num w:numId="12">
    <w:abstractNumId w:val="11"/>
  </w:num>
  <w:num w:numId="13">
    <w:abstractNumId w:val="11"/>
    <w:lvlOverride w:ilvl="0">
      <w:startOverride w:val="1"/>
    </w:lvlOverride>
  </w:num>
  <w:num w:numId="14">
    <w:abstractNumId w:val="20"/>
  </w:num>
  <w:num w:numId="15">
    <w:abstractNumId w:val="17"/>
  </w:num>
  <w:num w:numId="16">
    <w:abstractNumId w:val="6"/>
  </w:num>
  <w:num w:numId="17">
    <w:abstractNumId w:val="18"/>
  </w:num>
  <w:num w:numId="18">
    <w:abstractNumId w:val="7"/>
  </w:num>
  <w:num w:numId="19">
    <w:abstractNumId w:val="2"/>
  </w:num>
  <w:num w:numId="20">
    <w:abstractNumId w:val="0"/>
  </w:num>
  <w:num w:numId="21">
    <w:abstractNumId w:val="9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10DEC"/>
    <w:rsid w:val="000228AF"/>
    <w:rsid w:val="00026054"/>
    <w:rsid w:val="00027269"/>
    <w:rsid w:val="00032F5F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62AE6"/>
    <w:rsid w:val="0007275C"/>
    <w:rsid w:val="0007449B"/>
    <w:rsid w:val="00084430"/>
    <w:rsid w:val="00084A4D"/>
    <w:rsid w:val="00087DEA"/>
    <w:rsid w:val="000964FF"/>
    <w:rsid w:val="00097631"/>
    <w:rsid w:val="000A55E1"/>
    <w:rsid w:val="000A5AAE"/>
    <w:rsid w:val="000B4C5D"/>
    <w:rsid w:val="000B6129"/>
    <w:rsid w:val="000B65F9"/>
    <w:rsid w:val="000C13E4"/>
    <w:rsid w:val="000C3440"/>
    <w:rsid w:val="000D1DDB"/>
    <w:rsid w:val="000D2B74"/>
    <w:rsid w:val="000D3839"/>
    <w:rsid w:val="000E3D3A"/>
    <w:rsid w:val="000F020D"/>
    <w:rsid w:val="00115AB0"/>
    <w:rsid w:val="00115F71"/>
    <w:rsid w:val="00117E7D"/>
    <w:rsid w:val="00121081"/>
    <w:rsid w:val="00126511"/>
    <w:rsid w:val="00130EDD"/>
    <w:rsid w:val="001347B8"/>
    <w:rsid w:val="00135988"/>
    <w:rsid w:val="001367C2"/>
    <w:rsid w:val="00143235"/>
    <w:rsid w:val="001464B5"/>
    <w:rsid w:val="00146F3E"/>
    <w:rsid w:val="00147894"/>
    <w:rsid w:val="0015349B"/>
    <w:rsid w:val="00153A31"/>
    <w:rsid w:val="00167204"/>
    <w:rsid w:val="00175017"/>
    <w:rsid w:val="00182BAA"/>
    <w:rsid w:val="00190491"/>
    <w:rsid w:val="00194B93"/>
    <w:rsid w:val="001A4FA5"/>
    <w:rsid w:val="001B2E09"/>
    <w:rsid w:val="001C47DD"/>
    <w:rsid w:val="001D009E"/>
    <w:rsid w:val="001D21FA"/>
    <w:rsid w:val="001D2B13"/>
    <w:rsid w:val="001D4422"/>
    <w:rsid w:val="001D6199"/>
    <w:rsid w:val="001D799D"/>
    <w:rsid w:val="001E06E3"/>
    <w:rsid w:val="001E315B"/>
    <w:rsid w:val="001E4363"/>
    <w:rsid w:val="001E5825"/>
    <w:rsid w:val="001E7978"/>
    <w:rsid w:val="001F3993"/>
    <w:rsid w:val="002046B8"/>
    <w:rsid w:val="00214E31"/>
    <w:rsid w:val="002179C9"/>
    <w:rsid w:val="002227C7"/>
    <w:rsid w:val="0022433F"/>
    <w:rsid w:val="00230679"/>
    <w:rsid w:val="002311B1"/>
    <w:rsid w:val="00235072"/>
    <w:rsid w:val="00236ADC"/>
    <w:rsid w:val="00236EA8"/>
    <w:rsid w:val="00246E7A"/>
    <w:rsid w:val="00250103"/>
    <w:rsid w:val="002558FB"/>
    <w:rsid w:val="00257F57"/>
    <w:rsid w:val="00262741"/>
    <w:rsid w:val="002630FA"/>
    <w:rsid w:val="00266DBB"/>
    <w:rsid w:val="00274FE0"/>
    <w:rsid w:val="002A75F4"/>
    <w:rsid w:val="002B0BCF"/>
    <w:rsid w:val="002B229B"/>
    <w:rsid w:val="002B4156"/>
    <w:rsid w:val="002B6CE3"/>
    <w:rsid w:val="002C01C7"/>
    <w:rsid w:val="002C0768"/>
    <w:rsid w:val="002C0B39"/>
    <w:rsid w:val="002C1BFD"/>
    <w:rsid w:val="002C5476"/>
    <w:rsid w:val="002D2CE2"/>
    <w:rsid w:val="002D4250"/>
    <w:rsid w:val="002D51B1"/>
    <w:rsid w:val="002E7A78"/>
    <w:rsid w:val="002F6763"/>
    <w:rsid w:val="00307C86"/>
    <w:rsid w:val="00317D09"/>
    <w:rsid w:val="003236A9"/>
    <w:rsid w:val="00324AC4"/>
    <w:rsid w:val="00325A53"/>
    <w:rsid w:val="00325A6B"/>
    <w:rsid w:val="0033658F"/>
    <w:rsid w:val="003401DB"/>
    <w:rsid w:val="003407B3"/>
    <w:rsid w:val="00340E8E"/>
    <w:rsid w:val="00342DDD"/>
    <w:rsid w:val="003462F3"/>
    <w:rsid w:val="003473DA"/>
    <w:rsid w:val="00347DE1"/>
    <w:rsid w:val="00355CA8"/>
    <w:rsid w:val="00360B54"/>
    <w:rsid w:val="003648AC"/>
    <w:rsid w:val="00373A3E"/>
    <w:rsid w:val="00375227"/>
    <w:rsid w:val="00380504"/>
    <w:rsid w:val="00382CC5"/>
    <w:rsid w:val="00384B2D"/>
    <w:rsid w:val="00385E6F"/>
    <w:rsid w:val="00386366"/>
    <w:rsid w:val="0039149C"/>
    <w:rsid w:val="00397638"/>
    <w:rsid w:val="003B2255"/>
    <w:rsid w:val="003B73C1"/>
    <w:rsid w:val="003B74D4"/>
    <w:rsid w:val="003C14F3"/>
    <w:rsid w:val="003C2C4D"/>
    <w:rsid w:val="003C70B2"/>
    <w:rsid w:val="003C727E"/>
    <w:rsid w:val="003D4688"/>
    <w:rsid w:val="003D60A1"/>
    <w:rsid w:val="003D750D"/>
    <w:rsid w:val="003E1155"/>
    <w:rsid w:val="003E4037"/>
    <w:rsid w:val="003E6CB8"/>
    <w:rsid w:val="003F5B0A"/>
    <w:rsid w:val="003F7A22"/>
    <w:rsid w:val="00400AFE"/>
    <w:rsid w:val="004022F4"/>
    <w:rsid w:val="00407CBC"/>
    <w:rsid w:val="004149DB"/>
    <w:rsid w:val="00421F26"/>
    <w:rsid w:val="00423FE6"/>
    <w:rsid w:val="00431341"/>
    <w:rsid w:val="004320CC"/>
    <w:rsid w:val="0044145D"/>
    <w:rsid w:val="00443577"/>
    <w:rsid w:val="004517EC"/>
    <w:rsid w:val="004640C2"/>
    <w:rsid w:val="00470DCC"/>
    <w:rsid w:val="0047208B"/>
    <w:rsid w:val="0047251C"/>
    <w:rsid w:val="0048165E"/>
    <w:rsid w:val="0048178D"/>
    <w:rsid w:val="004870FB"/>
    <w:rsid w:val="0048749E"/>
    <w:rsid w:val="00487B76"/>
    <w:rsid w:val="004A2345"/>
    <w:rsid w:val="004A564A"/>
    <w:rsid w:val="004B792A"/>
    <w:rsid w:val="004C342D"/>
    <w:rsid w:val="004C4C84"/>
    <w:rsid w:val="004D40C0"/>
    <w:rsid w:val="004D5F05"/>
    <w:rsid w:val="004E1281"/>
    <w:rsid w:val="004E30D9"/>
    <w:rsid w:val="004E5FB6"/>
    <w:rsid w:val="004E7A7D"/>
    <w:rsid w:val="004F01C0"/>
    <w:rsid w:val="004F306F"/>
    <w:rsid w:val="004F3332"/>
    <w:rsid w:val="004F399F"/>
    <w:rsid w:val="004F5E9A"/>
    <w:rsid w:val="004F6CFE"/>
    <w:rsid w:val="00500BF8"/>
    <w:rsid w:val="00503A94"/>
    <w:rsid w:val="00506830"/>
    <w:rsid w:val="0051488E"/>
    <w:rsid w:val="00527284"/>
    <w:rsid w:val="00530356"/>
    <w:rsid w:val="005333F2"/>
    <w:rsid w:val="00537236"/>
    <w:rsid w:val="00542918"/>
    <w:rsid w:val="00554461"/>
    <w:rsid w:val="00562A58"/>
    <w:rsid w:val="00563E6F"/>
    <w:rsid w:val="005663E6"/>
    <w:rsid w:val="00566B77"/>
    <w:rsid w:val="00567197"/>
    <w:rsid w:val="00583F61"/>
    <w:rsid w:val="00585C68"/>
    <w:rsid w:val="00590E18"/>
    <w:rsid w:val="00594281"/>
    <w:rsid w:val="00597606"/>
    <w:rsid w:val="005A033E"/>
    <w:rsid w:val="005A1E0E"/>
    <w:rsid w:val="005A399E"/>
    <w:rsid w:val="005A3A3F"/>
    <w:rsid w:val="005B3BFC"/>
    <w:rsid w:val="005B5575"/>
    <w:rsid w:val="005C04F7"/>
    <w:rsid w:val="005C148A"/>
    <w:rsid w:val="005D1EB5"/>
    <w:rsid w:val="005D6CE6"/>
    <w:rsid w:val="005E2E1E"/>
    <w:rsid w:val="005E7270"/>
    <w:rsid w:val="005F23BE"/>
    <w:rsid w:val="005F4268"/>
    <w:rsid w:val="0060065C"/>
    <w:rsid w:val="00600921"/>
    <w:rsid w:val="00604B24"/>
    <w:rsid w:val="00604DC6"/>
    <w:rsid w:val="006053C8"/>
    <w:rsid w:val="00610AA2"/>
    <w:rsid w:val="006177C7"/>
    <w:rsid w:val="0063262B"/>
    <w:rsid w:val="006446DB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20FF"/>
    <w:rsid w:val="0068333D"/>
    <w:rsid w:val="00692DA9"/>
    <w:rsid w:val="00693FFE"/>
    <w:rsid w:val="006A3DEE"/>
    <w:rsid w:val="006A4D4F"/>
    <w:rsid w:val="006A50C1"/>
    <w:rsid w:val="006B27BE"/>
    <w:rsid w:val="006C1C47"/>
    <w:rsid w:val="006C225E"/>
    <w:rsid w:val="006C242E"/>
    <w:rsid w:val="006D2C7A"/>
    <w:rsid w:val="006D2DF0"/>
    <w:rsid w:val="006D7658"/>
    <w:rsid w:val="006E0375"/>
    <w:rsid w:val="006E557E"/>
    <w:rsid w:val="006E5886"/>
    <w:rsid w:val="006F305A"/>
    <w:rsid w:val="006F3872"/>
    <w:rsid w:val="006F710A"/>
    <w:rsid w:val="00703DC5"/>
    <w:rsid w:val="007043B8"/>
    <w:rsid w:val="00704C55"/>
    <w:rsid w:val="007143D3"/>
    <w:rsid w:val="00722686"/>
    <w:rsid w:val="00726F96"/>
    <w:rsid w:val="00727C86"/>
    <w:rsid w:val="007338C3"/>
    <w:rsid w:val="00734AC3"/>
    <w:rsid w:val="00734B6C"/>
    <w:rsid w:val="00745C31"/>
    <w:rsid w:val="007461D1"/>
    <w:rsid w:val="00747A51"/>
    <w:rsid w:val="00753D12"/>
    <w:rsid w:val="007618CB"/>
    <w:rsid w:val="00763EE4"/>
    <w:rsid w:val="0076468F"/>
    <w:rsid w:val="00766419"/>
    <w:rsid w:val="00766CE8"/>
    <w:rsid w:val="007710D1"/>
    <w:rsid w:val="0077359A"/>
    <w:rsid w:val="007806BF"/>
    <w:rsid w:val="007849AA"/>
    <w:rsid w:val="00792418"/>
    <w:rsid w:val="00793FDC"/>
    <w:rsid w:val="0079761F"/>
    <w:rsid w:val="007A0188"/>
    <w:rsid w:val="007A57BD"/>
    <w:rsid w:val="007B116B"/>
    <w:rsid w:val="007C0DE5"/>
    <w:rsid w:val="007C2EC4"/>
    <w:rsid w:val="007D12DB"/>
    <w:rsid w:val="007D1408"/>
    <w:rsid w:val="007D48AF"/>
    <w:rsid w:val="007E0DFE"/>
    <w:rsid w:val="007E49A2"/>
    <w:rsid w:val="007F534A"/>
    <w:rsid w:val="008151AA"/>
    <w:rsid w:val="00820AA6"/>
    <w:rsid w:val="00823081"/>
    <w:rsid w:val="008256E4"/>
    <w:rsid w:val="00832E32"/>
    <w:rsid w:val="00835824"/>
    <w:rsid w:val="00835858"/>
    <w:rsid w:val="00840EFF"/>
    <w:rsid w:val="00841E09"/>
    <w:rsid w:val="0085395C"/>
    <w:rsid w:val="0088247F"/>
    <w:rsid w:val="00893BCD"/>
    <w:rsid w:val="00895992"/>
    <w:rsid w:val="008A5DB0"/>
    <w:rsid w:val="008B7D68"/>
    <w:rsid w:val="008C250F"/>
    <w:rsid w:val="008C42D0"/>
    <w:rsid w:val="008C7469"/>
    <w:rsid w:val="008C7AB3"/>
    <w:rsid w:val="008D1242"/>
    <w:rsid w:val="008D46A2"/>
    <w:rsid w:val="008D6108"/>
    <w:rsid w:val="008D731C"/>
    <w:rsid w:val="008E2FF3"/>
    <w:rsid w:val="008F3CAE"/>
    <w:rsid w:val="0090466E"/>
    <w:rsid w:val="00916ACD"/>
    <w:rsid w:val="00920CF2"/>
    <w:rsid w:val="0092295F"/>
    <w:rsid w:val="00922C9B"/>
    <w:rsid w:val="00935388"/>
    <w:rsid w:val="00935561"/>
    <w:rsid w:val="00941EE6"/>
    <w:rsid w:val="00942282"/>
    <w:rsid w:val="0094684E"/>
    <w:rsid w:val="00947E19"/>
    <w:rsid w:val="00950707"/>
    <w:rsid w:val="00952DA3"/>
    <w:rsid w:val="00953382"/>
    <w:rsid w:val="0095456F"/>
    <w:rsid w:val="00962809"/>
    <w:rsid w:val="00964599"/>
    <w:rsid w:val="00970427"/>
    <w:rsid w:val="00972275"/>
    <w:rsid w:val="00976FD4"/>
    <w:rsid w:val="009818DC"/>
    <w:rsid w:val="00986950"/>
    <w:rsid w:val="00990806"/>
    <w:rsid w:val="009951BC"/>
    <w:rsid w:val="009A001D"/>
    <w:rsid w:val="009A15A7"/>
    <w:rsid w:val="009A2412"/>
    <w:rsid w:val="009A53F7"/>
    <w:rsid w:val="009B02E7"/>
    <w:rsid w:val="009B1690"/>
    <w:rsid w:val="009B5B52"/>
    <w:rsid w:val="009B75AE"/>
    <w:rsid w:val="009C2789"/>
    <w:rsid w:val="009C365A"/>
    <w:rsid w:val="009D2049"/>
    <w:rsid w:val="009D325A"/>
    <w:rsid w:val="009E4FCF"/>
    <w:rsid w:val="009F4F9F"/>
    <w:rsid w:val="00A0385F"/>
    <w:rsid w:val="00A053D9"/>
    <w:rsid w:val="00A1082F"/>
    <w:rsid w:val="00A12E2A"/>
    <w:rsid w:val="00A13BAF"/>
    <w:rsid w:val="00A17C7C"/>
    <w:rsid w:val="00A20101"/>
    <w:rsid w:val="00A22486"/>
    <w:rsid w:val="00A22B23"/>
    <w:rsid w:val="00A248F1"/>
    <w:rsid w:val="00A25CE5"/>
    <w:rsid w:val="00A27A64"/>
    <w:rsid w:val="00A31166"/>
    <w:rsid w:val="00A329BE"/>
    <w:rsid w:val="00A32F1F"/>
    <w:rsid w:val="00A35BC2"/>
    <w:rsid w:val="00A43011"/>
    <w:rsid w:val="00A50DC0"/>
    <w:rsid w:val="00A52523"/>
    <w:rsid w:val="00A52E68"/>
    <w:rsid w:val="00A543E1"/>
    <w:rsid w:val="00A57945"/>
    <w:rsid w:val="00A61C52"/>
    <w:rsid w:val="00A65A78"/>
    <w:rsid w:val="00A70197"/>
    <w:rsid w:val="00A740F8"/>
    <w:rsid w:val="00A77FD4"/>
    <w:rsid w:val="00A86C57"/>
    <w:rsid w:val="00A90CDD"/>
    <w:rsid w:val="00A91978"/>
    <w:rsid w:val="00A925F4"/>
    <w:rsid w:val="00A93674"/>
    <w:rsid w:val="00A96373"/>
    <w:rsid w:val="00A97B62"/>
    <w:rsid w:val="00AA08BA"/>
    <w:rsid w:val="00AA0EF2"/>
    <w:rsid w:val="00AA3AE5"/>
    <w:rsid w:val="00AA4552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C765E"/>
    <w:rsid w:val="00AD06BD"/>
    <w:rsid w:val="00AD564F"/>
    <w:rsid w:val="00AD7CA9"/>
    <w:rsid w:val="00AE73E2"/>
    <w:rsid w:val="00AF39C6"/>
    <w:rsid w:val="00AF45A9"/>
    <w:rsid w:val="00AF72E3"/>
    <w:rsid w:val="00B003BE"/>
    <w:rsid w:val="00B01B9E"/>
    <w:rsid w:val="00B13879"/>
    <w:rsid w:val="00B17C24"/>
    <w:rsid w:val="00B20ADC"/>
    <w:rsid w:val="00B3340D"/>
    <w:rsid w:val="00B343C2"/>
    <w:rsid w:val="00B420FD"/>
    <w:rsid w:val="00B4242E"/>
    <w:rsid w:val="00B45434"/>
    <w:rsid w:val="00B46EC2"/>
    <w:rsid w:val="00B52A5E"/>
    <w:rsid w:val="00B62641"/>
    <w:rsid w:val="00B64BF9"/>
    <w:rsid w:val="00B65EE9"/>
    <w:rsid w:val="00B709D9"/>
    <w:rsid w:val="00B7219E"/>
    <w:rsid w:val="00B72425"/>
    <w:rsid w:val="00B75194"/>
    <w:rsid w:val="00B7738A"/>
    <w:rsid w:val="00B77843"/>
    <w:rsid w:val="00B82916"/>
    <w:rsid w:val="00B837F4"/>
    <w:rsid w:val="00B94B9F"/>
    <w:rsid w:val="00BA32CA"/>
    <w:rsid w:val="00BA3A24"/>
    <w:rsid w:val="00BA5692"/>
    <w:rsid w:val="00BB0537"/>
    <w:rsid w:val="00BB11B8"/>
    <w:rsid w:val="00BB4184"/>
    <w:rsid w:val="00BB6F82"/>
    <w:rsid w:val="00BB7F2C"/>
    <w:rsid w:val="00BC081B"/>
    <w:rsid w:val="00BC0DA1"/>
    <w:rsid w:val="00BC2E05"/>
    <w:rsid w:val="00BC3EDB"/>
    <w:rsid w:val="00BD3CB8"/>
    <w:rsid w:val="00BD3D11"/>
    <w:rsid w:val="00BE1E6E"/>
    <w:rsid w:val="00BF336D"/>
    <w:rsid w:val="00BF49CC"/>
    <w:rsid w:val="00BF784E"/>
    <w:rsid w:val="00C0504E"/>
    <w:rsid w:val="00C0768F"/>
    <w:rsid w:val="00C0786F"/>
    <w:rsid w:val="00C10171"/>
    <w:rsid w:val="00C10407"/>
    <w:rsid w:val="00C12467"/>
    <w:rsid w:val="00C13554"/>
    <w:rsid w:val="00C157B1"/>
    <w:rsid w:val="00C15994"/>
    <w:rsid w:val="00C3489C"/>
    <w:rsid w:val="00C447D6"/>
    <w:rsid w:val="00C51444"/>
    <w:rsid w:val="00C56294"/>
    <w:rsid w:val="00C6191A"/>
    <w:rsid w:val="00C626AA"/>
    <w:rsid w:val="00C67BCA"/>
    <w:rsid w:val="00C720BB"/>
    <w:rsid w:val="00C73066"/>
    <w:rsid w:val="00C7608A"/>
    <w:rsid w:val="00C808BE"/>
    <w:rsid w:val="00C87981"/>
    <w:rsid w:val="00C87BBC"/>
    <w:rsid w:val="00C91683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F3042"/>
    <w:rsid w:val="00CF3D0A"/>
    <w:rsid w:val="00D07EB3"/>
    <w:rsid w:val="00D22BA5"/>
    <w:rsid w:val="00D32794"/>
    <w:rsid w:val="00D33394"/>
    <w:rsid w:val="00D44546"/>
    <w:rsid w:val="00D454C0"/>
    <w:rsid w:val="00D458BE"/>
    <w:rsid w:val="00D462A9"/>
    <w:rsid w:val="00D46444"/>
    <w:rsid w:val="00D4682B"/>
    <w:rsid w:val="00D51480"/>
    <w:rsid w:val="00D51E6A"/>
    <w:rsid w:val="00D551CF"/>
    <w:rsid w:val="00D57EB4"/>
    <w:rsid w:val="00D606E9"/>
    <w:rsid w:val="00D64178"/>
    <w:rsid w:val="00D75B14"/>
    <w:rsid w:val="00D76F23"/>
    <w:rsid w:val="00D7793E"/>
    <w:rsid w:val="00D77DE0"/>
    <w:rsid w:val="00D846E6"/>
    <w:rsid w:val="00D91EEE"/>
    <w:rsid w:val="00D944B2"/>
    <w:rsid w:val="00D95EAC"/>
    <w:rsid w:val="00DA4CE2"/>
    <w:rsid w:val="00DA6E56"/>
    <w:rsid w:val="00DB50C1"/>
    <w:rsid w:val="00DD2BFD"/>
    <w:rsid w:val="00DD5F3E"/>
    <w:rsid w:val="00DD779C"/>
    <w:rsid w:val="00DD77FC"/>
    <w:rsid w:val="00DE2D59"/>
    <w:rsid w:val="00DE4F5B"/>
    <w:rsid w:val="00DE6F2A"/>
    <w:rsid w:val="00DE7CFD"/>
    <w:rsid w:val="00DF2911"/>
    <w:rsid w:val="00DF7418"/>
    <w:rsid w:val="00E108A4"/>
    <w:rsid w:val="00E12280"/>
    <w:rsid w:val="00E1617B"/>
    <w:rsid w:val="00E25394"/>
    <w:rsid w:val="00E25A4B"/>
    <w:rsid w:val="00E3255D"/>
    <w:rsid w:val="00E330C9"/>
    <w:rsid w:val="00E33608"/>
    <w:rsid w:val="00E34BC2"/>
    <w:rsid w:val="00E402F6"/>
    <w:rsid w:val="00E440DD"/>
    <w:rsid w:val="00E476E6"/>
    <w:rsid w:val="00E649B8"/>
    <w:rsid w:val="00E6658A"/>
    <w:rsid w:val="00E67E2D"/>
    <w:rsid w:val="00E734E5"/>
    <w:rsid w:val="00E748F4"/>
    <w:rsid w:val="00E7722B"/>
    <w:rsid w:val="00E7744D"/>
    <w:rsid w:val="00E800D2"/>
    <w:rsid w:val="00E82F74"/>
    <w:rsid w:val="00E846DE"/>
    <w:rsid w:val="00E93E89"/>
    <w:rsid w:val="00E9538F"/>
    <w:rsid w:val="00E97CB7"/>
    <w:rsid w:val="00EA37BC"/>
    <w:rsid w:val="00EB1670"/>
    <w:rsid w:val="00EC7F3C"/>
    <w:rsid w:val="00ED024F"/>
    <w:rsid w:val="00ED6358"/>
    <w:rsid w:val="00ED7BF7"/>
    <w:rsid w:val="00EE2CA2"/>
    <w:rsid w:val="00EE3FDC"/>
    <w:rsid w:val="00EE4C9E"/>
    <w:rsid w:val="00EE5B74"/>
    <w:rsid w:val="00EF18C2"/>
    <w:rsid w:val="00EF2A80"/>
    <w:rsid w:val="00EF309A"/>
    <w:rsid w:val="00EF466B"/>
    <w:rsid w:val="00F058F8"/>
    <w:rsid w:val="00F201E9"/>
    <w:rsid w:val="00F23259"/>
    <w:rsid w:val="00F2757D"/>
    <w:rsid w:val="00F344F5"/>
    <w:rsid w:val="00F35473"/>
    <w:rsid w:val="00F35BED"/>
    <w:rsid w:val="00F4637B"/>
    <w:rsid w:val="00F5008C"/>
    <w:rsid w:val="00F54B9A"/>
    <w:rsid w:val="00F62A25"/>
    <w:rsid w:val="00F651D1"/>
    <w:rsid w:val="00F67EAA"/>
    <w:rsid w:val="00F72C25"/>
    <w:rsid w:val="00F75549"/>
    <w:rsid w:val="00F860CD"/>
    <w:rsid w:val="00F934AF"/>
    <w:rsid w:val="00F94A87"/>
    <w:rsid w:val="00F94CBB"/>
    <w:rsid w:val="00FA033E"/>
    <w:rsid w:val="00FB3222"/>
    <w:rsid w:val="00FB6DAF"/>
    <w:rsid w:val="00FB7697"/>
    <w:rsid w:val="00FC137E"/>
    <w:rsid w:val="00FC29E1"/>
    <w:rsid w:val="00FC65A6"/>
    <w:rsid w:val="00FD1C2E"/>
    <w:rsid w:val="00FE00FB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3FD7095"/>
  <w15:chartTrackingRefBased/>
  <w15:docId w15:val="{2E0D63F8-A29F-4D9D-AC4A-BB6845808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47F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C1355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el-jaafari@thalesaleniaspa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25DF1-A31D-4698-A3D9-9E8D7FC0E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2131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5570665</vt:i4>
      </vt:variant>
      <vt:variant>
        <vt:i4>0</vt:i4>
      </vt:variant>
      <vt:variant>
        <vt:i4>0</vt:i4>
      </vt:variant>
      <vt:variant>
        <vt:i4>5</vt:i4>
      </vt:variant>
      <vt:variant>
        <vt:lpwstr>mailto:mohamed.el-jaafari@thalesaleniaspace.com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Carolyn Taylor</cp:lastModifiedBy>
  <cp:revision>3</cp:revision>
  <cp:lastPrinted>2002-04-23T07:10:00Z</cp:lastPrinted>
  <dcterms:created xsi:type="dcterms:W3CDTF">2021-03-10T13:12:00Z</dcterms:created>
  <dcterms:modified xsi:type="dcterms:W3CDTF">2021-03-31T13:57:00Z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(3)Cc0qxutupwlIEBiKglWD/egkrz1YomEtOGw0dG3zIthTp6AUHx4ve+52eGRBGo5hWV1x1sD0_x000d_
BQTMXyjQV4dr35a2nxESNrmnk6q5hUhlen+GMJqAslIGscRqCEBsXfBD01VwGuocGKNBS/NW_x000d_
kZrCILZGGOVEG9Z2OtskOxs0CH+T213R20WjBje7cNgtUk64eVjpw+bh4k2NmCMpj4VtaztI_x000d_
1UbnhsPmasCpOufA9o</vt:lpwstr>
  </property>
  <property fmtid="{D5CDD505-2E9C-101B-9397-08002B2CF9AE}" pid="7" name="_2015_ms_pID_7253431">
    <vt:lpwstr>+ZP7OozGIAZaZJu1GeFW8GIiEt8+7x1FsyNO4moFXbxu6Tri5y6Bl7_x000d_
Jq3fC7GLZthoQ1OBPpT5Zh/2BAkg3Z7+s0Ju5kHdIzVaqQFDMyIa2fRVtJDFXGSIeQIbwN7K_x000d_
++rTlU47OjGRst1t1X2xgniPZRRfa0tKpP4RmXn2EGB0Vocjm60+bs8ZfXz0qzuZ0MqMfZYo_x000d_
juOQ5T9nHZlzsAh2UHJYXNsSCNWe7asPf91R</vt:lpwstr>
  </property>
  <property fmtid="{D5CDD505-2E9C-101B-9397-08002B2CF9AE}" pid="8" name="_2015_ms_pID_7253432">
    <vt:lpwstr>1g==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1612779255</vt:lpwstr>
  </property>
</Properties>
</file>