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C6E" w:rsidRDefault="000D404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98-e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Pr>
          <w:rFonts w:ascii="Arial" w:eastAsia="Times New Roman" w:hAnsi="Arial" w:cs="Arial"/>
          <w:b/>
          <w:bCs/>
          <w:color w:val="000000" w:themeColor="text1"/>
          <w:sz w:val="24"/>
          <w:szCs w:val="24"/>
          <w:u w:val="single"/>
        </w:rPr>
        <w:t>R4-210xxxx</w:t>
      </w:r>
      <w:r>
        <w:rPr>
          <w:rFonts w:ascii="Arial" w:eastAsiaTheme="minorEastAsia" w:hAnsi="Arial" w:cs="Arial"/>
          <w:b/>
          <w:sz w:val="24"/>
          <w:szCs w:val="24"/>
          <w:lang w:eastAsia="zh-CN"/>
        </w:rPr>
        <w:t xml:space="preserve"> </w:t>
      </w:r>
    </w:p>
    <w:p w:rsidR="001F0C6E" w:rsidRDefault="000D404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25th Jan. – 5th Feb., 2021</w:t>
      </w:r>
      <w:r>
        <w:rPr>
          <w:rFonts w:ascii="Arial" w:eastAsiaTheme="minorEastAsia" w:hAnsi="Arial" w:cs="Arial"/>
          <w:b/>
          <w:sz w:val="24"/>
          <w:szCs w:val="24"/>
          <w:lang w:eastAsia="zh-CN"/>
        </w:rPr>
        <w:tab/>
        <w:t xml:space="preserve">   </w:t>
      </w:r>
    </w:p>
    <w:p w:rsidR="001F0C6E" w:rsidRDefault="001F0C6E">
      <w:pPr>
        <w:spacing w:after="120"/>
        <w:ind w:left="1985" w:hanging="1985"/>
        <w:rPr>
          <w:rFonts w:ascii="Arial" w:eastAsia="MS Mincho" w:hAnsi="Arial" w:cs="Arial"/>
          <w:b/>
          <w:sz w:val="22"/>
        </w:rPr>
      </w:pPr>
    </w:p>
    <w:p w:rsidR="001F0C6E" w:rsidRDefault="000D4048">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eastAsia="ja-JP"/>
        </w:rPr>
        <w:tab/>
      </w:r>
      <w:r>
        <w:rPr>
          <w:rFonts w:ascii="Arial" w:eastAsia="MS Mincho" w:hAnsi="Arial" w:cs="Arial"/>
          <w:b/>
          <w:color w:val="000000"/>
          <w:sz w:val="22"/>
          <w:lang w:val="pt-BR" w:eastAsia="ja-JP"/>
        </w:rPr>
        <w:tab/>
      </w:r>
      <w:r>
        <w:rPr>
          <w:rFonts w:ascii="Arial" w:eastAsiaTheme="minorEastAsia" w:hAnsi="Arial" w:cs="Arial"/>
          <w:color w:val="000000"/>
          <w:sz w:val="22"/>
          <w:lang w:eastAsia="zh-CN"/>
        </w:rPr>
        <w:t>11.8.1, 11.8.2</w:t>
      </w:r>
    </w:p>
    <w:p w:rsidR="001F0C6E" w:rsidRDefault="000D4048">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Moderator (</w:t>
      </w:r>
      <w:r>
        <w:rPr>
          <w:rFonts w:ascii="Arial" w:hAnsi="Arial" w:cs="Arial"/>
          <w:color w:val="000000"/>
          <w:sz w:val="22"/>
          <w:lang w:eastAsia="zh-CN"/>
        </w:rPr>
        <w:t>THALES)</w:t>
      </w:r>
    </w:p>
    <w:p w:rsidR="001F0C6E" w:rsidRDefault="000D4048">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Email discussion summary for [98e][310] NTN_Solutions_Part1</w:t>
      </w:r>
    </w:p>
    <w:p w:rsidR="001F0C6E" w:rsidRDefault="000D4048">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rsidR="001F0C6E" w:rsidRDefault="000D4048">
      <w:pPr>
        <w:pStyle w:val="Titre1"/>
        <w:numPr>
          <w:ilvl w:val="0"/>
          <w:numId w:val="4"/>
        </w:numPr>
        <w:rPr>
          <w:rFonts w:eastAsiaTheme="minorEastAsia"/>
          <w:lang w:eastAsia="zh-CN"/>
        </w:rPr>
      </w:pPr>
      <w:r>
        <w:rPr>
          <w:lang w:eastAsia="ja-JP"/>
        </w:rPr>
        <w:t>Introduction</w:t>
      </w:r>
    </w:p>
    <w:p w:rsidR="001F0C6E" w:rsidRDefault="000D4048">
      <w:pPr>
        <w:jc w:val="both"/>
        <w:rPr>
          <w:iCs/>
          <w:sz w:val="22"/>
          <w:szCs w:val="22"/>
          <w:lang w:eastAsia="zh-CN"/>
        </w:rPr>
      </w:pPr>
      <w:r>
        <w:rPr>
          <w:iCs/>
          <w:sz w:val="22"/>
          <w:szCs w:val="22"/>
          <w:lang w:eastAsia="zh-CN"/>
        </w:rPr>
        <w:t>This lead summary document captures issues related to NR NTN RF core requirements and demodulation aspects. The document provides information with respect to use cases, deployment scenarios and regulatory information to be considered, including exemplary band discussions. It contains a summary of the contributions under sections 11.8.1, 11.8.2 at TSG-RAN WG4 #98e, together with identified key open issues and recommends topics/questions to be handled via email discussions. The goal of this document is to provide recommendation on prioritization of discussion</w:t>
      </w:r>
      <w:r w:rsidR="009F270D">
        <w:rPr>
          <w:iCs/>
          <w:sz w:val="22"/>
          <w:szCs w:val="22"/>
          <w:lang w:eastAsia="zh-CN"/>
        </w:rPr>
        <w:t xml:space="preserve">. </w:t>
      </w:r>
      <w:r>
        <w:rPr>
          <w:iCs/>
          <w:sz w:val="22"/>
          <w:szCs w:val="22"/>
          <w:lang w:eastAsia="zh-CN"/>
        </w:rPr>
        <w:t>.</w:t>
      </w:r>
    </w:p>
    <w:p w:rsidR="001F0C6E" w:rsidRDefault="000D4048">
      <w:pPr>
        <w:jc w:val="both"/>
        <w:rPr>
          <w:iCs/>
          <w:sz w:val="22"/>
          <w:szCs w:val="22"/>
          <w:lang w:eastAsia="zh-CN"/>
        </w:rPr>
      </w:pPr>
      <w:r>
        <w:rPr>
          <w:iCs/>
          <w:sz w:val="22"/>
          <w:szCs w:val="22"/>
          <w:lang w:eastAsia="zh-CN"/>
        </w:rPr>
        <w:t xml:space="preserve">The NTN architecture discussion will be handled in this email thread including </w:t>
      </w:r>
      <w:proofErr w:type="spellStart"/>
      <w:r>
        <w:rPr>
          <w:iCs/>
          <w:sz w:val="22"/>
          <w:szCs w:val="22"/>
          <w:lang w:eastAsia="zh-CN"/>
        </w:rPr>
        <w:t>TDoc</w:t>
      </w:r>
      <w:proofErr w:type="spellEnd"/>
      <w:r>
        <w:rPr>
          <w:iCs/>
          <w:sz w:val="22"/>
          <w:szCs w:val="22"/>
          <w:lang w:eastAsia="zh-CN"/>
        </w:rPr>
        <w:t xml:space="preserve"> R4-2100111, and P1 of R4-2100487 from AI 11.8.3.3.</w:t>
      </w:r>
    </w:p>
    <w:p w:rsidR="001F0C6E" w:rsidRDefault="000D4048">
      <w:pPr>
        <w:jc w:val="both"/>
        <w:rPr>
          <w:iCs/>
          <w:sz w:val="22"/>
          <w:szCs w:val="22"/>
          <w:lang w:eastAsia="zh-CN"/>
        </w:rPr>
      </w:pPr>
      <w:r>
        <w:rPr>
          <w:iCs/>
          <w:sz w:val="22"/>
          <w:szCs w:val="22"/>
          <w:lang w:eastAsia="zh-CN"/>
        </w:rPr>
        <w:t>With respect to NTN architecture discussion, it has been also decided that (at least for the time being) BS Requirements will be considered in [98e</w:t>
      </w:r>
      <w:proofErr w:type="gramStart"/>
      <w:r>
        <w:rPr>
          <w:iCs/>
          <w:sz w:val="22"/>
          <w:szCs w:val="22"/>
          <w:lang w:eastAsia="zh-CN"/>
        </w:rPr>
        <w:t>][</w:t>
      </w:r>
      <w:proofErr w:type="gramEnd"/>
      <w:r>
        <w:rPr>
          <w:iCs/>
          <w:sz w:val="22"/>
          <w:szCs w:val="22"/>
          <w:lang w:eastAsia="zh-CN"/>
        </w:rPr>
        <w:t>310] NTN_Solutions_Part1 and further used by</w:t>
      </w:r>
      <w:r w:rsidR="002A45FE">
        <w:rPr>
          <w:iCs/>
          <w:sz w:val="22"/>
          <w:szCs w:val="22"/>
          <w:lang w:eastAsia="zh-CN"/>
        </w:rPr>
        <w:t xml:space="preserve"> </w:t>
      </w:r>
      <w:r w:rsidR="00A74595">
        <w:rPr>
          <w:iCs/>
          <w:sz w:val="22"/>
          <w:szCs w:val="22"/>
          <w:lang w:eastAsia="zh-CN"/>
        </w:rPr>
        <w:t>[98e][311</w:t>
      </w:r>
      <w:r>
        <w:rPr>
          <w:iCs/>
          <w:sz w:val="22"/>
          <w:szCs w:val="22"/>
          <w:lang w:eastAsia="zh-CN"/>
        </w:rPr>
        <w:t>] NTN_Solutions_Part2 for coexistence studies.</w:t>
      </w:r>
    </w:p>
    <w:p w:rsidR="001F0C6E" w:rsidRDefault="000D4048">
      <w:pPr>
        <w:jc w:val="both"/>
        <w:rPr>
          <w:iCs/>
          <w:sz w:val="22"/>
          <w:szCs w:val="22"/>
          <w:lang w:eastAsia="zh-CN"/>
        </w:rPr>
      </w:pPr>
      <w:r>
        <w:rPr>
          <w:iCs/>
          <w:sz w:val="22"/>
          <w:szCs w:val="22"/>
          <w:lang w:eastAsia="zh-CN"/>
        </w:rPr>
        <w:t>With respect to “BS requirements”, contributions R4-2100487, R4-2101859, R4-2102176 will also be partially considered by [98e][310] NTN_Solutions_Part1.</w:t>
      </w:r>
    </w:p>
    <w:p w:rsidR="001F0C6E" w:rsidRDefault="000D4048">
      <w:pPr>
        <w:jc w:val="both"/>
        <w:rPr>
          <w:iCs/>
          <w:sz w:val="22"/>
          <w:szCs w:val="22"/>
          <w:lang w:eastAsia="zh-CN"/>
        </w:rPr>
      </w:pPr>
      <w:r>
        <w:rPr>
          <w:iCs/>
          <w:sz w:val="22"/>
          <w:szCs w:val="22"/>
          <w:lang w:eastAsia="zh-CN"/>
        </w:rPr>
        <w:t>Please also note the draft TSG-RAN WG4 #98e meeting agenda with respect to NTN topic:</w:t>
      </w: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0"/>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1"/>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1"/>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1"/>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1"/>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1"/>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1"/>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1F0C6E">
      <w:pPr>
        <w:pStyle w:val="Paragraphedeliste"/>
        <w:numPr>
          <w:ilvl w:val="1"/>
          <w:numId w:val="5"/>
        </w:numPr>
        <w:tabs>
          <w:tab w:val="left" w:pos="540"/>
          <w:tab w:val="left" w:pos="2520"/>
          <w:tab w:val="right" w:pos="10206"/>
        </w:tabs>
        <w:overflowPunct w:val="0"/>
        <w:spacing w:before="60" w:after="60"/>
        <w:textAlignment w:val="auto"/>
        <w:outlineLvl w:val="0"/>
        <w:rPr>
          <w:rFonts w:eastAsia="SimSun"/>
          <w:vanish/>
          <w:sz w:val="21"/>
          <w:szCs w:val="21"/>
        </w:rPr>
      </w:pPr>
    </w:p>
    <w:p w:rsidR="001F0C6E" w:rsidRDefault="000D4048">
      <w:pPr>
        <w:numPr>
          <w:ilvl w:val="1"/>
          <w:numId w:val="5"/>
        </w:numPr>
        <w:tabs>
          <w:tab w:val="left" w:pos="540"/>
          <w:tab w:val="left" w:pos="2520"/>
          <w:tab w:val="right" w:pos="10206"/>
        </w:tabs>
        <w:spacing w:before="60" w:after="60"/>
        <w:outlineLvl w:val="0"/>
        <w:rPr>
          <w:szCs w:val="21"/>
        </w:rPr>
      </w:pPr>
      <w:r>
        <w:rPr>
          <w:szCs w:val="21"/>
        </w:rPr>
        <w:t>Solutions for NR to support non-terrestrial networks (NTN)</w:t>
      </w:r>
      <w:r>
        <w:rPr>
          <w:szCs w:val="21"/>
        </w:rPr>
        <w:tab/>
        <w:t>[</w:t>
      </w:r>
      <w:proofErr w:type="spellStart"/>
      <w:r>
        <w:rPr>
          <w:szCs w:val="21"/>
        </w:rPr>
        <w:t>NR_NTN_solutions</w:t>
      </w:r>
      <w:proofErr w:type="spellEnd"/>
      <w:r>
        <w:rPr>
          <w:szCs w:val="21"/>
        </w:rPr>
        <w:t>]</w:t>
      </w:r>
    </w:p>
    <w:p w:rsidR="001F0C6E" w:rsidRDefault="000D4048">
      <w:pPr>
        <w:numPr>
          <w:ilvl w:val="2"/>
          <w:numId w:val="5"/>
        </w:numPr>
        <w:tabs>
          <w:tab w:val="left" w:pos="1560"/>
          <w:tab w:val="right" w:pos="10206"/>
        </w:tabs>
        <w:spacing w:before="60" w:after="60"/>
        <w:ind w:hanging="886"/>
        <w:outlineLvl w:val="0"/>
        <w:rPr>
          <w:szCs w:val="21"/>
          <w:highlight w:val="yellow"/>
          <w:lang w:eastAsia="ja-JP"/>
        </w:rPr>
      </w:pPr>
      <w:r>
        <w:rPr>
          <w:szCs w:val="21"/>
          <w:highlight w:val="yellow"/>
          <w:lang w:eastAsia="ja-JP"/>
        </w:rPr>
        <w:t>General and work plan</w:t>
      </w:r>
      <w:r>
        <w:rPr>
          <w:szCs w:val="21"/>
          <w:highlight w:val="yellow"/>
          <w:lang w:eastAsia="ja-JP"/>
        </w:rPr>
        <w:tab/>
        <w:t>[</w:t>
      </w:r>
      <w:proofErr w:type="spellStart"/>
      <w:r>
        <w:rPr>
          <w:szCs w:val="21"/>
          <w:highlight w:val="yellow"/>
          <w:lang w:eastAsia="ja-JP"/>
        </w:rPr>
        <w:t>NR_NTN_solutions</w:t>
      </w:r>
      <w:proofErr w:type="spellEnd"/>
      <w:r>
        <w:rPr>
          <w:szCs w:val="21"/>
          <w:highlight w:val="yellow"/>
          <w:lang w:eastAsia="ja-JP"/>
        </w:rPr>
        <w:t>-Core]</w:t>
      </w:r>
    </w:p>
    <w:p w:rsidR="001F0C6E" w:rsidRDefault="000D4048">
      <w:pPr>
        <w:numPr>
          <w:ilvl w:val="2"/>
          <w:numId w:val="5"/>
        </w:numPr>
        <w:tabs>
          <w:tab w:val="left" w:pos="1560"/>
          <w:tab w:val="right" w:pos="10206"/>
        </w:tabs>
        <w:spacing w:before="60" w:after="60"/>
        <w:ind w:hanging="886"/>
        <w:outlineLvl w:val="0"/>
        <w:rPr>
          <w:szCs w:val="21"/>
          <w:highlight w:val="yellow"/>
          <w:lang w:eastAsia="ja-JP"/>
        </w:rPr>
      </w:pPr>
      <w:r>
        <w:rPr>
          <w:szCs w:val="21"/>
          <w:highlight w:val="yellow"/>
          <w:lang w:eastAsia="ja-JP"/>
        </w:rPr>
        <w:t xml:space="preserve">Use cases, deployment scenarios, and regulatory information    </w:t>
      </w:r>
      <w:r>
        <w:rPr>
          <w:szCs w:val="21"/>
          <w:highlight w:val="yellow"/>
          <w:lang w:eastAsia="ja-JP"/>
        </w:rPr>
        <w:tab/>
        <w:t>[</w:t>
      </w:r>
      <w:proofErr w:type="spellStart"/>
      <w:r>
        <w:rPr>
          <w:szCs w:val="21"/>
          <w:highlight w:val="yellow"/>
          <w:lang w:eastAsia="ja-JP"/>
        </w:rPr>
        <w:t>NR_NTN_solutions</w:t>
      </w:r>
      <w:proofErr w:type="spellEnd"/>
      <w:r>
        <w:rPr>
          <w:szCs w:val="21"/>
          <w:highlight w:val="yellow"/>
          <w:lang w:eastAsia="ja-JP"/>
        </w:rPr>
        <w:t>-Core]</w:t>
      </w:r>
    </w:p>
    <w:p w:rsidR="001F0C6E" w:rsidRDefault="000D4048">
      <w:pPr>
        <w:tabs>
          <w:tab w:val="left" w:pos="540"/>
          <w:tab w:val="left" w:pos="2520"/>
          <w:tab w:val="right" w:pos="10206"/>
        </w:tabs>
        <w:spacing w:before="60" w:after="60"/>
        <w:ind w:left="851"/>
        <w:outlineLvl w:val="0"/>
        <w:rPr>
          <w:color w:val="00B0F0"/>
          <w:szCs w:val="21"/>
          <w:lang w:eastAsia="ja-JP"/>
        </w:rPr>
      </w:pPr>
      <w:r>
        <w:rPr>
          <w:color w:val="00B0F0"/>
          <w:szCs w:val="21"/>
          <w:highlight w:val="yellow"/>
          <w:lang w:eastAsia="ja-JP"/>
        </w:rPr>
        <w:t>* Include exemplary bands discussion</w:t>
      </w:r>
    </w:p>
    <w:p w:rsidR="001F0C6E" w:rsidRDefault="000D4048">
      <w:pPr>
        <w:numPr>
          <w:ilvl w:val="2"/>
          <w:numId w:val="5"/>
        </w:numPr>
        <w:tabs>
          <w:tab w:val="left" w:pos="1560"/>
          <w:tab w:val="right" w:pos="10206"/>
        </w:tabs>
        <w:spacing w:before="60" w:after="60"/>
        <w:ind w:hanging="886"/>
        <w:outlineLvl w:val="0"/>
        <w:rPr>
          <w:szCs w:val="21"/>
          <w:lang w:eastAsia="ja-JP"/>
        </w:rPr>
      </w:pPr>
      <w:r>
        <w:rPr>
          <w:szCs w:val="21"/>
          <w:lang w:eastAsia="ja-JP"/>
        </w:rPr>
        <w:t>Coexistence aspects</w:t>
      </w:r>
      <w:r>
        <w:rPr>
          <w:szCs w:val="21"/>
          <w:lang w:eastAsia="ja-JP"/>
        </w:rPr>
        <w:tab/>
        <w:t>[</w:t>
      </w:r>
      <w:proofErr w:type="spellStart"/>
      <w:r>
        <w:rPr>
          <w:szCs w:val="21"/>
          <w:lang w:eastAsia="ja-JP"/>
        </w:rPr>
        <w:t>NR_NTN_solutions</w:t>
      </w:r>
      <w:proofErr w:type="spellEnd"/>
      <w:r>
        <w:rPr>
          <w:szCs w:val="21"/>
          <w:lang w:eastAsia="ja-JP"/>
        </w:rPr>
        <w:t>-Core]</w:t>
      </w:r>
    </w:p>
    <w:p w:rsidR="001F0C6E" w:rsidRDefault="000D4048">
      <w:pPr>
        <w:numPr>
          <w:ilvl w:val="3"/>
          <w:numId w:val="5"/>
        </w:numPr>
        <w:tabs>
          <w:tab w:val="left" w:pos="540"/>
          <w:tab w:val="left" w:pos="1985"/>
          <w:tab w:val="right" w:pos="10206"/>
        </w:tabs>
        <w:spacing w:before="60" w:after="60"/>
        <w:outlineLvl w:val="0"/>
        <w:rPr>
          <w:szCs w:val="21"/>
          <w:lang w:eastAsia="ja-JP"/>
        </w:rPr>
      </w:pPr>
      <w:r>
        <w:rPr>
          <w:szCs w:val="21"/>
          <w:lang w:eastAsia="ja-JP"/>
        </w:rPr>
        <w:t>Simulation assumptions</w:t>
      </w:r>
      <w:r>
        <w:rPr>
          <w:szCs w:val="21"/>
          <w:lang w:eastAsia="ja-JP"/>
        </w:rPr>
        <w:tab/>
        <w:t>[</w:t>
      </w:r>
      <w:proofErr w:type="spellStart"/>
      <w:r>
        <w:rPr>
          <w:szCs w:val="21"/>
          <w:lang w:eastAsia="ja-JP"/>
        </w:rPr>
        <w:t>NR_NTN_solutions</w:t>
      </w:r>
      <w:proofErr w:type="spellEnd"/>
      <w:r>
        <w:rPr>
          <w:szCs w:val="21"/>
          <w:lang w:eastAsia="ja-JP"/>
        </w:rPr>
        <w:t>-Core]</w:t>
      </w:r>
    </w:p>
    <w:p w:rsidR="001F0C6E" w:rsidRDefault="000D4048">
      <w:pPr>
        <w:numPr>
          <w:ilvl w:val="3"/>
          <w:numId w:val="5"/>
        </w:numPr>
        <w:tabs>
          <w:tab w:val="left" w:pos="540"/>
          <w:tab w:val="left" w:pos="1985"/>
          <w:tab w:val="right" w:pos="10206"/>
        </w:tabs>
        <w:spacing w:before="60" w:after="60"/>
        <w:outlineLvl w:val="0"/>
        <w:rPr>
          <w:szCs w:val="21"/>
          <w:lang w:eastAsia="ja-JP"/>
        </w:rPr>
      </w:pPr>
      <w:r>
        <w:rPr>
          <w:szCs w:val="21"/>
          <w:lang w:eastAsia="ja-JP"/>
        </w:rPr>
        <w:t>UE requirements aspects</w:t>
      </w:r>
      <w:r>
        <w:rPr>
          <w:szCs w:val="21"/>
          <w:lang w:eastAsia="ja-JP"/>
        </w:rPr>
        <w:tab/>
        <w:t>[</w:t>
      </w:r>
      <w:proofErr w:type="spellStart"/>
      <w:r>
        <w:rPr>
          <w:szCs w:val="21"/>
          <w:lang w:eastAsia="ja-JP"/>
        </w:rPr>
        <w:t>NR_NTN_solutions</w:t>
      </w:r>
      <w:proofErr w:type="spellEnd"/>
      <w:r>
        <w:rPr>
          <w:szCs w:val="21"/>
          <w:lang w:eastAsia="ja-JP"/>
        </w:rPr>
        <w:t>-Core]</w:t>
      </w:r>
    </w:p>
    <w:p w:rsidR="001F0C6E" w:rsidRDefault="000D4048">
      <w:pPr>
        <w:numPr>
          <w:ilvl w:val="3"/>
          <w:numId w:val="5"/>
        </w:numPr>
        <w:tabs>
          <w:tab w:val="left" w:pos="540"/>
          <w:tab w:val="left" w:pos="1985"/>
          <w:tab w:val="right" w:pos="10206"/>
        </w:tabs>
        <w:spacing w:before="60" w:after="60"/>
        <w:outlineLvl w:val="0"/>
        <w:rPr>
          <w:szCs w:val="21"/>
          <w:highlight w:val="yellow"/>
          <w:lang w:eastAsia="ja-JP"/>
        </w:rPr>
      </w:pPr>
      <w:r>
        <w:rPr>
          <w:szCs w:val="21"/>
          <w:highlight w:val="yellow"/>
          <w:lang w:eastAsia="ja-JP"/>
        </w:rPr>
        <w:t>BS requirements aspects</w:t>
      </w:r>
      <w:r>
        <w:rPr>
          <w:szCs w:val="21"/>
          <w:highlight w:val="yellow"/>
          <w:lang w:eastAsia="ja-JP"/>
        </w:rPr>
        <w:tab/>
        <w:t>[</w:t>
      </w:r>
      <w:proofErr w:type="spellStart"/>
      <w:r>
        <w:rPr>
          <w:szCs w:val="21"/>
          <w:highlight w:val="yellow"/>
          <w:lang w:eastAsia="ja-JP"/>
        </w:rPr>
        <w:t>NR_NTN_solutions</w:t>
      </w:r>
      <w:proofErr w:type="spellEnd"/>
      <w:r>
        <w:rPr>
          <w:szCs w:val="21"/>
          <w:highlight w:val="yellow"/>
          <w:lang w:eastAsia="ja-JP"/>
        </w:rPr>
        <w:t>-Core]</w:t>
      </w:r>
    </w:p>
    <w:p w:rsidR="001F0C6E" w:rsidRDefault="000D4048">
      <w:pPr>
        <w:numPr>
          <w:ilvl w:val="2"/>
          <w:numId w:val="5"/>
        </w:numPr>
        <w:tabs>
          <w:tab w:val="left" w:pos="1560"/>
          <w:tab w:val="right" w:pos="10206"/>
        </w:tabs>
        <w:spacing w:before="60" w:after="60"/>
        <w:ind w:hanging="886"/>
        <w:outlineLvl w:val="0"/>
        <w:rPr>
          <w:szCs w:val="21"/>
          <w:lang w:eastAsia="ja-JP"/>
        </w:rPr>
      </w:pPr>
      <w:r>
        <w:rPr>
          <w:szCs w:val="21"/>
          <w:lang w:eastAsia="ja-JP"/>
        </w:rPr>
        <w:t>RRM core requirements</w:t>
      </w:r>
      <w:r>
        <w:rPr>
          <w:szCs w:val="21"/>
          <w:lang w:eastAsia="ja-JP"/>
        </w:rPr>
        <w:tab/>
        <w:t>[</w:t>
      </w:r>
      <w:proofErr w:type="spellStart"/>
      <w:r>
        <w:rPr>
          <w:szCs w:val="21"/>
          <w:lang w:eastAsia="ja-JP"/>
        </w:rPr>
        <w:t>NR_NTN_solutions</w:t>
      </w:r>
      <w:proofErr w:type="spellEnd"/>
      <w:r>
        <w:rPr>
          <w:szCs w:val="21"/>
          <w:lang w:eastAsia="ja-JP"/>
        </w:rPr>
        <w:t>-Core]</w:t>
      </w:r>
    </w:p>
    <w:p w:rsidR="001F0C6E" w:rsidRDefault="000D4048">
      <w:pPr>
        <w:numPr>
          <w:ilvl w:val="3"/>
          <w:numId w:val="5"/>
        </w:numPr>
        <w:tabs>
          <w:tab w:val="left" w:pos="540"/>
          <w:tab w:val="left" w:pos="1985"/>
          <w:tab w:val="right" w:pos="10206"/>
        </w:tabs>
        <w:spacing w:before="60" w:after="60"/>
        <w:outlineLvl w:val="0"/>
        <w:rPr>
          <w:szCs w:val="21"/>
          <w:lang w:eastAsia="ja-JP"/>
        </w:rPr>
      </w:pPr>
      <w:r>
        <w:rPr>
          <w:szCs w:val="21"/>
          <w:lang w:eastAsia="ja-JP"/>
        </w:rPr>
        <w:t>General</w:t>
      </w:r>
      <w:r>
        <w:rPr>
          <w:szCs w:val="21"/>
          <w:lang w:eastAsia="ja-JP"/>
        </w:rPr>
        <w:tab/>
        <w:t>[</w:t>
      </w:r>
      <w:proofErr w:type="spellStart"/>
      <w:r>
        <w:rPr>
          <w:szCs w:val="21"/>
          <w:lang w:eastAsia="ja-JP"/>
        </w:rPr>
        <w:t>NR_NTN_solutions</w:t>
      </w:r>
      <w:proofErr w:type="spellEnd"/>
      <w:r>
        <w:rPr>
          <w:szCs w:val="21"/>
          <w:lang w:eastAsia="ja-JP"/>
        </w:rPr>
        <w:t>-Core]</w:t>
      </w:r>
    </w:p>
    <w:p w:rsidR="001F0C6E" w:rsidRDefault="000D4048">
      <w:pPr>
        <w:numPr>
          <w:ilvl w:val="3"/>
          <w:numId w:val="5"/>
        </w:numPr>
        <w:tabs>
          <w:tab w:val="left" w:pos="540"/>
          <w:tab w:val="left" w:pos="1985"/>
          <w:tab w:val="right" w:pos="10206"/>
        </w:tabs>
        <w:spacing w:before="60" w:after="60"/>
        <w:outlineLvl w:val="0"/>
        <w:rPr>
          <w:szCs w:val="21"/>
          <w:lang w:eastAsia="ja-JP"/>
        </w:rPr>
      </w:pPr>
      <w:r>
        <w:rPr>
          <w:szCs w:val="21"/>
          <w:lang w:eastAsia="ja-JP"/>
        </w:rPr>
        <w:t>Timing requirements</w:t>
      </w:r>
      <w:r>
        <w:rPr>
          <w:szCs w:val="21"/>
          <w:lang w:eastAsia="ja-JP"/>
        </w:rPr>
        <w:tab/>
        <w:t>[</w:t>
      </w:r>
      <w:proofErr w:type="spellStart"/>
      <w:r>
        <w:rPr>
          <w:szCs w:val="21"/>
          <w:lang w:eastAsia="ja-JP"/>
        </w:rPr>
        <w:t>NR_NTN_solutions</w:t>
      </w:r>
      <w:proofErr w:type="spellEnd"/>
      <w:r>
        <w:rPr>
          <w:szCs w:val="21"/>
          <w:lang w:eastAsia="ja-JP"/>
        </w:rPr>
        <w:t>-Core]</w:t>
      </w:r>
    </w:p>
    <w:p w:rsidR="001F0C6E" w:rsidRDefault="000D4048">
      <w:pPr>
        <w:numPr>
          <w:ilvl w:val="3"/>
          <w:numId w:val="5"/>
        </w:numPr>
        <w:tabs>
          <w:tab w:val="left" w:pos="540"/>
          <w:tab w:val="left" w:pos="1985"/>
          <w:tab w:val="right" w:pos="10206"/>
        </w:tabs>
        <w:spacing w:before="60" w:after="60"/>
        <w:outlineLvl w:val="0"/>
        <w:rPr>
          <w:szCs w:val="21"/>
          <w:lang w:eastAsia="ja-JP"/>
        </w:rPr>
      </w:pPr>
      <w:r>
        <w:rPr>
          <w:szCs w:val="21"/>
          <w:lang w:eastAsia="ja-JP"/>
        </w:rPr>
        <w:t>Measurement requirements</w:t>
      </w:r>
      <w:r>
        <w:rPr>
          <w:szCs w:val="21"/>
          <w:lang w:eastAsia="ja-JP"/>
        </w:rPr>
        <w:tab/>
        <w:t>[</w:t>
      </w:r>
      <w:proofErr w:type="spellStart"/>
      <w:r>
        <w:rPr>
          <w:szCs w:val="21"/>
          <w:lang w:eastAsia="ja-JP"/>
        </w:rPr>
        <w:t>NR_NTN_solutions</w:t>
      </w:r>
      <w:proofErr w:type="spellEnd"/>
      <w:r>
        <w:rPr>
          <w:szCs w:val="21"/>
          <w:lang w:eastAsia="ja-JP"/>
        </w:rPr>
        <w:t>-Core]</w:t>
      </w:r>
    </w:p>
    <w:p w:rsidR="001F0C6E" w:rsidRDefault="001F0C6E">
      <w:pPr>
        <w:jc w:val="both"/>
        <w:rPr>
          <w:iCs/>
          <w:sz w:val="22"/>
          <w:szCs w:val="22"/>
          <w:lang w:eastAsia="zh-CN"/>
        </w:rPr>
      </w:pPr>
    </w:p>
    <w:p w:rsidR="001F0C6E" w:rsidRDefault="000D4048" w:rsidP="009F270D">
      <w:pPr>
        <w:jc w:val="both"/>
        <w:rPr>
          <w:iCs/>
          <w:sz w:val="22"/>
          <w:szCs w:val="22"/>
          <w:lang w:eastAsia="zh-CN"/>
        </w:rPr>
      </w:pPr>
      <w:r>
        <w:rPr>
          <w:iCs/>
          <w:sz w:val="22"/>
          <w:szCs w:val="22"/>
          <w:lang w:eastAsia="zh-CN"/>
        </w:rPr>
        <w:t>RAN4#98-e E-meeting Arrangements and Guidelines</w:t>
      </w:r>
      <w:r w:rsidR="009F270D">
        <w:rPr>
          <w:iCs/>
          <w:sz w:val="22"/>
          <w:szCs w:val="22"/>
          <w:lang w:eastAsia="zh-CN"/>
        </w:rPr>
        <w:t xml:space="preserve"> had proposed</w:t>
      </w:r>
      <w:r>
        <w:rPr>
          <w:iCs/>
          <w:sz w:val="22"/>
          <w:szCs w:val="22"/>
          <w:lang w:eastAsia="zh-CN"/>
        </w:rPr>
        <w:t>, the following schedule</w:t>
      </w:r>
      <w:r w:rsidR="009F270D">
        <w:rPr>
          <w:iCs/>
          <w:sz w:val="22"/>
          <w:szCs w:val="22"/>
          <w:lang w:eastAsia="zh-CN"/>
        </w:rPr>
        <w:t>:</w:t>
      </w:r>
      <w:r>
        <w:rPr>
          <w:iCs/>
          <w:sz w:val="22"/>
          <w:szCs w:val="22"/>
          <w:lang w:eastAsia="zh-CN"/>
        </w:rPr>
        <w:t xml:space="preserve"> Stage 1: Moderators kick off email discussion (Monday, Jan. 25</w:t>
      </w:r>
      <w:r>
        <w:rPr>
          <w:iCs/>
          <w:sz w:val="22"/>
          <w:szCs w:val="22"/>
          <w:vertAlign w:val="superscript"/>
          <w:lang w:eastAsia="zh-CN"/>
        </w:rPr>
        <w:t>th</w:t>
      </w:r>
      <w:r>
        <w:rPr>
          <w:iCs/>
          <w:sz w:val="22"/>
          <w:szCs w:val="22"/>
          <w:lang w:eastAsia="zh-CN"/>
        </w:rPr>
        <w:t>)</w:t>
      </w:r>
    </w:p>
    <w:p w:rsidR="001F0C6E" w:rsidRDefault="000D4048">
      <w:pPr>
        <w:pStyle w:val="Paragraphedeliste"/>
        <w:numPr>
          <w:ilvl w:val="0"/>
          <w:numId w:val="6"/>
        </w:numPr>
        <w:jc w:val="both"/>
        <w:rPr>
          <w:iCs/>
          <w:sz w:val="22"/>
          <w:szCs w:val="22"/>
          <w:lang w:eastAsia="zh-CN"/>
        </w:rPr>
      </w:pPr>
      <w:r>
        <w:rPr>
          <w:iCs/>
          <w:sz w:val="22"/>
          <w:szCs w:val="22"/>
          <w:lang w:eastAsia="zh-CN"/>
        </w:rPr>
        <w:t>Stage 2: Companies provide comments for the 1</w:t>
      </w:r>
      <w:r>
        <w:rPr>
          <w:iCs/>
          <w:sz w:val="22"/>
          <w:szCs w:val="22"/>
          <w:vertAlign w:val="superscript"/>
          <w:lang w:eastAsia="zh-CN"/>
        </w:rPr>
        <w:t>st</w:t>
      </w:r>
      <w:r>
        <w:rPr>
          <w:iCs/>
          <w:sz w:val="22"/>
          <w:szCs w:val="22"/>
          <w:lang w:eastAsia="zh-CN"/>
        </w:rPr>
        <w:t xml:space="preserve"> round (Jan. 25</w:t>
      </w:r>
      <w:r>
        <w:rPr>
          <w:iCs/>
          <w:sz w:val="22"/>
          <w:szCs w:val="22"/>
          <w:vertAlign w:val="superscript"/>
          <w:lang w:eastAsia="zh-CN"/>
        </w:rPr>
        <w:t>th</w:t>
      </w:r>
      <w:r>
        <w:rPr>
          <w:iCs/>
          <w:sz w:val="22"/>
          <w:szCs w:val="22"/>
          <w:lang w:eastAsia="zh-CN"/>
        </w:rPr>
        <w:t xml:space="preserve"> – Wednesday </w:t>
      </w:r>
      <w:r>
        <w:rPr>
          <w:i/>
          <w:color w:val="7030A0"/>
          <w:sz w:val="22"/>
          <w:szCs w:val="22"/>
          <w:lang w:eastAsia="zh-CN"/>
        </w:rPr>
        <w:t>6 PM UTC</w:t>
      </w:r>
      <w:r>
        <w:rPr>
          <w:iCs/>
          <w:sz w:val="22"/>
          <w:szCs w:val="22"/>
          <w:lang w:eastAsia="zh-CN"/>
        </w:rPr>
        <w:t>,</w:t>
      </w:r>
      <w:r>
        <w:rPr>
          <w:iCs/>
          <w:color w:val="FF0000"/>
          <w:sz w:val="22"/>
          <w:szCs w:val="22"/>
          <w:lang w:eastAsia="zh-CN"/>
        </w:rPr>
        <w:t xml:space="preserve"> </w:t>
      </w:r>
      <w:r>
        <w:rPr>
          <w:iCs/>
          <w:sz w:val="22"/>
          <w:szCs w:val="22"/>
          <w:lang w:eastAsia="zh-CN"/>
        </w:rPr>
        <w:t>Jan. 27</w:t>
      </w:r>
      <w:r>
        <w:rPr>
          <w:iCs/>
          <w:sz w:val="22"/>
          <w:szCs w:val="22"/>
          <w:vertAlign w:val="superscript"/>
          <w:lang w:eastAsia="zh-CN"/>
        </w:rPr>
        <w:t>th</w:t>
      </w:r>
      <w:r>
        <w:rPr>
          <w:iCs/>
          <w:sz w:val="22"/>
          <w:szCs w:val="22"/>
          <w:lang w:eastAsia="zh-CN"/>
        </w:rPr>
        <w:t>)</w:t>
      </w:r>
    </w:p>
    <w:p w:rsidR="001F0C6E" w:rsidRDefault="000D4048">
      <w:pPr>
        <w:pStyle w:val="Paragraphedeliste"/>
        <w:numPr>
          <w:ilvl w:val="0"/>
          <w:numId w:val="6"/>
        </w:numPr>
        <w:jc w:val="both"/>
        <w:rPr>
          <w:iCs/>
          <w:sz w:val="22"/>
          <w:szCs w:val="22"/>
          <w:lang w:eastAsia="zh-CN"/>
        </w:rPr>
      </w:pPr>
      <w:r>
        <w:rPr>
          <w:iCs/>
          <w:sz w:val="22"/>
          <w:szCs w:val="22"/>
          <w:lang w:eastAsia="zh-CN"/>
        </w:rPr>
        <w:t>Stage 3: Moderators summarize the status and possible proposals, recommending what decisions can be made for 1</w:t>
      </w:r>
      <w:r>
        <w:rPr>
          <w:iCs/>
          <w:sz w:val="22"/>
          <w:szCs w:val="22"/>
          <w:vertAlign w:val="superscript"/>
          <w:lang w:eastAsia="zh-CN"/>
        </w:rPr>
        <w:t>st</w:t>
      </w:r>
      <w:r>
        <w:rPr>
          <w:iCs/>
          <w:sz w:val="22"/>
          <w:szCs w:val="22"/>
          <w:lang w:eastAsia="zh-CN"/>
        </w:rPr>
        <w:t xml:space="preserve"> round. A formal </w:t>
      </w:r>
      <w:proofErr w:type="spellStart"/>
      <w:r>
        <w:rPr>
          <w:iCs/>
          <w:sz w:val="22"/>
          <w:szCs w:val="22"/>
          <w:lang w:eastAsia="zh-CN"/>
        </w:rPr>
        <w:t>TDoc</w:t>
      </w:r>
      <w:proofErr w:type="spellEnd"/>
      <w:r>
        <w:rPr>
          <w:iCs/>
          <w:sz w:val="22"/>
          <w:szCs w:val="22"/>
          <w:lang w:eastAsia="zh-CN"/>
        </w:rPr>
        <w:t xml:space="preserve"> will be used (Thursday </w:t>
      </w:r>
      <w:r>
        <w:rPr>
          <w:i/>
          <w:color w:val="7030A0"/>
          <w:sz w:val="22"/>
          <w:szCs w:val="22"/>
          <w:lang w:eastAsia="zh-CN"/>
        </w:rPr>
        <w:t>6 PM UTC</w:t>
      </w:r>
      <w:r>
        <w:rPr>
          <w:iCs/>
          <w:sz w:val="22"/>
          <w:szCs w:val="22"/>
          <w:lang w:eastAsia="zh-CN"/>
        </w:rPr>
        <w:t>, Jan. 28)</w:t>
      </w:r>
    </w:p>
    <w:p w:rsidR="001F0C6E" w:rsidRDefault="000D4048">
      <w:pPr>
        <w:pStyle w:val="Paragraphedeliste"/>
        <w:numPr>
          <w:ilvl w:val="0"/>
          <w:numId w:val="6"/>
        </w:numPr>
        <w:jc w:val="both"/>
        <w:rPr>
          <w:iCs/>
          <w:sz w:val="22"/>
          <w:szCs w:val="22"/>
          <w:lang w:eastAsia="zh-CN"/>
        </w:rPr>
      </w:pPr>
      <w:r>
        <w:rPr>
          <w:iCs/>
          <w:sz w:val="22"/>
          <w:szCs w:val="22"/>
          <w:lang w:eastAsia="zh-CN"/>
        </w:rPr>
        <w:t>Stage 4: After receiving the summary from moderators, session chair may approve documents, make agreements or assign new CRs, WFs, LSs, etc. (no later than Monday 8am UTC, Feb. 1)</w:t>
      </w:r>
    </w:p>
    <w:p w:rsidR="001F0C6E" w:rsidRDefault="000D4048">
      <w:pPr>
        <w:pStyle w:val="Paragraphedeliste"/>
        <w:numPr>
          <w:ilvl w:val="0"/>
          <w:numId w:val="6"/>
        </w:numPr>
        <w:jc w:val="both"/>
        <w:rPr>
          <w:iCs/>
          <w:sz w:val="22"/>
          <w:szCs w:val="22"/>
          <w:lang w:eastAsia="zh-CN"/>
        </w:rPr>
      </w:pPr>
      <w:r>
        <w:rPr>
          <w:iCs/>
          <w:sz w:val="22"/>
          <w:szCs w:val="22"/>
          <w:lang w:eastAsia="zh-CN"/>
        </w:rPr>
        <w:lastRenderedPageBreak/>
        <w:t>Stage 5: Companies provide comments for 2nd round.</w:t>
      </w:r>
    </w:p>
    <w:p w:rsidR="001F0C6E" w:rsidRDefault="000D4048">
      <w:pPr>
        <w:pStyle w:val="Paragraphedeliste"/>
        <w:numPr>
          <w:ilvl w:val="1"/>
          <w:numId w:val="6"/>
        </w:numPr>
        <w:jc w:val="both"/>
        <w:rPr>
          <w:iCs/>
          <w:sz w:val="22"/>
          <w:szCs w:val="22"/>
          <w:lang w:eastAsia="zh-CN"/>
        </w:rPr>
      </w:pPr>
      <w:r>
        <w:rPr>
          <w:iCs/>
          <w:sz w:val="22"/>
          <w:szCs w:val="22"/>
          <w:lang w:eastAsia="zh-CN"/>
        </w:rPr>
        <w:t xml:space="preserve">Draft WF/LS and revised CRs/TPs shall be shared by Wednesday 1am UTC, Feb. 3. </w:t>
      </w:r>
    </w:p>
    <w:p w:rsidR="001F0C6E" w:rsidRDefault="000D4048">
      <w:pPr>
        <w:pStyle w:val="Paragraphedeliste"/>
        <w:numPr>
          <w:ilvl w:val="1"/>
          <w:numId w:val="6"/>
        </w:numPr>
        <w:jc w:val="both"/>
        <w:rPr>
          <w:iCs/>
          <w:sz w:val="22"/>
          <w:szCs w:val="22"/>
          <w:lang w:eastAsia="zh-CN"/>
        </w:rPr>
      </w:pPr>
      <w:r>
        <w:rPr>
          <w:iCs/>
          <w:sz w:val="22"/>
          <w:szCs w:val="22"/>
          <w:lang w:eastAsia="zh-CN"/>
        </w:rPr>
        <w:t>Commenting shall stop by Wednesday 11pm UTC, Feb. 3.</w:t>
      </w:r>
    </w:p>
    <w:p w:rsidR="001F0C6E" w:rsidRDefault="000D4048">
      <w:pPr>
        <w:pStyle w:val="Paragraphedeliste"/>
        <w:numPr>
          <w:ilvl w:val="1"/>
          <w:numId w:val="6"/>
        </w:numPr>
        <w:jc w:val="both"/>
        <w:rPr>
          <w:iCs/>
          <w:sz w:val="22"/>
          <w:szCs w:val="22"/>
          <w:lang w:eastAsia="zh-CN"/>
        </w:rPr>
      </w:pPr>
      <w:r>
        <w:rPr>
          <w:iCs/>
          <w:sz w:val="22"/>
          <w:szCs w:val="22"/>
          <w:lang w:eastAsia="zh-CN"/>
        </w:rPr>
        <w:t xml:space="preserve">Formal </w:t>
      </w:r>
      <w:proofErr w:type="spellStart"/>
      <w:r>
        <w:rPr>
          <w:iCs/>
          <w:sz w:val="22"/>
          <w:szCs w:val="22"/>
          <w:lang w:eastAsia="zh-CN"/>
        </w:rPr>
        <w:t>TDocs</w:t>
      </w:r>
      <w:proofErr w:type="spellEnd"/>
      <w:r>
        <w:rPr>
          <w:iCs/>
          <w:sz w:val="22"/>
          <w:szCs w:val="22"/>
          <w:lang w:eastAsia="zh-CN"/>
        </w:rPr>
        <w:t xml:space="preserve"> of WF/LS/CRs/TPs shall be uploaded to the Inbox (except Cat A CRs) by Thursday 1am UTC, Feb. 4. </w:t>
      </w:r>
    </w:p>
    <w:p w:rsidR="001F0C6E" w:rsidRDefault="000D4048">
      <w:pPr>
        <w:pStyle w:val="Paragraphedeliste"/>
        <w:numPr>
          <w:ilvl w:val="1"/>
          <w:numId w:val="6"/>
        </w:numPr>
        <w:jc w:val="both"/>
        <w:rPr>
          <w:i/>
          <w:color w:val="7030A0"/>
          <w:sz w:val="22"/>
          <w:szCs w:val="22"/>
          <w:lang w:eastAsia="zh-CN"/>
        </w:rPr>
      </w:pPr>
      <w:r>
        <w:rPr>
          <w:i/>
          <w:color w:val="7030A0"/>
          <w:sz w:val="22"/>
          <w:szCs w:val="22"/>
          <w:lang w:eastAsia="zh-CN"/>
        </w:rPr>
        <w:t>Draft moderator summary shall be shared by Thursday 9 AM UTC, Feb. 4, but moderators are strongly encouraged to share it earlier if possible and delegates to comment as early as possible.</w:t>
      </w:r>
    </w:p>
    <w:p w:rsidR="001F0C6E" w:rsidRDefault="000D4048">
      <w:pPr>
        <w:pStyle w:val="Paragraphedeliste"/>
        <w:numPr>
          <w:ilvl w:val="0"/>
          <w:numId w:val="6"/>
        </w:numPr>
        <w:jc w:val="both"/>
        <w:rPr>
          <w:iCs/>
          <w:sz w:val="22"/>
          <w:szCs w:val="22"/>
          <w:lang w:eastAsia="zh-CN"/>
        </w:rPr>
      </w:pPr>
      <w:r>
        <w:rPr>
          <w:iCs/>
          <w:sz w:val="22"/>
          <w:szCs w:val="22"/>
          <w:lang w:eastAsia="zh-CN"/>
        </w:rPr>
        <w:t>Stage 6: Moderators provide 2</w:t>
      </w:r>
      <w:r>
        <w:rPr>
          <w:iCs/>
          <w:sz w:val="22"/>
          <w:szCs w:val="22"/>
          <w:vertAlign w:val="superscript"/>
          <w:lang w:eastAsia="zh-CN"/>
        </w:rPr>
        <w:t>nd</w:t>
      </w:r>
      <w:r>
        <w:rPr>
          <w:iCs/>
          <w:sz w:val="22"/>
          <w:szCs w:val="22"/>
          <w:lang w:eastAsia="zh-CN"/>
        </w:rPr>
        <w:t xml:space="preserve"> round summary with a formal </w:t>
      </w:r>
      <w:proofErr w:type="spellStart"/>
      <w:r>
        <w:rPr>
          <w:iCs/>
          <w:sz w:val="22"/>
          <w:szCs w:val="22"/>
          <w:lang w:eastAsia="zh-CN"/>
        </w:rPr>
        <w:t>TDoc</w:t>
      </w:r>
      <w:proofErr w:type="spellEnd"/>
      <w:r>
        <w:rPr>
          <w:iCs/>
          <w:sz w:val="22"/>
          <w:szCs w:val="22"/>
          <w:lang w:eastAsia="zh-CN"/>
        </w:rPr>
        <w:t xml:space="preserve"> by Thursday </w:t>
      </w:r>
      <w:r>
        <w:rPr>
          <w:i/>
          <w:color w:val="7030A0"/>
          <w:sz w:val="22"/>
          <w:szCs w:val="22"/>
          <w:lang w:eastAsia="zh-CN"/>
        </w:rPr>
        <w:t>6 PM UTC</w:t>
      </w:r>
      <w:r>
        <w:rPr>
          <w:iCs/>
          <w:sz w:val="22"/>
          <w:szCs w:val="22"/>
          <w:lang w:eastAsia="zh-CN"/>
        </w:rPr>
        <w:t>, Feb. 4.</w:t>
      </w:r>
    </w:p>
    <w:p w:rsidR="001F0C6E" w:rsidRDefault="000D4048">
      <w:pPr>
        <w:pStyle w:val="Paragraphedeliste"/>
        <w:numPr>
          <w:ilvl w:val="0"/>
          <w:numId w:val="6"/>
        </w:numPr>
        <w:jc w:val="both"/>
        <w:rPr>
          <w:iCs/>
          <w:sz w:val="22"/>
          <w:szCs w:val="22"/>
          <w:lang w:eastAsia="zh-CN"/>
        </w:rPr>
      </w:pPr>
      <w:r>
        <w:rPr>
          <w:iCs/>
          <w:sz w:val="22"/>
          <w:szCs w:val="22"/>
          <w:lang w:eastAsia="zh-CN"/>
        </w:rPr>
        <w:t xml:space="preserve">Stage 7: Session chairs announce close of sessions (no later than </w:t>
      </w:r>
      <w:r>
        <w:rPr>
          <w:i/>
          <w:color w:val="7030A0"/>
          <w:sz w:val="22"/>
          <w:szCs w:val="22"/>
          <w:lang w:eastAsia="zh-CN"/>
        </w:rPr>
        <w:t>6 PM UTC</w:t>
      </w:r>
      <w:r>
        <w:rPr>
          <w:iCs/>
          <w:sz w:val="22"/>
          <w:szCs w:val="22"/>
          <w:lang w:eastAsia="zh-CN"/>
        </w:rPr>
        <w:t>, Feb. 5). Final decisions will be captured in Chairman meeting report (to be shared after the meeting is closed)</w:t>
      </w:r>
    </w:p>
    <w:p w:rsidR="001F0C6E" w:rsidRDefault="001F0C6E">
      <w:pPr>
        <w:jc w:val="both"/>
        <w:rPr>
          <w:iCs/>
          <w:sz w:val="22"/>
          <w:szCs w:val="22"/>
          <w:lang w:eastAsia="zh-CN"/>
        </w:rPr>
      </w:pPr>
    </w:p>
    <w:p w:rsidR="001F0C6E" w:rsidRDefault="000D4048">
      <w:pPr>
        <w:jc w:val="both"/>
        <w:rPr>
          <w:iCs/>
          <w:sz w:val="22"/>
          <w:szCs w:val="22"/>
          <w:lang w:eastAsia="zh-CN"/>
        </w:rPr>
      </w:pPr>
      <w:r>
        <w:rPr>
          <w:iCs/>
          <w:sz w:val="22"/>
          <w:szCs w:val="22"/>
          <w:lang w:eastAsia="zh-CN"/>
        </w:rPr>
        <w:t>A total of</w:t>
      </w:r>
      <w:r>
        <w:rPr>
          <w:b/>
          <w:bCs/>
          <w:iCs/>
          <w:color w:val="000000" w:themeColor="text1"/>
          <w:sz w:val="22"/>
          <w:szCs w:val="22"/>
          <w:lang w:eastAsia="zh-CN"/>
        </w:rPr>
        <w:t xml:space="preserve"> 14</w:t>
      </w:r>
      <w:r>
        <w:rPr>
          <w:iCs/>
          <w:color w:val="000000" w:themeColor="text1"/>
          <w:sz w:val="22"/>
          <w:szCs w:val="22"/>
          <w:lang w:eastAsia="zh-CN"/>
        </w:rPr>
        <w:t xml:space="preserve"> </w:t>
      </w:r>
      <w:proofErr w:type="spellStart"/>
      <w:r>
        <w:rPr>
          <w:iCs/>
          <w:sz w:val="22"/>
          <w:szCs w:val="22"/>
          <w:lang w:eastAsia="zh-CN"/>
        </w:rPr>
        <w:t>TDocs</w:t>
      </w:r>
      <w:proofErr w:type="spellEnd"/>
      <w:r>
        <w:rPr>
          <w:iCs/>
          <w:sz w:val="22"/>
          <w:szCs w:val="22"/>
          <w:lang w:eastAsia="zh-CN"/>
        </w:rPr>
        <w:t xml:space="preserve"> have been provided for this agenda (please also see the </w:t>
      </w:r>
      <w:r>
        <w:rPr>
          <w:b/>
          <w:bCs/>
          <w:iCs/>
          <w:sz w:val="22"/>
          <w:szCs w:val="22"/>
          <w:lang w:eastAsia="zh-CN"/>
        </w:rPr>
        <w:t>Annex</w:t>
      </w:r>
      <w:r>
        <w:rPr>
          <w:iCs/>
          <w:sz w:val="22"/>
          <w:szCs w:val="22"/>
          <w:lang w:eastAsia="zh-CN"/>
        </w:rPr>
        <w:t xml:space="preserve"> for details):</w:t>
      </w:r>
    </w:p>
    <w:tbl>
      <w:tblPr>
        <w:tblW w:w="5000" w:type="pct"/>
        <w:tblCellMar>
          <w:top w:w="15" w:type="dxa"/>
          <w:left w:w="15" w:type="dxa"/>
          <w:bottom w:w="15" w:type="dxa"/>
          <w:right w:w="15" w:type="dxa"/>
        </w:tblCellMar>
        <w:tblLook w:val="04A0" w:firstRow="1" w:lastRow="0" w:firstColumn="1" w:lastColumn="0" w:noHBand="0" w:noVBand="1"/>
      </w:tblPr>
      <w:tblGrid>
        <w:gridCol w:w="1185"/>
        <w:gridCol w:w="1362"/>
        <w:gridCol w:w="1797"/>
        <w:gridCol w:w="1745"/>
        <w:gridCol w:w="1192"/>
        <w:gridCol w:w="1460"/>
        <w:gridCol w:w="929"/>
      </w:tblGrid>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jc w:val="center"/>
              <w:rPr>
                <w:rFonts w:asciiTheme="majorBidi" w:hAnsiTheme="majorBidi" w:cstheme="majorBidi"/>
                <w:i/>
                <w:color w:val="0070C0"/>
                <w:lang w:val="fr-FR" w:eastAsia="zh-CN"/>
              </w:rPr>
            </w:pPr>
            <w:proofErr w:type="spellStart"/>
            <w:r>
              <w:rPr>
                <w:rFonts w:cstheme="majorBidi"/>
                <w:b/>
                <w:bCs/>
                <w:i/>
                <w:lang w:val="fr-FR" w:eastAsia="zh-CN"/>
              </w:rPr>
              <w:t>TDoc</w:t>
            </w:r>
            <w:proofErr w:type="spellEnd"/>
            <w:r>
              <w:rPr>
                <w:rFonts w:cstheme="majorBidi"/>
                <w:b/>
                <w:bCs/>
                <w:i/>
                <w:lang w:val="fr-FR" w:eastAsia="zh-CN"/>
              </w:rPr>
              <w:t xml:space="preserve"> </w:t>
            </w:r>
            <w:proofErr w:type="spellStart"/>
            <w:r>
              <w:rPr>
                <w:rFonts w:cstheme="majorBidi"/>
                <w:b/>
                <w:bCs/>
                <w:i/>
                <w:lang w:val="fr-FR" w:eastAsia="zh-CN"/>
              </w:rPr>
              <w:t>Number</w:t>
            </w:r>
            <w:proofErr w:type="spellEnd"/>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jc w:val="center"/>
              <w:rPr>
                <w:rFonts w:asciiTheme="majorBidi" w:hAnsiTheme="majorBidi" w:cstheme="majorBidi"/>
                <w:i/>
                <w:color w:val="0070C0"/>
                <w:lang w:val="fr-FR" w:eastAsia="zh-CN"/>
              </w:rPr>
            </w:pPr>
            <w:proofErr w:type="spellStart"/>
            <w:r>
              <w:rPr>
                <w:rFonts w:cstheme="majorBidi"/>
                <w:b/>
                <w:bCs/>
                <w:i/>
                <w:lang w:val="fr-FR" w:eastAsia="zh-CN"/>
              </w:rPr>
              <w:t>TDoc</w:t>
            </w:r>
            <w:proofErr w:type="spellEnd"/>
            <w:r>
              <w:rPr>
                <w:rFonts w:cstheme="majorBidi"/>
                <w:b/>
                <w:bCs/>
                <w:i/>
                <w:lang w:val="fr-FR" w:eastAsia="zh-CN"/>
              </w:rPr>
              <w:t xml:space="preserve"> Type</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jc w:val="center"/>
              <w:rPr>
                <w:rFonts w:asciiTheme="majorBidi" w:hAnsiTheme="majorBidi" w:cstheme="majorBidi"/>
                <w:i/>
                <w:color w:val="0070C0"/>
                <w:lang w:val="fr-FR" w:eastAsia="zh-CN"/>
              </w:rPr>
            </w:pPr>
            <w:proofErr w:type="spellStart"/>
            <w:r>
              <w:rPr>
                <w:rFonts w:cstheme="majorBidi"/>
                <w:b/>
                <w:bCs/>
                <w:i/>
                <w:lang w:val="fr-FR" w:eastAsia="zh-CN"/>
              </w:rPr>
              <w:t>Title</w:t>
            </w:r>
            <w:proofErr w:type="spellEnd"/>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jc w:val="center"/>
              <w:rPr>
                <w:rFonts w:asciiTheme="majorBidi" w:hAnsiTheme="majorBidi" w:cstheme="majorBidi"/>
                <w:i/>
                <w:color w:val="0070C0"/>
                <w:lang w:val="fr-FR" w:eastAsia="zh-CN"/>
              </w:rPr>
            </w:pPr>
            <w:proofErr w:type="spellStart"/>
            <w:r>
              <w:rPr>
                <w:rFonts w:cstheme="majorBidi"/>
                <w:b/>
                <w:bCs/>
                <w:i/>
                <w:lang w:val="fr-FR" w:eastAsia="zh-CN"/>
              </w:rPr>
              <w:t>Company</w:t>
            </w:r>
            <w:proofErr w:type="spellEnd"/>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jc w:val="center"/>
              <w:rPr>
                <w:rFonts w:asciiTheme="majorBidi" w:hAnsiTheme="majorBidi" w:cstheme="majorBidi"/>
                <w:i/>
                <w:color w:val="0070C0"/>
                <w:lang w:val="fr-FR" w:eastAsia="zh-CN"/>
              </w:rPr>
            </w:pPr>
            <w:proofErr w:type="spellStart"/>
            <w:r>
              <w:rPr>
                <w:rFonts w:cstheme="majorBidi"/>
                <w:b/>
                <w:bCs/>
                <w:i/>
                <w:lang w:val="fr-FR" w:eastAsia="zh-CN"/>
              </w:rPr>
              <w:t>Status</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jc w:val="center"/>
              <w:rPr>
                <w:rFonts w:asciiTheme="majorBidi" w:hAnsiTheme="majorBidi" w:cstheme="majorBidi"/>
                <w:i/>
                <w:color w:val="0070C0"/>
                <w:lang w:val="fr-FR" w:eastAsia="zh-CN"/>
              </w:rPr>
            </w:pPr>
            <w:r>
              <w:rPr>
                <w:rFonts w:cstheme="majorBidi"/>
                <w:b/>
                <w:bCs/>
                <w:i/>
                <w:lang w:val="fr-FR" w:eastAsia="zh-CN"/>
              </w:rPr>
              <w:t xml:space="preserve">General </w:t>
            </w:r>
            <w:proofErr w:type="spellStart"/>
            <w:r>
              <w:rPr>
                <w:rFonts w:cstheme="majorBidi"/>
                <w:b/>
                <w:bCs/>
                <w:i/>
                <w:lang w:val="fr-FR" w:eastAsia="zh-CN"/>
              </w:rPr>
              <w:t>Purpose</w:t>
            </w:r>
            <w:proofErr w:type="spellEnd"/>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jc w:val="center"/>
              <w:rPr>
                <w:rFonts w:asciiTheme="majorBidi" w:hAnsiTheme="majorBidi" w:cstheme="majorBidi"/>
                <w:b/>
                <w:bCs/>
                <w:i/>
                <w:lang w:val="fr-FR" w:eastAsia="zh-CN"/>
              </w:rPr>
            </w:pPr>
            <w:r>
              <w:rPr>
                <w:rFonts w:cstheme="majorBidi"/>
                <w:b/>
                <w:bCs/>
                <w:i/>
                <w:lang w:val="fr-FR" w:eastAsia="zh-CN"/>
              </w:rPr>
              <w:t>Agenda Item</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0" w:tgtFrame="_blank">
              <w:r w:rsidR="000D4048">
                <w:rPr>
                  <w:rFonts w:eastAsia="Times New Roman" w:cstheme="majorBidi"/>
                  <w:color w:val="0000FF"/>
                  <w:u w:val="single"/>
                  <w:lang w:val="fr-FR" w:eastAsia="fr-FR"/>
                </w:rPr>
                <w:t>R4-2101813</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other</w:t>
            </w:r>
            <w:proofErr w:type="spellEnd"/>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Discussion on </w:t>
            </w:r>
            <w:proofErr w:type="spellStart"/>
            <w:r>
              <w:rPr>
                <w:rFonts w:eastAsia="Times New Roman" w:cstheme="majorBidi"/>
                <w:lang w:val="fr-FR" w:eastAsia="fr-FR"/>
              </w:rPr>
              <w:t>exemplary</w:t>
            </w:r>
            <w:proofErr w:type="spellEnd"/>
            <w:r>
              <w:rPr>
                <w:rFonts w:eastAsia="Times New Roman" w:cstheme="majorBidi"/>
                <w:lang w:val="fr-FR" w:eastAsia="fr-FR"/>
              </w:rPr>
              <w:t xml:space="preserve"> bands for NTN topic</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Approval</w:t>
            </w:r>
            <w:proofErr w:type="spellEnd"/>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11.8.1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1" w:tgtFrame="_blank">
              <w:r w:rsidR="000D4048">
                <w:rPr>
                  <w:rFonts w:eastAsia="Times New Roman" w:cstheme="majorBidi"/>
                  <w:color w:val="0000FF"/>
                  <w:u w:val="single"/>
                  <w:lang w:val="fr-FR" w:eastAsia="fr-FR"/>
                </w:rPr>
                <w:t>R4-2102175</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other</w:t>
            </w:r>
            <w:proofErr w:type="spellEnd"/>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NTN Reference model</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Ericsson</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Approval</w:t>
            </w:r>
            <w:proofErr w:type="spellEnd"/>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11.8.1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2" w:tgtFrame="_blank">
              <w:r w:rsidR="000D4048">
                <w:rPr>
                  <w:rFonts w:eastAsia="Times New Roman" w:cstheme="majorBidi"/>
                  <w:color w:val="0000FF"/>
                  <w:u w:val="single"/>
                  <w:lang w:val="fr-FR" w:eastAsia="fr-FR"/>
                </w:rPr>
                <w:t>R4-2102173</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other</w:t>
            </w:r>
            <w:proofErr w:type="spellEnd"/>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NTN - </w:t>
            </w:r>
            <w:proofErr w:type="spellStart"/>
            <w:r>
              <w:rPr>
                <w:rFonts w:eastAsia="Times New Roman" w:cstheme="majorBidi"/>
                <w:lang w:val="fr-FR" w:eastAsia="fr-FR"/>
              </w:rPr>
              <w:t>Regulatory</w:t>
            </w:r>
            <w:proofErr w:type="spellEnd"/>
            <w:r>
              <w:rPr>
                <w:rFonts w:eastAsia="Times New Roman" w:cstheme="majorBidi"/>
                <w:lang w:val="fr-FR" w:eastAsia="fr-FR"/>
              </w:rPr>
              <w:t xml:space="preserve"> and </w:t>
            </w:r>
            <w:proofErr w:type="spellStart"/>
            <w:r>
              <w:rPr>
                <w:rFonts w:eastAsia="Times New Roman" w:cstheme="majorBidi"/>
                <w:lang w:val="fr-FR" w:eastAsia="fr-FR"/>
              </w:rPr>
              <w:t>spectrum</w:t>
            </w:r>
            <w:proofErr w:type="spellEnd"/>
            <w:r>
              <w:rPr>
                <w:rFonts w:eastAsia="Times New Roman" w:cstheme="majorBidi"/>
                <w:lang w:val="fr-FR" w:eastAsia="fr-FR"/>
              </w:rPr>
              <w:t xml:space="preserve"> aspects</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Ericsson</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Approval</w:t>
            </w:r>
            <w:proofErr w:type="spellEnd"/>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11.8.2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3" w:tgtFrame="_blank">
              <w:r w:rsidR="000D4048">
                <w:rPr>
                  <w:rFonts w:eastAsia="Times New Roman" w:cstheme="majorBidi"/>
                  <w:color w:val="0000FF"/>
                  <w:u w:val="single"/>
                  <w:lang w:val="fr-FR" w:eastAsia="fr-FR"/>
                </w:rPr>
                <w:t>R4-2101933</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NTN - On use cases and </w:t>
            </w:r>
            <w:proofErr w:type="spellStart"/>
            <w:r>
              <w:rPr>
                <w:rFonts w:eastAsia="Times New Roman" w:cstheme="majorBidi"/>
                <w:lang w:val="fr-FR" w:eastAsia="fr-FR"/>
              </w:rPr>
              <w:t>deployment</w:t>
            </w:r>
            <w:proofErr w:type="spellEnd"/>
            <w:r>
              <w:rPr>
                <w:rFonts w:eastAsia="Times New Roman" w:cstheme="majorBidi"/>
                <w:lang w:val="fr-FR" w:eastAsia="fr-FR"/>
              </w:rPr>
              <w:t xml:space="preserve"> scenarios</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Nokia, Nokia Shanghai Bell</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Approval</w:t>
            </w:r>
            <w:proofErr w:type="spellEnd"/>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11.8.2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4" w:tgtFrame="_blank">
              <w:r w:rsidR="000D4048">
                <w:rPr>
                  <w:rFonts w:eastAsia="Times New Roman" w:cstheme="majorBidi"/>
                  <w:color w:val="0000FF"/>
                  <w:u w:val="single"/>
                  <w:lang w:val="fr-FR" w:eastAsia="fr-FR"/>
                </w:rPr>
                <w:t>R4-2102374</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Discussion on satellite bands </w:t>
            </w:r>
            <w:proofErr w:type="spellStart"/>
            <w:r>
              <w:rPr>
                <w:rFonts w:eastAsia="Times New Roman" w:cstheme="majorBidi"/>
                <w:lang w:val="fr-FR" w:eastAsia="fr-FR"/>
              </w:rPr>
              <w:t>outside</w:t>
            </w:r>
            <w:proofErr w:type="spellEnd"/>
            <w:r>
              <w:rPr>
                <w:rFonts w:eastAsia="Times New Roman" w:cstheme="majorBidi"/>
                <w:lang w:val="fr-FR" w:eastAsia="fr-FR"/>
              </w:rPr>
              <w:t xml:space="preserve"> FR1/FR2 range for NR </w:t>
            </w:r>
            <w:proofErr w:type="spellStart"/>
            <w:r>
              <w:rPr>
                <w:rFonts w:eastAsia="Times New Roman" w:cstheme="majorBidi"/>
                <w:lang w:val="fr-FR" w:eastAsia="fr-FR"/>
              </w:rPr>
              <w:t>based</w:t>
            </w:r>
            <w:proofErr w:type="spellEnd"/>
            <w:r>
              <w:rPr>
                <w:rFonts w:eastAsia="Times New Roman" w:cstheme="majorBidi"/>
                <w:lang w:val="fr-FR" w:eastAsia="fr-FR"/>
              </w:rPr>
              <w:t xml:space="preserve"> satellite networks </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 xml:space="preserve">HUGHES Network </w:t>
            </w:r>
            <w:proofErr w:type="spellStart"/>
            <w:r>
              <w:rPr>
                <w:rFonts w:eastAsia="Times New Roman" w:cstheme="majorBidi"/>
                <w:lang w:val="fr-FR" w:eastAsia="fr-FR"/>
              </w:rPr>
              <w:t>Systems</w:t>
            </w:r>
            <w:proofErr w:type="spellEnd"/>
            <w:r>
              <w:rPr>
                <w:rFonts w:eastAsia="Times New Roman" w:cstheme="majorBidi"/>
                <w:lang w:val="fr-FR" w:eastAsia="fr-FR"/>
              </w:rPr>
              <w:t xml:space="preserve">, Thales, </w:t>
            </w:r>
            <w:proofErr w:type="spellStart"/>
            <w:r>
              <w:rPr>
                <w:rFonts w:eastAsia="Times New Roman" w:cstheme="majorBidi"/>
                <w:lang w:val="fr-FR" w:eastAsia="fr-FR"/>
              </w:rPr>
              <w:t>Inmarsat</w:t>
            </w:r>
            <w:proofErr w:type="spellEnd"/>
            <w:r>
              <w:rPr>
                <w:rFonts w:eastAsia="Times New Roman" w:cstheme="majorBidi"/>
                <w:lang w:val="fr-FR" w:eastAsia="fr-FR"/>
              </w:rPr>
              <w:t>, Intelsat, Fraunhofer, ESA</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Discussion</w:t>
            </w:r>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11.8.2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5" w:tgtFrame="_blank">
              <w:r w:rsidR="000D4048">
                <w:rPr>
                  <w:rFonts w:eastAsia="Times New Roman" w:cstheme="majorBidi"/>
                  <w:color w:val="0000FF"/>
                  <w:u w:val="single"/>
                  <w:lang w:val="fr-FR" w:eastAsia="fr-FR"/>
                </w:rPr>
                <w:t>R4-2101814</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other</w:t>
            </w:r>
            <w:proofErr w:type="spellEnd"/>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General discussion on Network structure on NTN topics</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Approval</w:t>
            </w:r>
            <w:proofErr w:type="spellEnd"/>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11.8.2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6" w:tgtFrame="_blank">
              <w:r w:rsidR="000D4048">
                <w:rPr>
                  <w:rFonts w:eastAsia="Times New Roman" w:cstheme="majorBidi"/>
                  <w:color w:val="0000FF"/>
                  <w:u w:val="single"/>
                  <w:lang w:val="fr-FR" w:eastAsia="fr-FR"/>
                </w:rPr>
                <w:t>R4-2101858</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proofErr w:type="spellStart"/>
            <w:r>
              <w:rPr>
                <w:rFonts w:eastAsia="Times New Roman" w:cstheme="majorBidi"/>
                <w:lang w:val="fr-FR" w:eastAsia="fr-FR"/>
              </w:rPr>
              <w:t>Criteria</w:t>
            </w:r>
            <w:proofErr w:type="spellEnd"/>
            <w:r>
              <w:rPr>
                <w:rFonts w:eastAsia="Times New Roman" w:cstheme="majorBidi"/>
                <w:lang w:val="fr-FR" w:eastAsia="fr-FR"/>
              </w:rPr>
              <w:t xml:space="preserve"> for </w:t>
            </w:r>
            <w:proofErr w:type="spellStart"/>
            <w:r>
              <w:rPr>
                <w:rFonts w:eastAsia="Times New Roman" w:cstheme="majorBidi"/>
                <w:lang w:val="fr-FR" w:eastAsia="fr-FR"/>
              </w:rPr>
              <w:t>Choosing</w:t>
            </w:r>
            <w:proofErr w:type="spellEnd"/>
            <w:r>
              <w:rPr>
                <w:rFonts w:eastAsia="Times New Roman" w:cstheme="majorBidi"/>
                <w:lang w:val="fr-FR" w:eastAsia="fr-FR"/>
              </w:rPr>
              <w:t xml:space="preserve"> FR1 </w:t>
            </w:r>
            <w:proofErr w:type="spellStart"/>
            <w:r>
              <w:rPr>
                <w:rFonts w:eastAsia="Times New Roman" w:cstheme="majorBidi"/>
                <w:lang w:val="fr-FR" w:eastAsia="fr-FR"/>
              </w:rPr>
              <w:t>Exemplary</w:t>
            </w:r>
            <w:proofErr w:type="spellEnd"/>
            <w:r>
              <w:rPr>
                <w:rFonts w:eastAsia="Times New Roman" w:cstheme="majorBidi"/>
                <w:lang w:val="fr-FR" w:eastAsia="fr-FR"/>
              </w:rPr>
              <w:t xml:space="preserve"> Band</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THALES</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Decision</w:t>
            </w:r>
            <w:proofErr w:type="spellEnd"/>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11.8.2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7" w:tgtFrame="_blank">
              <w:r w:rsidR="000D4048">
                <w:rPr>
                  <w:rFonts w:eastAsia="Times New Roman" w:cstheme="majorBidi"/>
                  <w:color w:val="0000FF"/>
                  <w:u w:val="single"/>
                  <w:lang w:val="fr-FR" w:eastAsia="fr-FR"/>
                </w:rPr>
                <w:t>R4-2100399</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Discussion on </w:t>
            </w:r>
            <w:proofErr w:type="spellStart"/>
            <w:r>
              <w:rPr>
                <w:rFonts w:eastAsia="Times New Roman" w:cstheme="majorBidi"/>
                <w:lang w:val="fr-FR" w:eastAsia="fr-FR"/>
              </w:rPr>
              <w:t>frequency</w:t>
            </w:r>
            <w:proofErr w:type="spellEnd"/>
            <w:r>
              <w:rPr>
                <w:rFonts w:eastAsia="Times New Roman" w:cstheme="majorBidi"/>
                <w:lang w:val="fr-FR" w:eastAsia="fr-FR"/>
              </w:rPr>
              <w:t xml:space="preserve"> band and scenarios for NTN</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CATT</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Discussion</w:t>
            </w:r>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11.8.2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8" w:tgtFrame="_blank">
              <w:r w:rsidR="000D4048">
                <w:rPr>
                  <w:rFonts w:eastAsia="Times New Roman" w:cstheme="majorBidi"/>
                  <w:color w:val="0000FF"/>
                  <w:u w:val="single"/>
                  <w:lang w:val="fr-FR" w:eastAsia="fr-FR"/>
                </w:rPr>
                <w:t>R4-2100824</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proofErr w:type="spellStart"/>
            <w:r>
              <w:rPr>
                <w:rFonts w:eastAsia="Times New Roman" w:cstheme="majorBidi"/>
                <w:lang w:val="fr-FR" w:eastAsia="fr-FR"/>
              </w:rPr>
              <w:t>Examplary</w:t>
            </w:r>
            <w:proofErr w:type="spellEnd"/>
            <w:r>
              <w:rPr>
                <w:rFonts w:eastAsia="Times New Roman" w:cstheme="majorBidi"/>
                <w:lang w:val="fr-FR" w:eastAsia="fr-FR"/>
              </w:rPr>
              <w:t xml:space="preserve"> bands for NTN</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CMCC</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Discussion</w:t>
            </w:r>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11.8.2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rPr>
                <w:rFonts w:asciiTheme="majorBidi" w:eastAsia="Times New Roman" w:hAnsiTheme="majorBidi" w:cstheme="majorBidi"/>
                <w:lang w:val="fr-FR" w:eastAsia="fr-FR"/>
              </w:rPr>
            </w:pPr>
            <w:hyperlink r:id="rId19" w:tgtFrame="_blank">
              <w:r w:rsidR="000D4048">
                <w:rPr>
                  <w:rFonts w:eastAsia="Times New Roman" w:cstheme="majorBidi"/>
                  <w:color w:val="0000FF"/>
                  <w:u w:val="single"/>
                  <w:lang w:val="fr-FR" w:eastAsia="fr-FR"/>
                </w:rPr>
                <w:t>R4-2100905</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proofErr w:type="spellStart"/>
            <w:r>
              <w:rPr>
                <w:rFonts w:eastAsia="Times New Roman" w:cstheme="majorBidi"/>
                <w:lang w:val="fr-FR" w:eastAsia="fr-FR"/>
              </w:rPr>
              <w:t>Views</w:t>
            </w:r>
            <w:proofErr w:type="spellEnd"/>
            <w:r>
              <w:rPr>
                <w:rFonts w:eastAsia="Times New Roman" w:cstheme="majorBidi"/>
                <w:lang w:val="fr-FR" w:eastAsia="fr-FR"/>
              </w:rPr>
              <w:t xml:space="preserve"> on NTN </w:t>
            </w:r>
            <w:proofErr w:type="spellStart"/>
            <w:r>
              <w:rPr>
                <w:rFonts w:eastAsia="Times New Roman" w:cstheme="majorBidi"/>
                <w:lang w:val="fr-FR" w:eastAsia="fr-FR"/>
              </w:rPr>
              <w:t>exemplary</w:t>
            </w:r>
            <w:proofErr w:type="spellEnd"/>
            <w:r>
              <w:rPr>
                <w:rFonts w:eastAsia="Times New Roman" w:cstheme="majorBidi"/>
                <w:lang w:val="fr-FR" w:eastAsia="fr-FR"/>
              </w:rPr>
              <w:t xml:space="preserve"> bands</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Samsung</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proofErr w:type="spellStart"/>
            <w:r>
              <w:rPr>
                <w:rFonts w:eastAsia="Times New Roman" w:cstheme="majorBidi"/>
                <w:lang w:val="fr-FR" w:eastAsia="fr-FR"/>
              </w:rPr>
              <w:t>available</w:t>
            </w:r>
            <w:proofErr w:type="spellEnd"/>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rPr>
                <w:rFonts w:asciiTheme="majorBidi" w:eastAsia="Times New Roman" w:hAnsiTheme="majorBidi" w:cstheme="majorBidi"/>
                <w:lang w:val="fr-FR" w:eastAsia="fr-FR"/>
              </w:rPr>
            </w:pPr>
            <w:r>
              <w:rPr>
                <w:rFonts w:eastAsia="Times New Roman" w:cstheme="majorBidi"/>
                <w:lang w:val="fr-FR" w:eastAsia="fr-FR"/>
              </w:rPr>
              <w:t>Agreement</w:t>
            </w:r>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rPr>
                <w:rFonts w:asciiTheme="majorBidi" w:eastAsia="Times New Roman" w:hAnsiTheme="majorBidi" w:cstheme="majorBidi"/>
                <w:lang w:val="fr-FR" w:eastAsia="fr-FR"/>
              </w:rPr>
            </w:pPr>
            <w:r>
              <w:rPr>
                <w:rFonts w:eastAsia="Times New Roman" w:cstheme="majorBidi"/>
                <w:lang w:val="fr-FR" w:eastAsia="fr-FR"/>
              </w:rPr>
              <w:t xml:space="preserve">11.8.2 </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jc w:val="center"/>
              <w:rPr>
                <w:sz w:val="24"/>
                <w:szCs w:val="24"/>
              </w:rPr>
            </w:pPr>
            <w:hyperlink r:id="rId20" w:tgtFrame="_blank">
              <w:r w:rsidR="000D4048">
                <w:rPr>
                  <w:rStyle w:val="Lienhypertexte"/>
                </w:rPr>
                <w:t>R4-2100111</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rPr>
                <w:sz w:val="24"/>
                <w:szCs w:val="24"/>
              </w:rPr>
            </w:pPr>
            <w:r>
              <w:t>NTN architecture aspects</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THALES</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available</w:t>
            </w:r>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Decision</w:t>
            </w:r>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pPr>
              <w:rPr>
                <w:sz w:val="24"/>
                <w:szCs w:val="24"/>
              </w:rPr>
            </w:pPr>
            <w:r>
              <w:rPr>
                <w:rStyle w:val="agendaitem"/>
              </w:rPr>
              <w:t>11.8.3.3</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jc w:val="center"/>
              <w:rPr>
                <w:sz w:val="24"/>
                <w:szCs w:val="24"/>
              </w:rPr>
            </w:pPr>
            <w:hyperlink r:id="rId21" w:tgtFrame="_blank">
              <w:r w:rsidR="000D4048">
                <w:rPr>
                  <w:rStyle w:val="Lienhypertexte"/>
                </w:rPr>
                <w:t>R4-2100487</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rPr>
                <w:sz w:val="24"/>
                <w:szCs w:val="24"/>
              </w:rPr>
            </w:pPr>
            <w:r>
              <w:t>Consideration on BS requirement impact for NTN</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CATT</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available</w:t>
            </w:r>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Discussion</w:t>
            </w:r>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rPr>
                <w:sz w:val="24"/>
                <w:szCs w:val="24"/>
              </w:rPr>
            </w:pPr>
            <w:r>
              <w:rPr>
                <w:rStyle w:val="agendaitem"/>
              </w:rPr>
              <w:t>11.8.3.3</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jc w:val="center"/>
              <w:rPr>
                <w:sz w:val="24"/>
                <w:szCs w:val="24"/>
              </w:rPr>
            </w:pPr>
            <w:hyperlink r:id="rId22" w:tgtFrame="_blank">
              <w:r w:rsidR="000D4048">
                <w:rPr>
                  <w:rStyle w:val="Lienhypertexte"/>
                </w:rPr>
                <w:t>R4-2101859</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rPr>
                <w:sz w:val="24"/>
                <w:szCs w:val="24"/>
              </w:rPr>
            </w:pPr>
            <w:r>
              <w:t>NTN FR1 Coexistence Scenarios and Related Core Requirements</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THALES</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available</w:t>
            </w:r>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Decision</w:t>
            </w:r>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rPr>
                <w:sz w:val="24"/>
                <w:szCs w:val="24"/>
              </w:rPr>
            </w:pPr>
            <w:r>
              <w:t>11.8.3</w:t>
            </w:r>
          </w:p>
        </w:tc>
      </w:tr>
      <w:tr w:rsidR="001F0C6E">
        <w:tc>
          <w:tcPr>
            <w:tcW w:w="1182" w:type="dxa"/>
            <w:tcBorders>
              <w:top w:val="single" w:sz="4" w:space="0" w:color="000000"/>
              <w:left w:val="single" w:sz="4" w:space="0" w:color="000000"/>
              <w:bottom w:val="single" w:sz="4" w:space="0" w:color="000000"/>
              <w:right w:val="single" w:sz="4" w:space="0" w:color="000000"/>
            </w:tcBorders>
            <w:vAlign w:val="center"/>
          </w:tcPr>
          <w:p w:rsidR="001F0C6E" w:rsidRDefault="00A74595">
            <w:pPr>
              <w:jc w:val="center"/>
              <w:rPr>
                <w:sz w:val="24"/>
                <w:szCs w:val="24"/>
              </w:rPr>
            </w:pPr>
            <w:hyperlink r:id="rId23" w:tgtFrame="_blank">
              <w:r w:rsidR="000D4048">
                <w:rPr>
                  <w:rStyle w:val="Lienhypertexte"/>
                </w:rPr>
                <w:t>R4-2102176</w:t>
              </w:r>
            </w:hyperlink>
          </w:p>
        </w:tc>
        <w:tc>
          <w:tcPr>
            <w:tcW w:w="1358"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discussion</w:t>
            </w:r>
          </w:p>
        </w:tc>
        <w:tc>
          <w:tcPr>
            <w:tcW w:w="1791" w:type="dxa"/>
            <w:tcBorders>
              <w:top w:val="single" w:sz="4" w:space="0" w:color="000000"/>
              <w:left w:val="single" w:sz="4" w:space="0" w:color="000000"/>
              <w:bottom w:val="single" w:sz="4" w:space="0" w:color="000000"/>
              <w:right w:val="single" w:sz="4" w:space="0" w:color="000000"/>
            </w:tcBorders>
            <w:vAlign w:val="center"/>
          </w:tcPr>
          <w:p w:rsidR="001F0C6E" w:rsidRDefault="000D4048">
            <w:pPr>
              <w:rPr>
                <w:sz w:val="24"/>
                <w:szCs w:val="24"/>
              </w:rPr>
            </w:pPr>
            <w:r>
              <w:t>NTN - BS requirements overview</w:t>
            </w:r>
          </w:p>
        </w:tc>
        <w:tc>
          <w:tcPr>
            <w:tcW w:w="1739"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Ericsson</w:t>
            </w:r>
          </w:p>
        </w:tc>
        <w:tc>
          <w:tcPr>
            <w:tcW w:w="1188"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available</w:t>
            </w:r>
          </w:p>
        </w:tc>
        <w:tc>
          <w:tcPr>
            <w:tcW w:w="1455"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rPr>
                <w:sz w:val="24"/>
                <w:szCs w:val="24"/>
              </w:rPr>
            </w:pPr>
            <w:r>
              <w:t>Discussion</w:t>
            </w:r>
          </w:p>
        </w:tc>
        <w:tc>
          <w:tcPr>
            <w:tcW w:w="926" w:type="dxa"/>
            <w:tcBorders>
              <w:top w:val="single" w:sz="4" w:space="0" w:color="000000"/>
              <w:left w:val="single" w:sz="4" w:space="0" w:color="000000"/>
              <w:bottom w:val="single" w:sz="4" w:space="0" w:color="000000"/>
              <w:right w:val="single" w:sz="4" w:space="0" w:color="000000"/>
            </w:tcBorders>
            <w:vAlign w:val="center"/>
          </w:tcPr>
          <w:p w:rsidR="001F0C6E" w:rsidRDefault="000D4048" w:rsidP="00313BD9">
            <w:pPr>
              <w:rPr>
                <w:sz w:val="24"/>
                <w:szCs w:val="24"/>
              </w:rPr>
            </w:pPr>
            <w:r>
              <w:t>11.8.3.3</w:t>
            </w:r>
          </w:p>
        </w:tc>
      </w:tr>
    </w:tbl>
    <w:p w:rsidR="001F0C6E" w:rsidRDefault="001F0C6E">
      <w:pPr>
        <w:rPr>
          <w:i/>
          <w:color w:val="0070C0"/>
          <w:lang w:eastAsia="zh-CN"/>
        </w:rPr>
      </w:pPr>
    </w:p>
    <w:p w:rsidR="001F0C6E" w:rsidRDefault="000D4048">
      <w:pPr>
        <w:rPr>
          <w:i/>
          <w:color w:val="0070C0"/>
          <w:lang w:eastAsia="zh-CN"/>
        </w:rPr>
      </w:pPr>
      <w:r>
        <w:rPr>
          <w:i/>
          <w:color w:val="0070C0"/>
          <w:lang w:eastAsia="zh-CN"/>
        </w:rPr>
        <w:t>List of candidate target of email discussion for 1</w:t>
      </w:r>
      <w:r>
        <w:rPr>
          <w:i/>
          <w:color w:val="0070C0"/>
          <w:vertAlign w:val="superscript"/>
          <w:lang w:eastAsia="zh-CN"/>
        </w:rPr>
        <w:t>st</w:t>
      </w:r>
      <w:r>
        <w:rPr>
          <w:i/>
          <w:color w:val="0070C0"/>
          <w:lang w:eastAsia="zh-CN"/>
        </w:rPr>
        <w:t xml:space="preserve"> round and 2</w:t>
      </w:r>
      <w:r>
        <w:rPr>
          <w:i/>
          <w:color w:val="0070C0"/>
          <w:vertAlign w:val="superscript"/>
          <w:lang w:eastAsia="zh-CN"/>
        </w:rPr>
        <w:t>nd</w:t>
      </w:r>
      <w:r>
        <w:rPr>
          <w:i/>
          <w:color w:val="0070C0"/>
          <w:lang w:eastAsia="zh-CN"/>
        </w:rPr>
        <w:t xml:space="preserve"> round </w:t>
      </w:r>
    </w:p>
    <w:p w:rsidR="001F0C6E" w:rsidRDefault="000D4048">
      <w:pPr>
        <w:pStyle w:val="Paragraphedeliste"/>
        <w:numPr>
          <w:ilvl w:val="0"/>
          <w:numId w:val="2"/>
        </w:numPr>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rsidR="001F0C6E" w:rsidRDefault="000D4048">
      <w:pPr>
        <w:pStyle w:val="Paragraphedeliste"/>
        <w:numPr>
          <w:ilvl w:val="0"/>
          <w:numId w:val="2"/>
        </w:numPr>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rsidR="001F0C6E" w:rsidRDefault="001F0C6E">
      <w:pPr>
        <w:rPr>
          <w:sz w:val="22"/>
          <w:lang w:eastAsia="zh-CN"/>
        </w:rPr>
      </w:pPr>
    </w:p>
    <w:p w:rsidR="001F0C6E" w:rsidRDefault="000D4048">
      <w:pPr>
        <w:rPr>
          <w:sz w:val="22"/>
          <w:lang w:eastAsia="zh-CN"/>
        </w:rPr>
      </w:pPr>
      <w:r>
        <w:rPr>
          <w:sz w:val="22"/>
          <w:lang w:eastAsia="zh-CN"/>
        </w:rPr>
        <w:t>The following 5 topics are listed as below to cover proposals and contents in these documents:</w:t>
      </w:r>
    </w:p>
    <w:p w:rsidR="001F0C6E" w:rsidRDefault="000D4048">
      <w:pPr>
        <w:pStyle w:val="Paragraphedeliste"/>
        <w:numPr>
          <w:ilvl w:val="0"/>
          <w:numId w:val="8"/>
        </w:numPr>
        <w:rPr>
          <w:sz w:val="22"/>
          <w:lang w:eastAsia="zh-CN"/>
        </w:rPr>
      </w:pPr>
      <w:r>
        <w:rPr>
          <w:sz w:val="22"/>
          <w:lang w:eastAsia="zh-CN"/>
        </w:rPr>
        <w:t>Topic #1: Use Cases and Deployment Scenarios</w:t>
      </w:r>
    </w:p>
    <w:p w:rsidR="007B5162" w:rsidRDefault="000D4048" w:rsidP="007B5162">
      <w:pPr>
        <w:pStyle w:val="Paragraphedeliste"/>
        <w:numPr>
          <w:ilvl w:val="0"/>
          <w:numId w:val="7"/>
        </w:numPr>
        <w:rPr>
          <w:sz w:val="22"/>
          <w:lang w:eastAsia="zh-CN"/>
        </w:rPr>
      </w:pPr>
      <w:r>
        <w:rPr>
          <w:sz w:val="22"/>
          <w:lang w:eastAsia="zh-CN"/>
        </w:rPr>
        <w:t>Issue 1-</w:t>
      </w:r>
      <w:r w:rsidR="00DF4375">
        <w:rPr>
          <w:sz w:val="22"/>
          <w:lang w:eastAsia="zh-CN"/>
        </w:rPr>
        <w:t>1</w:t>
      </w:r>
      <w:r>
        <w:rPr>
          <w:sz w:val="22"/>
          <w:lang w:eastAsia="zh-CN"/>
        </w:rPr>
        <w:t>: Deployment Scenarios</w:t>
      </w:r>
      <w:r w:rsidR="00DF4375">
        <w:rPr>
          <w:sz w:val="22"/>
          <w:lang w:eastAsia="zh-CN"/>
        </w:rPr>
        <w:t xml:space="preserve"> in FR1</w:t>
      </w:r>
    </w:p>
    <w:p w:rsidR="001F0C6E" w:rsidRPr="00F12EC7" w:rsidRDefault="00DF4375" w:rsidP="00F12EC7">
      <w:pPr>
        <w:pStyle w:val="Paragraphedeliste"/>
        <w:numPr>
          <w:ilvl w:val="1"/>
          <w:numId w:val="7"/>
        </w:numPr>
        <w:rPr>
          <w:sz w:val="22"/>
          <w:lang w:eastAsia="zh-CN"/>
        </w:rPr>
      </w:pPr>
      <w:r w:rsidRPr="00F12EC7">
        <w:rPr>
          <w:sz w:val="22"/>
          <w:lang w:eastAsia="zh-CN"/>
        </w:rPr>
        <w:t>Note:</w:t>
      </w:r>
      <w:r w:rsidR="000D4048" w:rsidRPr="00F12EC7">
        <w:rPr>
          <w:sz w:val="22"/>
          <w:lang w:eastAsia="zh-CN"/>
        </w:rPr>
        <w:t xml:space="preserve"> </w:t>
      </w:r>
      <w:r w:rsidR="00BA4E26">
        <w:rPr>
          <w:sz w:val="22"/>
          <w:lang w:eastAsia="zh-CN"/>
        </w:rPr>
        <w:t xml:space="preserve">e.g. </w:t>
      </w:r>
      <w:r w:rsidR="000D4048" w:rsidRPr="00F12EC7">
        <w:rPr>
          <w:sz w:val="22"/>
          <w:lang w:eastAsia="zh-CN"/>
        </w:rPr>
        <w:t>Satellite constellations (GEO, LEO), UE mobility, FR used by GEO, FR used by LEO, Rural/Urban scenarios, focus on adjacent channel issues.</w:t>
      </w:r>
    </w:p>
    <w:p w:rsidR="007B5162" w:rsidRDefault="00DF4375" w:rsidP="007B5162">
      <w:pPr>
        <w:pStyle w:val="Paragraphedeliste"/>
        <w:numPr>
          <w:ilvl w:val="0"/>
          <w:numId w:val="7"/>
        </w:numPr>
        <w:rPr>
          <w:sz w:val="22"/>
          <w:lang w:eastAsia="zh-CN"/>
        </w:rPr>
      </w:pPr>
      <w:r>
        <w:rPr>
          <w:sz w:val="22"/>
          <w:lang w:eastAsia="zh-CN"/>
        </w:rPr>
        <w:t>Issue 1-2: Deployment Scenarios outside FR1</w:t>
      </w:r>
    </w:p>
    <w:p w:rsidR="00DF4375" w:rsidRPr="00F12EC7" w:rsidRDefault="00DF4375" w:rsidP="00F12EC7">
      <w:pPr>
        <w:pStyle w:val="Paragraphedeliste"/>
        <w:numPr>
          <w:ilvl w:val="1"/>
          <w:numId w:val="7"/>
        </w:numPr>
        <w:rPr>
          <w:sz w:val="22"/>
          <w:lang w:eastAsia="zh-CN"/>
        </w:rPr>
      </w:pPr>
      <w:r w:rsidRPr="00F12EC7">
        <w:rPr>
          <w:sz w:val="22"/>
          <w:lang w:eastAsia="zh-CN"/>
        </w:rPr>
        <w:t xml:space="preserve">Note: </w:t>
      </w:r>
      <w:r w:rsidR="00BA4E26">
        <w:rPr>
          <w:sz w:val="22"/>
          <w:lang w:eastAsia="zh-CN"/>
        </w:rPr>
        <w:t xml:space="preserve">e.g. </w:t>
      </w:r>
      <w:r w:rsidRPr="00F12EC7">
        <w:rPr>
          <w:sz w:val="22"/>
          <w:lang w:eastAsia="zh-CN"/>
        </w:rPr>
        <w:t>Satellite constellations (GEO, LEO), UE mobility, FR used by GEO, FR used by LEO, Rural/Urban scenarios, focus on adjacent channel issues.</w:t>
      </w:r>
    </w:p>
    <w:p w:rsidR="00DF4375" w:rsidRDefault="000D4048" w:rsidP="007B5162">
      <w:pPr>
        <w:pStyle w:val="Paragraphedeliste"/>
        <w:numPr>
          <w:ilvl w:val="0"/>
          <w:numId w:val="7"/>
        </w:numPr>
        <w:rPr>
          <w:sz w:val="22"/>
          <w:lang w:eastAsia="zh-CN"/>
        </w:rPr>
      </w:pPr>
      <w:r>
        <w:rPr>
          <w:sz w:val="22"/>
          <w:lang w:eastAsia="zh-CN"/>
        </w:rPr>
        <w:t xml:space="preserve">Issue 1-3: </w:t>
      </w:r>
      <w:r w:rsidR="007B5162" w:rsidRPr="00F12EC7">
        <w:rPr>
          <w:sz w:val="22"/>
          <w:lang w:eastAsia="zh-CN"/>
        </w:rPr>
        <w:t>IAB Requirements Discussion for VSAT</w:t>
      </w:r>
    </w:p>
    <w:p w:rsidR="00DF4375" w:rsidRDefault="00DF4375" w:rsidP="007B5162">
      <w:pPr>
        <w:pStyle w:val="Paragraphedeliste"/>
        <w:numPr>
          <w:ilvl w:val="0"/>
          <w:numId w:val="7"/>
        </w:numPr>
        <w:rPr>
          <w:sz w:val="22"/>
          <w:lang w:eastAsia="zh-CN"/>
        </w:rPr>
      </w:pPr>
      <w:r>
        <w:rPr>
          <w:sz w:val="22"/>
          <w:lang w:eastAsia="zh-CN"/>
        </w:rPr>
        <w:t xml:space="preserve">Issue 1-4: </w:t>
      </w:r>
      <w:r w:rsidR="007B5162" w:rsidRPr="007B5162">
        <w:rPr>
          <w:sz w:val="22"/>
          <w:lang w:eastAsia="zh-CN"/>
        </w:rPr>
        <w:t>UE Mobility Discussion</w:t>
      </w:r>
    </w:p>
    <w:p w:rsidR="00BA4E26" w:rsidRDefault="00BA4E26" w:rsidP="00BA4E26">
      <w:pPr>
        <w:pStyle w:val="Paragraphedeliste"/>
        <w:numPr>
          <w:ilvl w:val="1"/>
          <w:numId w:val="7"/>
        </w:numPr>
        <w:rPr>
          <w:sz w:val="22"/>
          <w:lang w:eastAsia="zh-CN"/>
        </w:rPr>
      </w:pPr>
      <w:r>
        <w:rPr>
          <w:sz w:val="22"/>
          <w:lang w:eastAsia="zh-CN"/>
        </w:rPr>
        <w:t>UE mobility for FR1</w:t>
      </w:r>
    </w:p>
    <w:p w:rsidR="00BA4E26" w:rsidRDefault="00BA4E26" w:rsidP="00BA4E26">
      <w:pPr>
        <w:pStyle w:val="Paragraphedeliste"/>
        <w:numPr>
          <w:ilvl w:val="1"/>
          <w:numId w:val="7"/>
        </w:numPr>
        <w:rPr>
          <w:sz w:val="22"/>
          <w:lang w:eastAsia="zh-CN"/>
        </w:rPr>
      </w:pPr>
      <w:r>
        <w:rPr>
          <w:sz w:val="22"/>
          <w:lang w:eastAsia="zh-CN"/>
        </w:rPr>
        <w:t>UE mobility for outside FR1</w:t>
      </w:r>
    </w:p>
    <w:p w:rsidR="00DF4375" w:rsidRPr="00F12EC7" w:rsidRDefault="00DF4375" w:rsidP="00DF4375">
      <w:pPr>
        <w:pStyle w:val="Paragraphedeliste"/>
        <w:numPr>
          <w:ilvl w:val="0"/>
          <w:numId w:val="7"/>
        </w:numPr>
        <w:rPr>
          <w:sz w:val="22"/>
          <w:lang w:eastAsia="zh-CN"/>
        </w:rPr>
      </w:pPr>
      <w:r>
        <w:rPr>
          <w:sz w:val="22"/>
          <w:lang w:eastAsia="zh-CN"/>
        </w:rPr>
        <w:t xml:space="preserve">Issue 1-5: </w:t>
      </w:r>
      <w:r w:rsidRPr="00F12EC7">
        <w:rPr>
          <w:sz w:val="22"/>
          <w:lang w:eastAsia="zh-CN"/>
        </w:rPr>
        <w:t>FSS and ESIM</w:t>
      </w:r>
    </w:p>
    <w:p w:rsidR="00DF4375" w:rsidRDefault="00DF4375">
      <w:pPr>
        <w:pStyle w:val="Paragraphedeliste"/>
        <w:numPr>
          <w:ilvl w:val="0"/>
          <w:numId w:val="7"/>
        </w:numPr>
        <w:rPr>
          <w:sz w:val="22"/>
          <w:lang w:eastAsia="zh-CN"/>
        </w:rPr>
      </w:pPr>
      <w:r>
        <w:rPr>
          <w:sz w:val="22"/>
          <w:lang w:eastAsia="zh-CN"/>
        </w:rPr>
        <w:t xml:space="preserve">Issue 1-6: </w:t>
      </w:r>
      <w:r w:rsidR="000D4048">
        <w:rPr>
          <w:sz w:val="22"/>
          <w:lang w:eastAsia="zh-CN"/>
        </w:rPr>
        <w:t>UE-Type assumptions for FR1 (#97e)</w:t>
      </w:r>
    </w:p>
    <w:p w:rsidR="001F0C6E" w:rsidRDefault="000D4048" w:rsidP="00F12EC7">
      <w:pPr>
        <w:pStyle w:val="Paragraphedeliste"/>
        <w:numPr>
          <w:ilvl w:val="1"/>
          <w:numId w:val="7"/>
        </w:numPr>
        <w:rPr>
          <w:sz w:val="22"/>
          <w:lang w:eastAsia="zh-CN"/>
        </w:rPr>
      </w:pPr>
      <w:r>
        <w:rPr>
          <w:sz w:val="22"/>
          <w:lang w:eastAsia="zh-CN"/>
        </w:rPr>
        <w:t xml:space="preserve"> </w:t>
      </w:r>
      <w:proofErr w:type="gramStart"/>
      <w:r>
        <w:rPr>
          <w:sz w:val="22"/>
          <w:lang w:eastAsia="zh-CN"/>
        </w:rPr>
        <w:t>proposals</w:t>
      </w:r>
      <w:proofErr w:type="gramEnd"/>
      <w:r>
        <w:rPr>
          <w:sz w:val="22"/>
          <w:lang w:eastAsia="zh-CN"/>
        </w:rPr>
        <w:t xml:space="preserve"> from general agenda – to be further considered in the coexistence discussion.</w:t>
      </w:r>
    </w:p>
    <w:p w:rsidR="00DF4375" w:rsidRDefault="000D4048" w:rsidP="00A93628">
      <w:pPr>
        <w:pStyle w:val="Paragraphedeliste"/>
        <w:numPr>
          <w:ilvl w:val="0"/>
          <w:numId w:val="7"/>
        </w:numPr>
        <w:rPr>
          <w:sz w:val="22"/>
          <w:lang w:eastAsia="zh-CN"/>
        </w:rPr>
      </w:pPr>
      <w:r>
        <w:rPr>
          <w:sz w:val="22"/>
          <w:lang w:eastAsia="zh-CN"/>
        </w:rPr>
        <w:t>Issue 1-</w:t>
      </w:r>
      <w:r w:rsidR="00DF4375">
        <w:rPr>
          <w:sz w:val="22"/>
          <w:lang w:eastAsia="zh-CN"/>
        </w:rPr>
        <w:t>7</w:t>
      </w:r>
      <w:r>
        <w:rPr>
          <w:sz w:val="22"/>
          <w:lang w:eastAsia="zh-CN"/>
        </w:rPr>
        <w:t xml:space="preserve">: UE-Type assumptions for outside FR1 (#98e) </w:t>
      </w:r>
    </w:p>
    <w:p w:rsidR="00A93628" w:rsidRDefault="000D4048" w:rsidP="00F12EC7">
      <w:pPr>
        <w:pStyle w:val="Paragraphedeliste"/>
        <w:numPr>
          <w:ilvl w:val="1"/>
          <w:numId w:val="7"/>
        </w:numPr>
        <w:rPr>
          <w:sz w:val="22"/>
          <w:lang w:eastAsia="zh-CN"/>
        </w:rPr>
      </w:pPr>
      <w:proofErr w:type="gramStart"/>
      <w:r>
        <w:rPr>
          <w:sz w:val="22"/>
          <w:lang w:eastAsia="zh-CN"/>
        </w:rPr>
        <w:t>proposals</w:t>
      </w:r>
      <w:proofErr w:type="gramEnd"/>
      <w:r>
        <w:rPr>
          <w:sz w:val="22"/>
          <w:lang w:eastAsia="zh-CN"/>
        </w:rPr>
        <w:t xml:space="preserve"> from general agenda – to be further considered in the coexistence discussion.</w:t>
      </w:r>
    </w:p>
    <w:p w:rsidR="00991436" w:rsidRDefault="007B5162" w:rsidP="007B5162">
      <w:pPr>
        <w:pStyle w:val="Paragraphedeliste"/>
        <w:numPr>
          <w:ilvl w:val="0"/>
          <w:numId w:val="7"/>
        </w:numPr>
        <w:rPr>
          <w:sz w:val="22"/>
          <w:lang w:eastAsia="zh-CN"/>
        </w:rPr>
      </w:pPr>
      <w:r w:rsidRPr="007B5162">
        <w:rPr>
          <w:sz w:val="22"/>
          <w:lang w:eastAsia="zh-CN"/>
        </w:rPr>
        <w:t>Few Other Topics/Leftovers from RAN4#97e</w:t>
      </w:r>
    </w:p>
    <w:p w:rsidR="007B5162" w:rsidRPr="00F12EC7" w:rsidRDefault="00B136B7" w:rsidP="00F12EC7">
      <w:pPr>
        <w:pStyle w:val="Paragraphedeliste"/>
        <w:numPr>
          <w:ilvl w:val="1"/>
          <w:numId w:val="7"/>
        </w:numPr>
        <w:rPr>
          <w:sz w:val="22"/>
          <w:lang w:eastAsia="zh-CN"/>
        </w:rPr>
      </w:pPr>
      <w:r>
        <w:rPr>
          <w:sz w:val="22"/>
          <w:lang w:eastAsia="zh-CN"/>
        </w:rPr>
        <w:t xml:space="preserve">Issue 1-8: </w:t>
      </w:r>
      <w:r w:rsidR="007B5162" w:rsidRPr="00F12EC7">
        <w:rPr>
          <w:sz w:val="22"/>
          <w:lang w:eastAsia="zh-CN"/>
        </w:rPr>
        <w:t>FR1 exemplary frequency band</w:t>
      </w:r>
    </w:p>
    <w:p w:rsidR="007B5162" w:rsidRPr="00F12EC7" w:rsidRDefault="00B136B7" w:rsidP="00F12EC7">
      <w:pPr>
        <w:pStyle w:val="Paragraphedeliste"/>
        <w:numPr>
          <w:ilvl w:val="1"/>
          <w:numId w:val="7"/>
        </w:numPr>
        <w:rPr>
          <w:sz w:val="22"/>
          <w:lang w:eastAsia="zh-CN"/>
        </w:rPr>
      </w:pPr>
      <w:r>
        <w:rPr>
          <w:sz w:val="22"/>
          <w:lang w:eastAsia="zh-CN"/>
        </w:rPr>
        <w:t xml:space="preserve">Issue 1-9: </w:t>
      </w:r>
      <w:r w:rsidR="007B5162" w:rsidRPr="00F12EC7">
        <w:rPr>
          <w:sz w:val="22"/>
          <w:lang w:eastAsia="zh-CN"/>
        </w:rPr>
        <w:t>Inclusion of additional NR bands</w:t>
      </w:r>
    </w:p>
    <w:p w:rsidR="00B136B7" w:rsidRPr="00F12EC7" w:rsidRDefault="00B136B7" w:rsidP="00F12EC7">
      <w:pPr>
        <w:pStyle w:val="Paragraphedeliste"/>
        <w:numPr>
          <w:ilvl w:val="1"/>
          <w:numId w:val="7"/>
        </w:numPr>
        <w:rPr>
          <w:sz w:val="22"/>
          <w:lang w:eastAsia="zh-CN"/>
        </w:rPr>
      </w:pPr>
      <w:r>
        <w:rPr>
          <w:sz w:val="22"/>
          <w:lang w:eastAsia="zh-CN"/>
        </w:rPr>
        <w:t xml:space="preserve">Issue 1-10: </w:t>
      </w:r>
      <w:r w:rsidR="007B5162" w:rsidRPr="00F12EC7">
        <w:rPr>
          <w:sz w:val="22"/>
          <w:lang w:eastAsia="zh-CN"/>
        </w:rPr>
        <w:t>Frequency ranges allocated by ITU</w:t>
      </w:r>
    </w:p>
    <w:p w:rsidR="00B136B7" w:rsidRPr="00F12EC7" w:rsidRDefault="00B136B7" w:rsidP="00F12EC7">
      <w:pPr>
        <w:pStyle w:val="Paragraphedeliste"/>
        <w:numPr>
          <w:ilvl w:val="1"/>
          <w:numId w:val="7"/>
        </w:numPr>
        <w:rPr>
          <w:sz w:val="22"/>
          <w:lang w:eastAsia="zh-CN"/>
        </w:rPr>
      </w:pPr>
      <w:r>
        <w:rPr>
          <w:sz w:val="22"/>
          <w:lang w:eastAsia="zh-CN"/>
        </w:rPr>
        <w:t xml:space="preserve">Issue 1-11: </w:t>
      </w:r>
      <w:r w:rsidRPr="00F12EC7">
        <w:rPr>
          <w:sz w:val="22"/>
          <w:lang w:eastAsia="zh-CN"/>
        </w:rPr>
        <w:t>TN BS/UE ACLR &amp; ACS parameters</w:t>
      </w:r>
    </w:p>
    <w:p w:rsidR="00B136B7" w:rsidRDefault="00B136B7" w:rsidP="00F12EC7">
      <w:pPr>
        <w:rPr>
          <w:sz w:val="22"/>
          <w:lang w:eastAsia="zh-CN"/>
        </w:rPr>
      </w:pPr>
    </w:p>
    <w:p w:rsidR="001F0C6E" w:rsidRDefault="001F0C6E">
      <w:pPr>
        <w:rPr>
          <w:sz w:val="22"/>
          <w:lang w:eastAsia="zh-CN"/>
        </w:rPr>
      </w:pPr>
    </w:p>
    <w:p w:rsidR="001F0C6E" w:rsidRDefault="000D4048">
      <w:pPr>
        <w:pStyle w:val="Paragraphedeliste"/>
        <w:numPr>
          <w:ilvl w:val="0"/>
          <w:numId w:val="8"/>
        </w:numPr>
        <w:rPr>
          <w:sz w:val="22"/>
          <w:lang w:eastAsia="zh-CN"/>
        </w:rPr>
      </w:pPr>
      <w:r>
        <w:rPr>
          <w:sz w:val="22"/>
          <w:lang w:eastAsia="zh-CN"/>
        </w:rPr>
        <w:lastRenderedPageBreak/>
        <w:t>Topic #2: RAN4 NTN Architecture</w:t>
      </w:r>
    </w:p>
    <w:p w:rsidR="001F0C6E" w:rsidRDefault="000D4048" w:rsidP="002A766B">
      <w:pPr>
        <w:pStyle w:val="Paragraphedeliste"/>
        <w:numPr>
          <w:ilvl w:val="0"/>
          <w:numId w:val="7"/>
        </w:numPr>
        <w:rPr>
          <w:sz w:val="22"/>
          <w:lang w:eastAsia="zh-CN"/>
        </w:rPr>
      </w:pPr>
      <w:r>
        <w:rPr>
          <w:sz w:val="22"/>
          <w:lang w:eastAsia="zh-CN"/>
        </w:rPr>
        <w:t>Issue 2-1: Satellite-</w:t>
      </w:r>
      <w:proofErr w:type="spellStart"/>
      <w:r>
        <w:rPr>
          <w:sz w:val="22"/>
          <w:lang w:eastAsia="zh-CN"/>
        </w:rPr>
        <w:t>FeederLink</w:t>
      </w:r>
      <w:proofErr w:type="spellEnd"/>
      <w:r>
        <w:rPr>
          <w:sz w:val="22"/>
          <w:lang w:eastAsia="zh-CN"/>
        </w:rPr>
        <w:t>-Gateway Component</w:t>
      </w:r>
    </w:p>
    <w:p w:rsidR="002A766B" w:rsidRPr="00C51C3A" w:rsidRDefault="002A766B" w:rsidP="002A766B">
      <w:pPr>
        <w:pStyle w:val="Paragraphedeliste"/>
        <w:numPr>
          <w:ilvl w:val="0"/>
          <w:numId w:val="7"/>
        </w:numPr>
        <w:rPr>
          <w:sz w:val="22"/>
          <w:lang w:eastAsia="zh-CN"/>
        </w:rPr>
      </w:pPr>
      <w:r>
        <w:rPr>
          <w:sz w:val="22"/>
          <w:lang w:eastAsia="zh-CN"/>
        </w:rPr>
        <w:t>Issue 2-2: Satellite-</w:t>
      </w:r>
      <w:proofErr w:type="spellStart"/>
      <w:r>
        <w:rPr>
          <w:sz w:val="22"/>
          <w:lang w:eastAsia="zh-CN"/>
        </w:rPr>
        <w:t>FeederLink</w:t>
      </w:r>
      <w:proofErr w:type="spellEnd"/>
      <w:r>
        <w:rPr>
          <w:sz w:val="22"/>
          <w:lang w:eastAsia="zh-CN"/>
        </w:rPr>
        <w:t>-Gateway Component Type</w:t>
      </w:r>
    </w:p>
    <w:p w:rsidR="001F0C6E" w:rsidRDefault="000D4048">
      <w:pPr>
        <w:pStyle w:val="Paragraphedeliste"/>
        <w:numPr>
          <w:ilvl w:val="0"/>
          <w:numId w:val="7"/>
        </w:numPr>
        <w:rPr>
          <w:sz w:val="22"/>
          <w:lang w:eastAsia="zh-CN"/>
        </w:rPr>
      </w:pPr>
      <w:r>
        <w:rPr>
          <w:sz w:val="22"/>
          <w:lang w:eastAsia="zh-CN"/>
        </w:rPr>
        <w:t>Issue 2-</w:t>
      </w:r>
      <w:r w:rsidR="002A766B">
        <w:rPr>
          <w:sz w:val="22"/>
          <w:lang w:eastAsia="zh-CN"/>
        </w:rPr>
        <w:t>3</w:t>
      </w:r>
      <w:r>
        <w:rPr>
          <w:sz w:val="22"/>
          <w:lang w:eastAsia="zh-CN"/>
        </w:rPr>
        <w:t xml:space="preserve">: BS Requirement </w:t>
      </w:r>
    </w:p>
    <w:p w:rsidR="001F0C6E" w:rsidRDefault="000D4048">
      <w:pPr>
        <w:pStyle w:val="Paragraphedeliste"/>
        <w:numPr>
          <w:ilvl w:val="1"/>
          <w:numId w:val="7"/>
        </w:numPr>
        <w:rPr>
          <w:sz w:val="22"/>
          <w:lang w:eastAsia="zh-CN"/>
        </w:rPr>
      </w:pPr>
      <w:r>
        <w:rPr>
          <w:sz w:val="22"/>
          <w:lang w:eastAsia="zh-CN"/>
        </w:rPr>
        <w:t>Moderator Note: avoid pote</w:t>
      </w:r>
      <w:r w:rsidR="00A74595">
        <w:rPr>
          <w:sz w:val="22"/>
          <w:lang w:eastAsia="zh-CN"/>
        </w:rPr>
        <w:t>ntial duplication with [98e][311</w:t>
      </w:r>
      <w:r>
        <w:rPr>
          <w:sz w:val="22"/>
          <w:lang w:eastAsia="zh-CN"/>
        </w:rPr>
        <w:t>] NTN_Solutions_Part2</w:t>
      </w:r>
    </w:p>
    <w:p w:rsidR="001F0C6E" w:rsidRDefault="000D4048">
      <w:pPr>
        <w:pStyle w:val="Paragraphedeliste"/>
        <w:numPr>
          <w:ilvl w:val="0"/>
          <w:numId w:val="7"/>
        </w:numPr>
        <w:rPr>
          <w:sz w:val="22"/>
          <w:lang w:eastAsia="zh-CN"/>
        </w:rPr>
      </w:pPr>
      <w:r>
        <w:rPr>
          <w:sz w:val="22"/>
          <w:lang w:eastAsia="zh-CN"/>
        </w:rPr>
        <w:t>Issue 2-</w:t>
      </w:r>
      <w:r w:rsidR="002A766B">
        <w:rPr>
          <w:sz w:val="22"/>
          <w:lang w:eastAsia="zh-CN"/>
        </w:rPr>
        <w:t>4</w:t>
      </w:r>
      <w:r>
        <w:rPr>
          <w:sz w:val="22"/>
          <w:lang w:eastAsia="zh-CN"/>
        </w:rPr>
        <w:t>: Possible relaxation of some satellite RF parameters</w:t>
      </w:r>
    </w:p>
    <w:p w:rsidR="001F0C6E" w:rsidRDefault="000D4048">
      <w:pPr>
        <w:pStyle w:val="Paragraphedeliste"/>
        <w:numPr>
          <w:ilvl w:val="0"/>
          <w:numId w:val="7"/>
        </w:numPr>
        <w:rPr>
          <w:sz w:val="22"/>
          <w:lang w:eastAsia="zh-CN"/>
        </w:rPr>
      </w:pPr>
      <w:r>
        <w:rPr>
          <w:sz w:val="22"/>
          <w:lang w:eastAsia="zh-CN"/>
        </w:rPr>
        <w:t>Issue 2-</w:t>
      </w:r>
      <w:r w:rsidR="002A766B">
        <w:rPr>
          <w:sz w:val="22"/>
          <w:lang w:eastAsia="zh-CN"/>
        </w:rPr>
        <w:t>5</w:t>
      </w:r>
      <w:r>
        <w:rPr>
          <w:sz w:val="22"/>
          <w:lang w:eastAsia="zh-CN"/>
        </w:rPr>
        <w:t>: Reference Point Discussion</w:t>
      </w:r>
    </w:p>
    <w:p w:rsidR="001F0C6E" w:rsidRDefault="000D4048">
      <w:pPr>
        <w:pStyle w:val="Paragraphedeliste"/>
        <w:numPr>
          <w:ilvl w:val="1"/>
          <w:numId w:val="7"/>
        </w:numPr>
        <w:rPr>
          <w:sz w:val="22"/>
          <w:lang w:eastAsia="zh-CN"/>
        </w:rPr>
      </w:pPr>
      <w:r>
        <w:rPr>
          <w:sz w:val="22"/>
          <w:lang w:eastAsia="zh-CN"/>
        </w:rPr>
        <w:t xml:space="preserve">RF Link(s) or RF Reference Point(s) to be considered by RAN4 RF work </w:t>
      </w:r>
    </w:p>
    <w:p w:rsidR="001F0C6E" w:rsidRDefault="000D4048">
      <w:pPr>
        <w:pStyle w:val="Paragraphedeliste"/>
        <w:numPr>
          <w:ilvl w:val="1"/>
          <w:numId w:val="7"/>
        </w:numPr>
        <w:rPr>
          <w:sz w:val="22"/>
          <w:lang w:eastAsia="zh-CN"/>
        </w:rPr>
      </w:pPr>
      <w:r>
        <w:rPr>
          <w:sz w:val="22"/>
          <w:lang w:eastAsia="zh-CN"/>
        </w:rPr>
        <w:t xml:space="preserve">Moderator Note: Detail the component to be discussed by RAN4 as Service link and/or </w:t>
      </w:r>
      <w:proofErr w:type="spellStart"/>
      <w:r>
        <w:rPr>
          <w:sz w:val="22"/>
          <w:lang w:eastAsia="zh-CN"/>
        </w:rPr>
        <w:t>Feederlink</w:t>
      </w:r>
      <w:proofErr w:type="spellEnd"/>
      <w:r>
        <w:rPr>
          <w:sz w:val="22"/>
          <w:lang w:eastAsia="zh-CN"/>
        </w:rPr>
        <w:t xml:space="preserve"> and/or GW-</w:t>
      </w:r>
      <w:proofErr w:type="spellStart"/>
      <w:r>
        <w:rPr>
          <w:sz w:val="22"/>
          <w:lang w:eastAsia="zh-CN"/>
        </w:rPr>
        <w:t>gNB</w:t>
      </w:r>
      <w:proofErr w:type="spellEnd"/>
      <w:r>
        <w:rPr>
          <w:sz w:val="22"/>
          <w:lang w:eastAsia="zh-CN"/>
        </w:rPr>
        <w:t xml:space="preserve"> link</w:t>
      </w:r>
    </w:p>
    <w:p w:rsidR="001F0C6E" w:rsidRDefault="000D4048">
      <w:pPr>
        <w:pStyle w:val="Paragraphedeliste"/>
        <w:numPr>
          <w:ilvl w:val="0"/>
          <w:numId w:val="7"/>
        </w:numPr>
        <w:rPr>
          <w:sz w:val="22"/>
          <w:lang w:eastAsia="zh-CN"/>
        </w:rPr>
      </w:pPr>
      <w:r>
        <w:rPr>
          <w:sz w:val="22"/>
          <w:lang w:eastAsia="zh-CN"/>
        </w:rPr>
        <w:t>Issue 2-</w:t>
      </w:r>
      <w:r w:rsidR="002A766B">
        <w:rPr>
          <w:sz w:val="22"/>
          <w:lang w:eastAsia="zh-CN"/>
        </w:rPr>
        <w:t>6</w:t>
      </w:r>
      <w:r>
        <w:rPr>
          <w:sz w:val="22"/>
          <w:lang w:eastAsia="zh-CN"/>
        </w:rPr>
        <w:t>: Discussion for aspects out of scope of 3GPP RAN4 NTN Rel-17</w:t>
      </w:r>
    </w:p>
    <w:p w:rsidR="00B94B91" w:rsidRDefault="00B94B91">
      <w:pPr>
        <w:rPr>
          <w:sz w:val="22"/>
          <w:lang w:eastAsia="zh-CN"/>
        </w:rPr>
      </w:pPr>
    </w:p>
    <w:p w:rsidR="001F0C6E" w:rsidRDefault="000D4048">
      <w:pPr>
        <w:pStyle w:val="Paragraphedeliste"/>
        <w:numPr>
          <w:ilvl w:val="0"/>
          <w:numId w:val="8"/>
        </w:numPr>
        <w:rPr>
          <w:sz w:val="22"/>
          <w:lang w:eastAsia="zh-CN"/>
        </w:rPr>
      </w:pPr>
      <w:r>
        <w:rPr>
          <w:sz w:val="22"/>
          <w:lang w:eastAsia="zh-CN"/>
        </w:rPr>
        <w:t>Topic #3: Proposed FR1 Exemplary Frequency band for NTN</w:t>
      </w:r>
    </w:p>
    <w:p w:rsidR="001F0C6E" w:rsidRDefault="000D4048">
      <w:pPr>
        <w:pStyle w:val="Paragraphedeliste"/>
        <w:numPr>
          <w:ilvl w:val="0"/>
          <w:numId w:val="7"/>
        </w:numPr>
        <w:rPr>
          <w:sz w:val="22"/>
          <w:lang w:eastAsia="zh-CN"/>
        </w:rPr>
      </w:pPr>
      <w:r>
        <w:rPr>
          <w:sz w:val="22"/>
          <w:lang w:eastAsia="zh-CN"/>
        </w:rPr>
        <w:t>Issue 3-1: Criteria to be considered for FR1 exemplary frequency band selection</w:t>
      </w:r>
    </w:p>
    <w:p w:rsidR="001F0C6E" w:rsidRDefault="000D4048">
      <w:pPr>
        <w:pStyle w:val="Paragraphedeliste"/>
        <w:numPr>
          <w:ilvl w:val="0"/>
          <w:numId w:val="7"/>
        </w:numPr>
        <w:rPr>
          <w:sz w:val="22"/>
          <w:lang w:eastAsia="zh-CN"/>
        </w:rPr>
      </w:pPr>
      <w:r>
        <w:rPr>
          <w:sz w:val="22"/>
          <w:lang w:eastAsia="zh-CN"/>
        </w:rPr>
        <w:t>Issue 3-2: MSS S-Band or L-band decision</w:t>
      </w:r>
    </w:p>
    <w:p w:rsidR="001F0C6E" w:rsidRDefault="000D4048">
      <w:pPr>
        <w:pStyle w:val="Paragraphedeliste"/>
        <w:numPr>
          <w:ilvl w:val="0"/>
          <w:numId w:val="7"/>
        </w:numPr>
        <w:rPr>
          <w:sz w:val="22"/>
          <w:lang w:eastAsia="zh-CN"/>
        </w:rPr>
      </w:pPr>
      <w:r>
        <w:rPr>
          <w:sz w:val="22"/>
          <w:lang w:eastAsia="zh-CN"/>
        </w:rPr>
        <w:t xml:space="preserve">Issue 3-3: Selection of FR1 Exemplary Band based on GNSS in-device coexistence criteria </w:t>
      </w:r>
    </w:p>
    <w:p w:rsidR="001F0C6E" w:rsidRDefault="001F0C6E">
      <w:pPr>
        <w:rPr>
          <w:sz w:val="22"/>
          <w:lang w:eastAsia="zh-CN"/>
        </w:rPr>
      </w:pPr>
    </w:p>
    <w:p w:rsidR="001F0C6E" w:rsidRDefault="000D4048">
      <w:pPr>
        <w:pStyle w:val="Paragraphedeliste"/>
        <w:numPr>
          <w:ilvl w:val="0"/>
          <w:numId w:val="8"/>
        </w:numPr>
        <w:rPr>
          <w:sz w:val="22"/>
          <w:lang w:eastAsia="zh-CN"/>
        </w:rPr>
      </w:pPr>
      <w:r>
        <w:rPr>
          <w:sz w:val="22"/>
          <w:lang w:eastAsia="zh-CN"/>
        </w:rPr>
        <w:t>Topic #4: Proposed Exemplary Frequency band outside FR1 (e.g. FR2 and/or outside FR1&amp;FR2) for NTN NR based satellite networks</w:t>
      </w:r>
    </w:p>
    <w:p w:rsidR="001F0C6E" w:rsidRDefault="000D4048">
      <w:pPr>
        <w:pStyle w:val="Paragraphedeliste"/>
        <w:numPr>
          <w:ilvl w:val="0"/>
          <w:numId w:val="7"/>
        </w:numPr>
        <w:rPr>
          <w:sz w:val="22"/>
          <w:lang w:eastAsia="zh-CN"/>
        </w:rPr>
      </w:pPr>
      <w:r>
        <w:rPr>
          <w:sz w:val="22"/>
          <w:lang w:eastAsia="zh-CN"/>
        </w:rPr>
        <w:t xml:space="preserve">Issue 4-1: </w:t>
      </w:r>
      <w:r w:rsidR="00312092">
        <w:rPr>
          <w:sz w:val="22"/>
          <w:lang w:eastAsia="zh-CN"/>
        </w:rPr>
        <w:t>Consideration of Bands for NTN which Partly Falls in FR2</w:t>
      </w:r>
    </w:p>
    <w:p w:rsidR="001F0C6E" w:rsidRDefault="000D4048" w:rsidP="00312092">
      <w:pPr>
        <w:pStyle w:val="Paragraphedeliste"/>
        <w:numPr>
          <w:ilvl w:val="0"/>
          <w:numId w:val="7"/>
        </w:numPr>
        <w:rPr>
          <w:sz w:val="22"/>
          <w:lang w:eastAsia="zh-CN"/>
        </w:rPr>
      </w:pPr>
      <w:r>
        <w:rPr>
          <w:sz w:val="22"/>
          <w:lang w:eastAsia="zh-CN"/>
        </w:rPr>
        <w:t xml:space="preserve">Issue 4-2: </w:t>
      </w:r>
      <w:r w:rsidR="00312092">
        <w:rPr>
          <w:sz w:val="22"/>
          <w:lang w:eastAsia="zh-CN"/>
        </w:rPr>
        <w:t>Consideration of Bands for NTN a</w:t>
      </w:r>
      <w:r>
        <w:rPr>
          <w:sz w:val="22"/>
          <w:lang w:eastAsia="zh-CN"/>
        </w:rPr>
        <w:t>bove 10 GHz</w:t>
      </w:r>
    </w:p>
    <w:p w:rsidR="001F0C6E" w:rsidRDefault="000D4048" w:rsidP="00C15496">
      <w:pPr>
        <w:pStyle w:val="Paragraphedeliste"/>
        <w:numPr>
          <w:ilvl w:val="0"/>
          <w:numId w:val="7"/>
        </w:numPr>
        <w:rPr>
          <w:sz w:val="22"/>
          <w:lang w:eastAsia="zh-CN"/>
        </w:rPr>
      </w:pPr>
      <w:r>
        <w:rPr>
          <w:sz w:val="22"/>
          <w:lang w:eastAsia="zh-CN"/>
        </w:rPr>
        <w:t xml:space="preserve">Issue 4-3: </w:t>
      </w:r>
      <w:r w:rsidR="00C15496">
        <w:rPr>
          <w:sz w:val="22"/>
          <w:lang w:eastAsia="zh-CN"/>
        </w:rPr>
        <w:t xml:space="preserve">Consideration of Bands for NTN in </w:t>
      </w:r>
      <w:r>
        <w:rPr>
          <w:sz w:val="22"/>
          <w:lang w:eastAsia="zh-CN"/>
        </w:rPr>
        <w:t xml:space="preserve">7-24 GHz </w:t>
      </w:r>
      <w:r w:rsidR="00312092">
        <w:rPr>
          <w:sz w:val="22"/>
          <w:lang w:eastAsia="zh-CN"/>
        </w:rPr>
        <w:t>R</w:t>
      </w:r>
      <w:r>
        <w:rPr>
          <w:sz w:val="22"/>
          <w:lang w:eastAsia="zh-CN"/>
        </w:rPr>
        <w:t>ange</w:t>
      </w:r>
    </w:p>
    <w:p w:rsidR="001F0C6E" w:rsidRDefault="000D4048">
      <w:pPr>
        <w:pStyle w:val="Paragraphedeliste"/>
        <w:numPr>
          <w:ilvl w:val="0"/>
          <w:numId w:val="7"/>
        </w:numPr>
        <w:rPr>
          <w:sz w:val="22"/>
          <w:lang w:eastAsia="zh-CN"/>
        </w:rPr>
      </w:pPr>
      <w:r>
        <w:rPr>
          <w:sz w:val="22"/>
          <w:lang w:eastAsia="zh-CN"/>
        </w:rPr>
        <w:t xml:space="preserve">Issue 4-4: </w:t>
      </w:r>
      <w:r w:rsidR="00C15496">
        <w:rPr>
          <w:sz w:val="22"/>
          <w:lang w:eastAsia="zh-CN"/>
        </w:rPr>
        <w:t>P</w:t>
      </w:r>
      <w:r>
        <w:rPr>
          <w:sz w:val="22"/>
          <w:lang w:eastAsia="zh-CN"/>
        </w:rPr>
        <w:t xml:space="preserve">otential </w:t>
      </w:r>
      <w:r w:rsidR="00C15496">
        <w:rPr>
          <w:sz w:val="22"/>
          <w:lang w:eastAsia="zh-CN"/>
        </w:rPr>
        <w:t>3GPP R</w:t>
      </w:r>
      <w:r>
        <w:rPr>
          <w:sz w:val="22"/>
          <w:lang w:eastAsia="zh-CN"/>
        </w:rPr>
        <w:t xml:space="preserve">eferences </w:t>
      </w:r>
      <w:r w:rsidR="00C15496">
        <w:rPr>
          <w:sz w:val="22"/>
          <w:lang w:eastAsia="zh-CN"/>
        </w:rPr>
        <w:t xml:space="preserve">for Bands </w:t>
      </w:r>
      <w:r>
        <w:rPr>
          <w:sz w:val="22"/>
          <w:lang w:eastAsia="zh-CN"/>
        </w:rPr>
        <w:t>outside FR1/FR2</w:t>
      </w:r>
    </w:p>
    <w:p w:rsidR="001F0C6E" w:rsidRDefault="000D4048">
      <w:pPr>
        <w:pStyle w:val="Paragraphedeliste"/>
        <w:numPr>
          <w:ilvl w:val="0"/>
          <w:numId w:val="7"/>
        </w:numPr>
        <w:rPr>
          <w:sz w:val="22"/>
          <w:lang w:eastAsia="zh-CN"/>
        </w:rPr>
      </w:pPr>
      <w:r>
        <w:rPr>
          <w:sz w:val="22"/>
          <w:lang w:eastAsia="zh-CN"/>
        </w:rPr>
        <w:t xml:space="preserve">Issue 4-5: NTN Operation Mode </w:t>
      </w:r>
      <w:r w:rsidR="00C15496">
        <w:rPr>
          <w:sz w:val="22"/>
          <w:lang w:eastAsia="zh-CN"/>
        </w:rPr>
        <w:t xml:space="preserve">in Bands </w:t>
      </w:r>
      <w:r>
        <w:rPr>
          <w:sz w:val="22"/>
          <w:lang w:eastAsia="zh-CN"/>
        </w:rPr>
        <w:t>outside FR1</w:t>
      </w:r>
    </w:p>
    <w:p w:rsidR="001F0C6E" w:rsidRDefault="001F0C6E">
      <w:pPr>
        <w:rPr>
          <w:sz w:val="22"/>
          <w:lang w:eastAsia="zh-CN"/>
        </w:rPr>
      </w:pPr>
    </w:p>
    <w:p w:rsidR="001F0C6E" w:rsidRDefault="000D4048">
      <w:pPr>
        <w:pStyle w:val="Paragraphedeliste"/>
        <w:numPr>
          <w:ilvl w:val="0"/>
          <w:numId w:val="8"/>
        </w:numPr>
        <w:rPr>
          <w:sz w:val="22"/>
          <w:lang w:eastAsia="zh-CN"/>
        </w:rPr>
      </w:pPr>
      <w:r>
        <w:rPr>
          <w:sz w:val="22"/>
          <w:lang w:eastAsia="zh-CN"/>
        </w:rPr>
        <w:t>Topic #5: HAPS Frequency Bands</w:t>
      </w:r>
    </w:p>
    <w:p w:rsidR="001F0C6E" w:rsidRDefault="000D4048">
      <w:pPr>
        <w:pStyle w:val="Paragraphedeliste"/>
        <w:numPr>
          <w:ilvl w:val="0"/>
          <w:numId w:val="7"/>
        </w:numPr>
        <w:rPr>
          <w:sz w:val="22"/>
          <w:lang w:eastAsia="zh-CN"/>
        </w:rPr>
      </w:pPr>
      <w:r>
        <w:rPr>
          <w:sz w:val="22"/>
          <w:lang w:eastAsia="zh-CN"/>
        </w:rPr>
        <w:t>Issue 5-1: HAPS Exemplary Frequency Band</w:t>
      </w:r>
    </w:p>
    <w:p w:rsidR="001F0C6E" w:rsidRDefault="000D4048">
      <w:pPr>
        <w:pStyle w:val="Paragraphedeliste"/>
        <w:numPr>
          <w:ilvl w:val="0"/>
          <w:numId w:val="7"/>
        </w:numPr>
        <w:rPr>
          <w:sz w:val="22"/>
          <w:lang w:eastAsia="zh-CN"/>
        </w:rPr>
      </w:pPr>
      <w:r>
        <w:rPr>
          <w:sz w:val="22"/>
          <w:lang w:eastAsia="zh-CN"/>
        </w:rPr>
        <w:t>Issue 5-</w:t>
      </w:r>
      <w:r w:rsidR="00C53493">
        <w:rPr>
          <w:sz w:val="22"/>
          <w:lang w:eastAsia="zh-CN"/>
        </w:rPr>
        <w:t>2</w:t>
      </w:r>
      <w:r>
        <w:rPr>
          <w:sz w:val="22"/>
          <w:lang w:eastAsia="zh-CN"/>
        </w:rPr>
        <w:t>: HAPS RF Requirements</w:t>
      </w:r>
    </w:p>
    <w:p w:rsidR="001F0C6E" w:rsidRDefault="000D4048">
      <w:pPr>
        <w:pStyle w:val="Paragraphedeliste"/>
        <w:numPr>
          <w:ilvl w:val="0"/>
          <w:numId w:val="7"/>
        </w:numPr>
        <w:rPr>
          <w:sz w:val="22"/>
          <w:lang w:eastAsia="zh-CN"/>
        </w:rPr>
      </w:pPr>
      <w:r>
        <w:rPr>
          <w:sz w:val="22"/>
          <w:lang w:eastAsia="zh-CN"/>
        </w:rPr>
        <w:t>Issue 5-</w:t>
      </w:r>
      <w:r w:rsidR="00C53493">
        <w:rPr>
          <w:sz w:val="22"/>
          <w:lang w:eastAsia="zh-CN"/>
        </w:rPr>
        <w:t>3</w:t>
      </w:r>
      <w:r>
        <w:rPr>
          <w:sz w:val="22"/>
          <w:lang w:eastAsia="zh-CN"/>
        </w:rPr>
        <w:t>: HAPS terminology change to HIBS</w:t>
      </w:r>
    </w:p>
    <w:p w:rsidR="001F0C6E" w:rsidRDefault="000D4048">
      <w:pPr>
        <w:pStyle w:val="Paragraphedeliste"/>
        <w:numPr>
          <w:ilvl w:val="0"/>
          <w:numId w:val="7"/>
        </w:numPr>
        <w:rPr>
          <w:sz w:val="22"/>
          <w:lang w:eastAsia="zh-CN"/>
        </w:rPr>
      </w:pPr>
      <w:r>
        <w:rPr>
          <w:sz w:val="22"/>
          <w:lang w:eastAsia="zh-CN"/>
        </w:rPr>
        <w:t>Issue 5-</w:t>
      </w:r>
      <w:r w:rsidR="00C53493">
        <w:rPr>
          <w:sz w:val="22"/>
          <w:lang w:eastAsia="zh-CN"/>
        </w:rPr>
        <w:t>4</w:t>
      </w:r>
      <w:r>
        <w:rPr>
          <w:sz w:val="22"/>
          <w:lang w:eastAsia="zh-CN"/>
        </w:rPr>
        <w:t>: HIBS Discussion</w:t>
      </w:r>
    </w:p>
    <w:p w:rsidR="007B5162" w:rsidRDefault="007B5162" w:rsidP="00F12EC7">
      <w:pPr>
        <w:pStyle w:val="Paragraphedeliste"/>
        <w:ind w:left="720" w:firstLine="0"/>
        <w:rPr>
          <w:sz w:val="22"/>
          <w:lang w:eastAsia="zh-CN"/>
        </w:rPr>
      </w:pPr>
    </w:p>
    <w:p w:rsidR="00B136B7" w:rsidRDefault="00B136B7" w:rsidP="00F12EC7">
      <w:pPr>
        <w:pStyle w:val="Paragraphedeliste"/>
        <w:ind w:left="720" w:firstLine="0"/>
        <w:rPr>
          <w:sz w:val="22"/>
          <w:lang w:eastAsia="zh-CN"/>
        </w:rPr>
      </w:pPr>
    </w:p>
    <w:p w:rsidR="001F0C6E" w:rsidRDefault="000D4048">
      <w:pPr>
        <w:pStyle w:val="Titre1"/>
        <w:numPr>
          <w:ilvl w:val="0"/>
          <w:numId w:val="4"/>
        </w:numPr>
        <w:rPr>
          <w:lang w:val="en-US" w:eastAsia="ja-JP"/>
        </w:rPr>
      </w:pPr>
      <w:r>
        <w:rPr>
          <w:lang w:val="en-US" w:eastAsia="ja-JP"/>
        </w:rPr>
        <w:lastRenderedPageBreak/>
        <w:t>Topic #1: Use Cases and Deployment Scenarios</w:t>
      </w:r>
    </w:p>
    <w:p w:rsidR="001F0C6E" w:rsidRDefault="000D4048">
      <w:pPr>
        <w:rPr>
          <w:i/>
          <w:color w:val="0070C0"/>
          <w:lang w:eastAsia="zh-CN"/>
        </w:rPr>
      </w:pPr>
      <w:r>
        <w:rPr>
          <w:i/>
          <w:color w:val="0070C0"/>
          <w:lang w:eastAsia="zh-CN"/>
        </w:rPr>
        <w:t xml:space="preserve">Main technical topic overview. The structure can be done based on sub-agenda basis. </w:t>
      </w:r>
    </w:p>
    <w:p w:rsidR="001F0C6E" w:rsidRDefault="000D4048">
      <w:pPr>
        <w:rPr>
          <w:i/>
          <w:color w:val="0070C0"/>
          <w:lang w:eastAsia="zh-CN"/>
        </w:rPr>
      </w:pPr>
      <w:r>
        <w:rPr>
          <w:lang w:eastAsia="ja-JP"/>
        </w:rPr>
        <w:t>General RAN4 RF NTN related aspects discussions are required to decide on the way forward and to provide an initial RF core list of parameters/requirements to be considered by RAN4 RF and demodulation work. For HAPS aspects there is a dedicated topic.</w:t>
      </w:r>
    </w:p>
    <w:p w:rsidR="001F0C6E" w:rsidRDefault="000D4048">
      <w:pPr>
        <w:pStyle w:val="Titre2"/>
        <w:numPr>
          <w:ilvl w:val="1"/>
          <w:numId w:val="4"/>
        </w:numPr>
      </w:pPr>
      <w:r>
        <w:t>Companies’ contributions summary</w:t>
      </w:r>
    </w:p>
    <w:tbl>
      <w:tblPr>
        <w:tblStyle w:val="Grilledutableau"/>
        <w:tblW w:w="9857" w:type="dxa"/>
        <w:tblLook w:val="04A0" w:firstRow="1" w:lastRow="0" w:firstColumn="1" w:lastColumn="0" w:noHBand="0" w:noVBand="1"/>
      </w:tblPr>
      <w:tblGrid>
        <w:gridCol w:w="1648"/>
        <w:gridCol w:w="1437"/>
        <w:gridCol w:w="6772"/>
      </w:tblGrid>
      <w:tr w:rsidR="001F0C6E">
        <w:trPr>
          <w:trHeight w:val="468"/>
        </w:trPr>
        <w:tc>
          <w:tcPr>
            <w:tcW w:w="1648" w:type="dxa"/>
          </w:tcPr>
          <w:p w:rsidR="001F0C6E" w:rsidRDefault="000D4048">
            <w:pPr>
              <w:spacing w:before="120" w:after="120"/>
              <w:textAlignment w:val="baseline"/>
              <w:rPr>
                <w:b/>
                <w:bCs/>
              </w:rPr>
            </w:pPr>
            <w:proofErr w:type="spellStart"/>
            <w:r>
              <w:rPr>
                <w:rFonts w:eastAsia="Yu Mincho"/>
                <w:b/>
                <w:bCs/>
              </w:rPr>
              <w:t>TDoc</w:t>
            </w:r>
            <w:proofErr w:type="spellEnd"/>
            <w:r>
              <w:rPr>
                <w:rFonts w:eastAsia="Yu Mincho"/>
                <w:b/>
                <w:bCs/>
              </w:rPr>
              <w:t xml:space="preserve"> number</w:t>
            </w:r>
          </w:p>
        </w:tc>
        <w:tc>
          <w:tcPr>
            <w:tcW w:w="1437" w:type="dxa"/>
          </w:tcPr>
          <w:p w:rsidR="001F0C6E" w:rsidRDefault="000D4048">
            <w:pPr>
              <w:spacing w:before="120" w:after="120"/>
              <w:textAlignment w:val="baseline"/>
              <w:rPr>
                <w:b/>
                <w:bCs/>
              </w:rPr>
            </w:pPr>
            <w:r>
              <w:rPr>
                <w:rFonts w:eastAsia="Yu Mincho"/>
                <w:b/>
                <w:bCs/>
              </w:rPr>
              <w:t>Company</w:t>
            </w:r>
          </w:p>
        </w:tc>
        <w:tc>
          <w:tcPr>
            <w:tcW w:w="6772" w:type="dxa"/>
          </w:tcPr>
          <w:p w:rsidR="001F0C6E" w:rsidRDefault="000D4048">
            <w:pPr>
              <w:spacing w:before="120" w:after="120"/>
              <w:textAlignment w:val="baseline"/>
              <w:rPr>
                <w:b/>
                <w:bCs/>
              </w:rPr>
            </w:pPr>
            <w:r>
              <w:rPr>
                <w:rFonts w:eastAsia="Yu Mincho"/>
                <w:b/>
                <w:bCs/>
              </w:rPr>
              <w:t>Proposals / Observations</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24" w:tgtFrame="_blank">
              <w:r w:rsidR="000D4048">
                <w:rPr>
                  <w:rFonts w:eastAsia="Yu Mincho" w:cstheme="majorBidi"/>
                  <w:color w:val="0000FF"/>
                  <w:u w:val="single"/>
                  <w:lang w:val="fr-FR" w:eastAsia="fr-FR"/>
                </w:rPr>
                <w:t>R4-2101813</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6772" w:type="dxa"/>
          </w:tcPr>
          <w:p w:rsidR="001F0C6E" w:rsidRDefault="000D4048">
            <w:pPr>
              <w:textAlignment w:val="baseline"/>
              <w:rPr>
                <w:lang w:eastAsia="zh-CN"/>
              </w:rPr>
            </w:pPr>
            <w:r>
              <w:rPr>
                <w:b/>
                <w:lang w:eastAsia="zh-CN"/>
              </w:rPr>
              <w:t xml:space="preserve">Observation 1: </w:t>
            </w:r>
            <w:r>
              <w:rPr>
                <w:bCs/>
                <w:lang w:eastAsia="zh-CN"/>
              </w:rPr>
              <w:t>In order to reduce the regulatory risk, RAN4 can start the work with a frequency band in which MSS is used without incumbent service.</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25" w:tgtFrame="_blank">
              <w:r w:rsidR="000D4048">
                <w:rPr>
                  <w:rFonts w:eastAsia="Yu Mincho" w:cstheme="majorBidi"/>
                  <w:color w:val="0000FF"/>
                  <w:u w:val="single"/>
                  <w:lang w:val="fr-FR" w:eastAsia="fr-FR"/>
                </w:rPr>
                <w:t>R4-2102173</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Ericsson</w:t>
            </w:r>
          </w:p>
        </w:tc>
        <w:tc>
          <w:tcPr>
            <w:tcW w:w="6772" w:type="dxa"/>
          </w:tcPr>
          <w:p w:rsidR="001F0C6E" w:rsidRDefault="000D4048">
            <w:pPr>
              <w:spacing w:after="80"/>
              <w:textAlignment w:val="baseline"/>
              <w:rPr>
                <w:b/>
                <w:bCs/>
                <w:lang w:val="en-US"/>
              </w:rPr>
            </w:pPr>
            <w:r>
              <w:rPr>
                <w:rFonts w:eastAsia="Yu Mincho"/>
                <w:b/>
                <w:bCs/>
                <w:lang w:val="en-US"/>
              </w:rPr>
              <w:t xml:space="preserve">Proposal 1: </w:t>
            </w:r>
            <w:r>
              <w:rPr>
                <w:rFonts w:eastAsia="Yu Mincho"/>
                <w:lang w:val="en-US"/>
              </w:rPr>
              <w:t xml:space="preserve">The frequency ranges considered for NTN should be spectrum allocated by ITU to </w:t>
            </w:r>
            <w:r>
              <w:rPr>
                <w:rFonts w:eastAsia="Yu Mincho"/>
                <w:i/>
                <w:iCs/>
                <w:lang w:val="en-US"/>
              </w:rPr>
              <w:t xml:space="preserve">Mobile satellite </w:t>
            </w:r>
            <w:r>
              <w:rPr>
                <w:rFonts w:eastAsia="Yu Mincho"/>
                <w:lang w:val="en-US"/>
              </w:rPr>
              <w:t>as primary service.</w:t>
            </w:r>
          </w:p>
          <w:p w:rsidR="001F0C6E" w:rsidRDefault="000D4048">
            <w:pPr>
              <w:spacing w:after="80"/>
              <w:textAlignment w:val="baseline"/>
              <w:rPr>
                <w:b/>
                <w:bCs/>
                <w:lang w:val="en-US"/>
              </w:rPr>
            </w:pPr>
            <w:r>
              <w:rPr>
                <w:rFonts w:eastAsia="Yu Mincho"/>
                <w:b/>
                <w:bCs/>
                <w:lang w:val="en-US"/>
              </w:rPr>
              <w:t xml:space="preserve">Proposal 2: </w:t>
            </w:r>
            <w:r>
              <w:rPr>
                <w:rFonts w:eastAsia="Yu Mincho"/>
                <w:lang w:val="en-US"/>
              </w:rPr>
              <w:t>Spectrum allocated to Fixed satellite service should not be considered as a candidate for NTN bands.</w:t>
            </w:r>
            <w:r>
              <w:rPr>
                <w:rFonts w:eastAsia="Yu Mincho"/>
                <w:b/>
                <w:bCs/>
                <w:lang w:val="en-US"/>
              </w:rPr>
              <w:t xml:space="preserve"> </w:t>
            </w:r>
          </w:p>
          <w:p w:rsidR="001F0C6E" w:rsidRDefault="000D4048">
            <w:pPr>
              <w:spacing w:after="80"/>
              <w:textAlignment w:val="baseline"/>
              <w:rPr>
                <w:b/>
                <w:bCs/>
                <w:lang w:val="en-US"/>
              </w:rPr>
            </w:pPr>
            <w:r>
              <w:rPr>
                <w:rFonts w:eastAsia="Yu Mincho"/>
                <w:b/>
                <w:bCs/>
                <w:lang w:val="en-US"/>
              </w:rPr>
              <w:t xml:space="preserve">Proposal 3: </w:t>
            </w:r>
            <w:r>
              <w:rPr>
                <w:rFonts w:eastAsia="Yu Mincho"/>
                <w:lang w:val="en-US"/>
              </w:rPr>
              <w:t>Investigate the ESIM use case as well as its architecture in the Fixed satellite service spectrum identified by ITU.</w:t>
            </w:r>
          </w:p>
          <w:p w:rsidR="001F0C6E" w:rsidRDefault="000D4048">
            <w:pPr>
              <w:textAlignment w:val="baseline"/>
              <w:rPr>
                <w:b/>
                <w:bCs/>
                <w:lang w:val="en-US"/>
              </w:rPr>
            </w:pPr>
            <w:r>
              <w:rPr>
                <w:rFonts w:eastAsia="Yu Mincho"/>
                <w:b/>
                <w:bCs/>
                <w:lang w:val="en-US"/>
              </w:rPr>
              <w:t xml:space="preserve">Proposal 4: </w:t>
            </w:r>
            <w:r>
              <w:rPr>
                <w:rFonts w:eastAsia="Yu Mincho"/>
                <w:lang w:val="en-US"/>
              </w:rPr>
              <w:t>NTN bands shall be either fully in FR1 or fully in FR2, but not only partly in FR1or FR2.</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26" w:tgtFrame="_blank">
              <w:r w:rsidR="000D4048">
                <w:rPr>
                  <w:rFonts w:eastAsia="Yu Mincho" w:cstheme="majorBidi"/>
                  <w:color w:val="0000FF"/>
                  <w:u w:val="single"/>
                  <w:lang w:val="fr-FR" w:eastAsia="fr-FR"/>
                </w:rPr>
                <w:t>R4-2101933</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Nokia, Nokia Shanghai Bell</w:t>
            </w:r>
          </w:p>
        </w:tc>
        <w:tc>
          <w:tcPr>
            <w:tcW w:w="6772" w:type="dxa"/>
          </w:tcPr>
          <w:p w:rsidR="001F0C6E" w:rsidRDefault="000D4048">
            <w:pPr>
              <w:textAlignment w:val="baseline"/>
              <w:rPr>
                <w:b/>
                <w:bCs/>
                <w:lang w:val="en-US"/>
              </w:rPr>
            </w:pPr>
            <w:r>
              <w:rPr>
                <w:rFonts w:eastAsia="Yu Mincho"/>
                <w:b/>
                <w:bCs/>
                <w:lang w:val="en-US"/>
              </w:rPr>
              <w:t xml:space="preserve">Observation 1: </w:t>
            </w:r>
            <w:r>
              <w:rPr>
                <w:rFonts w:eastAsia="Yu Mincho"/>
                <w:lang w:val="en-US"/>
              </w:rPr>
              <w:t>ITU separates spectrum for satellite and HAPS deployments in separate groups.</w:t>
            </w:r>
          </w:p>
          <w:p w:rsidR="001F0C6E" w:rsidRDefault="000D4048">
            <w:pPr>
              <w:ind w:left="34"/>
              <w:textAlignment w:val="baseline"/>
              <w:rPr>
                <w:b/>
                <w:bCs/>
                <w:lang w:val="en-US"/>
              </w:rPr>
            </w:pPr>
            <w:r>
              <w:rPr>
                <w:rFonts w:eastAsia="Yu Mincho"/>
                <w:b/>
                <w:bCs/>
                <w:lang w:val="en-US"/>
              </w:rPr>
              <w:t xml:space="preserve">Proposal 3: </w:t>
            </w:r>
            <w:r>
              <w:rPr>
                <w:rFonts w:eastAsia="Yu Mincho"/>
                <w:lang w:val="en-US"/>
              </w:rPr>
              <w:t>RAN 4 to choose one example NR bands in FR1 belonging to satellite spectrum, identified by ITU for IMT deployment and focus on adjacent channel issues</w:t>
            </w:r>
          </w:p>
          <w:p w:rsidR="001F0C6E" w:rsidRDefault="000D4048">
            <w:pPr>
              <w:ind w:left="34"/>
              <w:textAlignment w:val="baseline"/>
              <w:rPr>
                <w:b/>
                <w:bCs/>
                <w:lang w:val="en-US"/>
              </w:rPr>
            </w:pPr>
            <w:r>
              <w:rPr>
                <w:rFonts w:eastAsia="Yu Mincho"/>
                <w:b/>
                <w:bCs/>
                <w:lang w:val="en-US"/>
              </w:rPr>
              <w:t xml:space="preserve">Proposal 4: </w:t>
            </w:r>
            <w:r>
              <w:rPr>
                <w:rFonts w:eastAsia="Yu Mincho"/>
                <w:lang w:val="en-US"/>
              </w:rPr>
              <w:t xml:space="preserve">RF requirements for a terrestrial </w:t>
            </w:r>
            <w:proofErr w:type="spellStart"/>
            <w:r>
              <w:rPr>
                <w:rFonts w:eastAsia="Yu Mincho"/>
                <w:lang w:val="en-US"/>
              </w:rPr>
              <w:t>gNB</w:t>
            </w:r>
            <w:proofErr w:type="spellEnd"/>
            <w:r>
              <w:rPr>
                <w:rFonts w:eastAsia="Yu Mincho"/>
                <w:lang w:val="en-US"/>
              </w:rPr>
              <w:t xml:space="preserve"> should be used as baseline for HAPS, LEO and GEO deployments.</w:t>
            </w:r>
          </w:p>
          <w:p w:rsidR="001F0C6E" w:rsidRDefault="000D4048">
            <w:pPr>
              <w:textAlignment w:val="baseline"/>
              <w:rPr>
                <w:lang w:val="en-US"/>
              </w:rPr>
            </w:pPr>
            <w:r>
              <w:rPr>
                <w:rFonts w:eastAsia="Yu Mincho"/>
                <w:b/>
                <w:bCs/>
                <w:lang w:val="en-US"/>
              </w:rPr>
              <w:t xml:space="preserve">Proposal 5: </w:t>
            </w:r>
            <w:r>
              <w:rPr>
                <w:rFonts w:eastAsia="Yu Mincho"/>
                <w:lang w:val="en-US"/>
              </w:rPr>
              <w:t>Satellites in transparent deployments should provide same performance in terms of RF characteristics.</w:t>
            </w:r>
          </w:p>
          <w:p w:rsidR="001F0C6E" w:rsidRDefault="000D4048">
            <w:pPr>
              <w:textAlignment w:val="baseline"/>
              <w:rPr>
                <w:b/>
                <w:bCs/>
                <w:lang w:val="en-US"/>
              </w:rPr>
            </w:pPr>
            <w:r>
              <w:rPr>
                <w:rFonts w:eastAsia="Yu Mincho"/>
                <w:b/>
                <w:bCs/>
                <w:lang w:val="en-US"/>
              </w:rPr>
              <w:t xml:space="preserve">Proposal 6: </w:t>
            </w:r>
            <w:r>
              <w:rPr>
                <w:rFonts w:eastAsia="Yu Mincho"/>
                <w:lang w:val="en-US"/>
              </w:rPr>
              <w:t>RAN4 to discuss how much the IAB requirements or a subset can be reused for the VSAT Terminal type in NTN.</w:t>
            </w:r>
          </w:p>
          <w:p w:rsidR="001F0C6E" w:rsidRDefault="000D4048">
            <w:pPr>
              <w:textAlignment w:val="baseline"/>
              <w:rPr>
                <w:b/>
                <w:bCs/>
                <w:lang w:val="en-US"/>
              </w:rPr>
            </w:pPr>
            <w:r>
              <w:rPr>
                <w:rFonts w:eastAsia="Yu Mincho"/>
                <w:b/>
                <w:bCs/>
                <w:lang w:val="en-US"/>
              </w:rPr>
              <w:t xml:space="preserve">Proposal 7: </w:t>
            </w:r>
            <w:r>
              <w:rPr>
                <w:rFonts w:eastAsia="Yu Mincho"/>
                <w:lang w:val="en-US"/>
              </w:rPr>
              <w:t>RAN4 to discuss whether user movement really is needed in the studies or whether speed dependent issues can be based on the LEO case without user movement.</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27" w:tgtFrame="_blank">
              <w:r w:rsidR="000D4048">
                <w:rPr>
                  <w:rFonts w:eastAsia="Yu Mincho" w:cstheme="majorBidi"/>
                  <w:color w:val="0000FF"/>
                  <w:u w:val="single"/>
                  <w:lang w:val="fr-FR" w:eastAsia="fr-FR"/>
                </w:rPr>
                <w:t>R4-2102374</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 xml:space="preserve">HUGHES Network </w:t>
            </w:r>
            <w:proofErr w:type="spellStart"/>
            <w:r>
              <w:rPr>
                <w:rFonts w:eastAsia="Times New Roman" w:cstheme="majorBidi"/>
                <w:lang w:val="fr-FR" w:eastAsia="fr-FR"/>
              </w:rPr>
              <w:t>Systems</w:t>
            </w:r>
            <w:proofErr w:type="spellEnd"/>
            <w:r>
              <w:rPr>
                <w:rFonts w:eastAsia="Times New Roman" w:cstheme="majorBidi"/>
                <w:lang w:val="fr-FR" w:eastAsia="fr-FR"/>
              </w:rPr>
              <w:t xml:space="preserve">, Thales, </w:t>
            </w:r>
            <w:proofErr w:type="spellStart"/>
            <w:r>
              <w:rPr>
                <w:rFonts w:eastAsia="Times New Roman" w:cstheme="majorBidi"/>
                <w:lang w:val="fr-FR" w:eastAsia="fr-FR"/>
              </w:rPr>
              <w:t>Inmarsat</w:t>
            </w:r>
            <w:proofErr w:type="spellEnd"/>
            <w:r>
              <w:rPr>
                <w:rFonts w:eastAsia="Times New Roman" w:cstheme="majorBidi"/>
                <w:lang w:val="fr-FR" w:eastAsia="fr-FR"/>
              </w:rPr>
              <w:t>, Intelsat, Fraunhofer, ESA</w:t>
            </w:r>
          </w:p>
        </w:tc>
        <w:tc>
          <w:tcPr>
            <w:tcW w:w="6772" w:type="dxa"/>
          </w:tcPr>
          <w:p w:rsidR="001F0C6E" w:rsidRDefault="000D4048">
            <w:pPr>
              <w:textAlignment w:val="baseline"/>
              <w:rPr>
                <w:rFonts w:eastAsia="Yu Mincho"/>
              </w:rPr>
            </w:pPr>
            <w:r>
              <w:rPr>
                <w:rFonts w:eastAsia="Yu Mincho"/>
                <w:b/>
                <w:bCs/>
              </w:rPr>
              <w:t>Proposal 1:</w:t>
            </w:r>
            <w:r>
              <w:rPr>
                <w:rFonts w:eastAsia="Yu Mincho"/>
              </w:rPr>
              <w:t xml:space="preserve"> Frequency bands allocated to satellite services above 10 GHz can be treated as FR2 band for consideration by RAN4 specification work.</w:t>
            </w:r>
          </w:p>
          <w:p w:rsidR="001F0C6E" w:rsidRDefault="000D4048">
            <w:pPr>
              <w:textAlignment w:val="baseline"/>
              <w:rPr>
                <w:rFonts w:eastAsia="Yu Mincho"/>
              </w:rPr>
            </w:pPr>
            <w:r>
              <w:rPr>
                <w:rFonts w:eastAsia="Yu Mincho"/>
                <w:b/>
                <w:bCs/>
              </w:rPr>
              <w:t>Proposal 2:</w:t>
            </w:r>
            <w:r>
              <w:rPr>
                <w:rFonts w:eastAsia="Yu Mincho"/>
              </w:rPr>
              <w:t xml:space="preserve"> “3GPP TR 38.820: NR; 7-24 GHz frequency range” can also be used as reference.</w:t>
            </w:r>
          </w:p>
          <w:p w:rsidR="001F0C6E" w:rsidRDefault="000D4048">
            <w:pPr>
              <w:textAlignment w:val="baseline"/>
              <w:rPr>
                <w:rFonts w:eastAsia="Yu Mincho"/>
              </w:rPr>
            </w:pPr>
            <w:r>
              <w:rPr>
                <w:rFonts w:eastAsia="Yu Mincho"/>
                <w:b/>
                <w:bCs/>
              </w:rPr>
              <w:t xml:space="preserve">Proposal 3: </w:t>
            </w:r>
            <w:r>
              <w:rPr>
                <w:rFonts w:eastAsia="Yu Mincho"/>
              </w:rPr>
              <w:t>New band definitions for NTN operating in frequencies in FR2 or FR2-like (7-24 GHz range) shall assume NTN operating in FDD mode.</w:t>
            </w:r>
          </w:p>
          <w:p w:rsidR="001F0C6E" w:rsidRDefault="000D4048">
            <w:pPr>
              <w:textAlignment w:val="baseline"/>
              <w:rPr>
                <w:bCs/>
              </w:rPr>
            </w:pPr>
            <w:r>
              <w:rPr>
                <w:rFonts w:eastAsia="Yu Mincho"/>
                <w:b/>
                <w:bCs/>
              </w:rPr>
              <w:t>Proposal 4:</w:t>
            </w:r>
            <w:r>
              <w:rPr>
                <w:rFonts w:eastAsia="Yu Mincho"/>
              </w:rPr>
              <w:t xml:space="preserve"> </w:t>
            </w:r>
            <w:r>
              <w:rPr>
                <w:rFonts w:eastAsia="Yu Mincho"/>
                <w:bCs/>
              </w:rPr>
              <w:t>For bands above 6 GHz, “VSAT” UE including fixed/moving platform mounted ones are considered as baseline. The RF characteristics of “VSAT” UE in Table 6.1.1.1-3 in 3GPP TR 38.821 shall be assumed in the Rel-17 WI NR-NTN-solutions.</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28" w:tgtFrame="_blank">
              <w:r w:rsidR="000D4048">
                <w:rPr>
                  <w:rFonts w:eastAsia="Yu Mincho" w:cstheme="majorBidi"/>
                  <w:color w:val="0000FF"/>
                  <w:u w:val="single"/>
                  <w:lang w:val="fr-FR" w:eastAsia="fr-FR"/>
                </w:rPr>
                <w:t>R4-2101814</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6772" w:type="dxa"/>
          </w:tcPr>
          <w:p w:rsidR="001F0C6E" w:rsidRDefault="000D4048">
            <w:pPr>
              <w:textAlignment w:val="baseline"/>
              <w:rPr>
                <w:b/>
                <w:lang w:eastAsia="zh-CN"/>
              </w:rPr>
            </w:pPr>
            <w:r>
              <w:rPr>
                <w:b/>
                <w:lang w:eastAsia="zh-CN"/>
              </w:rPr>
              <w:t xml:space="preserve">Observation 1: </w:t>
            </w:r>
            <w:r>
              <w:rPr>
                <w:bCs/>
                <w:lang w:eastAsia="zh-CN"/>
              </w:rPr>
              <w:t>We can only consider the conducted connector in the NTN specification, if parabolic/</w:t>
            </w:r>
            <w:proofErr w:type="spellStart"/>
            <w:r>
              <w:rPr>
                <w:bCs/>
                <w:lang w:eastAsia="zh-CN"/>
              </w:rPr>
              <w:t>cassegrain</w:t>
            </w:r>
            <w:proofErr w:type="spellEnd"/>
            <w:r>
              <w:rPr>
                <w:bCs/>
                <w:lang w:eastAsia="zh-CN"/>
              </w:rPr>
              <w:t xml:space="preserve"> antenna can be used for VSAT and Satellite and omnidirectional antenna is used for handheld UE.</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29" w:tgtFrame="_blank">
              <w:r w:rsidR="000D4048">
                <w:rPr>
                  <w:rFonts w:eastAsia="Yu Mincho" w:cstheme="majorBidi"/>
                  <w:color w:val="0000FF"/>
                  <w:u w:val="single"/>
                  <w:lang w:val="fr-FR" w:eastAsia="fr-FR"/>
                </w:rPr>
                <w:t>R4-2100399</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CATT</w:t>
            </w:r>
          </w:p>
        </w:tc>
        <w:tc>
          <w:tcPr>
            <w:tcW w:w="6772" w:type="dxa"/>
          </w:tcPr>
          <w:p w:rsidR="001F0C6E" w:rsidRDefault="000D4048">
            <w:pPr>
              <w:spacing w:after="120"/>
              <w:textAlignment w:val="baseline"/>
              <w:rPr>
                <w:b/>
              </w:rPr>
            </w:pPr>
            <w:r>
              <w:rPr>
                <w:rFonts w:eastAsia="Yu Mincho"/>
                <w:b/>
              </w:rPr>
              <w:t xml:space="preserve">Proposal 1: </w:t>
            </w:r>
            <w:r>
              <w:rPr>
                <w:rFonts w:eastAsia="Yu Mincho"/>
                <w:bCs/>
              </w:rPr>
              <w:t>It is proposed to consider 1980-2010/2170-2200MHz for GEO satellite.</w:t>
            </w:r>
          </w:p>
          <w:p w:rsidR="001F0C6E" w:rsidRDefault="000D4048">
            <w:pPr>
              <w:spacing w:after="120"/>
              <w:textAlignment w:val="baseline"/>
              <w:rPr>
                <w:b/>
              </w:rPr>
            </w:pPr>
            <w:r>
              <w:rPr>
                <w:rFonts w:eastAsia="Yu Mincho"/>
                <w:b/>
              </w:rPr>
              <w:t xml:space="preserve">Proposal 2: </w:t>
            </w:r>
            <w:r>
              <w:rPr>
                <w:rFonts w:eastAsia="Yu Mincho"/>
                <w:bCs/>
              </w:rPr>
              <w:t>It is proposed to consider 17.7 - 20.2 (DL) and 27.5 - 30.0 GHz (UL) for LEO satellite.</w:t>
            </w:r>
          </w:p>
          <w:p w:rsidR="001F0C6E" w:rsidRDefault="000D4048">
            <w:pPr>
              <w:textAlignment w:val="baseline"/>
              <w:rPr>
                <w:color w:val="7030A0"/>
              </w:rPr>
            </w:pPr>
            <w:r>
              <w:rPr>
                <w:rFonts w:eastAsia="Yu Mincho"/>
                <w:color w:val="7030A0"/>
              </w:rPr>
              <w:t xml:space="preserve">To be considered by </w:t>
            </w:r>
            <w:r w:rsidR="00A74595">
              <w:rPr>
                <w:rFonts w:eastAsia="Yu Mincho"/>
                <w:iCs/>
                <w:color w:val="7030A0"/>
                <w:lang w:eastAsia="zh-CN"/>
              </w:rPr>
              <w:t>[98e][311</w:t>
            </w:r>
            <w:r>
              <w:rPr>
                <w:rFonts w:eastAsia="Yu Mincho"/>
                <w:iCs/>
                <w:color w:val="7030A0"/>
                <w:lang w:eastAsia="zh-CN"/>
              </w:rPr>
              <w:t>] NTN_Solutions_Part2:</w:t>
            </w:r>
          </w:p>
          <w:p w:rsidR="001F0C6E" w:rsidRDefault="000D4048">
            <w:pPr>
              <w:spacing w:after="120"/>
              <w:textAlignment w:val="baseline"/>
              <w:rPr>
                <w:b/>
              </w:rPr>
            </w:pPr>
            <w:r>
              <w:rPr>
                <w:rFonts w:eastAsia="Yu Mincho"/>
                <w:b/>
              </w:rPr>
              <w:t xml:space="preserve">Proposal 4: </w:t>
            </w:r>
            <w:r>
              <w:rPr>
                <w:rFonts w:eastAsia="Yu Mincho"/>
                <w:bCs/>
              </w:rPr>
              <w:t>It is proposed to focus on fixed beam scenario for satellite.</w:t>
            </w:r>
            <w:r>
              <w:rPr>
                <w:rFonts w:eastAsia="Yu Mincho"/>
                <w:b/>
              </w:rPr>
              <w:t xml:space="preserve"> </w:t>
            </w:r>
          </w:p>
          <w:p w:rsidR="001F0C6E" w:rsidRDefault="000D4048">
            <w:pPr>
              <w:spacing w:after="120"/>
              <w:textAlignment w:val="baseline"/>
              <w:rPr>
                <w:b/>
              </w:rPr>
            </w:pPr>
            <w:r>
              <w:rPr>
                <w:rFonts w:eastAsia="Yu Mincho"/>
                <w:b/>
              </w:rPr>
              <w:t xml:space="preserve">Proposal 5: </w:t>
            </w:r>
            <w:r>
              <w:rPr>
                <w:rFonts w:eastAsia="Yu Mincho"/>
                <w:bCs/>
              </w:rPr>
              <w:t>It is proposed to consider the NTN scenarios in Table 2.2-1 for co-existence study.</w:t>
            </w:r>
          </w:p>
          <w:p w:rsidR="001F0C6E" w:rsidRDefault="000D4048">
            <w:pPr>
              <w:spacing w:after="0"/>
              <w:jc w:val="both"/>
              <w:textAlignment w:val="baseline"/>
              <w:rPr>
                <w:rFonts w:asciiTheme="majorBidi" w:eastAsia="PMingLiU" w:hAnsiTheme="majorBidi" w:cstheme="majorBidi"/>
                <w:lang w:eastAsia="zh-TW"/>
              </w:rPr>
            </w:pPr>
            <w:r>
              <w:rPr>
                <w:rFonts w:eastAsia="Yu Mincho"/>
                <w:b/>
              </w:rPr>
              <w:t xml:space="preserve">Proposal 6: </w:t>
            </w:r>
            <w:r>
              <w:rPr>
                <w:rFonts w:eastAsia="Yu Mincho"/>
                <w:bCs/>
              </w:rPr>
              <w:t>It is proposed to consider Rural and Dense urban scenario with priority for terrestrial network.</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30" w:tgtFrame="_blank">
              <w:r w:rsidR="000D4048">
                <w:rPr>
                  <w:rFonts w:eastAsia="Yu Mincho" w:cstheme="majorBidi"/>
                  <w:color w:val="0000FF"/>
                  <w:u w:val="single"/>
                  <w:lang w:val="fr-FR" w:eastAsia="fr-FR"/>
                </w:rPr>
                <w:t>R4-2100824</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CMCC</w:t>
            </w:r>
          </w:p>
        </w:tc>
        <w:tc>
          <w:tcPr>
            <w:tcW w:w="6772" w:type="dxa"/>
          </w:tcPr>
          <w:p w:rsidR="001F0C6E" w:rsidRDefault="000D4048">
            <w:pPr>
              <w:textAlignment w:val="baseline"/>
              <w:rPr>
                <w:b/>
                <w:bCs/>
              </w:rPr>
            </w:pPr>
            <w:r>
              <w:rPr>
                <w:rFonts w:eastAsia="Yu Mincho"/>
                <w:b/>
                <w:bCs/>
              </w:rPr>
              <w:t xml:space="preserve">Observation 1: </w:t>
            </w:r>
            <w:r>
              <w:rPr>
                <w:rFonts w:eastAsia="Yu Mincho"/>
              </w:rPr>
              <w:t>Once NTN band is the same as or overlapping with IMT operating band, it is possible that the satellite and IMT operate in co-channel rather than adjacent-channel as how different mobile operators have done to avoid interference. This co-channel operation would result in destructive interference and make it hard for the actual application.</w:t>
            </w:r>
            <w:r>
              <w:rPr>
                <w:rFonts w:eastAsia="Yu Mincho"/>
                <w:b/>
                <w:bCs/>
              </w:rPr>
              <w:t xml:space="preserve"> </w:t>
            </w:r>
          </w:p>
          <w:p w:rsidR="001F0C6E" w:rsidRDefault="000D4048">
            <w:pPr>
              <w:textAlignment w:val="baseline"/>
              <w:rPr>
                <w:b/>
                <w:bCs/>
              </w:rPr>
            </w:pPr>
            <w:r>
              <w:rPr>
                <w:rFonts w:eastAsia="Yu Mincho"/>
                <w:b/>
                <w:bCs/>
              </w:rPr>
              <w:t xml:space="preserve">Observation 2: </w:t>
            </w:r>
            <w:r>
              <w:rPr>
                <w:rFonts w:eastAsia="Yu Mincho"/>
              </w:rPr>
              <w:t>it is up to RAN plenary to decide whether to study the NTN bands falling into 7-24GHz.</w:t>
            </w:r>
          </w:p>
          <w:p w:rsidR="001F0C6E" w:rsidRDefault="000D4048">
            <w:pPr>
              <w:textAlignment w:val="baseline"/>
              <w:rPr>
                <w:rFonts w:eastAsia="Yu Mincho"/>
              </w:rPr>
            </w:pPr>
            <w:r>
              <w:rPr>
                <w:rFonts w:eastAsia="Yu Mincho"/>
                <w:b/>
                <w:bCs/>
              </w:rPr>
              <w:t xml:space="preserve">Observation 6: </w:t>
            </w:r>
            <w:r>
              <w:rPr>
                <w:rFonts w:eastAsia="Yu Mincho"/>
              </w:rPr>
              <w:t>ITU has performed some studies so far, including the spectrum allocation, the sharing and compatibility studies and technical conditions for protection of ground-based IMT stations. But no domestic adjacent-channel co-existence study has been performed.</w:t>
            </w:r>
          </w:p>
          <w:p w:rsidR="001F0C6E" w:rsidRDefault="000D4048">
            <w:pPr>
              <w:textAlignment w:val="baseline"/>
              <w:rPr>
                <w:rFonts w:eastAsia="Yu Mincho"/>
              </w:rPr>
            </w:pPr>
            <w:r>
              <w:rPr>
                <w:rFonts w:eastAsia="Yu Mincho"/>
                <w:b/>
                <w:bCs/>
              </w:rPr>
              <w:t xml:space="preserve">Proposal 1: </w:t>
            </w:r>
            <w:r>
              <w:rPr>
                <w:rFonts w:eastAsia="Yu Mincho"/>
              </w:rPr>
              <w:t>It should be emphasized that the frequency ranges considered for satellite should be spectrum allocated by ITU to satellite services on a primary basis rather than secondary basis.</w:t>
            </w:r>
          </w:p>
          <w:p w:rsidR="001F0C6E" w:rsidRDefault="000D4048">
            <w:pPr>
              <w:textAlignment w:val="baseline"/>
              <w:rPr>
                <w:rFonts w:eastAsia="Yu Mincho"/>
              </w:rPr>
            </w:pPr>
            <w:r>
              <w:rPr>
                <w:rFonts w:eastAsia="Yu Mincho"/>
                <w:b/>
                <w:bCs/>
              </w:rPr>
              <w:t xml:space="preserve">Proposal 2: </w:t>
            </w:r>
            <w:r>
              <w:rPr>
                <w:rFonts w:eastAsia="Yu Mincho"/>
              </w:rPr>
              <w:t>at current stage L band would be more appropriate as exemplary band for NTN considering S band may introduce harmful interference for current deployed IMT network.</w:t>
            </w:r>
          </w:p>
          <w:p w:rsidR="001F0C6E" w:rsidRDefault="000D4048">
            <w:pPr>
              <w:textAlignment w:val="baseline"/>
              <w:rPr>
                <w:b/>
                <w:bCs/>
              </w:rPr>
            </w:pPr>
            <w:r>
              <w:rPr>
                <w:rFonts w:eastAsia="Yu Mincho"/>
                <w:b/>
                <w:bCs/>
              </w:rPr>
              <w:t xml:space="preserve">Proposal 3: </w:t>
            </w:r>
            <w:r>
              <w:rPr>
                <w:rFonts w:eastAsia="Yu Mincho"/>
              </w:rPr>
              <w:t>it is appropriate not identifying any FR2 exemplary bands at current stage because it is hard to seek an exemplary band completely for FR2.</w:t>
            </w:r>
            <w:r>
              <w:rPr>
                <w:rFonts w:eastAsia="Yu Mincho"/>
                <w:b/>
                <w:bCs/>
                <w:sz w:val="18"/>
              </w:rPr>
              <w:t xml:space="preserve"> </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31" w:tgtFrame="_blank">
              <w:r w:rsidR="000D4048">
                <w:rPr>
                  <w:rFonts w:eastAsia="Yu Mincho" w:cstheme="majorBidi"/>
                  <w:color w:val="0000FF"/>
                  <w:u w:val="single"/>
                  <w:lang w:val="fr-FR" w:eastAsia="fr-FR"/>
                </w:rPr>
                <w:t>R4-2100905</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Samsung</w:t>
            </w:r>
          </w:p>
        </w:tc>
        <w:tc>
          <w:tcPr>
            <w:tcW w:w="6772" w:type="dxa"/>
          </w:tcPr>
          <w:p w:rsidR="001F0C6E" w:rsidRDefault="000D4048">
            <w:pPr>
              <w:spacing w:after="120"/>
              <w:textAlignment w:val="baseline"/>
              <w:rPr>
                <w:b/>
                <w:color w:val="000000"/>
                <w:szCs w:val="21"/>
              </w:rPr>
            </w:pPr>
            <w:r>
              <w:rPr>
                <w:rFonts w:eastAsia="Yu Mincho"/>
                <w:b/>
                <w:color w:val="000000"/>
                <w:szCs w:val="21"/>
              </w:rPr>
              <w:t xml:space="preserve">Proposal 1: </w:t>
            </w:r>
            <w:r>
              <w:rPr>
                <w:rFonts w:eastAsia="Yu Mincho"/>
                <w:bCs/>
                <w:color w:val="000000"/>
                <w:szCs w:val="21"/>
              </w:rPr>
              <w:t>Prefer only 1 exemplary band for FR1 to minimize the work load of RAN4, and prefer S-band (1980-2010/2170-2200MHz) as the exemplary band.</w:t>
            </w:r>
          </w:p>
          <w:p w:rsidR="001F0C6E" w:rsidRDefault="000D4048">
            <w:pPr>
              <w:textAlignment w:val="baseline"/>
              <w:rPr>
                <w:b/>
                <w:bCs/>
                <w:sz w:val="18"/>
              </w:rPr>
            </w:pPr>
            <w:r>
              <w:rPr>
                <w:rFonts w:eastAsia="Yu Mincho"/>
                <w:b/>
                <w:color w:val="000000"/>
                <w:szCs w:val="21"/>
              </w:rPr>
              <w:t xml:space="preserve">Proposal 2: </w:t>
            </w:r>
            <w:r>
              <w:rPr>
                <w:rFonts w:eastAsia="Yu Mincho"/>
                <w:bCs/>
                <w:color w:val="000000"/>
                <w:szCs w:val="21"/>
              </w:rPr>
              <w:t>Deprioritize FR2 exemplary band at this stage.</w:t>
            </w:r>
          </w:p>
        </w:tc>
      </w:tr>
      <w:tr w:rsidR="001F0C6E">
        <w:trPr>
          <w:trHeight w:val="468"/>
        </w:trPr>
        <w:tc>
          <w:tcPr>
            <w:tcW w:w="1648" w:type="dxa"/>
            <w:vAlign w:val="center"/>
          </w:tcPr>
          <w:p w:rsidR="001F0C6E" w:rsidRDefault="00A74595">
            <w:pPr>
              <w:jc w:val="center"/>
              <w:textAlignment w:val="baseline"/>
              <w:rPr>
                <w:sz w:val="24"/>
                <w:szCs w:val="24"/>
              </w:rPr>
            </w:pPr>
            <w:hyperlink r:id="rId32" w:tgtFrame="_blank">
              <w:r w:rsidR="000D4048">
                <w:rPr>
                  <w:rStyle w:val="Lienhypertexte"/>
                  <w:rFonts w:eastAsia="Yu Mincho"/>
                </w:rPr>
                <w:t>R4-2100487</w:t>
              </w:r>
            </w:hyperlink>
          </w:p>
        </w:tc>
        <w:tc>
          <w:tcPr>
            <w:tcW w:w="1437" w:type="dxa"/>
            <w:vAlign w:val="center"/>
          </w:tcPr>
          <w:p w:rsidR="001F0C6E" w:rsidRDefault="000D4048">
            <w:pPr>
              <w:jc w:val="center"/>
              <w:textAlignment w:val="baseline"/>
              <w:rPr>
                <w:sz w:val="24"/>
                <w:szCs w:val="24"/>
              </w:rPr>
            </w:pPr>
            <w:r>
              <w:rPr>
                <w:rFonts w:eastAsia="Yu Mincho"/>
              </w:rPr>
              <w:t>CATT</w:t>
            </w:r>
          </w:p>
        </w:tc>
        <w:tc>
          <w:tcPr>
            <w:tcW w:w="6772" w:type="dxa"/>
          </w:tcPr>
          <w:p w:rsidR="001F0C6E" w:rsidRDefault="000D4048">
            <w:pPr>
              <w:textAlignment w:val="baseline"/>
              <w:rPr>
                <w:b/>
                <w:lang w:eastAsia="zh-CN"/>
              </w:rPr>
            </w:pPr>
            <w:r>
              <w:rPr>
                <w:rFonts w:eastAsia="Yu Mincho"/>
                <w:b/>
                <w:lang w:eastAsia="zh-CN"/>
              </w:rPr>
              <w:t xml:space="preserve">Proposal 1: </w:t>
            </w:r>
            <w:r>
              <w:rPr>
                <w:rFonts w:eastAsia="Yu Mincho"/>
                <w:bCs/>
                <w:lang w:eastAsia="zh-CN"/>
              </w:rPr>
              <w:t>Treat NTN Payload + NTN GW as a single entity (repeater or relay) and focus only on the service link in RAN4 requirement development.</w:t>
            </w:r>
            <w:r>
              <w:rPr>
                <w:rFonts w:eastAsia="Yu Mincho"/>
                <w:b/>
                <w:lang w:eastAsia="zh-CN"/>
              </w:rPr>
              <w:t xml:space="preserve"> </w:t>
            </w:r>
          </w:p>
          <w:p w:rsidR="001F0C6E" w:rsidRDefault="000D4048">
            <w:pPr>
              <w:textAlignment w:val="baseline"/>
              <w:rPr>
                <w:b/>
                <w:lang w:eastAsia="zh-CN"/>
              </w:rPr>
            </w:pPr>
            <w:r>
              <w:rPr>
                <w:rFonts w:eastAsia="Yu Mincho"/>
                <w:b/>
                <w:lang w:eastAsia="zh-CN"/>
              </w:rPr>
              <w:t xml:space="preserve">Proposal 2: </w:t>
            </w:r>
            <w:r>
              <w:rPr>
                <w:rFonts w:eastAsia="Yu Mincho"/>
                <w:bCs/>
                <w:lang w:eastAsia="zh-CN"/>
              </w:rPr>
              <w:t>Develop Repeater-type requirement for NTN in Rel-17.</w:t>
            </w:r>
          </w:p>
          <w:p w:rsidR="001F0C6E" w:rsidRDefault="000D4048">
            <w:pPr>
              <w:textAlignment w:val="baseline"/>
              <w:rPr>
                <w:b/>
                <w:lang w:eastAsia="zh-CN"/>
              </w:rPr>
            </w:pPr>
            <w:r>
              <w:rPr>
                <w:rFonts w:eastAsia="Yu Mincho"/>
                <w:b/>
                <w:lang w:eastAsia="zh-CN"/>
              </w:rPr>
              <w:t xml:space="preserve">Proposal 3: </w:t>
            </w:r>
            <w:r>
              <w:rPr>
                <w:rFonts w:eastAsia="Yu Mincho"/>
                <w:bCs/>
                <w:lang w:eastAsia="zh-CN"/>
              </w:rPr>
              <w:t>The reference point for NTN requirements and the test method need to be clarified.</w:t>
            </w:r>
          </w:p>
        </w:tc>
      </w:tr>
      <w:tr w:rsidR="001F0C6E">
        <w:trPr>
          <w:trHeight w:val="58"/>
        </w:trPr>
        <w:tc>
          <w:tcPr>
            <w:tcW w:w="1648" w:type="dxa"/>
            <w:vAlign w:val="center"/>
          </w:tcPr>
          <w:p w:rsidR="001F0C6E" w:rsidRDefault="00A74595">
            <w:pPr>
              <w:jc w:val="center"/>
              <w:textAlignment w:val="baseline"/>
              <w:rPr>
                <w:sz w:val="24"/>
                <w:szCs w:val="24"/>
              </w:rPr>
            </w:pPr>
            <w:hyperlink r:id="rId33" w:tgtFrame="_blank">
              <w:r w:rsidR="000D4048">
                <w:rPr>
                  <w:rStyle w:val="Lienhypertexte"/>
                  <w:rFonts w:eastAsia="Yu Mincho"/>
                </w:rPr>
                <w:t>R4-2101859</w:t>
              </w:r>
            </w:hyperlink>
          </w:p>
        </w:tc>
        <w:tc>
          <w:tcPr>
            <w:tcW w:w="1437" w:type="dxa"/>
            <w:vAlign w:val="center"/>
          </w:tcPr>
          <w:p w:rsidR="001F0C6E" w:rsidRDefault="000D4048">
            <w:pPr>
              <w:jc w:val="center"/>
              <w:textAlignment w:val="baseline"/>
              <w:rPr>
                <w:sz w:val="24"/>
                <w:szCs w:val="24"/>
              </w:rPr>
            </w:pPr>
            <w:r>
              <w:rPr>
                <w:rFonts w:eastAsia="Yu Mincho"/>
              </w:rPr>
              <w:t>THALES</w:t>
            </w:r>
          </w:p>
        </w:tc>
        <w:tc>
          <w:tcPr>
            <w:tcW w:w="6772" w:type="dxa"/>
          </w:tcPr>
          <w:p w:rsidR="001F0C6E" w:rsidRDefault="000D4048">
            <w:pPr>
              <w:textAlignment w:val="baseline"/>
              <w:rPr>
                <w:b/>
                <w:lang w:eastAsia="zh-CN"/>
              </w:rPr>
            </w:pPr>
            <w:r>
              <w:rPr>
                <w:rFonts w:eastAsia="Yu Mincho"/>
                <w:b/>
              </w:rPr>
              <w:t>Proposal 6:</w:t>
            </w:r>
            <w:r>
              <w:rPr>
                <w:rFonts w:eastAsia="Yu Mincho"/>
                <w:bCs/>
              </w:rPr>
              <w:t xml:space="preserve"> Based on simulation and evaluation results for described NTN-TN coexistence scenarios in adjacent bands, work may further consider relaxing some of satellite RF parameters such as satellite ACLR and ACS.</w:t>
            </w:r>
          </w:p>
        </w:tc>
      </w:tr>
      <w:tr w:rsidR="001F0C6E">
        <w:trPr>
          <w:trHeight w:val="468"/>
        </w:trPr>
        <w:tc>
          <w:tcPr>
            <w:tcW w:w="1648" w:type="dxa"/>
          </w:tcPr>
          <w:p w:rsidR="001F0C6E" w:rsidRDefault="001F0C6E">
            <w:pPr>
              <w:spacing w:after="120"/>
              <w:jc w:val="center"/>
              <w:textAlignment w:val="baseline"/>
              <w:rPr>
                <w:i/>
                <w:color w:val="0070C0"/>
                <w:lang w:val="fr-FR" w:eastAsia="zh-CN"/>
              </w:rPr>
            </w:pPr>
          </w:p>
        </w:tc>
        <w:tc>
          <w:tcPr>
            <w:tcW w:w="1437" w:type="dxa"/>
          </w:tcPr>
          <w:p w:rsidR="001F0C6E" w:rsidRDefault="001F0C6E">
            <w:pPr>
              <w:spacing w:after="120"/>
              <w:jc w:val="center"/>
              <w:textAlignment w:val="baseline"/>
              <w:rPr>
                <w:iCs/>
              </w:rPr>
            </w:pPr>
          </w:p>
        </w:tc>
        <w:tc>
          <w:tcPr>
            <w:tcW w:w="6772" w:type="dxa"/>
          </w:tcPr>
          <w:p w:rsidR="001F0C6E" w:rsidRDefault="001F0C6E">
            <w:pPr>
              <w:textAlignment w:val="baseline"/>
              <w:rPr>
                <w:rFonts w:asciiTheme="majorBidi" w:hAnsiTheme="majorBidi" w:cstheme="majorBidi"/>
              </w:rPr>
            </w:pPr>
          </w:p>
        </w:tc>
      </w:tr>
    </w:tbl>
    <w:p w:rsidR="001F0C6E" w:rsidRDefault="001F0C6E"/>
    <w:p w:rsidR="001F0C6E" w:rsidRDefault="000D4048">
      <w:pPr>
        <w:pStyle w:val="Titre2"/>
        <w:numPr>
          <w:ilvl w:val="1"/>
          <w:numId w:val="4"/>
        </w:numPr>
      </w:pPr>
      <w:r>
        <w:t>Open issues summary</w:t>
      </w:r>
    </w:p>
    <w:p w:rsidR="001F0C6E" w:rsidRDefault="000D4048">
      <w:pPr>
        <w:rPr>
          <w:i/>
          <w:color w:val="0070C0"/>
          <w:lang w:eastAsia="zh-CN"/>
        </w:rPr>
      </w:pPr>
      <w:r>
        <w:rPr>
          <w:i/>
          <w:color w:val="0070C0"/>
        </w:rPr>
        <w:t>Before e-Meeting, moderators shall summarize list of open issues, candidate options and possible WF (if applicable) based on companies’ contributions.</w:t>
      </w:r>
    </w:p>
    <w:p w:rsidR="001F0C6E" w:rsidRDefault="001F0C6E">
      <w:pPr>
        <w:rPr>
          <w:i/>
          <w:color w:val="0070C0"/>
          <w:lang w:eastAsia="zh-CN"/>
        </w:rPr>
      </w:pPr>
    </w:p>
    <w:p w:rsidR="001F0C6E" w:rsidRDefault="000D4048">
      <w:pPr>
        <w:pStyle w:val="Titre3"/>
        <w:numPr>
          <w:ilvl w:val="2"/>
          <w:numId w:val="4"/>
        </w:numPr>
        <w:rPr>
          <w:sz w:val="24"/>
          <w:szCs w:val="16"/>
        </w:rPr>
      </w:pPr>
      <w:r>
        <w:rPr>
          <w:sz w:val="24"/>
          <w:szCs w:val="16"/>
        </w:rPr>
        <w:lastRenderedPageBreak/>
        <w:t>Sub-topic 1-</w:t>
      </w:r>
      <w:r w:rsidR="00462664">
        <w:rPr>
          <w:sz w:val="24"/>
          <w:szCs w:val="16"/>
        </w:rPr>
        <w:t>1</w:t>
      </w:r>
      <w:r>
        <w:rPr>
          <w:sz w:val="24"/>
          <w:szCs w:val="16"/>
        </w:rPr>
        <w:t xml:space="preserve"> Deployment Scenarios</w:t>
      </w:r>
      <w:r w:rsidR="009C2FE4">
        <w:rPr>
          <w:sz w:val="24"/>
          <w:szCs w:val="16"/>
        </w:rPr>
        <w:t xml:space="preserve"> in FR1</w:t>
      </w:r>
    </w:p>
    <w:p w:rsidR="001F0C6E" w:rsidRDefault="000D4048">
      <w:pPr>
        <w:rPr>
          <w:i/>
          <w:color w:val="0070C0"/>
          <w:lang w:val="en-US" w:eastAsia="zh-CN"/>
        </w:rPr>
      </w:pPr>
      <w:r>
        <w:rPr>
          <w:i/>
          <w:color w:val="0070C0"/>
          <w:lang w:val="en-US" w:eastAsia="zh-CN"/>
        </w:rPr>
        <w:t xml:space="preserve">Sub-topic description </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rsidP="007B5162">
      <w:pPr>
        <w:rPr>
          <w:b/>
          <w:color w:val="0070C0"/>
          <w:u w:val="single"/>
          <w:lang w:eastAsia="ko-KR"/>
        </w:rPr>
      </w:pPr>
      <w:r>
        <w:rPr>
          <w:b/>
          <w:color w:val="0070C0"/>
          <w:u w:val="single"/>
          <w:lang w:eastAsia="ko-KR"/>
        </w:rPr>
        <w:t>Issue 1-</w:t>
      </w:r>
      <w:r w:rsidR="00462664">
        <w:rPr>
          <w:b/>
          <w:color w:val="0070C0"/>
          <w:u w:val="single"/>
          <w:lang w:eastAsia="ko-KR"/>
        </w:rPr>
        <w:t>1</w:t>
      </w:r>
      <w:r>
        <w:rPr>
          <w:b/>
          <w:color w:val="0070C0"/>
          <w:u w:val="single"/>
          <w:lang w:eastAsia="ko-KR"/>
        </w:rPr>
        <w:t xml:space="preserve">: </w:t>
      </w:r>
      <w:r w:rsidR="007B5162" w:rsidRPr="00F12EC7">
        <w:rPr>
          <w:b/>
          <w:u w:val="single"/>
          <w:lang w:eastAsia="ko-KR"/>
        </w:rPr>
        <w:t>Deployment Scenarios in FR1</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rsidP="00462664">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sidR="009C2FE4" w:rsidRPr="00F12EC7">
        <w:rPr>
          <w:rFonts w:eastAsia="SimSun"/>
          <w:szCs w:val="24"/>
          <w:lang w:eastAsia="zh-CN"/>
        </w:rPr>
        <w:t xml:space="preserve">LEO </w:t>
      </w:r>
      <w:r w:rsidR="009C2FE4">
        <w:rPr>
          <w:rFonts w:eastAsia="SimSun"/>
          <w:szCs w:val="24"/>
          <w:lang w:eastAsia="zh-CN"/>
        </w:rPr>
        <w:t xml:space="preserve">constellation with omnidirectional UE, </w:t>
      </w:r>
      <w:r w:rsidR="009C2FE4" w:rsidRPr="00F12EC7">
        <w:rPr>
          <w:rFonts w:eastAsia="SimSun"/>
          <w:szCs w:val="24"/>
          <w:lang w:eastAsia="zh-CN"/>
        </w:rPr>
        <w:t>and GEO</w:t>
      </w:r>
      <w:r w:rsidR="009C2FE4">
        <w:rPr>
          <w:rFonts w:eastAsia="SimSun"/>
          <w:szCs w:val="24"/>
          <w:lang w:eastAsia="zh-CN"/>
        </w:rPr>
        <w:t xml:space="preserve"> constellation with UE with directional </w:t>
      </w:r>
      <w:r w:rsidR="00462664">
        <w:rPr>
          <w:rFonts w:eastAsia="SimSun"/>
          <w:szCs w:val="24"/>
          <w:lang w:eastAsia="zh-CN"/>
        </w:rPr>
        <w:t xml:space="preserve">(or external) </w:t>
      </w:r>
      <w:r w:rsidR="009C2FE4">
        <w:rPr>
          <w:rFonts w:eastAsia="SimSun"/>
          <w:szCs w:val="24"/>
          <w:lang w:eastAsia="zh-CN"/>
        </w:rPr>
        <w:t>antenna</w:t>
      </w:r>
      <w:r w:rsidR="009C2FE4" w:rsidRPr="00F12EC7">
        <w:rPr>
          <w:rFonts w:eastAsia="SimSun"/>
          <w:szCs w:val="24"/>
          <w:lang w:eastAsia="zh-CN"/>
        </w:rPr>
        <w:t xml:space="preserve">, </w:t>
      </w:r>
      <w:r w:rsidR="00462664">
        <w:rPr>
          <w:rFonts w:eastAsia="SimSun"/>
          <w:szCs w:val="24"/>
          <w:lang w:eastAsia="zh-CN"/>
        </w:rPr>
        <w:t>underserved/unserved (e.g. rural scenarios)</w:t>
      </w:r>
    </w:p>
    <w:p w:rsidR="001F0C6E" w:rsidRDefault="000D4048" w:rsidP="002E0873">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sidR="002E0873" w:rsidRPr="00F12EC7">
        <w:rPr>
          <w:rFonts w:eastAsia="SimSun"/>
          <w:szCs w:val="24"/>
          <w:lang w:eastAsia="zh-CN"/>
        </w:rPr>
        <w:t>Follow TR 38.821 deployment scenarios</w:t>
      </w:r>
    </w:p>
    <w:p w:rsidR="002E0873"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Pr="00F12EC7" w:rsidRDefault="002E0873" w:rsidP="00F12EC7">
      <w:pPr>
        <w:pStyle w:val="Paragraphedeliste"/>
        <w:numPr>
          <w:ilvl w:val="1"/>
          <w:numId w:val="3"/>
        </w:numPr>
        <w:overflowPunct w:val="0"/>
        <w:spacing w:after="120"/>
        <w:ind w:left="1418"/>
        <w:textAlignment w:val="auto"/>
        <w:rPr>
          <w:rFonts w:eastAsia="SimSun"/>
          <w:color w:val="0070C0"/>
          <w:szCs w:val="24"/>
          <w:lang w:eastAsia="zh-CN"/>
        </w:rPr>
      </w:pPr>
      <w:r w:rsidRPr="00F12EC7">
        <w:rPr>
          <w:rFonts w:eastAsia="SimSun"/>
          <w:color w:val="0070C0"/>
          <w:szCs w:val="24"/>
          <w:lang w:eastAsia="zh-CN"/>
        </w:rPr>
        <w:t xml:space="preserve">To </w:t>
      </w:r>
      <w:r w:rsidR="00A74595">
        <w:rPr>
          <w:rFonts w:eastAsia="SimSun"/>
          <w:color w:val="0070C0"/>
          <w:szCs w:val="24"/>
          <w:lang w:eastAsia="zh-CN"/>
        </w:rPr>
        <w:t>continue discussion in [98e</w:t>
      </w:r>
      <w:proofErr w:type="gramStart"/>
      <w:r w:rsidR="00A74595">
        <w:rPr>
          <w:rFonts w:eastAsia="SimSun"/>
          <w:color w:val="0070C0"/>
          <w:szCs w:val="24"/>
          <w:lang w:eastAsia="zh-CN"/>
        </w:rPr>
        <w:t>][</w:t>
      </w:r>
      <w:proofErr w:type="gramEnd"/>
      <w:r w:rsidR="00A74595">
        <w:rPr>
          <w:rFonts w:eastAsia="SimSun"/>
          <w:color w:val="0070C0"/>
          <w:szCs w:val="24"/>
          <w:lang w:eastAsia="zh-CN"/>
        </w:rPr>
        <w:t>311</w:t>
      </w:r>
      <w:r w:rsidRPr="00F12EC7">
        <w:rPr>
          <w:rFonts w:eastAsia="SimSun"/>
          <w:color w:val="0070C0"/>
          <w:szCs w:val="24"/>
          <w:lang w:eastAsia="zh-CN"/>
        </w:rPr>
        <w:t>] NTN_Solutions_Part2 for coexistence scenarios.</w:t>
      </w:r>
    </w:p>
    <w:p w:rsidR="009C2FE4" w:rsidRDefault="009C2FE4" w:rsidP="00F12EC7">
      <w:pPr>
        <w:pStyle w:val="Titre3"/>
        <w:numPr>
          <w:ilvl w:val="0"/>
          <w:numId w:val="0"/>
        </w:numPr>
        <w:ind w:left="720"/>
        <w:rPr>
          <w:sz w:val="24"/>
          <w:szCs w:val="16"/>
        </w:rPr>
      </w:pPr>
    </w:p>
    <w:p w:rsidR="009C2FE4" w:rsidRDefault="009C2FE4" w:rsidP="00EB3768">
      <w:pPr>
        <w:pStyle w:val="Titre3"/>
        <w:numPr>
          <w:ilvl w:val="2"/>
          <w:numId w:val="4"/>
        </w:numPr>
        <w:rPr>
          <w:sz w:val="24"/>
          <w:szCs w:val="16"/>
        </w:rPr>
      </w:pPr>
      <w:r>
        <w:rPr>
          <w:sz w:val="24"/>
          <w:szCs w:val="16"/>
        </w:rPr>
        <w:t>Sub-topic 1-2 Deployment Scenarios outside FR1</w:t>
      </w:r>
    </w:p>
    <w:p w:rsidR="009C2FE4" w:rsidRDefault="009C2FE4" w:rsidP="009C2FE4">
      <w:pPr>
        <w:rPr>
          <w:i/>
          <w:color w:val="0070C0"/>
          <w:lang w:val="en-US" w:eastAsia="zh-CN"/>
        </w:rPr>
      </w:pPr>
      <w:r>
        <w:rPr>
          <w:i/>
          <w:color w:val="0070C0"/>
          <w:lang w:val="en-US" w:eastAsia="zh-CN"/>
        </w:rPr>
        <w:t xml:space="preserve">Sub-topic description </w:t>
      </w:r>
    </w:p>
    <w:p w:rsidR="009C2FE4" w:rsidRDefault="009C2FE4" w:rsidP="009C2FE4">
      <w:pPr>
        <w:rPr>
          <w:i/>
          <w:color w:val="0070C0"/>
          <w:lang w:val="en-US" w:eastAsia="zh-CN"/>
        </w:rPr>
      </w:pPr>
      <w:r>
        <w:rPr>
          <w:i/>
          <w:color w:val="0070C0"/>
          <w:lang w:val="en-US" w:eastAsia="zh-CN"/>
        </w:rPr>
        <w:t>Open issues and candidate options before e-meeting:</w:t>
      </w:r>
    </w:p>
    <w:p w:rsidR="009C2FE4" w:rsidRDefault="009C2FE4" w:rsidP="007B5162">
      <w:pPr>
        <w:rPr>
          <w:b/>
          <w:color w:val="0070C0"/>
          <w:u w:val="single"/>
          <w:lang w:eastAsia="ko-KR"/>
        </w:rPr>
      </w:pPr>
      <w:r>
        <w:rPr>
          <w:b/>
          <w:color w:val="0070C0"/>
          <w:u w:val="single"/>
          <w:lang w:eastAsia="ko-KR"/>
        </w:rPr>
        <w:t xml:space="preserve">Issue 1-2: </w:t>
      </w:r>
      <w:r w:rsidR="007B5162" w:rsidRPr="00F12EC7">
        <w:rPr>
          <w:b/>
          <w:u w:val="single"/>
          <w:lang w:eastAsia="ko-KR"/>
        </w:rPr>
        <w:t>Deployment Scenarios outside FR1</w:t>
      </w:r>
    </w:p>
    <w:p w:rsidR="009C2FE4" w:rsidRDefault="009C2FE4" w:rsidP="009C2FE4">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9C2FE4" w:rsidRDefault="009C2FE4" w:rsidP="00462664">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sidRPr="00463761">
        <w:rPr>
          <w:rFonts w:eastAsia="SimSun"/>
          <w:szCs w:val="24"/>
          <w:lang w:eastAsia="zh-CN"/>
        </w:rPr>
        <w:t>LEO and GEO</w:t>
      </w:r>
      <w:r w:rsidR="00A95C29">
        <w:rPr>
          <w:rFonts w:eastAsia="SimSun"/>
          <w:szCs w:val="24"/>
          <w:lang w:eastAsia="zh-CN"/>
        </w:rPr>
        <w:t xml:space="preserve">, with UE with directional </w:t>
      </w:r>
      <w:r w:rsidR="00462664">
        <w:rPr>
          <w:rFonts w:eastAsia="SimSun"/>
          <w:szCs w:val="24"/>
          <w:lang w:eastAsia="zh-CN"/>
        </w:rPr>
        <w:t xml:space="preserve">(or external) </w:t>
      </w:r>
      <w:r w:rsidR="00A95C29">
        <w:rPr>
          <w:rFonts w:eastAsia="SimSun"/>
          <w:szCs w:val="24"/>
          <w:lang w:eastAsia="zh-CN"/>
        </w:rPr>
        <w:t>antenna</w:t>
      </w:r>
      <w:r w:rsidRPr="00463761">
        <w:rPr>
          <w:rFonts w:eastAsia="SimSun"/>
          <w:szCs w:val="24"/>
          <w:lang w:eastAsia="zh-CN"/>
        </w:rPr>
        <w:t>, rural and urban</w:t>
      </w:r>
      <w:r w:rsidR="00462664">
        <w:rPr>
          <w:rFonts w:eastAsia="SimSun"/>
          <w:szCs w:val="24"/>
          <w:lang w:eastAsia="zh-CN"/>
        </w:rPr>
        <w:t xml:space="preserve"> scenarios</w:t>
      </w:r>
    </w:p>
    <w:p w:rsidR="009C2FE4" w:rsidRDefault="009C2FE4" w:rsidP="002E0873">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sidR="002E0873" w:rsidRPr="00463761">
        <w:rPr>
          <w:rFonts w:eastAsia="SimSun"/>
          <w:szCs w:val="24"/>
          <w:lang w:eastAsia="zh-CN"/>
        </w:rPr>
        <w:t>Follow TR 38.821 deployment scenarios</w:t>
      </w:r>
    </w:p>
    <w:p w:rsidR="009C2FE4" w:rsidRDefault="009C2FE4" w:rsidP="009C2FE4">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DF4375" w:rsidRPr="00463761" w:rsidRDefault="00DF4375" w:rsidP="00DF4375">
      <w:pPr>
        <w:pStyle w:val="Paragraphedeliste"/>
        <w:numPr>
          <w:ilvl w:val="1"/>
          <w:numId w:val="3"/>
        </w:numPr>
        <w:overflowPunct w:val="0"/>
        <w:spacing w:after="120"/>
        <w:ind w:left="1418"/>
        <w:textAlignment w:val="auto"/>
        <w:rPr>
          <w:rFonts w:eastAsia="SimSun"/>
          <w:color w:val="0070C0"/>
          <w:szCs w:val="24"/>
          <w:lang w:eastAsia="zh-CN"/>
        </w:rPr>
      </w:pPr>
      <w:r w:rsidRPr="00463761">
        <w:rPr>
          <w:rFonts w:eastAsia="SimSun"/>
          <w:color w:val="0070C0"/>
          <w:szCs w:val="24"/>
          <w:lang w:eastAsia="zh-CN"/>
        </w:rPr>
        <w:t xml:space="preserve">To continue discussion </w:t>
      </w:r>
      <w:r w:rsidR="00A74595">
        <w:rPr>
          <w:rFonts w:eastAsia="SimSun"/>
          <w:color w:val="0070C0"/>
          <w:szCs w:val="24"/>
          <w:lang w:eastAsia="zh-CN"/>
        </w:rPr>
        <w:t>in [98e</w:t>
      </w:r>
      <w:proofErr w:type="gramStart"/>
      <w:r w:rsidR="00A74595">
        <w:rPr>
          <w:rFonts w:eastAsia="SimSun"/>
          <w:color w:val="0070C0"/>
          <w:szCs w:val="24"/>
          <w:lang w:eastAsia="zh-CN"/>
        </w:rPr>
        <w:t>][</w:t>
      </w:r>
      <w:proofErr w:type="gramEnd"/>
      <w:r w:rsidR="00A74595">
        <w:rPr>
          <w:rFonts w:eastAsia="SimSun"/>
          <w:color w:val="0070C0"/>
          <w:szCs w:val="24"/>
          <w:lang w:eastAsia="zh-CN"/>
        </w:rPr>
        <w:t>311</w:t>
      </w:r>
      <w:r w:rsidRPr="00463761">
        <w:rPr>
          <w:rFonts w:eastAsia="SimSun"/>
          <w:color w:val="0070C0"/>
          <w:szCs w:val="24"/>
          <w:lang w:eastAsia="zh-CN"/>
        </w:rPr>
        <w:t>] NTN_Solutions_Part2 for coexistence scenarios.</w:t>
      </w:r>
    </w:p>
    <w:p w:rsidR="007A0171" w:rsidRDefault="007A0171">
      <w:pPr>
        <w:rPr>
          <w:rFonts w:eastAsia="MS Mincho"/>
          <w:color w:val="0070C0"/>
          <w:szCs w:val="24"/>
          <w:lang w:eastAsia="zh-CN"/>
        </w:rPr>
      </w:pPr>
    </w:p>
    <w:p w:rsidR="007A0171" w:rsidRDefault="00462664" w:rsidP="00EB3768">
      <w:pPr>
        <w:pStyle w:val="Titre3"/>
        <w:numPr>
          <w:ilvl w:val="2"/>
          <w:numId w:val="4"/>
        </w:numPr>
        <w:rPr>
          <w:sz w:val="24"/>
          <w:szCs w:val="16"/>
        </w:rPr>
      </w:pPr>
      <w:r>
        <w:rPr>
          <w:sz w:val="24"/>
          <w:szCs w:val="16"/>
        </w:rPr>
        <w:t>Sub-topic 1-3</w:t>
      </w:r>
      <w:r w:rsidR="007A0171">
        <w:rPr>
          <w:sz w:val="24"/>
          <w:szCs w:val="16"/>
        </w:rPr>
        <w:t xml:space="preserve"> </w:t>
      </w:r>
      <w:r w:rsidR="00DF4375">
        <w:rPr>
          <w:sz w:val="24"/>
          <w:szCs w:val="16"/>
        </w:rPr>
        <w:t>IAB Requirements D</w:t>
      </w:r>
      <w:r w:rsidR="007A0171">
        <w:rPr>
          <w:sz w:val="24"/>
          <w:szCs w:val="16"/>
        </w:rPr>
        <w:t>iscussion</w:t>
      </w:r>
      <w:r w:rsidR="00DF4375">
        <w:rPr>
          <w:sz w:val="24"/>
          <w:szCs w:val="16"/>
        </w:rPr>
        <w:t xml:space="preserve"> for VSAT</w:t>
      </w:r>
    </w:p>
    <w:p w:rsidR="007A0171" w:rsidRDefault="007A0171" w:rsidP="007A0171">
      <w:pPr>
        <w:rPr>
          <w:i/>
          <w:color w:val="0070C0"/>
          <w:lang w:val="en-US" w:eastAsia="zh-CN"/>
        </w:rPr>
      </w:pPr>
      <w:r>
        <w:rPr>
          <w:i/>
          <w:color w:val="0070C0"/>
          <w:lang w:val="en-US" w:eastAsia="zh-CN"/>
        </w:rPr>
        <w:t xml:space="preserve">Sub-topic description </w:t>
      </w:r>
    </w:p>
    <w:p w:rsidR="007A0171" w:rsidRDefault="007A0171" w:rsidP="007A0171">
      <w:pPr>
        <w:rPr>
          <w:i/>
          <w:color w:val="0070C0"/>
          <w:lang w:val="en-US" w:eastAsia="zh-CN"/>
        </w:rPr>
      </w:pPr>
      <w:r>
        <w:rPr>
          <w:i/>
          <w:color w:val="0070C0"/>
          <w:lang w:val="en-US" w:eastAsia="zh-CN"/>
        </w:rPr>
        <w:t>Open issues and candidate options before e-meeting:</w:t>
      </w:r>
    </w:p>
    <w:p w:rsidR="007A0171" w:rsidRDefault="00462664" w:rsidP="007B5162">
      <w:pPr>
        <w:rPr>
          <w:b/>
          <w:color w:val="0070C0"/>
          <w:u w:val="single"/>
          <w:lang w:eastAsia="ko-KR"/>
        </w:rPr>
      </w:pPr>
      <w:r>
        <w:rPr>
          <w:b/>
          <w:color w:val="0070C0"/>
          <w:u w:val="single"/>
          <w:lang w:eastAsia="ko-KR"/>
        </w:rPr>
        <w:t>Issue 1-3</w:t>
      </w:r>
      <w:r w:rsidR="007A0171">
        <w:rPr>
          <w:b/>
          <w:color w:val="0070C0"/>
          <w:u w:val="single"/>
          <w:lang w:eastAsia="ko-KR"/>
        </w:rPr>
        <w:t xml:space="preserve">: </w:t>
      </w:r>
      <w:r w:rsidR="007B5162" w:rsidRPr="00F12EC7">
        <w:rPr>
          <w:b/>
          <w:u w:val="single"/>
          <w:lang w:eastAsia="ko-KR"/>
        </w:rPr>
        <w:t>IAB Requirements Discussion for VSAT</w:t>
      </w:r>
    </w:p>
    <w:p w:rsidR="004473D8" w:rsidRDefault="007A0171" w:rsidP="00F12EC7">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2E0873" w:rsidRPr="00F12EC7" w:rsidRDefault="00DF4375" w:rsidP="00F12EC7">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Option 1</w:t>
      </w:r>
      <w:r w:rsidR="007A0171">
        <w:rPr>
          <w:rFonts w:eastAsia="SimSun"/>
          <w:color w:val="0070C0"/>
          <w:szCs w:val="24"/>
          <w:lang w:eastAsia="zh-CN"/>
        </w:rPr>
        <w:t>:</w:t>
      </w:r>
      <w:r w:rsidR="002E0873">
        <w:rPr>
          <w:rFonts w:eastAsia="SimSun"/>
          <w:color w:val="0070C0"/>
          <w:szCs w:val="24"/>
          <w:lang w:eastAsia="zh-CN"/>
        </w:rPr>
        <w:t xml:space="preserve"> </w:t>
      </w:r>
      <w:r w:rsidR="002E0873" w:rsidRPr="00F12EC7">
        <w:rPr>
          <w:rFonts w:eastAsia="SimSun"/>
          <w:szCs w:val="24"/>
          <w:lang w:eastAsia="zh-CN"/>
        </w:rPr>
        <w:t>RAN4 to discuss how much the IAB requirements or a subset can be reused for the VSAT Terminal type in NTN.</w:t>
      </w:r>
    </w:p>
    <w:p w:rsidR="007A0171" w:rsidRDefault="007A0171" w:rsidP="007A0171">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7A0171" w:rsidRPr="00F12EC7" w:rsidRDefault="00DF4375" w:rsidP="00DF4375">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Investigate </w:t>
      </w:r>
      <w:r w:rsidRPr="00F12EC7">
        <w:rPr>
          <w:rFonts w:eastAsia="SimSun"/>
          <w:color w:val="0070C0"/>
          <w:szCs w:val="24"/>
          <w:lang w:eastAsia="zh-CN"/>
        </w:rPr>
        <w:t>how much the IAB requirements or a subset can be reused for the VSAT Terminal type in NTN.</w:t>
      </w:r>
    </w:p>
    <w:p w:rsidR="007A0171" w:rsidRDefault="007A0171">
      <w:pPr>
        <w:rPr>
          <w:color w:val="0070C0"/>
          <w:szCs w:val="24"/>
          <w:lang w:eastAsia="zh-CN"/>
        </w:rPr>
      </w:pPr>
    </w:p>
    <w:p w:rsidR="004473D8" w:rsidRDefault="004473D8" w:rsidP="004473D8">
      <w:pPr>
        <w:pStyle w:val="Titre3"/>
        <w:numPr>
          <w:ilvl w:val="2"/>
          <w:numId w:val="4"/>
        </w:numPr>
        <w:rPr>
          <w:sz w:val="24"/>
          <w:szCs w:val="16"/>
        </w:rPr>
      </w:pPr>
      <w:r>
        <w:rPr>
          <w:sz w:val="24"/>
          <w:szCs w:val="16"/>
        </w:rPr>
        <w:t>Sub-topic 1-</w:t>
      </w:r>
      <w:r w:rsidR="00DF4375">
        <w:rPr>
          <w:sz w:val="24"/>
          <w:szCs w:val="16"/>
        </w:rPr>
        <w:t>4</w:t>
      </w:r>
      <w:r>
        <w:rPr>
          <w:sz w:val="24"/>
          <w:szCs w:val="16"/>
        </w:rPr>
        <w:t xml:space="preserve"> UE Mobility</w:t>
      </w:r>
      <w:r w:rsidR="00DF4375">
        <w:rPr>
          <w:sz w:val="24"/>
          <w:szCs w:val="16"/>
        </w:rPr>
        <w:t xml:space="preserve"> Discussion</w:t>
      </w:r>
    </w:p>
    <w:p w:rsidR="004473D8" w:rsidRDefault="004473D8" w:rsidP="004473D8">
      <w:pPr>
        <w:rPr>
          <w:i/>
          <w:color w:val="0070C0"/>
          <w:lang w:val="en-US" w:eastAsia="zh-CN"/>
        </w:rPr>
      </w:pPr>
      <w:r>
        <w:rPr>
          <w:i/>
          <w:color w:val="0070C0"/>
          <w:lang w:val="en-US" w:eastAsia="zh-CN"/>
        </w:rPr>
        <w:t xml:space="preserve">Sub-topic description </w:t>
      </w:r>
    </w:p>
    <w:p w:rsidR="004473D8" w:rsidRDefault="004473D8" w:rsidP="004473D8">
      <w:pPr>
        <w:rPr>
          <w:i/>
          <w:color w:val="0070C0"/>
          <w:lang w:val="en-US" w:eastAsia="zh-CN"/>
        </w:rPr>
      </w:pPr>
      <w:r>
        <w:rPr>
          <w:i/>
          <w:color w:val="0070C0"/>
          <w:lang w:val="en-US" w:eastAsia="zh-CN"/>
        </w:rPr>
        <w:t>Open issues and candidate options before e-meeting:</w:t>
      </w:r>
    </w:p>
    <w:p w:rsidR="008D605F" w:rsidRDefault="008D605F" w:rsidP="008D605F">
      <w:pPr>
        <w:rPr>
          <w:b/>
          <w:color w:val="0070C0"/>
          <w:u w:val="single"/>
          <w:lang w:eastAsia="ko-KR"/>
        </w:rPr>
      </w:pPr>
      <w:r>
        <w:rPr>
          <w:b/>
          <w:color w:val="0070C0"/>
          <w:u w:val="single"/>
          <w:lang w:eastAsia="ko-KR"/>
        </w:rPr>
        <w:t xml:space="preserve">Issue 1-4: </w:t>
      </w:r>
      <w:r w:rsidRPr="00F12EC7">
        <w:rPr>
          <w:b/>
          <w:u w:val="single"/>
          <w:lang w:eastAsia="ko-KR"/>
        </w:rPr>
        <w:t>UE Mobility Discussion</w:t>
      </w:r>
    </w:p>
    <w:p w:rsidR="008D605F" w:rsidRDefault="008D605F" w:rsidP="008D605F">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8D605F" w:rsidRPr="00463761" w:rsidRDefault="008D605F" w:rsidP="008D605F">
      <w:pPr>
        <w:pStyle w:val="Paragraphedeliste"/>
        <w:numPr>
          <w:ilvl w:val="1"/>
          <w:numId w:val="3"/>
        </w:numPr>
        <w:overflowPunct w:val="0"/>
        <w:spacing w:after="120"/>
        <w:ind w:left="1418" w:hanging="284"/>
        <w:textAlignment w:val="auto"/>
        <w:rPr>
          <w:rFonts w:eastAsia="SimSun"/>
          <w:color w:val="0070C0"/>
          <w:szCs w:val="24"/>
          <w:lang w:eastAsia="zh-CN"/>
        </w:rPr>
      </w:pPr>
      <w:r>
        <w:rPr>
          <w:rFonts w:eastAsia="SimSun"/>
          <w:color w:val="0070C0"/>
          <w:szCs w:val="24"/>
          <w:lang w:eastAsia="zh-CN"/>
        </w:rPr>
        <w:lastRenderedPageBreak/>
        <w:t xml:space="preserve">Option 1: </w:t>
      </w:r>
      <w:r w:rsidRPr="003A6490">
        <w:rPr>
          <w:rFonts w:eastAsia="SimSun"/>
          <w:szCs w:val="24"/>
          <w:lang w:eastAsia="zh-CN"/>
        </w:rPr>
        <w:t xml:space="preserve">RAN4 to discuss whether user movement really is needed in the studies or whether </w:t>
      </w:r>
      <w:proofErr w:type="gramStart"/>
      <w:r w:rsidRPr="003A6490">
        <w:rPr>
          <w:rFonts w:eastAsia="SimSun"/>
          <w:szCs w:val="24"/>
          <w:lang w:eastAsia="zh-CN"/>
        </w:rPr>
        <w:t>speed dependent issues</w:t>
      </w:r>
      <w:proofErr w:type="gramEnd"/>
      <w:r w:rsidRPr="003A6490">
        <w:rPr>
          <w:rFonts w:eastAsia="SimSun"/>
          <w:szCs w:val="24"/>
          <w:lang w:eastAsia="zh-CN"/>
        </w:rPr>
        <w:t xml:space="preserve"> can be based on the LEO case without user movement.</w:t>
      </w:r>
    </w:p>
    <w:p w:rsidR="008D605F" w:rsidRPr="00463761" w:rsidRDefault="008D605F" w:rsidP="008D605F">
      <w:pPr>
        <w:pStyle w:val="Paragraphedeliste"/>
        <w:numPr>
          <w:ilvl w:val="1"/>
          <w:numId w:val="3"/>
        </w:numPr>
        <w:overflowPunct w:val="0"/>
        <w:spacing w:after="120"/>
        <w:ind w:left="1418" w:hanging="284"/>
        <w:textAlignment w:val="auto"/>
        <w:rPr>
          <w:rFonts w:eastAsia="SimSun"/>
          <w:szCs w:val="24"/>
          <w:lang w:eastAsia="zh-CN"/>
        </w:rPr>
      </w:pPr>
      <w:r>
        <w:rPr>
          <w:rFonts w:eastAsia="SimSun"/>
          <w:color w:val="0070C0"/>
          <w:szCs w:val="24"/>
          <w:lang w:eastAsia="zh-CN"/>
        </w:rPr>
        <w:t xml:space="preserve">Option 2: </w:t>
      </w:r>
      <w:r>
        <w:rPr>
          <w:rFonts w:eastAsia="SimSun"/>
          <w:szCs w:val="24"/>
          <w:lang w:eastAsia="zh-CN"/>
        </w:rPr>
        <w:t xml:space="preserve">UE FR1 </w:t>
      </w:r>
      <w:r w:rsidRPr="00D961FB">
        <w:rPr>
          <w:rFonts w:eastAsia="SimSun"/>
          <w:szCs w:val="24"/>
          <w:lang w:eastAsia="zh-CN"/>
        </w:rPr>
        <w:t xml:space="preserve">with mobility, UE outside FR1 without mobility </w:t>
      </w:r>
    </w:p>
    <w:p w:rsidR="008D605F" w:rsidRDefault="008D605F" w:rsidP="008D605F">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8D605F" w:rsidRDefault="008D605F" w:rsidP="008D605F">
      <w:pPr>
        <w:pStyle w:val="Paragraphedeliste"/>
        <w:numPr>
          <w:ilvl w:val="1"/>
          <w:numId w:val="3"/>
        </w:numPr>
        <w:overflowPunct w:val="0"/>
        <w:spacing w:after="120"/>
        <w:ind w:left="1418" w:hanging="284"/>
        <w:textAlignment w:val="auto"/>
        <w:rPr>
          <w:rFonts w:eastAsia="SimSun"/>
          <w:color w:val="0070C0"/>
          <w:szCs w:val="24"/>
          <w:lang w:eastAsia="zh-CN"/>
        </w:rPr>
      </w:pPr>
      <w:r>
        <w:rPr>
          <w:rFonts w:eastAsia="SimSun"/>
          <w:color w:val="0070C0"/>
          <w:szCs w:val="24"/>
          <w:lang w:eastAsia="zh-CN"/>
        </w:rPr>
        <w:t>Proposed to consider:</w:t>
      </w:r>
    </w:p>
    <w:p w:rsidR="008D605F" w:rsidRDefault="008D605F" w:rsidP="008D605F">
      <w:pPr>
        <w:pStyle w:val="Paragraphedeliste"/>
        <w:numPr>
          <w:ilvl w:val="2"/>
          <w:numId w:val="3"/>
        </w:numPr>
        <w:overflowPunct w:val="0"/>
        <w:spacing w:after="120"/>
        <w:textAlignment w:val="auto"/>
        <w:rPr>
          <w:rFonts w:eastAsia="SimSun"/>
          <w:color w:val="0070C0"/>
          <w:szCs w:val="24"/>
          <w:lang w:eastAsia="zh-CN"/>
        </w:rPr>
      </w:pPr>
      <w:r>
        <w:rPr>
          <w:rFonts w:eastAsia="SimSun"/>
          <w:color w:val="0070C0"/>
          <w:szCs w:val="24"/>
          <w:lang w:eastAsia="zh-CN"/>
        </w:rPr>
        <w:t xml:space="preserve">UE FR1 with mobility, UE outside FR1 without mobility </w:t>
      </w:r>
    </w:p>
    <w:p w:rsidR="008D605F" w:rsidRPr="00463761" w:rsidRDefault="008D605F" w:rsidP="008D605F">
      <w:pPr>
        <w:pStyle w:val="Paragraphedeliste"/>
        <w:overflowPunct w:val="0"/>
        <w:spacing w:after="120"/>
        <w:ind w:left="2792" w:firstLine="0"/>
        <w:textAlignment w:val="auto"/>
        <w:rPr>
          <w:rFonts w:eastAsia="SimSun"/>
          <w:b/>
          <w:bCs/>
          <w:color w:val="0070C0"/>
          <w:szCs w:val="24"/>
          <w:lang w:eastAsia="zh-CN"/>
        </w:rPr>
      </w:pPr>
      <w:r w:rsidRPr="00463761">
        <w:rPr>
          <w:rFonts w:eastAsia="SimSun"/>
          <w:b/>
          <w:bCs/>
          <w:color w:val="0070C0"/>
          <w:szCs w:val="24"/>
          <w:lang w:eastAsia="zh-CN"/>
        </w:rPr>
        <w:t xml:space="preserve">OR </w:t>
      </w:r>
    </w:p>
    <w:p w:rsidR="008D605F" w:rsidRDefault="008D605F" w:rsidP="008D605F">
      <w:pPr>
        <w:pStyle w:val="Paragraphedeliste"/>
        <w:numPr>
          <w:ilvl w:val="2"/>
          <w:numId w:val="3"/>
        </w:numPr>
        <w:overflowPunct w:val="0"/>
        <w:spacing w:after="120"/>
        <w:textAlignment w:val="auto"/>
        <w:rPr>
          <w:rFonts w:eastAsia="SimSun"/>
          <w:color w:val="0070C0"/>
          <w:szCs w:val="24"/>
          <w:lang w:eastAsia="zh-CN"/>
        </w:rPr>
      </w:pPr>
      <w:r>
        <w:rPr>
          <w:rFonts w:eastAsia="SimSun"/>
          <w:color w:val="0070C0"/>
          <w:szCs w:val="24"/>
          <w:lang w:eastAsia="zh-CN"/>
        </w:rPr>
        <w:t>UE without mobility for coexistence analysis.</w:t>
      </w:r>
    </w:p>
    <w:p w:rsidR="008D605F" w:rsidRPr="00F12EC7" w:rsidRDefault="008D605F" w:rsidP="008D605F">
      <w:pPr>
        <w:pStyle w:val="Paragraphedeliste"/>
        <w:numPr>
          <w:ilvl w:val="1"/>
          <w:numId w:val="3"/>
        </w:numPr>
        <w:overflowPunct w:val="0"/>
        <w:spacing w:after="120"/>
        <w:ind w:left="1418" w:hanging="284"/>
        <w:textAlignment w:val="auto"/>
        <w:rPr>
          <w:rFonts w:eastAsia="SimSun"/>
          <w:color w:val="0070C0"/>
          <w:szCs w:val="24"/>
          <w:lang w:eastAsia="zh-CN"/>
        </w:rPr>
      </w:pPr>
      <w:r>
        <w:rPr>
          <w:rFonts w:eastAsia="SimSun"/>
          <w:color w:val="0070C0"/>
          <w:szCs w:val="24"/>
          <w:lang w:eastAsia="zh-CN"/>
        </w:rPr>
        <w:t>C</w:t>
      </w:r>
      <w:r w:rsidR="00A74595">
        <w:rPr>
          <w:rFonts w:eastAsia="SimSun"/>
          <w:color w:val="0070C0"/>
          <w:szCs w:val="24"/>
          <w:lang w:eastAsia="zh-CN"/>
        </w:rPr>
        <w:t>ontinue discussion in [98e</w:t>
      </w:r>
      <w:proofErr w:type="gramStart"/>
      <w:r w:rsidR="00A74595">
        <w:rPr>
          <w:rFonts w:eastAsia="SimSun"/>
          <w:color w:val="0070C0"/>
          <w:szCs w:val="24"/>
          <w:lang w:eastAsia="zh-CN"/>
        </w:rPr>
        <w:t>][</w:t>
      </w:r>
      <w:proofErr w:type="gramEnd"/>
      <w:r w:rsidR="00A74595">
        <w:rPr>
          <w:rFonts w:eastAsia="SimSun"/>
          <w:color w:val="0070C0"/>
          <w:szCs w:val="24"/>
          <w:lang w:eastAsia="zh-CN"/>
        </w:rPr>
        <w:t>311</w:t>
      </w:r>
      <w:r w:rsidRPr="00463761">
        <w:rPr>
          <w:rFonts w:eastAsia="SimSun"/>
          <w:color w:val="0070C0"/>
          <w:szCs w:val="24"/>
          <w:lang w:eastAsia="zh-CN"/>
        </w:rPr>
        <w:t>] NTN_Solutions_Part2 for coexistence scenarios.</w:t>
      </w:r>
    </w:p>
    <w:p w:rsidR="003A2642" w:rsidRDefault="003A2642">
      <w:pPr>
        <w:pStyle w:val="Paragraphedeliste"/>
        <w:overflowPunct w:val="0"/>
        <w:spacing w:after="120"/>
        <w:ind w:left="1440" w:firstLine="0"/>
        <w:textAlignment w:val="auto"/>
        <w:rPr>
          <w:rFonts w:eastAsia="SimSun"/>
          <w:color w:val="0070C0"/>
          <w:szCs w:val="24"/>
          <w:lang w:eastAsia="zh-CN"/>
        </w:rPr>
      </w:pPr>
    </w:p>
    <w:p w:rsidR="003A2642" w:rsidRDefault="00383E8D" w:rsidP="00EB3768">
      <w:pPr>
        <w:pStyle w:val="Titre3"/>
        <w:numPr>
          <w:ilvl w:val="2"/>
          <w:numId w:val="4"/>
        </w:numPr>
        <w:rPr>
          <w:sz w:val="24"/>
          <w:szCs w:val="16"/>
        </w:rPr>
      </w:pPr>
      <w:r>
        <w:rPr>
          <w:sz w:val="24"/>
          <w:szCs w:val="16"/>
        </w:rPr>
        <w:t>Sub-topic 1-</w:t>
      </w:r>
      <w:r w:rsidR="00DF4375">
        <w:rPr>
          <w:sz w:val="24"/>
          <w:szCs w:val="16"/>
        </w:rPr>
        <w:t>5</w:t>
      </w:r>
      <w:r w:rsidR="003A2642">
        <w:rPr>
          <w:sz w:val="24"/>
          <w:szCs w:val="16"/>
        </w:rPr>
        <w:t xml:space="preserve"> FSS and ESIM</w:t>
      </w:r>
    </w:p>
    <w:p w:rsidR="003A2642" w:rsidRPr="00463761" w:rsidRDefault="003A2642" w:rsidP="00EB3768">
      <w:pPr>
        <w:tabs>
          <w:tab w:val="left" w:pos="2280"/>
        </w:tabs>
        <w:rPr>
          <w:i/>
          <w:color w:val="0070C0"/>
          <w:lang w:val="en-US" w:eastAsia="zh-CN"/>
        </w:rPr>
      </w:pPr>
      <w:r>
        <w:rPr>
          <w:i/>
          <w:color w:val="0070C0"/>
          <w:lang w:val="en-US" w:eastAsia="zh-CN"/>
        </w:rPr>
        <w:t xml:space="preserve">Sub-topic description: </w:t>
      </w:r>
    </w:p>
    <w:p w:rsidR="003A2642" w:rsidRDefault="003A2642" w:rsidP="003A2642">
      <w:pPr>
        <w:rPr>
          <w:i/>
          <w:color w:val="0070C0"/>
          <w:lang w:val="en-US" w:eastAsia="zh-CN"/>
        </w:rPr>
      </w:pPr>
      <w:r>
        <w:rPr>
          <w:i/>
          <w:color w:val="0070C0"/>
          <w:lang w:val="en-US" w:eastAsia="zh-CN"/>
        </w:rPr>
        <w:t>Open issues and candidate options before e-meeting:</w:t>
      </w:r>
    </w:p>
    <w:p w:rsidR="003A2642" w:rsidRDefault="003A2642" w:rsidP="007B5162">
      <w:pPr>
        <w:rPr>
          <w:b/>
          <w:color w:val="0070C0"/>
          <w:u w:val="single"/>
          <w:lang w:eastAsia="ko-KR"/>
        </w:rPr>
      </w:pPr>
      <w:r>
        <w:rPr>
          <w:b/>
          <w:color w:val="0070C0"/>
          <w:u w:val="single"/>
          <w:lang w:eastAsia="ko-KR"/>
        </w:rPr>
        <w:t>Issue 1-</w:t>
      </w:r>
      <w:r w:rsidR="00DF4375">
        <w:rPr>
          <w:b/>
          <w:color w:val="0070C0"/>
          <w:u w:val="single"/>
          <w:lang w:eastAsia="ko-KR"/>
        </w:rPr>
        <w:t>5</w:t>
      </w:r>
      <w:r>
        <w:rPr>
          <w:b/>
          <w:color w:val="0070C0"/>
          <w:u w:val="single"/>
          <w:lang w:eastAsia="ko-KR"/>
        </w:rPr>
        <w:t xml:space="preserve">: </w:t>
      </w:r>
      <w:r w:rsidR="007B5162" w:rsidRPr="00F12EC7">
        <w:rPr>
          <w:b/>
          <w:u w:val="single"/>
          <w:lang w:eastAsia="ko-KR"/>
        </w:rPr>
        <w:t>FSS and ESIM</w:t>
      </w:r>
    </w:p>
    <w:p w:rsidR="003A2642" w:rsidRDefault="003A2642" w:rsidP="003A2642">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3B5AC1" w:rsidRPr="00F12EC7" w:rsidRDefault="003A2642" w:rsidP="00F12EC7">
      <w:pPr>
        <w:pStyle w:val="Paragraphedeliste"/>
        <w:numPr>
          <w:ilvl w:val="1"/>
          <w:numId w:val="3"/>
        </w:numPr>
        <w:overflowPunct w:val="0"/>
        <w:spacing w:after="120"/>
        <w:ind w:left="1418"/>
        <w:rPr>
          <w:rFonts w:eastAsia="SimSun"/>
          <w:color w:val="0070C0"/>
          <w:szCs w:val="24"/>
          <w:lang w:eastAsia="zh-CN"/>
        </w:rPr>
      </w:pPr>
      <w:r>
        <w:rPr>
          <w:rFonts w:eastAsia="SimSun"/>
          <w:color w:val="0070C0"/>
          <w:szCs w:val="24"/>
          <w:lang w:eastAsia="zh-CN"/>
        </w:rPr>
        <w:t xml:space="preserve">Option 1: </w:t>
      </w:r>
      <w:r w:rsidR="003B5AC1" w:rsidRPr="00EB3768">
        <w:rPr>
          <w:rFonts w:eastAsia="SimSun"/>
          <w:szCs w:val="24"/>
          <w:lang w:eastAsia="zh-CN"/>
        </w:rPr>
        <w:t xml:space="preserve">Spectrum allocated to </w:t>
      </w:r>
      <w:proofErr w:type="gramStart"/>
      <w:r w:rsidR="003B5AC1" w:rsidRPr="00F12EC7">
        <w:rPr>
          <w:rFonts w:eastAsia="SimSun"/>
          <w:b/>
          <w:bCs/>
          <w:szCs w:val="24"/>
          <w:lang w:eastAsia="zh-CN"/>
        </w:rPr>
        <w:t>Fixed</w:t>
      </w:r>
      <w:proofErr w:type="gramEnd"/>
      <w:r w:rsidR="003B5AC1" w:rsidRPr="00F12EC7">
        <w:rPr>
          <w:rFonts w:eastAsia="SimSun"/>
          <w:b/>
          <w:bCs/>
          <w:szCs w:val="24"/>
          <w:lang w:eastAsia="zh-CN"/>
        </w:rPr>
        <w:t xml:space="preserve"> </w:t>
      </w:r>
      <w:r w:rsidR="003B5AC1" w:rsidRPr="00EB3768">
        <w:rPr>
          <w:rFonts w:eastAsia="SimSun"/>
          <w:szCs w:val="24"/>
          <w:lang w:eastAsia="zh-CN"/>
        </w:rPr>
        <w:t xml:space="preserve">satellite service should </w:t>
      </w:r>
      <w:r w:rsidR="003B5AC1" w:rsidRPr="00F12EC7">
        <w:rPr>
          <w:rFonts w:eastAsia="SimSun"/>
          <w:b/>
          <w:bCs/>
          <w:szCs w:val="24"/>
          <w:lang w:eastAsia="zh-CN"/>
        </w:rPr>
        <w:t>not be</w:t>
      </w:r>
      <w:r w:rsidR="003B5AC1" w:rsidRPr="00EB3768">
        <w:rPr>
          <w:rFonts w:eastAsia="SimSun"/>
          <w:szCs w:val="24"/>
          <w:lang w:eastAsia="zh-CN"/>
        </w:rPr>
        <w:t xml:space="preserve"> considered as a candidate for NTN bands.</w:t>
      </w:r>
    </w:p>
    <w:p w:rsidR="003B5AC1" w:rsidRPr="00EB3768" w:rsidRDefault="003B5AC1" w:rsidP="00F12EC7">
      <w:pPr>
        <w:pStyle w:val="Paragraphedeliste"/>
        <w:numPr>
          <w:ilvl w:val="1"/>
          <w:numId w:val="3"/>
        </w:numPr>
        <w:overflowPunct w:val="0"/>
        <w:spacing w:after="120"/>
        <w:ind w:left="1418"/>
        <w:rPr>
          <w:rFonts w:eastAsia="SimSun"/>
          <w:szCs w:val="24"/>
          <w:lang w:eastAsia="zh-CN"/>
        </w:rPr>
      </w:pPr>
      <w:r>
        <w:rPr>
          <w:rFonts w:eastAsia="SimSun"/>
          <w:color w:val="0070C0"/>
          <w:szCs w:val="24"/>
          <w:lang w:eastAsia="zh-CN"/>
        </w:rPr>
        <w:t xml:space="preserve">Option 2: </w:t>
      </w:r>
      <w:r w:rsidRPr="00EB3768">
        <w:rPr>
          <w:rFonts w:eastAsia="SimSun"/>
          <w:szCs w:val="24"/>
          <w:lang w:eastAsia="zh-CN"/>
        </w:rPr>
        <w:t xml:space="preserve">Spectrum allocated to satellite service should </w:t>
      </w:r>
      <w:r w:rsidRPr="00EB3768">
        <w:rPr>
          <w:rFonts w:eastAsia="SimSun"/>
          <w:b/>
          <w:bCs/>
          <w:szCs w:val="24"/>
          <w:lang w:eastAsia="zh-CN"/>
        </w:rPr>
        <w:t>be</w:t>
      </w:r>
      <w:r w:rsidRPr="00F12EC7">
        <w:rPr>
          <w:rFonts w:eastAsia="SimSun"/>
          <w:b/>
          <w:bCs/>
          <w:szCs w:val="24"/>
          <w:lang w:eastAsia="zh-CN"/>
        </w:rPr>
        <w:t xml:space="preserve"> </w:t>
      </w:r>
      <w:r w:rsidRPr="00EB3768">
        <w:rPr>
          <w:rFonts w:eastAsia="SimSun"/>
          <w:szCs w:val="24"/>
          <w:lang w:eastAsia="zh-CN"/>
        </w:rPr>
        <w:t>considered as a candidate for NTN bands.</w:t>
      </w:r>
    </w:p>
    <w:p w:rsidR="005D5564" w:rsidRPr="00F12EC7" w:rsidRDefault="003A2642" w:rsidP="00F12EC7">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E01C01" w:rsidRDefault="003B5AC1" w:rsidP="00F12EC7">
      <w:pPr>
        <w:pStyle w:val="Paragraphedeliste"/>
        <w:numPr>
          <w:ilvl w:val="1"/>
          <w:numId w:val="3"/>
        </w:numPr>
        <w:overflowPunct w:val="0"/>
        <w:spacing w:after="120"/>
        <w:ind w:left="1418"/>
        <w:textAlignment w:val="auto"/>
        <w:rPr>
          <w:rFonts w:eastAsia="SimSun"/>
          <w:color w:val="0070C0"/>
          <w:szCs w:val="24"/>
          <w:lang w:eastAsia="zh-CN"/>
        </w:rPr>
      </w:pPr>
      <w:r>
        <w:rPr>
          <w:rFonts w:eastAsia="SimSun"/>
          <w:color w:val="0070C0"/>
          <w:szCs w:val="24"/>
          <w:lang w:eastAsia="zh-CN"/>
        </w:rPr>
        <w:t>ESIM are meant to operate in FSS</w:t>
      </w:r>
      <w:r w:rsidR="007B5162">
        <w:rPr>
          <w:rFonts w:eastAsia="SimSun"/>
          <w:color w:val="0070C0"/>
          <w:szCs w:val="24"/>
          <w:lang w:eastAsia="zh-CN"/>
        </w:rPr>
        <w:t>:</w:t>
      </w:r>
      <w:r>
        <w:rPr>
          <w:rFonts w:eastAsia="SimSun"/>
          <w:color w:val="0070C0"/>
          <w:szCs w:val="24"/>
          <w:lang w:eastAsia="zh-CN"/>
        </w:rPr>
        <w:t xml:space="preserve"> </w:t>
      </w:r>
    </w:p>
    <w:p w:rsidR="003B5AC1" w:rsidRDefault="00E01C01" w:rsidP="00F12EC7">
      <w:pPr>
        <w:pStyle w:val="Paragraphedeliste"/>
        <w:numPr>
          <w:ilvl w:val="2"/>
          <w:numId w:val="3"/>
        </w:numPr>
        <w:overflowPunct w:val="0"/>
        <w:spacing w:after="120"/>
        <w:textAlignment w:val="auto"/>
        <w:rPr>
          <w:rFonts w:eastAsia="SimSun"/>
          <w:color w:val="0070C0"/>
          <w:szCs w:val="24"/>
          <w:lang w:eastAsia="zh-CN"/>
        </w:rPr>
      </w:pPr>
      <w:r>
        <w:rPr>
          <w:rFonts w:eastAsia="SimSun"/>
          <w:color w:val="0070C0"/>
          <w:szCs w:val="24"/>
          <w:lang w:eastAsia="zh-CN"/>
        </w:rPr>
        <w:t>ESIM is FSS, however</w:t>
      </w:r>
    </w:p>
    <w:p w:rsidR="00E01C01" w:rsidRDefault="00E01C01" w:rsidP="00F12EC7">
      <w:pPr>
        <w:pStyle w:val="Paragraphedeliste"/>
        <w:numPr>
          <w:ilvl w:val="2"/>
          <w:numId w:val="3"/>
        </w:numPr>
        <w:overflowPunct w:val="0"/>
        <w:spacing w:after="120"/>
        <w:textAlignment w:val="auto"/>
        <w:rPr>
          <w:rFonts w:eastAsia="SimSun"/>
          <w:color w:val="0070C0"/>
          <w:szCs w:val="24"/>
          <w:lang w:eastAsia="zh-CN"/>
        </w:rPr>
      </w:pPr>
      <w:r>
        <w:rPr>
          <w:rFonts w:eastAsia="SimSun"/>
          <w:color w:val="0070C0"/>
          <w:szCs w:val="24"/>
          <w:lang w:eastAsia="zh-CN"/>
        </w:rPr>
        <w:t>Not all FSS operate ESIM (only some portions of FSS can do ESIM)</w:t>
      </w:r>
    </w:p>
    <w:p w:rsidR="003B5AC1" w:rsidRDefault="003B5AC1" w:rsidP="00F12EC7">
      <w:pPr>
        <w:pStyle w:val="Paragraphedeliste"/>
        <w:numPr>
          <w:ilvl w:val="1"/>
          <w:numId w:val="3"/>
        </w:numPr>
        <w:overflowPunct w:val="0"/>
        <w:spacing w:after="120"/>
        <w:ind w:left="1418"/>
        <w:textAlignment w:val="auto"/>
        <w:rPr>
          <w:rFonts w:eastAsia="SimSun"/>
          <w:color w:val="0070C0"/>
          <w:szCs w:val="24"/>
          <w:lang w:eastAsia="zh-CN"/>
        </w:rPr>
      </w:pPr>
      <w:r>
        <w:rPr>
          <w:rFonts w:eastAsia="SimSun"/>
          <w:color w:val="0070C0"/>
          <w:szCs w:val="24"/>
          <w:lang w:eastAsia="zh-CN"/>
        </w:rPr>
        <w:t>I</w:t>
      </w:r>
      <w:r w:rsidRPr="00F12EC7">
        <w:rPr>
          <w:rFonts w:eastAsia="SimSun"/>
          <w:color w:val="0070C0"/>
          <w:szCs w:val="24"/>
          <w:lang w:eastAsia="zh-CN"/>
        </w:rPr>
        <w:t>nvestigate the ESIM use case as well as its architecture in the FSS spectrum identified by ITU</w:t>
      </w:r>
      <w:r w:rsidR="00E01C01">
        <w:rPr>
          <w:rFonts w:eastAsia="SimSun"/>
          <w:color w:val="0070C0"/>
          <w:szCs w:val="24"/>
          <w:lang w:eastAsia="zh-CN"/>
        </w:rPr>
        <w:t>.</w:t>
      </w:r>
    </w:p>
    <w:p w:rsidR="001F0C6E" w:rsidRDefault="001F0C6E">
      <w:pPr>
        <w:rPr>
          <w:color w:val="0070C0"/>
          <w:lang w:val="en-US" w:eastAsia="zh-CN"/>
        </w:rPr>
      </w:pPr>
    </w:p>
    <w:p w:rsidR="001F0C6E" w:rsidRDefault="000D4048" w:rsidP="00EB3768">
      <w:pPr>
        <w:pStyle w:val="Titre3"/>
        <w:numPr>
          <w:ilvl w:val="2"/>
          <w:numId w:val="4"/>
        </w:numPr>
        <w:rPr>
          <w:sz w:val="24"/>
          <w:szCs w:val="16"/>
        </w:rPr>
      </w:pPr>
      <w:r>
        <w:rPr>
          <w:sz w:val="24"/>
          <w:szCs w:val="16"/>
        </w:rPr>
        <w:t>Sub-topic 1-</w:t>
      </w:r>
      <w:r w:rsidR="00DF4375">
        <w:rPr>
          <w:sz w:val="24"/>
          <w:szCs w:val="16"/>
        </w:rPr>
        <w:t>6</w:t>
      </w:r>
      <w:r>
        <w:rPr>
          <w:sz w:val="24"/>
          <w:szCs w:val="16"/>
        </w:rPr>
        <w:t xml:space="preserve"> UE-Type assumptions for FR1</w:t>
      </w:r>
    </w:p>
    <w:p w:rsidR="001F0C6E" w:rsidRPr="00EB3768" w:rsidRDefault="000D4048" w:rsidP="00F12EC7">
      <w:pPr>
        <w:tabs>
          <w:tab w:val="left" w:pos="2280"/>
        </w:tabs>
        <w:rPr>
          <w:i/>
          <w:color w:val="0070C0"/>
          <w:lang w:val="en-US" w:eastAsia="zh-CN"/>
        </w:rPr>
      </w:pPr>
      <w:r>
        <w:rPr>
          <w:i/>
          <w:color w:val="0070C0"/>
          <w:lang w:val="en-US" w:eastAsia="zh-CN"/>
        </w:rPr>
        <w:t>Sub-topic description</w:t>
      </w:r>
      <w:r w:rsidR="002A10D5">
        <w:rPr>
          <w:i/>
          <w:color w:val="0070C0"/>
          <w:lang w:val="en-US" w:eastAsia="zh-CN"/>
        </w:rPr>
        <w:t xml:space="preserve">: </w:t>
      </w:r>
      <w:r w:rsidR="002A10D5" w:rsidRPr="00F12EC7">
        <w:rPr>
          <w:i/>
          <w:lang w:val="en-US" w:eastAsia="zh-CN"/>
        </w:rPr>
        <w:t>Candidate options from RAN4#97e</w:t>
      </w:r>
      <w:r w:rsidR="002A10D5">
        <w:rPr>
          <w:i/>
          <w:lang w:val="en-US" w:eastAsia="zh-CN"/>
        </w:rPr>
        <w:t xml:space="preserve"> (please see R4-2017600)</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rsidP="007B5162">
      <w:pPr>
        <w:rPr>
          <w:b/>
          <w:color w:val="0070C0"/>
          <w:u w:val="single"/>
          <w:lang w:eastAsia="ko-KR"/>
        </w:rPr>
      </w:pPr>
      <w:r>
        <w:rPr>
          <w:b/>
          <w:color w:val="0070C0"/>
          <w:u w:val="single"/>
          <w:lang w:eastAsia="ko-KR"/>
        </w:rPr>
        <w:t>Issue 1-</w:t>
      </w:r>
      <w:r w:rsidR="00DF4375">
        <w:rPr>
          <w:b/>
          <w:color w:val="0070C0"/>
          <w:u w:val="single"/>
          <w:lang w:eastAsia="ko-KR"/>
        </w:rPr>
        <w:t>6</w:t>
      </w:r>
      <w:r>
        <w:rPr>
          <w:b/>
          <w:color w:val="0070C0"/>
          <w:u w:val="single"/>
          <w:lang w:eastAsia="ko-KR"/>
        </w:rPr>
        <w:t xml:space="preserve">: </w:t>
      </w:r>
      <w:r w:rsidR="007B5162" w:rsidRPr="00F12EC7">
        <w:rPr>
          <w:b/>
          <w:u w:val="single"/>
          <w:lang w:eastAsia="ko-KR"/>
        </w:rPr>
        <w:t>UE-Type assumptions for FR1</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AA3421" w:rsidRPr="00F12EC7" w:rsidRDefault="000D4048" w:rsidP="002A10D5">
      <w:pPr>
        <w:pStyle w:val="Paragraphedeliste"/>
        <w:numPr>
          <w:ilvl w:val="1"/>
          <w:numId w:val="3"/>
        </w:numPr>
        <w:overflowPunct w:val="0"/>
        <w:spacing w:after="120"/>
        <w:ind w:left="1440"/>
        <w:textAlignment w:val="auto"/>
        <w:rPr>
          <w:rFonts w:eastAsia="SimSun"/>
          <w:szCs w:val="24"/>
          <w:lang w:val="fr-FR" w:eastAsia="zh-CN"/>
        </w:rPr>
      </w:pPr>
      <w:r>
        <w:rPr>
          <w:rFonts w:eastAsia="SimSun"/>
          <w:color w:val="0070C0"/>
          <w:szCs w:val="24"/>
          <w:lang w:eastAsia="zh-CN"/>
        </w:rPr>
        <w:t xml:space="preserve">Option 1: </w:t>
      </w:r>
      <w:r w:rsidR="00BA4E26" w:rsidRPr="00F12EC7">
        <w:rPr>
          <w:rFonts w:eastAsia="SimSun"/>
          <w:szCs w:val="24"/>
          <w:lang w:eastAsia="zh-CN"/>
        </w:rPr>
        <w:t>At least for FR1, RAN4 shall consider Handheld UE &amp; VSAT UE with described characteristics:</w:t>
      </w:r>
    </w:p>
    <w:p w:rsidR="00AA3421" w:rsidRPr="00F12EC7" w:rsidRDefault="00BA4E26" w:rsidP="00F12EC7">
      <w:pPr>
        <w:pStyle w:val="Paragraphedeliste"/>
        <w:numPr>
          <w:ilvl w:val="2"/>
          <w:numId w:val="3"/>
        </w:numPr>
        <w:spacing w:after="120"/>
        <w:textAlignment w:val="auto"/>
        <w:rPr>
          <w:szCs w:val="24"/>
          <w:lang w:val="fr-FR" w:eastAsia="zh-CN"/>
        </w:rPr>
      </w:pPr>
      <w:r w:rsidRPr="00F12EC7">
        <w:rPr>
          <w:szCs w:val="24"/>
          <w:lang w:eastAsia="zh-CN"/>
        </w:rPr>
        <w:t xml:space="preserve">Handheld: Omnidirectional antenna, 500 km/h (e.g. on board a high speed train), Linear: +/-45°X-pol, up to 200 </w:t>
      </w:r>
      <w:proofErr w:type="spellStart"/>
      <w:r w:rsidRPr="00F12EC7">
        <w:rPr>
          <w:szCs w:val="24"/>
          <w:lang w:eastAsia="zh-CN"/>
        </w:rPr>
        <w:t>mW</w:t>
      </w:r>
      <w:proofErr w:type="spellEnd"/>
      <w:r w:rsidRPr="00F12EC7">
        <w:rPr>
          <w:szCs w:val="24"/>
          <w:lang w:eastAsia="zh-CN"/>
        </w:rPr>
        <w:t xml:space="preserve"> (UE power class 3)</w:t>
      </w:r>
    </w:p>
    <w:p w:rsidR="001F0C6E" w:rsidRPr="00F12EC7" w:rsidRDefault="00BA4E26" w:rsidP="00F12EC7">
      <w:pPr>
        <w:pStyle w:val="Paragraphedeliste"/>
        <w:numPr>
          <w:ilvl w:val="2"/>
          <w:numId w:val="3"/>
        </w:numPr>
        <w:spacing w:after="120"/>
        <w:textAlignment w:val="auto"/>
        <w:rPr>
          <w:szCs w:val="24"/>
          <w:lang w:val="fr-FR" w:eastAsia="zh-CN"/>
        </w:rPr>
      </w:pPr>
      <w:r w:rsidRPr="00F12EC7">
        <w:rPr>
          <w:szCs w:val="24"/>
          <w:lang w:eastAsia="zh-CN"/>
        </w:rPr>
        <w:t xml:space="preserve">VSAT: Directive antenna (up to 60 cm equivalent aperture diameter), Up to 1200 km/h (e.g. mounted UE on a building or moving platforms, e.g., aircrafts, trains, vessels or vehicles. Examples of such UE can be </w:t>
      </w:r>
      <w:r w:rsidRPr="00F12EC7">
        <w:rPr>
          <w:b/>
          <w:bCs/>
          <w:szCs w:val="24"/>
          <w:lang w:eastAsia="zh-CN"/>
        </w:rPr>
        <w:t>ESIM and</w:t>
      </w:r>
      <w:r w:rsidRPr="00F12EC7">
        <w:rPr>
          <w:szCs w:val="24"/>
          <w:lang w:eastAsia="zh-CN"/>
        </w:rPr>
        <w:t xml:space="preserve"> VSAT), Circular pol</w:t>
      </w:r>
      <w:r w:rsidR="002A10D5" w:rsidRPr="00F12EC7">
        <w:rPr>
          <w:szCs w:val="24"/>
          <w:lang w:eastAsia="zh-CN"/>
        </w:rPr>
        <w:t xml:space="preserve">arisation, up to 20 W </w:t>
      </w:r>
      <w:proofErr w:type="spellStart"/>
      <w:proofErr w:type="gramStart"/>
      <w:r w:rsidR="002A10D5" w:rsidRPr="00F12EC7">
        <w:rPr>
          <w:szCs w:val="24"/>
          <w:lang w:eastAsia="zh-CN"/>
        </w:rPr>
        <w:t>Tx</w:t>
      </w:r>
      <w:proofErr w:type="spellEnd"/>
      <w:proofErr w:type="gramEnd"/>
      <w:r w:rsidR="002A10D5" w:rsidRPr="00F12EC7">
        <w:rPr>
          <w:szCs w:val="24"/>
          <w:lang w:eastAsia="zh-CN"/>
        </w:rPr>
        <w:t xml:space="preserve"> power.</w:t>
      </w:r>
    </w:p>
    <w:p w:rsidR="002A10D5" w:rsidRPr="00463761" w:rsidRDefault="000D4048" w:rsidP="002A10D5">
      <w:pPr>
        <w:pStyle w:val="Paragraphedeliste"/>
        <w:numPr>
          <w:ilvl w:val="1"/>
          <w:numId w:val="3"/>
        </w:numPr>
        <w:overflowPunct w:val="0"/>
        <w:spacing w:after="120"/>
        <w:ind w:left="1440"/>
        <w:textAlignment w:val="auto"/>
        <w:rPr>
          <w:rFonts w:eastAsia="SimSun"/>
          <w:szCs w:val="24"/>
          <w:lang w:val="fr-FR" w:eastAsia="zh-CN"/>
        </w:rPr>
      </w:pPr>
      <w:r>
        <w:rPr>
          <w:rFonts w:eastAsia="SimSun"/>
          <w:color w:val="0070C0"/>
          <w:szCs w:val="24"/>
          <w:lang w:eastAsia="zh-CN"/>
        </w:rPr>
        <w:t xml:space="preserve">Option 2: </w:t>
      </w:r>
      <w:r w:rsidR="002A10D5" w:rsidRPr="00463761">
        <w:rPr>
          <w:rFonts w:eastAsia="SimSun"/>
          <w:szCs w:val="24"/>
          <w:lang w:eastAsia="zh-CN"/>
        </w:rPr>
        <w:t>At least for FR1, RAN4 shall consider Handheld UE &amp; VSAT UE with described characteristics:</w:t>
      </w:r>
    </w:p>
    <w:p w:rsidR="002A10D5" w:rsidRPr="00463761" w:rsidRDefault="002A10D5" w:rsidP="002A10D5">
      <w:pPr>
        <w:pStyle w:val="Paragraphedeliste"/>
        <w:numPr>
          <w:ilvl w:val="2"/>
          <w:numId w:val="3"/>
        </w:numPr>
        <w:spacing w:after="120"/>
        <w:textAlignment w:val="auto"/>
        <w:rPr>
          <w:szCs w:val="24"/>
          <w:lang w:val="fr-FR" w:eastAsia="zh-CN"/>
        </w:rPr>
      </w:pPr>
      <w:r w:rsidRPr="00463761">
        <w:rPr>
          <w:szCs w:val="24"/>
          <w:lang w:eastAsia="zh-CN"/>
        </w:rPr>
        <w:t xml:space="preserve">Handheld: Omnidirectional antenna, 500 km/h (e.g. on board a high speed train), Linear: +/-45°X-pol, up to 200 </w:t>
      </w:r>
      <w:proofErr w:type="spellStart"/>
      <w:r w:rsidRPr="00463761">
        <w:rPr>
          <w:szCs w:val="24"/>
          <w:lang w:eastAsia="zh-CN"/>
        </w:rPr>
        <w:t>mW</w:t>
      </w:r>
      <w:proofErr w:type="spellEnd"/>
      <w:r w:rsidRPr="00463761">
        <w:rPr>
          <w:szCs w:val="24"/>
          <w:lang w:eastAsia="zh-CN"/>
        </w:rPr>
        <w:t xml:space="preserve"> (UE power class 3)</w:t>
      </w:r>
    </w:p>
    <w:p w:rsidR="001F0C6E" w:rsidRPr="00F12EC7" w:rsidRDefault="002A10D5" w:rsidP="00F12EC7">
      <w:pPr>
        <w:pStyle w:val="Paragraphedeliste"/>
        <w:numPr>
          <w:ilvl w:val="2"/>
          <w:numId w:val="3"/>
        </w:numPr>
        <w:spacing w:after="120"/>
        <w:textAlignment w:val="auto"/>
        <w:rPr>
          <w:szCs w:val="24"/>
          <w:lang w:val="fr-FR" w:eastAsia="zh-CN"/>
        </w:rPr>
      </w:pPr>
      <w:r w:rsidRPr="00463761">
        <w:rPr>
          <w:szCs w:val="24"/>
          <w:lang w:eastAsia="zh-CN"/>
        </w:rPr>
        <w:lastRenderedPageBreak/>
        <w:t xml:space="preserve">VSAT: Directive antenna (up to 60 cm equivalent aperture diameter), Up to 1200 km/h (e.g. mounted UE on a building or moving platforms, e.g., aircrafts, trains, vessels or vehicles. Examples of such UE can be VSAT), Circular polarisation, up to 20 W </w:t>
      </w:r>
      <w:proofErr w:type="spellStart"/>
      <w:proofErr w:type="gramStart"/>
      <w:r w:rsidRPr="00463761">
        <w:rPr>
          <w:szCs w:val="24"/>
          <w:lang w:eastAsia="zh-CN"/>
        </w:rPr>
        <w:t>Tx</w:t>
      </w:r>
      <w:proofErr w:type="spellEnd"/>
      <w:proofErr w:type="gramEnd"/>
      <w:r w:rsidRPr="00463761">
        <w:rPr>
          <w:szCs w:val="24"/>
          <w:lang w:eastAsia="zh-CN"/>
        </w:rPr>
        <w:t xml:space="preserve"> power.</w:t>
      </w:r>
    </w:p>
    <w:p w:rsidR="00430ED4" w:rsidRDefault="00430ED4" w:rsidP="00430ED4">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430ED4" w:rsidRPr="00463761" w:rsidRDefault="00430ED4" w:rsidP="00430ED4">
      <w:pPr>
        <w:pStyle w:val="Paragraphedeliste"/>
        <w:numPr>
          <w:ilvl w:val="1"/>
          <w:numId w:val="3"/>
        </w:numPr>
        <w:overflowPunct w:val="0"/>
        <w:spacing w:after="120"/>
        <w:ind w:left="1418"/>
        <w:textAlignment w:val="auto"/>
        <w:rPr>
          <w:rFonts w:eastAsia="SimSun"/>
          <w:color w:val="0070C0"/>
          <w:szCs w:val="24"/>
          <w:lang w:eastAsia="zh-CN"/>
        </w:rPr>
      </w:pPr>
      <w:r w:rsidRPr="00F12EC7">
        <w:rPr>
          <w:b/>
          <w:bCs/>
          <w:color w:val="0070C0"/>
          <w:szCs w:val="24"/>
          <w:lang w:eastAsia="zh-CN"/>
        </w:rPr>
        <w:t xml:space="preserve">Follow RP-202908, updated </w:t>
      </w:r>
      <w:r>
        <w:rPr>
          <w:b/>
          <w:bCs/>
          <w:color w:val="0070C0"/>
          <w:szCs w:val="24"/>
          <w:lang w:eastAsia="zh-CN"/>
        </w:rPr>
        <w:t xml:space="preserve">NTN </w:t>
      </w:r>
      <w:r w:rsidRPr="00F12EC7">
        <w:rPr>
          <w:b/>
          <w:bCs/>
          <w:color w:val="0070C0"/>
          <w:szCs w:val="24"/>
          <w:lang w:eastAsia="zh-CN"/>
        </w:rPr>
        <w:t>WID:</w:t>
      </w:r>
      <w:r w:rsidRPr="00463761">
        <w:rPr>
          <w:color w:val="0070C0"/>
          <w:szCs w:val="24"/>
          <w:lang w:eastAsia="zh-CN"/>
        </w:rPr>
        <w:t xml:space="preserve"> “As per TR 38.821, it shall be assumed that handheld devices in FR1 and “VSAT” devices with external antenna (including fixed and moving platform mounted devices) can be considered for NTN for the RAN1-3 specifications.”</w:t>
      </w:r>
    </w:p>
    <w:p w:rsidR="001F0C6E" w:rsidRPr="00F12EC7" w:rsidRDefault="001F0C6E" w:rsidP="00F12EC7">
      <w:pPr>
        <w:pStyle w:val="Paragraphedeliste"/>
        <w:ind w:left="720" w:firstLine="0"/>
        <w:rPr>
          <w:lang w:eastAsia="zh-CN"/>
        </w:rPr>
      </w:pPr>
    </w:p>
    <w:p w:rsidR="002A10D5" w:rsidRDefault="00383E8D" w:rsidP="002A10D5">
      <w:pPr>
        <w:pStyle w:val="Titre3"/>
        <w:numPr>
          <w:ilvl w:val="2"/>
          <w:numId w:val="4"/>
        </w:numPr>
        <w:rPr>
          <w:sz w:val="24"/>
          <w:szCs w:val="16"/>
        </w:rPr>
      </w:pPr>
      <w:r>
        <w:rPr>
          <w:sz w:val="24"/>
          <w:szCs w:val="16"/>
        </w:rPr>
        <w:t>Sub-topic 1-</w:t>
      </w:r>
      <w:r w:rsidR="00DF4375">
        <w:rPr>
          <w:sz w:val="24"/>
          <w:szCs w:val="16"/>
        </w:rPr>
        <w:t>7</w:t>
      </w:r>
      <w:r w:rsidR="002A10D5">
        <w:rPr>
          <w:sz w:val="24"/>
          <w:szCs w:val="16"/>
        </w:rPr>
        <w:t xml:space="preserve"> UE-Type assumptions for outside FR1</w:t>
      </w:r>
    </w:p>
    <w:p w:rsidR="002A10D5" w:rsidRDefault="002A10D5" w:rsidP="002A10D5">
      <w:pPr>
        <w:rPr>
          <w:i/>
          <w:color w:val="0070C0"/>
          <w:lang w:val="en-US" w:eastAsia="zh-CN"/>
        </w:rPr>
      </w:pPr>
      <w:r>
        <w:rPr>
          <w:i/>
          <w:color w:val="0070C0"/>
          <w:lang w:val="en-US" w:eastAsia="zh-CN"/>
        </w:rPr>
        <w:t xml:space="preserve">Sub-topic description </w:t>
      </w:r>
    </w:p>
    <w:p w:rsidR="002A10D5" w:rsidRDefault="002A10D5" w:rsidP="002A10D5">
      <w:pPr>
        <w:rPr>
          <w:i/>
          <w:color w:val="0070C0"/>
          <w:lang w:val="en-US" w:eastAsia="zh-CN"/>
        </w:rPr>
      </w:pPr>
      <w:r>
        <w:rPr>
          <w:i/>
          <w:color w:val="0070C0"/>
          <w:lang w:val="en-US" w:eastAsia="zh-CN"/>
        </w:rPr>
        <w:t>Open issues and candidate options before e-meeting:</w:t>
      </w:r>
    </w:p>
    <w:p w:rsidR="002A10D5" w:rsidRDefault="009D6114" w:rsidP="007B5162">
      <w:pPr>
        <w:rPr>
          <w:b/>
          <w:color w:val="0070C0"/>
          <w:u w:val="single"/>
          <w:lang w:eastAsia="ko-KR"/>
        </w:rPr>
      </w:pPr>
      <w:r>
        <w:rPr>
          <w:b/>
          <w:color w:val="0070C0"/>
          <w:u w:val="single"/>
          <w:lang w:eastAsia="ko-KR"/>
        </w:rPr>
        <w:t>Issue 1-</w:t>
      </w:r>
      <w:r w:rsidR="00DF4375">
        <w:rPr>
          <w:b/>
          <w:color w:val="0070C0"/>
          <w:u w:val="single"/>
          <w:lang w:eastAsia="ko-KR"/>
        </w:rPr>
        <w:t>7</w:t>
      </w:r>
      <w:r w:rsidR="002A10D5">
        <w:rPr>
          <w:b/>
          <w:color w:val="0070C0"/>
          <w:u w:val="single"/>
          <w:lang w:eastAsia="ko-KR"/>
        </w:rPr>
        <w:t xml:space="preserve">: </w:t>
      </w:r>
      <w:r w:rsidR="007B5162" w:rsidRPr="00F12EC7">
        <w:rPr>
          <w:b/>
          <w:u w:val="single"/>
          <w:lang w:eastAsia="ko-KR"/>
        </w:rPr>
        <w:t>UE-Type assumptions for outside FR1</w:t>
      </w:r>
    </w:p>
    <w:p w:rsidR="002A10D5" w:rsidRDefault="002A10D5" w:rsidP="002A10D5">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r w:rsidR="009D6114">
        <w:rPr>
          <w:rFonts w:eastAsia="SimSun"/>
          <w:color w:val="0070C0"/>
          <w:szCs w:val="24"/>
          <w:lang w:eastAsia="zh-CN"/>
        </w:rPr>
        <w:t>:</w:t>
      </w:r>
    </w:p>
    <w:p w:rsidR="002A10D5" w:rsidRDefault="002A10D5" w:rsidP="009D6114">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sidR="009D6114">
        <w:rPr>
          <w:rFonts w:eastAsia="Yu Mincho"/>
          <w:bCs/>
        </w:rPr>
        <w:t>For bands above 6 GHz, “VSAT” UE including fixed/moving platform mounted ones are considered as baseline. The RF characteristics of “VSAT” UE in Table 6.1.1.1-3 in 3GPP TR 38.821 shall be assumed in the Rel-17 WI NR-NTN-solutions.</w:t>
      </w:r>
    </w:p>
    <w:p w:rsidR="00430ED4" w:rsidRDefault="002A10D5" w:rsidP="00F12EC7">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r w:rsidR="009D6114">
        <w:rPr>
          <w:rFonts w:eastAsia="SimSun"/>
          <w:color w:val="0070C0"/>
          <w:szCs w:val="24"/>
          <w:lang w:eastAsia="zh-CN"/>
        </w:rPr>
        <w:t>:</w:t>
      </w:r>
    </w:p>
    <w:p w:rsidR="00430ED4" w:rsidRPr="00F12EC7" w:rsidRDefault="00430ED4" w:rsidP="00F12EC7">
      <w:pPr>
        <w:pStyle w:val="Paragraphedeliste"/>
        <w:numPr>
          <w:ilvl w:val="1"/>
          <w:numId w:val="3"/>
        </w:numPr>
        <w:overflowPunct w:val="0"/>
        <w:spacing w:after="120"/>
        <w:ind w:left="1418"/>
        <w:textAlignment w:val="auto"/>
        <w:rPr>
          <w:color w:val="0070C0"/>
          <w:szCs w:val="24"/>
          <w:lang w:eastAsia="zh-CN"/>
        </w:rPr>
      </w:pPr>
      <w:r w:rsidRPr="00F12EC7">
        <w:rPr>
          <w:b/>
          <w:bCs/>
          <w:color w:val="0070C0"/>
          <w:szCs w:val="24"/>
          <w:lang w:eastAsia="zh-CN"/>
        </w:rPr>
        <w:t xml:space="preserve">Follow RP-202908, updated </w:t>
      </w:r>
      <w:r>
        <w:rPr>
          <w:b/>
          <w:bCs/>
          <w:color w:val="0070C0"/>
          <w:szCs w:val="24"/>
          <w:lang w:eastAsia="zh-CN"/>
        </w:rPr>
        <w:t xml:space="preserve">NTN </w:t>
      </w:r>
      <w:r w:rsidRPr="00F12EC7">
        <w:rPr>
          <w:b/>
          <w:bCs/>
          <w:color w:val="0070C0"/>
          <w:szCs w:val="24"/>
          <w:lang w:eastAsia="zh-CN"/>
        </w:rPr>
        <w:t>WID:</w:t>
      </w:r>
      <w:r w:rsidRPr="00F12EC7">
        <w:rPr>
          <w:color w:val="0070C0"/>
          <w:szCs w:val="24"/>
          <w:lang w:eastAsia="zh-CN"/>
        </w:rPr>
        <w:t xml:space="preserve"> </w:t>
      </w:r>
      <w:r>
        <w:rPr>
          <w:color w:val="0070C0"/>
          <w:szCs w:val="24"/>
          <w:lang w:eastAsia="zh-CN"/>
        </w:rPr>
        <w:t>““</w:t>
      </w:r>
      <w:r w:rsidRPr="00F12EC7">
        <w:rPr>
          <w:color w:val="0070C0"/>
          <w:szCs w:val="24"/>
          <w:lang w:eastAsia="zh-CN"/>
        </w:rPr>
        <w:t>VSAT” devices with external antenna (including fixed and moving platform mounted devices) at least in FR2 are supported for the RAN1-3 specifications. “VSAT” characteristics in TR 38.821 can be assumed for the RAN1-3 specifications.</w:t>
      </w:r>
      <w:r>
        <w:rPr>
          <w:color w:val="0070C0"/>
          <w:szCs w:val="24"/>
          <w:lang w:eastAsia="zh-CN"/>
        </w:rPr>
        <w:t>”</w:t>
      </w:r>
    </w:p>
    <w:p w:rsidR="002A10D5" w:rsidRDefault="002A10D5">
      <w:pPr>
        <w:rPr>
          <w:color w:val="0070C0"/>
          <w:lang w:val="en-US" w:eastAsia="zh-CN"/>
        </w:rPr>
      </w:pPr>
    </w:p>
    <w:p w:rsidR="00991436" w:rsidRDefault="00991436" w:rsidP="00991436">
      <w:pPr>
        <w:pStyle w:val="Titre3"/>
        <w:numPr>
          <w:ilvl w:val="2"/>
          <w:numId w:val="4"/>
        </w:numPr>
        <w:rPr>
          <w:sz w:val="24"/>
          <w:szCs w:val="16"/>
        </w:rPr>
      </w:pPr>
      <w:r>
        <w:rPr>
          <w:sz w:val="24"/>
          <w:szCs w:val="16"/>
        </w:rPr>
        <w:t>Sub-topic 1-</w:t>
      </w:r>
      <w:r w:rsidR="00DF4375">
        <w:rPr>
          <w:sz w:val="24"/>
          <w:szCs w:val="16"/>
        </w:rPr>
        <w:t>8</w:t>
      </w:r>
      <w:r>
        <w:rPr>
          <w:sz w:val="24"/>
          <w:szCs w:val="16"/>
        </w:rPr>
        <w:t xml:space="preserve"> </w:t>
      </w:r>
      <w:r w:rsidRPr="00991436">
        <w:rPr>
          <w:sz w:val="24"/>
          <w:szCs w:val="16"/>
        </w:rPr>
        <w:t xml:space="preserve">Few </w:t>
      </w:r>
      <w:r w:rsidR="00DF4375">
        <w:rPr>
          <w:sz w:val="24"/>
          <w:szCs w:val="16"/>
        </w:rPr>
        <w:t>O</w:t>
      </w:r>
      <w:r w:rsidR="00383E8D">
        <w:rPr>
          <w:sz w:val="24"/>
          <w:szCs w:val="16"/>
        </w:rPr>
        <w:t xml:space="preserve">ther </w:t>
      </w:r>
      <w:r w:rsidR="00DF4375">
        <w:rPr>
          <w:sz w:val="24"/>
          <w:szCs w:val="16"/>
        </w:rPr>
        <w:t>T</w:t>
      </w:r>
      <w:r w:rsidR="00EB3768">
        <w:rPr>
          <w:sz w:val="24"/>
          <w:szCs w:val="16"/>
        </w:rPr>
        <w:t>opics/</w:t>
      </w:r>
      <w:r w:rsidR="00DF4375">
        <w:rPr>
          <w:sz w:val="24"/>
          <w:szCs w:val="16"/>
        </w:rPr>
        <w:t>L</w:t>
      </w:r>
      <w:r w:rsidR="00EB3768">
        <w:rPr>
          <w:sz w:val="24"/>
          <w:szCs w:val="16"/>
        </w:rPr>
        <w:t>eftovers from RAN4</w:t>
      </w:r>
      <w:r w:rsidRPr="00991436">
        <w:rPr>
          <w:sz w:val="24"/>
          <w:szCs w:val="16"/>
        </w:rPr>
        <w:t>#97e</w:t>
      </w:r>
    </w:p>
    <w:p w:rsidR="00991436" w:rsidRDefault="00991436" w:rsidP="00991436">
      <w:pPr>
        <w:rPr>
          <w:i/>
          <w:color w:val="0070C0"/>
          <w:lang w:val="en-US" w:eastAsia="zh-CN"/>
        </w:rPr>
      </w:pPr>
      <w:r>
        <w:rPr>
          <w:i/>
          <w:color w:val="0070C0"/>
          <w:lang w:val="en-US" w:eastAsia="zh-CN"/>
        </w:rPr>
        <w:t xml:space="preserve">Sub-topic description </w:t>
      </w:r>
    </w:p>
    <w:p w:rsidR="00991436" w:rsidRPr="00F12EC7" w:rsidRDefault="00991436" w:rsidP="00F12EC7">
      <w:pPr>
        <w:numPr>
          <w:ilvl w:val="0"/>
          <w:numId w:val="12"/>
        </w:numPr>
        <w:rPr>
          <w:i/>
          <w:lang w:val="fr-FR" w:eastAsia="zh-CN"/>
        </w:rPr>
      </w:pPr>
      <w:proofErr w:type="spellStart"/>
      <w:r w:rsidRPr="00F12EC7">
        <w:rPr>
          <w:i/>
          <w:lang w:val="fr-FR" w:eastAsia="zh-CN"/>
        </w:rPr>
        <w:t>See</w:t>
      </w:r>
      <w:proofErr w:type="spellEnd"/>
      <w:r w:rsidRPr="00F12EC7">
        <w:rPr>
          <w:i/>
          <w:lang w:val="fr-FR" w:eastAsia="zh-CN"/>
        </w:rPr>
        <w:t xml:space="preserve"> R4-2017600 for </w:t>
      </w:r>
      <w:proofErr w:type="spellStart"/>
      <w:r w:rsidRPr="00F12EC7">
        <w:rPr>
          <w:i/>
          <w:lang w:val="fr-FR" w:eastAsia="zh-CN"/>
        </w:rPr>
        <w:t>reference</w:t>
      </w:r>
      <w:proofErr w:type="spellEnd"/>
      <w:r w:rsidRPr="00F12EC7">
        <w:rPr>
          <w:i/>
          <w:lang w:val="fr-FR" w:eastAsia="zh-CN"/>
        </w:rPr>
        <w:t xml:space="preserve">, </w:t>
      </w:r>
      <w:proofErr w:type="spellStart"/>
      <w:r w:rsidRPr="00F12EC7">
        <w:rPr>
          <w:i/>
          <w:lang w:val="fr-FR" w:eastAsia="zh-CN"/>
        </w:rPr>
        <w:t>with</w:t>
      </w:r>
      <w:proofErr w:type="spellEnd"/>
      <w:r w:rsidRPr="00F12EC7">
        <w:rPr>
          <w:i/>
          <w:lang w:val="fr-FR" w:eastAsia="zh-CN"/>
        </w:rPr>
        <w:t xml:space="preserve"> p</w:t>
      </w:r>
      <w:proofErr w:type="spellStart"/>
      <w:r w:rsidRPr="00F12EC7">
        <w:rPr>
          <w:i/>
          <w:lang w:val="en-US" w:eastAsia="zh-CN"/>
        </w:rPr>
        <w:t>roposed</w:t>
      </w:r>
      <w:proofErr w:type="spellEnd"/>
      <w:r w:rsidRPr="00F12EC7">
        <w:rPr>
          <w:i/>
          <w:lang w:val="en-US" w:eastAsia="zh-CN"/>
        </w:rPr>
        <w:t xml:space="preserve"> way forward based on the outcomes of “</w:t>
      </w:r>
      <w:r w:rsidRPr="00F12EC7">
        <w:rPr>
          <w:i/>
          <w:lang w:eastAsia="zh-CN"/>
        </w:rPr>
        <w:t>Email discussion summary for [97e</w:t>
      </w:r>
      <w:proofErr w:type="gramStart"/>
      <w:r w:rsidRPr="00F12EC7">
        <w:rPr>
          <w:i/>
          <w:lang w:eastAsia="zh-CN"/>
        </w:rPr>
        <w:t>][</w:t>
      </w:r>
      <w:proofErr w:type="gramEnd"/>
      <w:r w:rsidRPr="00F12EC7">
        <w:rPr>
          <w:i/>
          <w:lang w:eastAsia="zh-CN"/>
        </w:rPr>
        <w:t xml:space="preserve">312] </w:t>
      </w:r>
      <w:proofErr w:type="spellStart"/>
      <w:r w:rsidRPr="00F12EC7">
        <w:rPr>
          <w:i/>
          <w:lang w:eastAsia="zh-CN"/>
        </w:rPr>
        <w:t>NTN_Solutions</w:t>
      </w:r>
      <w:proofErr w:type="spellEnd"/>
      <w:r w:rsidRPr="00F12EC7">
        <w:rPr>
          <w:i/>
          <w:lang w:val="en-US" w:eastAsia="zh-CN"/>
        </w:rPr>
        <w:t>”</w:t>
      </w:r>
    </w:p>
    <w:p w:rsidR="00991436" w:rsidRPr="00F12EC7" w:rsidRDefault="00991436" w:rsidP="00F12EC7">
      <w:pPr>
        <w:numPr>
          <w:ilvl w:val="0"/>
          <w:numId w:val="12"/>
        </w:numPr>
        <w:rPr>
          <w:i/>
          <w:lang w:val="fr-FR" w:eastAsia="zh-CN"/>
        </w:rPr>
      </w:pPr>
      <w:r w:rsidRPr="00F12EC7">
        <w:rPr>
          <w:i/>
          <w:lang w:val="en-US" w:eastAsia="zh-CN"/>
        </w:rPr>
        <w:t xml:space="preserve">See proposals with </w:t>
      </w:r>
      <w:r w:rsidRPr="00F12EC7">
        <w:rPr>
          <w:i/>
          <w:color w:val="FF6600"/>
          <w:lang w:val="en-US" w:eastAsia="zh-CN"/>
        </w:rPr>
        <w:t>“</w:t>
      </w:r>
      <w:r w:rsidRPr="00EB3768">
        <w:rPr>
          <w:i/>
          <w:color w:val="FF6600"/>
          <w:lang w:val="en-US" w:eastAsia="zh-CN"/>
        </w:rPr>
        <w:t xml:space="preserve">orange” </w:t>
      </w:r>
      <w:r w:rsidRPr="00F12EC7">
        <w:rPr>
          <w:i/>
          <w:lang w:val="en-US" w:eastAsia="zh-CN"/>
        </w:rPr>
        <w:t xml:space="preserve">comments </w:t>
      </w:r>
      <w:r>
        <w:rPr>
          <w:i/>
          <w:lang w:val="en-US" w:eastAsia="zh-CN"/>
        </w:rPr>
        <w:t xml:space="preserve">(marked as </w:t>
      </w:r>
      <w:r w:rsidRPr="00F12EC7">
        <w:rPr>
          <w:i/>
          <w:lang w:val="en-US" w:eastAsia="zh-CN"/>
        </w:rPr>
        <w:t>not agreeable</w:t>
      </w:r>
      <w:r w:rsidR="002A10D5">
        <w:rPr>
          <w:i/>
          <w:lang w:val="en-US" w:eastAsia="zh-CN"/>
        </w:rPr>
        <w:t xml:space="preserve"> in RAN4#97e</w:t>
      </w:r>
      <w:r>
        <w:rPr>
          <w:i/>
          <w:lang w:val="en-US" w:eastAsia="zh-CN"/>
        </w:rPr>
        <w:t>)</w:t>
      </w:r>
      <w:r w:rsidRPr="00F12EC7">
        <w:rPr>
          <w:i/>
          <w:lang w:val="en-US" w:eastAsia="zh-CN"/>
        </w:rPr>
        <w:t xml:space="preserve">, </w:t>
      </w:r>
      <w:r>
        <w:rPr>
          <w:i/>
          <w:lang w:val="en-US" w:eastAsia="zh-CN"/>
        </w:rPr>
        <w:t xml:space="preserve">but </w:t>
      </w:r>
      <w:r w:rsidRPr="00F12EC7">
        <w:rPr>
          <w:i/>
          <w:lang w:val="en-US" w:eastAsia="zh-CN"/>
        </w:rPr>
        <w:t>identified as potential for “agreed with changes”</w:t>
      </w:r>
      <w:r w:rsidR="002A10D5">
        <w:rPr>
          <w:i/>
          <w:lang w:val="en-US" w:eastAsia="zh-CN"/>
        </w:rPr>
        <w:t xml:space="preserve"> (for GW session or future meeting)</w:t>
      </w:r>
      <w:r w:rsidRPr="00F12EC7">
        <w:rPr>
          <w:i/>
          <w:lang w:val="en-US" w:eastAsia="zh-CN"/>
        </w:rPr>
        <w:t>.</w:t>
      </w:r>
    </w:p>
    <w:p w:rsidR="00991436" w:rsidRDefault="00991436" w:rsidP="00991436">
      <w:pPr>
        <w:rPr>
          <w:i/>
          <w:color w:val="0070C0"/>
          <w:lang w:val="en-US" w:eastAsia="zh-CN"/>
        </w:rPr>
      </w:pPr>
      <w:r>
        <w:rPr>
          <w:i/>
          <w:color w:val="0070C0"/>
          <w:lang w:val="en-US" w:eastAsia="zh-CN"/>
        </w:rPr>
        <w:t>Open issues and candidate options before e-meeting:</w:t>
      </w:r>
    </w:p>
    <w:p w:rsidR="00991436" w:rsidRPr="00F12EC7" w:rsidRDefault="00991436" w:rsidP="007B5162">
      <w:pPr>
        <w:rPr>
          <w:b/>
          <w:u w:val="single"/>
          <w:lang w:eastAsia="ko-KR"/>
        </w:rPr>
      </w:pPr>
      <w:r>
        <w:rPr>
          <w:b/>
          <w:color w:val="0070C0"/>
          <w:u w:val="single"/>
          <w:lang w:eastAsia="ko-KR"/>
        </w:rPr>
        <w:t>Issue 1-</w:t>
      </w:r>
      <w:r w:rsidR="00DF4375">
        <w:rPr>
          <w:b/>
          <w:color w:val="0070C0"/>
          <w:u w:val="single"/>
          <w:lang w:eastAsia="ko-KR"/>
        </w:rPr>
        <w:t>8</w:t>
      </w:r>
      <w:r>
        <w:rPr>
          <w:b/>
          <w:color w:val="0070C0"/>
          <w:u w:val="single"/>
          <w:lang w:eastAsia="ko-KR"/>
        </w:rPr>
        <w:t xml:space="preserve">: </w:t>
      </w:r>
      <w:r w:rsidR="007B5162" w:rsidRPr="00F12EC7">
        <w:rPr>
          <w:b/>
          <w:u w:val="single"/>
          <w:lang w:eastAsia="ko-KR"/>
        </w:rPr>
        <w:t>FR1 exemplary frequency band</w:t>
      </w:r>
    </w:p>
    <w:p w:rsidR="00991436" w:rsidRDefault="00991436" w:rsidP="00991436">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991436" w:rsidRPr="00F12EC7" w:rsidRDefault="00991436" w:rsidP="00EB3768">
      <w:pPr>
        <w:pStyle w:val="Paragraphedeliste"/>
        <w:numPr>
          <w:ilvl w:val="1"/>
          <w:numId w:val="3"/>
        </w:numPr>
        <w:overflowPunct w:val="0"/>
        <w:spacing w:after="120"/>
        <w:ind w:left="1440"/>
        <w:textAlignment w:val="auto"/>
        <w:rPr>
          <w:rFonts w:eastAsia="SimSun"/>
          <w:color w:val="0070C0"/>
          <w:szCs w:val="24"/>
          <w:lang w:val="fr-FR" w:eastAsia="zh-CN"/>
        </w:rPr>
      </w:pPr>
      <w:r>
        <w:rPr>
          <w:rFonts w:eastAsia="SimSun"/>
          <w:color w:val="0070C0"/>
          <w:szCs w:val="24"/>
          <w:lang w:eastAsia="zh-CN"/>
        </w:rPr>
        <w:t xml:space="preserve">Option 1: </w:t>
      </w:r>
      <w:r w:rsidRPr="00F12EC7">
        <w:rPr>
          <w:rFonts w:eastAsia="SimSun"/>
          <w:szCs w:val="24"/>
          <w:lang w:eastAsia="zh-CN"/>
        </w:rPr>
        <w:t>At least one exemplary frequency band per FR1 should be defined for satellite.</w:t>
      </w:r>
    </w:p>
    <w:p w:rsidR="00991436" w:rsidRPr="00F12EC7" w:rsidRDefault="00991436" w:rsidP="00EB3768">
      <w:pPr>
        <w:pStyle w:val="Paragraphedeliste"/>
        <w:numPr>
          <w:ilvl w:val="1"/>
          <w:numId w:val="3"/>
        </w:numPr>
        <w:overflowPunct w:val="0"/>
        <w:spacing w:after="120"/>
        <w:ind w:left="1440"/>
        <w:textAlignment w:val="auto"/>
        <w:rPr>
          <w:rFonts w:eastAsia="SimSun"/>
          <w:color w:val="0070C0"/>
          <w:szCs w:val="24"/>
          <w:lang w:val="fr-FR" w:eastAsia="zh-CN"/>
        </w:rPr>
      </w:pPr>
      <w:r>
        <w:rPr>
          <w:rFonts w:eastAsia="SimSun"/>
          <w:color w:val="0070C0"/>
          <w:szCs w:val="24"/>
          <w:lang w:eastAsia="zh-CN"/>
        </w:rPr>
        <w:t xml:space="preserve">Option 2: </w:t>
      </w:r>
      <w:r w:rsidRPr="00F12EC7">
        <w:rPr>
          <w:rFonts w:eastAsia="SimSun"/>
          <w:color w:val="FF6600"/>
          <w:szCs w:val="24"/>
          <w:lang w:eastAsia="zh-CN"/>
        </w:rPr>
        <w:t xml:space="preserve">Only </w:t>
      </w:r>
      <w:r w:rsidRPr="00F12EC7">
        <w:rPr>
          <w:rFonts w:eastAsia="SimSun"/>
          <w:szCs w:val="24"/>
          <w:lang w:eastAsia="zh-CN"/>
        </w:rPr>
        <w:t>one exemplary frequency band per FR1 should be defined for satellite.</w:t>
      </w:r>
    </w:p>
    <w:p w:rsidR="00991436" w:rsidRDefault="00991436" w:rsidP="00991436">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991436" w:rsidRDefault="00991436" w:rsidP="00991436">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We can consider “only” for exemplary band used for coexistence scenario</w:t>
      </w:r>
      <w:r w:rsidR="002A10D5">
        <w:rPr>
          <w:rFonts w:eastAsia="SimSun"/>
          <w:color w:val="0070C0"/>
          <w:szCs w:val="24"/>
          <w:lang w:eastAsia="zh-CN"/>
        </w:rPr>
        <w:t>,</w:t>
      </w:r>
      <w:r>
        <w:rPr>
          <w:rFonts w:eastAsia="SimSun"/>
          <w:color w:val="0070C0"/>
          <w:szCs w:val="24"/>
          <w:lang w:eastAsia="zh-CN"/>
        </w:rPr>
        <w:t xml:space="preserve"> and then later on </w:t>
      </w:r>
      <w:r w:rsidR="002A10D5">
        <w:rPr>
          <w:rFonts w:eastAsia="SimSun"/>
          <w:color w:val="0070C0"/>
          <w:szCs w:val="24"/>
          <w:lang w:eastAsia="zh-CN"/>
        </w:rPr>
        <w:t xml:space="preserve">(if sufficient resources) </w:t>
      </w:r>
      <w:r>
        <w:rPr>
          <w:rFonts w:eastAsia="SimSun"/>
          <w:color w:val="0070C0"/>
          <w:szCs w:val="24"/>
          <w:lang w:eastAsia="zh-CN"/>
        </w:rPr>
        <w:t xml:space="preserve">include other bands through normal </w:t>
      </w:r>
      <w:r w:rsidR="002A10D5">
        <w:rPr>
          <w:rFonts w:eastAsia="SimSun"/>
          <w:color w:val="0070C0"/>
          <w:szCs w:val="24"/>
          <w:lang w:eastAsia="zh-CN"/>
        </w:rPr>
        <w:t>process for additional NR band inclusion.</w:t>
      </w:r>
    </w:p>
    <w:p w:rsidR="00991436" w:rsidRDefault="00991436">
      <w:pPr>
        <w:rPr>
          <w:color w:val="0070C0"/>
          <w:lang w:val="en-US" w:eastAsia="zh-CN"/>
        </w:rPr>
      </w:pPr>
    </w:p>
    <w:p w:rsidR="00991436" w:rsidRDefault="002A10D5" w:rsidP="007B5162">
      <w:pPr>
        <w:rPr>
          <w:b/>
          <w:color w:val="0070C0"/>
          <w:u w:val="single"/>
          <w:lang w:eastAsia="ko-KR"/>
        </w:rPr>
      </w:pPr>
      <w:r>
        <w:rPr>
          <w:b/>
          <w:color w:val="0070C0"/>
          <w:u w:val="single"/>
          <w:lang w:eastAsia="ko-KR"/>
        </w:rPr>
        <w:t>Issue 1-</w:t>
      </w:r>
      <w:r w:rsidR="00DF4375">
        <w:rPr>
          <w:b/>
          <w:color w:val="0070C0"/>
          <w:u w:val="single"/>
          <w:lang w:eastAsia="ko-KR"/>
        </w:rPr>
        <w:t>9</w:t>
      </w:r>
      <w:r w:rsidR="00991436">
        <w:rPr>
          <w:b/>
          <w:color w:val="0070C0"/>
          <w:u w:val="single"/>
          <w:lang w:eastAsia="ko-KR"/>
        </w:rPr>
        <w:t xml:space="preserve">: </w:t>
      </w:r>
      <w:r w:rsidR="007B5162" w:rsidRPr="00F12EC7">
        <w:rPr>
          <w:b/>
          <w:u w:val="single"/>
          <w:lang w:eastAsia="ko-KR"/>
        </w:rPr>
        <w:t>Inclusion of additional NR bands</w:t>
      </w:r>
    </w:p>
    <w:p w:rsidR="00991436" w:rsidRDefault="00991436" w:rsidP="00991436">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991436" w:rsidRPr="00F12EC7" w:rsidRDefault="00991436" w:rsidP="00EB3768">
      <w:pPr>
        <w:pStyle w:val="Paragraphedeliste"/>
        <w:numPr>
          <w:ilvl w:val="1"/>
          <w:numId w:val="3"/>
        </w:numPr>
        <w:overflowPunct w:val="0"/>
        <w:spacing w:after="120"/>
        <w:ind w:left="1440"/>
        <w:textAlignment w:val="auto"/>
        <w:rPr>
          <w:rFonts w:eastAsia="SimSun"/>
          <w:color w:val="0070C0"/>
          <w:szCs w:val="24"/>
          <w:lang w:val="fr-FR" w:eastAsia="zh-CN"/>
        </w:rPr>
      </w:pPr>
      <w:r>
        <w:rPr>
          <w:rFonts w:eastAsia="SimSun"/>
          <w:color w:val="0070C0"/>
          <w:szCs w:val="24"/>
          <w:lang w:eastAsia="zh-CN"/>
        </w:rPr>
        <w:t xml:space="preserve">Option 1: </w:t>
      </w:r>
      <w:r w:rsidR="00BA4E26" w:rsidRPr="00F12EC7">
        <w:rPr>
          <w:rFonts w:eastAsia="SimSun"/>
          <w:szCs w:val="24"/>
          <w:lang w:eastAsia="zh-CN"/>
        </w:rPr>
        <w:t>Although RAN4 will select exemplary band(s) in the current NR-NTN-solutions WI, the definition of additional NR bands for satellite will be part of dedicated RAN4 led Release-17 work items.</w:t>
      </w:r>
    </w:p>
    <w:p w:rsidR="00991436" w:rsidRDefault="00991436" w:rsidP="002A10D5">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lastRenderedPageBreak/>
        <w:t xml:space="preserve">Option 2: </w:t>
      </w:r>
      <w:r w:rsidR="002A10D5" w:rsidRPr="00F12EC7">
        <w:rPr>
          <w:rFonts w:eastAsia="SimSun"/>
          <w:color w:val="FF6600"/>
          <w:szCs w:val="24"/>
          <w:lang w:eastAsia="zh-CN"/>
        </w:rPr>
        <w:t xml:space="preserve">Although RAN4 will select exemplary band(s) in the current NR-NTN-solutions WI, the definition of additional NR bands for satellite </w:t>
      </w:r>
      <w:r w:rsidR="002A10D5" w:rsidRPr="00F12EC7">
        <w:rPr>
          <w:rFonts w:eastAsia="SimSun"/>
          <w:color w:val="FF6600"/>
          <w:szCs w:val="24"/>
          <w:u w:val="single"/>
          <w:lang w:eastAsia="zh-CN"/>
        </w:rPr>
        <w:t>can</w:t>
      </w:r>
      <w:r w:rsidR="002A10D5" w:rsidRPr="00F12EC7">
        <w:rPr>
          <w:rFonts w:eastAsia="SimSun"/>
          <w:color w:val="FF6600"/>
          <w:szCs w:val="24"/>
          <w:lang w:eastAsia="zh-CN"/>
        </w:rPr>
        <w:t xml:space="preserve"> be part of dedicated RAN4 led work items </w:t>
      </w:r>
      <w:r w:rsidR="002A10D5" w:rsidRPr="00F12EC7">
        <w:rPr>
          <w:rFonts w:eastAsia="SimSun"/>
          <w:color w:val="FF6600"/>
          <w:szCs w:val="24"/>
          <w:u w:val="single"/>
          <w:lang w:eastAsia="zh-CN"/>
        </w:rPr>
        <w:t>based on TSG-RAN’s decision</w:t>
      </w:r>
      <w:r w:rsidR="002A10D5" w:rsidRPr="00F12EC7">
        <w:rPr>
          <w:rFonts w:eastAsia="SimSun"/>
          <w:color w:val="FF6600"/>
          <w:szCs w:val="24"/>
          <w:lang w:eastAsia="zh-CN"/>
        </w:rPr>
        <w:t>.</w:t>
      </w:r>
    </w:p>
    <w:p w:rsidR="00991436" w:rsidRDefault="00991436" w:rsidP="00991436">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991436" w:rsidRDefault="00DB3706" w:rsidP="00F12EC7">
      <w:pPr>
        <w:pStyle w:val="Paragraphedeliste"/>
        <w:numPr>
          <w:ilvl w:val="1"/>
          <w:numId w:val="3"/>
        </w:numPr>
        <w:overflowPunct w:val="0"/>
        <w:spacing w:after="120"/>
        <w:ind w:left="1440"/>
        <w:textAlignment w:val="auto"/>
        <w:rPr>
          <w:rFonts w:eastAsia="SimSun"/>
          <w:color w:val="0070C0"/>
          <w:szCs w:val="24"/>
          <w:lang w:eastAsia="zh-CN"/>
        </w:rPr>
      </w:pPr>
      <w:r w:rsidRPr="00F12EC7">
        <w:rPr>
          <w:rFonts w:eastAsia="SimSun"/>
          <w:b/>
          <w:bCs/>
          <w:color w:val="0070C0"/>
          <w:szCs w:val="24"/>
          <w:lang w:eastAsia="zh-CN"/>
        </w:rPr>
        <w:t>Proceed as endorsed by chairman in RP-202907:</w:t>
      </w:r>
      <w:r>
        <w:rPr>
          <w:rFonts w:eastAsia="SimSun"/>
          <w:color w:val="0070C0"/>
          <w:szCs w:val="24"/>
          <w:lang w:eastAsia="zh-CN"/>
        </w:rPr>
        <w:t xml:space="preserve"> </w:t>
      </w:r>
      <w:r w:rsidRPr="00F12EC7">
        <w:rPr>
          <w:rFonts w:eastAsia="SimSun"/>
          <w:color w:val="0070C0"/>
          <w:szCs w:val="24"/>
          <w:lang w:eastAsia="zh-CN"/>
        </w:rPr>
        <w:t>More “satellite” bands for NTN use can be proposed in RAN4 as long as its intended usage is compliant with radio regulations via separate “satellite” band specific WIs once progress on generic and core requirements is considered sufficient by RAN4.</w:t>
      </w:r>
    </w:p>
    <w:p w:rsidR="00DB3706" w:rsidRPr="00F12EC7" w:rsidRDefault="00DB3706" w:rsidP="00F12EC7">
      <w:pPr>
        <w:pStyle w:val="Paragraphedeliste"/>
        <w:overflowPunct w:val="0"/>
        <w:spacing w:after="120"/>
        <w:ind w:left="1440" w:firstLine="0"/>
        <w:textAlignment w:val="auto"/>
        <w:rPr>
          <w:rFonts w:eastAsia="SimSun"/>
          <w:color w:val="0070C0"/>
          <w:szCs w:val="24"/>
          <w:lang w:eastAsia="zh-CN"/>
        </w:rPr>
      </w:pPr>
    </w:p>
    <w:p w:rsidR="002A10D5" w:rsidRDefault="002A10D5" w:rsidP="00EB3768">
      <w:pPr>
        <w:rPr>
          <w:b/>
          <w:color w:val="0070C0"/>
          <w:u w:val="single"/>
          <w:lang w:eastAsia="ko-KR"/>
        </w:rPr>
      </w:pPr>
      <w:r>
        <w:rPr>
          <w:b/>
          <w:color w:val="0070C0"/>
          <w:u w:val="single"/>
          <w:lang w:eastAsia="ko-KR"/>
        </w:rPr>
        <w:t>Issue 1-</w:t>
      </w:r>
      <w:r w:rsidR="00DF4375">
        <w:rPr>
          <w:b/>
          <w:color w:val="0070C0"/>
          <w:u w:val="single"/>
          <w:lang w:eastAsia="ko-KR"/>
        </w:rPr>
        <w:t>10</w:t>
      </w:r>
      <w:r w:rsidR="003A2642">
        <w:rPr>
          <w:b/>
          <w:color w:val="0070C0"/>
          <w:u w:val="single"/>
          <w:lang w:eastAsia="ko-KR"/>
        </w:rPr>
        <w:t xml:space="preserve">: </w:t>
      </w:r>
      <w:r w:rsidR="003A2642" w:rsidRPr="00F12EC7">
        <w:rPr>
          <w:b/>
          <w:u w:val="single"/>
          <w:lang w:eastAsia="ko-KR"/>
        </w:rPr>
        <w:t>Frequency ranges allocated by ITU</w:t>
      </w:r>
    </w:p>
    <w:p w:rsidR="003A2642" w:rsidRDefault="002A10D5" w:rsidP="00F12EC7">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2A10D5" w:rsidRPr="00F12EC7" w:rsidRDefault="002A10D5" w:rsidP="00F12EC7">
      <w:pPr>
        <w:pStyle w:val="Paragraphedeliste"/>
        <w:numPr>
          <w:ilvl w:val="1"/>
          <w:numId w:val="3"/>
        </w:numPr>
        <w:overflowPunct w:val="0"/>
        <w:spacing w:after="120"/>
        <w:ind w:left="1418"/>
        <w:textAlignment w:val="auto"/>
        <w:rPr>
          <w:rFonts w:eastAsia="SimSun"/>
          <w:color w:val="0070C0"/>
          <w:szCs w:val="24"/>
          <w:lang w:eastAsia="zh-CN"/>
        </w:rPr>
      </w:pPr>
      <w:r w:rsidRPr="00F12EC7">
        <w:rPr>
          <w:rFonts w:eastAsia="SimSun"/>
          <w:color w:val="0070C0"/>
          <w:szCs w:val="24"/>
          <w:lang w:eastAsia="zh-CN"/>
        </w:rPr>
        <w:t>Option 1</w:t>
      </w:r>
      <w:r w:rsidR="003A2642" w:rsidRPr="00F12EC7">
        <w:rPr>
          <w:rFonts w:eastAsia="SimSun"/>
          <w:color w:val="0070C0"/>
          <w:szCs w:val="24"/>
          <w:lang w:eastAsia="zh-CN"/>
        </w:rPr>
        <w:t xml:space="preserve"> (RAN4#97e)</w:t>
      </w:r>
      <w:r w:rsidRPr="00F12EC7">
        <w:rPr>
          <w:rFonts w:eastAsia="SimSun"/>
          <w:color w:val="0070C0"/>
          <w:szCs w:val="24"/>
          <w:lang w:eastAsia="zh-CN"/>
        </w:rPr>
        <w:t xml:space="preserve">: </w:t>
      </w:r>
      <w:r w:rsidR="00BA4E26" w:rsidRPr="00F12EC7">
        <w:rPr>
          <w:rFonts w:eastAsia="SimSun"/>
          <w:szCs w:val="24"/>
          <w:lang w:val="en-US" w:eastAsia="zh-CN"/>
        </w:rPr>
        <w:t>The frequency ranges considered for satellite should be spectrum allocated by ITU to satellite services should be considered.</w:t>
      </w:r>
    </w:p>
    <w:p w:rsidR="002A45FE" w:rsidRDefault="005D5564" w:rsidP="002A10D5">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Option 2</w:t>
      </w:r>
      <w:r w:rsidR="002A45FE">
        <w:rPr>
          <w:rFonts w:eastAsia="SimSun"/>
          <w:color w:val="0070C0"/>
          <w:szCs w:val="24"/>
          <w:lang w:eastAsia="zh-CN"/>
        </w:rPr>
        <w:t xml:space="preserve"> (RAN4#98e):</w:t>
      </w:r>
      <w:r w:rsidR="003A2642">
        <w:rPr>
          <w:rFonts w:eastAsia="SimSun"/>
          <w:color w:val="0070C0"/>
          <w:szCs w:val="24"/>
          <w:lang w:eastAsia="zh-CN"/>
        </w:rPr>
        <w:t xml:space="preserve"> </w:t>
      </w:r>
      <w:r w:rsidR="003A2642">
        <w:rPr>
          <w:rFonts w:eastAsia="Yu Mincho"/>
          <w:lang w:val="en-US"/>
        </w:rPr>
        <w:t xml:space="preserve">The frequency ranges considered for NTN should be spectrum allocated by ITU to </w:t>
      </w:r>
      <w:r w:rsidR="003A2642">
        <w:rPr>
          <w:rFonts w:eastAsia="Yu Mincho"/>
          <w:i/>
          <w:iCs/>
          <w:lang w:val="en-US"/>
        </w:rPr>
        <w:t xml:space="preserve">Mobile satellite </w:t>
      </w:r>
      <w:r w:rsidR="003A2642" w:rsidRPr="00F12EC7">
        <w:rPr>
          <w:rFonts w:eastAsia="Yu Mincho"/>
          <w:b/>
          <w:bCs/>
          <w:lang w:val="en-US"/>
        </w:rPr>
        <w:t>as primary service</w:t>
      </w:r>
      <w:r w:rsidR="003A2642">
        <w:rPr>
          <w:rFonts w:eastAsia="Yu Mincho"/>
          <w:lang w:val="en-US"/>
        </w:rPr>
        <w:t>.</w:t>
      </w:r>
    </w:p>
    <w:p w:rsidR="002A45FE" w:rsidRPr="00F12EC7" w:rsidRDefault="005D5564" w:rsidP="00EB376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Option 3</w:t>
      </w:r>
      <w:r w:rsidR="002A45FE">
        <w:rPr>
          <w:rFonts w:eastAsia="SimSun"/>
          <w:color w:val="0070C0"/>
          <w:szCs w:val="24"/>
          <w:lang w:eastAsia="zh-CN"/>
        </w:rPr>
        <w:t xml:space="preserve"> (RAN4#98e):</w:t>
      </w:r>
      <w:r w:rsidR="003A2642">
        <w:rPr>
          <w:rFonts w:eastAsia="SimSun"/>
          <w:color w:val="0070C0"/>
          <w:szCs w:val="24"/>
          <w:lang w:eastAsia="zh-CN"/>
        </w:rPr>
        <w:t xml:space="preserve"> </w:t>
      </w:r>
      <w:r w:rsidR="003A2642">
        <w:rPr>
          <w:rFonts w:eastAsia="Yu Mincho"/>
          <w:lang w:val="en-US"/>
        </w:rPr>
        <w:t xml:space="preserve">The frequency ranges considered for NTN should be spectrum allocated by ITU to </w:t>
      </w:r>
      <w:r w:rsidR="003A2642">
        <w:rPr>
          <w:rFonts w:eastAsia="Yu Mincho"/>
          <w:i/>
          <w:iCs/>
          <w:lang w:val="en-US"/>
        </w:rPr>
        <w:t xml:space="preserve">satellite </w:t>
      </w:r>
      <w:r w:rsidR="003A2642" w:rsidRPr="00463761">
        <w:rPr>
          <w:rFonts w:eastAsia="Yu Mincho"/>
          <w:b/>
          <w:bCs/>
          <w:lang w:val="en-US"/>
        </w:rPr>
        <w:t>as primary service</w:t>
      </w:r>
      <w:r w:rsidR="003A2642">
        <w:rPr>
          <w:rFonts w:eastAsia="Yu Mincho"/>
          <w:lang w:val="en-US"/>
        </w:rPr>
        <w:t>.</w:t>
      </w:r>
    </w:p>
    <w:p w:rsidR="003A2642" w:rsidRPr="00F12EC7" w:rsidRDefault="005D5564" w:rsidP="00EB3768">
      <w:pPr>
        <w:pStyle w:val="Paragraphedeliste"/>
        <w:numPr>
          <w:ilvl w:val="1"/>
          <w:numId w:val="3"/>
        </w:numPr>
        <w:overflowPunct w:val="0"/>
        <w:spacing w:after="120"/>
        <w:ind w:left="1440"/>
        <w:textAlignment w:val="auto"/>
        <w:rPr>
          <w:color w:val="0070C0"/>
          <w:szCs w:val="24"/>
          <w:lang w:eastAsia="zh-CN"/>
        </w:rPr>
      </w:pPr>
      <w:r>
        <w:rPr>
          <w:rFonts w:eastAsia="SimSun"/>
          <w:color w:val="0070C0"/>
          <w:szCs w:val="24"/>
          <w:lang w:eastAsia="zh-CN"/>
        </w:rPr>
        <w:t>Option 4</w:t>
      </w:r>
      <w:r w:rsidR="003A2642">
        <w:rPr>
          <w:rFonts w:eastAsia="SimSun"/>
          <w:color w:val="0070C0"/>
          <w:szCs w:val="24"/>
          <w:lang w:eastAsia="zh-CN"/>
        </w:rPr>
        <w:t xml:space="preserve"> (RAN4#98e): </w:t>
      </w:r>
      <w:r w:rsidR="003A2642" w:rsidRPr="00F12EC7">
        <w:rPr>
          <w:szCs w:val="24"/>
          <w:lang w:eastAsia="zh-CN"/>
        </w:rPr>
        <w:t xml:space="preserve">The frequency ranges considered for satellite should be spectrum allocated by ITU </w:t>
      </w:r>
      <w:r w:rsidR="003A2642" w:rsidRPr="00F12EC7">
        <w:rPr>
          <w:b/>
          <w:bCs/>
          <w:szCs w:val="24"/>
          <w:lang w:eastAsia="zh-CN"/>
        </w:rPr>
        <w:t xml:space="preserve">to </w:t>
      </w:r>
      <w:r w:rsidR="003A2642" w:rsidRPr="00F12EC7">
        <w:rPr>
          <w:i/>
          <w:iCs/>
          <w:szCs w:val="24"/>
          <w:lang w:eastAsia="zh-CN"/>
        </w:rPr>
        <w:t>satellite services</w:t>
      </w:r>
      <w:r w:rsidR="003A2642" w:rsidRPr="00F12EC7">
        <w:rPr>
          <w:b/>
          <w:bCs/>
          <w:szCs w:val="24"/>
          <w:lang w:eastAsia="zh-CN"/>
        </w:rPr>
        <w:t xml:space="preserve"> on a primary basis rather than secondary basis.</w:t>
      </w:r>
    </w:p>
    <w:p w:rsidR="002A10D5" w:rsidRDefault="002A10D5" w:rsidP="002A10D5">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2A10D5" w:rsidRDefault="002A10D5" w:rsidP="002A10D5">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TBA</w:t>
      </w:r>
    </w:p>
    <w:p w:rsidR="002A10D5" w:rsidRDefault="002A10D5">
      <w:pPr>
        <w:rPr>
          <w:color w:val="0070C0"/>
          <w:lang w:val="en-US" w:eastAsia="zh-CN"/>
        </w:rPr>
      </w:pPr>
    </w:p>
    <w:p w:rsidR="002A10D5" w:rsidRDefault="002A10D5" w:rsidP="007B5162">
      <w:pPr>
        <w:rPr>
          <w:b/>
          <w:color w:val="0070C0"/>
          <w:u w:val="single"/>
          <w:lang w:eastAsia="ko-KR"/>
        </w:rPr>
      </w:pPr>
      <w:r>
        <w:rPr>
          <w:b/>
          <w:color w:val="0070C0"/>
          <w:u w:val="single"/>
          <w:lang w:eastAsia="ko-KR"/>
        </w:rPr>
        <w:t>Issue 1-</w:t>
      </w:r>
      <w:r w:rsidR="00DF4375">
        <w:rPr>
          <w:b/>
          <w:color w:val="0070C0"/>
          <w:u w:val="single"/>
          <w:lang w:eastAsia="ko-KR"/>
        </w:rPr>
        <w:t>11</w:t>
      </w:r>
      <w:r>
        <w:rPr>
          <w:b/>
          <w:color w:val="0070C0"/>
          <w:u w:val="single"/>
          <w:lang w:eastAsia="ko-KR"/>
        </w:rPr>
        <w:t xml:space="preserve">: </w:t>
      </w:r>
      <w:r w:rsidR="007B5162" w:rsidRPr="00F12EC7">
        <w:rPr>
          <w:b/>
          <w:u w:val="single"/>
          <w:lang w:eastAsia="ko-KR"/>
        </w:rPr>
        <w:t>TN BS/UE ACLR &amp; ACS</w:t>
      </w:r>
      <w:r w:rsidR="007B5162">
        <w:rPr>
          <w:b/>
          <w:u w:val="single"/>
          <w:lang w:eastAsia="ko-KR"/>
        </w:rPr>
        <w:t xml:space="preserve"> parameters</w:t>
      </w:r>
    </w:p>
    <w:p w:rsidR="002A10D5" w:rsidRDefault="002A10D5" w:rsidP="002A10D5">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2A10D5" w:rsidRPr="00F12EC7" w:rsidRDefault="002A10D5" w:rsidP="00F12EC7">
      <w:pPr>
        <w:pStyle w:val="Paragraphedeliste"/>
        <w:numPr>
          <w:ilvl w:val="1"/>
          <w:numId w:val="3"/>
        </w:numPr>
        <w:overflowPunct w:val="0"/>
        <w:spacing w:after="120"/>
        <w:ind w:left="1440"/>
        <w:textAlignment w:val="auto"/>
        <w:rPr>
          <w:rFonts w:eastAsia="SimSun"/>
          <w:szCs w:val="24"/>
          <w:lang w:val="fr-FR" w:eastAsia="zh-CN"/>
        </w:rPr>
      </w:pPr>
      <w:r>
        <w:rPr>
          <w:rFonts w:eastAsia="SimSun"/>
          <w:color w:val="0070C0"/>
          <w:szCs w:val="24"/>
          <w:lang w:eastAsia="zh-CN"/>
        </w:rPr>
        <w:t xml:space="preserve">Option 1: </w:t>
      </w:r>
      <w:r w:rsidR="00BA4E26" w:rsidRPr="002A10D5">
        <w:rPr>
          <w:rFonts w:eastAsia="SimSun"/>
          <w:szCs w:val="24"/>
          <w:lang w:eastAsia="zh-CN"/>
        </w:rPr>
        <w:t>RAN4 should further discuss and decide ACS &amp; ACLR requirements to be considered for TN in the coexistence study with NTN, depending on FR and BW configuration.</w:t>
      </w:r>
    </w:p>
    <w:p w:rsidR="002A10D5" w:rsidRDefault="002A10D5" w:rsidP="002A10D5">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sidRPr="002A10D5">
        <w:rPr>
          <w:rFonts w:eastAsia="SimSun"/>
          <w:color w:val="FF6600"/>
          <w:szCs w:val="24"/>
          <w:lang w:val="en-US" w:eastAsia="zh-CN"/>
        </w:rPr>
        <w:t>For the purpose of simulations for the coexistence study between TN &amp; NTN, the TN BS/UE ACLR &amp; ACS parameters need to be further discussed. It may depend on FR and BW configuration</w:t>
      </w:r>
      <w:r>
        <w:rPr>
          <w:rFonts w:eastAsia="SimSun"/>
          <w:color w:val="FF6600"/>
          <w:szCs w:val="24"/>
          <w:lang w:val="en-US" w:eastAsia="zh-CN"/>
        </w:rPr>
        <w:t>.</w:t>
      </w:r>
    </w:p>
    <w:p w:rsidR="002A10D5" w:rsidRDefault="002A10D5" w:rsidP="002A10D5">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2A10D5" w:rsidRPr="00F12EC7" w:rsidRDefault="002A45FE" w:rsidP="00F12EC7">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Further discuss Option 2 in </w:t>
      </w:r>
      <w:r w:rsidR="00A74595">
        <w:rPr>
          <w:rFonts w:eastAsia="SimSun"/>
          <w:color w:val="0070C0"/>
          <w:szCs w:val="24"/>
          <w:lang w:eastAsia="zh-CN"/>
        </w:rPr>
        <w:t>[98e</w:t>
      </w:r>
      <w:proofErr w:type="gramStart"/>
      <w:r w:rsidR="00A74595">
        <w:rPr>
          <w:rFonts w:eastAsia="SimSun"/>
          <w:color w:val="0070C0"/>
          <w:szCs w:val="24"/>
          <w:lang w:eastAsia="zh-CN"/>
        </w:rPr>
        <w:t>][</w:t>
      </w:r>
      <w:proofErr w:type="gramEnd"/>
      <w:r w:rsidR="00A74595">
        <w:rPr>
          <w:rFonts w:eastAsia="SimSun"/>
          <w:color w:val="0070C0"/>
          <w:szCs w:val="24"/>
          <w:lang w:eastAsia="zh-CN"/>
        </w:rPr>
        <w:t>311</w:t>
      </w:r>
      <w:r w:rsidRPr="00F12EC7">
        <w:rPr>
          <w:rFonts w:eastAsia="SimSun"/>
          <w:color w:val="0070C0"/>
          <w:szCs w:val="24"/>
          <w:lang w:eastAsia="zh-CN"/>
        </w:rPr>
        <w:t>] NTN_Solutions_Part2</w:t>
      </w:r>
      <w:r>
        <w:rPr>
          <w:rFonts w:eastAsia="SimSun"/>
          <w:color w:val="0070C0"/>
          <w:szCs w:val="24"/>
          <w:lang w:eastAsia="zh-CN"/>
        </w:rPr>
        <w:t>.</w:t>
      </w:r>
    </w:p>
    <w:p w:rsidR="00991436" w:rsidRDefault="00991436">
      <w:pPr>
        <w:rPr>
          <w:color w:val="0070C0"/>
          <w:lang w:val="en-US" w:eastAsia="zh-CN"/>
        </w:rPr>
      </w:pPr>
    </w:p>
    <w:p w:rsidR="001F0C6E" w:rsidRDefault="000D4048">
      <w:pPr>
        <w:pStyle w:val="Titre2"/>
        <w:numPr>
          <w:ilvl w:val="1"/>
          <w:numId w:val="4"/>
        </w:numPr>
      </w:pPr>
      <w:r>
        <w:t xml:space="preserve">Companies views’ collection for 1st round </w:t>
      </w:r>
    </w:p>
    <w:p w:rsidR="001F0C6E" w:rsidRDefault="000D4048">
      <w:pPr>
        <w:pStyle w:val="Titre3"/>
        <w:numPr>
          <w:ilvl w:val="2"/>
          <w:numId w:val="4"/>
        </w:numPr>
        <w:rPr>
          <w:sz w:val="24"/>
          <w:szCs w:val="16"/>
        </w:rPr>
      </w:pPr>
      <w:r>
        <w:rPr>
          <w:sz w:val="24"/>
          <w:szCs w:val="16"/>
        </w:rPr>
        <w:t xml:space="preserve">Open issues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rsidR="001F0C6E">
        <w:tc>
          <w:tcPr>
            <w:tcW w:w="1241"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 xml:space="preserve">Sub topic 1-1: </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Sub topic 1-2:</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Others:</w:t>
            </w:r>
          </w:p>
        </w:tc>
      </w:tr>
    </w:tbl>
    <w:p w:rsidR="001F0C6E" w:rsidRDefault="000D4048">
      <w:pPr>
        <w:rPr>
          <w:color w:val="0070C0"/>
          <w:lang w:val="en-US" w:eastAsia="zh-CN"/>
        </w:rPr>
      </w:pPr>
      <w:r>
        <w:rPr>
          <w:color w:val="0070C0"/>
          <w:lang w:val="en-US" w:eastAsia="zh-CN"/>
        </w:rPr>
        <w:t xml:space="preserve"> </w:t>
      </w:r>
    </w:p>
    <w:p w:rsidR="001F0C6E" w:rsidRDefault="000D4048">
      <w:pPr>
        <w:pStyle w:val="Titre3"/>
        <w:numPr>
          <w:ilvl w:val="2"/>
          <w:numId w:val="4"/>
        </w:numPr>
        <w:rPr>
          <w:sz w:val="24"/>
          <w:szCs w:val="16"/>
        </w:rPr>
      </w:pPr>
      <w:r>
        <w:rPr>
          <w:sz w:val="24"/>
          <w:szCs w:val="16"/>
        </w:rPr>
        <w:t>CRs/TPs comments collection</w:t>
      </w:r>
    </w:p>
    <w:p w:rsidR="001F0C6E" w:rsidRDefault="000D4048">
      <w:pPr>
        <w:rPr>
          <w:i/>
          <w:color w:val="0070C0"/>
          <w:lang w:val="en-US" w:eastAsia="zh-CN"/>
        </w:rPr>
      </w:pPr>
      <w:r>
        <w:rPr>
          <w:i/>
          <w:color w:val="0070C0"/>
          <w:lang w:val="en-US" w:eastAsia="zh-CN"/>
        </w:rPr>
        <w:t xml:space="preserve">Major close-to-finalize WIs and Rel-15 maintenance, comments collections can be arranged for TPs and CRs. For Rel-16 on-going WIs, suggest </w:t>
      </w:r>
      <w:proofErr w:type="gramStart"/>
      <w:r>
        <w:rPr>
          <w:i/>
          <w:color w:val="0070C0"/>
          <w:lang w:val="en-US" w:eastAsia="zh-CN"/>
        </w:rPr>
        <w:t>to focus</w:t>
      </w:r>
      <w:proofErr w:type="gramEnd"/>
      <w:r>
        <w:rPr>
          <w:i/>
          <w:color w:val="0070C0"/>
          <w:lang w:val="en-US" w:eastAsia="zh-CN"/>
        </w:rPr>
        <w:t xml:space="preserve"> on open issues discussion on 1</w:t>
      </w:r>
      <w:r>
        <w:rPr>
          <w:i/>
          <w:color w:val="0070C0"/>
          <w:vertAlign w:val="superscript"/>
          <w:lang w:val="en-US" w:eastAsia="zh-CN"/>
        </w:rPr>
        <w:t>st</w:t>
      </w:r>
      <w:r>
        <w:rPr>
          <w:i/>
          <w:color w:val="0070C0"/>
          <w:lang w:val="en-US" w:eastAsia="zh-CN"/>
        </w:rPr>
        <w:t xml:space="preserve"> round.</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lastRenderedPageBreak/>
              <w:t>CR/TP number</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YYY</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bl>
    <w:p w:rsidR="001F0C6E" w:rsidRDefault="001F0C6E">
      <w:pPr>
        <w:rPr>
          <w:color w:val="0070C0"/>
          <w:lang w:val="en-US" w:eastAsia="zh-CN"/>
        </w:rPr>
      </w:pPr>
    </w:p>
    <w:p w:rsidR="001F0C6E" w:rsidRDefault="000D4048">
      <w:pPr>
        <w:pStyle w:val="Titre2"/>
        <w:numPr>
          <w:ilvl w:val="1"/>
          <w:numId w:val="4"/>
        </w:numPr>
      </w:pPr>
      <w:r>
        <w:t xml:space="preserve">Summary for 1st round </w:t>
      </w:r>
    </w:p>
    <w:p w:rsidR="001F0C6E" w:rsidRDefault="000D4048">
      <w:pPr>
        <w:pStyle w:val="Titre3"/>
        <w:numPr>
          <w:ilvl w:val="2"/>
          <w:numId w:val="4"/>
        </w:numPr>
        <w:rPr>
          <w:sz w:val="24"/>
          <w:szCs w:val="16"/>
        </w:rPr>
      </w:pPr>
      <w:r>
        <w:rPr>
          <w:sz w:val="24"/>
          <w:szCs w:val="16"/>
        </w:rPr>
        <w:t xml:space="preserve">Open issues </w:t>
      </w:r>
    </w:p>
    <w:p w:rsidR="001F0C6E" w:rsidRDefault="000D4048">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1F0C6E">
            <w:pPr>
              <w:textAlignment w:val="baseline"/>
              <w:rPr>
                <w:rFonts w:eastAsiaTheme="minorEastAsia"/>
                <w:b/>
                <w:bCs/>
                <w:color w:val="0070C0"/>
                <w:lang w:val="en-US" w:eastAsia="zh-CN"/>
              </w:rPr>
            </w:pPr>
          </w:p>
        </w:tc>
        <w:tc>
          <w:tcPr>
            <w:tcW w:w="861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b/>
                <w:bCs/>
                <w:color w:val="0070C0"/>
                <w:lang w:val="en-US" w:eastAsia="zh-CN"/>
              </w:rPr>
              <w:t>Sub-topic#1</w:t>
            </w:r>
          </w:p>
        </w:tc>
        <w:tc>
          <w:tcPr>
            <w:tcW w:w="8615" w:type="dxa"/>
          </w:tcPr>
          <w:p w:rsidR="001F0C6E" w:rsidRDefault="000D4048">
            <w:pPr>
              <w:textAlignment w:val="baseline"/>
              <w:rPr>
                <w:rFonts w:eastAsiaTheme="minorEastAsia"/>
                <w:i/>
                <w:color w:val="0070C0"/>
                <w:lang w:val="en-US" w:eastAsia="zh-CN"/>
              </w:rPr>
            </w:pPr>
            <w:r>
              <w:rPr>
                <w:rFonts w:eastAsiaTheme="minorEastAsia"/>
                <w:i/>
                <w:color w:val="0070C0"/>
                <w:lang w:val="en-US" w:eastAsia="zh-CN"/>
              </w:rPr>
              <w:t>Tentative agreements:</w:t>
            </w:r>
          </w:p>
          <w:p w:rsidR="001F0C6E" w:rsidRDefault="000D4048">
            <w:pPr>
              <w:textAlignment w:val="baseline"/>
              <w:rPr>
                <w:rFonts w:eastAsiaTheme="minorEastAsia"/>
                <w:i/>
                <w:color w:val="0070C0"/>
                <w:lang w:val="en-US" w:eastAsia="zh-CN"/>
              </w:rPr>
            </w:pPr>
            <w:r>
              <w:rPr>
                <w:rFonts w:eastAsiaTheme="minorEastAsia"/>
                <w:i/>
                <w:color w:val="0070C0"/>
                <w:lang w:val="en-US" w:eastAsia="zh-CN"/>
              </w:rPr>
              <w:t>Candidate options:</w:t>
            </w:r>
          </w:p>
          <w:p w:rsidR="001F0C6E" w:rsidRDefault="000D4048">
            <w:pPr>
              <w:textAlignment w:val="baseline"/>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rsidR="001F0C6E" w:rsidRDefault="001F0C6E">
      <w:pPr>
        <w:rPr>
          <w:i/>
          <w:color w:val="0070C0"/>
          <w:lang w:val="en-US" w:eastAsia="zh-CN"/>
        </w:rPr>
      </w:pPr>
    </w:p>
    <w:p w:rsidR="001F0C6E" w:rsidRDefault="000D4048">
      <w:pPr>
        <w:rPr>
          <w:i/>
          <w:color w:val="0070C0"/>
          <w:lang w:val="en-US" w:eastAsia="zh-CN"/>
        </w:rPr>
      </w:pPr>
      <w:r>
        <w:rPr>
          <w:i/>
          <w:color w:val="0070C0"/>
          <w:lang w:val="en-US" w:eastAsia="zh-CN"/>
        </w:rPr>
        <w:t xml:space="preserve">Recommendations on WF/LS assignment </w:t>
      </w:r>
    </w:p>
    <w:tbl>
      <w:tblPr>
        <w:tblStyle w:val="Grilledutableau"/>
        <w:tblW w:w="8882" w:type="dxa"/>
        <w:tblLook w:val="04A0" w:firstRow="1" w:lastRow="0" w:firstColumn="1" w:lastColumn="0" w:noHBand="0" w:noVBand="1"/>
      </w:tblPr>
      <w:tblGrid>
        <w:gridCol w:w="1395"/>
        <w:gridCol w:w="4555"/>
        <w:gridCol w:w="2932"/>
      </w:tblGrid>
      <w:tr w:rsidR="001F0C6E">
        <w:trPr>
          <w:trHeight w:val="744"/>
        </w:trPr>
        <w:tc>
          <w:tcPr>
            <w:tcW w:w="1395" w:type="dxa"/>
          </w:tcPr>
          <w:p w:rsidR="001F0C6E" w:rsidRDefault="001F0C6E">
            <w:pPr>
              <w:textAlignment w:val="baseline"/>
              <w:rPr>
                <w:rFonts w:eastAsiaTheme="minorEastAsia"/>
                <w:b/>
                <w:bCs/>
                <w:color w:val="0070C0"/>
                <w:lang w:val="en-US" w:eastAsia="zh-CN"/>
              </w:rPr>
            </w:pPr>
          </w:p>
        </w:tc>
        <w:tc>
          <w:tcPr>
            <w:tcW w:w="455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WF/LS </w:t>
            </w: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Title </w:t>
            </w:r>
          </w:p>
        </w:tc>
        <w:tc>
          <w:tcPr>
            <w:tcW w:w="2932"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Assigned Company,</w:t>
            </w:r>
          </w:p>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WF or LS lead</w:t>
            </w:r>
          </w:p>
        </w:tc>
      </w:tr>
      <w:tr w:rsidR="001F0C6E">
        <w:trPr>
          <w:trHeight w:val="358"/>
        </w:trPr>
        <w:tc>
          <w:tcPr>
            <w:tcW w:w="1395"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#1</w:t>
            </w:r>
          </w:p>
        </w:tc>
        <w:tc>
          <w:tcPr>
            <w:tcW w:w="4555" w:type="dxa"/>
          </w:tcPr>
          <w:p w:rsidR="001F0C6E" w:rsidRDefault="001F0C6E">
            <w:pPr>
              <w:textAlignment w:val="baseline"/>
              <w:rPr>
                <w:rFonts w:eastAsiaTheme="minorEastAsia"/>
                <w:color w:val="0070C0"/>
                <w:lang w:val="en-US" w:eastAsia="zh-CN"/>
              </w:rPr>
            </w:pPr>
          </w:p>
        </w:tc>
        <w:tc>
          <w:tcPr>
            <w:tcW w:w="2932" w:type="dxa"/>
          </w:tcPr>
          <w:p w:rsidR="001F0C6E" w:rsidRDefault="001F0C6E">
            <w:pPr>
              <w:spacing w:after="0"/>
              <w:textAlignment w:val="baseline"/>
              <w:rPr>
                <w:rFonts w:eastAsiaTheme="minorEastAsia"/>
                <w:color w:val="0070C0"/>
                <w:lang w:val="en-US" w:eastAsia="zh-CN"/>
              </w:rPr>
            </w:pPr>
          </w:p>
          <w:p w:rsidR="001F0C6E" w:rsidRDefault="001F0C6E">
            <w:pPr>
              <w:spacing w:after="0"/>
              <w:textAlignment w:val="baseline"/>
              <w:rPr>
                <w:rFonts w:eastAsiaTheme="minorEastAsia"/>
                <w:color w:val="0070C0"/>
                <w:lang w:val="en-US" w:eastAsia="zh-CN"/>
              </w:rPr>
            </w:pPr>
          </w:p>
          <w:p w:rsidR="001F0C6E" w:rsidRDefault="001F0C6E">
            <w:pPr>
              <w:textAlignment w:val="baseline"/>
              <w:rPr>
                <w:rFonts w:eastAsiaTheme="minorEastAsia"/>
                <w:color w:val="0070C0"/>
                <w:lang w:val="en-US" w:eastAsia="zh-CN"/>
              </w:rPr>
            </w:pPr>
          </w:p>
        </w:tc>
      </w:tr>
    </w:tbl>
    <w:p w:rsidR="001F0C6E" w:rsidRDefault="001F0C6E">
      <w:pPr>
        <w:rPr>
          <w:i/>
          <w:color w:val="0070C0"/>
          <w:lang w:eastAsia="zh-CN"/>
        </w:rPr>
      </w:pPr>
    </w:p>
    <w:p w:rsidR="001F0C6E" w:rsidRDefault="000D4048">
      <w:pPr>
        <w:pStyle w:val="Titre3"/>
        <w:numPr>
          <w:ilvl w:val="2"/>
          <w:numId w:val="4"/>
        </w:numPr>
        <w:rPr>
          <w:sz w:val="24"/>
          <w:szCs w:val="16"/>
        </w:rPr>
      </w:pPr>
      <w:r>
        <w:rPr>
          <w:sz w:val="24"/>
          <w:szCs w:val="16"/>
        </w:rPr>
        <w:t>CRs/TPs</w:t>
      </w:r>
    </w:p>
    <w:p w:rsidR="001F0C6E" w:rsidRDefault="000D4048">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1F0C6E" w:rsidRDefault="000D4048">
            <w:pPr>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rsidR="001F0C6E" w:rsidRDefault="001F0C6E">
      <w:pPr>
        <w:rPr>
          <w:color w:val="0070C0"/>
          <w:lang w:val="en-US" w:eastAsia="zh-CN"/>
        </w:rPr>
      </w:pPr>
    </w:p>
    <w:p w:rsidR="001F0C6E" w:rsidRDefault="000D4048">
      <w:pPr>
        <w:pStyle w:val="Titre2"/>
        <w:numPr>
          <w:ilvl w:val="1"/>
          <w:numId w:val="4"/>
        </w:numPr>
      </w:pPr>
      <w:r>
        <w:t>Discussion on 2nd round (if applicable)</w:t>
      </w:r>
    </w:p>
    <w:p w:rsidR="001F0C6E" w:rsidRDefault="001F0C6E">
      <w:pPr>
        <w:rPr>
          <w:lang w:val="sv-SE" w:eastAsia="zh-CN"/>
        </w:rPr>
      </w:pPr>
    </w:p>
    <w:p w:rsidR="001F0C6E" w:rsidRDefault="000D4048">
      <w:pPr>
        <w:pStyle w:val="Titre2"/>
        <w:numPr>
          <w:ilvl w:val="1"/>
          <w:numId w:val="4"/>
        </w:numPr>
      </w:pPr>
      <w:r>
        <w:t>Summary on 2nd round (if applicable)</w:t>
      </w:r>
    </w:p>
    <w:p w:rsidR="001F0C6E" w:rsidRDefault="000D4048">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Grilledutableau"/>
        <w:tblW w:w="9857" w:type="dxa"/>
        <w:tblLook w:val="04A0" w:firstRow="1" w:lastRow="0" w:firstColumn="1" w:lastColumn="0" w:noHBand="0" w:noVBand="1"/>
      </w:tblPr>
      <w:tblGrid>
        <w:gridCol w:w="1494"/>
        <w:gridCol w:w="8363"/>
      </w:tblGrid>
      <w:tr w:rsidR="001F0C6E">
        <w:tc>
          <w:tcPr>
            <w:tcW w:w="1494"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2" w:type="dxa"/>
          </w:tcPr>
          <w:p w:rsidR="001F0C6E" w:rsidRDefault="000D4048">
            <w:pPr>
              <w:textAlignment w:val="baseline"/>
              <w:rPr>
                <w:rFonts w:eastAsia="MS Mincho"/>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1F0C6E">
        <w:tc>
          <w:tcPr>
            <w:tcW w:w="1494"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362"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rsidR="001F0C6E" w:rsidRDefault="001F0C6E"/>
    <w:p w:rsidR="001F0C6E" w:rsidRDefault="000D4048">
      <w:pPr>
        <w:pStyle w:val="Titre1"/>
        <w:numPr>
          <w:ilvl w:val="0"/>
          <w:numId w:val="4"/>
        </w:numPr>
        <w:rPr>
          <w:lang w:eastAsia="ja-JP"/>
        </w:rPr>
      </w:pPr>
      <w:r>
        <w:rPr>
          <w:lang w:eastAsia="ja-JP"/>
        </w:rPr>
        <w:t>Topic #2: RAN4 NTN Architecture</w:t>
      </w:r>
    </w:p>
    <w:p w:rsidR="001F0C6E" w:rsidRDefault="000D4048">
      <w:pPr>
        <w:rPr>
          <w:i/>
          <w:color w:val="0070C0"/>
          <w:lang w:eastAsia="zh-CN"/>
        </w:rPr>
      </w:pPr>
      <w:r>
        <w:rPr>
          <w:i/>
          <w:color w:val="0070C0"/>
          <w:lang w:eastAsia="zh-CN"/>
        </w:rPr>
        <w:t xml:space="preserve">Main technical topic overview. The structure can be done based on sub-agenda basis. </w:t>
      </w:r>
    </w:p>
    <w:p w:rsidR="001F0C6E" w:rsidRDefault="000D4048">
      <w:pPr>
        <w:pStyle w:val="Titre2"/>
        <w:numPr>
          <w:ilvl w:val="1"/>
          <w:numId w:val="4"/>
        </w:numPr>
      </w:pPr>
      <w:r>
        <w:t>Companies’ contributions summary</w:t>
      </w:r>
    </w:p>
    <w:p w:rsidR="001F0C6E" w:rsidRDefault="001F0C6E"/>
    <w:tbl>
      <w:tblPr>
        <w:tblStyle w:val="Grilledutableau"/>
        <w:tblW w:w="9857" w:type="dxa"/>
        <w:tblLook w:val="04A0" w:firstRow="1" w:lastRow="0" w:firstColumn="1" w:lastColumn="0" w:noHBand="0" w:noVBand="1"/>
      </w:tblPr>
      <w:tblGrid>
        <w:gridCol w:w="1580"/>
        <w:gridCol w:w="1400"/>
        <w:gridCol w:w="6877"/>
      </w:tblGrid>
      <w:tr w:rsidR="001F0C6E">
        <w:trPr>
          <w:trHeight w:val="468"/>
        </w:trPr>
        <w:tc>
          <w:tcPr>
            <w:tcW w:w="1580" w:type="dxa"/>
            <w:vAlign w:val="center"/>
          </w:tcPr>
          <w:p w:rsidR="001F0C6E" w:rsidRDefault="000D4048">
            <w:pPr>
              <w:spacing w:before="120" w:after="120"/>
              <w:textAlignment w:val="baseline"/>
              <w:rPr>
                <w:b/>
                <w:bCs/>
              </w:rPr>
            </w:pPr>
            <w:proofErr w:type="spellStart"/>
            <w:r>
              <w:rPr>
                <w:rFonts w:eastAsia="Yu Mincho"/>
                <w:b/>
                <w:bCs/>
              </w:rPr>
              <w:t>TDoc</w:t>
            </w:r>
            <w:proofErr w:type="spellEnd"/>
            <w:r>
              <w:rPr>
                <w:rFonts w:eastAsia="Yu Mincho"/>
                <w:b/>
                <w:bCs/>
              </w:rPr>
              <w:t xml:space="preserve"> number</w:t>
            </w:r>
          </w:p>
        </w:tc>
        <w:tc>
          <w:tcPr>
            <w:tcW w:w="1400" w:type="dxa"/>
            <w:vAlign w:val="center"/>
          </w:tcPr>
          <w:p w:rsidR="001F0C6E" w:rsidRDefault="000D4048">
            <w:pPr>
              <w:spacing w:before="120" w:after="120"/>
              <w:textAlignment w:val="baseline"/>
              <w:rPr>
                <w:b/>
                <w:bCs/>
              </w:rPr>
            </w:pPr>
            <w:r>
              <w:rPr>
                <w:rFonts w:eastAsia="Yu Mincho"/>
                <w:b/>
                <w:bCs/>
              </w:rPr>
              <w:t>Company</w:t>
            </w:r>
          </w:p>
        </w:tc>
        <w:tc>
          <w:tcPr>
            <w:tcW w:w="6877" w:type="dxa"/>
            <w:vAlign w:val="center"/>
          </w:tcPr>
          <w:p w:rsidR="001F0C6E" w:rsidRDefault="000D4048">
            <w:pPr>
              <w:spacing w:before="120" w:after="120"/>
              <w:textAlignment w:val="baseline"/>
              <w:rPr>
                <w:b/>
                <w:bCs/>
              </w:rPr>
            </w:pPr>
            <w:r>
              <w:rPr>
                <w:rFonts w:eastAsia="Yu Mincho"/>
                <w:b/>
                <w:bCs/>
              </w:rPr>
              <w:t>Proposals / Observations</w:t>
            </w:r>
          </w:p>
        </w:tc>
      </w:tr>
      <w:tr w:rsidR="001F0C6E">
        <w:trPr>
          <w:trHeight w:val="468"/>
        </w:trPr>
        <w:tc>
          <w:tcPr>
            <w:tcW w:w="1580"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34" w:tgtFrame="_blank">
              <w:r w:rsidR="000D4048">
                <w:rPr>
                  <w:rFonts w:eastAsia="Yu Mincho" w:cstheme="majorBidi"/>
                  <w:color w:val="0000FF"/>
                  <w:u w:val="single"/>
                  <w:lang w:val="fr-FR" w:eastAsia="fr-FR"/>
                </w:rPr>
                <w:t>R4-2102175</w:t>
              </w:r>
            </w:hyperlink>
          </w:p>
        </w:tc>
        <w:tc>
          <w:tcPr>
            <w:tcW w:w="1400"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Ericsson</w:t>
            </w:r>
          </w:p>
        </w:tc>
        <w:tc>
          <w:tcPr>
            <w:tcW w:w="6877" w:type="dxa"/>
          </w:tcPr>
          <w:p w:rsidR="001F0C6E" w:rsidRDefault="000D4048">
            <w:pPr>
              <w:textAlignment w:val="baseline"/>
              <w:rPr>
                <w:b/>
                <w:bCs/>
              </w:rPr>
            </w:pPr>
            <w:r>
              <w:rPr>
                <w:rFonts w:eastAsia="Yu Mincho"/>
                <w:noProof/>
                <w:lang w:val="fr-FR" w:eastAsia="fr-FR"/>
              </w:rPr>
              <w:drawing>
                <wp:inline distT="0" distB="0" distL="0" distR="0" wp14:anchorId="55F721E4" wp14:editId="04DBFA67">
                  <wp:extent cx="3909695" cy="1235075"/>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35"/>
                          <a:stretch>
                            <a:fillRect/>
                          </a:stretch>
                        </pic:blipFill>
                        <pic:spPr bwMode="auto">
                          <a:xfrm>
                            <a:off x="0" y="0"/>
                            <a:ext cx="3909695" cy="1235075"/>
                          </a:xfrm>
                          <a:prstGeom prst="rect">
                            <a:avLst/>
                          </a:prstGeom>
                        </pic:spPr>
                      </pic:pic>
                    </a:graphicData>
                  </a:graphic>
                </wp:inline>
              </w:drawing>
            </w:r>
          </w:p>
          <w:p w:rsidR="001F0C6E" w:rsidRDefault="000D4048">
            <w:pPr>
              <w:textAlignment w:val="baseline"/>
              <w:rPr>
                <w:b/>
                <w:bCs/>
              </w:rPr>
            </w:pPr>
            <w:r>
              <w:rPr>
                <w:rFonts w:eastAsia="Yu Mincho"/>
                <w:b/>
                <w:bCs/>
              </w:rPr>
              <w:t xml:space="preserve">Proposal 1: </w:t>
            </w:r>
            <w:r>
              <w:rPr>
                <w:rFonts w:eastAsia="Yu Mincho"/>
              </w:rPr>
              <w:t>RAN4 should handle gateway + satellite as a repeater or relay and specify needed requirements for gateway + satellite in a new repeater or relay specification.</w:t>
            </w:r>
          </w:p>
        </w:tc>
      </w:tr>
      <w:tr w:rsidR="001F0C6E">
        <w:trPr>
          <w:trHeight w:val="468"/>
        </w:trPr>
        <w:tc>
          <w:tcPr>
            <w:tcW w:w="1580"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36" w:tgtFrame="_blank">
              <w:r w:rsidR="000D4048">
                <w:rPr>
                  <w:rFonts w:eastAsia="Yu Mincho" w:cstheme="majorBidi"/>
                  <w:color w:val="0000FF"/>
                  <w:u w:val="single"/>
                  <w:lang w:val="fr-FR" w:eastAsia="fr-FR"/>
                </w:rPr>
                <w:t>R4-2101933</w:t>
              </w:r>
            </w:hyperlink>
          </w:p>
        </w:tc>
        <w:tc>
          <w:tcPr>
            <w:tcW w:w="1400"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Nokia, Nokia Shanghai Bell</w:t>
            </w:r>
          </w:p>
        </w:tc>
        <w:tc>
          <w:tcPr>
            <w:tcW w:w="6877" w:type="dxa"/>
          </w:tcPr>
          <w:p w:rsidR="001F0C6E" w:rsidRDefault="000D4048">
            <w:pPr>
              <w:textAlignment w:val="baseline"/>
              <w:rPr>
                <w:b/>
                <w:bCs/>
                <w:lang w:val="en-US"/>
              </w:rPr>
            </w:pPr>
            <w:r>
              <w:rPr>
                <w:rFonts w:eastAsia="Yu Mincho"/>
                <w:b/>
                <w:bCs/>
                <w:lang w:val="en-US"/>
              </w:rPr>
              <w:t xml:space="preserve">Proposal 4: </w:t>
            </w:r>
            <w:r>
              <w:rPr>
                <w:rFonts w:eastAsia="Yu Mincho"/>
                <w:lang w:val="en-US"/>
              </w:rPr>
              <w:t xml:space="preserve">RF requirements for a terrestrial </w:t>
            </w:r>
            <w:proofErr w:type="spellStart"/>
            <w:r>
              <w:rPr>
                <w:rFonts w:eastAsia="Yu Mincho"/>
                <w:lang w:val="en-US"/>
              </w:rPr>
              <w:t>gNB</w:t>
            </w:r>
            <w:proofErr w:type="spellEnd"/>
            <w:r>
              <w:rPr>
                <w:rFonts w:eastAsia="Yu Mincho"/>
                <w:lang w:val="en-US"/>
              </w:rPr>
              <w:t xml:space="preserve"> should be used as baseline for HAPS, LEO and GEO deployments.</w:t>
            </w:r>
          </w:p>
          <w:p w:rsidR="001F0C6E" w:rsidRDefault="000D4048">
            <w:pPr>
              <w:textAlignment w:val="baseline"/>
              <w:rPr>
                <w:lang w:val="en-US"/>
              </w:rPr>
            </w:pPr>
            <w:r>
              <w:rPr>
                <w:rFonts w:eastAsia="Yu Mincho"/>
                <w:b/>
                <w:bCs/>
                <w:lang w:val="en-US"/>
              </w:rPr>
              <w:t xml:space="preserve">Proposal 5: </w:t>
            </w:r>
            <w:r>
              <w:rPr>
                <w:rFonts w:eastAsia="Yu Mincho"/>
                <w:lang w:val="en-US"/>
              </w:rPr>
              <w:t>Satellites in transparent deployments should provide same performance in terms of RF characteristics.</w:t>
            </w:r>
          </w:p>
          <w:p w:rsidR="001F0C6E" w:rsidRDefault="000D4048">
            <w:pPr>
              <w:textAlignment w:val="baseline"/>
              <w:rPr>
                <w:b/>
                <w:bCs/>
                <w:lang w:val="en-US"/>
              </w:rPr>
            </w:pPr>
            <w:r>
              <w:rPr>
                <w:rFonts w:eastAsia="Yu Mincho"/>
                <w:b/>
                <w:bCs/>
                <w:lang w:val="en-US"/>
              </w:rPr>
              <w:t xml:space="preserve">Proposal 6: </w:t>
            </w:r>
            <w:r>
              <w:rPr>
                <w:rFonts w:eastAsia="Yu Mincho"/>
                <w:lang w:val="en-US"/>
              </w:rPr>
              <w:t>RAN4 to discuss how much the IAB requirements or a subset can be reused for the VSAT Terminal type in NTN.</w:t>
            </w:r>
          </w:p>
        </w:tc>
      </w:tr>
      <w:tr w:rsidR="001F0C6E">
        <w:trPr>
          <w:trHeight w:val="468"/>
        </w:trPr>
        <w:tc>
          <w:tcPr>
            <w:tcW w:w="1580"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37" w:tgtFrame="_blank">
              <w:r w:rsidR="000D4048">
                <w:rPr>
                  <w:rFonts w:eastAsia="Yu Mincho" w:cstheme="majorBidi"/>
                  <w:color w:val="0000FF"/>
                  <w:u w:val="single"/>
                  <w:lang w:val="fr-FR" w:eastAsia="fr-FR"/>
                </w:rPr>
                <w:t>R4-2101814</w:t>
              </w:r>
            </w:hyperlink>
          </w:p>
        </w:tc>
        <w:tc>
          <w:tcPr>
            <w:tcW w:w="1400" w:type="dxa"/>
            <w:vAlign w:val="center"/>
          </w:tcPr>
          <w:p w:rsidR="001F0C6E" w:rsidRDefault="000D4048">
            <w:pPr>
              <w:spacing w:after="0"/>
              <w:jc w:val="center"/>
              <w:textAlignment w:val="baseline"/>
              <w:rPr>
                <w:rFonts w:asciiTheme="majorBidi" w:eastAsia="Times New Roman" w:hAnsiTheme="majorBidi" w:cstheme="majorBidi"/>
                <w:lang w:val="fr-FR" w:eastAsia="fr-FR"/>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6877" w:type="dxa"/>
          </w:tcPr>
          <w:p w:rsidR="001F0C6E" w:rsidRDefault="000D4048">
            <w:pPr>
              <w:textAlignment w:val="baseline"/>
              <w:rPr>
                <w:b/>
                <w:lang w:eastAsia="zh-CN"/>
              </w:rPr>
            </w:pPr>
            <w:r>
              <w:rPr>
                <w:rFonts w:eastAsia="Yu Mincho"/>
                <w:noProof/>
                <w:lang w:val="fr-FR" w:eastAsia="fr-FR"/>
              </w:rPr>
              <w:drawing>
                <wp:inline distT="0" distB="0" distL="0" distR="0" wp14:anchorId="0621FB57" wp14:editId="60B3FBBD">
                  <wp:extent cx="3623945" cy="1466850"/>
                  <wp:effectExtent l="0" t="0" r="0" b="0"/>
                  <wp:docPr id="2" name="Image 5" descr="Network for N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Network for NTN"/>
                          <pic:cNvPicPr>
                            <a:picLocks noChangeAspect="1" noChangeArrowheads="1"/>
                          </pic:cNvPicPr>
                        </pic:nvPicPr>
                        <pic:blipFill>
                          <a:blip r:embed="rId38"/>
                          <a:stretch>
                            <a:fillRect/>
                          </a:stretch>
                        </pic:blipFill>
                        <pic:spPr bwMode="auto">
                          <a:xfrm>
                            <a:off x="0" y="0"/>
                            <a:ext cx="3623945" cy="1466850"/>
                          </a:xfrm>
                          <a:prstGeom prst="rect">
                            <a:avLst/>
                          </a:prstGeom>
                        </pic:spPr>
                      </pic:pic>
                    </a:graphicData>
                  </a:graphic>
                </wp:inline>
              </w:drawing>
            </w:r>
          </w:p>
          <w:p w:rsidR="001F0C6E" w:rsidRDefault="000D4048">
            <w:pPr>
              <w:textAlignment w:val="baseline"/>
              <w:rPr>
                <w:bCs/>
                <w:lang w:eastAsia="zh-CN"/>
              </w:rPr>
            </w:pPr>
            <w:r>
              <w:rPr>
                <w:b/>
                <w:lang w:eastAsia="zh-CN"/>
              </w:rPr>
              <w:t xml:space="preserve">Proposal 1: </w:t>
            </w:r>
            <w:r>
              <w:rPr>
                <w:bCs/>
                <w:lang w:eastAsia="zh-CN"/>
              </w:rPr>
              <w:t>RAN4 should consider (satellite + feeder link + gateway) as a NTN entity in Rel-17 from RF perspective. The corresponding UE and satellite RF requirements should be specified.</w:t>
            </w:r>
          </w:p>
          <w:p w:rsidR="001F0C6E" w:rsidRDefault="000D4048">
            <w:pPr>
              <w:textAlignment w:val="baseline"/>
              <w:rPr>
                <w:lang w:val="en-US"/>
              </w:rPr>
            </w:pPr>
            <w:r>
              <w:rPr>
                <w:b/>
                <w:lang w:eastAsia="zh-CN"/>
              </w:rPr>
              <w:t xml:space="preserve">Observation 1: </w:t>
            </w:r>
            <w:r>
              <w:rPr>
                <w:bCs/>
                <w:lang w:eastAsia="zh-CN"/>
              </w:rPr>
              <w:t>We can only consider the conducted connector in the NTN specification, if parabolic/</w:t>
            </w:r>
            <w:proofErr w:type="spellStart"/>
            <w:r>
              <w:rPr>
                <w:bCs/>
                <w:lang w:eastAsia="zh-CN"/>
              </w:rPr>
              <w:t>cassegrain</w:t>
            </w:r>
            <w:proofErr w:type="spellEnd"/>
            <w:r>
              <w:rPr>
                <w:bCs/>
                <w:lang w:eastAsia="zh-CN"/>
              </w:rPr>
              <w:t xml:space="preserve"> antenna can be used for VSAT and Satellite and omnidirectional antenna is used for handheld UE.</w:t>
            </w:r>
          </w:p>
        </w:tc>
      </w:tr>
      <w:tr w:rsidR="001F0C6E">
        <w:trPr>
          <w:trHeight w:val="468"/>
        </w:trPr>
        <w:tc>
          <w:tcPr>
            <w:tcW w:w="1580"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39" w:tgtFrame="_blank">
              <w:r w:rsidR="000D4048">
                <w:rPr>
                  <w:rStyle w:val="Lienhypertexte"/>
                  <w:rFonts w:eastAsia="Yu Mincho"/>
                </w:rPr>
                <w:t>R4-2100111</w:t>
              </w:r>
            </w:hyperlink>
          </w:p>
        </w:tc>
        <w:tc>
          <w:tcPr>
            <w:tcW w:w="1400"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Yu Mincho"/>
              </w:rPr>
              <w:t>THALES</w:t>
            </w:r>
          </w:p>
        </w:tc>
        <w:tc>
          <w:tcPr>
            <w:tcW w:w="6877" w:type="dxa"/>
          </w:tcPr>
          <w:p w:rsidR="001F0C6E" w:rsidRDefault="000D4048">
            <w:pPr>
              <w:textAlignment w:val="baseline"/>
              <w:rPr>
                <w:b/>
                <w:lang w:val="en-US" w:eastAsia="zh-CN"/>
              </w:rPr>
            </w:pPr>
            <w:r>
              <w:rPr>
                <w:rFonts w:eastAsia="Yu Mincho"/>
                <w:noProof/>
                <w:lang w:val="fr-FR" w:eastAsia="fr-FR"/>
              </w:rPr>
              <w:drawing>
                <wp:inline distT="0" distB="0" distL="0" distR="0" wp14:anchorId="73CD7845" wp14:editId="2C8BDD83">
                  <wp:extent cx="4225290" cy="16332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40"/>
                          <a:stretch>
                            <a:fillRect/>
                          </a:stretch>
                        </pic:blipFill>
                        <pic:spPr bwMode="auto">
                          <a:xfrm>
                            <a:off x="0" y="0"/>
                            <a:ext cx="4225290" cy="1633220"/>
                          </a:xfrm>
                          <a:prstGeom prst="rect">
                            <a:avLst/>
                          </a:prstGeom>
                        </pic:spPr>
                      </pic:pic>
                    </a:graphicData>
                  </a:graphic>
                </wp:inline>
              </w:drawing>
            </w:r>
          </w:p>
          <w:p w:rsidR="001F0C6E" w:rsidRDefault="000D4048">
            <w:pPr>
              <w:textAlignment w:val="baseline"/>
              <w:rPr>
                <w:bCs/>
                <w:lang w:eastAsia="zh-CN"/>
              </w:rPr>
            </w:pPr>
            <w:r>
              <w:rPr>
                <w:rFonts w:eastAsia="Yu Mincho"/>
                <w:b/>
                <w:lang w:val="en-US" w:eastAsia="zh-CN"/>
              </w:rPr>
              <w:t xml:space="preserve">Proposal 1: </w:t>
            </w:r>
            <w:r>
              <w:rPr>
                <w:rFonts w:eastAsia="Yu Mincho"/>
                <w:bCs/>
                <w:lang w:eastAsia="zh-CN"/>
              </w:rPr>
              <w:t>The following aspects should be considered out of scope of 3GPP since they are implementation dependent:</w:t>
            </w:r>
          </w:p>
          <w:p w:rsidR="001F0C6E" w:rsidRDefault="000D4048">
            <w:pPr>
              <w:numPr>
                <w:ilvl w:val="0"/>
                <w:numId w:val="10"/>
              </w:numPr>
              <w:textAlignment w:val="baseline"/>
              <w:rPr>
                <w:bCs/>
                <w:lang w:eastAsia="zh-CN"/>
              </w:rPr>
            </w:pPr>
            <w:r>
              <w:rPr>
                <w:rFonts w:eastAsia="Yu Mincho"/>
                <w:bCs/>
                <w:lang w:eastAsia="zh-CN"/>
              </w:rPr>
              <w:t xml:space="preserve">The fronthaul interface between the NTN-gateway and the </w:t>
            </w:r>
            <w:proofErr w:type="spellStart"/>
            <w:r>
              <w:rPr>
                <w:rFonts w:eastAsia="Yu Mincho"/>
                <w:bCs/>
                <w:lang w:eastAsia="zh-CN"/>
              </w:rPr>
              <w:t>gNB</w:t>
            </w:r>
            <w:proofErr w:type="spellEnd"/>
            <w:r>
              <w:rPr>
                <w:rFonts w:eastAsia="Yu Mincho"/>
                <w:bCs/>
                <w:lang w:eastAsia="zh-CN"/>
              </w:rPr>
              <w:t xml:space="preserve">-DU. It is similar to the interface between </w:t>
            </w:r>
            <w:proofErr w:type="spellStart"/>
            <w:r>
              <w:rPr>
                <w:rFonts w:eastAsia="Yu Mincho"/>
                <w:bCs/>
                <w:lang w:eastAsia="zh-CN"/>
              </w:rPr>
              <w:t>gNB</w:t>
            </w:r>
            <w:proofErr w:type="spellEnd"/>
            <w:r>
              <w:rPr>
                <w:rFonts w:eastAsia="Yu Mincho"/>
                <w:bCs/>
                <w:lang w:eastAsia="zh-CN"/>
              </w:rPr>
              <w:t>-DU and RRH. It may be a wire-line connection (e.g. Optical fibre, Ethernet cable, RF cable</w:t>
            </w:r>
            <w:proofErr w:type="gramStart"/>
            <w:r>
              <w:rPr>
                <w:rFonts w:eastAsia="Yu Mincho"/>
                <w:bCs/>
                <w:lang w:eastAsia="zh-CN"/>
              </w:rPr>
              <w:t>, ..</w:t>
            </w:r>
            <w:proofErr w:type="gramEnd"/>
            <w:r>
              <w:rPr>
                <w:rFonts w:eastAsia="Yu Mincho"/>
                <w:bCs/>
                <w:lang w:eastAsia="zh-CN"/>
              </w:rPr>
              <w:t xml:space="preserve">). </w:t>
            </w:r>
          </w:p>
          <w:p w:rsidR="001F0C6E" w:rsidRDefault="000D4048">
            <w:pPr>
              <w:numPr>
                <w:ilvl w:val="0"/>
                <w:numId w:val="10"/>
              </w:numPr>
              <w:textAlignment w:val="baseline"/>
              <w:rPr>
                <w:bCs/>
                <w:lang w:eastAsia="zh-CN"/>
              </w:rPr>
            </w:pPr>
            <w:r>
              <w:rPr>
                <w:rFonts w:eastAsia="Yu Mincho"/>
                <w:bCs/>
                <w:lang w:eastAsia="zh-CN"/>
              </w:rPr>
              <w:t>The NTN vehicle may be specific to each NTN infrastructure</w:t>
            </w:r>
            <w:r>
              <w:rPr>
                <w:rFonts w:eastAsia="Yu Mincho"/>
                <w:bCs/>
                <w:lang w:val="en-US"/>
              </w:rPr>
              <w:t>.</w:t>
            </w:r>
          </w:p>
          <w:p w:rsidR="001F0C6E" w:rsidRDefault="000D4048">
            <w:pPr>
              <w:numPr>
                <w:ilvl w:val="0"/>
                <w:numId w:val="10"/>
              </w:numPr>
              <w:textAlignment w:val="baseline"/>
              <w:rPr>
                <w:bCs/>
                <w:lang w:eastAsia="zh-CN"/>
              </w:rPr>
            </w:pPr>
            <w:r>
              <w:rPr>
                <w:rFonts w:eastAsia="Yu Mincho"/>
                <w:bCs/>
                <w:lang w:eastAsia="zh-CN"/>
              </w:rPr>
              <w:t>The NTN-Gateway, which is a transport node (RAN3 agreement).</w:t>
            </w:r>
          </w:p>
          <w:p w:rsidR="001F0C6E" w:rsidRDefault="000D4048">
            <w:pPr>
              <w:numPr>
                <w:ilvl w:val="0"/>
                <w:numId w:val="10"/>
              </w:numPr>
              <w:textAlignment w:val="baseline"/>
              <w:rPr>
                <w:bCs/>
                <w:lang w:eastAsia="zh-CN"/>
              </w:rPr>
            </w:pPr>
            <w:r>
              <w:rPr>
                <w:rFonts w:eastAsia="Yu Mincho"/>
                <w:bCs/>
                <w:lang w:eastAsia="zh-CN"/>
              </w:rPr>
              <w:t>The feeder link, which is transporting the NR-</w:t>
            </w:r>
            <w:proofErr w:type="spellStart"/>
            <w:r>
              <w:rPr>
                <w:rFonts w:eastAsia="Yu Mincho"/>
                <w:bCs/>
                <w:lang w:eastAsia="zh-CN"/>
              </w:rPr>
              <w:t>Uu</w:t>
            </w:r>
            <w:proofErr w:type="spellEnd"/>
            <w:r>
              <w:rPr>
                <w:rFonts w:eastAsia="Yu Mincho"/>
                <w:bCs/>
                <w:lang w:eastAsia="zh-CN"/>
              </w:rPr>
              <w:t xml:space="preserve"> interface.</w:t>
            </w:r>
          </w:p>
          <w:p w:rsidR="001F0C6E" w:rsidRDefault="000D4048">
            <w:pPr>
              <w:numPr>
                <w:ilvl w:val="0"/>
                <w:numId w:val="10"/>
              </w:numPr>
              <w:textAlignment w:val="baseline"/>
              <w:rPr>
                <w:bCs/>
                <w:lang w:val="en-US"/>
              </w:rPr>
            </w:pPr>
            <w:r>
              <w:rPr>
                <w:rFonts w:eastAsia="Yu Mincho"/>
                <w:bCs/>
                <w:lang w:val="en-US"/>
              </w:rPr>
              <w:t>The NTN control function to control the NTN-vehicle(s) as well as the radio resources of the NTN payload(s).</w:t>
            </w:r>
          </w:p>
          <w:p w:rsidR="001F0C6E" w:rsidRDefault="000D4048">
            <w:pPr>
              <w:spacing w:after="0"/>
              <w:jc w:val="both"/>
              <w:textAlignment w:val="baseline"/>
              <w:rPr>
                <w:rFonts w:asciiTheme="majorBidi" w:eastAsia="PMingLiU" w:hAnsiTheme="majorBidi" w:cstheme="majorBidi"/>
                <w:lang w:eastAsia="zh-TW"/>
              </w:rPr>
            </w:pPr>
            <w:r>
              <w:rPr>
                <w:rFonts w:eastAsia="Yu Mincho"/>
                <w:b/>
                <w:lang w:val="en-US" w:eastAsia="zh-CN"/>
              </w:rPr>
              <w:t xml:space="preserve">Proposal 2: </w:t>
            </w:r>
            <w:r>
              <w:rPr>
                <w:rFonts w:eastAsia="Yu Mincho"/>
                <w:bCs/>
                <w:lang w:val="en-US" w:eastAsia="zh-CN"/>
              </w:rPr>
              <w:t xml:space="preserve">As part of the Rel-17 WI NR-NTN-solutions, 3GPP RAN4 should </w:t>
            </w:r>
            <w:r>
              <w:rPr>
                <w:rFonts w:eastAsia="Yu Mincho"/>
                <w:bCs/>
                <w:lang w:eastAsia="zh-CN"/>
              </w:rPr>
              <w:t xml:space="preserve">focus its work on the RF requirements at the service link level of the </w:t>
            </w:r>
            <w:proofErr w:type="spellStart"/>
            <w:r>
              <w:rPr>
                <w:rFonts w:eastAsia="Yu Mincho"/>
                <w:bCs/>
                <w:lang w:eastAsia="zh-CN"/>
              </w:rPr>
              <w:t>gNB</w:t>
            </w:r>
            <w:proofErr w:type="spellEnd"/>
            <w:r>
              <w:rPr>
                <w:rFonts w:eastAsia="Yu Mincho"/>
                <w:bCs/>
                <w:lang w:eastAsia="zh-CN"/>
              </w:rPr>
              <w:t xml:space="preserve"> including the NTN-RRH</w:t>
            </w:r>
          </w:p>
        </w:tc>
      </w:tr>
      <w:tr w:rsidR="001F0C6E">
        <w:trPr>
          <w:trHeight w:val="468"/>
        </w:trPr>
        <w:tc>
          <w:tcPr>
            <w:tcW w:w="1580"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41" w:tgtFrame="_blank">
              <w:r w:rsidR="000D4048">
                <w:rPr>
                  <w:rStyle w:val="Lienhypertexte"/>
                  <w:rFonts w:eastAsia="Yu Mincho"/>
                </w:rPr>
                <w:t>R4-2100487</w:t>
              </w:r>
            </w:hyperlink>
          </w:p>
        </w:tc>
        <w:tc>
          <w:tcPr>
            <w:tcW w:w="1400"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Yu Mincho"/>
              </w:rPr>
              <w:t>CATT</w:t>
            </w:r>
          </w:p>
        </w:tc>
        <w:tc>
          <w:tcPr>
            <w:tcW w:w="6877" w:type="dxa"/>
          </w:tcPr>
          <w:p w:rsidR="001F0C6E" w:rsidRDefault="000D4048">
            <w:pPr>
              <w:textAlignment w:val="baseline"/>
              <w:rPr>
                <w:b/>
                <w:lang w:eastAsia="zh-CN"/>
              </w:rPr>
            </w:pPr>
            <w:r>
              <w:rPr>
                <w:rFonts w:eastAsia="Yu Mincho"/>
              </w:rPr>
              <w:object w:dxaOrig="20624" w:dyaOrig="5902" w14:anchorId="0CBDBA8B">
                <v:shape id="ole_rId34" o:spid="_x0000_i1025" style="width:302.4pt;height:85.8pt" coordsize="" o:spt="100" adj="0,,0" path="" stroked="f">
                  <v:stroke joinstyle="miter"/>
                  <v:imagedata r:id="rId42" o:title=""/>
                  <v:formulas/>
                  <v:path o:connecttype="segments"/>
                </v:shape>
                <o:OLEObject Type="Embed" ProgID="Visio.DrawingConvertable.15" ShapeID="ole_rId34" DrawAspect="Content" ObjectID="_1672786305" r:id="rId43"/>
              </w:object>
            </w:r>
          </w:p>
          <w:p w:rsidR="001F0C6E" w:rsidRDefault="000D4048">
            <w:pPr>
              <w:textAlignment w:val="baseline"/>
              <w:rPr>
                <w:b/>
                <w:lang w:eastAsia="zh-CN"/>
              </w:rPr>
            </w:pPr>
            <w:r>
              <w:rPr>
                <w:rFonts w:eastAsia="Yu Mincho"/>
                <w:b/>
                <w:lang w:eastAsia="zh-CN"/>
              </w:rPr>
              <w:t xml:space="preserve">Proposal 1: </w:t>
            </w:r>
            <w:r>
              <w:rPr>
                <w:rFonts w:eastAsia="Yu Mincho"/>
                <w:bCs/>
                <w:lang w:eastAsia="zh-CN"/>
              </w:rPr>
              <w:t>Treat NTN Payload + NTN GW as a single entity (repeater or relay) and focus only on the service link in RAN4 requirement development.</w:t>
            </w:r>
            <w:r>
              <w:rPr>
                <w:rFonts w:eastAsia="Yu Mincho"/>
                <w:b/>
                <w:lang w:eastAsia="zh-CN"/>
              </w:rPr>
              <w:t xml:space="preserve"> </w:t>
            </w:r>
          </w:p>
          <w:p w:rsidR="001F0C6E" w:rsidRDefault="000D4048">
            <w:pPr>
              <w:textAlignment w:val="baseline"/>
              <w:rPr>
                <w:b/>
                <w:lang w:eastAsia="zh-CN"/>
              </w:rPr>
            </w:pPr>
            <w:r>
              <w:rPr>
                <w:rFonts w:eastAsia="Yu Mincho"/>
                <w:b/>
                <w:lang w:eastAsia="zh-CN"/>
              </w:rPr>
              <w:t xml:space="preserve">Proposal 2: </w:t>
            </w:r>
            <w:r>
              <w:rPr>
                <w:rFonts w:eastAsia="Yu Mincho"/>
                <w:bCs/>
                <w:lang w:eastAsia="zh-CN"/>
              </w:rPr>
              <w:t>Develop Repeater-type requirement for NTN in Rel-17.</w:t>
            </w:r>
          </w:p>
          <w:p w:rsidR="001F0C6E" w:rsidRDefault="000D4048">
            <w:pPr>
              <w:spacing w:after="120"/>
              <w:textAlignment w:val="baseline"/>
              <w:rPr>
                <w:b/>
              </w:rPr>
            </w:pPr>
            <w:r>
              <w:rPr>
                <w:rFonts w:eastAsia="Yu Mincho"/>
                <w:b/>
                <w:lang w:eastAsia="zh-CN"/>
              </w:rPr>
              <w:t xml:space="preserve">Proposal 3: </w:t>
            </w:r>
            <w:r>
              <w:rPr>
                <w:rFonts w:eastAsia="Yu Mincho"/>
                <w:bCs/>
                <w:lang w:eastAsia="zh-CN"/>
              </w:rPr>
              <w:t>The reference point for NTN requirements and the test method need to be clarified.</w:t>
            </w:r>
          </w:p>
        </w:tc>
      </w:tr>
      <w:tr w:rsidR="001F0C6E">
        <w:trPr>
          <w:trHeight w:val="468"/>
        </w:trPr>
        <w:tc>
          <w:tcPr>
            <w:tcW w:w="1580"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44" w:tgtFrame="_blank">
              <w:r w:rsidR="000D4048">
                <w:rPr>
                  <w:rStyle w:val="Lienhypertexte"/>
                  <w:rFonts w:eastAsia="Yu Mincho"/>
                </w:rPr>
                <w:t>R4-2101859</w:t>
              </w:r>
            </w:hyperlink>
          </w:p>
        </w:tc>
        <w:tc>
          <w:tcPr>
            <w:tcW w:w="1400"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Yu Mincho"/>
              </w:rPr>
              <w:t>THALES</w:t>
            </w:r>
          </w:p>
        </w:tc>
        <w:tc>
          <w:tcPr>
            <w:tcW w:w="6877" w:type="dxa"/>
          </w:tcPr>
          <w:p w:rsidR="001F0C6E" w:rsidRDefault="000D4048">
            <w:pPr>
              <w:textAlignment w:val="baseline"/>
              <w:rPr>
                <w:b/>
                <w:bCs/>
                <w:sz w:val="18"/>
              </w:rPr>
            </w:pPr>
            <w:r>
              <w:rPr>
                <w:rFonts w:eastAsia="Yu Mincho"/>
                <w:b/>
              </w:rPr>
              <w:t>Proposal 6:</w:t>
            </w:r>
            <w:r>
              <w:rPr>
                <w:rFonts w:eastAsia="Yu Mincho"/>
                <w:bCs/>
              </w:rPr>
              <w:t xml:space="preserve"> Based on simulation and evaluation results for described NTN-TN coexistence scenarios in adjacent bands, work may further consider relaxing some of satellite RF parameters such as satellite ACLR and ACS.</w:t>
            </w:r>
          </w:p>
        </w:tc>
      </w:tr>
      <w:tr w:rsidR="001F0C6E">
        <w:trPr>
          <w:trHeight w:val="468"/>
        </w:trPr>
        <w:tc>
          <w:tcPr>
            <w:tcW w:w="1580"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45" w:tgtFrame="_blank">
              <w:r w:rsidR="000D4048">
                <w:rPr>
                  <w:rStyle w:val="Lienhypertexte"/>
                  <w:rFonts w:eastAsia="Yu Mincho"/>
                </w:rPr>
                <w:t>R4-2102176</w:t>
              </w:r>
            </w:hyperlink>
          </w:p>
        </w:tc>
        <w:tc>
          <w:tcPr>
            <w:tcW w:w="1400"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Yu Mincho"/>
              </w:rPr>
              <w:t>Ericsson</w:t>
            </w:r>
          </w:p>
        </w:tc>
        <w:tc>
          <w:tcPr>
            <w:tcW w:w="6877" w:type="dxa"/>
          </w:tcPr>
          <w:p w:rsidR="001F0C6E" w:rsidRDefault="000D4048">
            <w:pPr>
              <w:spacing w:after="0"/>
              <w:jc w:val="center"/>
              <w:textAlignment w:val="baseline"/>
              <w:rPr>
                <w:bCs/>
              </w:rPr>
            </w:pPr>
            <w:r>
              <w:rPr>
                <w:rFonts w:eastAsia="Yu Mincho"/>
                <w:noProof/>
                <w:lang w:val="fr-FR" w:eastAsia="fr-FR"/>
              </w:rPr>
              <w:drawing>
                <wp:inline distT="0" distB="0" distL="0" distR="0" wp14:anchorId="65AA12B4" wp14:editId="489C63AC">
                  <wp:extent cx="4079240" cy="12890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46"/>
                          <a:stretch>
                            <a:fillRect/>
                          </a:stretch>
                        </pic:blipFill>
                        <pic:spPr bwMode="auto">
                          <a:xfrm>
                            <a:off x="0" y="0"/>
                            <a:ext cx="4079240" cy="1289050"/>
                          </a:xfrm>
                          <a:prstGeom prst="rect">
                            <a:avLst/>
                          </a:prstGeom>
                        </pic:spPr>
                      </pic:pic>
                    </a:graphicData>
                  </a:graphic>
                </wp:inline>
              </w:drawing>
            </w:r>
          </w:p>
          <w:p w:rsidR="001F0C6E" w:rsidRDefault="000D4048">
            <w:pPr>
              <w:spacing w:after="0"/>
              <w:textAlignment w:val="baseline"/>
              <w:rPr>
                <w:bCs/>
              </w:rPr>
            </w:pPr>
            <w:r>
              <w:rPr>
                <w:rFonts w:eastAsia="Yu Mincho"/>
                <w:bCs/>
              </w:rPr>
              <w:t xml:space="preserve">It should be noted that at least for FR1 where gateway can interface the </w:t>
            </w:r>
            <w:proofErr w:type="spellStart"/>
            <w:r>
              <w:rPr>
                <w:rFonts w:eastAsia="Yu Mincho"/>
                <w:bCs/>
              </w:rPr>
              <w:t>gNB</w:t>
            </w:r>
            <w:proofErr w:type="spellEnd"/>
            <w:r>
              <w:rPr>
                <w:rFonts w:eastAsia="Yu Mincho"/>
                <w:bCs/>
              </w:rPr>
              <w:t>, conducted type of requirements can be used while for access part i.e. when satellite interfaces the UE, there is a need to develop proper OTA requirements.</w:t>
            </w:r>
          </w:p>
          <w:p w:rsidR="001F0C6E" w:rsidRDefault="001F0C6E">
            <w:pPr>
              <w:spacing w:after="0"/>
              <w:textAlignment w:val="baseline"/>
              <w:rPr>
                <w:bCs/>
              </w:rPr>
            </w:pPr>
          </w:p>
          <w:p w:rsidR="001F0C6E" w:rsidRDefault="000D4048">
            <w:pPr>
              <w:spacing w:after="0"/>
              <w:textAlignment w:val="baseline"/>
              <w:rPr>
                <w:bCs/>
              </w:rPr>
            </w:pPr>
            <w:r>
              <w:rPr>
                <w:rFonts w:eastAsia="Yu Mincho"/>
                <w:bCs/>
              </w:rPr>
              <w:t xml:space="preserve">In this contribution, a brief overview of requirement structure based on proposed approach i.e. handling gateway+ satellite as either repeater or relay was discussed. </w:t>
            </w:r>
          </w:p>
          <w:p w:rsidR="001F0C6E" w:rsidRDefault="000D4048">
            <w:pPr>
              <w:spacing w:after="120"/>
              <w:textAlignment w:val="baseline"/>
              <w:rPr>
                <w:b/>
                <w:color w:val="000000"/>
                <w:szCs w:val="21"/>
              </w:rPr>
            </w:pPr>
            <w:r>
              <w:rPr>
                <w:rFonts w:eastAsia="Yu Mincho"/>
                <w:bCs/>
              </w:rPr>
              <w:t>As relay requirements are more comprehensive, if there is additional processing occurs within either gateway or satellite, using the relay is to prefer. It is essential to conclude on how to handle the gateway + satellite to progress further work.</w:t>
            </w:r>
          </w:p>
        </w:tc>
      </w:tr>
    </w:tbl>
    <w:p w:rsidR="001F0C6E" w:rsidRDefault="001F0C6E"/>
    <w:p w:rsidR="001F0C6E" w:rsidRDefault="000D4048">
      <w:pPr>
        <w:pStyle w:val="Titre2"/>
        <w:numPr>
          <w:ilvl w:val="1"/>
          <w:numId w:val="4"/>
        </w:numPr>
      </w:pPr>
      <w:r>
        <w:t>Open issues summary</w:t>
      </w:r>
    </w:p>
    <w:p w:rsidR="001F0C6E" w:rsidRDefault="000D4048">
      <w:pPr>
        <w:rPr>
          <w:i/>
          <w:color w:val="0070C0"/>
          <w:lang w:eastAsia="zh-CN"/>
        </w:rPr>
      </w:pPr>
      <w:r>
        <w:rPr>
          <w:i/>
          <w:color w:val="0070C0"/>
        </w:rPr>
        <w:t>Before e-Meeting, moderators shall summarize list of open issues, candidate options and possible WF (if applicable) based on companies’ contributions.</w:t>
      </w:r>
    </w:p>
    <w:p w:rsidR="001F0C6E" w:rsidRDefault="000D4048">
      <w:pPr>
        <w:pStyle w:val="Titre3"/>
        <w:numPr>
          <w:ilvl w:val="2"/>
          <w:numId w:val="4"/>
        </w:numPr>
        <w:rPr>
          <w:sz w:val="24"/>
          <w:szCs w:val="16"/>
        </w:rPr>
      </w:pPr>
      <w:r>
        <w:rPr>
          <w:sz w:val="24"/>
          <w:szCs w:val="16"/>
        </w:rPr>
        <w:t>Sub-topic 2-1 Satellite-FeederLink-Gateway Component Discussion</w:t>
      </w:r>
    </w:p>
    <w:p w:rsidR="001F0C6E" w:rsidRDefault="000D4048">
      <w:pPr>
        <w:rPr>
          <w:i/>
          <w:color w:val="0070C0"/>
          <w:lang w:val="en-US" w:eastAsia="zh-CN"/>
        </w:rPr>
      </w:pPr>
      <w:r>
        <w:rPr>
          <w:i/>
          <w:color w:val="0070C0"/>
          <w:lang w:val="en-US" w:eastAsia="zh-CN"/>
        </w:rPr>
        <w:t>Sub-topic description:</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2-1: </w:t>
      </w:r>
      <w:r>
        <w:rPr>
          <w:b/>
          <w:u w:val="single"/>
          <w:lang w:eastAsia="zh-CN"/>
        </w:rPr>
        <w:t>Satellite-</w:t>
      </w:r>
      <w:proofErr w:type="spellStart"/>
      <w:r>
        <w:rPr>
          <w:b/>
          <w:u w:val="single"/>
          <w:lang w:eastAsia="zh-CN"/>
        </w:rPr>
        <w:t>FeederLink</w:t>
      </w:r>
      <w:proofErr w:type="spellEnd"/>
      <w:r>
        <w:rPr>
          <w:b/>
          <w:u w:val="single"/>
          <w:lang w:eastAsia="zh-CN"/>
        </w:rPr>
        <w:t>-Gateway Component</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A57C1F" w:rsidRPr="00C51C3A"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Option 1:</w:t>
      </w:r>
      <w:r w:rsidRPr="00C51C3A">
        <w:rPr>
          <w:color w:val="0070C0"/>
          <w:szCs w:val="24"/>
          <w:lang w:eastAsia="zh-CN"/>
        </w:rPr>
        <w:t xml:space="preserve"> </w:t>
      </w:r>
      <w:r w:rsidRPr="00F155AE">
        <w:rPr>
          <w:rFonts w:eastAsia="SimSun"/>
          <w:szCs w:val="24"/>
          <w:lang w:eastAsia="zh-CN"/>
        </w:rPr>
        <w:t>RAN4 should consider (satellite + feeder link + gateway) as a single NTN entity in Rel-17 from RF perspective.</w:t>
      </w:r>
    </w:p>
    <w:p w:rsidR="00D22C07" w:rsidRPr="00C51C3A" w:rsidRDefault="000D4048" w:rsidP="00C51C3A">
      <w:pPr>
        <w:pStyle w:val="Paragraphedeliste"/>
        <w:numPr>
          <w:ilvl w:val="1"/>
          <w:numId w:val="3"/>
        </w:numPr>
        <w:overflowPunct w:val="0"/>
        <w:spacing w:after="120"/>
        <w:ind w:left="1440"/>
        <w:textAlignment w:val="auto"/>
        <w:rPr>
          <w:rFonts w:eastAsia="SimSun"/>
          <w:color w:val="0070C0"/>
          <w:szCs w:val="24"/>
          <w:lang w:eastAsia="zh-CN"/>
        </w:rPr>
      </w:pPr>
      <w:r w:rsidRPr="00C51C3A">
        <w:rPr>
          <w:rFonts w:eastAsia="SimSun"/>
          <w:color w:val="0070C0"/>
          <w:szCs w:val="24"/>
          <w:lang w:eastAsia="zh-CN"/>
        </w:rPr>
        <w:t xml:space="preserve">Option 2: </w:t>
      </w:r>
      <w:r w:rsidR="00A57C1F" w:rsidRPr="00C51C3A">
        <w:rPr>
          <w:rFonts w:eastAsia="SimSun"/>
          <w:szCs w:val="24"/>
          <w:lang w:eastAsia="zh-CN"/>
        </w:rPr>
        <w:t xml:space="preserve">RAN4 should consider (satellite + feeder link + </w:t>
      </w:r>
      <w:proofErr w:type="spellStart"/>
      <w:r w:rsidR="00A57C1F" w:rsidRPr="00C51C3A">
        <w:rPr>
          <w:rFonts w:eastAsia="SimSun"/>
          <w:szCs w:val="24"/>
          <w:lang w:eastAsia="zh-CN"/>
        </w:rPr>
        <w:t>gateway+gNB</w:t>
      </w:r>
      <w:proofErr w:type="spellEnd"/>
      <w:r w:rsidR="00A57C1F" w:rsidRPr="00C51C3A">
        <w:rPr>
          <w:rFonts w:eastAsia="SimSun"/>
          <w:szCs w:val="24"/>
          <w:lang w:eastAsia="zh-CN"/>
        </w:rPr>
        <w:t xml:space="preserve">) as a single NTN entity in Rel-17 from RF perspective. </w:t>
      </w:r>
    </w:p>
    <w:p w:rsidR="00D22C07" w:rsidRPr="00C51C3A" w:rsidRDefault="00D22C07" w:rsidP="00C51C3A">
      <w:pPr>
        <w:pStyle w:val="Paragraphedeliste"/>
        <w:numPr>
          <w:ilvl w:val="1"/>
          <w:numId w:val="3"/>
        </w:numPr>
        <w:overflowPunct w:val="0"/>
        <w:spacing w:after="120"/>
        <w:ind w:left="1440"/>
        <w:textAlignment w:val="auto"/>
        <w:rPr>
          <w:rFonts w:eastAsia="SimSun"/>
          <w:color w:val="0070C0"/>
          <w:szCs w:val="24"/>
          <w:lang w:eastAsia="zh-CN"/>
        </w:rPr>
      </w:pPr>
      <w:r w:rsidRPr="00D22C07">
        <w:rPr>
          <w:rFonts w:eastAsia="SimSun"/>
          <w:color w:val="0070C0"/>
          <w:szCs w:val="24"/>
          <w:lang w:eastAsia="zh-CN"/>
        </w:rPr>
        <w:t>Option 3</w:t>
      </w:r>
      <w:r w:rsidRPr="00C51C3A">
        <w:rPr>
          <w:rFonts w:eastAsia="SimSun"/>
          <w:color w:val="0070C0"/>
          <w:szCs w:val="24"/>
          <w:lang w:eastAsia="zh-CN"/>
        </w:rPr>
        <w:t>:</w:t>
      </w:r>
      <w:r w:rsidRPr="00C51C3A">
        <w:rPr>
          <w:color w:val="1F497D"/>
          <w:sz w:val="22"/>
          <w:szCs w:val="22"/>
          <w:lang w:val="en-US"/>
        </w:rPr>
        <w:t xml:space="preserve"> </w:t>
      </w:r>
      <w:r w:rsidRPr="00D22C07">
        <w:rPr>
          <w:lang w:val="en-US" w:eastAsia="zh-CN"/>
        </w:rPr>
        <w:t xml:space="preserve">RAN4 should consider the </w:t>
      </w:r>
      <w:proofErr w:type="spellStart"/>
      <w:r w:rsidRPr="00D22C07">
        <w:rPr>
          <w:lang w:val="en-US" w:eastAsia="zh-CN"/>
        </w:rPr>
        <w:t>gNB</w:t>
      </w:r>
      <w:proofErr w:type="spellEnd"/>
      <w:r w:rsidRPr="00D22C07">
        <w:rPr>
          <w:lang w:val="en-US" w:eastAsia="zh-CN"/>
        </w:rPr>
        <w:t xml:space="preserve"> as including (satellite + feeder link + gateway) in Rel-17 from RF perspective.</w:t>
      </w:r>
    </w:p>
    <w:p w:rsidR="00A57C1F" w:rsidRDefault="00A57C1F" w:rsidP="00A57C1F">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A57C1F" w:rsidRPr="00C51C3A" w:rsidRDefault="00A57C1F" w:rsidP="00C51C3A">
      <w:pPr>
        <w:pStyle w:val="Paragraphedeliste"/>
        <w:numPr>
          <w:ilvl w:val="1"/>
          <w:numId w:val="3"/>
        </w:numPr>
        <w:overflowPunct w:val="0"/>
        <w:spacing w:after="120"/>
        <w:ind w:left="1440"/>
        <w:textAlignment w:val="auto"/>
        <w:rPr>
          <w:rFonts w:eastAsia="SimSun"/>
          <w:color w:val="0070C0"/>
          <w:szCs w:val="24"/>
          <w:lang w:eastAsia="zh-CN"/>
        </w:rPr>
      </w:pPr>
      <w:r w:rsidRPr="00463761">
        <w:rPr>
          <w:rFonts w:eastAsia="SimSun"/>
          <w:color w:val="0070C0"/>
          <w:szCs w:val="24"/>
          <w:lang w:eastAsia="zh-CN"/>
        </w:rPr>
        <w:t>Further discuss &amp; decide the NTN entity to be considered from RF perspective.</w:t>
      </w:r>
    </w:p>
    <w:p w:rsidR="00A57C1F" w:rsidRDefault="00A57C1F" w:rsidP="00A57C1F">
      <w:pPr>
        <w:rPr>
          <w:b/>
          <w:color w:val="0070C0"/>
          <w:u w:val="single"/>
          <w:lang w:eastAsia="ko-KR"/>
        </w:rPr>
      </w:pPr>
    </w:p>
    <w:p w:rsidR="00A57C1F" w:rsidRDefault="00A57C1F" w:rsidP="00A57C1F">
      <w:pPr>
        <w:rPr>
          <w:b/>
          <w:color w:val="0070C0"/>
          <w:u w:val="single"/>
          <w:lang w:eastAsia="ko-KR"/>
        </w:rPr>
      </w:pPr>
      <w:r>
        <w:rPr>
          <w:b/>
          <w:color w:val="0070C0"/>
          <w:u w:val="single"/>
          <w:lang w:eastAsia="ko-KR"/>
        </w:rPr>
        <w:t xml:space="preserve">Issue 2-2: </w:t>
      </w:r>
      <w:r>
        <w:rPr>
          <w:b/>
          <w:u w:val="single"/>
          <w:lang w:eastAsia="zh-CN"/>
        </w:rPr>
        <w:t>Satellite-</w:t>
      </w:r>
      <w:proofErr w:type="spellStart"/>
      <w:r>
        <w:rPr>
          <w:b/>
          <w:u w:val="single"/>
          <w:lang w:eastAsia="zh-CN"/>
        </w:rPr>
        <w:t>FeederLink</w:t>
      </w:r>
      <w:proofErr w:type="spellEnd"/>
      <w:r>
        <w:rPr>
          <w:b/>
          <w:u w:val="single"/>
          <w:lang w:eastAsia="zh-CN"/>
        </w:rPr>
        <w:t>-Gateway Component</w:t>
      </w:r>
      <w:r w:rsidR="002A766B">
        <w:rPr>
          <w:b/>
          <w:u w:val="single"/>
          <w:lang w:eastAsia="zh-CN"/>
        </w:rPr>
        <w:t xml:space="preserve"> </w:t>
      </w:r>
      <w:r>
        <w:rPr>
          <w:b/>
          <w:u w:val="single"/>
          <w:lang w:eastAsia="zh-CN"/>
        </w:rPr>
        <w:t>Type</w:t>
      </w:r>
    </w:p>
    <w:p w:rsidR="00A57C1F" w:rsidRDefault="00A57C1F" w:rsidP="00A57C1F">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A57C1F" w:rsidRDefault="00A57C1F" w:rsidP="001E7EA5">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Satell</w:t>
      </w:r>
      <w:r w:rsidR="001E7EA5">
        <w:rPr>
          <w:rFonts w:eastAsia="SimSun"/>
          <w:szCs w:val="24"/>
          <w:lang w:eastAsia="zh-CN"/>
        </w:rPr>
        <w:t>ite-</w:t>
      </w:r>
      <w:proofErr w:type="spellStart"/>
      <w:r w:rsidR="001E7EA5">
        <w:rPr>
          <w:rFonts w:eastAsia="SimSun"/>
          <w:szCs w:val="24"/>
          <w:lang w:eastAsia="zh-CN"/>
        </w:rPr>
        <w:t>FeederLink</w:t>
      </w:r>
      <w:proofErr w:type="spellEnd"/>
      <w:r w:rsidR="001E7EA5">
        <w:rPr>
          <w:rFonts w:eastAsia="SimSun"/>
          <w:szCs w:val="24"/>
          <w:lang w:eastAsia="zh-CN"/>
        </w:rPr>
        <w:t>-Gateway as Relay</w:t>
      </w:r>
    </w:p>
    <w:p w:rsidR="001E7EA5" w:rsidRPr="00C51C3A" w:rsidRDefault="001E7EA5" w:rsidP="001E7EA5">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Satellite-</w:t>
      </w:r>
      <w:proofErr w:type="spellStart"/>
      <w:r>
        <w:rPr>
          <w:rFonts w:eastAsia="SimSun"/>
          <w:szCs w:val="24"/>
          <w:lang w:eastAsia="zh-CN"/>
        </w:rPr>
        <w:t>FeederLink</w:t>
      </w:r>
      <w:proofErr w:type="spellEnd"/>
      <w:r>
        <w:rPr>
          <w:rFonts w:eastAsia="SimSun"/>
          <w:szCs w:val="24"/>
          <w:lang w:eastAsia="zh-CN"/>
        </w:rPr>
        <w:t>-Gateway as Repeater</w:t>
      </w:r>
    </w:p>
    <w:p w:rsidR="00A57C1F" w:rsidRDefault="00A57C1F" w:rsidP="00A57C1F">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w:t>
      </w:r>
      <w:r w:rsidR="001E7EA5">
        <w:rPr>
          <w:rFonts w:eastAsia="SimSun"/>
          <w:color w:val="0070C0"/>
          <w:szCs w:val="24"/>
          <w:lang w:eastAsia="zh-CN"/>
        </w:rPr>
        <w:t>3</w:t>
      </w:r>
      <w:r>
        <w:rPr>
          <w:rFonts w:eastAsia="SimSun"/>
          <w:color w:val="0070C0"/>
          <w:szCs w:val="24"/>
          <w:lang w:eastAsia="zh-CN"/>
        </w:rPr>
        <w:t xml:space="preserve">: </w:t>
      </w:r>
      <w:r>
        <w:rPr>
          <w:rFonts w:eastAsia="SimSun"/>
          <w:szCs w:val="24"/>
          <w:lang w:eastAsia="zh-CN"/>
        </w:rPr>
        <w:t>Satellite-</w:t>
      </w:r>
      <w:proofErr w:type="spellStart"/>
      <w:r>
        <w:rPr>
          <w:rFonts w:eastAsia="SimSun"/>
          <w:szCs w:val="24"/>
          <w:lang w:eastAsia="zh-CN"/>
        </w:rPr>
        <w:t>FeederLink</w:t>
      </w:r>
      <w:proofErr w:type="spellEnd"/>
      <w:r>
        <w:rPr>
          <w:rFonts w:eastAsia="SimSun"/>
          <w:szCs w:val="24"/>
          <w:lang w:eastAsia="zh-CN"/>
        </w:rPr>
        <w:t>-Gateway as RRH</w:t>
      </w:r>
    </w:p>
    <w:p w:rsidR="00A57C1F" w:rsidRDefault="00A57C1F" w:rsidP="00A57C1F">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F155AE" w:rsidRDefault="00A57C1F" w:rsidP="00C51C3A">
      <w:pPr>
        <w:pStyle w:val="Paragraphedeliste"/>
        <w:numPr>
          <w:ilvl w:val="1"/>
          <w:numId w:val="3"/>
        </w:numPr>
        <w:overflowPunct w:val="0"/>
        <w:spacing w:after="120"/>
        <w:ind w:left="1440"/>
        <w:textAlignment w:val="auto"/>
        <w:rPr>
          <w:color w:val="0070C0"/>
          <w:szCs w:val="24"/>
          <w:lang w:eastAsia="zh-CN"/>
        </w:rPr>
      </w:pPr>
      <w:r>
        <w:rPr>
          <w:rFonts w:eastAsia="SimSun"/>
          <w:color w:val="0070C0"/>
          <w:szCs w:val="24"/>
          <w:lang w:eastAsia="zh-CN"/>
        </w:rPr>
        <w:t xml:space="preserve">Further discuss differences between Repeater/Relay/RRH (e.g. regenerative/non-regenerative; RF interfaces to be considered). </w:t>
      </w:r>
    </w:p>
    <w:p w:rsidR="00A57C1F" w:rsidRPr="00C51C3A" w:rsidRDefault="00A57C1F" w:rsidP="00C51C3A">
      <w:pPr>
        <w:pStyle w:val="Paragraphedeliste"/>
        <w:numPr>
          <w:ilvl w:val="2"/>
          <w:numId w:val="3"/>
        </w:numPr>
        <w:overflowPunct w:val="0"/>
        <w:spacing w:after="120"/>
        <w:textAlignment w:val="auto"/>
        <w:rPr>
          <w:rFonts w:eastAsia="SimSun"/>
          <w:color w:val="0070C0"/>
          <w:szCs w:val="24"/>
          <w:lang w:eastAsia="zh-CN"/>
        </w:rPr>
      </w:pPr>
      <w:r w:rsidRPr="00F155AE">
        <w:rPr>
          <w:rFonts w:eastAsia="SimSun"/>
          <w:color w:val="0070C0"/>
          <w:szCs w:val="24"/>
          <w:lang w:eastAsia="zh-CN"/>
        </w:rPr>
        <w:t>Moderator Note:</w:t>
      </w:r>
      <w:r w:rsidR="00F155AE" w:rsidRPr="00F155AE">
        <w:rPr>
          <w:rFonts w:eastAsia="SimSun"/>
          <w:color w:val="0070C0"/>
          <w:szCs w:val="24"/>
          <w:lang w:eastAsia="zh-CN"/>
        </w:rPr>
        <w:t xml:space="preserve"> </w:t>
      </w:r>
      <w:r w:rsidR="00F155AE">
        <w:t>For example, relay uses a regenerative-like architecture while repeater is following more a non-regenerative type of architecture (with more requirements) and therefore may not be adapted for Release-17 which considers only transparent satellites (i.e. non-regenerative architecture).</w:t>
      </w:r>
    </w:p>
    <w:p w:rsidR="00A57C1F" w:rsidRDefault="00A57C1F" w:rsidP="00A57C1F">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A hybrid option can be also envisaged, e.g. consider Repeater or RRH but specify only Service Link requirements.</w:t>
      </w:r>
    </w:p>
    <w:p w:rsidR="00A57C1F" w:rsidRDefault="00A57C1F">
      <w:pPr>
        <w:rPr>
          <w:i/>
          <w:color w:val="0070C0"/>
          <w:lang w:eastAsia="zh-CN"/>
        </w:rPr>
      </w:pPr>
    </w:p>
    <w:p w:rsidR="001F0C6E" w:rsidRDefault="000D4048">
      <w:pPr>
        <w:pStyle w:val="Titre3"/>
        <w:numPr>
          <w:ilvl w:val="2"/>
          <w:numId w:val="4"/>
        </w:numPr>
        <w:rPr>
          <w:sz w:val="24"/>
          <w:szCs w:val="16"/>
        </w:rPr>
      </w:pPr>
      <w:r>
        <w:rPr>
          <w:sz w:val="24"/>
          <w:szCs w:val="16"/>
        </w:rPr>
        <w:t>Sub-topic 2-2 BS Requirement</w:t>
      </w:r>
    </w:p>
    <w:p w:rsidR="001F0C6E" w:rsidRDefault="000D4048">
      <w:pPr>
        <w:rPr>
          <w:i/>
          <w:color w:val="0070C0"/>
          <w:lang w:val="en-US" w:eastAsia="zh-CN"/>
        </w:rPr>
      </w:pPr>
      <w:r>
        <w:rPr>
          <w:i/>
          <w:color w:val="0070C0"/>
          <w:lang w:val="en-US" w:eastAsia="zh-CN"/>
        </w:rPr>
        <w:t xml:space="preserve">Sub-topic description </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lastRenderedPageBreak/>
        <w:t>Issue 2-</w:t>
      </w:r>
      <w:r w:rsidR="00E56598">
        <w:rPr>
          <w:b/>
          <w:color w:val="0070C0"/>
          <w:u w:val="single"/>
          <w:lang w:eastAsia="ko-KR"/>
        </w:rPr>
        <w:t>3</w:t>
      </w:r>
      <w:r>
        <w:rPr>
          <w:b/>
          <w:color w:val="0070C0"/>
          <w:u w:val="single"/>
          <w:lang w:eastAsia="ko-KR"/>
        </w:rPr>
        <w:t xml:space="preserve">: </w:t>
      </w:r>
      <w:r>
        <w:rPr>
          <w:b/>
          <w:u w:val="single"/>
          <w:lang w:eastAsia="zh-CN"/>
        </w:rPr>
        <w:t>BS requirements for NTN (as for Rel-17)</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BS requirements at satellite</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 xml:space="preserve">BS requirements at </w:t>
      </w:r>
      <w:proofErr w:type="spellStart"/>
      <w:r>
        <w:rPr>
          <w:rFonts w:eastAsia="SimSun"/>
          <w:szCs w:val="24"/>
          <w:lang w:eastAsia="zh-CN"/>
        </w:rPr>
        <w:t>gNB</w:t>
      </w:r>
      <w:proofErr w:type="spellEnd"/>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 xml:space="preserve">BS requirements at both satellite and </w:t>
      </w:r>
      <w:proofErr w:type="spellStart"/>
      <w:r>
        <w:rPr>
          <w:rFonts w:eastAsia="SimSun"/>
          <w:szCs w:val="24"/>
          <w:lang w:eastAsia="zh-CN"/>
        </w:rPr>
        <w:t>gNB</w:t>
      </w:r>
      <w:proofErr w:type="spellEnd"/>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Consider at least BS requirements for satellite RF in Rel-17.</w:t>
      </w:r>
    </w:p>
    <w:p w:rsidR="001E7EA5" w:rsidRDefault="001E7EA5">
      <w:pPr>
        <w:pStyle w:val="Paragraphedeliste"/>
        <w:numPr>
          <w:ilvl w:val="1"/>
          <w:numId w:val="3"/>
        </w:numPr>
        <w:overflowPunct w:val="0"/>
        <w:spacing w:after="120"/>
        <w:ind w:left="1440"/>
        <w:textAlignment w:val="auto"/>
        <w:rPr>
          <w:rFonts w:eastAsia="SimSun"/>
          <w:color w:val="0070C0"/>
          <w:szCs w:val="24"/>
          <w:lang w:eastAsia="zh-CN"/>
        </w:rPr>
      </w:pPr>
      <w:r>
        <w:rPr>
          <w:lang w:eastAsia="sv-SE"/>
        </w:rPr>
        <w:t>Further discuss also how GW-</w:t>
      </w:r>
      <w:proofErr w:type="spellStart"/>
      <w:r>
        <w:rPr>
          <w:lang w:eastAsia="sv-SE"/>
        </w:rPr>
        <w:t>gNB</w:t>
      </w:r>
      <w:proofErr w:type="spellEnd"/>
      <w:r>
        <w:rPr>
          <w:lang w:eastAsia="sv-SE"/>
        </w:rPr>
        <w:t xml:space="preserve"> interface should be specified</w:t>
      </w:r>
      <w:r w:rsidR="002A766B">
        <w:rPr>
          <w:lang w:eastAsia="sv-SE"/>
        </w:rPr>
        <w:t xml:space="preserve"> (and if specified).</w:t>
      </w:r>
    </w:p>
    <w:p w:rsidR="001F0C6E" w:rsidRDefault="001F0C6E">
      <w:pPr>
        <w:rPr>
          <w:color w:val="0070C0"/>
          <w:lang w:val="en-US" w:eastAsia="zh-CN"/>
        </w:rPr>
      </w:pPr>
    </w:p>
    <w:p w:rsidR="001F0C6E" w:rsidRDefault="000D4048">
      <w:pPr>
        <w:rPr>
          <w:b/>
          <w:color w:val="0070C0"/>
          <w:u w:val="single"/>
          <w:lang w:eastAsia="ko-KR"/>
        </w:rPr>
      </w:pPr>
      <w:r>
        <w:rPr>
          <w:b/>
          <w:color w:val="0070C0"/>
          <w:u w:val="single"/>
          <w:lang w:eastAsia="ko-KR"/>
        </w:rPr>
        <w:t>Issue 2-</w:t>
      </w:r>
      <w:r w:rsidR="00E56598">
        <w:rPr>
          <w:b/>
          <w:color w:val="0070C0"/>
          <w:u w:val="single"/>
          <w:lang w:eastAsia="ko-KR"/>
        </w:rPr>
        <w:t>4</w:t>
      </w:r>
      <w:r>
        <w:rPr>
          <w:b/>
          <w:color w:val="0070C0"/>
          <w:u w:val="single"/>
          <w:lang w:eastAsia="ko-KR"/>
        </w:rPr>
        <w:t xml:space="preserve">: </w:t>
      </w:r>
      <w:r>
        <w:rPr>
          <w:b/>
          <w:u w:val="single"/>
          <w:lang w:eastAsia="zh-CN"/>
        </w:rPr>
        <w:t>Possible relaxation of some satellite RF parameters</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Based on simulation and evaluation results for described NTN-TN coexistence scenarios in adjacent bands, work may further consider relaxing some of satellite RF parameters such as satellite ACLR and ACS.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 xml:space="preserve">Consider same </w:t>
      </w:r>
      <w:proofErr w:type="spellStart"/>
      <w:r>
        <w:rPr>
          <w:rFonts w:eastAsia="SimSun"/>
          <w:szCs w:val="24"/>
          <w:lang w:eastAsia="zh-CN"/>
        </w:rPr>
        <w:t>gNB</w:t>
      </w:r>
      <w:proofErr w:type="spellEnd"/>
      <w:r>
        <w:rPr>
          <w:rFonts w:eastAsia="SimSun"/>
          <w:szCs w:val="24"/>
          <w:lang w:eastAsia="zh-CN"/>
        </w:rPr>
        <w:t xml:space="preserve"> RF parameters for satellite RF.</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Further discussion for relaxing some of satellite RF parameters such as satellite ACLR and ACS.</w:t>
      </w:r>
    </w:p>
    <w:p w:rsidR="001F0C6E" w:rsidRDefault="001F0C6E">
      <w:pPr>
        <w:rPr>
          <w:color w:val="0070C0"/>
          <w:lang w:val="en-US" w:eastAsia="zh-CN"/>
        </w:rPr>
      </w:pPr>
    </w:p>
    <w:p w:rsidR="001F0C6E" w:rsidRDefault="000D4048">
      <w:pPr>
        <w:pStyle w:val="Titre3"/>
        <w:numPr>
          <w:ilvl w:val="2"/>
          <w:numId w:val="4"/>
        </w:numPr>
        <w:rPr>
          <w:sz w:val="24"/>
          <w:szCs w:val="16"/>
        </w:rPr>
      </w:pPr>
      <w:r>
        <w:rPr>
          <w:sz w:val="24"/>
          <w:szCs w:val="16"/>
        </w:rPr>
        <w:t>Sub-topic 2-3 Reference Point Discussion</w:t>
      </w:r>
    </w:p>
    <w:p w:rsidR="001F0C6E" w:rsidRDefault="000D4048">
      <w:pPr>
        <w:rPr>
          <w:i/>
          <w:color w:val="0070C0"/>
          <w:lang w:val="en-US" w:eastAsia="zh-CN"/>
        </w:rPr>
      </w:pPr>
      <w:r>
        <w:rPr>
          <w:i/>
          <w:color w:val="0070C0"/>
          <w:lang w:val="en-US" w:eastAsia="zh-CN"/>
        </w:rPr>
        <w:t xml:space="preserve">Sub-topic description </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Issue 2-</w:t>
      </w:r>
      <w:r w:rsidR="00E56598">
        <w:rPr>
          <w:b/>
          <w:color w:val="0070C0"/>
          <w:u w:val="single"/>
          <w:lang w:eastAsia="ko-KR"/>
        </w:rPr>
        <w:t>5</w:t>
      </w:r>
      <w:r>
        <w:rPr>
          <w:b/>
          <w:color w:val="0070C0"/>
          <w:u w:val="single"/>
          <w:lang w:eastAsia="ko-KR"/>
        </w:rPr>
        <w:t xml:space="preserve">: </w:t>
      </w:r>
      <w:r>
        <w:rPr>
          <w:b/>
          <w:u w:val="single"/>
          <w:lang w:eastAsia="ko-KR"/>
        </w:rPr>
        <w:t>Reference point of NTN requirements</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The reference point for NTN requirements and the test method need to be clarified.</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Pr>
          <w:rFonts w:eastAsia="SimSun"/>
          <w:bCs/>
          <w:szCs w:val="24"/>
          <w:lang w:eastAsia="zh-CN"/>
        </w:rPr>
        <w:t xml:space="preserve">It should be noted that at least for FR1 where gateway can interface the </w:t>
      </w:r>
      <w:proofErr w:type="spellStart"/>
      <w:r>
        <w:rPr>
          <w:rFonts w:eastAsia="SimSun"/>
          <w:bCs/>
          <w:szCs w:val="24"/>
          <w:lang w:eastAsia="zh-CN"/>
        </w:rPr>
        <w:t>gNB</w:t>
      </w:r>
      <w:proofErr w:type="spellEnd"/>
      <w:r>
        <w:rPr>
          <w:rFonts w:eastAsia="SimSun"/>
          <w:bCs/>
          <w:szCs w:val="24"/>
          <w:lang w:eastAsia="zh-CN"/>
        </w:rPr>
        <w:t>, conducted type of requirements can be used while for access part i.e. when satellite interfaces the UE, there is a need to develop proper OTA requirements</w:t>
      </w:r>
      <w:proofErr w:type="gramStart"/>
      <w:r>
        <w:rPr>
          <w:rFonts w:eastAsia="SimSun"/>
          <w:bCs/>
          <w:szCs w:val="24"/>
          <w:lang w:eastAsia="zh-CN"/>
        </w:rPr>
        <w:t>.</w:t>
      </w:r>
      <w:r>
        <w:rPr>
          <w:rFonts w:eastAsia="SimSun"/>
          <w:szCs w:val="24"/>
          <w:lang w:eastAsia="zh-CN"/>
        </w:rPr>
        <w:t>.</w:t>
      </w:r>
      <w:proofErr w:type="gramEnd"/>
    </w:p>
    <w:p w:rsidR="001F0C6E" w:rsidRDefault="000D4048">
      <w:pPr>
        <w:pStyle w:val="Paragraphedeliste"/>
        <w:numPr>
          <w:ilvl w:val="2"/>
          <w:numId w:val="3"/>
        </w:numPr>
        <w:overflowPunct w:val="0"/>
        <w:spacing w:after="120"/>
        <w:textAlignment w:val="auto"/>
        <w:rPr>
          <w:rFonts w:eastAsia="SimSun"/>
          <w:color w:val="0070C0"/>
          <w:szCs w:val="24"/>
          <w:lang w:eastAsia="zh-CN"/>
        </w:rPr>
      </w:pPr>
      <w:r>
        <w:rPr>
          <w:rFonts w:eastAsia="SimSun"/>
          <w:bCs/>
          <w:szCs w:val="24"/>
          <w:lang w:eastAsia="zh-CN"/>
        </w:rPr>
        <w:t xml:space="preserve">UE reference point Conducted or OTA, between UE &amp; satellite, at UE side. </w:t>
      </w:r>
    </w:p>
    <w:p w:rsidR="001F0C6E" w:rsidRDefault="000D4048">
      <w:pPr>
        <w:pStyle w:val="Paragraphedeliste"/>
        <w:numPr>
          <w:ilvl w:val="2"/>
          <w:numId w:val="3"/>
        </w:numPr>
        <w:overflowPunct w:val="0"/>
        <w:spacing w:after="120"/>
        <w:textAlignment w:val="auto"/>
        <w:rPr>
          <w:rFonts w:eastAsia="SimSun"/>
          <w:color w:val="0070C0"/>
          <w:szCs w:val="24"/>
          <w:lang w:eastAsia="zh-CN"/>
        </w:rPr>
      </w:pPr>
      <w:r>
        <w:rPr>
          <w:rFonts w:eastAsia="SimSun"/>
          <w:bCs/>
          <w:szCs w:val="24"/>
          <w:lang w:eastAsia="zh-CN"/>
        </w:rPr>
        <w:t xml:space="preserve">BS reference point ARP or TAB, between GW &amp; </w:t>
      </w:r>
      <w:proofErr w:type="spellStart"/>
      <w:r>
        <w:rPr>
          <w:rFonts w:eastAsia="SimSun"/>
          <w:bCs/>
          <w:szCs w:val="24"/>
          <w:lang w:eastAsia="zh-CN"/>
        </w:rPr>
        <w:t>gNB</w:t>
      </w:r>
      <w:proofErr w:type="spellEnd"/>
      <w:r>
        <w:rPr>
          <w:rFonts w:eastAsia="SimSun"/>
          <w:bCs/>
          <w:szCs w:val="24"/>
          <w:lang w:eastAsia="zh-CN"/>
        </w:rPr>
        <w:t xml:space="preserve">, at </w:t>
      </w:r>
      <w:proofErr w:type="spellStart"/>
      <w:r>
        <w:rPr>
          <w:rFonts w:eastAsia="SimSun"/>
          <w:bCs/>
          <w:szCs w:val="24"/>
          <w:lang w:eastAsia="zh-CN"/>
        </w:rPr>
        <w:t>gNB</w:t>
      </w:r>
      <w:proofErr w:type="spellEnd"/>
      <w:r>
        <w:rPr>
          <w:rFonts w:eastAsia="SimSun"/>
          <w:bCs/>
          <w:szCs w:val="24"/>
          <w:lang w:eastAsia="zh-CN"/>
        </w:rPr>
        <w:t xml:space="preserve"> side.</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 xml:space="preserve">Only service link to be considered by RAN4 work in Rel-17. </w:t>
      </w:r>
      <w:r>
        <w:rPr>
          <w:rFonts w:eastAsia="SimSun"/>
          <w:bCs/>
          <w:lang w:eastAsia="zh-CN"/>
        </w:rPr>
        <w:t xml:space="preserve">The corresponding UE and satellite RF requirements should be specified. </w:t>
      </w:r>
    </w:p>
    <w:p w:rsidR="001F0C6E" w:rsidRDefault="000D4048">
      <w:pPr>
        <w:pStyle w:val="Paragraphedeliste"/>
        <w:numPr>
          <w:ilvl w:val="2"/>
          <w:numId w:val="3"/>
        </w:numPr>
        <w:overflowPunct w:val="0"/>
        <w:spacing w:after="120"/>
        <w:textAlignment w:val="auto"/>
        <w:rPr>
          <w:rFonts w:eastAsia="SimSun"/>
          <w:color w:val="0070C0"/>
          <w:szCs w:val="24"/>
          <w:lang w:eastAsia="zh-CN"/>
        </w:rPr>
      </w:pPr>
      <w:r>
        <w:rPr>
          <w:rFonts w:eastAsia="SimSun"/>
          <w:bCs/>
          <w:szCs w:val="24"/>
          <w:lang w:eastAsia="zh-CN"/>
        </w:rPr>
        <w:t xml:space="preserve">UE reference point Conducted or OTA, between UE &amp; satellite, at UE side. </w:t>
      </w:r>
    </w:p>
    <w:p w:rsidR="001F0C6E" w:rsidRDefault="000D4048">
      <w:pPr>
        <w:pStyle w:val="Paragraphedeliste"/>
        <w:numPr>
          <w:ilvl w:val="2"/>
          <w:numId w:val="3"/>
        </w:numPr>
        <w:overflowPunct w:val="0"/>
        <w:spacing w:after="120"/>
        <w:textAlignment w:val="auto"/>
        <w:rPr>
          <w:rFonts w:eastAsia="SimSun"/>
          <w:color w:val="0070C0"/>
          <w:szCs w:val="24"/>
          <w:lang w:eastAsia="zh-CN"/>
        </w:rPr>
      </w:pPr>
      <w:r>
        <w:rPr>
          <w:rFonts w:eastAsia="SimSun"/>
          <w:bCs/>
          <w:szCs w:val="24"/>
          <w:lang w:eastAsia="zh-CN"/>
        </w:rPr>
        <w:t>BS reference point as a Satellite Reference point Conducted or TAB or RIB, between UE &amp; Satellite, at Satellite side.</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At least service link requirements should be discussed in Rel-17, with related reference points.</w:t>
      </w:r>
    </w:p>
    <w:p w:rsidR="001F0C6E" w:rsidRDefault="001F0C6E">
      <w:pPr>
        <w:rPr>
          <w:color w:val="0070C0"/>
          <w:lang w:val="en-US" w:eastAsia="zh-CN"/>
        </w:rPr>
      </w:pPr>
    </w:p>
    <w:p w:rsidR="001F0C6E" w:rsidRDefault="000D4048">
      <w:pPr>
        <w:pStyle w:val="Titre3"/>
        <w:numPr>
          <w:ilvl w:val="2"/>
          <w:numId w:val="4"/>
        </w:numPr>
        <w:rPr>
          <w:sz w:val="24"/>
          <w:szCs w:val="16"/>
        </w:rPr>
      </w:pPr>
      <w:r>
        <w:rPr>
          <w:sz w:val="24"/>
          <w:szCs w:val="16"/>
        </w:rPr>
        <w:t>Sub-topic 2-4 Aspects to be Considered Out of Scope of 3GPP work in Rel-17</w:t>
      </w:r>
    </w:p>
    <w:p w:rsidR="001F0C6E" w:rsidRDefault="000D4048">
      <w:pPr>
        <w:rPr>
          <w:i/>
          <w:color w:val="0070C0"/>
          <w:lang w:val="en-US" w:eastAsia="zh-CN"/>
        </w:rPr>
      </w:pPr>
      <w:r>
        <w:rPr>
          <w:i/>
          <w:color w:val="0070C0"/>
          <w:lang w:val="en-US" w:eastAsia="zh-CN"/>
        </w:rPr>
        <w:t xml:space="preserve">Sub-topic description </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lastRenderedPageBreak/>
        <w:t>Issue 2-</w:t>
      </w:r>
      <w:r w:rsidR="00E56598">
        <w:rPr>
          <w:b/>
          <w:color w:val="0070C0"/>
          <w:u w:val="single"/>
          <w:lang w:eastAsia="ko-KR"/>
        </w:rPr>
        <w:t>6</w:t>
      </w:r>
      <w:r>
        <w:rPr>
          <w:b/>
          <w:color w:val="0070C0"/>
          <w:u w:val="single"/>
          <w:lang w:eastAsia="ko-KR"/>
        </w:rPr>
        <w:t xml:space="preserve">: </w:t>
      </w:r>
      <w:r>
        <w:rPr>
          <w:b/>
          <w:u w:val="single"/>
          <w:lang w:eastAsia="ko-KR"/>
        </w:rPr>
        <w:t>Discussion for aspects out of scope of 3GPP RAN4 NTN Rel-17</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The following aspects should be considered out of scope of 3GPP since they are implementation dependent:</w:t>
      </w:r>
    </w:p>
    <w:p w:rsidR="001F0C6E" w:rsidRDefault="000D4048">
      <w:pPr>
        <w:pStyle w:val="Paragraphedeliste"/>
        <w:numPr>
          <w:ilvl w:val="2"/>
          <w:numId w:val="3"/>
        </w:numPr>
        <w:spacing w:after="120"/>
        <w:rPr>
          <w:rFonts w:eastAsia="SimSun"/>
          <w:szCs w:val="24"/>
          <w:lang w:eastAsia="zh-CN"/>
        </w:rPr>
      </w:pPr>
      <w:r>
        <w:rPr>
          <w:rFonts w:eastAsia="SimSun"/>
          <w:szCs w:val="24"/>
          <w:lang w:eastAsia="zh-CN"/>
        </w:rPr>
        <w:t xml:space="preserve">The fronthaul interface between the NTN-gateway and the </w:t>
      </w:r>
      <w:proofErr w:type="spellStart"/>
      <w:r>
        <w:rPr>
          <w:rFonts w:eastAsia="SimSun"/>
          <w:szCs w:val="24"/>
          <w:lang w:eastAsia="zh-CN"/>
        </w:rPr>
        <w:t>gNB</w:t>
      </w:r>
      <w:proofErr w:type="spellEnd"/>
      <w:r>
        <w:rPr>
          <w:rFonts w:eastAsia="SimSun"/>
          <w:szCs w:val="24"/>
          <w:lang w:eastAsia="zh-CN"/>
        </w:rPr>
        <w:t xml:space="preserve">-DU. It is similar to the interface between </w:t>
      </w:r>
      <w:proofErr w:type="spellStart"/>
      <w:r>
        <w:rPr>
          <w:rFonts w:eastAsia="SimSun"/>
          <w:szCs w:val="24"/>
          <w:lang w:eastAsia="zh-CN"/>
        </w:rPr>
        <w:t>gNB</w:t>
      </w:r>
      <w:proofErr w:type="spellEnd"/>
      <w:r>
        <w:rPr>
          <w:rFonts w:eastAsia="SimSun"/>
          <w:szCs w:val="24"/>
          <w:lang w:eastAsia="zh-CN"/>
        </w:rPr>
        <w:t>-DU and RRH. It may be a wire-line connection (e.g. Optical fibre, Ethernet cable, RF cable</w:t>
      </w:r>
      <w:proofErr w:type="gramStart"/>
      <w:r>
        <w:rPr>
          <w:rFonts w:eastAsia="SimSun"/>
          <w:szCs w:val="24"/>
          <w:lang w:eastAsia="zh-CN"/>
        </w:rPr>
        <w:t>,..</w:t>
      </w:r>
      <w:proofErr w:type="gramEnd"/>
      <w:r>
        <w:rPr>
          <w:rFonts w:eastAsia="SimSun"/>
          <w:szCs w:val="24"/>
          <w:lang w:eastAsia="zh-CN"/>
        </w:rPr>
        <w:t xml:space="preserve">). </w:t>
      </w:r>
    </w:p>
    <w:p w:rsidR="001F0C6E" w:rsidRDefault="000D4048">
      <w:pPr>
        <w:pStyle w:val="Paragraphedeliste"/>
        <w:numPr>
          <w:ilvl w:val="2"/>
          <w:numId w:val="3"/>
        </w:numPr>
        <w:spacing w:after="120"/>
        <w:rPr>
          <w:rFonts w:eastAsia="SimSun"/>
          <w:szCs w:val="24"/>
          <w:lang w:eastAsia="zh-CN"/>
        </w:rPr>
      </w:pPr>
      <w:r>
        <w:rPr>
          <w:rFonts w:eastAsia="SimSun"/>
          <w:szCs w:val="24"/>
          <w:lang w:eastAsia="zh-CN"/>
        </w:rPr>
        <w:t>The NTN vehicle, which may be specific to each NTN infrastructure.</w:t>
      </w:r>
    </w:p>
    <w:p w:rsidR="001F0C6E" w:rsidRDefault="000D4048">
      <w:pPr>
        <w:pStyle w:val="Paragraphedeliste"/>
        <w:numPr>
          <w:ilvl w:val="2"/>
          <w:numId w:val="3"/>
        </w:numPr>
        <w:spacing w:after="120"/>
        <w:rPr>
          <w:rFonts w:eastAsia="SimSun"/>
          <w:szCs w:val="24"/>
          <w:lang w:eastAsia="zh-CN"/>
        </w:rPr>
      </w:pPr>
      <w:r>
        <w:rPr>
          <w:rFonts w:eastAsia="SimSun"/>
          <w:szCs w:val="24"/>
          <w:lang w:eastAsia="zh-CN"/>
        </w:rPr>
        <w:t>The NTN-Gateway, which is a transport node (RAN3 agreement).</w:t>
      </w:r>
    </w:p>
    <w:p w:rsidR="001F0C6E" w:rsidRDefault="000D4048">
      <w:pPr>
        <w:pStyle w:val="Paragraphedeliste"/>
        <w:numPr>
          <w:ilvl w:val="2"/>
          <w:numId w:val="3"/>
        </w:numPr>
        <w:spacing w:after="120"/>
        <w:rPr>
          <w:rFonts w:eastAsia="SimSun"/>
          <w:szCs w:val="24"/>
          <w:lang w:eastAsia="zh-CN"/>
        </w:rPr>
      </w:pPr>
      <w:r>
        <w:rPr>
          <w:rFonts w:eastAsia="SimSun"/>
          <w:szCs w:val="24"/>
          <w:lang w:eastAsia="zh-CN"/>
        </w:rPr>
        <w:t>The feeder link transporting the NR-</w:t>
      </w:r>
      <w:proofErr w:type="spellStart"/>
      <w:r>
        <w:rPr>
          <w:rFonts w:eastAsia="SimSun"/>
          <w:szCs w:val="24"/>
          <w:lang w:eastAsia="zh-CN"/>
        </w:rPr>
        <w:t>Uu</w:t>
      </w:r>
      <w:proofErr w:type="spellEnd"/>
      <w:r>
        <w:rPr>
          <w:rFonts w:eastAsia="SimSun"/>
          <w:szCs w:val="24"/>
          <w:lang w:eastAsia="zh-CN"/>
        </w:rPr>
        <w:t xml:space="preserve"> interface (RAN4 #97e agreement).</w:t>
      </w:r>
    </w:p>
    <w:p w:rsidR="001F0C6E" w:rsidRDefault="000D4048">
      <w:pPr>
        <w:pStyle w:val="Paragraphedeliste"/>
        <w:numPr>
          <w:ilvl w:val="2"/>
          <w:numId w:val="3"/>
        </w:numPr>
        <w:spacing w:after="120"/>
        <w:rPr>
          <w:rFonts w:eastAsia="SimSun"/>
          <w:szCs w:val="24"/>
          <w:lang w:eastAsia="zh-CN"/>
        </w:rPr>
      </w:pPr>
      <w:r>
        <w:rPr>
          <w:rFonts w:eastAsia="SimSun"/>
          <w:szCs w:val="24"/>
          <w:lang w:eastAsia="zh-CN"/>
        </w:rPr>
        <w:t>The NTN control function to control the NTN-vehicle(s) as well as the radio resources of the NTN payload(s).</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Decide what can be left for implementation only, and what should be discussed in Rel-17 for RAN4 NTN RF specification work.</w:t>
      </w:r>
    </w:p>
    <w:p w:rsidR="00C20DB8"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If required, it can also be discussed how interfaces are</w:t>
      </w:r>
      <w:r w:rsidR="00C20DB8">
        <w:rPr>
          <w:rFonts w:eastAsia="SimSun"/>
          <w:color w:val="0070C0"/>
          <w:szCs w:val="24"/>
          <w:lang w:eastAsia="zh-CN"/>
        </w:rPr>
        <w:t xml:space="preserve"> specified</w:t>
      </w:r>
      <w:r w:rsidR="002A766B">
        <w:rPr>
          <w:rFonts w:eastAsia="SimSun"/>
          <w:color w:val="0070C0"/>
          <w:szCs w:val="24"/>
          <w:lang w:eastAsia="zh-CN"/>
        </w:rPr>
        <w:t xml:space="preserve"> (or if out of scope of 3GPP)</w:t>
      </w:r>
      <w:r>
        <w:rPr>
          <w:rFonts w:eastAsia="SimSun"/>
          <w:color w:val="0070C0"/>
          <w:szCs w:val="24"/>
          <w:lang w:eastAsia="zh-CN"/>
        </w:rPr>
        <w:t>.</w:t>
      </w:r>
    </w:p>
    <w:p w:rsidR="001F0C6E" w:rsidRDefault="001F0C6E">
      <w:pPr>
        <w:rPr>
          <w:color w:val="0070C0"/>
          <w:lang w:val="en-US" w:eastAsia="zh-CN"/>
        </w:rPr>
      </w:pPr>
    </w:p>
    <w:p w:rsidR="001F0C6E" w:rsidRDefault="000D4048">
      <w:pPr>
        <w:pStyle w:val="Titre2"/>
        <w:numPr>
          <w:ilvl w:val="1"/>
          <w:numId w:val="4"/>
        </w:numPr>
      </w:pPr>
      <w:r>
        <w:t xml:space="preserve">Companies views’ collection for 1st round </w:t>
      </w:r>
    </w:p>
    <w:p w:rsidR="001F0C6E" w:rsidRDefault="000D4048">
      <w:pPr>
        <w:pStyle w:val="Titre3"/>
        <w:numPr>
          <w:ilvl w:val="2"/>
          <w:numId w:val="4"/>
        </w:numPr>
        <w:rPr>
          <w:sz w:val="24"/>
          <w:szCs w:val="16"/>
        </w:rPr>
      </w:pPr>
      <w:r>
        <w:rPr>
          <w:sz w:val="24"/>
          <w:szCs w:val="16"/>
        </w:rPr>
        <w:t xml:space="preserve">Open issues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rsidR="001F0C6E">
        <w:tc>
          <w:tcPr>
            <w:tcW w:w="1241"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 xml:space="preserve">Sub topic 2-1: </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Sub topic 2-2:</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Others:</w:t>
            </w:r>
          </w:p>
        </w:tc>
      </w:tr>
    </w:tbl>
    <w:p w:rsidR="001F0C6E" w:rsidRDefault="000D4048">
      <w:pPr>
        <w:rPr>
          <w:color w:val="0070C0"/>
          <w:lang w:val="en-US" w:eastAsia="zh-CN"/>
        </w:rPr>
      </w:pPr>
      <w:r>
        <w:rPr>
          <w:color w:val="0070C0"/>
          <w:lang w:val="en-US" w:eastAsia="zh-CN"/>
        </w:rPr>
        <w:t xml:space="preserve"> </w:t>
      </w:r>
    </w:p>
    <w:p w:rsidR="001F0C6E" w:rsidRDefault="000D4048">
      <w:pPr>
        <w:pStyle w:val="Titre3"/>
        <w:numPr>
          <w:ilvl w:val="2"/>
          <w:numId w:val="4"/>
        </w:numPr>
        <w:rPr>
          <w:sz w:val="24"/>
          <w:szCs w:val="16"/>
        </w:rPr>
      </w:pPr>
      <w:r>
        <w:rPr>
          <w:sz w:val="24"/>
          <w:szCs w:val="16"/>
        </w:rPr>
        <w:t>CRs/TPs comments collection</w:t>
      </w:r>
    </w:p>
    <w:p w:rsidR="001F0C6E" w:rsidRDefault="000D4048">
      <w:pPr>
        <w:rPr>
          <w:i/>
          <w:color w:val="0070C0"/>
          <w:lang w:val="en-US" w:eastAsia="zh-CN"/>
        </w:rPr>
      </w:pPr>
      <w:r>
        <w:rPr>
          <w:i/>
          <w:color w:val="0070C0"/>
          <w:lang w:val="en-US" w:eastAsia="zh-CN"/>
        </w:rPr>
        <w:t xml:space="preserve">Major close to finalize WIs and Rel-15 maintenance, comments collections can be arranged for TPs and CRs. For Rel-16 on-going WIs, suggest </w:t>
      </w:r>
      <w:proofErr w:type="gramStart"/>
      <w:r>
        <w:rPr>
          <w:i/>
          <w:color w:val="0070C0"/>
          <w:lang w:val="en-US" w:eastAsia="zh-CN"/>
        </w:rPr>
        <w:t>to focus</w:t>
      </w:r>
      <w:proofErr w:type="gramEnd"/>
      <w:r>
        <w:rPr>
          <w:i/>
          <w:color w:val="0070C0"/>
          <w:lang w:val="en-US" w:eastAsia="zh-CN"/>
        </w:rPr>
        <w:t xml:space="preserve"> on open issues discussion on 1</w:t>
      </w:r>
      <w:r>
        <w:rPr>
          <w:i/>
          <w:color w:val="0070C0"/>
          <w:vertAlign w:val="superscript"/>
          <w:lang w:val="en-US" w:eastAsia="zh-CN"/>
        </w:rPr>
        <w:t>st</w:t>
      </w:r>
      <w:r>
        <w:rPr>
          <w:i/>
          <w:color w:val="0070C0"/>
          <w:lang w:val="en-US" w:eastAsia="zh-CN"/>
        </w:rPr>
        <w:t xml:space="preserve"> round.</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YYY</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bl>
    <w:p w:rsidR="001F0C6E" w:rsidRDefault="001F0C6E">
      <w:pPr>
        <w:rPr>
          <w:color w:val="0070C0"/>
          <w:lang w:val="en-US" w:eastAsia="zh-CN"/>
        </w:rPr>
      </w:pPr>
    </w:p>
    <w:p w:rsidR="001F0C6E" w:rsidRDefault="000D4048">
      <w:pPr>
        <w:pStyle w:val="Titre2"/>
        <w:numPr>
          <w:ilvl w:val="1"/>
          <w:numId w:val="4"/>
        </w:numPr>
      </w:pPr>
      <w:r>
        <w:lastRenderedPageBreak/>
        <w:t xml:space="preserve">Summary for 1st round </w:t>
      </w:r>
    </w:p>
    <w:p w:rsidR="001F0C6E" w:rsidRDefault="000D4048">
      <w:pPr>
        <w:pStyle w:val="Titre3"/>
        <w:numPr>
          <w:ilvl w:val="2"/>
          <w:numId w:val="4"/>
        </w:numPr>
        <w:rPr>
          <w:sz w:val="24"/>
          <w:szCs w:val="16"/>
        </w:rPr>
      </w:pPr>
      <w:r>
        <w:rPr>
          <w:sz w:val="24"/>
          <w:szCs w:val="16"/>
        </w:rPr>
        <w:t xml:space="preserve">Open issues </w:t>
      </w:r>
    </w:p>
    <w:p w:rsidR="001F0C6E" w:rsidRDefault="000D4048">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1F0C6E">
            <w:pPr>
              <w:textAlignment w:val="baseline"/>
              <w:rPr>
                <w:rFonts w:eastAsiaTheme="minorEastAsia"/>
                <w:b/>
                <w:bCs/>
                <w:color w:val="0070C0"/>
                <w:lang w:val="en-US" w:eastAsia="zh-CN"/>
              </w:rPr>
            </w:pPr>
          </w:p>
        </w:tc>
        <w:tc>
          <w:tcPr>
            <w:tcW w:w="861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b/>
                <w:bCs/>
                <w:color w:val="0070C0"/>
                <w:lang w:val="en-US" w:eastAsia="zh-CN"/>
              </w:rPr>
              <w:t>Sub-topic#1</w:t>
            </w:r>
          </w:p>
        </w:tc>
        <w:tc>
          <w:tcPr>
            <w:tcW w:w="8615" w:type="dxa"/>
          </w:tcPr>
          <w:p w:rsidR="001F0C6E" w:rsidRDefault="000D4048">
            <w:pPr>
              <w:textAlignment w:val="baseline"/>
              <w:rPr>
                <w:rFonts w:eastAsiaTheme="minorEastAsia"/>
                <w:i/>
                <w:color w:val="0070C0"/>
                <w:lang w:val="en-US" w:eastAsia="zh-CN"/>
              </w:rPr>
            </w:pPr>
            <w:r>
              <w:rPr>
                <w:rFonts w:eastAsiaTheme="minorEastAsia"/>
                <w:i/>
                <w:color w:val="0070C0"/>
                <w:lang w:val="en-US" w:eastAsia="zh-CN"/>
              </w:rPr>
              <w:t>Tentative agreements:</w:t>
            </w:r>
          </w:p>
          <w:p w:rsidR="001F0C6E" w:rsidRDefault="000D4048">
            <w:pPr>
              <w:textAlignment w:val="baseline"/>
              <w:rPr>
                <w:rFonts w:eastAsiaTheme="minorEastAsia"/>
                <w:i/>
                <w:color w:val="0070C0"/>
                <w:lang w:val="en-US" w:eastAsia="zh-CN"/>
              </w:rPr>
            </w:pPr>
            <w:r>
              <w:rPr>
                <w:rFonts w:eastAsiaTheme="minorEastAsia"/>
                <w:i/>
                <w:color w:val="0070C0"/>
                <w:lang w:val="en-US" w:eastAsia="zh-CN"/>
              </w:rPr>
              <w:t>Candidate options:</w:t>
            </w:r>
          </w:p>
          <w:p w:rsidR="001F0C6E" w:rsidRDefault="000D4048">
            <w:pPr>
              <w:textAlignment w:val="baseline"/>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rsidR="001F0C6E" w:rsidRDefault="001F0C6E">
      <w:pPr>
        <w:rPr>
          <w:i/>
          <w:color w:val="0070C0"/>
          <w:lang w:val="en-US" w:eastAsia="zh-CN"/>
        </w:rPr>
      </w:pPr>
    </w:p>
    <w:p w:rsidR="001F0C6E" w:rsidRDefault="000D4048">
      <w:pPr>
        <w:rPr>
          <w:i/>
          <w:color w:val="0070C0"/>
          <w:lang w:val="en-US" w:eastAsia="zh-CN"/>
        </w:rPr>
      </w:pPr>
      <w:r>
        <w:rPr>
          <w:i/>
          <w:color w:val="0070C0"/>
          <w:lang w:val="en-US" w:eastAsia="zh-CN"/>
        </w:rPr>
        <w:t xml:space="preserve">Suggestion on WF/LS assignment </w:t>
      </w:r>
    </w:p>
    <w:tbl>
      <w:tblPr>
        <w:tblStyle w:val="Grilledutableau"/>
        <w:tblW w:w="8882" w:type="dxa"/>
        <w:tblLook w:val="04A0" w:firstRow="1" w:lastRow="0" w:firstColumn="1" w:lastColumn="0" w:noHBand="0" w:noVBand="1"/>
      </w:tblPr>
      <w:tblGrid>
        <w:gridCol w:w="1395"/>
        <w:gridCol w:w="4555"/>
        <w:gridCol w:w="2932"/>
      </w:tblGrid>
      <w:tr w:rsidR="001F0C6E">
        <w:trPr>
          <w:trHeight w:val="744"/>
        </w:trPr>
        <w:tc>
          <w:tcPr>
            <w:tcW w:w="1395" w:type="dxa"/>
          </w:tcPr>
          <w:p w:rsidR="001F0C6E" w:rsidRDefault="001F0C6E">
            <w:pPr>
              <w:textAlignment w:val="baseline"/>
              <w:rPr>
                <w:rFonts w:eastAsiaTheme="minorEastAsia"/>
                <w:b/>
                <w:bCs/>
                <w:color w:val="0070C0"/>
                <w:lang w:val="en-US" w:eastAsia="zh-CN"/>
              </w:rPr>
            </w:pPr>
          </w:p>
        </w:tc>
        <w:tc>
          <w:tcPr>
            <w:tcW w:w="455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WF/LS </w:t>
            </w: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Title </w:t>
            </w:r>
          </w:p>
        </w:tc>
        <w:tc>
          <w:tcPr>
            <w:tcW w:w="2932"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Assigned Company,</w:t>
            </w:r>
          </w:p>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WF or LS lead</w:t>
            </w:r>
          </w:p>
        </w:tc>
      </w:tr>
      <w:tr w:rsidR="001F0C6E">
        <w:trPr>
          <w:trHeight w:val="358"/>
        </w:trPr>
        <w:tc>
          <w:tcPr>
            <w:tcW w:w="1395"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#1</w:t>
            </w:r>
          </w:p>
        </w:tc>
        <w:tc>
          <w:tcPr>
            <w:tcW w:w="4555" w:type="dxa"/>
          </w:tcPr>
          <w:p w:rsidR="001F0C6E" w:rsidRDefault="001F0C6E">
            <w:pPr>
              <w:textAlignment w:val="baseline"/>
              <w:rPr>
                <w:rFonts w:eastAsiaTheme="minorEastAsia"/>
                <w:color w:val="0070C0"/>
                <w:lang w:val="en-US" w:eastAsia="zh-CN"/>
              </w:rPr>
            </w:pPr>
          </w:p>
        </w:tc>
        <w:tc>
          <w:tcPr>
            <w:tcW w:w="2932" w:type="dxa"/>
          </w:tcPr>
          <w:p w:rsidR="001F0C6E" w:rsidRDefault="001F0C6E">
            <w:pPr>
              <w:spacing w:after="0"/>
              <w:textAlignment w:val="baseline"/>
              <w:rPr>
                <w:rFonts w:eastAsiaTheme="minorEastAsia"/>
                <w:color w:val="0070C0"/>
                <w:lang w:val="en-US" w:eastAsia="zh-CN"/>
              </w:rPr>
            </w:pPr>
          </w:p>
          <w:p w:rsidR="001F0C6E" w:rsidRDefault="001F0C6E">
            <w:pPr>
              <w:spacing w:after="0"/>
              <w:textAlignment w:val="baseline"/>
              <w:rPr>
                <w:rFonts w:eastAsiaTheme="minorEastAsia"/>
                <w:color w:val="0070C0"/>
                <w:lang w:val="en-US" w:eastAsia="zh-CN"/>
              </w:rPr>
            </w:pPr>
          </w:p>
          <w:p w:rsidR="001F0C6E" w:rsidRDefault="001F0C6E">
            <w:pPr>
              <w:textAlignment w:val="baseline"/>
              <w:rPr>
                <w:rFonts w:eastAsiaTheme="minorEastAsia"/>
                <w:color w:val="0070C0"/>
                <w:lang w:val="en-US" w:eastAsia="zh-CN"/>
              </w:rPr>
            </w:pPr>
          </w:p>
        </w:tc>
      </w:tr>
    </w:tbl>
    <w:p w:rsidR="001F0C6E" w:rsidRDefault="001F0C6E">
      <w:pPr>
        <w:rPr>
          <w:i/>
          <w:color w:val="0070C0"/>
          <w:lang w:val="en-US" w:eastAsia="zh-CN"/>
        </w:rPr>
      </w:pPr>
    </w:p>
    <w:p w:rsidR="001F0C6E" w:rsidRDefault="000D4048">
      <w:pPr>
        <w:pStyle w:val="Titre3"/>
        <w:numPr>
          <w:ilvl w:val="2"/>
          <w:numId w:val="4"/>
        </w:numPr>
        <w:rPr>
          <w:sz w:val="24"/>
          <w:szCs w:val="16"/>
        </w:rPr>
      </w:pPr>
      <w:r>
        <w:rPr>
          <w:sz w:val="24"/>
          <w:szCs w:val="16"/>
        </w:rPr>
        <w:t>CRs/TPs</w:t>
      </w:r>
    </w:p>
    <w:p w:rsidR="001F0C6E" w:rsidRDefault="000D4048">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1F0C6E" w:rsidRDefault="000D4048">
            <w:pPr>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rsidR="001F0C6E" w:rsidRDefault="001F0C6E">
      <w:pPr>
        <w:rPr>
          <w:color w:val="0070C0"/>
          <w:lang w:val="en-US" w:eastAsia="zh-CN"/>
        </w:rPr>
      </w:pPr>
    </w:p>
    <w:p w:rsidR="001F0C6E" w:rsidRDefault="000D4048">
      <w:pPr>
        <w:pStyle w:val="Titre2"/>
        <w:numPr>
          <w:ilvl w:val="1"/>
          <w:numId w:val="4"/>
        </w:numPr>
      </w:pPr>
      <w:r>
        <w:t>Discussion on 2nd round (if applicable)</w:t>
      </w:r>
    </w:p>
    <w:p w:rsidR="001F0C6E" w:rsidRDefault="001F0C6E">
      <w:pPr>
        <w:rPr>
          <w:lang w:val="sv-SE" w:eastAsia="zh-CN"/>
        </w:rPr>
      </w:pPr>
    </w:p>
    <w:p w:rsidR="001F0C6E" w:rsidRDefault="000D4048">
      <w:pPr>
        <w:pStyle w:val="Titre2"/>
        <w:numPr>
          <w:ilvl w:val="1"/>
          <w:numId w:val="4"/>
        </w:numPr>
      </w:pPr>
      <w:r>
        <w:t>Summary on 2nd round (if applicable)</w:t>
      </w:r>
    </w:p>
    <w:p w:rsidR="001F0C6E" w:rsidRDefault="000D4048">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Grilledutableau"/>
        <w:tblW w:w="9857" w:type="dxa"/>
        <w:tblLook w:val="04A0" w:firstRow="1" w:lastRow="0" w:firstColumn="1" w:lastColumn="0" w:noHBand="0" w:noVBand="1"/>
      </w:tblPr>
      <w:tblGrid>
        <w:gridCol w:w="1494"/>
        <w:gridCol w:w="8363"/>
      </w:tblGrid>
      <w:tr w:rsidR="001F0C6E">
        <w:tc>
          <w:tcPr>
            <w:tcW w:w="1494"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CR/TP/LS/WF number</w:t>
            </w:r>
          </w:p>
        </w:tc>
        <w:tc>
          <w:tcPr>
            <w:tcW w:w="8362" w:type="dxa"/>
          </w:tcPr>
          <w:p w:rsidR="001F0C6E" w:rsidRDefault="000D4048">
            <w:pPr>
              <w:textAlignment w:val="baseline"/>
              <w:rPr>
                <w:rFonts w:eastAsia="MS Mincho"/>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1F0C6E">
        <w:tc>
          <w:tcPr>
            <w:tcW w:w="1494"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362"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rsidR="001F0C6E" w:rsidRDefault="001F0C6E">
      <w:pPr>
        <w:rPr>
          <w:i/>
          <w:color w:val="0070C0"/>
          <w:lang w:val="en-US"/>
        </w:rPr>
      </w:pPr>
    </w:p>
    <w:p w:rsidR="001F0C6E" w:rsidRDefault="001F0C6E">
      <w:pPr>
        <w:rPr>
          <w:lang w:val="en-US" w:eastAsia="zh-CN"/>
        </w:rPr>
      </w:pPr>
    </w:p>
    <w:p w:rsidR="001F0C6E" w:rsidRDefault="001F0C6E">
      <w:pPr>
        <w:rPr>
          <w:lang w:val="sv-SE" w:eastAsia="zh-CN"/>
        </w:rPr>
      </w:pPr>
    </w:p>
    <w:p w:rsidR="001F0C6E" w:rsidRDefault="000D4048">
      <w:pPr>
        <w:pStyle w:val="Titre1"/>
        <w:numPr>
          <w:ilvl w:val="0"/>
          <w:numId w:val="4"/>
        </w:numPr>
        <w:rPr>
          <w:lang w:eastAsia="ja-JP"/>
        </w:rPr>
      </w:pPr>
      <w:r>
        <w:rPr>
          <w:lang w:eastAsia="ja-JP"/>
        </w:rPr>
        <w:lastRenderedPageBreak/>
        <w:t>Topic #3: Proposed FR1 Exemplary Frequency band for NTN</w:t>
      </w:r>
    </w:p>
    <w:p w:rsidR="001F0C6E" w:rsidRDefault="000D4048">
      <w:pPr>
        <w:rPr>
          <w:i/>
          <w:color w:val="0070C0"/>
          <w:lang w:eastAsia="zh-CN"/>
        </w:rPr>
      </w:pPr>
      <w:r>
        <w:rPr>
          <w:i/>
          <w:color w:val="0070C0"/>
          <w:lang w:eastAsia="zh-CN"/>
        </w:rPr>
        <w:t xml:space="preserve">Main technical topic overview. The structure can be done based on sub-agenda basis. </w:t>
      </w:r>
    </w:p>
    <w:p w:rsidR="001F0C6E" w:rsidRDefault="000D4048">
      <w:pPr>
        <w:pStyle w:val="Titre2"/>
        <w:numPr>
          <w:ilvl w:val="1"/>
          <w:numId w:val="4"/>
        </w:numPr>
      </w:pPr>
      <w:r>
        <w:t>Companies’ contributions summary</w:t>
      </w:r>
    </w:p>
    <w:tbl>
      <w:tblPr>
        <w:tblStyle w:val="Grilledutableau"/>
        <w:tblW w:w="9857" w:type="dxa"/>
        <w:tblLook w:val="04A0" w:firstRow="1" w:lastRow="0" w:firstColumn="1" w:lastColumn="0" w:noHBand="0" w:noVBand="1"/>
      </w:tblPr>
      <w:tblGrid>
        <w:gridCol w:w="1639"/>
        <w:gridCol w:w="1528"/>
        <w:gridCol w:w="6690"/>
      </w:tblGrid>
      <w:tr w:rsidR="001F0C6E" w:rsidTr="00571B65">
        <w:trPr>
          <w:trHeight w:val="468"/>
        </w:trPr>
        <w:tc>
          <w:tcPr>
            <w:tcW w:w="1639" w:type="dxa"/>
          </w:tcPr>
          <w:p w:rsidR="001F0C6E" w:rsidRDefault="000D4048">
            <w:pPr>
              <w:spacing w:before="120" w:after="120"/>
              <w:textAlignment w:val="baseline"/>
              <w:rPr>
                <w:b/>
                <w:bCs/>
              </w:rPr>
            </w:pPr>
            <w:proofErr w:type="spellStart"/>
            <w:r>
              <w:rPr>
                <w:rFonts w:eastAsia="Yu Mincho"/>
                <w:b/>
                <w:bCs/>
              </w:rPr>
              <w:t>TDoc</w:t>
            </w:r>
            <w:proofErr w:type="spellEnd"/>
            <w:r>
              <w:rPr>
                <w:rFonts w:eastAsia="Yu Mincho"/>
                <w:b/>
                <w:bCs/>
              </w:rPr>
              <w:t xml:space="preserve"> number</w:t>
            </w:r>
          </w:p>
        </w:tc>
        <w:tc>
          <w:tcPr>
            <w:tcW w:w="1528" w:type="dxa"/>
          </w:tcPr>
          <w:p w:rsidR="001F0C6E" w:rsidRDefault="000D4048">
            <w:pPr>
              <w:spacing w:before="120" w:after="120"/>
              <w:textAlignment w:val="baseline"/>
              <w:rPr>
                <w:b/>
                <w:bCs/>
              </w:rPr>
            </w:pPr>
            <w:r>
              <w:rPr>
                <w:rFonts w:eastAsia="Yu Mincho"/>
                <w:b/>
                <w:bCs/>
              </w:rPr>
              <w:t>Company</w:t>
            </w:r>
          </w:p>
        </w:tc>
        <w:tc>
          <w:tcPr>
            <w:tcW w:w="6690" w:type="dxa"/>
          </w:tcPr>
          <w:p w:rsidR="001F0C6E" w:rsidRDefault="000D4048">
            <w:pPr>
              <w:spacing w:before="120" w:after="120"/>
              <w:textAlignment w:val="baseline"/>
              <w:rPr>
                <w:b/>
                <w:bCs/>
              </w:rPr>
            </w:pPr>
            <w:r>
              <w:rPr>
                <w:rFonts w:eastAsia="Yu Mincho"/>
                <w:b/>
                <w:bCs/>
              </w:rPr>
              <w:t>Proposals / Observations</w:t>
            </w:r>
          </w:p>
        </w:tc>
      </w:tr>
      <w:tr w:rsidR="00571B65" w:rsidTr="00571B65">
        <w:trPr>
          <w:trHeight w:val="468"/>
        </w:trPr>
        <w:tc>
          <w:tcPr>
            <w:tcW w:w="1639" w:type="dxa"/>
          </w:tcPr>
          <w:p w:rsidR="00571B65" w:rsidRDefault="00A74595">
            <w:pPr>
              <w:spacing w:after="0"/>
              <w:jc w:val="center"/>
              <w:textAlignment w:val="baseline"/>
            </w:pPr>
            <w:hyperlink r:id="rId47" w:tgtFrame="_blank">
              <w:r w:rsidR="00571B65">
                <w:rPr>
                  <w:rFonts w:eastAsia="Yu Mincho" w:cstheme="majorBidi"/>
                  <w:color w:val="0000FF"/>
                  <w:u w:val="single"/>
                  <w:lang w:val="fr-FR" w:eastAsia="fr-FR"/>
                </w:rPr>
                <w:t>R4-2100905</w:t>
              </w:r>
            </w:hyperlink>
          </w:p>
        </w:tc>
        <w:tc>
          <w:tcPr>
            <w:tcW w:w="1528" w:type="dxa"/>
          </w:tcPr>
          <w:p w:rsidR="00571B65" w:rsidRDefault="00571B65">
            <w:pPr>
              <w:spacing w:after="0"/>
              <w:jc w:val="center"/>
              <w:textAlignment w:val="baseline"/>
              <w:rPr>
                <w:rFonts w:eastAsia="Times New Roman" w:cstheme="majorBidi"/>
                <w:lang w:val="fr-FR" w:eastAsia="fr-FR"/>
              </w:rPr>
            </w:pPr>
            <w:r>
              <w:rPr>
                <w:rFonts w:eastAsia="Times New Roman" w:cstheme="majorBidi"/>
                <w:lang w:val="fr-FR" w:eastAsia="fr-FR"/>
              </w:rPr>
              <w:t>Samsung</w:t>
            </w:r>
          </w:p>
        </w:tc>
        <w:tc>
          <w:tcPr>
            <w:tcW w:w="6690" w:type="dxa"/>
          </w:tcPr>
          <w:p w:rsidR="00571B65" w:rsidRDefault="00571B65">
            <w:pPr>
              <w:textAlignment w:val="baseline"/>
              <w:rPr>
                <w:b/>
                <w:lang w:eastAsia="zh-CN"/>
              </w:rPr>
            </w:pPr>
            <w:r>
              <w:rPr>
                <w:rFonts w:eastAsia="Yu Mincho"/>
                <w:b/>
                <w:color w:val="000000"/>
                <w:szCs w:val="21"/>
              </w:rPr>
              <w:t xml:space="preserve">Proposal 1: </w:t>
            </w:r>
            <w:r>
              <w:rPr>
                <w:rFonts w:eastAsia="Yu Mincho"/>
                <w:bCs/>
                <w:color w:val="000000"/>
                <w:szCs w:val="21"/>
              </w:rPr>
              <w:t>Prefer only 1 exemplary band for FR1 to minimize the work load of RAN4, and prefer S-band (1980-2010/2170-2200MHz) as the exemplary band.</w:t>
            </w:r>
          </w:p>
        </w:tc>
      </w:tr>
      <w:tr w:rsidR="00571B65" w:rsidTr="00571B65">
        <w:trPr>
          <w:trHeight w:val="468"/>
        </w:trPr>
        <w:tc>
          <w:tcPr>
            <w:tcW w:w="1639" w:type="dxa"/>
          </w:tcPr>
          <w:p w:rsidR="00571B65" w:rsidRDefault="00A74595">
            <w:pPr>
              <w:spacing w:after="0"/>
              <w:jc w:val="center"/>
              <w:textAlignment w:val="baseline"/>
            </w:pPr>
            <w:hyperlink r:id="rId48" w:tgtFrame="_blank">
              <w:r w:rsidR="00571B65">
                <w:rPr>
                  <w:rFonts w:eastAsia="Yu Mincho" w:cstheme="majorBidi"/>
                  <w:color w:val="0000FF"/>
                  <w:u w:val="single"/>
                  <w:lang w:val="fr-FR" w:eastAsia="fr-FR"/>
                </w:rPr>
                <w:t>R4-2100399</w:t>
              </w:r>
            </w:hyperlink>
          </w:p>
        </w:tc>
        <w:tc>
          <w:tcPr>
            <w:tcW w:w="1528" w:type="dxa"/>
          </w:tcPr>
          <w:p w:rsidR="00571B65" w:rsidRDefault="00571B65">
            <w:pPr>
              <w:spacing w:after="0"/>
              <w:jc w:val="center"/>
              <w:textAlignment w:val="baseline"/>
              <w:rPr>
                <w:rFonts w:eastAsia="Times New Roman" w:cstheme="majorBidi"/>
                <w:lang w:val="fr-FR" w:eastAsia="fr-FR"/>
              </w:rPr>
            </w:pPr>
            <w:r>
              <w:rPr>
                <w:rFonts w:eastAsia="Times New Roman" w:cstheme="majorBidi"/>
                <w:lang w:val="fr-FR" w:eastAsia="fr-FR"/>
              </w:rPr>
              <w:t>CATT</w:t>
            </w:r>
          </w:p>
        </w:tc>
        <w:tc>
          <w:tcPr>
            <w:tcW w:w="6690" w:type="dxa"/>
          </w:tcPr>
          <w:p w:rsidR="00571B65" w:rsidRDefault="00571B65">
            <w:pPr>
              <w:textAlignment w:val="baseline"/>
              <w:rPr>
                <w:b/>
                <w:lang w:eastAsia="zh-CN"/>
              </w:rPr>
            </w:pPr>
            <w:r>
              <w:rPr>
                <w:rFonts w:eastAsia="Yu Mincho"/>
                <w:b/>
              </w:rPr>
              <w:t xml:space="preserve">Proposal 1: </w:t>
            </w:r>
            <w:r>
              <w:rPr>
                <w:rFonts w:eastAsia="Yu Mincho"/>
                <w:bCs/>
              </w:rPr>
              <w:t>It is proposed to consider 1980-2010/2170-2200MHz for GEO satellite.</w:t>
            </w:r>
          </w:p>
        </w:tc>
      </w:tr>
      <w:tr w:rsidR="001F0C6E" w:rsidTr="00571B65">
        <w:trPr>
          <w:trHeight w:val="468"/>
        </w:trPr>
        <w:tc>
          <w:tcPr>
            <w:tcW w:w="1639" w:type="dxa"/>
          </w:tcPr>
          <w:p w:rsidR="001F0C6E" w:rsidRDefault="00A74595">
            <w:pPr>
              <w:spacing w:after="0"/>
              <w:jc w:val="center"/>
              <w:textAlignment w:val="baseline"/>
              <w:rPr>
                <w:rFonts w:asciiTheme="majorBidi" w:eastAsia="Times New Roman" w:hAnsiTheme="majorBidi" w:cstheme="majorBidi"/>
                <w:lang w:val="fr-FR" w:eastAsia="fr-FR"/>
              </w:rPr>
            </w:pPr>
            <w:hyperlink r:id="rId49" w:tgtFrame="_blank">
              <w:r w:rsidR="000D4048">
                <w:rPr>
                  <w:rFonts w:eastAsia="Yu Mincho" w:cstheme="majorBidi"/>
                  <w:color w:val="0000FF"/>
                  <w:u w:val="single"/>
                  <w:lang w:val="fr-FR" w:eastAsia="fr-FR"/>
                </w:rPr>
                <w:t>R4-2101858</w:t>
              </w:r>
            </w:hyperlink>
          </w:p>
        </w:tc>
        <w:tc>
          <w:tcPr>
            <w:tcW w:w="1528" w:type="dxa"/>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THALES</w:t>
            </w:r>
          </w:p>
        </w:tc>
        <w:tc>
          <w:tcPr>
            <w:tcW w:w="6690" w:type="dxa"/>
          </w:tcPr>
          <w:p w:rsidR="001F0C6E" w:rsidRDefault="000D4048">
            <w:pPr>
              <w:jc w:val="both"/>
              <w:textAlignment w:val="baseline"/>
              <w:rPr>
                <w:rFonts w:asciiTheme="majorBidi" w:eastAsia="PMingLiU" w:hAnsiTheme="majorBidi" w:cstheme="majorBidi"/>
                <w:lang w:eastAsia="zh-TW"/>
              </w:rPr>
            </w:pPr>
            <w:r>
              <w:rPr>
                <w:rFonts w:eastAsia="PMingLiU" w:cstheme="majorBidi"/>
                <w:b/>
                <w:bCs/>
                <w:lang w:eastAsia="zh-TW"/>
              </w:rPr>
              <w:t>Proposal 1:</w:t>
            </w:r>
            <w:r>
              <w:rPr>
                <w:rFonts w:eastAsia="PMingLiU" w:cstheme="majorBidi"/>
                <w:lang w:eastAsia="zh-TW"/>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5000" w:type="pct"/>
              <w:jc w:val="center"/>
              <w:tblLook w:val="04A0" w:firstRow="1" w:lastRow="0" w:firstColumn="1" w:lastColumn="0" w:noHBand="0" w:noVBand="1"/>
            </w:tblPr>
            <w:tblGrid>
              <w:gridCol w:w="2309"/>
              <w:gridCol w:w="2073"/>
              <w:gridCol w:w="2082"/>
            </w:tblGrid>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Parameter</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Band “</w:t>
                  </w:r>
                  <w:proofErr w:type="spellStart"/>
                  <w:r>
                    <w:rPr>
                      <w:rFonts w:eastAsia="PMingLiU" w:cstheme="majorBidi"/>
                      <w:lang w:eastAsia="zh-TW"/>
                    </w:rPr>
                    <w:t>i</w:t>
                  </w:r>
                  <w:proofErr w:type="spellEnd"/>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Band “i+1”</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UL frequency band</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DL frequency band</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Maximum configurable BW size</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BW Configuration</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Coexistence conditions</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ITU Region Availability</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Others, e.g. view from operator</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bl>
          <w:p w:rsidR="001F0C6E" w:rsidRDefault="001F0C6E">
            <w:pPr>
              <w:spacing w:after="0"/>
              <w:jc w:val="both"/>
              <w:textAlignment w:val="baseline"/>
              <w:rPr>
                <w:rFonts w:asciiTheme="majorBidi" w:eastAsia="PMingLiU" w:hAnsiTheme="majorBidi" w:cstheme="majorBidi"/>
                <w:lang w:eastAsia="zh-TW"/>
              </w:rPr>
            </w:pPr>
          </w:p>
          <w:p w:rsidR="001F0C6E" w:rsidRDefault="000D4048">
            <w:pPr>
              <w:textAlignment w:val="baseline"/>
              <w:rPr>
                <w:b/>
                <w:lang w:eastAsia="zh-CN"/>
              </w:rPr>
            </w:pPr>
            <w:r>
              <w:rPr>
                <w:rFonts w:eastAsia="PMingLiU" w:cstheme="majorBidi"/>
                <w:b/>
                <w:bCs/>
                <w:lang w:eastAsia="zh-TW"/>
              </w:rPr>
              <w:t xml:space="preserve">Proposal 2: </w:t>
            </w:r>
            <w:r>
              <w:rPr>
                <w:rFonts w:eastAsia="PMingLiU" w:cstheme="majorBidi"/>
                <w:lang w:eastAsia="zh-TW"/>
              </w:rPr>
              <w:t>RAN4 should consider at least MSS S-band as exemplary FR1 band for RAN4 coexistence scenarios.</w:t>
            </w:r>
          </w:p>
        </w:tc>
      </w:tr>
      <w:tr w:rsidR="00571B65" w:rsidTr="00571B65">
        <w:trPr>
          <w:trHeight w:val="468"/>
        </w:trPr>
        <w:tc>
          <w:tcPr>
            <w:tcW w:w="1639" w:type="dxa"/>
            <w:tcBorders>
              <w:top w:val="single" w:sz="4" w:space="0" w:color="000000"/>
              <w:left w:val="single" w:sz="4" w:space="0" w:color="000000"/>
              <w:bottom w:val="single" w:sz="4" w:space="0" w:color="000000"/>
              <w:right w:val="single" w:sz="4" w:space="0" w:color="000000"/>
            </w:tcBorders>
          </w:tcPr>
          <w:p w:rsidR="00571B65" w:rsidRDefault="00A74595">
            <w:pPr>
              <w:spacing w:after="0"/>
              <w:jc w:val="center"/>
              <w:textAlignment w:val="baseline"/>
            </w:pPr>
            <w:hyperlink r:id="rId50" w:tgtFrame="_blank">
              <w:r w:rsidR="00571B65">
                <w:rPr>
                  <w:rFonts w:eastAsia="Yu Mincho" w:cstheme="majorBidi"/>
                  <w:color w:val="0000FF"/>
                  <w:u w:val="single"/>
                  <w:lang w:val="fr-FR" w:eastAsia="fr-FR"/>
                </w:rPr>
                <w:t>R4-2101813</w:t>
              </w:r>
            </w:hyperlink>
          </w:p>
        </w:tc>
        <w:tc>
          <w:tcPr>
            <w:tcW w:w="1528" w:type="dxa"/>
            <w:tcBorders>
              <w:top w:val="single" w:sz="4" w:space="0" w:color="000000"/>
              <w:left w:val="single" w:sz="4" w:space="0" w:color="000000"/>
              <w:bottom w:val="single" w:sz="4" w:space="0" w:color="000000"/>
              <w:right w:val="single" w:sz="4" w:space="0" w:color="000000"/>
            </w:tcBorders>
          </w:tcPr>
          <w:p w:rsidR="00571B65" w:rsidRDefault="00571B65">
            <w:pPr>
              <w:spacing w:after="0"/>
              <w:jc w:val="center"/>
              <w:textAlignment w:val="baseline"/>
              <w:rPr>
                <w:rFonts w:eastAsia="Times New Roman" w:cstheme="majorBidi"/>
                <w:lang w:val="fr-FR" w:eastAsia="fr-FR"/>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6690" w:type="dxa"/>
            <w:tcBorders>
              <w:top w:val="single" w:sz="4" w:space="0" w:color="000000"/>
              <w:left w:val="single" w:sz="4" w:space="0" w:color="000000"/>
              <w:bottom w:val="single" w:sz="4" w:space="0" w:color="000000"/>
              <w:right w:val="single" w:sz="4" w:space="0" w:color="000000"/>
            </w:tcBorders>
          </w:tcPr>
          <w:p w:rsidR="00571B65" w:rsidRDefault="00571B65" w:rsidP="00571B65">
            <w:pPr>
              <w:textAlignment w:val="baseline"/>
              <w:rPr>
                <w:lang w:eastAsia="zh-CN"/>
              </w:rPr>
            </w:pPr>
            <w:r>
              <w:rPr>
                <w:b/>
                <w:lang w:eastAsia="zh-CN"/>
              </w:rPr>
              <w:t xml:space="preserve">Observation 1: </w:t>
            </w:r>
            <w:r>
              <w:rPr>
                <w:bCs/>
                <w:lang w:eastAsia="zh-CN"/>
              </w:rPr>
              <w:t>In order to reduce the regulatory risk, RAN4 can start the work with a frequency band in which MSS is used without incumbent service.</w:t>
            </w:r>
          </w:p>
          <w:p w:rsidR="00571B65" w:rsidRDefault="00571B65">
            <w:pPr>
              <w:textAlignment w:val="baseline"/>
              <w:rPr>
                <w:rFonts w:eastAsia="Yu Mincho"/>
                <w:b/>
                <w:bCs/>
              </w:rPr>
            </w:pPr>
            <w:r>
              <w:rPr>
                <w:b/>
                <w:lang w:eastAsia="zh-CN"/>
              </w:rPr>
              <w:t xml:space="preserve">Proposal 1: </w:t>
            </w:r>
            <w:r>
              <w:rPr>
                <w:bCs/>
                <w:lang w:eastAsia="zh-CN"/>
              </w:rPr>
              <w:t>It’s proposed to choose L band as exemplary band for NTN topic.</w:t>
            </w:r>
          </w:p>
        </w:tc>
      </w:tr>
      <w:tr w:rsidR="00571B65" w:rsidTr="00571B65">
        <w:trPr>
          <w:trHeight w:val="468"/>
        </w:trPr>
        <w:tc>
          <w:tcPr>
            <w:tcW w:w="1639" w:type="dxa"/>
            <w:tcBorders>
              <w:top w:val="single" w:sz="4" w:space="0" w:color="000000"/>
              <w:left w:val="single" w:sz="4" w:space="0" w:color="000000"/>
              <w:bottom w:val="single" w:sz="4" w:space="0" w:color="000000"/>
              <w:right w:val="single" w:sz="4" w:space="0" w:color="000000"/>
            </w:tcBorders>
          </w:tcPr>
          <w:p w:rsidR="00571B65" w:rsidRDefault="00A74595">
            <w:pPr>
              <w:spacing w:after="0"/>
              <w:jc w:val="center"/>
              <w:textAlignment w:val="baseline"/>
            </w:pPr>
            <w:hyperlink r:id="rId51" w:tgtFrame="_blank">
              <w:r w:rsidR="00571B65">
                <w:rPr>
                  <w:rFonts w:eastAsia="Yu Mincho" w:cstheme="majorBidi"/>
                  <w:color w:val="0000FF"/>
                  <w:u w:val="single"/>
                  <w:lang w:val="fr-FR" w:eastAsia="fr-FR"/>
                </w:rPr>
                <w:t>R4-2102173</w:t>
              </w:r>
            </w:hyperlink>
          </w:p>
        </w:tc>
        <w:tc>
          <w:tcPr>
            <w:tcW w:w="1528" w:type="dxa"/>
            <w:tcBorders>
              <w:top w:val="single" w:sz="4" w:space="0" w:color="000000"/>
              <w:left w:val="single" w:sz="4" w:space="0" w:color="000000"/>
              <w:bottom w:val="single" w:sz="4" w:space="0" w:color="000000"/>
              <w:right w:val="single" w:sz="4" w:space="0" w:color="000000"/>
            </w:tcBorders>
          </w:tcPr>
          <w:p w:rsidR="00571B65" w:rsidRDefault="00571B65">
            <w:pPr>
              <w:spacing w:after="0"/>
              <w:jc w:val="center"/>
              <w:textAlignment w:val="baseline"/>
              <w:rPr>
                <w:rFonts w:eastAsia="Times New Roman" w:cstheme="majorBidi"/>
                <w:lang w:val="fr-FR" w:eastAsia="fr-FR"/>
              </w:rPr>
            </w:pPr>
            <w:r>
              <w:rPr>
                <w:rFonts w:eastAsia="Times New Roman" w:cstheme="majorBidi"/>
                <w:lang w:val="fr-FR" w:eastAsia="fr-FR"/>
              </w:rPr>
              <w:t>Ericsson</w:t>
            </w:r>
          </w:p>
        </w:tc>
        <w:tc>
          <w:tcPr>
            <w:tcW w:w="6690" w:type="dxa"/>
            <w:tcBorders>
              <w:top w:val="single" w:sz="4" w:space="0" w:color="000000"/>
              <w:left w:val="single" w:sz="4" w:space="0" w:color="000000"/>
              <w:bottom w:val="single" w:sz="4" w:space="0" w:color="000000"/>
              <w:right w:val="single" w:sz="4" w:space="0" w:color="000000"/>
            </w:tcBorders>
          </w:tcPr>
          <w:p w:rsidR="00571B65" w:rsidRDefault="00571B65" w:rsidP="00571B65">
            <w:pPr>
              <w:textAlignment w:val="baseline"/>
              <w:rPr>
                <w:b/>
                <w:bCs/>
                <w:lang w:val="en-US"/>
              </w:rPr>
            </w:pPr>
            <w:r>
              <w:rPr>
                <w:rFonts w:eastAsia="Yu Mincho"/>
                <w:b/>
                <w:bCs/>
                <w:lang w:val="en-US"/>
              </w:rPr>
              <w:t xml:space="preserve">Proposal 4: </w:t>
            </w:r>
            <w:r>
              <w:rPr>
                <w:rFonts w:eastAsia="Yu Mincho"/>
                <w:lang w:val="en-US"/>
              </w:rPr>
              <w:t>NTN bands shall be either fully in FR1 or fully in FR2, but not only partly in FR1 or FR2.</w:t>
            </w:r>
          </w:p>
          <w:p w:rsidR="00571B65" w:rsidRDefault="00571B65">
            <w:pPr>
              <w:textAlignment w:val="baseline"/>
              <w:rPr>
                <w:rFonts w:eastAsia="Yu Mincho"/>
                <w:b/>
                <w:bCs/>
              </w:rPr>
            </w:pPr>
            <w:r>
              <w:rPr>
                <w:rFonts w:eastAsia="Yu Mincho"/>
                <w:b/>
                <w:bCs/>
                <w:lang w:val="en-US"/>
              </w:rPr>
              <w:t xml:space="preserve">Proposal 5: </w:t>
            </w:r>
            <w:r>
              <w:rPr>
                <w:rFonts w:eastAsia="Yu Mincho"/>
                <w:lang w:val="en-US"/>
              </w:rPr>
              <w:t>Use the proposed chunk of L-band for the first FR1 NTN band.</w:t>
            </w:r>
          </w:p>
        </w:tc>
      </w:tr>
      <w:tr w:rsidR="00571B65" w:rsidTr="00571B65">
        <w:trPr>
          <w:trHeight w:val="468"/>
        </w:trPr>
        <w:tc>
          <w:tcPr>
            <w:tcW w:w="1639" w:type="dxa"/>
            <w:tcBorders>
              <w:top w:val="single" w:sz="4" w:space="0" w:color="000000"/>
              <w:left w:val="single" w:sz="4" w:space="0" w:color="000000"/>
              <w:bottom w:val="single" w:sz="4" w:space="0" w:color="000000"/>
              <w:right w:val="single" w:sz="4" w:space="0" w:color="000000"/>
            </w:tcBorders>
          </w:tcPr>
          <w:p w:rsidR="00571B65" w:rsidRDefault="00A74595">
            <w:pPr>
              <w:spacing w:after="0"/>
              <w:jc w:val="center"/>
              <w:textAlignment w:val="baseline"/>
              <w:rPr>
                <w:rFonts w:asciiTheme="majorBidi" w:eastAsia="Times New Roman" w:hAnsiTheme="majorBidi" w:cstheme="majorBidi"/>
                <w:lang w:val="fr-FR" w:eastAsia="fr-FR"/>
              </w:rPr>
            </w:pPr>
            <w:hyperlink r:id="rId52" w:tgtFrame="_blank">
              <w:r w:rsidR="00571B65">
                <w:rPr>
                  <w:rFonts w:eastAsia="Yu Mincho" w:cstheme="majorBidi"/>
                  <w:color w:val="0000FF"/>
                  <w:u w:val="single"/>
                  <w:lang w:val="fr-FR" w:eastAsia="fr-FR"/>
                </w:rPr>
                <w:t>R4-2100824</w:t>
              </w:r>
            </w:hyperlink>
          </w:p>
        </w:tc>
        <w:tc>
          <w:tcPr>
            <w:tcW w:w="1528" w:type="dxa"/>
            <w:tcBorders>
              <w:top w:val="single" w:sz="4" w:space="0" w:color="000000"/>
              <w:left w:val="single" w:sz="4" w:space="0" w:color="000000"/>
              <w:bottom w:val="single" w:sz="4" w:space="0" w:color="000000"/>
              <w:right w:val="single" w:sz="4" w:space="0" w:color="000000"/>
            </w:tcBorders>
          </w:tcPr>
          <w:p w:rsidR="00571B65" w:rsidRDefault="00571B65">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CMCC</w:t>
            </w:r>
          </w:p>
        </w:tc>
        <w:tc>
          <w:tcPr>
            <w:tcW w:w="6690" w:type="dxa"/>
            <w:tcBorders>
              <w:top w:val="single" w:sz="4" w:space="0" w:color="000000"/>
              <w:left w:val="single" w:sz="4" w:space="0" w:color="000000"/>
              <w:bottom w:val="single" w:sz="4" w:space="0" w:color="000000"/>
              <w:right w:val="single" w:sz="4" w:space="0" w:color="000000"/>
            </w:tcBorders>
          </w:tcPr>
          <w:p w:rsidR="00571B65" w:rsidRDefault="00571B65">
            <w:pPr>
              <w:textAlignment w:val="baseline"/>
              <w:rPr>
                <w:b/>
                <w:bCs/>
              </w:rPr>
            </w:pPr>
            <w:r>
              <w:rPr>
                <w:rFonts w:eastAsia="Yu Mincho"/>
                <w:b/>
                <w:bCs/>
              </w:rPr>
              <w:t xml:space="preserve">Observation 1: </w:t>
            </w:r>
            <w:r>
              <w:rPr>
                <w:rFonts w:eastAsia="Yu Mincho"/>
              </w:rPr>
              <w:t>Once NTN band is the same as or overlapping with IMT operating band, it is possible that the satellite and IMT operate in co-channel rather than adjacent-channel as how different mobile operators have done to avoid interference. This co-channel operation would result in destructive interference and make it hard for the actual application.</w:t>
            </w:r>
            <w:r>
              <w:rPr>
                <w:rFonts w:eastAsia="Yu Mincho"/>
                <w:b/>
                <w:bCs/>
              </w:rPr>
              <w:t xml:space="preserve"> </w:t>
            </w:r>
          </w:p>
          <w:p w:rsidR="00571B65" w:rsidRDefault="00571B65">
            <w:pPr>
              <w:textAlignment w:val="baseline"/>
              <w:rPr>
                <w:rFonts w:eastAsia="Yu Mincho"/>
              </w:rPr>
            </w:pPr>
            <w:r>
              <w:rPr>
                <w:rFonts w:eastAsia="Yu Mincho"/>
                <w:b/>
                <w:bCs/>
              </w:rPr>
              <w:t xml:space="preserve">Proposal 1: </w:t>
            </w:r>
            <w:r>
              <w:rPr>
                <w:rFonts w:eastAsia="Yu Mincho"/>
              </w:rPr>
              <w:t xml:space="preserve">It should be emphasized that the frequency ranges considered for satellite should be spectrum allocated by ITU to satellite services on a primary </w:t>
            </w:r>
            <w:r>
              <w:rPr>
                <w:rFonts w:eastAsia="Yu Mincho"/>
              </w:rPr>
              <w:lastRenderedPageBreak/>
              <w:t>basis rather than secondary basis.</w:t>
            </w:r>
          </w:p>
          <w:p w:rsidR="00571B65" w:rsidRDefault="00571B65">
            <w:pPr>
              <w:spacing w:after="120"/>
              <w:textAlignment w:val="baseline"/>
              <w:rPr>
                <w:b/>
              </w:rPr>
            </w:pPr>
            <w:r>
              <w:rPr>
                <w:rFonts w:eastAsia="Yu Mincho"/>
                <w:b/>
                <w:bCs/>
              </w:rPr>
              <w:t xml:space="preserve">Proposal 2: </w:t>
            </w:r>
            <w:r>
              <w:rPr>
                <w:rFonts w:eastAsia="Yu Mincho"/>
              </w:rPr>
              <w:t>at current stage L band would be more appropriate as exemplary band for NTN considering S band may introduce harmful interference for current deployed IMT network.</w:t>
            </w:r>
            <w:r>
              <w:rPr>
                <w:rFonts w:eastAsia="Yu Mincho"/>
                <w:b/>
                <w:bCs/>
                <w:sz w:val="18"/>
              </w:rPr>
              <w:t xml:space="preserve"> </w:t>
            </w:r>
          </w:p>
        </w:tc>
      </w:tr>
      <w:tr w:rsidR="00571B65" w:rsidTr="00571B65">
        <w:trPr>
          <w:trHeight w:val="468"/>
        </w:trPr>
        <w:tc>
          <w:tcPr>
            <w:tcW w:w="1639" w:type="dxa"/>
            <w:tcBorders>
              <w:top w:val="single" w:sz="4" w:space="0" w:color="000000"/>
              <w:left w:val="single" w:sz="4" w:space="0" w:color="000000"/>
              <w:bottom w:val="single" w:sz="4" w:space="0" w:color="000000"/>
              <w:right w:val="single" w:sz="4" w:space="0" w:color="000000"/>
            </w:tcBorders>
          </w:tcPr>
          <w:p w:rsidR="00571B65" w:rsidRDefault="00571B65">
            <w:pPr>
              <w:spacing w:after="0"/>
              <w:jc w:val="center"/>
              <w:textAlignment w:val="baseline"/>
              <w:rPr>
                <w:rFonts w:asciiTheme="majorBidi" w:eastAsia="Times New Roman" w:hAnsiTheme="majorBidi" w:cstheme="majorBidi"/>
                <w:lang w:val="fr-FR" w:eastAsia="fr-FR"/>
              </w:rPr>
            </w:pPr>
          </w:p>
        </w:tc>
        <w:tc>
          <w:tcPr>
            <w:tcW w:w="1528" w:type="dxa"/>
            <w:tcBorders>
              <w:top w:val="single" w:sz="4" w:space="0" w:color="000000"/>
              <w:left w:val="single" w:sz="4" w:space="0" w:color="000000"/>
              <w:bottom w:val="single" w:sz="4" w:space="0" w:color="000000"/>
              <w:right w:val="single" w:sz="4" w:space="0" w:color="000000"/>
            </w:tcBorders>
          </w:tcPr>
          <w:p w:rsidR="00571B65" w:rsidRDefault="00571B65">
            <w:pPr>
              <w:spacing w:after="0"/>
              <w:jc w:val="center"/>
              <w:textAlignment w:val="baseline"/>
              <w:rPr>
                <w:rFonts w:asciiTheme="majorBidi" w:eastAsia="Times New Roman" w:hAnsiTheme="majorBidi" w:cstheme="majorBidi"/>
                <w:lang w:val="fr-FR" w:eastAsia="fr-FR"/>
              </w:rPr>
            </w:pPr>
          </w:p>
        </w:tc>
        <w:tc>
          <w:tcPr>
            <w:tcW w:w="6690" w:type="dxa"/>
            <w:tcBorders>
              <w:top w:val="single" w:sz="4" w:space="0" w:color="000000"/>
              <w:left w:val="single" w:sz="4" w:space="0" w:color="000000"/>
              <w:bottom w:val="single" w:sz="4" w:space="0" w:color="000000"/>
              <w:right w:val="single" w:sz="4" w:space="0" w:color="000000"/>
            </w:tcBorders>
          </w:tcPr>
          <w:p w:rsidR="00571B65" w:rsidRDefault="00571B65">
            <w:pPr>
              <w:spacing w:after="120"/>
              <w:textAlignment w:val="baseline"/>
              <w:rPr>
                <w:b/>
                <w:color w:val="000000"/>
                <w:szCs w:val="21"/>
              </w:rPr>
            </w:pPr>
          </w:p>
        </w:tc>
      </w:tr>
      <w:tr w:rsidR="00571B65" w:rsidTr="00571B65">
        <w:trPr>
          <w:trHeight w:val="468"/>
        </w:trPr>
        <w:tc>
          <w:tcPr>
            <w:tcW w:w="1639" w:type="dxa"/>
            <w:tcBorders>
              <w:top w:val="single" w:sz="4" w:space="0" w:color="000000"/>
              <w:left w:val="single" w:sz="4" w:space="0" w:color="000000"/>
              <w:bottom w:val="single" w:sz="4" w:space="0" w:color="000000"/>
              <w:right w:val="single" w:sz="4" w:space="0" w:color="000000"/>
            </w:tcBorders>
          </w:tcPr>
          <w:p w:rsidR="00571B65" w:rsidRDefault="00571B65">
            <w:pPr>
              <w:jc w:val="center"/>
              <w:textAlignment w:val="baseline"/>
              <w:rPr>
                <w:sz w:val="24"/>
                <w:szCs w:val="24"/>
              </w:rPr>
            </w:pPr>
          </w:p>
        </w:tc>
        <w:tc>
          <w:tcPr>
            <w:tcW w:w="1528" w:type="dxa"/>
            <w:tcBorders>
              <w:top w:val="single" w:sz="4" w:space="0" w:color="000000"/>
              <w:left w:val="single" w:sz="4" w:space="0" w:color="000000"/>
              <w:bottom w:val="single" w:sz="4" w:space="0" w:color="000000"/>
              <w:right w:val="single" w:sz="4" w:space="0" w:color="000000"/>
            </w:tcBorders>
          </w:tcPr>
          <w:p w:rsidR="00571B65" w:rsidRDefault="00571B65">
            <w:pPr>
              <w:jc w:val="center"/>
              <w:textAlignment w:val="baseline"/>
              <w:rPr>
                <w:sz w:val="24"/>
                <w:szCs w:val="24"/>
              </w:rPr>
            </w:pPr>
          </w:p>
        </w:tc>
        <w:tc>
          <w:tcPr>
            <w:tcW w:w="6690" w:type="dxa"/>
            <w:tcBorders>
              <w:top w:val="single" w:sz="4" w:space="0" w:color="000000"/>
              <w:left w:val="single" w:sz="4" w:space="0" w:color="000000"/>
              <w:bottom w:val="single" w:sz="4" w:space="0" w:color="000000"/>
              <w:right w:val="single" w:sz="4" w:space="0" w:color="000000"/>
            </w:tcBorders>
          </w:tcPr>
          <w:p w:rsidR="00571B65" w:rsidRDefault="00571B65">
            <w:pPr>
              <w:spacing w:after="120"/>
              <w:jc w:val="both"/>
              <w:textAlignment w:val="baseline"/>
              <w:rPr>
                <w:rFonts w:asciiTheme="majorBidi" w:hAnsiTheme="majorBidi" w:cstheme="majorBidi"/>
              </w:rPr>
            </w:pPr>
          </w:p>
        </w:tc>
      </w:tr>
      <w:tr w:rsidR="00571B65" w:rsidTr="00571B65">
        <w:trPr>
          <w:trHeight w:val="468"/>
        </w:trPr>
        <w:tc>
          <w:tcPr>
            <w:tcW w:w="1639" w:type="dxa"/>
            <w:tcBorders>
              <w:top w:val="single" w:sz="4" w:space="0" w:color="000000"/>
              <w:left w:val="single" w:sz="4" w:space="0" w:color="000000"/>
              <w:bottom w:val="single" w:sz="4" w:space="0" w:color="000000"/>
              <w:right w:val="single" w:sz="4" w:space="0" w:color="000000"/>
            </w:tcBorders>
          </w:tcPr>
          <w:p w:rsidR="00571B65" w:rsidRDefault="00571B65">
            <w:pPr>
              <w:spacing w:after="0"/>
              <w:jc w:val="center"/>
              <w:textAlignment w:val="baseline"/>
              <w:rPr>
                <w:rFonts w:asciiTheme="majorBidi" w:eastAsia="Times New Roman" w:hAnsiTheme="majorBidi" w:cstheme="majorBidi"/>
                <w:lang w:val="fr-FR" w:eastAsia="fr-FR"/>
              </w:rPr>
            </w:pPr>
          </w:p>
        </w:tc>
        <w:tc>
          <w:tcPr>
            <w:tcW w:w="1528" w:type="dxa"/>
            <w:tcBorders>
              <w:top w:val="single" w:sz="4" w:space="0" w:color="000000"/>
              <w:left w:val="single" w:sz="4" w:space="0" w:color="000000"/>
              <w:bottom w:val="single" w:sz="4" w:space="0" w:color="000000"/>
              <w:right w:val="single" w:sz="4" w:space="0" w:color="000000"/>
            </w:tcBorders>
          </w:tcPr>
          <w:p w:rsidR="00571B65" w:rsidRDefault="00571B65">
            <w:pPr>
              <w:spacing w:after="120"/>
              <w:jc w:val="center"/>
              <w:textAlignment w:val="baseline"/>
              <w:rPr>
                <w:iCs/>
              </w:rPr>
            </w:pPr>
          </w:p>
        </w:tc>
        <w:tc>
          <w:tcPr>
            <w:tcW w:w="6690" w:type="dxa"/>
            <w:tcBorders>
              <w:top w:val="single" w:sz="4" w:space="0" w:color="000000"/>
              <w:left w:val="single" w:sz="4" w:space="0" w:color="000000"/>
              <w:bottom w:val="single" w:sz="4" w:space="0" w:color="000000"/>
              <w:right w:val="single" w:sz="4" w:space="0" w:color="000000"/>
            </w:tcBorders>
          </w:tcPr>
          <w:p w:rsidR="00571B65" w:rsidRDefault="00571B65">
            <w:pPr>
              <w:jc w:val="both"/>
              <w:textAlignment w:val="baseline"/>
              <w:rPr>
                <w:rFonts w:asciiTheme="majorBidi" w:hAnsiTheme="majorBidi" w:cstheme="majorBidi"/>
                <w:i/>
                <w:lang w:eastAsia="zh-TW"/>
              </w:rPr>
            </w:pPr>
          </w:p>
        </w:tc>
      </w:tr>
      <w:tr w:rsidR="00571B65" w:rsidTr="00571B65">
        <w:trPr>
          <w:trHeight w:val="468"/>
        </w:trPr>
        <w:tc>
          <w:tcPr>
            <w:tcW w:w="1639" w:type="dxa"/>
            <w:tcBorders>
              <w:top w:val="single" w:sz="4" w:space="0" w:color="000000"/>
              <w:left w:val="single" w:sz="4" w:space="0" w:color="000000"/>
              <w:bottom w:val="single" w:sz="4" w:space="0" w:color="000000"/>
              <w:right w:val="single" w:sz="4" w:space="0" w:color="000000"/>
            </w:tcBorders>
          </w:tcPr>
          <w:p w:rsidR="00571B65" w:rsidRDefault="00571B65">
            <w:pPr>
              <w:spacing w:after="0"/>
              <w:jc w:val="center"/>
              <w:textAlignment w:val="baseline"/>
              <w:rPr>
                <w:rFonts w:asciiTheme="majorBidi" w:eastAsia="Times New Roman" w:hAnsiTheme="majorBidi" w:cstheme="majorBidi"/>
                <w:lang w:val="fr-FR" w:eastAsia="fr-FR"/>
              </w:rPr>
            </w:pPr>
          </w:p>
        </w:tc>
        <w:tc>
          <w:tcPr>
            <w:tcW w:w="1528" w:type="dxa"/>
            <w:tcBorders>
              <w:top w:val="single" w:sz="4" w:space="0" w:color="000000"/>
              <w:left w:val="single" w:sz="4" w:space="0" w:color="000000"/>
              <w:bottom w:val="single" w:sz="4" w:space="0" w:color="000000"/>
              <w:right w:val="single" w:sz="4" w:space="0" w:color="000000"/>
            </w:tcBorders>
          </w:tcPr>
          <w:p w:rsidR="00571B65" w:rsidRDefault="00571B65">
            <w:pPr>
              <w:spacing w:after="120"/>
              <w:jc w:val="center"/>
              <w:textAlignment w:val="baseline"/>
              <w:rPr>
                <w:iCs/>
              </w:rPr>
            </w:pPr>
          </w:p>
        </w:tc>
        <w:tc>
          <w:tcPr>
            <w:tcW w:w="6690" w:type="dxa"/>
            <w:tcBorders>
              <w:top w:val="single" w:sz="4" w:space="0" w:color="000000"/>
              <w:left w:val="single" w:sz="4" w:space="0" w:color="000000"/>
              <w:bottom w:val="single" w:sz="4" w:space="0" w:color="000000"/>
              <w:right w:val="single" w:sz="4" w:space="0" w:color="000000"/>
            </w:tcBorders>
          </w:tcPr>
          <w:p w:rsidR="00571B65" w:rsidRDefault="00571B65">
            <w:pPr>
              <w:textAlignment w:val="baseline"/>
              <w:rPr>
                <w:rFonts w:asciiTheme="majorBidi" w:hAnsiTheme="majorBidi" w:cstheme="majorBidi"/>
              </w:rPr>
            </w:pPr>
          </w:p>
        </w:tc>
      </w:tr>
    </w:tbl>
    <w:p w:rsidR="001F0C6E" w:rsidRDefault="001F0C6E"/>
    <w:p w:rsidR="001F0C6E" w:rsidRDefault="000D4048">
      <w:pPr>
        <w:pStyle w:val="Titre2"/>
        <w:numPr>
          <w:ilvl w:val="1"/>
          <w:numId w:val="4"/>
        </w:numPr>
      </w:pPr>
      <w:r>
        <w:t>Open issues summary</w:t>
      </w:r>
    </w:p>
    <w:p w:rsidR="001F0C6E" w:rsidRDefault="000D4048">
      <w:pPr>
        <w:rPr>
          <w:i/>
          <w:color w:val="0070C0"/>
          <w:lang w:eastAsia="zh-CN"/>
        </w:rPr>
      </w:pPr>
      <w:r>
        <w:rPr>
          <w:i/>
          <w:color w:val="0070C0"/>
        </w:rPr>
        <w:t>Before e-Meeting, moderators shall summarize list of open issues, candidate options and possible WF (if applicable) based on companies’ contributions.</w:t>
      </w:r>
    </w:p>
    <w:p w:rsidR="001F0C6E" w:rsidRDefault="000D4048">
      <w:pPr>
        <w:pStyle w:val="Titre3"/>
        <w:numPr>
          <w:ilvl w:val="2"/>
          <w:numId w:val="4"/>
        </w:numPr>
        <w:rPr>
          <w:sz w:val="24"/>
          <w:szCs w:val="16"/>
        </w:rPr>
      </w:pPr>
      <w:r>
        <w:rPr>
          <w:sz w:val="24"/>
          <w:szCs w:val="16"/>
        </w:rPr>
        <w:t>Sub-topic 3-1 Criteria to be considered for FR1 exemplary frequency band selection</w:t>
      </w:r>
    </w:p>
    <w:p w:rsidR="001F0C6E" w:rsidRDefault="000D4048">
      <w:pPr>
        <w:rPr>
          <w:i/>
          <w:color w:val="0070C0"/>
          <w:lang w:val="en-US" w:eastAsia="zh-CN"/>
        </w:rPr>
      </w:pPr>
      <w:r>
        <w:rPr>
          <w:i/>
          <w:color w:val="0070C0"/>
          <w:lang w:val="en-US" w:eastAsia="zh-CN"/>
        </w:rPr>
        <w:t>Sub-topic description:</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u w:val="single"/>
          <w:lang w:eastAsia="ko-KR"/>
        </w:rPr>
      </w:pPr>
      <w:r>
        <w:rPr>
          <w:b/>
          <w:color w:val="0070C0"/>
          <w:u w:val="single"/>
          <w:lang w:eastAsia="ko-KR"/>
        </w:rPr>
        <w:t xml:space="preserve">Issue 3-1: </w:t>
      </w:r>
      <w:r>
        <w:rPr>
          <w:b/>
          <w:u w:val="single"/>
          <w:lang w:eastAsia="ko-KR"/>
        </w:rPr>
        <w:t>Criteria to be considered for FR1 exemplary frequency band selection</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rFonts w:asciiTheme="minorBidi" w:eastAsia="PMingLiU" w:hAnsiTheme="minorBidi"/>
          <w:lang w:eastAsia="zh-TW"/>
        </w:rPr>
        <w:t>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6987" w:type="dxa"/>
        <w:jc w:val="center"/>
        <w:tblLook w:val="04A0" w:firstRow="1" w:lastRow="0" w:firstColumn="1" w:lastColumn="0" w:noHBand="0" w:noVBand="1"/>
      </w:tblPr>
      <w:tblGrid>
        <w:gridCol w:w="3118"/>
        <w:gridCol w:w="1985"/>
        <w:gridCol w:w="1884"/>
      </w:tblGrid>
      <w:tr w:rsidR="001F0C6E">
        <w:trPr>
          <w:jc w:val="center"/>
        </w:trPr>
        <w:tc>
          <w:tcPr>
            <w:tcW w:w="3118" w:type="dxa"/>
          </w:tcPr>
          <w:p w:rsidR="001F0C6E" w:rsidRDefault="000D4048">
            <w:pPr>
              <w:jc w:val="both"/>
              <w:textAlignment w:val="baseline"/>
              <w:rPr>
                <w:rFonts w:asciiTheme="majorBidi" w:eastAsia="PMingLiU" w:hAnsiTheme="majorBidi" w:cstheme="majorBidi"/>
                <w:b/>
                <w:bCs/>
                <w:lang w:eastAsia="zh-TW"/>
              </w:rPr>
            </w:pPr>
            <w:r>
              <w:rPr>
                <w:rFonts w:eastAsia="PMingLiU" w:cstheme="majorBidi"/>
                <w:b/>
                <w:bCs/>
                <w:lang w:eastAsia="zh-TW"/>
              </w:rPr>
              <w:t>Parameter</w:t>
            </w:r>
          </w:p>
        </w:tc>
        <w:tc>
          <w:tcPr>
            <w:tcW w:w="1985" w:type="dxa"/>
          </w:tcPr>
          <w:p w:rsidR="001F0C6E" w:rsidRDefault="000D4048">
            <w:pPr>
              <w:jc w:val="both"/>
              <w:textAlignment w:val="baseline"/>
              <w:rPr>
                <w:rFonts w:asciiTheme="majorBidi" w:eastAsia="PMingLiU" w:hAnsiTheme="majorBidi" w:cstheme="majorBidi"/>
                <w:b/>
                <w:bCs/>
                <w:lang w:eastAsia="zh-TW"/>
              </w:rPr>
            </w:pPr>
            <w:r>
              <w:rPr>
                <w:rFonts w:eastAsia="PMingLiU" w:cstheme="majorBidi"/>
                <w:b/>
                <w:bCs/>
                <w:lang w:eastAsia="zh-TW"/>
              </w:rPr>
              <w:t>Band “</w:t>
            </w:r>
            <w:proofErr w:type="spellStart"/>
            <w:r>
              <w:rPr>
                <w:rFonts w:eastAsia="PMingLiU" w:cstheme="majorBidi"/>
                <w:b/>
                <w:bCs/>
                <w:lang w:eastAsia="zh-TW"/>
              </w:rPr>
              <w:t>i</w:t>
            </w:r>
            <w:proofErr w:type="spellEnd"/>
            <w:r>
              <w:rPr>
                <w:rFonts w:eastAsia="PMingLiU" w:cstheme="majorBidi"/>
                <w:b/>
                <w:bCs/>
                <w:lang w:eastAsia="zh-TW"/>
              </w:rPr>
              <w:t>”</w:t>
            </w:r>
          </w:p>
        </w:tc>
        <w:tc>
          <w:tcPr>
            <w:tcW w:w="1884" w:type="dxa"/>
          </w:tcPr>
          <w:p w:rsidR="001F0C6E" w:rsidRDefault="000D4048">
            <w:pPr>
              <w:jc w:val="both"/>
              <w:textAlignment w:val="baseline"/>
              <w:rPr>
                <w:rFonts w:asciiTheme="majorBidi" w:eastAsia="PMingLiU" w:hAnsiTheme="majorBidi" w:cstheme="majorBidi"/>
                <w:b/>
                <w:bCs/>
                <w:lang w:eastAsia="zh-TW"/>
              </w:rPr>
            </w:pPr>
            <w:r>
              <w:rPr>
                <w:rFonts w:eastAsia="PMingLiU" w:cstheme="majorBidi"/>
                <w:b/>
                <w:bCs/>
                <w:lang w:eastAsia="zh-TW"/>
              </w:rPr>
              <w:t>Band “i+1”</w:t>
            </w:r>
          </w:p>
        </w:tc>
      </w:tr>
      <w:tr w:rsidR="001F0C6E">
        <w:trPr>
          <w:jc w:val="center"/>
        </w:trPr>
        <w:tc>
          <w:tcPr>
            <w:tcW w:w="311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UL frequency band</w:t>
            </w:r>
          </w:p>
        </w:tc>
        <w:tc>
          <w:tcPr>
            <w:tcW w:w="1985"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1884"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311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DL frequency band</w:t>
            </w:r>
          </w:p>
        </w:tc>
        <w:tc>
          <w:tcPr>
            <w:tcW w:w="1985"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1884"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311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Maximum configurable BW size</w:t>
            </w:r>
          </w:p>
        </w:tc>
        <w:tc>
          <w:tcPr>
            <w:tcW w:w="1985"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1884"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311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BW Configuration</w:t>
            </w:r>
          </w:p>
        </w:tc>
        <w:tc>
          <w:tcPr>
            <w:tcW w:w="1985"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1884"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311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Coexistence conditions</w:t>
            </w:r>
          </w:p>
        </w:tc>
        <w:tc>
          <w:tcPr>
            <w:tcW w:w="1985"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1884"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311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ITU Region Availability</w:t>
            </w:r>
          </w:p>
        </w:tc>
        <w:tc>
          <w:tcPr>
            <w:tcW w:w="1985"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1884"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311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Others, e.g. view from operator</w:t>
            </w:r>
          </w:p>
        </w:tc>
        <w:tc>
          <w:tcPr>
            <w:tcW w:w="1985"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1884"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311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1985"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1884"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bl>
    <w:p w:rsidR="001F0C6E" w:rsidRDefault="001F0C6E">
      <w:pPr>
        <w:spacing w:after="0"/>
        <w:jc w:val="both"/>
        <w:rPr>
          <w:rFonts w:asciiTheme="minorBidi" w:eastAsia="PMingLiU" w:hAnsiTheme="minorBidi"/>
          <w:lang w:eastAsia="zh-TW"/>
        </w:rPr>
      </w:pP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Option 2:</w:t>
      </w:r>
    </w:p>
    <w:tbl>
      <w:tblPr>
        <w:tblW w:w="9857" w:type="dxa"/>
        <w:tblLook w:val="04A0" w:firstRow="1" w:lastRow="0" w:firstColumn="1" w:lastColumn="0" w:noHBand="0" w:noVBand="1"/>
      </w:tblPr>
      <w:tblGrid>
        <w:gridCol w:w="1950"/>
        <w:gridCol w:w="3119"/>
        <w:gridCol w:w="4788"/>
      </w:tblGrid>
      <w:tr w:rsidR="001F0C6E">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rPr>
                <w:b/>
                <w:lang w:val="en-US" w:eastAsia="zh-CN"/>
              </w:rPr>
            </w:pPr>
            <w:r>
              <w:rPr>
                <w:b/>
                <w:lang w:val="en-US" w:eastAsia="zh-CN"/>
              </w:rPr>
              <w:t>Frequency bands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rPr>
                <w:b/>
                <w:lang w:val="en-US" w:eastAsia="zh-CN"/>
              </w:rPr>
            </w:pPr>
            <w:r>
              <w:rPr>
                <w:b/>
                <w:lang w:val="en-US" w:eastAsia="zh-CN"/>
              </w:rPr>
              <w:t>Pros</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rPr>
                <w:b/>
                <w:lang w:val="en-US" w:eastAsia="zh-CN"/>
              </w:rPr>
            </w:pPr>
            <w:r>
              <w:rPr>
                <w:b/>
                <w:lang w:val="en-US" w:eastAsia="zh-CN"/>
              </w:rPr>
              <w:t>Cons</w:t>
            </w:r>
          </w:p>
        </w:tc>
      </w:tr>
      <w:tr w:rsidR="001F0C6E">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rPr>
                <w:lang w:val="en-US" w:eastAsia="zh-CN"/>
              </w:rPr>
            </w:pPr>
            <w:r>
              <w:rPr>
                <w:lang w:val="en-US" w:eastAsia="zh-CN"/>
              </w:rPr>
              <w:t>L-band</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rPr>
                <w:lang w:val="en-US" w:eastAsia="zh-CN"/>
              </w:rPr>
            </w:pPr>
            <w:r>
              <w:rPr>
                <w:lang w:val="en-US" w:eastAsia="zh-CN"/>
              </w:rPr>
              <w:t>1. It’s a traditional MSS band for satellite. The industry chain can be reused.</w:t>
            </w:r>
          </w:p>
          <w:p w:rsidR="001F0C6E" w:rsidRDefault="000D4048">
            <w:pPr>
              <w:rPr>
                <w:lang w:val="en-US" w:eastAsia="zh-CN"/>
              </w:rPr>
            </w:pPr>
            <w:bookmarkStart w:id="0" w:name="OLE_LINK58"/>
            <w:bookmarkStart w:id="1" w:name="OLE_LINK57"/>
            <w:r>
              <w:rPr>
                <w:lang w:val="en-US" w:eastAsia="zh-CN"/>
              </w:rPr>
              <w:t>2. The lower path loss can be achieved.</w:t>
            </w:r>
            <w:bookmarkEnd w:id="0"/>
            <w:bookmarkEnd w:id="1"/>
          </w:p>
          <w:p w:rsidR="001F0C6E" w:rsidRDefault="000D4048">
            <w:pPr>
              <w:rPr>
                <w:lang w:val="en-US" w:eastAsia="zh-CN"/>
              </w:rPr>
            </w:pPr>
            <w:r>
              <w:rPr>
                <w:lang w:val="en-US" w:eastAsia="zh-CN"/>
              </w:rPr>
              <w:lastRenderedPageBreak/>
              <w:t>3. There is no regulatory risks</w:t>
            </w:r>
          </w:p>
          <w:p w:rsidR="001F0C6E" w:rsidRDefault="000D4048">
            <w:pPr>
              <w:rPr>
                <w:lang w:val="en-US" w:eastAsia="zh-CN"/>
              </w:rPr>
            </w:pPr>
            <w:bookmarkStart w:id="2" w:name="OLE_LINK69"/>
            <w:bookmarkStart w:id="3" w:name="OLE_LINK68"/>
            <w:r>
              <w:rPr>
                <w:lang w:val="en-US" w:eastAsia="zh-CN"/>
              </w:rPr>
              <w:t>4. In RAN4, all of the commercial FDD frequency bands are below 3GHz.</w:t>
            </w:r>
            <w:bookmarkEnd w:id="2"/>
            <w:bookmarkEnd w:id="3"/>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rPr>
                <w:lang w:val="en-US" w:eastAsia="zh-CN"/>
              </w:rPr>
            </w:pPr>
            <w:r>
              <w:rPr>
                <w:lang w:val="en-US" w:eastAsia="zh-CN"/>
              </w:rPr>
              <w:lastRenderedPageBreak/>
              <w:t>1. There is an in-device co-existence issue between GNSS and NTN.</w:t>
            </w:r>
          </w:p>
          <w:p w:rsidR="001F0C6E" w:rsidRDefault="000D4048">
            <w:pPr>
              <w:rPr>
                <w:lang w:val="en-US" w:eastAsia="zh-CN"/>
              </w:rPr>
            </w:pPr>
            <w:bookmarkStart w:id="4" w:name="OLE_LINK47"/>
            <w:bookmarkStart w:id="5" w:name="OLE_LINK46"/>
            <w:bookmarkStart w:id="6" w:name="OLE_LINK62"/>
            <w:bookmarkStart w:id="7" w:name="OLE_LINK61"/>
            <w:r>
              <w:rPr>
                <w:lang w:val="en-US" w:eastAsia="zh-CN"/>
              </w:rPr>
              <w:t>2. The available channel bandwidth is not enough.</w:t>
            </w:r>
            <w:bookmarkEnd w:id="4"/>
            <w:bookmarkEnd w:id="5"/>
            <w:bookmarkEnd w:id="6"/>
            <w:bookmarkEnd w:id="7"/>
          </w:p>
        </w:tc>
      </w:tr>
      <w:tr w:rsidR="001F0C6E">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rPr>
                <w:lang w:val="en-US" w:eastAsia="zh-CN"/>
              </w:rPr>
            </w:pPr>
            <w:r>
              <w:rPr>
                <w:lang w:val="en-US" w:eastAsia="zh-CN"/>
              </w:rPr>
              <w:lastRenderedPageBreak/>
              <w:t>S-band</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rPr>
                <w:lang w:val="en-US" w:eastAsia="zh-CN"/>
              </w:rPr>
            </w:pPr>
            <w:r>
              <w:rPr>
                <w:lang w:val="en-US" w:eastAsia="zh-CN"/>
              </w:rPr>
              <w:t>1. It’s a traditional MSS band for satellite. The industry chain can be reused.</w:t>
            </w:r>
          </w:p>
          <w:p w:rsidR="001F0C6E" w:rsidRDefault="000D4048">
            <w:pPr>
              <w:rPr>
                <w:lang w:val="en-US" w:eastAsia="zh-CN"/>
              </w:rPr>
            </w:pPr>
            <w:r>
              <w:rPr>
                <w:lang w:val="en-US" w:eastAsia="zh-CN"/>
              </w:rPr>
              <w:t>2. The lower path loss can be achieved.</w:t>
            </w:r>
          </w:p>
          <w:p w:rsidR="001F0C6E" w:rsidRDefault="000D4048">
            <w:pPr>
              <w:rPr>
                <w:lang w:val="en-US" w:eastAsia="zh-CN"/>
              </w:rPr>
            </w:pPr>
            <w:r>
              <w:rPr>
                <w:lang w:val="en-US" w:eastAsia="zh-CN"/>
              </w:rPr>
              <w:t>3. In RAN4, all of the commercial FDD frequency bands are below 3GHz.</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rPr>
                <w:lang w:val="en-US" w:eastAsia="zh-CN"/>
              </w:rPr>
            </w:pPr>
            <w:r>
              <w:rPr>
                <w:lang w:val="en-US" w:eastAsia="zh-CN"/>
              </w:rPr>
              <w:t>1. The frequency range overlapped with band n65</w:t>
            </w:r>
          </w:p>
          <w:p w:rsidR="001F0C6E" w:rsidRDefault="000D4048">
            <w:pPr>
              <w:rPr>
                <w:lang w:val="en-US" w:eastAsia="zh-CN"/>
              </w:rPr>
            </w:pPr>
            <w:r>
              <w:rPr>
                <w:lang w:val="en-US" w:eastAsia="zh-CN"/>
              </w:rPr>
              <w:t>2. The available channel bandwidth is not enough.</w:t>
            </w:r>
          </w:p>
        </w:tc>
      </w:tr>
      <w:tr w:rsidR="001F0C6E">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1F0C6E">
            <w:pPr>
              <w:rPr>
                <w:lang w:val="en-US" w:eastAsia="zh-C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1F0C6E">
            <w:pPr>
              <w:rPr>
                <w:lang w:val="en-US" w:eastAsia="zh-CN"/>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1F0C6E">
            <w:pPr>
              <w:rPr>
                <w:lang w:val="en-US" w:eastAsia="zh-CN"/>
              </w:rPr>
            </w:pPr>
          </w:p>
        </w:tc>
      </w:tr>
    </w:tbl>
    <w:p w:rsidR="001F0C6E" w:rsidRDefault="001F0C6E">
      <w:pPr>
        <w:spacing w:after="120"/>
        <w:rPr>
          <w:color w:val="0070C0"/>
          <w:szCs w:val="24"/>
          <w:lang w:eastAsia="zh-CN"/>
        </w:rPr>
      </w:pP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Integrate all values/opinions in Option 1, and then decide.</w:t>
      </w:r>
    </w:p>
    <w:p w:rsidR="001F0C6E" w:rsidRDefault="001F0C6E">
      <w:pPr>
        <w:rPr>
          <w:i/>
          <w:color w:val="0070C0"/>
          <w:lang w:eastAsia="zh-CN"/>
        </w:rPr>
      </w:pPr>
    </w:p>
    <w:p w:rsidR="001F0C6E" w:rsidRDefault="000D4048">
      <w:pPr>
        <w:pStyle w:val="Titre3"/>
        <w:numPr>
          <w:ilvl w:val="2"/>
          <w:numId w:val="4"/>
        </w:numPr>
        <w:rPr>
          <w:sz w:val="24"/>
          <w:szCs w:val="16"/>
        </w:rPr>
      </w:pPr>
      <w:r>
        <w:rPr>
          <w:sz w:val="24"/>
          <w:szCs w:val="16"/>
        </w:rPr>
        <w:t>Sub-topic 3-2 MSS S-Band or L-band decision</w:t>
      </w:r>
    </w:p>
    <w:p w:rsidR="001F0C6E" w:rsidRDefault="000D4048">
      <w:pPr>
        <w:rPr>
          <w:i/>
          <w:color w:val="0070C0"/>
          <w:lang w:val="en-US" w:eastAsia="zh-CN"/>
        </w:rPr>
      </w:pPr>
      <w:r>
        <w:rPr>
          <w:i/>
          <w:color w:val="0070C0"/>
          <w:lang w:val="en-US" w:eastAsia="zh-CN"/>
        </w:rPr>
        <w:t xml:space="preserve">Sub-topic description </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3-2: </w:t>
      </w:r>
      <w:r>
        <w:rPr>
          <w:b/>
          <w:u w:val="single"/>
          <w:lang w:eastAsia="ko-KR"/>
        </w:rPr>
        <w:t>MSS S-Band or L-band for FR1</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w:t>
      </w:r>
      <w:r w:rsidR="003A2642">
        <w:rPr>
          <w:rFonts w:eastAsia="SimSun"/>
          <w:color w:val="0070C0"/>
          <w:szCs w:val="24"/>
          <w:lang w:eastAsia="zh-CN"/>
        </w:rPr>
        <w:t>1</w:t>
      </w:r>
      <w:r>
        <w:rPr>
          <w:rFonts w:eastAsia="SimSun"/>
          <w:color w:val="0070C0"/>
          <w:szCs w:val="24"/>
          <w:lang w:eastAsia="zh-CN"/>
        </w:rPr>
        <w:t xml:space="preserve">: </w:t>
      </w:r>
      <w:r>
        <w:rPr>
          <w:rFonts w:eastAsia="SimSun"/>
          <w:bCs/>
          <w:lang w:eastAsia="zh-CN"/>
        </w:rPr>
        <w:t>MSS S-band as exemplary band for NTN topic in FR1</w:t>
      </w:r>
    </w:p>
    <w:tbl>
      <w:tblPr>
        <w:tblStyle w:val="Grilledutableau"/>
        <w:tblW w:w="7680" w:type="dxa"/>
        <w:jc w:val="center"/>
        <w:tblLook w:val="04A0" w:firstRow="1" w:lastRow="0" w:firstColumn="1" w:lastColumn="0" w:noHBand="0" w:noVBand="1"/>
      </w:tblPr>
      <w:tblGrid>
        <w:gridCol w:w="3402"/>
        <w:gridCol w:w="4278"/>
      </w:tblGrid>
      <w:tr w:rsidR="001F0C6E">
        <w:trPr>
          <w:trHeight w:val="162"/>
          <w:jc w:val="center"/>
        </w:trPr>
        <w:tc>
          <w:tcPr>
            <w:tcW w:w="3402" w:type="dxa"/>
          </w:tcPr>
          <w:p w:rsidR="001F0C6E" w:rsidRDefault="000D4048">
            <w:pPr>
              <w:jc w:val="both"/>
              <w:textAlignment w:val="baseline"/>
              <w:rPr>
                <w:rFonts w:asciiTheme="majorBidi" w:eastAsia="PMingLiU" w:hAnsiTheme="majorBidi" w:cstheme="majorBidi"/>
                <w:b/>
                <w:bCs/>
                <w:lang w:eastAsia="zh-TW"/>
              </w:rPr>
            </w:pPr>
            <w:r>
              <w:rPr>
                <w:rFonts w:eastAsia="PMingLiU" w:cstheme="majorBidi"/>
                <w:b/>
                <w:bCs/>
                <w:lang w:eastAsia="zh-TW"/>
              </w:rPr>
              <w:t>Parameter</w:t>
            </w:r>
          </w:p>
        </w:tc>
        <w:tc>
          <w:tcPr>
            <w:tcW w:w="4277" w:type="dxa"/>
          </w:tcPr>
          <w:p w:rsidR="001F0C6E" w:rsidRDefault="000D4048">
            <w:pPr>
              <w:jc w:val="both"/>
              <w:textAlignment w:val="baseline"/>
              <w:rPr>
                <w:rFonts w:asciiTheme="majorBidi" w:eastAsia="PMingLiU" w:hAnsiTheme="majorBidi" w:cstheme="majorBidi"/>
                <w:b/>
                <w:bCs/>
                <w:lang w:eastAsia="zh-TW"/>
              </w:rPr>
            </w:pPr>
            <w:r>
              <w:rPr>
                <w:rFonts w:eastAsia="PMingLiU" w:cstheme="majorBidi"/>
                <w:b/>
                <w:bCs/>
                <w:lang w:eastAsia="zh-TW"/>
              </w:rPr>
              <w:t>MSS S-Band</w:t>
            </w:r>
          </w:p>
        </w:tc>
      </w:tr>
      <w:tr w:rsidR="001F0C6E">
        <w:trPr>
          <w:trHeight w:val="59"/>
          <w:jc w:val="center"/>
        </w:trPr>
        <w:tc>
          <w:tcPr>
            <w:tcW w:w="340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UL frequency band</w:t>
            </w:r>
          </w:p>
        </w:tc>
        <w:tc>
          <w:tcPr>
            <w:tcW w:w="4277"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1980-2010 MHz</w:t>
            </w:r>
          </w:p>
        </w:tc>
      </w:tr>
      <w:tr w:rsidR="001F0C6E">
        <w:trPr>
          <w:jc w:val="center"/>
        </w:trPr>
        <w:tc>
          <w:tcPr>
            <w:tcW w:w="340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DL frequency band</w:t>
            </w:r>
          </w:p>
        </w:tc>
        <w:tc>
          <w:tcPr>
            <w:tcW w:w="4277"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2170-2200 MHz</w:t>
            </w:r>
          </w:p>
        </w:tc>
      </w:tr>
      <w:tr w:rsidR="001F0C6E">
        <w:trPr>
          <w:trHeight w:val="71"/>
          <w:jc w:val="center"/>
        </w:trPr>
        <w:tc>
          <w:tcPr>
            <w:tcW w:w="340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Maximum configurable BW size</w:t>
            </w:r>
          </w:p>
        </w:tc>
        <w:tc>
          <w:tcPr>
            <w:tcW w:w="4277"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20 MHz</w:t>
            </w:r>
          </w:p>
        </w:tc>
      </w:tr>
      <w:tr w:rsidR="001F0C6E">
        <w:trPr>
          <w:jc w:val="center"/>
        </w:trPr>
        <w:tc>
          <w:tcPr>
            <w:tcW w:w="340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BW Configuration</w:t>
            </w:r>
          </w:p>
        </w:tc>
        <w:tc>
          <w:tcPr>
            <w:tcW w:w="4277"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5, 10, 15, 20 MHz</w:t>
            </w:r>
          </w:p>
        </w:tc>
      </w:tr>
      <w:tr w:rsidR="001F0C6E">
        <w:trPr>
          <w:trHeight w:val="84"/>
          <w:jc w:val="center"/>
        </w:trPr>
        <w:tc>
          <w:tcPr>
            <w:tcW w:w="340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Coexistence conditions</w:t>
            </w:r>
          </w:p>
        </w:tc>
        <w:tc>
          <w:tcPr>
            <w:tcW w:w="4277"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Adjacent-band coexistence in all regions. Avoid usage of this range in North America.</w:t>
            </w:r>
          </w:p>
        </w:tc>
      </w:tr>
      <w:tr w:rsidR="001F0C6E">
        <w:trPr>
          <w:trHeight w:val="92"/>
          <w:jc w:val="center"/>
        </w:trPr>
        <w:tc>
          <w:tcPr>
            <w:tcW w:w="340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ITU Region Availability</w:t>
            </w:r>
          </w:p>
        </w:tc>
        <w:tc>
          <w:tcPr>
            <w:tcW w:w="4277"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 xml:space="preserve">R1, R3, R2 (but avoid North America) </w:t>
            </w:r>
          </w:p>
        </w:tc>
      </w:tr>
      <w:tr w:rsidR="001F0C6E">
        <w:trPr>
          <w:trHeight w:val="42"/>
          <w:jc w:val="center"/>
        </w:trPr>
        <w:tc>
          <w:tcPr>
            <w:tcW w:w="340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Others, e.g. view from operator</w:t>
            </w:r>
          </w:p>
        </w:tc>
        <w:tc>
          <w:tcPr>
            <w:tcW w:w="4277"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Clear regulatory requirement, link budget analysis already done in TR 38.821, some coexistence studies already done in TR 38.891 (including coexistence with adjacent bands), MSS S-band is already used for satellite services (and is operational).</w:t>
            </w:r>
          </w:p>
        </w:tc>
      </w:tr>
    </w:tbl>
    <w:p w:rsidR="001F0C6E" w:rsidRDefault="001F0C6E">
      <w:pPr>
        <w:spacing w:after="0"/>
        <w:jc w:val="center"/>
        <w:rPr>
          <w:rFonts w:asciiTheme="minorBidi" w:eastAsia="PMingLiU" w:hAnsiTheme="minorBidi"/>
          <w:lang w:eastAsia="zh-TW"/>
        </w:rPr>
      </w:pPr>
    </w:p>
    <w:p w:rsidR="003A2642" w:rsidRDefault="003A2642" w:rsidP="003A2642">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Pr>
          <w:rFonts w:eastAsia="SimSun"/>
          <w:bCs/>
          <w:lang w:eastAsia="zh-CN"/>
        </w:rPr>
        <w:t>MSS L-band as exemplary band for NTN topic in FR1</w:t>
      </w:r>
    </w:p>
    <w:p w:rsidR="001F0C6E" w:rsidRDefault="001F0C6E">
      <w:pPr>
        <w:pStyle w:val="Paragraphedeliste"/>
        <w:overflowPunct w:val="0"/>
        <w:spacing w:after="120"/>
        <w:ind w:left="1440" w:firstLine="0"/>
        <w:textAlignment w:val="auto"/>
        <w:rPr>
          <w:rFonts w:eastAsia="SimSun"/>
          <w:color w:val="0070C0"/>
          <w:szCs w:val="24"/>
          <w:lang w:eastAsia="zh-CN"/>
        </w:rPr>
      </w:pPr>
    </w:p>
    <w:p w:rsidR="001F0C6E" w:rsidRDefault="000D4048">
      <w:pPr>
        <w:pStyle w:val="Paragraphedeliste"/>
        <w:numPr>
          <w:ilvl w:val="1"/>
          <w:numId w:val="3"/>
        </w:numPr>
        <w:overflowPunct w:val="0"/>
        <w:spacing w:after="120"/>
        <w:ind w:left="1440"/>
        <w:textAlignment w:val="auto"/>
        <w:rPr>
          <w:rFonts w:eastAsia="SimSun"/>
          <w:bCs/>
          <w:color w:val="0070C0"/>
          <w:szCs w:val="24"/>
          <w:lang w:eastAsia="zh-CN"/>
        </w:rPr>
      </w:pPr>
      <w:r>
        <w:rPr>
          <w:rFonts w:eastAsia="SimSun"/>
          <w:color w:val="0070C0"/>
          <w:szCs w:val="24"/>
          <w:lang w:eastAsia="zh-CN"/>
        </w:rPr>
        <w:lastRenderedPageBreak/>
        <w:t xml:space="preserve">Option 3: </w:t>
      </w:r>
      <w:r>
        <w:rPr>
          <w:rFonts w:eastAsia="SimSun"/>
          <w:bCs/>
          <w:lang w:eastAsia="zh-CN"/>
        </w:rPr>
        <w:t xml:space="preserve">Both MSS </w:t>
      </w:r>
      <w:r w:rsidR="003A2642">
        <w:rPr>
          <w:rFonts w:eastAsia="SimSun"/>
          <w:bCs/>
          <w:lang w:eastAsia="zh-CN"/>
        </w:rPr>
        <w:t>S</w:t>
      </w:r>
      <w:r>
        <w:rPr>
          <w:rFonts w:eastAsia="SimSun"/>
          <w:bCs/>
          <w:lang w:eastAsia="zh-CN"/>
        </w:rPr>
        <w:t xml:space="preserve">-band and MSS </w:t>
      </w:r>
      <w:r w:rsidR="003A2642">
        <w:rPr>
          <w:rFonts w:eastAsia="SimSun"/>
          <w:bCs/>
          <w:lang w:eastAsia="zh-CN"/>
        </w:rPr>
        <w:t>L</w:t>
      </w:r>
      <w:r>
        <w:rPr>
          <w:rFonts w:eastAsia="SimSun"/>
          <w:bCs/>
          <w:lang w:eastAsia="zh-CN"/>
        </w:rPr>
        <w:t>-band as exemplary bands for NTN topic in FR1</w:t>
      </w:r>
      <w:r>
        <w:rPr>
          <w:rFonts w:eastAsia="SimSun"/>
          <w:b/>
          <w:lang w:eastAsia="zh-CN"/>
        </w:rPr>
        <w:t xml:space="preserve"> </w:t>
      </w:r>
      <w:r>
        <w:rPr>
          <w:rFonts w:eastAsia="SimSun"/>
          <w:bCs/>
          <w:lang w:eastAsia="zh-CN"/>
        </w:rPr>
        <w:t>(Note: many companies already argued that it should be only one considered for the time being, or at least one with priority)</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TBA</w:t>
      </w:r>
    </w:p>
    <w:p w:rsidR="001F0C6E" w:rsidRDefault="001F0C6E">
      <w:pPr>
        <w:spacing w:after="120"/>
        <w:rPr>
          <w:color w:val="0070C0"/>
          <w:szCs w:val="24"/>
          <w:lang w:eastAsia="zh-CN"/>
        </w:rPr>
      </w:pPr>
    </w:p>
    <w:p w:rsidR="001F0C6E" w:rsidRDefault="000D4048">
      <w:pPr>
        <w:pStyle w:val="Titre3"/>
        <w:numPr>
          <w:ilvl w:val="2"/>
          <w:numId w:val="4"/>
        </w:numPr>
        <w:rPr>
          <w:sz w:val="24"/>
          <w:szCs w:val="16"/>
        </w:rPr>
      </w:pPr>
      <w:r>
        <w:rPr>
          <w:sz w:val="24"/>
          <w:szCs w:val="16"/>
        </w:rPr>
        <w:t>Sub-topic 3-3 Selection of FR1 Exemplary Band based on GNSS in-device coexistence criteria</w:t>
      </w:r>
    </w:p>
    <w:p w:rsidR="002A766B" w:rsidRDefault="000D4048">
      <w:pPr>
        <w:rPr>
          <w:i/>
          <w:color w:val="0070C0"/>
          <w:lang w:val="en-US" w:eastAsia="zh-CN"/>
        </w:rPr>
      </w:pPr>
      <w:r>
        <w:rPr>
          <w:i/>
          <w:color w:val="0070C0"/>
          <w:lang w:val="en-US" w:eastAsia="zh-CN"/>
        </w:rPr>
        <w:t xml:space="preserve">Sub-topic description: </w:t>
      </w:r>
    </w:p>
    <w:p w:rsidR="002A766B" w:rsidRDefault="000D4048">
      <w:pPr>
        <w:rPr>
          <w:i/>
          <w:lang w:val="en-US" w:eastAsia="zh-CN"/>
        </w:rPr>
      </w:pPr>
      <w:r>
        <w:rPr>
          <w:i/>
          <w:lang w:val="en-US" w:eastAsia="zh-CN"/>
        </w:rPr>
        <w:t>Current NTN UE UL synchronization solution in Rel-17 is a GNSS-based solution (see RAN1</w:t>
      </w:r>
      <w:r w:rsidR="002A766B">
        <w:rPr>
          <w:i/>
          <w:lang w:val="en-US" w:eastAsia="zh-CN"/>
        </w:rPr>
        <w:t>, UE with GNSS capability in Rel-17</w:t>
      </w:r>
      <w:r>
        <w:rPr>
          <w:i/>
          <w:lang w:val="en-US" w:eastAsia="zh-CN"/>
        </w:rPr>
        <w:t xml:space="preserve">). </w:t>
      </w:r>
      <w:r w:rsidR="002A766B">
        <w:rPr>
          <w:i/>
          <w:lang w:val="en-US" w:eastAsia="zh-CN"/>
        </w:rPr>
        <w:t>The GNSS on UE is used at least for initial (time and frequency) synchronization of UE with the NTN system</w:t>
      </w:r>
      <w:r w:rsidR="00976BD5">
        <w:rPr>
          <w:i/>
          <w:lang w:val="en-US" w:eastAsia="zh-CN"/>
        </w:rPr>
        <w:t>.</w:t>
      </w:r>
    </w:p>
    <w:p w:rsidR="001F0C6E" w:rsidRDefault="000D4048">
      <w:pPr>
        <w:rPr>
          <w:i/>
          <w:lang w:val="en-US" w:eastAsia="zh-CN"/>
        </w:rPr>
      </w:pPr>
      <w:r>
        <w:rPr>
          <w:i/>
          <w:lang w:val="en-US" w:eastAsia="zh-CN"/>
        </w:rPr>
        <w:t>The scope of this discussion is to see if in-device coexistence issue between NTN UE GNSS Rx and NTN UE transceiver may result in (unwanted) UL synchronization issues if e.g. UE is not capable to correctly use its GNSS</w:t>
      </w:r>
      <w:r w:rsidR="00976BD5">
        <w:rPr>
          <w:i/>
          <w:lang w:val="en-US" w:eastAsia="zh-CN"/>
        </w:rPr>
        <w:t xml:space="preserve"> in order to connect with the NTN system</w:t>
      </w:r>
      <w:r>
        <w:rPr>
          <w:i/>
          <w:lang w:val="en-US" w:eastAsia="zh-CN"/>
        </w:rPr>
        <w:t>.</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3-3: </w:t>
      </w:r>
      <w:r>
        <w:rPr>
          <w:b/>
          <w:u w:val="single"/>
          <w:lang w:eastAsia="ko-KR"/>
        </w:rPr>
        <w:t>Selection of FR1 Exemplary Band based on GNSS in-device coexistence criteria</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rFonts w:eastAsia="SimSun"/>
          <w:bCs/>
          <w:lang w:eastAsia="zh-CN"/>
        </w:rPr>
        <w:t>Consider potential GNSS in-device coexistence issue for the exemplary band selection</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Option 2:</w:t>
      </w:r>
      <w:r>
        <w:rPr>
          <w:rFonts w:eastAsia="SimSun"/>
          <w:bCs/>
          <w:lang w:eastAsia="zh-CN"/>
        </w:rPr>
        <w:t xml:space="preserve"> Do not consider potential GNSS in-device coexistence issue for the exemplary band selection</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bCs/>
          <w:lang w:eastAsia="zh-CN"/>
        </w:rPr>
        <w:t>Priority in Rel-17 should be given for exemplary band that has no potential GNSS in-device coexistence issue.</w:t>
      </w:r>
    </w:p>
    <w:p w:rsidR="001F0C6E" w:rsidRDefault="001F0C6E">
      <w:pPr>
        <w:rPr>
          <w:color w:val="0070C0"/>
          <w:lang w:val="en-US" w:eastAsia="zh-CN"/>
        </w:rPr>
      </w:pPr>
    </w:p>
    <w:p w:rsidR="001F0C6E" w:rsidRDefault="000D4048">
      <w:pPr>
        <w:pStyle w:val="Titre2"/>
        <w:numPr>
          <w:ilvl w:val="1"/>
          <w:numId w:val="4"/>
        </w:numPr>
      </w:pPr>
      <w:r>
        <w:t xml:space="preserve">Companies views’ collection for 1st round </w:t>
      </w:r>
    </w:p>
    <w:p w:rsidR="001F0C6E" w:rsidRDefault="000D4048">
      <w:pPr>
        <w:pStyle w:val="Titre3"/>
        <w:numPr>
          <w:ilvl w:val="2"/>
          <w:numId w:val="4"/>
        </w:numPr>
        <w:rPr>
          <w:sz w:val="24"/>
          <w:szCs w:val="16"/>
        </w:rPr>
      </w:pPr>
      <w:r>
        <w:rPr>
          <w:sz w:val="24"/>
          <w:szCs w:val="16"/>
        </w:rPr>
        <w:t xml:space="preserve">Open issues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rsidR="001F0C6E">
        <w:tc>
          <w:tcPr>
            <w:tcW w:w="1241"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 xml:space="preserve">Sub topic 3-1: </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Sub topic 3-2:</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Others:</w:t>
            </w:r>
          </w:p>
        </w:tc>
      </w:tr>
    </w:tbl>
    <w:p w:rsidR="001F0C6E" w:rsidRDefault="000D4048">
      <w:pPr>
        <w:rPr>
          <w:color w:val="0070C0"/>
          <w:lang w:val="en-US" w:eastAsia="zh-CN"/>
        </w:rPr>
      </w:pPr>
      <w:r>
        <w:rPr>
          <w:color w:val="0070C0"/>
          <w:lang w:val="en-US" w:eastAsia="zh-CN"/>
        </w:rPr>
        <w:t xml:space="preserve"> </w:t>
      </w:r>
    </w:p>
    <w:p w:rsidR="001F0C6E" w:rsidRDefault="000D4048">
      <w:pPr>
        <w:pStyle w:val="Titre3"/>
        <w:numPr>
          <w:ilvl w:val="2"/>
          <w:numId w:val="4"/>
        </w:numPr>
        <w:rPr>
          <w:sz w:val="24"/>
          <w:szCs w:val="16"/>
        </w:rPr>
      </w:pPr>
      <w:r>
        <w:rPr>
          <w:sz w:val="24"/>
          <w:szCs w:val="16"/>
        </w:rPr>
        <w:t>CRs/TPs comments collection</w:t>
      </w:r>
    </w:p>
    <w:p w:rsidR="001F0C6E" w:rsidRDefault="000D4048">
      <w:pPr>
        <w:rPr>
          <w:i/>
          <w:color w:val="0070C0"/>
          <w:lang w:val="en-US" w:eastAsia="zh-CN"/>
        </w:rPr>
      </w:pPr>
      <w:r>
        <w:rPr>
          <w:i/>
          <w:color w:val="0070C0"/>
          <w:lang w:val="en-US" w:eastAsia="zh-CN"/>
        </w:rPr>
        <w:t xml:space="preserve">Major close to finalize WIs and Rel-15 maintenance, comments collections can be arranged for TPs and CRs. For Rel-16 on-going WIs, suggest </w:t>
      </w:r>
      <w:proofErr w:type="gramStart"/>
      <w:r>
        <w:rPr>
          <w:i/>
          <w:color w:val="0070C0"/>
          <w:lang w:val="en-US" w:eastAsia="zh-CN"/>
        </w:rPr>
        <w:t>to focus</w:t>
      </w:r>
      <w:proofErr w:type="gramEnd"/>
      <w:r>
        <w:rPr>
          <w:i/>
          <w:color w:val="0070C0"/>
          <w:lang w:val="en-US" w:eastAsia="zh-CN"/>
        </w:rPr>
        <w:t xml:space="preserve"> on open issues discussion on 1</w:t>
      </w:r>
      <w:r>
        <w:rPr>
          <w:i/>
          <w:color w:val="0070C0"/>
          <w:vertAlign w:val="superscript"/>
          <w:lang w:val="en-US" w:eastAsia="zh-CN"/>
        </w:rPr>
        <w:t>st</w:t>
      </w:r>
      <w:r>
        <w:rPr>
          <w:i/>
          <w:color w:val="0070C0"/>
          <w:lang w:val="en-US" w:eastAsia="zh-CN"/>
        </w:rPr>
        <w:t xml:space="preserve"> round.</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YYY</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bl>
    <w:p w:rsidR="001F0C6E" w:rsidRDefault="001F0C6E">
      <w:pPr>
        <w:rPr>
          <w:color w:val="0070C0"/>
          <w:lang w:val="en-US" w:eastAsia="zh-CN"/>
        </w:rPr>
      </w:pPr>
    </w:p>
    <w:p w:rsidR="001F0C6E" w:rsidRDefault="000D4048">
      <w:pPr>
        <w:pStyle w:val="Titre2"/>
        <w:numPr>
          <w:ilvl w:val="1"/>
          <w:numId w:val="4"/>
        </w:numPr>
      </w:pPr>
      <w:r>
        <w:t xml:space="preserve">Summary for 1st round </w:t>
      </w:r>
    </w:p>
    <w:p w:rsidR="001F0C6E" w:rsidRDefault="000D4048">
      <w:pPr>
        <w:pStyle w:val="Titre3"/>
        <w:numPr>
          <w:ilvl w:val="2"/>
          <w:numId w:val="4"/>
        </w:numPr>
        <w:rPr>
          <w:sz w:val="24"/>
          <w:szCs w:val="16"/>
        </w:rPr>
      </w:pPr>
      <w:r>
        <w:rPr>
          <w:sz w:val="24"/>
          <w:szCs w:val="16"/>
        </w:rPr>
        <w:t xml:space="preserve">Open issues </w:t>
      </w:r>
    </w:p>
    <w:p w:rsidR="001F0C6E" w:rsidRDefault="000D4048">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1F0C6E">
            <w:pPr>
              <w:textAlignment w:val="baseline"/>
              <w:rPr>
                <w:rFonts w:eastAsiaTheme="minorEastAsia"/>
                <w:b/>
                <w:bCs/>
                <w:color w:val="0070C0"/>
                <w:lang w:val="en-US" w:eastAsia="zh-CN"/>
              </w:rPr>
            </w:pPr>
          </w:p>
        </w:tc>
        <w:tc>
          <w:tcPr>
            <w:tcW w:w="861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b/>
                <w:bCs/>
                <w:color w:val="0070C0"/>
                <w:lang w:val="en-US" w:eastAsia="zh-CN"/>
              </w:rPr>
              <w:t>Sub-topic#1</w:t>
            </w:r>
          </w:p>
        </w:tc>
        <w:tc>
          <w:tcPr>
            <w:tcW w:w="8615" w:type="dxa"/>
          </w:tcPr>
          <w:p w:rsidR="001F0C6E" w:rsidRDefault="000D4048">
            <w:pPr>
              <w:textAlignment w:val="baseline"/>
              <w:rPr>
                <w:rFonts w:eastAsiaTheme="minorEastAsia"/>
                <w:i/>
                <w:color w:val="0070C0"/>
                <w:lang w:val="en-US" w:eastAsia="zh-CN"/>
              </w:rPr>
            </w:pPr>
            <w:r>
              <w:rPr>
                <w:rFonts w:eastAsiaTheme="minorEastAsia"/>
                <w:i/>
                <w:color w:val="0070C0"/>
                <w:lang w:val="en-US" w:eastAsia="zh-CN"/>
              </w:rPr>
              <w:t>Tentative agreements:</w:t>
            </w:r>
          </w:p>
          <w:p w:rsidR="001F0C6E" w:rsidRDefault="000D4048">
            <w:pPr>
              <w:textAlignment w:val="baseline"/>
              <w:rPr>
                <w:rFonts w:eastAsiaTheme="minorEastAsia"/>
                <w:i/>
                <w:color w:val="0070C0"/>
                <w:lang w:val="en-US" w:eastAsia="zh-CN"/>
              </w:rPr>
            </w:pPr>
            <w:r>
              <w:rPr>
                <w:rFonts w:eastAsiaTheme="minorEastAsia"/>
                <w:i/>
                <w:color w:val="0070C0"/>
                <w:lang w:val="en-US" w:eastAsia="zh-CN"/>
              </w:rPr>
              <w:t>Candidate options:</w:t>
            </w:r>
          </w:p>
          <w:p w:rsidR="001F0C6E" w:rsidRDefault="000D4048">
            <w:pPr>
              <w:textAlignment w:val="baseline"/>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rsidR="001F0C6E" w:rsidRDefault="001F0C6E">
      <w:pPr>
        <w:rPr>
          <w:i/>
          <w:color w:val="0070C0"/>
          <w:lang w:val="en-US" w:eastAsia="zh-CN"/>
        </w:rPr>
      </w:pPr>
    </w:p>
    <w:p w:rsidR="001F0C6E" w:rsidRDefault="000D4048">
      <w:pPr>
        <w:rPr>
          <w:i/>
          <w:color w:val="0070C0"/>
          <w:lang w:val="en-US" w:eastAsia="zh-CN"/>
        </w:rPr>
      </w:pPr>
      <w:r>
        <w:rPr>
          <w:i/>
          <w:color w:val="0070C0"/>
          <w:lang w:val="en-US" w:eastAsia="zh-CN"/>
        </w:rPr>
        <w:t xml:space="preserve">Suggestion on WF/LS assignment </w:t>
      </w:r>
    </w:p>
    <w:tbl>
      <w:tblPr>
        <w:tblStyle w:val="Grilledutableau"/>
        <w:tblW w:w="8882" w:type="dxa"/>
        <w:tblLook w:val="04A0" w:firstRow="1" w:lastRow="0" w:firstColumn="1" w:lastColumn="0" w:noHBand="0" w:noVBand="1"/>
      </w:tblPr>
      <w:tblGrid>
        <w:gridCol w:w="1395"/>
        <w:gridCol w:w="4555"/>
        <w:gridCol w:w="2932"/>
      </w:tblGrid>
      <w:tr w:rsidR="001F0C6E">
        <w:trPr>
          <w:trHeight w:val="744"/>
        </w:trPr>
        <w:tc>
          <w:tcPr>
            <w:tcW w:w="1395" w:type="dxa"/>
          </w:tcPr>
          <w:p w:rsidR="001F0C6E" w:rsidRDefault="001F0C6E">
            <w:pPr>
              <w:textAlignment w:val="baseline"/>
              <w:rPr>
                <w:rFonts w:eastAsiaTheme="minorEastAsia"/>
                <w:b/>
                <w:bCs/>
                <w:color w:val="0070C0"/>
                <w:lang w:val="en-US" w:eastAsia="zh-CN"/>
              </w:rPr>
            </w:pPr>
          </w:p>
        </w:tc>
        <w:tc>
          <w:tcPr>
            <w:tcW w:w="455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WF/LS </w:t>
            </w: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Title </w:t>
            </w:r>
          </w:p>
        </w:tc>
        <w:tc>
          <w:tcPr>
            <w:tcW w:w="2932"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Assigned Company,</w:t>
            </w:r>
          </w:p>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WF or LS lead</w:t>
            </w:r>
          </w:p>
        </w:tc>
      </w:tr>
      <w:tr w:rsidR="001F0C6E">
        <w:trPr>
          <w:trHeight w:val="358"/>
        </w:trPr>
        <w:tc>
          <w:tcPr>
            <w:tcW w:w="1395"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#1</w:t>
            </w:r>
          </w:p>
        </w:tc>
        <w:tc>
          <w:tcPr>
            <w:tcW w:w="4555" w:type="dxa"/>
          </w:tcPr>
          <w:p w:rsidR="001F0C6E" w:rsidRDefault="001F0C6E">
            <w:pPr>
              <w:textAlignment w:val="baseline"/>
              <w:rPr>
                <w:rFonts w:eastAsiaTheme="minorEastAsia"/>
                <w:color w:val="0070C0"/>
                <w:lang w:val="en-US" w:eastAsia="zh-CN"/>
              </w:rPr>
            </w:pPr>
          </w:p>
        </w:tc>
        <w:tc>
          <w:tcPr>
            <w:tcW w:w="2932" w:type="dxa"/>
          </w:tcPr>
          <w:p w:rsidR="001F0C6E" w:rsidRDefault="001F0C6E">
            <w:pPr>
              <w:spacing w:after="0"/>
              <w:textAlignment w:val="baseline"/>
              <w:rPr>
                <w:rFonts w:eastAsiaTheme="minorEastAsia"/>
                <w:color w:val="0070C0"/>
                <w:lang w:val="en-US" w:eastAsia="zh-CN"/>
              </w:rPr>
            </w:pPr>
          </w:p>
          <w:p w:rsidR="001F0C6E" w:rsidRDefault="001F0C6E">
            <w:pPr>
              <w:spacing w:after="0"/>
              <w:textAlignment w:val="baseline"/>
              <w:rPr>
                <w:rFonts w:eastAsiaTheme="minorEastAsia"/>
                <w:color w:val="0070C0"/>
                <w:lang w:val="en-US" w:eastAsia="zh-CN"/>
              </w:rPr>
            </w:pPr>
          </w:p>
          <w:p w:rsidR="001F0C6E" w:rsidRDefault="001F0C6E">
            <w:pPr>
              <w:textAlignment w:val="baseline"/>
              <w:rPr>
                <w:rFonts w:eastAsiaTheme="minorEastAsia"/>
                <w:color w:val="0070C0"/>
                <w:lang w:val="en-US" w:eastAsia="zh-CN"/>
              </w:rPr>
            </w:pPr>
          </w:p>
        </w:tc>
      </w:tr>
    </w:tbl>
    <w:p w:rsidR="001F0C6E" w:rsidRDefault="001F0C6E">
      <w:pPr>
        <w:rPr>
          <w:i/>
          <w:color w:val="0070C0"/>
          <w:lang w:val="en-US" w:eastAsia="zh-CN"/>
        </w:rPr>
      </w:pPr>
    </w:p>
    <w:p w:rsidR="001F0C6E" w:rsidRDefault="000D4048">
      <w:pPr>
        <w:pStyle w:val="Titre3"/>
        <w:numPr>
          <w:ilvl w:val="2"/>
          <w:numId w:val="4"/>
        </w:numPr>
        <w:rPr>
          <w:sz w:val="24"/>
          <w:szCs w:val="16"/>
        </w:rPr>
      </w:pPr>
      <w:r>
        <w:rPr>
          <w:sz w:val="24"/>
          <w:szCs w:val="16"/>
        </w:rPr>
        <w:t>CRs/TPs</w:t>
      </w:r>
    </w:p>
    <w:p w:rsidR="001F0C6E" w:rsidRDefault="000D4048">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1F0C6E" w:rsidRDefault="000D4048">
            <w:pPr>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rsidR="001F0C6E" w:rsidRDefault="001F0C6E">
      <w:pPr>
        <w:rPr>
          <w:color w:val="0070C0"/>
          <w:lang w:val="en-US" w:eastAsia="zh-CN"/>
        </w:rPr>
      </w:pPr>
    </w:p>
    <w:p w:rsidR="001F0C6E" w:rsidRDefault="000D4048">
      <w:pPr>
        <w:pStyle w:val="Titre2"/>
        <w:numPr>
          <w:ilvl w:val="1"/>
          <w:numId w:val="4"/>
        </w:numPr>
      </w:pPr>
      <w:r>
        <w:t>Discussion on 2nd round (if applicable)</w:t>
      </w:r>
    </w:p>
    <w:p w:rsidR="001F0C6E" w:rsidRDefault="001F0C6E">
      <w:pPr>
        <w:rPr>
          <w:lang w:val="sv-SE" w:eastAsia="zh-CN"/>
        </w:rPr>
      </w:pPr>
    </w:p>
    <w:p w:rsidR="001F0C6E" w:rsidRDefault="000D4048">
      <w:pPr>
        <w:pStyle w:val="Titre2"/>
        <w:numPr>
          <w:ilvl w:val="1"/>
          <w:numId w:val="4"/>
        </w:numPr>
      </w:pPr>
      <w:r>
        <w:t>Summary on 2nd round (if applicable)</w:t>
      </w:r>
    </w:p>
    <w:p w:rsidR="001F0C6E" w:rsidRDefault="000D4048">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Grilledutableau"/>
        <w:tblW w:w="9857" w:type="dxa"/>
        <w:tblLook w:val="04A0" w:firstRow="1" w:lastRow="0" w:firstColumn="1" w:lastColumn="0" w:noHBand="0" w:noVBand="1"/>
      </w:tblPr>
      <w:tblGrid>
        <w:gridCol w:w="1494"/>
        <w:gridCol w:w="8363"/>
      </w:tblGrid>
      <w:tr w:rsidR="001F0C6E">
        <w:tc>
          <w:tcPr>
            <w:tcW w:w="1494"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CR/TP/LS/WF number</w:t>
            </w:r>
          </w:p>
        </w:tc>
        <w:tc>
          <w:tcPr>
            <w:tcW w:w="8362" w:type="dxa"/>
          </w:tcPr>
          <w:p w:rsidR="001F0C6E" w:rsidRDefault="000D4048">
            <w:pPr>
              <w:textAlignment w:val="baseline"/>
              <w:rPr>
                <w:rFonts w:eastAsia="MS Mincho"/>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1F0C6E">
        <w:tc>
          <w:tcPr>
            <w:tcW w:w="1494"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362"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rsidR="001F0C6E" w:rsidRDefault="001F0C6E">
      <w:pPr>
        <w:rPr>
          <w:i/>
          <w:color w:val="0070C0"/>
          <w:lang w:val="en-US"/>
        </w:rPr>
      </w:pPr>
    </w:p>
    <w:p w:rsidR="001F0C6E" w:rsidRDefault="001F0C6E">
      <w:pPr>
        <w:rPr>
          <w:lang w:val="en-US" w:eastAsia="zh-CN"/>
        </w:rPr>
      </w:pPr>
    </w:p>
    <w:p w:rsidR="001F0C6E" w:rsidRDefault="000D4048">
      <w:pPr>
        <w:pStyle w:val="Titre1"/>
        <w:numPr>
          <w:ilvl w:val="0"/>
          <w:numId w:val="4"/>
        </w:numPr>
        <w:rPr>
          <w:lang w:eastAsia="ja-JP"/>
        </w:rPr>
      </w:pPr>
      <w:r>
        <w:rPr>
          <w:lang w:eastAsia="ja-JP"/>
        </w:rPr>
        <w:lastRenderedPageBreak/>
        <w:t>Topic #4: Proposed Exemplary Frequency band outside FR1 (e.g. FR2 and/or outside FR1&amp;FR2) for NTN NR based satellite networks</w:t>
      </w:r>
    </w:p>
    <w:p w:rsidR="001F0C6E" w:rsidRDefault="000D4048">
      <w:pPr>
        <w:rPr>
          <w:i/>
          <w:color w:val="0070C0"/>
          <w:lang w:eastAsia="zh-CN"/>
        </w:rPr>
      </w:pPr>
      <w:r>
        <w:rPr>
          <w:i/>
          <w:color w:val="0070C0"/>
          <w:lang w:eastAsia="zh-CN"/>
        </w:rPr>
        <w:t xml:space="preserve">Main technical topic overview. The structure can be done based on sub-agenda basis. </w:t>
      </w:r>
    </w:p>
    <w:p w:rsidR="001F0C6E" w:rsidRDefault="000D4048">
      <w:pPr>
        <w:pStyle w:val="Titre2"/>
        <w:numPr>
          <w:ilvl w:val="1"/>
          <w:numId w:val="4"/>
        </w:numPr>
      </w:pPr>
      <w:r>
        <w:t>Companies’ contributions summary</w:t>
      </w:r>
    </w:p>
    <w:tbl>
      <w:tblPr>
        <w:tblStyle w:val="Grilledutableau"/>
        <w:tblW w:w="9857" w:type="dxa"/>
        <w:tblLook w:val="04A0" w:firstRow="1" w:lastRow="0" w:firstColumn="1" w:lastColumn="0" w:noHBand="0" w:noVBand="1"/>
      </w:tblPr>
      <w:tblGrid>
        <w:gridCol w:w="1648"/>
        <w:gridCol w:w="1437"/>
        <w:gridCol w:w="6772"/>
      </w:tblGrid>
      <w:tr w:rsidR="001F0C6E">
        <w:trPr>
          <w:trHeight w:val="468"/>
        </w:trPr>
        <w:tc>
          <w:tcPr>
            <w:tcW w:w="1648" w:type="dxa"/>
            <w:vAlign w:val="center"/>
          </w:tcPr>
          <w:p w:rsidR="001F0C6E" w:rsidRDefault="000D4048">
            <w:pPr>
              <w:spacing w:before="120" w:after="120"/>
              <w:textAlignment w:val="baseline"/>
              <w:rPr>
                <w:b/>
                <w:bCs/>
              </w:rPr>
            </w:pPr>
            <w:proofErr w:type="spellStart"/>
            <w:r>
              <w:rPr>
                <w:rFonts w:eastAsia="Yu Mincho"/>
                <w:b/>
                <w:bCs/>
              </w:rPr>
              <w:t>TDoc</w:t>
            </w:r>
            <w:proofErr w:type="spellEnd"/>
            <w:r>
              <w:rPr>
                <w:rFonts w:eastAsia="Yu Mincho"/>
                <w:b/>
                <w:bCs/>
              </w:rPr>
              <w:t xml:space="preserve"> number</w:t>
            </w:r>
          </w:p>
        </w:tc>
        <w:tc>
          <w:tcPr>
            <w:tcW w:w="1437" w:type="dxa"/>
            <w:vAlign w:val="center"/>
          </w:tcPr>
          <w:p w:rsidR="001F0C6E" w:rsidRDefault="000D4048">
            <w:pPr>
              <w:spacing w:before="120" w:after="120"/>
              <w:textAlignment w:val="baseline"/>
              <w:rPr>
                <w:b/>
                <w:bCs/>
              </w:rPr>
            </w:pPr>
            <w:r>
              <w:rPr>
                <w:rFonts w:eastAsia="Yu Mincho"/>
                <w:b/>
                <w:bCs/>
              </w:rPr>
              <w:t>Company</w:t>
            </w:r>
          </w:p>
        </w:tc>
        <w:tc>
          <w:tcPr>
            <w:tcW w:w="6772" w:type="dxa"/>
            <w:vAlign w:val="center"/>
          </w:tcPr>
          <w:p w:rsidR="001F0C6E" w:rsidRDefault="000D4048">
            <w:pPr>
              <w:spacing w:before="120" w:after="120"/>
              <w:textAlignment w:val="baseline"/>
              <w:rPr>
                <w:b/>
                <w:bCs/>
              </w:rPr>
            </w:pPr>
            <w:r>
              <w:rPr>
                <w:rFonts w:eastAsia="Yu Mincho"/>
                <w:b/>
                <w:bCs/>
              </w:rPr>
              <w:t>Proposals / Observations</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53" w:tgtFrame="_blank">
              <w:r w:rsidR="000D4048">
                <w:rPr>
                  <w:rFonts w:eastAsia="Yu Mincho" w:cstheme="majorBidi"/>
                  <w:color w:val="0000FF"/>
                  <w:u w:val="single"/>
                  <w:lang w:val="fr-FR" w:eastAsia="fr-FR"/>
                </w:rPr>
                <w:t>R4-2102173</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Ericsson</w:t>
            </w:r>
          </w:p>
        </w:tc>
        <w:tc>
          <w:tcPr>
            <w:tcW w:w="6772" w:type="dxa"/>
          </w:tcPr>
          <w:p w:rsidR="001F0C6E" w:rsidRDefault="000D4048">
            <w:pPr>
              <w:textAlignment w:val="baseline"/>
              <w:rPr>
                <w:lang w:eastAsia="zh-CN"/>
              </w:rPr>
            </w:pPr>
            <w:r>
              <w:rPr>
                <w:rFonts w:eastAsia="Yu Mincho"/>
                <w:b/>
                <w:bCs/>
                <w:lang w:val="en-US"/>
              </w:rPr>
              <w:t xml:space="preserve">Proposal 4: </w:t>
            </w:r>
            <w:r>
              <w:rPr>
                <w:rFonts w:eastAsia="Yu Mincho"/>
                <w:lang w:val="en-US"/>
              </w:rPr>
              <w:t>NTN bands shall be either fully in FR1 or fully in FR2, but not only partly in FR1 or FR2.</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54" w:tgtFrame="_blank">
              <w:r w:rsidR="000D4048">
                <w:rPr>
                  <w:rFonts w:eastAsia="Yu Mincho" w:cstheme="majorBidi"/>
                  <w:color w:val="0000FF"/>
                  <w:u w:val="single"/>
                  <w:lang w:val="fr-FR" w:eastAsia="fr-FR"/>
                </w:rPr>
                <w:t>R4-2102374</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 xml:space="preserve">HUGHES Network </w:t>
            </w:r>
            <w:proofErr w:type="spellStart"/>
            <w:r>
              <w:rPr>
                <w:rFonts w:eastAsia="Times New Roman" w:cstheme="majorBidi"/>
                <w:lang w:val="fr-FR" w:eastAsia="fr-FR"/>
              </w:rPr>
              <w:t>Systems</w:t>
            </w:r>
            <w:proofErr w:type="spellEnd"/>
            <w:r>
              <w:rPr>
                <w:rFonts w:eastAsia="Times New Roman" w:cstheme="majorBidi"/>
                <w:lang w:val="fr-FR" w:eastAsia="fr-FR"/>
              </w:rPr>
              <w:t xml:space="preserve">, Thales, </w:t>
            </w:r>
            <w:proofErr w:type="spellStart"/>
            <w:r>
              <w:rPr>
                <w:rFonts w:eastAsia="Times New Roman" w:cstheme="majorBidi"/>
                <w:lang w:val="fr-FR" w:eastAsia="fr-FR"/>
              </w:rPr>
              <w:t>Inmarsat</w:t>
            </w:r>
            <w:proofErr w:type="spellEnd"/>
            <w:r>
              <w:rPr>
                <w:rFonts w:eastAsia="Times New Roman" w:cstheme="majorBidi"/>
                <w:lang w:val="fr-FR" w:eastAsia="fr-FR"/>
              </w:rPr>
              <w:t>, Intelsat, Fraunhofer, ESA</w:t>
            </w:r>
          </w:p>
        </w:tc>
        <w:tc>
          <w:tcPr>
            <w:tcW w:w="6772" w:type="dxa"/>
          </w:tcPr>
          <w:p w:rsidR="001F0C6E" w:rsidRDefault="000D4048">
            <w:pPr>
              <w:textAlignment w:val="baseline"/>
              <w:rPr>
                <w:b/>
                <w:bCs/>
              </w:rPr>
            </w:pPr>
            <w:r>
              <w:rPr>
                <w:rFonts w:eastAsia="Yu Mincho"/>
                <w:noProof/>
                <w:lang w:val="fr-FR" w:eastAsia="fr-FR"/>
              </w:rPr>
              <w:drawing>
                <wp:inline distT="0" distB="0" distL="0" distR="0" wp14:anchorId="32A8A6FC" wp14:editId="0B1AE1CC">
                  <wp:extent cx="4114800" cy="72199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55"/>
                          <a:stretch>
                            <a:fillRect/>
                          </a:stretch>
                        </pic:blipFill>
                        <pic:spPr bwMode="auto">
                          <a:xfrm>
                            <a:off x="0" y="0"/>
                            <a:ext cx="4114800" cy="721995"/>
                          </a:xfrm>
                          <a:prstGeom prst="rect">
                            <a:avLst/>
                          </a:prstGeom>
                        </pic:spPr>
                      </pic:pic>
                    </a:graphicData>
                  </a:graphic>
                </wp:inline>
              </w:drawing>
            </w:r>
          </w:p>
          <w:p w:rsidR="001F0C6E" w:rsidRDefault="000D4048">
            <w:pPr>
              <w:textAlignment w:val="baseline"/>
              <w:rPr>
                <w:rFonts w:eastAsia="Yu Mincho"/>
              </w:rPr>
            </w:pPr>
            <w:r>
              <w:rPr>
                <w:rFonts w:eastAsia="Yu Mincho"/>
                <w:b/>
                <w:bCs/>
              </w:rPr>
              <w:t>Proposal 1:</w:t>
            </w:r>
            <w:r>
              <w:rPr>
                <w:rFonts w:eastAsia="Yu Mincho"/>
              </w:rPr>
              <w:t xml:space="preserve"> Frequency bands allocated to satellite services above 10 GHz can be treated as FR2 band for consideration by RAN4 specification work.</w:t>
            </w:r>
          </w:p>
          <w:p w:rsidR="001F0C6E" w:rsidRDefault="000D4048">
            <w:pPr>
              <w:textAlignment w:val="baseline"/>
              <w:rPr>
                <w:rFonts w:eastAsia="Yu Mincho"/>
              </w:rPr>
            </w:pPr>
            <w:r>
              <w:rPr>
                <w:rFonts w:eastAsia="Yu Mincho"/>
                <w:b/>
                <w:bCs/>
              </w:rPr>
              <w:t>Proposal 2:</w:t>
            </w:r>
            <w:r>
              <w:rPr>
                <w:rFonts w:eastAsia="Yu Mincho"/>
              </w:rPr>
              <w:t xml:space="preserve"> “3GPP TR 38.820: NR; 7-24 GHz frequency range” can also be used as reference.</w:t>
            </w:r>
          </w:p>
          <w:p w:rsidR="001F0C6E" w:rsidRDefault="000D4048">
            <w:pPr>
              <w:textAlignment w:val="baseline"/>
              <w:rPr>
                <w:rFonts w:eastAsia="Yu Mincho"/>
              </w:rPr>
            </w:pPr>
            <w:r>
              <w:rPr>
                <w:rFonts w:eastAsia="Yu Mincho"/>
                <w:b/>
                <w:bCs/>
              </w:rPr>
              <w:t xml:space="preserve">Proposal 3: </w:t>
            </w:r>
            <w:r>
              <w:rPr>
                <w:rFonts w:eastAsia="Yu Mincho"/>
              </w:rPr>
              <w:t>New band definitions for NTN operating in frequencies in FR2 or FR2-like (7-24 GHz range) shall assume NTN operating in FDD mode.</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56" w:tgtFrame="_blank">
              <w:r w:rsidR="000D4048">
                <w:rPr>
                  <w:rFonts w:eastAsia="Yu Mincho" w:cstheme="majorBidi"/>
                  <w:color w:val="0000FF"/>
                  <w:u w:val="single"/>
                  <w:lang w:val="fr-FR" w:eastAsia="fr-FR"/>
                </w:rPr>
                <w:t>R4-2100399</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CATT</w:t>
            </w:r>
          </w:p>
        </w:tc>
        <w:tc>
          <w:tcPr>
            <w:tcW w:w="6772" w:type="dxa"/>
          </w:tcPr>
          <w:p w:rsidR="001F0C6E" w:rsidRDefault="000D4048">
            <w:pPr>
              <w:spacing w:after="120"/>
              <w:textAlignment w:val="baseline"/>
              <w:rPr>
                <w:b/>
              </w:rPr>
            </w:pPr>
            <w:r>
              <w:rPr>
                <w:rFonts w:eastAsia="Yu Mincho"/>
                <w:b/>
              </w:rPr>
              <w:t xml:space="preserve">Proposal 2: </w:t>
            </w:r>
            <w:r>
              <w:rPr>
                <w:rFonts w:eastAsia="Yu Mincho"/>
                <w:bCs/>
              </w:rPr>
              <w:t>It is proposed to consider 17.7 - 20.2 (DL) and 27.5 - 30.0 GHz (UL) for LEO satellite.</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57" w:tgtFrame="_blank">
              <w:r w:rsidR="000D4048">
                <w:rPr>
                  <w:rFonts w:eastAsia="Yu Mincho" w:cstheme="majorBidi"/>
                  <w:color w:val="0000FF"/>
                  <w:u w:val="single"/>
                  <w:lang w:val="fr-FR" w:eastAsia="fr-FR"/>
                </w:rPr>
                <w:t>R4-2100824</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CMCC</w:t>
            </w:r>
          </w:p>
        </w:tc>
        <w:tc>
          <w:tcPr>
            <w:tcW w:w="6772" w:type="dxa"/>
          </w:tcPr>
          <w:p w:rsidR="001F0C6E" w:rsidRDefault="000D4048">
            <w:pPr>
              <w:textAlignment w:val="baseline"/>
              <w:rPr>
                <w:b/>
                <w:bCs/>
              </w:rPr>
            </w:pPr>
            <w:r>
              <w:rPr>
                <w:rFonts w:eastAsia="Yu Mincho"/>
                <w:b/>
                <w:bCs/>
              </w:rPr>
              <w:t xml:space="preserve">Observation 2: </w:t>
            </w:r>
            <w:r>
              <w:rPr>
                <w:rFonts w:eastAsia="Yu Mincho"/>
              </w:rPr>
              <w:t>it is up to RAN plenary to decide whether to study the NTN bands falling into 7-24GHz.</w:t>
            </w:r>
          </w:p>
          <w:p w:rsidR="001F0C6E" w:rsidRDefault="000D4048">
            <w:pPr>
              <w:textAlignment w:val="baseline"/>
              <w:rPr>
                <w:b/>
                <w:bCs/>
              </w:rPr>
            </w:pPr>
            <w:r>
              <w:rPr>
                <w:rFonts w:eastAsia="Yu Mincho"/>
                <w:b/>
                <w:bCs/>
              </w:rPr>
              <w:t xml:space="preserve">Proposal 3: </w:t>
            </w:r>
            <w:r>
              <w:rPr>
                <w:rFonts w:eastAsia="Yu Mincho"/>
              </w:rPr>
              <w:t>it is appropriate not identifying any FR2 exemplary bands at current stage because it is hard to seek an exemplary band completely for FR2.</w:t>
            </w:r>
            <w:r>
              <w:rPr>
                <w:rFonts w:eastAsia="Yu Mincho"/>
                <w:b/>
                <w:bCs/>
                <w:sz w:val="18"/>
              </w:rPr>
              <w:t xml:space="preserve"> </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58" w:tgtFrame="_blank">
              <w:r w:rsidR="000D4048">
                <w:rPr>
                  <w:rFonts w:eastAsia="Yu Mincho" w:cstheme="majorBidi"/>
                  <w:color w:val="0000FF"/>
                  <w:u w:val="single"/>
                  <w:lang w:val="fr-FR" w:eastAsia="fr-FR"/>
                </w:rPr>
                <w:t>R4-2100905</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Samsung</w:t>
            </w:r>
          </w:p>
        </w:tc>
        <w:tc>
          <w:tcPr>
            <w:tcW w:w="6772" w:type="dxa"/>
          </w:tcPr>
          <w:p w:rsidR="001F0C6E" w:rsidRDefault="000D4048">
            <w:pPr>
              <w:spacing w:after="120"/>
              <w:textAlignment w:val="baseline"/>
              <w:rPr>
                <w:b/>
              </w:rPr>
            </w:pPr>
            <w:r>
              <w:rPr>
                <w:rFonts w:eastAsia="Yu Mincho"/>
                <w:b/>
                <w:color w:val="000000"/>
                <w:szCs w:val="21"/>
              </w:rPr>
              <w:t xml:space="preserve">Proposal 2: </w:t>
            </w:r>
            <w:r>
              <w:rPr>
                <w:rFonts w:eastAsia="Yu Mincho"/>
                <w:bCs/>
                <w:color w:val="000000"/>
                <w:szCs w:val="21"/>
              </w:rPr>
              <w:t>Deprioritize FR2 exemplary band at this stage.</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59" w:tgtFrame="_blank">
              <w:r w:rsidR="000D4048">
                <w:rPr>
                  <w:rFonts w:eastAsia="Yu Mincho" w:cstheme="majorBidi"/>
                  <w:color w:val="0000FF"/>
                  <w:u w:val="single"/>
                  <w:lang w:val="fr-FR" w:eastAsia="fr-FR"/>
                </w:rPr>
                <w:t>R4-2101813</w:t>
              </w:r>
            </w:hyperlink>
          </w:p>
        </w:tc>
        <w:tc>
          <w:tcPr>
            <w:tcW w:w="1437" w:type="dxa"/>
            <w:vAlign w:val="center"/>
          </w:tcPr>
          <w:p w:rsidR="001F0C6E" w:rsidRDefault="000D4048">
            <w:pPr>
              <w:spacing w:after="120"/>
              <w:jc w:val="center"/>
              <w:textAlignment w:val="baseline"/>
              <w:rPr>
                <w:iCs/>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6772" w:type="dxa"/>
          </w:tcPr>
          <w:tbl>
            <w:tblPr>
              <w:tblW w:w="5000" w:type="pct"/>
              <w:tblLook w:val="04A0" w:firstRow="1" w:lastRow="0" w:firstColumn="1" w:lastColumn="0" w:noHBand="0" w:noVBand="1"/>
            </w:tblPr>
            <w:tblGrid>
              <w:gridCol w:w="1514"/>
              <w:gridCol w:w="2079"/>
              <w:gridCol w:w="2953"/>
            </w:tblGrid>
            <w:tr w:rsidR="001F0C6E">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textAlignment w:val="baseline"/>
                    <w:rPr>
                      <w:b/>
                      <w:lang w:val="en-US" w:eastAsia="zh-CN"/>
                    </w:rPr>
                  </w:pPr>
                  <w:r>
                    <w:rPr>
                      <w:rFonts w:eastAsia="Yu Mincho"/>
                      <w:b/>
                      <w:lang w:val="en-US" w:eastAsia="zh-CN"/>
                    </w:rPr>
                    <w:t>Frequency bands</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textAlignment w:val="baseline"/>
                    <w:rPr>
                      <w:b/>
                      <w:lang w:val="en-US" w:eastAsia="zh-CN"/>
                    </w:rPr>
                  </w:pPr>
                  <w:r>
                    <w:rPr>
                      <w:rFonts w:eastAsia="Yu Mincho"/>
                      <w:b/>
                      <w:lang w:val="en-US" w:eastAsia="zh-CN"/>
                    </w:rPr>
                    <w:t>Pros</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textAlignment w:val="baseline"/>
                    <w:rPr>
                      <w:b/>
                      <w:lang w:val="en-US" w:eastAsia="zh-CN"/>
                    </w:rPr>
                  </w:pPr>
                  <w:r>
                    <w:rPr>
                      <w:rFonts w:eastAsia="Yu Mincho"/>
                      <w:b/>
                      <w:lang w:val="en-US" w:eastAsia="zh-CN"/>
                    </w:rPr>
                    <w:t>Cons</w:t>
                  </w:r>
                </w:p>
              </w:tc>
            </w:tr>
            <w:tr w:rsidR="001F0C6E">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textAlignment w:val="baseline"/>
                    <w:rPr>
                      <w:lang w:val="en-US" w:eastAsia="zh-CN"/>
                    </w:rPr>
                  </w:pPr>
                  <w:r>
                    <w:rPr>
                      <w:rFonts w:eastAsia="Yu Mincho"/>
                      <w:lang w:val="en-US" w:eastAsia="zh-CN"/>
                    </w:rPr>
                    <w:t>Ka-band</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textAlignment w:val="baseline"/>
                    <w:rPr>
                      <w:lang w:val="en-US" w:eastAsia="zh-CN"/>
                    </w:rPr>
                  </w:pPr>
                  <w:r>
                    <w:rPr>
                      <w:rFonts w:eastAsia="Yu Mincho"/>
                      <w:lang w:val="en-US" w:eastAsia="zh-CN"/>
                    </w:rPr>
                    <w:t xml:space="preserve">This frequency band can provide large </w:t>
                  </w:r>
                  <w:bookmarkStart w:id="8" w:name="OLE_LINK45"/>
                  <w:bookmarkStart w:id="9" w:name="OLE_LINK44"/>
                  <w:r>
                    <w:rPr>
                      <w:rFonts w:eastAsia="Yu Mincho"/>
                      <w:lang w:val="en-US" w:eastAsia="zh-CN"/>
                    </w:rPr>
                    <w:t>available channel bandwidth</w:t>
                  </w:r>
                  <w:bookmarkEnd w:id="8"/>
                  <w:bookmarkEnd w:id="9"/>
                  <w:r>
                    <w:rPr>
                      <w:rFonts w:eastAsia="Yu Mincho"/>
                      <w:lang w:val="en-US" w:eastAsia="zh-CN"/>
                    </w:rPr>
                    <w:t>.</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rsidR="001F0C6E" w:rsidRDefault="000D4048">
                  <w:pPr>
                    <w:textAlignment w:val="baseline"/>
                    <w:rPr>
                      <w:lang w:val="en-US" w:eastAsia="zh-CN"/>
                    </w:rPr>
                  </w:pPr>
                  <w:r>
                    <w:rPr>
                      <w:rFonts w:eastAsia="Yu Mincho"/>
                      <w:lang w:val="en-US" w:eastAsia="zh-CN"/>
                    </w:rPr>
                    <w:t>1. Based on the NR NTN WID, RAN4 can only consider the NTN operating bands in FR1 or FR2 ranges. The Ka-band is neither FR1 nor FR2, so it’s out of the WID’s scope.</w:t>
                  </w:r>
                </w:p>
                <w:p w:rsidR="001F0C6E" w:rsidRDefault="000D4048">
                  <w:pPr>
                    <w:textAlignment w:val="baseline"/>
                    <w:rPr>
                      <w:lang w:val="en-US" w:eastAsia="zh-CN"/>
                    </w:rPr>
                  </w:pPr>
                  <w:r>
                    <w:rPr>
                      <w:rFonts w:eastAsia="Yu Mincho"/>
                      <w:lang w:val="en-US" w:eastAsia="zh-CN"/>
                    </w:rPr>
                    <w:t>2. The frequency span between UL and DL is about 13GHz. Considering the relative channel bandwidth, it’s very difficult to use the same Antenna for both Tx and Rx. The solution of separate antennas will increase the satellite’s weight and cost.</w:t>
                  </w:r>
                </w:p>
                <w:p w:rsidR="001F0C6E" w:rsidRDefault="000D4048">
                  <w:pPr>
                    <w:textAlignment w:val="baseline"/>
                    <w:rPr>
                      <w:lang w:val="en-US" w:eastAsia="zh-CN"/>
                    </w:rPr>
                  </w:pPr>
                  <w:r>
                    <w:rPr>
                      <w:rFonts w:eastAsia="Yu Mincho"/>
                      <w:lang w:val="en-US" w:eastAsia="zh-CN"/>
                    </w:rPr>
                    <w:t xml:space="preserve">3. Currently, only GEO can be used for this band. The larger output power is needed for both </w:t>
                  </w:r>
                  <w:r>
                    <w:rPr>
                      <w:rFonts w:eastAsia="Yu Mincho"/>
                      <w:lang w:val="en-US" w:eastAsia="zh-CN"/>
                    </w:rPr>
                    <w:lastRenderedPageBreak/>
                    <w:t>satellite and UE transmitter. In addition, we need to improve the isolation between Tx and Rx link in high frequency range, so it’s very challenge to implement such RF chain. Larger propagation delay should be considered.</w:t>
                  </w:r>
                </w:p>
                <w:p w:rsidR="001F0C6E" w:rsidRDefault="000D4048">
                  <w:pPr>
                    <w:textAlignment w:val="baseline"/>
                    <w:rPr>
                      <w:lang w:val="en-US" w:eastAsia="zh-CN"/>
                    </w:rPr>
                  </w:pPr>
                  <w:r>
                    <w:rPr>
                      <w:rFonts w:eastAsia="Yu Mincho"/>
                      <w:lang w:val="en-US" w:eastAsia="zh-CN"/>
                    </w:rPr>
                    <w:t>4. The UL</w:t>
                  </w:r>
                  <w:bookmarkStart w:id="10" w:name="OLE_LINK48"/>
                  <w:r>
                    <w:rPr>
                      <w:rFonts w:eastAsia="Yu Mincho"/>
                      <w:lang w:val="en-US" w:eastAsia="zh-CN"/>
                    </w:rPr>
                    <w:t xml:space="preserve"> frequency range overlapped with</w:t>
                  </w:r>
                  <w:bookmarkEnd w:id="10"/>
                  <w:r>
                    <w:rPr>
                      <w:rFonts w:eastAsia="Yu Mincho"/>
                      <w:lang w:val="en-US" w:eastAsia="zh-CN"/>
                    </w:rPr>
                    <w:t xml:space="preserve"> n257 and n261. The two systems cannot be synchronized. </w:t>
                  </w:r>
                  <w:bookmarkStart w:id="11" w:name="OLE_LINK50"/>
                  <w:bookmarkStart w:id="12" w:name="OLE_LINK49"/>
                  <w:r>
                    <w:rPr>
                      <w:rFonts w:eastAsia="Yu Mincho"/>
                      <w:lang w:val="en-US" w:eastAsia="zh-CN"/>
                    </w:rPr>
                    <w:t xml:space="preserve">The cross link interference </w:t>
                  </w:r>
                  <w:proofErr w:type="gramStart"/>
                  <w:r>
                    <w:rPr>
                      <w:rFonts w:eastAsia="Yu Mincho"/>
                      <w:lang w:val="en-US" w:eastAsia="zh-CN"/>
                    </w:rPr>
                    <w:t>need</w:t>
                  </w:r>
                  <w:proofErr w:type="gramEnd"/>
                  <w:r>
                    <w:rPr>
                      <w:rFonts w:eastAsia="Yu Mincho"/>
                      <w:lang w:val="en-US" w:eastAsia="zh-CN"/>
                    </w:rPr>
                    <w:t xml:space="preserve"> to be checked</w:t>
                  </w:r>
                  <w:bookmarkEnd w:id="11"/>
                  <w:bookmarkEnd w:id="12"/>
                  <w:r>
                    <w:rPr>
                      <w:rFonts w:eastAsia="Yu Mincho"/>
                      <w:lang w:val="en-US" w:eastAsia="zh-CN"/>
                    </w:rPr>
                    <w:t>.</w:t>
                  </w:r>
                </w:p>
                <w:p w:rsidR="001F0C6E" w:rsidRDefault="000D4048">
                  <w:pPr>
                    <w:textAlignment w:val="baseline"/>
                    <w:rPr>
                      <w:lang w:val="en-US" w:eastAsia="zh-CN"/>
                    </w:rPr>
                  </w:pPr>
                  <w:r>
                    <w:rPr>
                      <w:rFonts w:eastAsia="Yu Mincho"/>
                      <w:lang w:val="en-US" w:eastAsia="zh-CN"/>
                    </w:rPr>
                    <w:t>5. There are a lot of co-existence issues and regulatory risks since Ka-band is used for FSS.</w:t>
                  </w:r>
                </w:p>
              </w:tc>
            </w:tr>
          </w:tbl>
          <w:p w:rsidR="001F0C6E" w:rsidRDefault="001F0C6E">
            <w:pPr>
              <w:jc w:val="both"/>
              <w:rPr>
                <w:rFonts w:asciiTheme="majorBidi" w:hAnsiTheme="majorBidi" w:cstheme="majorBidi"/>
                <w:i/>
                <w:lang w:eastAsia="zh-TW"/>
              </w:rPr>
            </w:pPr>
          </w:p>
        </w:tc>
      </w:tr>
      <w:tr w:rsidR="001F0C6E">
        <w:trPr>
          <w:trHeight w:val="46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1F0C6E">
            <w:pPr>
              <w:spacing w:after="0"/>
              <w:jc w:val="center"/>
              <w:textAlignment w:val="baseline"/>
              <w:rPr>
                <w:rFonts w:asciiTheme="majorBidi" w:eastAsia="Times New Roman" w:hAnsiTheme="majorBidi" w:cstheme="majorBidi"/>
                <w:lang w:val="fr-FR" w:eastAsia="fr-FR"/>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1F0C6E">
            <w:pPr>
              <w:spacing w:after="120"/>
              <w:jc w:val="center"/>
              <w:textAlignment w:val="baseline"/>
              <w:rPr>
                <w:iCs/>
              </w:rPr>
            </w:pPr>
          </w:p>
        </w:tc>
        <w:tc>
          <w:tcPr>
            <w:tcW w:w="6772" w:type="dxa"/>
            <w:tcBorders>
              <w:top w:val="single" w:sz="4" w:space="0" w:color="000000"/>
              <w:left w:val="single" w:sz="4" w:space="0" w:color="000000"/>
              <w:bottom w:val="single" w:sz="4" w:space="0" w:color="000000"/>
              <w:right w:val="single" w:sz="4" w:space="0" w:color="000000"/>
            </w:tcBorders>
          </w:tcPr>
          <w:p w:rsidR="001F0C6E" w:rsidRDefault="001F0C6E">
            <w:pPr>
              <w:textAlignment w:val="baseline"/>
              <w:rPr>
                <w:rFonts w:asciiTheme="majorBidi" w:hAnsiTheme="majorBidi" w:cstheme="majorBidi"/>
              </w:rPr>
            </w:pPr>
          </w:p>
        </w:tc>
      </w:tr>
    </w:tbl>
    <w:p w:rsidR="001F0C6E" w:rsidRDefault="001F0C6E"/>
    <w:p w:rsidR="001F0C6E" w:rsidRDefault="000D4048">
      <w:pPr>
        <w:pStyle w:val="Titre2"/>
        <w:numPr>
          <w:ilvl w:val="1"/>
          <w:numId w:val="4"/>
        </w:numPr>
      </w:pPr>
      <w:r>
        <w:t>Open issues summary</w:t>
      </w:r>
    </w:p>
    <w:p w:rsidR="001F0C6E" w:rsidRDefault="000D4048">
      <w:pPr>
        <w:rPr>
          <w:i/>
          <w:color w:val="0070C0"/>
        </w:rPr>
      </w:pPr>
      <w:r>
        <w:rPr>
          <w:i/>
          <w:color w:val="0070C0"/>
        </w:rPr>
        <w:t>Before e-Meeting, moderators shall summarize list of open issues, candidate options and possible WF (if applicable) based on companies’ contributions.</w:t>
      </w:r>
    </w:p>
    <w:p w:rsidR="001F0C6E" w:rsidRDefault="000D4048" w:rsidP="00C53493">
      <w:pPr>
        <w:pStyle w:val="Titre3"/>
        <w:numPr>
          <w:ilvl w:val="2"/>
          <w:numId w:val="4"/>
        </w:numPr>
        <w:rPr>
          <w:sz w:val="24"/>
          <w:szCs w:val="16"/>
        </w:rPr>
      </w:pPr>
      <w:r>
        <w:rPr>
          <w:sz w:val="24"/>
          <w:szCs w:val="16"/>
        </w:rPr>
        <w:t xml:space="preserve">Sub-topic 4-1 </w:t>
      </w:r>
      <w:r w:rsidR="00312092">
        <w:rPr>
          <w:sz w:val="24"/>
          <w:szCs w:val="16"/>
        </w:rPr>
        <w:t>Consideration of Bands for NTN which Partly F</w:t>
      </w:r>
      <w:r w:rsidR="00C53493" w:rsidRPr="00C53493">
        <w:rPr>
          <w:sz w:val="24"/>
          <w:szCs w:val="16"/>
        </w:rPr>
        <w:t>alls in FR2</w:t>
      </w:r>
    </w:p>
    <w:p w:rsidR="001F0C6E" w:rsidRDefault="000D4048">
      <w:pPr>
        <w:rPr>
          <w:i/>
          <w:color w:val="0070C0"/>
          <w:lang w:val="en-US" w:eastAsia="zh-CN"/>
        </w:rPr>
      </w:pPr>
      <w:r>
        <w:rPr>
          <w:i/>
          <w:color w:val="0070C0"/>
          <w:lang w:val="en-US" w:eastAsia="zh-CN"/>
        </w:rPr>
        <w:t>Sub-topic description:</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4-1: </w:t>
      </w:r>
      <w:r>
        <w:rPr>
          <w:b/>
          <w:u w:val="single"/>
          <w:lang w:eastAsia="ko-KR"/>
        </w:rPr>
        <w:t>Partl</w:t>
      </w:r>
      <w:r w:rsidR="00C53493">
        <w:rPr>
          <w:b/>
          <w:u w:val="single"/>
          <w:lang w:eastAsia="ko-KR"/>
        </w:rPr>
        <w:t>y</w:t>
      </w:r>
      <w:r>
        <w:rPr>
          <w:b/>
          <w:u w:val="single"/>
          <w:lang w:eastAsia="ko-KR"/>
        </w:rPr>
        <w:t xml:space="preserve"> FR2 NTN bands</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lang w:val="en-US"/>
        </w:rPr>
        <w:t>No.</w:t>
      </w:r>
      <w:r>
        <w:rPr>
          <w:rFonts w:eastAsia="SimSun"/>
          <w:color w:val="0070C0"/>
          <w:szCs w:val="24"/>
          <w:lang w:eastAsia="zh-CN"/>
        </w:rPr>
        <w:t xml:space="preserve"> </w:t>
      </w:r>
    </w:p>
    <w:p w:rsidR="001F0C6E" w:rsidRDefault="000D4048">
      <w:pPr>
        <w:pStyle w:val="Paragraphedeliste"/>
        <w:numPr>
          <w:ilvl w:val="2"/>
          <w:numId w:val="3"/>
        </w:numPr>
        <w:overflowPunct w:val="0"/>
        <w:spacing w:after="120"/>
        <w:textAlignment w:val="auto"/>
        <w:rPr>
          <w:rFonts w:eastAsia="SimSun"/>
          <w:color w:val="0070C0"/>
          <w:szCs w:val="24"/>
          <w:lang w:eastAsia="zh-CN"/>
        </w:rPr>
      </w:pPr>
      <w:r>
        <w:rPr>
          <w:lang w:val="en-US"/>
        </w:rPr>
        <w:t>NTN bands shall be either fully in FR1 or fully in FR2, but not only partly in FR1 or FR2.</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Pr>
          <w:lang w:val="en-US"/>
        </w:rPr>
        <w:t xml:space="preserve">Yes. </w:t>
      </w:r>
    </w:p>
    <w:p w:rsidR="001F0C6E" w:rsidRDefault="000D4048">
      <w:pPr>
        <w:pStyle w:val="Paragraphedeliste"/>
        <w:numPr>
          <w:ilvl w:val="2"/>
          <w:numId w:val="3"/>
        </w:numPr>
        <w:overflowPunct w:val="0"/>
        <w:spacing w:after="120"/>
        <w:textAlignment w:val="auto"/>
        <w:rPr>
          <w:rFonts w:eastAsia="SimSun"/>
          <w:color w:val="0070C0"/>
          <w:szCs w:val="24"/>
          <w:lang w:eastAsia="zh-CN"/>
        </w:rPr>
      </w:pPr>
      <w:r>
        <w:rPr>
          <w:lang w:val="en-US"/>
        </w:rPr>
        <w:t>It</w:t>
      </w:r>
      <w:r>
        <w:rPr>
          <w:bCs/>
        </w:rPr>
        <w:t xml:space="preserve"> is proposed to consider 17.7 - 20.2 (DL) and 27.5 - 30.0 GHz (UL) for LEO satellite.</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TBA</w:t>
      </w:r>
    </w:p>
    <w:p w:rsidR="001F0C6E" w:rsidRDefault="001F0C6E">
      <w:pPr>
        <w:rPr>
          <w:i/>
          <w:color w:val="0070C0"/>
          <w:lang w:eastAsia="zh-CN"/>
        </w:rPr>
      </w:pPr>
    </w:p>
    <w:p w:rsidR="001F0C6E" w:rsidRDefault="000D4048" w:rsidP="00C53493">
      <w:pPr>
        <w:pStyle w:val="Titre3"/>
        <w:numPr>
          <w:ilvl w:val="2"/>
          <w:numId w:val="4"/>
        </w:numPr>
        <w:rPr>
          <w:sz w:val="24"/>
          <w:szCs w:val="16"/>
        </w:rPr>
      </w:pPr>
      <w:r>
        <w:rPr>
          <w:sz w:val="24"/>
          <w:szCs w:val="16"/>
        </w:rPr>
        <w:t xml:space="preserve">Sub-topic 4-2 </w:t>
      </w:r>
      <w:r w:rsidR="00312092">
        <w:rPr>
          <w:sz w:val="24"/>
          <w:szCs w:val="16"/>
        </w:rPr>
        <w:t>Consideration of B</w:t>
      </w:r>
      <w:r w:rsidR="00C53493" w:rsidRPr="00C53493">
        <w:rPr>
          <w:sz w:val="24"/>
          <w:szCs w:val="16"/>
        </w:rPr>
        <w:t>ands for NTN above 10 GHz</w:t>
      </w:r>
    </w:p>
    <w:p w:rsidR="001F0C6E" w:rsidRDefault="000D4048">
      <w:pPr>
        <w:rPr>
          <w:i/>
          <w:color w:val="0070C0"/>
          <w:lang w:val="en-US" w:eastAsia="zh-CN"/>
        </w:rPr>
      </w:pPr>
      <w:r>
        <w:rPr>
          <w:i/>
          <w:color w:val="0070C0"/>
          <w:lang w:val="en-US" w:eastAsia="zh-CN"/>
        </w:rPr>
        <w:t>Sub-topic description:</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4-2: </w:t>
      </w:r>
      <w:r>
        <w:rPr>
          <w:b/>
          <w:u w:val="single"/>
          <w:lang w:eastAsia="ko-KR"/>
        </w:rPr>
        <w:t>Frequency bands allocated to satellite services above 10 GHz can be treated as FR2 band for consideration by RAN4 specification work.</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Yes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No</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lastRenderedPageBreak/>
        <w:t xml:space="preserve">Option 3: </w:t>
      </w:r>
      <w:r>
        <w:t>RAN plenary to decide</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Further discuss the possibility of considering frequency bands allocated to satellite services above 10 GHz as FR2 band for NTN.</w:t>
      </w:r>
    </w:p>
    <w:p w:rsidR="001F0C6E" w:rsidRDefault="001F0C6E">
      <w:pPr>
        <w:rPr>
          <w:i/>
          <w:color w:val="0070C0"/>
          <w:lang w:eastAsia="zh-CN"/>
        </w:rPr>
      </w:pPr>
    </w:p>
    <w:p w:rsidR="001F0C6E" w:rsidRDefault="000D4048" w:rsidP="00C53493">
      <w:pPr>
        <w:pStyle w:val="Titre3"/>
        <w:numPr>
          <w:ilvl w:val="2"/>
          <w:numId w:val="4"/>
        </w:numPr>
        <w:rPr>
          <w:sz w:val="24"/>
          <w:szCs w:val="16"/>
        </w:rPr>
      </w:pPr>
      <w:r>
        <w:rPr>
          <w:sz w:val="24"/>
          <w:szCs w:val="16"/>
        </w:rPr>
        <w:t xml:space="preserve">Sub-topic 4-3 </w:t>
      </w:r>
      <w:r w:rsidR="00C53493">
        <w:rPr>
          <w:sz w:val="24"/>
          <w:szCs w:val="16"/>
        </w:rPr>
        <w:t xml:space="preserve">Consideration </w:t>
      </w:r>
      <w:r w:rsidR="00312092">
        <w:rPr>
          <w:sz w:val="24"/>
          <w:szCs w:val="16"/>
        </w:rPr>
        <w:t>of B</w:t>
      </w:r>
      <w:r w:rsidR="00C53493">
        <w:rPr>
          <w:sz w:val="24"/>
          <w:szCs w:val="16"/>
        </w:rPr>
        <w:t xml:space="preserve">ands </w:t>
      </w:r>
      <w:r w:rsidR="00C53493" w:rsidRPr="00C53493">
        <w:rPr>
          <w:sz w:val="24"/>
          <w:szCs w:val="16"/>
        </w:rPr>
        <w:t>for NTN</w:t>
      </w:r>
      <w:r w:rsidR="00C53493">
        <w:rPr>
          <w:sz w:val="24"/>
          <w:szCs w:val="16"/>
        </w:rPr>
        <w:t xml:space="preserve"> in 7-24 GHz Frequency R</w:t>
      </w:r>
      <w:r w:rsidR="00C53493" w:rsidRPr="00C53493">
        <w:rPr>
          <w:sz w:val="24"/>
          <w:szCs w:val="16"/>
        </w:rPr>
        <w:t>ange</w:t>
      </w:r>
    </w:p>
    <w:p w:rsidR="001F0C6E" w:rsidRDefault="000D4048">
      <w:pPr>
        <w:rPr>
          <w:i/>
          <w:color w:val="0070C0"/>
          <w:lang w:val="en-US" w:eastAsia="zh-CN"/>
        </w:rPr>
      </w:pPr>
      <w:r>
        <w:rPr>
          <w:i/>
          <w:color w:val="0070C0"/>
          <w:lang w:val="en-US" w:eastAsia="zh-CN"/>
        </w:rPr>
        <w:t>Sub-topic description:</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4-3: </w:t>
      </w:r>
      <w:r>
        <w:rPr>
          <w:b/>
          <w:u w:val="single"/>
          <w:lang w:eastAsia="ko-KR"/>
        </w:rPr>
        <w:t>Frequency bands allocated to satellite services above 10 GHz can be treated as FR2 band for consideration by RAN4 specification work.</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Yes.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No.</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3: </w:t>
      </w:r>
      <w:r>
        <w:t>RAN plenary to decide.</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Further discuss the possibility of considering frequency bands allocated to satellite services above 10 GHz as FR2 band for NTN.</w:t>
      </w:r>
    </w:p>
    <w:p w:rsidR="001F0C6E" w:rsidRDefault="001F0C6E">
      <w:pPr>
        <w:rPr>
          <w:i/>
          <w:color w:val="0070C0"/>
          <w:lang w:eastAsia="zh-CN"/>
        </w:rPr>
      </w:pPr>
    </w:p>
    <w:p w:rsidR="001F0C6E" w:rsidRDefault="000D4048">
      <w:pPr>
        <w:pStyle w:val="Titre3"/>
        <w:numPr>
          <w:ilvl w:val="2"/>
          <w:numId w:val="4"/>
        </w:numPr>
        <w:rPr>
          <w:sz w:val="24"/>
          <w:szCs w:val="16"/>
        </w:rPr>
      </w:pPr>
      <w:r>
        <w:rPr>
          <w:sz w:val="24"/>
          <w:szCs w:val="16"/>
        </w:rPr>
        <w:t xml:space="preserve">Sub-topic 4-4 </w:t>
      </w:r>
      <w:r w:rsidR="00C53493">
        <w:rPr>
          <w:sz w:val="24"/>
          <w:szCs w:val="16"/>
        </w:rPr>
        <w:t>P</w:t>
      </w:r>
      <w:r>
        <w:rPr>
          <w:sz w:val="24"/>
          <w:szCs w:val="16"/>
        </w:rPr>
        <w:t xml:space="preserve">otential </w:t>
      </w:r>
      <w:r w:rsidR="00C53493">
        <w:rPr>
          <w:sz w:val="24"/>
          <w:szCs w:val="16"/>
        </w:rPr>
        <w:t>3GPP R</w:t>
      </w:r>
      <w:r>
        <w:rPr>
          <w:sz w:val="24"/>
          <w:szCs w:val="16"/>
        </w:rPr>
        <w:t xml:space="preserve">eferences </w:t>
      </w:r>
      <w:r w:rsidR="00312092">
        <w:rPr>
          <w:sz w:val="24"/>
          <w:szCs w:val="16"/>
        </w:rPr>
        <w:t>for Bands o</w:t>
      </w:r>
      <w:r>
        <w:rPr>
          <w:sz w:val="24"/>
          <w:szCs w:val="16"/>
        </w:rPr>
        <w:t>utside FR1/FR2</w:t>
      </w:r>
    </w:p>
    <w:p w:rsidR="001F0C6E" w:rsidRDefault="000D4048">
      <w:pPr>
        <w:rPr>
          <w:i/>
          <w:color w:val="0070C0"/>
          <w:lang w:val="en-US" w:eastAsia="zh-CN"/>
        </w:rPr>
      </w:pPr>
      <w:r>
        <w:rPr>
          <w:i/>
          <w:color w:val="0070C0"/>
          <w:lang w:val="en-US" w:eastAsia="zh-CN"/>
        </w:rPr>
        <w:t xml:space="preserve">Sub-topic description </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u w:val="single"/>
          <w:lang w:eastAsia="ko-KR"/>
        </w:rPr>
      </w:pPr>
      <w:r>
        <w:rPr>
          <w:b/>
          <w:color w:val="0070C0"/>
          <w:u w:val="single"/>
          <w:lang w:eastAsia="ko-KR"/>
        </w:rPr>
        <w:t xml:space="preserve">Issue 4-4: </w:t>
      </w:r>
      <w:r>
        <w:rPr>
          <w:b/>
          <w:u w:val="single"/>
          <w:lang w:eastAsia="ko-KR"/>
        </w:rPr>
        <w:t>3GPP potential references outside FR1/FR2</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t>“3GPP TR 38.820: NR; 7-24 GHz frequency range” can also be used as reference.</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Option 2: TBA</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Consider at least “3GPP TR 38.820: NR; 7-24 GHz frequency range” as useful reference.</w:t>
      </w:r>
    </w:p>
    <w:p w:rsidR="001F0C6E" w:rsidRDefault="001F0C6E">
      <w:pPr>
        <w:rPr>
          <w:color w:val="0070C0"/>
          <w:lang w:val="en-US" w:eastAsia="zh-CN"/>
        </w:rPr>
      </w:pPr>
    </w:p>
    <w:p w:rsidR="001F0C6E" w:rsidRDefault="000D4048">
      <w:pPr>
        <w:pStyle w:val="Titre3"/>
        <w:numPr>
          <w:ilvl w:val="2"/>
          <w:numId w:val="4"/>
        </w:numPr>
        <w:rPr>
          <w:sz w:val="24"/>
          <w:szCs w:val="16"/>
        </w:rPr>
      </w:pPr>
      <w:r>
        <w:rPr>
          <w:sz w:val="24"/>
          <w:szCs w:val="16"/>
        </w:rPr>
        <w:t xml:space="preserve">Sub-topic 4-5 NTN Operation Mode </w:t>
      </w:r>
      <w:r w:rsidR="00C53493">
        <w:rPr>
          <w:sz w:val="24"/>
          <w:szCs w:val="16"/>
        </w:rPr>
        <w:t xml:space="preserve">in Bands </w:t>
      </w:r>
      <w:r>
        <w:rPr>
          <w:sz w:val="24"/>
          <w:szCs w:val="16"/>
        </w:rPr>
        <w:t>outside FR1</w:t>
      </w:r>
    </w:p>
    <w:p w:rsidR="001F0C6E" w:rsidRDefault="000D4048">
      <w:pPr>
        <w:rPr>
          <w:i/>
          <w:color w:val="0070C0"/>
          <w:lang w:val="en-US" w:eastAsia="zh-CN"/>
        </w:rPr>
      </w:pPr>
      <w:r>
        <w:rPr>
          <w:i/>
          <w:color w:val="0070C0"/>
          <w:lang w:val="en-US" w:eastAsia="zh-CN"/>
        </w:rPr>
        <w:t xml:space="preserve">Sub-topic description </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4-5: </w:t>
      </w:r>
      <w:r>
        <w:rPr>
          <w:b/>
          <w:u w:val="single"/>
          <w:lang w:eastAsia="ko-KR"/>
        </w:rPr>
        <w:t>NTN Operation Mode outside FR1</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t>FDD</w:t>
      </w:r>
      <w:r>
        <w:rPr>
          <w:rFonts w:eastAsia="SimSun"/>
          <w:color w:val="0070C0"/>
          <w:szCs w:val="24"/>
          <w:lang w:eastAsia="zh-CN"/>
        </w:rPr>
        <w:t xml:space="preserve"> </w:t>
      </w:r>
    </w:p>
    <w:p w:rsidR="001F0C6E" w:rsidRDefault="000D4048">
      <w:pPr>
        <w:pStyle w:val="Paragraphedeliste"/>
        <w:numPr>
          <w:ilvl w:val="2"/>
          <w:numId w:val="3"/>
        </w:numPr>
        <w:overflowPunct w:val="0"/>
        <w:spacing w:after="120"/>
        <w:textAlignment w:val="auto"/>
        <w:rPr>
          <w:rFonts w:eastAsia="SimSun"/>
          <w:color w:val="0070C0"/>
          <w:szCs w:val="24"/>
          <w:lang w:eastAsia="zh-CN"/>
        </w:rPr>
      </w:pPr>
      <w:r>
        <w:t>New band definitions for NTN operating in frequencies in FR2 or FR2-like (7-24 GHz range) shall assume NTN operating in FDD mode.</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Consider FDD for NTN Operation Mode</w:t>
      </w:r>
    </w:p>
    <w:p w:rsidR="001F0C6E" w:rsidRDefault="001F0C6E">
      <w:pPr>
        <w:rPr>
          <w:color w:val="0070C0"/>
          <w:lang w:val="en-US" w:eastAsia="zh-CN"/>
        </w:rPr>
      </w:pPr>
    </w:p>
    <w:p w:rsidR="001F0C6E" w:rsidRDefault="000D4048">
      <w:pPr>
        <w:pStyle w:val="Titre2"/>
        <w:numPr>
          <w:ilvl w:val="1"/>
          <w:numId w:val="4"/>
        </w:numPr>
      </w:pPr>
      <w:r>
        <w:lastRenderedPageBreak/>
        <w:t xml:space="preserve">Companies views’ collection for 1st round </w:t>
      </w:r>
    </w:p>
    <w:p w:rsidR="001F0C6E" w:rsidRDefault="000D4048">
      <w:pPr>
        <w:pStyle w:val="Titre3"/>
        <w:numPr>
          <w:ilvl w:val="2"/>
          <w:numId w:val="4"/>
        </w:numPr>
        <w:rPr>
          <w:sz w:val="24"/>
          <w:szCs w:val="16"/>
        </w:rPr>
      </w:pPr>
      <w:r>
        <w:rPr>
          <w:sz w:val="24"/>
          <w:szCs w:val="16"/>
        </w:rPr>
        <w:t xml:space="preserve">Open issues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rsidR="001F0C6E">
        <w:tc>
          <w:tcPr>
            <w:tcW w:w="1241"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 xml:space="preserve">Sub topic 4-1: </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Sub topic 4-2:</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Others:</w:t>
            </w:r>
          </w:p>
        </w:tc>
      </w:tr>
    </w:tbl>
    <w:p w:rsidR="001F0C6E" w:rsidRDefault="000D4048">
      <w:pPr>
        <w:rPr>
          <w:color w:val="0070C0"/>
          <w:lang w:val="en-US" w:eastAsia="zh-CN"/>
        </w:rPr>
      </w:pPr>
      <w:r>
        <w:rPr>
          <w:color w:val="0070C0"/>
          <w:lang w:val="en-US" w:eastAsia="zh-CN"/>
        </w:rPr>
        <w:t xml:space="preserve"> </w:t>
      </w:r>
    </w:p>
    <w:p w:rsidR="001F0C6E" w:rsidRDefault="000D4048">
      <w:pPr>
        <w:pStyle w:val="Titre3"/>
        <w:numPr>
          <w:ilvl w:val="2"/>
          <w:numId w:val="4"/>
        </w:numPr>
        <w:rPr>
          <w:sz w:val="24"/>
          <w:szCs w:val="16"/>
        </w:rPr>
      </w:pPr>
      <w:r>
        <w:rPr>
          <w:sz w:val="24"/>
          <w:szCs w:val="16"/>
        </w:rPr>
        <w:t>CRs/TPs comments collection</w:t>
      </w:r>
    </w:p>
    <w:p w:rsidR="001F0C6E" w:rsidRDefault="000D4048">
      <w:pPr>
        <w:rPr>
          <w:i/>
          <w:color w:val="0070C0"/>
          <w:lang w:val="en-US" w:eastAsia="zh-CN"/>
        </w:rPr>
      </w:pPr>
      <w:r>
        <w:rPr>
          <w:i/>
          <w:color w:val="0070C0"/>
          <w:lang w:val="en-US" w:eastAsia="zh-CN"/>
        </w:rPr>
        <w:t xml:space="preserve">Major close to finalize WIs and Rel-15 maintenance, comments collections can be arranged for TPs and CRs. For Rel-16 on-going WIs, suggest </w:t>
      </w:r>
      <w:proofErr w:type="gramStart"/>
      <w:r>
        <w:rPr>
          <w:i/>
          <w:color w:val="0070C0"/>
          <w:lang w:val="en-US" w:eastAsia="zh-CN"/>
        </w:rPr>
        <w:t>to focus</w:t>
      </w:r>
      <w:proofErr w:type="gramEnd"/>
      <w:r>
        <w:rPr>
          <w:i/>
          <w:color w:val="0070C0"/>
          <w:lang w:val="en-US" w:eastAsia="zh-CN"/>
        </w:rPr>
        <w:t xml:space="preserve"> on open issues discussion on 1</w:t>
      </w:r>
      <w:r>
        <w:rPr>
          <w:i/>
          <w:color w:val="0070C0"/>
          <w:vertAlign w:val="superscript"/>
          <w:lang w:val="en-US" w:eastAsia="zh-CN"/>
        </w:rPr>
        <w:t>st</w:t>
      </w:r>
      <w:r>
        <w:rPr>
          <w:i/>
          <w:color w:val="0070C0"/>
          <w:lang w:val="en-US" w:eastAsia="zh-CN"/>
        </w:rPr>
        <w:t xml:space="preserve"> round.</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YYY</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bl>
    <w:p w:rsidR="001F0C6E" w:rsidRDefault="001F0C6E">
      <w:pPr>
        <w:rPr>
          <w:color w:val="0070C0"/>
          <w:lang w:val="en-US" w:eastAsia="zh-CN"/>
        </w:rPr>
      </w:pPr>
    </w:p>
    <w:p w:rsidR="001F0C6E" w:rsidRDefault="000D4048">
      <w:pPr>
        <w:pStyle w:val="Titre2"/>
        <w:numPr>
          <w:ilvl w:val="1"/>
          <w:numId w:val="4"/>
        </w:numPr>
      </w:pPr>
      <w:r>
        <w:t xml:space="preserve">Summary for 1st round </w:t>
      </w:r>
    </w:p>
    <w:p w:rsidR="001F0C6E" w:rsidRDefault="000D4048">
      <w:pPr>
        <w:pStyle w:val="Titre3"/>
        <w:numPr>
          <w:ilvl w:val="2"/>
          <w:numId w:val="4"/>
        </w:numPr>
        <w:rPr>
          <w:sz w:val="24"/>
          <w:szCs w:val="16"/>
        </w:rPr>
      </w:pPr>
      <w:r>
        <w:rPr>
          <w:sz w:val="24"/>
          <w:szCs w:val="16"/>
        </w:rPr>
        <w:t xml:space="preserve">Open issues </w:t>
      </w:r>
    </w:p>
    <w:p w:rsidR="001F0C6E" w:rsidRDefault="000D4048">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1F0C6E">
            <w:pPr>
              <w:textAlignment w:val="baseline"/>
              <w:rPr>
                <w:rFonts w:eastAsiaTheme="minorEastAsia"/>
                <w:b/>
                <w:bCs/>
                <w:color w:val="0070C0"/>
                <w:lang w:val="en-US" w:eastAsia="zh-CN"/>
              </w:rPr>
            </w:pPr>
          </w:p>
        </w:tc>
        <w:tc>
          <w:tcPr>
            <w:tcW w:w="861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b/>
                <w:bCs/>
                <w:color w:val="0070C0"/>
                <w:lang w:val="en-US" w:eastAsia="zh-CN"/>
              </w:rPr>
              <w:t>Sub-topic#1</w:t>
            </w:r>
          </w:p>
        </w:tc>
        <w:tc>
          <w:tcPr>
            <w:tcW w:w="8615" w:type="dxa"/>
          </w:tcPr>
          <w:p w:rsidR="001F0C6E" w:rsidRDefault="000D4048">
            <w:pPr>
              <w:textAlignment w:val="baseline"/>
              <w:rPr>
                <w:rFonts w:eastAsiaTheme="minorEastAsia"/>
                <w:i/>
                <w:color w:val="0070C0"/>
                <w:lang w:val="en-US" w:eastAsia="zh-CN"/>
              </w:rPr>
            </w:pPr>
            <w:r>
              <w:rPr>
                <w:rFonts w:eastAsiaTheme="minorEastAsia"/>
                <w:i/>
                <w:color w:val="0070C0"/>
                <w:lang w:val="en-US" w:eastAsia="zh-CN"/>
              </w:rPr>
              <w:t>Tentative agreements:</w:t>
            </w:r>
          </w:p>
          <w:p w:rsidR="001F0C6E" w:rsidRDefault="000D4048">
            <w:pPr>
              <w:textAlignment w:val="baseline"/>
              <w:rPr>
                <w:rFonts w:eastAsiaTheme="minorEastAsia"/>
                <w:i/>
                <w:color w:val="0070C0"/>
                <w:lang w:val="en-US" w:eastAsia="zh-CN"/>
              </w:rPr>
            </w:pPr>
            <w:r>
              <w:rPr>
                <w:rFonts w:eastAsiaTheme="minorEastAsia"/>
                <w:i/>
                <w:color w:val="0070C0"/>
                <w:lang w:val="en-US" w:eastAsia="zh-CN"/>
              </w:rPr>
              <w:t>Candidate options:</w:t>
            </w:r>
          </w:p>
          <w:p w:rsidR="001F0C6E" w:rsidRDefault="000D4048">
            <w:pPr>
              <w:textAlignment w:val="baseline"/>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rsidR="001F0C6E" w:rsidRDefault="001F0C6E">
      <w:pPr>
        <w:rPr>
          <w:i/>
          <w:color w:val="0070C0"/>
          <w:lang w:val="en-US" w:eastAsia="zh-CN"/>
        </w:rPr>
      </w:pPr>
    </w:p>
    <w:p w:rsidR="001F0C6E" w:rsidRDefault="000D4048">
      <w:pPr>
        <w:rPr>
          <w:i/>
          <w:color w:val="0070C0"/>
          <w:lang w:val="en-US" w:eastAsia="zh-CN"/>
        </w:rPr>
      </w:pPr>
      <w:r>
        <w:rPr>
          <w:i/>
          <w:color w:val="0070C0"/>
          <w:lang w:val="en-US" w:eastAsia="zh-CN"/>
        </w:rPr>
        <w:t xml:space="preserve">Suggestion on WF/LS assignment </w:t>
      </w:r>
    </w:p>
    <w:tbl>
      <w:tblPr>
        <w:tblStyle w:val="Grilledutableau"/>
        <w:tblW w:w="8882" w:type="dxa"/>
        <w:tblLook w:val="04A0" w:firstRow="1" w:lastRow="0" w:firstColumn="1" w:lastColumn="0" w:noHBand="0" w:noVBand="1"/>
      </w:tblPr>
      <w:tblGrid>
        <w:gridCol w:w="1395"/>
        <w:gridCol w:w="4555"/>
        <w:gridCol w:w="2932"/>
      </w:tblGrid>
      <w:tr w:rsidR="001F0C6E">
        <w:trPr>
          <w:trHeight w:val="744"/>
        </w:trPr>
        <w:tc>
          <w:tcPr>
            <w:tcW w:w="1395" w:type="dxa"/>
          </w:tcPr>
          <w:p w:rsidR="001F0C6E" w:rsidRDefault="001F0C6E">
            <w:pPr>
              <w:textAlignment w:val="baseline"/>
              <w:rPr>
                <w:rFonts w:eastAsiaTheme="minorEastAsia"/>
                <w:b/>
                <w:bCs/>
                <w:color w:val="0070C0"/>
                <w:lang w:val="en-US" w:eastAsia="zh-CN"/>
              </w:rPr>
            </w:pPr>
          </w:p>
        </w:tc>
        <w:tc>
          <w:tcPr>
            <w:tcW w:w="455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WF/LS </w:t>
            </w: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Title </w:t>
            </w:r>
          </w:p>
        </w:tc>
        <w:tc>
          <w:tcPr>
            <w:tcW w:w="2932"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Assigned Company,</w:t>
            </w:r>
          </w:p>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WF or LS lead</w:t>
            </w:r>
          </w:p>
        </w:tc>
      </w:tr>
      <w:tr w:rsidR="001F0C6E">
        <w:trPr>
          <w:trHeight w:val="358"/>
        </w:trPr>
        <w:tc>
          <w:tcPr>
            <w:tcW w:w="1395"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#1</w:t>
            </w:r>
          </w:p>
        </w:tc>
        <w:tc>
          <w:tcPr>
            <w:tcW w:w="4555" w:type="dxa"/>
          </w:tcPr>
          <w:p w:rsidR="001F0C6E" w:rsidRDefault="001F0C6E">
            <w:pPr>
              <w:textAlignment w:val="baseline"/>
              <w:rPr>
                <w:rFonts w:eastAsiaTheme="minorEastAsia"/>
                <w:color w:val="0070C0"/>
                <w:lang w:val="en-US" w:eastAsia="zh-CN"/>
              </w:rPr>
            </w:pPr>
          </w:p>
        </w:tc>
        <w:tc>
          <w:tcPr>
            <w:tcW w:w="2932" w:type="dxa"/>
          </w:tcPr>
          <w:p w:rsidR="001F0C6E" w:rsidRDefault="001F0C6E">
            <w:pPr>
              <w:spacing w:after="0"/>
              <w:textAlignment w:val="baseline"/>
              <w:rPr>
                <w:rFonts w:eastAsiaTheme="minorEastAsia"/>
                <w:color w:val="0070C0"/>
                <w:lang w:val="en-US" w:eastAsia="zh-CN"/>
              </w:rPr>
            </w:pPr>
          </w:p>
          <w:p w:rsidR="001F0C6E" w:rsidRDefault="001F0C6E">
            <w:pPr>
              <w:spacing w:after="0"/>
              <w:textAlignment w:val="baseline"/>
              <w:rPr>
                <w:rFonts w:eastAsiaTheme="minorEastAsia"/>
                <w:color w:val="0070C0"/>
                <w:lang w:val="en-US" w:eastAsia="zh-CN"/>
              </w:rPr>
            </w:pPr>
          </w:p>
          <w:p w:rsidR="001F0C6E" w:rsidRDefault="001F0C6E">
            <w:pPr>
              <w:textAlignment w:val="baseline"/>
              <w:rPr>
                <w:rFonts w:eastAsiaTheme="minorEastAsia"/>
                <w:color w:val="0070C0"/>
                <w:lang w:val="en-US" w:eastAsia="zh-CN"/>
              </w:rPr>
            </w:pPr>
          </w:p>
        </w:tc>
      </w:tr>
    </w:tbl>
    <w:p w:rsidR="001F0C6E" w:rsidRDefault="001F0C6E">
      <w:pPr>
        <w:rPr>
          <w:i/>
          <w:color w:val="0070C0"/>
          <w:lang w:val="en-US" w:eastAsia="zh-CN"/>
        </w:rPr>
      </w:pPr>
    </w:p>
    <w:p w:rsidR="001F0C6E" w:rsidRDefault="000D4048">
      <w:pPr>
        <w:pStyle w:val="Titre3"/>
        <w:numPr>
          <w:ilvl w:val="2"/>
          <w:numId w:val="4"/>
        </w:numPr>
        <w:rPr>
          <w:sz w:val="24"/>
          <w:szCs w:val="16"/>
        </w:rPr>
      </w:pPr>
      <w:r>
        <w:rPr>
          <w:sz w:val="24"/>
          <w:szCs w:val="16"/>
        </w:rPr>
        <w:lastRenderedPageBreak/>
        <w:t>CRs/TPs</w:t>
      </w:r>
    </w:p>
    <w:p w:rsidR="001F0C6E" w:rsidRDefault="000D4048">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1F0C6E" w:rsidRDefault="000D4048">
            <w:pPr>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rsidR="001F0C6E" w:rsidRDefault="001F0C6E">
      <w:pPr>
        <w:rPr>
          <w:color w:val="0070C0"/>
          <w:lang w:val="en-US" w:eastAsia="zh-CN"/>
        </w:rPr>
      </w:pPr>
    </w:p>
    <w:p w:rsidR="001F0C6E" w:rsidRDefault="000D4048">
      <w:pPr>
        <w:pStyle w:val="Titre2"/>
        <w:numPr>
          <w:ilvl w:val="1"/>
          <w:numId w:val="4"/>
        </w:numPr>
      </w:pPr>
      <w:r>
        <w:t>Discussion on 2nd round (if applicable)</w:t>
      </w:r>
    </w:p>
    <w:p w:rsidR="001F0C6E" w:rsidRDefault="001F0C6E">
      <w:pPr>
        <w:rPr>
          <w:lang w:val="sv-SE" w:eastAsia="zh-CN"/>
        </w:rPr>
      </w:pPr>
    </w:p>
    <w:p w:rsidR="001F0C6E" w:rsidRDefault="000D4048">
      <w:pPr>
        <w:pStyle w:val="Titre2"/>
        <w:numPr>
          <w:ilvl w:val="1"/>
          <w:numId w:val="4"/>
        </w:numPr>
      </w:pPr>
      <w:r>
        <w:t>Summary on 2nd round (if applicable)</w:t>
      </w:r>
    </w:p>
    <w:p w:rsidR="001F0C6E" w:rsidRDefault="000D4048">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Grilledutableau"/>
        <w:tblW w:w="9857" w:type="dxa"/>
        <w:tblLook w:val="04A0" w:firstRow="1" w:lastRow="0" w:firstColumn="1" w:lastColumn="0" w:noHBand="0" w:noVBand="1"/>
      </w:tblPr>
      <w:tblGrid>
        <w:gridCol w:w="1494"/>
        <w:gridCol w:w="8363"/>
      </w:tblGrid>
      <w:tr w:rsidR="001F0C6E">
        <w:tc>
          <w:tcPr>
            <w:tcW w:w="1494"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CR/TP/LS/WF number</w:t>
            </w:r>
          </w:p>
        </w:tc>
        <w:tc>
          <w:tcPr>
            <w:tcW w:w="8362" w:type="dxa"/>
          </w:tcPr>
          <w:p w:rsidR="001F0C6E" w:rsidRDefault="000D4048">
            <w:pPr>
              <w:textAlignment w:val="baseline"/>
              <w:rPr>
                <w:rFonts w:eastAsia="MS Mincho"/>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1F0C6E">
        <w:tc>
          <w:tcPr>
            <w:tcW w:w="1494"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362"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rsidR="001F0C6E" w:rsidRDefault="001F0C6E">
      <w:pPr>
        <w:rPr>
          <w:i/>
          <w:color w:val="0070C0"/>
          <w:lang w:val="en-US"/>
        </w:rPr>
      </w:pPr>
    </w:p>
    <w:p w:rsidR="001F0C6E" w:rsidRDefault="001F0C6E">
      <w:pPr>
        <w:rPr>
          <w:lang w:val="en-US" w:eastAsia="zh-CN"/>
        </w:rPr>
      </w:pPr>
    </w:p>
    <w:p w:rsidR="001F0C6E" w:rsidRDefault="000D4048">
      <w:pPr>
        <w:pStyle w:val="Titre1"/>
        <w:numPr>
          <w:ilvl w:val="0"/>
          <w:numId w:val="4"/>
        </w:numPr>
        <w:rPr>
          <w:lang w:eastAsia="ja-JP"/>
        </w:rPr>
      </w:pPr>
      <w:r>
        <w:rPr>
          <w:lang w:eastAsia="ja-JP"/>
        </w:rPr>
        <w:t>Topic #5: HAPS Discussion</w:t>
      </w:r>
    </w:p>
    <w:p w:rsidR="001F0C6E" w:rsidRDefault="000D4048">
      <w:pPr>
        <w:rPr>
          <w:i/>
          <w:color w:val="0070C0"/>
          <w:lang w:eastAsia="zh-CN"/>
        </w:rPr>
      </w:pPr>
      <w:r>
        <w:rPr>
          <w:i/>
          <w:color w:val="0070C0"/>
          <w:lang w:eastAsia="zh-CN"/>
        </w:rPr>
        <w:t xml:space="preserve">Main technical topic overview. The structure can be done based on sub-agenda basis. </w:t>
      </w:r>
    </w:p>
    <w:p w:rsidR="001F0C6E" w:rsidRDefault="000D4048">
      <w:pPr>
        <w:pStyle w:val="Titre2"/>
        <w:numPr>
          <w:ilvl w:val="1"/>
          <w:numId w:val="4"/>
        </w:numPr>
      </w:pPr>
      <w:r>
        <w:t>Companies’ contributions summary</w:t>
      </w:r>
    </w:p>
    <w:tbl>
      <w:tblPr>
        <w:tblStyle w:val="Grilledutableau"/>
        <w:tblW w:w="9857" w:type="dxa"/>
        <w:tblLook w:val="04A0" w:firstRow="1" w:lastRow="0" w:firstColumn="1" w:lastColumn="0" w:noHBand="0" w:noVBand="1"/>
      </w:tblPr>
      <w:tblGrid>
        <w:gridCol w:w="1648"/>
        <w:gridCol w:w="1437"/>
        <w:gridCol w:w="6772"/>
      </w:tblGrid>
      <w:tr w:rsidR="001F0C6E">
        <w:trPr>
          <w:trHeight w:val="468"/>
        </w:trPr>
        <w:tc>
          <w:tcPr>
            <w:tcW w:w="1648" w:type="dxa"/>
          </w:tcPr>
          <w:p w:rsidR="001F0C6E" w:rsidRDefault="000D4048">
            <w:pPr>
              <w:spacing w:before="120" w:after="120"/>
              <w:textAlignment w:val="baseline"/>
              <w:rPr>
                <w:b/>
                <w:bCs/>
              </w:rPr>
            </w:pPr>
            <w:proofErr w:type="spellStart"/>
            <w:r>
              <w:rPr>
                <w:rFonts w:eastAsia="Yu Mincho"/>
                <w:b/>
                <w:bCs/>
              </w:rPr>
              <w:t>TDoc</w:t>
            </w:r>
            <w:proofErr w:type="spellEnd"/>
            <w:r>
              <w:rPr>
                <w:rFonts w:eastAsia="Yu Mincho"/>
                <w:b/>
                <w:bCs/>
              </w:rPr>
              <w:t xml:space="preserve"> number</w:t>
            </w:r>
          </w:p>
        </w:tc>
        <w:tc>
          <w:tcPr>
            <w:tcW w:w="1437" w:type="dxa"/>
          </w:tcPr>
          <w:p w:rsidR="001F0C6E" w:rsidRDefault="000D4048">
            <w:pPr>
              <w:spacing w:before="120" w:after="120"/>
              <w:textAlignment w:val="baseline"/>
              <w:rPr>
                <w:b/>
                <w:bCs/>
              </w:rPr>
            </w:pPr>
            <w:r>
              <w:rPr>
                <w:rFonts w:eastAsia="Yu Mincho"/>
                <w:b/>
                <w:bCs/>
              </w:rPr>
              <w:t>Company</w:t>
            </w:r>
          </w:p>
        </w:tc>
        <w:tc>
          <w:tcPr>
            <w:tcW w:w="6772" w:type="dxa"/>
          </w:tcPr>
          <w:p w:rsidR="001F0C6E" w:rsidRDefault="000D4048">
            <w:pPr>
              <w:spacing w:before="120" w:after="120"/>
              <w:textAlignment w:val="baseline"/>
              <w:rPr>
                <w:b/>
                <w:bCs/>
              </w:rPr>
            </w:pPr>
            <w:r>
              <w:rPr>
                <w:rFonts w:eastAsia="Yu Mincho"/>
                <w:b/>
                <w:bCs/>
              </w:rPr>
              <w:t>Proposals / Observations</w:t>
            </w:r>
          </w:p>
        </w:tc>
      </w:tr>
      <w:tr w:rsidR="001F0C6E">
        <w:trPr>
          <w:trHeight w:val="468"/>
        </w:trPr>
        <w:tc>
          <w:tcPr>
            <w:tcW w:w="1648" w:type="dxa"/>
          </w:tcPr>
          <w:p w:rsidR="001F0C6E" w:rsidRDefault="00A74595">
            <w:pPr>
              <w:spacing w:before="120" w:after="120"/>
              <w:jc w:val="center"/>
              <w:textAlignment w:val="baseline"/>
              <w:rPr>
                <w:rFonts w:asciiTheme="minorHAnsi" w:hAnsiTheme="minorHAnsi" w:cstheme="minorHAnsi"/>
              </w:rPr>
            </w:pPr>
            <w:hyperlink r:id="rId60" w:tgtFrame="_blank">
              <w:r w:rsidR="000D4048">
                <w:rPr>
                  <w:rFonts w:eastAsia="Yu Mincho" w:cstheme="majorBidi"/>
                  <w:color w:val="0000FF"/>
                  <w:u w:val="single"/>
                  <w:lang w:val="fr-FR" w:eastAsia="fr-FR"/>
                </w:rPr>
                <w:t>R4-2101813</w:t>
              </w:r>
            </w:hyperlink>
          </w:p>
        </w:tc>
        <w:tc>
          <w:tcPr>
            <w:tcW w:w="1437" w:type="dxa"/>
          </w:tcPr>
          <w:p w:rsidR="001F0C6E" w:rsidRDefault="000D4048">
            <w:pPr>
              <w:spacing w:before="120" w:after="120"/>
              <w:jc w:val="center"/>
              <w:textAlignment w:val="baseline"/>
              <w:rPr>
                <w:rFonts w:asciiTheme="minorHAnsi" w:hAnsiTheme="minorHAnsi" w:cstheme="minorHAnsi"/>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6772" w:type="dxa"/>
          </w:tcPr>
          <w:p w:rsidR="001F0C6E" w:rsidRDefault="000D4048">
            <w:pPr>
              <w:spacing w:before="120" w:after="120"/>
              <w:textAlignment w:val="baseline"/>
              <w:rPr>
                <w:rFonts w:asciiTheme="minorHAnsi" w:hAnsiTheme="minorHAnsi" w:cstheme="minorHAnsi"/>
              </w:rPr>
            </w:pPr>
            <w:r>
              <w:rPr>
                <w:b/>
                <w:lang w:eastAsia="zh-CN"/>
              </w:rPr>
              <w:t xml:space="preserve">Observation 2: </w:t>
            </w:r>
            <w:r>
              <w:rPr>
                <w:bCs/>
                <w:lang w:eastAsia="zh-CN"/>
              </w:rPr>
              <w:t>RAN4 can further discuss the exemplary bands for HAPS based on the operators’ input.</w:t>
            </w:r>
          </w:p>
        </w:tc>
      </w:tr>
      <w:tr w:rsidR="001F0C6E">
        <w:trPr>
          <w:trHeight w:val="468"/>
        </w:trPr>
        <w:tc>
          <w:tcPr>
            <w:tcW w:w="1648" w:type="dxa"/>
          </w:tcPr>
          <w:p w:rsidR="001F0C6E" w:rsidRDefault="00A74595">
            <w:pPr>
              <w:spacing w:after="0"/>
              <w:jc w:val="center"/>
              <w:textAlignment w:val="baseline"/>
              <w:rPr>
                <w:rFonts w:asciiTheme="majorBidi" w:eastAsia="Times New Roman" w:hAnsiTheme="majorBidi" w:cstheme="majorBidi"/>
                <w:lang w:val="fr-FR" w:eastAsia="fr-FR"/>
              </w:rPr>
            </w:pPr>
            <w:hyperlink r:id="rId61" w:tgtFrame="_blank">
              <w:r w:rsidR="000D4048">
                <w:rPr>
                  <w:rFonts w:eastAsia="Yu Mincho" w:cstheme="majorBidi"/>
                  <w:color w:val="0000FF"/>
                  <w:u w:val="single"/>
                  <w:lang w:val="fr-FR" w:eastAsia="fr-FR"/>
                </w:rPr>
                <w:t>R4-2101933</w:t>
              </w:r>
            </w:hyperlink>
          </w:p>
        </w:tc>
        <w:tc>
          <w:tcPr>
            <w:tcW w:w="1437" w:type="dxa"/>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Nokia, Nokia Shanghai Bell</w:t>
            </w:r>
          </w:p>
        </w:tc>
        <w:tc>
          <w:tcPr>
            <w:tcW w:w="6772" w:type="dxa"/>
          </w:tcPr>
          <w:p w:rsidR="001F0C6E" w:rsidRDefault="000D4048">
            <w:pPr>
              <w:textAlignment w:val="baseline"/>
              <w:rPr>
                <w:b/>
                <w:bCs/>
                <w:lang w:val="en-US"/>
              </w:rPr>
            </w:pPr>
            <w:r>
              <w:rPr>
                <w:rFonts w:eastAsia="Yu Mincho"/>
                <w:b/>
                <w:bCs/>
                <w:lang w:val="en-US"/>
              </w:rPr>
              <w:t xml:space="preserve">Observation 1: </w:t>
            </w:r>
            <w:r>
              <w:rPr>
                <w:rFonts w:eastAsia="Yu Mincho"/>
                <w:lang w:val="en-US"/>
              </w:rPr>
              <w:t>ITU separates spectrum for satellite and HAPS deployments in separate groups.</w:t>
            </w:r>
          </w:p>
          <w:p w:rsidR="001F0C6E" w:rsidRDefault="000D4048">
            <w:pPr>
              <w:ind w:left="34" w:hanging="34"/>
              <w:textAlignment w:val="baseline"/>
              <w:rPr>
                <w:b/>
                <w:bCs/>
                <w:lang w:val="en-US"/>
              </w:rPr>
            </w:pPr>
            <w:r>
              <w:rPr>
                <w:rFonts w:eastAsia="Yu Mincho"/>
                <w:b/>
                <w:bCs/>
                <w:lang w:val="en-US"/>
              </w:rPr>
              <w:t xml:space="preserve">Observation 2: </w:t>
            </w:r>
            <w:r>
              <w:rPr>
                <w:rFonts w:eastAsia="Yu Mincho"/>
                <w:lang w:val="en-US"/>
              </w:rPr>
              <w:t>Reuse of terrestrial spectrum and already defined 3GPP bands for HAPS deployments will facilitate a rapid deployment of IMT systems into rural areas.</w:t>
            </w:r>
          </w:p>
          <w:p w:rsidR="001F0C6E" w:rsidRDefault="000D4048">
            <w:pPr>
              <w:ind w:left="34"/>
              <w:textAlignment w:val="baseline"/>
              <w:rPr>
                <w:b/>
                <w:bCs/>
                <w:lang w:val="en-US"/>
              </w:rPr>
            </w:pPr>
            <w:r>
              <w:rPr>
                <w:rFonts w:eastAsia="Yu Mincho"/>
                <w:b/>
                <w:bCs/>
                <w:lang w:val="en-US"/>
              </w:rPr>
              <w:t xml:space="preserve">Observation 3: </w:t>
            </w:r>
            <w:r>
              <w:rPr>
                <w:rFonts w:eastAsia="Yu Mincho"/>
                <w:lang w:val="en-US"/>
              </w:rPr>
              <w:t>HAPS are already deployed in the LTE spectrum it should be natural also to support these deployments in NR spectrum.</w:t>
            </w:r>
          </w:p>
          <w:p w:rsidR="001F0C6E" w:rsidRDefault="000D4048">
            <w:pPr>
              <w:spacing w:after="120"/>
              <w:ind w:left="34"/>
              <w:textAlignment w:val="baseline"/>
              <w:rPr>
                <w:b/>
                <w:bCs/>
                <w:lang w:val="en-US"/>
              </w:rPr>
            </w:pPr>
            <w:r>
              <w:rPr>
                <w:rFonts w:eastAsia="Yu Mincho"/>
                <w:b/>
                <w:bCs/>
                <w:lang w:val="en-US"/>
              </w:rPr>
              <w:t xml:space="preserve">Proposal 1: </w:t>
            </w:r>
            <w:r>
              <w:rPr>
                <w:rFonts w:eastAsia="Yu Mincho"/>
                <w:lang w:val="en-US"/>
              </w:rPr>
              <w:t>There is no need to specify any new HAPS specific bands in NTN WI but select at least one example band from the existing NR bands identified for HAPS deployment.</w:t>
            </w:r>
          </w:p>
          <w:p w:rsidR="001F0C6E" w:rsidRDefault="000D4048">
            <w:pPr>
              <w:spacing w:after="0"/>
              <w:ind w:left="34"/>
              <w:textAlignment w:val="baseline"/>
              <w:rPr>
                <w:b/>
                <w:bCs/>
                <w:lang w:val="en-US"/>
              </w:rPr>
            </w:pPr>
            <w:r>
              <w:rPr>
                <w:rFonts w:eastAsia="Yu Mincho"/>
                <w:b/>
                <w:bCs/>
                <w:lang w:val="en-US"/>
              </w:rPr>
              <w:t xml:space="preserve">Proposal 2: </w:t>
            </w:r>
            <w:r>
              <w:rPr>
                <w:rFonts w:eastAsia="Yu Mincho"/>
                <w:lang w:val="en-US"/>
              </w:rPr>
              <w:t>To demonstrate coexistence between HAPS and TN networks, RAN4 to study at least one example band in FR1 and focus on adjacent channel issues.</w:t>
            </w:r>
          </w:p>
          <w:p w:rsidR="001F0C6E" w:rsidRDefault="001F0C6E">
            <w:pPr>
              <w:spacing w:after="0"/>
              <w:ind w:left="1420" w:hanging="1420"/>
              <w:textAlignment w:val="baseline"/>
              <w:rPr>
                <w:b/>
                <w:bCs/>
                <w:lang w:val="en-US"/>
              </w:rPr>
            </w:pPr>
          </w:p>
          <w:p w:rsidR="001F0C6E" w:rsidRDefault="000D4048">
            <w:pPr>
              <w:ind w:left="34"/>
              <w:textAlignment w:val="baseline"/>
              <w:rPr>
                <w:b/>
                <w:bCs/>
                <w:lang w:val="en-US"/>
              </w:rPr>
            </w:pPr>
            <w:r>
              <w:rPr>
                <w:rFonts w:eastAsia="Yu Mincho"/>
                <w:b/>
                <w:bCs/>
                <w:lang w:val="en-US"/>
              </w:rPr>
              <w:t xml:space="preserve">Proposal 4: </w:t>
            </w:r>
            <w:r>
              <w:rPr>
                <w:rFonts w:eastAsia="Yu Mincho"/>
                <w:lang w:val="en-US"/>
              </w:rPr>
              <w:t xml:space="preserve">RF requirements for a terrestrial </w:t>
            </w:r>
            <w:proofErr w:type="spellStart"/>
            <w:r>
              <w:rPr>
                <w:rFonts w:eastAsia="Yu Mincho"/>
                <w:lang w:val="en-US"/>
              </w:rPr>
              <w:t>gNB</w:t>
            </w:r>
            <w:proofErr w:type="spellEnd"/>
            <w:r>
              <w:rPr>
                <w:rFonts w:eastAsia="Yu Mincho"/>
                <w:lang w:val="en-US"/>
              </w:rPr>
              <w:t xml:space="preserve"> should be used as baseline for </w:t>
            </w:r>
            <w:r>
              <w:rPr>
                <w:rFonts w:eastAsia="Yu Mincho"/>
                <w:lang w:val="en-US"/>
              </w:rPr>
              <w:lastRenderedPageBreak/>
              <w:t>HAPS, LEO and GEO deployments.</w:t>
            </w:r>
          </w:p>
        </w:tc>
      </w:tr>
      <w:tr w:rsidR="001F0C6E">
        <w:trPr>
          <w:trHeight w:val="468"/>
        </w:trPr>
        <w:tc>
          <w:tcPr>
            <w:tcW w:w="1648" w:type="dxa"/>
          </w:tcPr>
          <w:p w:rsidR="001F0C6E" w:rsidRDefault="00A74595">
            <w:pPr>
              <w:spacing w:after="0"/>
              <w:jc w:val="center"/>
              <w:textAlignment w:val="baseline"/>
              <w:rPr>
                <w:rFonts w:asciiTheme="majorBidi" w:eastAsia="Times New Roman" w:hAnsiTheme="majorBidi" w:cstheme="majorBidi"/>
                <w:lang w:val="fr-FR" w:eastAsia="fr-FR"/>
              </w:rPr>
            </w:pPr>
            <w:hyperlink r:id="rId62" w:tgtFrame="_blank">
              <w:r w:rsidR="000D4048">
                <w:rPr>
                  <w:rFonts w:eastAsia="Yu Mincho" w:cstheme="majorBidi"/>
                  <w:color w:val="0000FF"/>
                  <w:u w:val="single"/>
                  <w:lang w:val="fr-FR" w:eastAsia="fr-FR"/>
                </w:rPr>
                <w:t>R4-2100399</w:t>
              </w:r>
            </w:hyperlink>
          </w:p>
        </w:tc>
        <w:tc>
          <w:tcPr>
            <w:tcW w:w="1437" w:type="dxa"/>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CATT</w:t>
            </w:r>
          </w:p>
        </w:tc>
        <w:tc>
          <w:tcPr>
            <w:tcW w:w="6772" w:type="dxa"/>
          </w:tcPr>
          <w:p w:rsidR="001F0C6E" w:rsidRDefault="000D4048">
            <w:pPr>
              <w:textAlignment w:val="baseline"/>
              <w:rPr>
                <w:bCs/>
              </w:rPr>
            </w:pPr>
            <w:r>
              <w:rPr>
                <w:rFonts w:eastAsia="Yu Mincho"/>
                <w:b/>
              </w:rPr>
              <w:t xml:space="preserve">Proposal 3: </w:t>
            </w:r>
            <w:r>
              <w:rPr>
                <w:rFonts w:eastAsia="Yu Mincho"/>
                <w:bCs/>
              </w:rPr>
              <w:t>It is proposed to consider 2GHz for HAPS as the example frequency for co-existence study.</w:t>
            </w:r>
          </w:p>
        </w:tc>
      </w:tr>
      <w:tr w:rsidR="001F0C6E">
        <w:trPr>
          <w:trHeight w:val="468"/>
        </w:trPr>
        <w:tc>
          <w:tcPr>
            <w:tcW w:w="1648" w:type="dxa"/>
          </w:tcPr>
          <w:p w:rsidR="001F0C6E" w:rsidRDefault="00A74595">
            <w:pPr>
              <w:spacing w:after="0"/>
              <w:jc w:val="center"/>
              <w:textAlignment w:val="baseline"/>
              <w:rPr>
                <w:rFonts w:asciiTheme="majorBidi" w:eastAsia="Times New Roman" w:hAnsiTheme="majorBidi" w:cstheme="majorBidi"/>
                <w:lang w:val="fr-FR" w:eastAsia="fr-FR"/>
              </w:rPr>
            </w:pPr>
            <w:hyperlink r:id="rId63" w:tgtFrame="_blank">
              <w:r w:rsidR="000D4048">
                <w:rPr>
                  <w:rFonts w:eastAsia="Yu Mincho" w:cstheme="majorBidi"/>
                  <w:color w:val="0000FF"/>
                  <w:u w:val="single"/>
                  <w:lang w:val="fr-FR" w:eastAsia="fr-FR"/>
                </w:rPr>
                <w:t>R4-2100824</w:t>
              </w:r>
            </w:hyperlink>
          </w:p>
        </w:tc>
        <w:tc>
          <w:tcPr>
            <w:tcW w:w="1437" w:type="dxa"/>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CMCC</w:t>
            </w:r>
          </w:p>
        </w:tc>
        <w:tc>
          <w:tcPr>
            <w:tcW w:w="6772" w:type="dxa"/>
          </w:tcPr>
          <w:p w:rsidR="001F0C6E" w:rsidRDefault="000D4048">
            <w:pPr>
              <w:textAlignment w:val="baseline"/>
              <w:rPr>
                <w:b/>
                <w:bCs/>
              </w:rPr>
            </w:pPr>
            <w:r>
              <w:rPr>
                <w:rFonts w:eastAsia="Yu Mincho"/>
                <w:b/>
                <w:bCs/>
              </w:rPr>
              <w:t xml:space="preserve">Observation 3: </w:t>
            </w:r>
            <w:r>
              <w:rPr>
                <w:rFonts w:eastAsia="Yu Mincho"/>
              </w:rPr>
              <w:t>The definition of HIBS is under discussion in WP5D. 3GPP could send LS to ITU for more clarifications, if needed.</w:t>
            </w:r>
          </w:p>
          <w:p w:rsidR="001F0C6E" w:rsidRDefault="000D4048">
            <w:pPr>
              <w:textAlignment w:val="baseline"/>
              <w:rPr>
                <w:b/>
                <w:bCs/>
              </w:rPr>
            </w:pPr>
            <w:r>
              <w:rPr>
                <w:rFonts w:eastAsia="Yu Mincho"/>
                <w:b/>
                <w:bCs/>
              </w:rPr>
              <w:t xml:space="preserve">Observation 4: </w:t>
            </w:r>
            <w:r>
              <w:rPr>
                <w:rFonts w:eastAsia="Yu Mincho"/>
              </w:rPr>
              <w:t>HIBS could only use the spectrum allocated for IMT application while HAPS could also use spectrum allocated for fixed service.</w:t>
            </w:r>
          </w:p>
          <w:p w:rsidR="001F0C6E" w:rsidRDefault="000D4048">
            <w:pPr>
              <w:textAlignment w:val="baseline"/>
              <w:rPr>
                <w:b/>
                <w:bCs/>
              </w:rPr>
            </w:pPr>
            <w:r>
              <w:rPr>
                <w:rFonts w:eastAsia="Yu Mincho"/>
                <w:b/>
                <w:bCs/>
              </w:rPr>
              <w:t xml:space="preserve">Observation 5: </w:t>
            </w:r>
            <w:r>
              <w:rPr>
                <w:rFonts w:eastAsia="Yu Mincho"/>
              </w:rPr>
              <w:t>Existing UE served by ground-based IMT base stations would also be served by HIBS to provide connection where used to be unserved such as in rural and remote areas.</w:t>
            </w:r>
          </w:p>
          <w:p w:rsidR="001F0C6E" w:rsidRDefault="000D4048">
            <w:pPr>
              <w:textAlignment w:val="baseline"/>
              <w:rPr>
                <w:rFonts w:eastAsia="Yu Mincho"/>
              </w:rPr>
            </w:pPr>
            <w:r>
              <w:rPr>
                <w:rFonts w:eastAsia="Yu Mincho"/>
                <w:b/>
                <w:bCs/>
              </w:rPr>
              <w:t xml:space="preserve">Proposal 4: </w:t>
            </w:r>
            <w:r>
              <w:rPr>
                <w:rFonts w:eastAsia="Yu Mincho"/>
              </w:rPr>
              <w:t>it is suggested to replace the terminology “HAPS” by “HIBS” because the stations deployed in HPAS is not limited to IMT BS. Once the stations are not IMT compatible, new interface, physical channel and signal process procedure are all required to be updated.</w:t>
            </w:r>
          </w:p>
          <w:p w:rsidR="001F0C6E" w:rsidRDefault="000D4048">
            <w:pPr>
              <w:spacing w:after="120"/>
              <w:textAlignment w:val="baseline"/>
              <w:rPr>
                <w:bCs/>
              </w:rPr>
            </w:pPr>
            <w:r>
              <w:rPr>
                <w:rFonts w:eastAsia="Yu Mincho"/>
                <w:b/>
                <w:bCs/>
              </w:rPr>
              <w:t xml:space="preserve">Proposal 5: </w:t>
            </w:r>
            <w:r>
              <w:rPr>
                <w:rFonts w:eastAsia="Yu Mincho"/>
              </w:rPr>
              <w:t>It is suggested to focus on NTN study. if time is allowed HIBS could be included in NTN scope.</w:t>
            </w:r>
            <w:r>
              <w:rPr>
                <w:rFonts w:eastAsia="Yu Mincho"/>
                <w:b/>
                <w:bCs/>
                <w:sz w:val="18"/>
              </w:rPr>
              <w:t xml:space="preserve"> </w:t>
            </w:r>
          </w:p>
        </w:tc>
      </w:tr>
      <w:tr w:rsidR="001F0C6E">
        <w:trPr>
          <w:trHeight w:val="468"/>
        </w:trPr>
        <w:tc>
          <w:tcPr>
            <w:tcW w:w="1648" w:type="dxa"/>
          </w:tcPr>
          <w:p w:rsidR="001F0C6E" w:rsidRDefault="001F0C6E">
            <w:pPr>
              <w:spacing w:after="0"/>
              <w:jc w:val="center"/>
              <w:textAlignment w:val="baseline"/>
              <w:rPr>
                <w:rFonts w:asciiTheme="majorBidi" w:eastAsia="Times New Roman" w:hAnsiTheme="majorBidi" w:cstheme="majorBidi"/>
                <w:lang w:val="fr-FR" w:eastAsia="fr-FR"/>
              </w:rPr>
            </w:pPr>
          </w:p>
        </w:tc>
        <w:tc>
          <w:tcPr>
            <w:tcW w:w="1437" w:type="dxa"/>
          </w:tcPr>
          <w:p w:rsidR="001F0C6E" w:rsidRDefault="001F0C6E">
            <w:pPr>
              <w:spacing w:after="0"/>
              <w:jc w:val="center"/>
              <w:textAlignment w:val="baseline"/>
              <w:rPr>
                <w:rFonts w:asciiTheme="majorBidi" w:eastAsia="Times New Roman" w:hAnsiTheme="majorBidi" w:cstheme="majorBidi"/>
                <w:lang w:val="fr-FR" w:eastAsia="fr-FR"/>
              </w:rPr>
            </w:pPr>
          </w:p>
        </w:tc>
        <w:tc>
          <w:tcPr>
            <w:tcW w:w="6772" w:type="dxa"/>
          </w:tcPr>
          <w:p w:rsidR="001F0C6E" w:rsidRDefault="001F0C6E">
            <w:pPr>
              <w:spacing w:after="0"/>
              <w:jc w:val="both"/>
              <w:textAlignment w:val="baseline"/>
              <w:rPr>
                <w:rFonts w:asciiTheme="majorBidi" w:eastAsia="PMingLiU" w:hAnsiTheme="majorBidi" w:cstheme="majorBidi"/>
                <w:lang w:eastAsia="zh-TW"/>
              </w:rPr>
            </w:pPr>
          </w:p>
        </w:tc>
      </w:tr>
    </w:tbl>
    <w:p w:rsidR="001F0C6E" w:rsidRDefault="001F0C6E"/>
    <w:p w:rsidR="001F0C6E" w:rsidRDefault="000D4048">
      <w:pPr>
        <w:pStyle w:val="Titre2"/>
        <w:numPr>
          <w:ilvl w:val="1"/>
          <w:numId w:val="4"/>
        </w:numPr>
      </w:pPr>
      <w:r>
        <w:t>Open issues summary</w:t>
      </w:r>
    </w:p>
    <w:p w:rsidR="001F0C6E" w:rsidRDefault="000D4048">
      <w:pPr>
        <w:rPr>
          <w:i/>
          <w:color w:val="0070C0"/>
          <w:lang w:eastAsia="zh-CN"/>
        </w:rPr>
      </w:pPr>
      <w:r>
        <w:rPr>
          <w:i/>
          <w:color w:val="0070C0"/>
        </w:rPr>
        <w:t>Before e-Meeting, moderators shall summarize list of open issues, candidate options and possible WF (if applicable) based on companies’ contributions.</w:t>
      </w:r>
    </w:p>
    <w:p w:rsidR="001F0C6E" w:rsidRDefault="000D4048">
      <w:pPr>
        <w:pStyle w:val="Titre3"/>
        <w:numPr>
          <w:ilvl w:val="2"/>
          <w:numId w:val="4"/>
        </w:numPr>
        <w:rPr>
          <w:sz w:val="24"/>
          <w:szCs w:val="16"/>
        </w:rPr>
      </w:pPr>
      <w:r>
        <w:rPr>
          <w:sz w:val="24"/>
          <w:szCs w:val="16"/>
        </w:rPr>
        <w:t>Sub-topic 5-1 HAPS Exemplary Frequency Band</w:t>
      </w:r>
    </w:p>
    <w:p w:rsidR="001F0C6E" w:rsidRDefault="000D4048">
      <w:pPr>
        <w:rPr>
          <w:i/>
          <w:color w:val="0070C0"/>
          <w:lang w:val="en-US" w:eastAsia="zh-CN"/>
        </w:rPr>
      </w:pPr>
      <w:r>
        <w:rPr>
          <w:i/>
          <w:color w:val="0070C0"/>
          <w:lang w:val="en-US" w:eastAsia="zh-CN"/>
        </w:rPr>
        <w:t>Sub-topic description:</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5-1: </w:t>
      </w:r>
      <w:r>
        <w:rPr>
          <w:b/>
          <w:u w:val="single"/>
          <w:lang w:eastAsia="ko-KR"/>
        </w:rPr>
        <w:t>HAPS Exemplary Frequency Band</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lang w:val="en-US"/>
        </w:rPr>
        <w:t>There is no need to specify any new HAPS specific bands in NTN WI but select at least one example band from the existing NR bands identified for HAPS deployment.</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rPr>
          <w:bCs/>
        </w:rPr>
        <w:t>It is proposed to consider 2GHz for HAPS as the example frequency for co-existence study.</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RAN4 to study at least one example band in FR1 for HAPS, from the existing NR bands identified for HAPS deployment.</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RAN4 can further discuss the exemplary band for HAPS based on the operators’ input.</w:t>
      </w:r>
    </w:p>
    <w:p w:rsidR="001F0C6E" w:rsidRDefault="001F0C6E">
      <w:pPr>
        <w:rPr>
          <w:i/>
          <w:color w:val="0070C0"/>
          <w:lang w:eastAsia="zh-CN"/>
        </w:rPr>
      </w:pPr>
    </w:p>
    <w:p w:rsidR="001F0C6E" w:rsidRDefault="000D4048">
      <w:pPr>
        <w:pStyle w:val="Titre3"/>
        <w:numPr>
          <w:ilvl w:val="2"/>
          <w:numId w:val="4"/>
        </w:numPr>
        <w:rPr>
          <w:sz w:val="24"/>
          <w:szCs w:val="16"/>
        </w:rPr>
      </w:pPr>
      <w:r>
        <w:rPr>
          <w:sz w:val="24"/>
          <w:szCs w:val="16"/>
        </w:rPr>
        <w:t>Sub-topic 5-2 HAPS RF Requirements</w:t>
      </w:r>
    </w:p>
    <w:p w:rsidR="001F0C6E" w:rsidRDefault="000D4048">
      <w:pPr>
        <w:rPr>
          <w:i/>
          <w:color w:val="0070C0"/>
          <w:lang w:val="en-US" w:eastAsia="zh-CN"/>
        </w:rPr>
      </w:pPr>
      <w:r>
        <w:rPr>
          <w:i/>
          <w:color w:val="0070C0"/>
          <w:lang w:val="en-US" w:eastAsia="zh-CN"/>
        </w:rPr>
        <w:t xml:space="preserve">Sub-topic description </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5-2: </w:t>
      </w:r>
      <w:r>
        <w:rPr>
          <w:b/>
          <w:u w:val="single"/>
          <w:lang w:eastAsia="ko-KR"/>
        </w:rPr>
        <w:t>HAPS RF Requirements</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rPr>
          <w:lang w:val="en-US"/>
        </w:rPr>
        <w:t xml:space="preserve">RF requirements for a terrestrial </w:t>
      </w:r>
      <w:proofErr w:type="spellStart"/>
      <w:r>
        <w:rPr>
          <w:lang w:val="en-US"/>
        </w:rPr>
        <w:t>gNB</w:t>
      </w:r>
      <w:proofErr w:type="spellEnd"/>
      <w:r>
        <w:rPr>
          <w:lang w:val="en-US"/>
        </w:rPr>
        <w:t xml:space="preserve"> should be used as baseline for HAPS</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lastRenderedPageBreak/>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TBA</w:t>
      </w:r>
    </w:p>
    <w:p w:rsidR="001F0C6E" w:rsidRDefault="001F0C6E">
      <w:pPr>
        <w:pStyle w:val="Paragraphedeliste"/>
        <w:overflowPunct w:val="0"/>
        <w:spacing w:after="120"/>
        <w:ind w:left="1440" w:firstLine="0"/>
        <w:textAlignment w:val="auto"/>
        <w:rPr>
          <w:rFonts w:eastAsia="SimSun"/>
          <w:color w:val="0070C0"/>
          <w:szCs w:val="24"/>
          <w:lang w:eastAsia="zh-CN"/>
        </w:rPr>
      </w:pPr>
    </w:p>
    <w:p w:rsidR="001F0C6E" w:rsidRDefault="000D4048">
      <w:pPr>
        <w:pStyle w:val="Titre3"/>
        <w:numPr>
          <w:ilvl w:val="2"/>
          <w:numId w:val="4"/>
        </w:numPr>
        <w:rPr>
          <w:sz w:val="24"/>
          <w:szCs w:val="16"/>
        </w:rPr>
      </w:pPr>
      <w:r>
        <w:rPr>
          <w:sz w:val="24"/>
          <w:szCs w:val="16"/>
        </w:rPr>
        <w:t>Sub-topic 5-3 HAPS/HIBS Discussion</w:t>
      </w:r>
    </w:p>
    <w:p w:rsidR="001F0C6E" w:rsidRDefault="000D4048">
      <w:pPr>
        <w:rPr>
          <w:i/>
          <w:color w:val="0070C0"/>
          <w:lang w:val="en-US" w:eastAsia="zh-CN"/>
        </w:rPr>
      </w:pPr>
      <w:r>
        <w:rPr>
          <w:i/>
          <w:color w:val="0070C0"/>
          <w:lang w:val="en-US" w:eastAsia="zh-CN"/>
        </w:rPr>
        <w:t xml:space="preserve">Sub-topic description </w:t>
      </w:r>
    </w:p>
    <w:p w:rsidR="001F0C6E" w:rsidRDefault="000D4048">
      <w:pPr>
        <w:rPr>
          <w:i/>
          <w:color w:val="0070C0"/>
          <w:lang w:val="en-US" w:eastAsia="zh-CN"/>
        </w:rPr>
      </w:pPr>
      <w:r>
        <w:rPr>
          <w:i/>
          <w:color w:val="0070C0"/>
          <w:lang w:val="en-US" w:eastAsia="zh-CN"/>
        </w:rPr>
        <w:t>Open issues and candidate options before e-meeting:</w:t>
      </w:r>
    </w:p>
    <w:p w:rsidR="001F0C6E" w:rsidRDefault="000D4048">
      <w:pPr>
        <w:rPr>
          <w:b/>
          <w:color w:val="0070C0"/>
          <w:u w:val="single"/>
          <w:lang w:eastAsia="ko-KR"/>
        </w:rPr>
      </w:pPr>
      <w:r>
        <w:rPr>
          <w:b/>
          <w:color w:val="0070C0"/>
          <w:u w:val="single"/>
          <w:lang w:eastAsia="ko-KR"/>
        </w:rPr>
        <w:t xml:space="preserve">Issue 5-3: </w:t>
      </w:r>
      <w:r>
        <w:rPr>
          <w:b/>
          <w:u w:val="single"/>
          <w:lang w:eastAsia="ko-KR"/>
        </w:rPr>
        <w:t>HAPS terminology change to HIBS</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t>Replace the terminology “HAPS” by “HIBS”</w:t>
      </w:r>
    </w:p>
    <w:p w:rsidR="001F0C6E" w:rsidRPr="00C51C3A"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t>Do not replace the terminology “HAPS” by “HIBS”</w:t>
      </w:r>
    </w:p>
    <w:p w:rsidR="000D4048" w:rsidRDefault="000D4048" w:rsidP="002A766B">
      <w:pPr>
        <w:pStyle w:val="Paragraphedeliste"/>
        <w:numPr>
          <w:ilvl w:val="1"/>
          <w:numId w:val="3"/>
        </w:numPr>
        <w:overflowPunct w:val="0"/>
        <w:spacing w:after="120"/>
        <w:ind w:left="1440"/>
        <w:textAlignment w:val="auto"/>
        <w:rPr>
          <w:rFonts w:eastAsia="SimSun"/>
          <w:color w:val="0070C0"/>
          <w:szCs w:val="24"/>
          <w:lang w:eastAsia="zh-CN"/>
        </w:rPr>
      </w:pPr>
      <w:r>
        <w:t xml:space="preserve">Option 3: Further </w:t>
      </w:r>
      <w:r w:rsidR="002A766B">
        <w:t>continue discussion</w:t>
      </w:r>
      <w:r>
        <w:t xml:space="preserve"> in RAN Plenary.</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TBA</w:t>
      </w:r>
    </w:p>
    <w:p w:rsidR="00C15496" w:rsidRDefault="00C15496">
      <w:pPr>
        <w:rPr>
          <w:b/>
          <w:color w:val="0070C0"/>
          <w:u w:val="single"/>
          <w:lang w:eastAsia="ko-KR"/>
        </w:rPr>
      </w:pPr>
    </w:p>
    <w:p w:rsidR="001F0C6E" w:rsidRDefault="000D4048">
      <w:pPr>
        <w:rPr>
          <w:b/>
          <w:color w:val="0070C0"/>
          <w:u w:val="single"/>
          <w:lang w:eastAsia="ko-KR"/>
        </w:rPr>
      </w:pPr>
      <w:r>
        <w:rPr>
          <w:b/>
          <w:color w:val="0070C0"/>
          <w:u w:val="single"/>
          <w:lang w:eastAsia="ko-KR"/>
        </w:rPr>
        <w:t xml:space="preserve">Issue 5-4: </w:t>
      </w:r>
      <w:r>
        <w:rPr>
          <w:b/>
          <w:u w:val="single"/>
          <w:lang w:eastAsia="ko-KR"/>
        </w:rPr>
        <w:t>HIBS Discussion</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Proposals</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1: </w:t>
      </w:r>
      <w:r>
        <w:t xml:space="preserve">Focus on NTN study. </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 xml:space="preserve">Option 2: </w:t>
      </w:r>
      <w:r>
        <w:t>If time is allowed HIBS could be included in NTN scope.</w:t>
      </w:r>
    </w:p>
    <w:p w:rsidR="001F0C6E" w:rsidRDefault="000D4048">
      <w:pPr>
        <w:pStyle w:val="Paragraphedeliste"/>
        <w:numPr>
          <w:ilvl w:val="0"/>
          <w:numId w:val="3"/>
        </w:numPr>
        <w:overflowPunct w:val="0"/>
        <w:spacing w:after="120"/>
        <w:ind w:left="720"/>
        <w:textAlignment w:val="auto"/>
        <w:rPr>
          <w:rFonts w:eastAsia="SimSun"/>
          <w:color w:val="0070C0"/>
          <w:szCs w:val="24"/>
          <w:lang w:eastAsia="zh-CN"/>
        </w:rPr>
      </w:pPr>
      <w:r>
        <w:rPr>
          <w:rFonts w:eastAsia="SimSun"/>
          <w:color w:val="0070C0"/>
          <w:szCs w:val="24"/>
          <w:lang w:eastAsia="zh-CN"/>
        </w:rPr>
        <w:t>Recommended WF</w:t>
      </w:r>
    </w:p>
    <w:p w:rsidR="001F0C6E" w:rsidRDefault="000D4048">
      <w:pPr>
        <w:pStyle w:val="Paragraphedeliste"/>
        <w:numPr>
          <w:ilvl w:val="1"/>
          <w:numId w:val="3"/>
        </w:numPr>
        <w:overflowPunct w:val="0"/>
        <w:spacing w:after="120"/>
        <w:ind w:left="1440"/>
        <w:textAlignment w:val="auto"/>
        <w:rPr>
          <w:rFonts w:eastAsia="SimSun"/>
          <w:color w:val="0070C0"/>
          <w:szCs w:val="24"/>
          <w:lang w:eastAsia="zh-CN"/>
        </w:rPr>
      </w:pPr>
      <w:r>
        <w:rPr>
          <w:rFonts w:eastAsia="SimSun"/>
          <w:color w:val="0070C0"/>
          <w:szCs w:val="24"/>
          <w:lang w:eastAsia="zh-CN"/>
        </w:rPr>
        <w:t>TBA</w:t>
      </w:r>
    </w:p>
    <w:p w:rsidR="001F0C6E" w:rsidRDefault="001F0C6E">
      <w:pPr>
        <w:rPr>
          <w:color w:val="0070C0"/>
          <w:lang w:val="en-US" w:eastAsia="zh-CN"/>
        </w:rPr>
      </w:pPr>
    </w:p>
    <w:p w:rsidR="001F0C6E" w:rsidRDefault="000D4048">
      <w:pPr>
        <w:pStyle w:val="Titre2"/>
        <w:numPr>
          <w:ilvl w:val="1"/>
          <w:numId w:val="4"/>
        </w:numPr>
      </w:pPr>
      <w:r>
        <w:t xml:space="preserve">Companies views’ collection for 1st round </w:t>
      </w:r>
    </w:p>
    <w:p w:rsidR="001F0C6E" w:rsidRDefault="000D4048">
      <w:pPr>
        <w:pStyle w:val="Titre3"/>
        <w:numPr>
          <w:ilvl w:val="2"/>
          <w:numId w:val="4"/>
        </w:numPr>
        <w:rPr>
          <w:sz w:val="24"/>
          <w:szCs w:val="16"/>
        </w:rPr>
      </w:pPr>
      <w:r>
        <w:rPr>
          <w:sz w:val="24"/>
          <w:szCs w:val="16"/>
        </w:rPr>
        <w:t xml:space="preserve">Open issues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rsidR="001F0C6E">
        <w:tc>
          <w:tcPr>
            <w:tcW w:w="1241"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 xml:space="preserve">Sub topic 5-1: </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Sub topic 5-2:</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w:t>
            </w:r>
          </w:p>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Others:</w:t>
            </w:r>
          </w:p>
        </w:tc>
      </w:tr>
    </w:tbl>
    <w:p w:rsidR="001F0C6E" w:rsidRDefault="000D4048">
      <w:pPr>
        <w:rPr>
          <w:color w:val="0070C0"/>
          <w:lang w:val="en-US" w:eastAsia="zh-CN"/>
        </w:rPr>
      </w:pPr>
      <w:r>
        <w:rPr>
          <w:color w:val="0070C0"/>
          <w:lang w:val="en-US" w:eastAsia="zh-CN"/>
        </w:rPr>
        <w:t xml:space="preserve"> </w:t>
      </w:r>
    </w:p>
    <w:p w:rsidR="001F0C6E" w:rsidRDefault="000D4048">
      <w:pPr>
        <w:pStyle w:val="Titre3"/>
        <w:numPr>
          <w:ilvl w:val="2"/>
          <w:numId w:val="4"/>
        </w:numPr>
        <w:rPr>
          <w:sz w:val="24"/>
          <w:szCs w:val="16"/>
        </w:rPr>
      </w:pPr>
      <w:r>
        <w:rPr>
          <w:sz w:val="24"/>
          <w:szCs w:val="16"/>
        </w:rPr>
        <w:t>CRs/TPs comments collection</w:t>
      </w:r>
    </w:p>
    <w:p w:rsidR="001F0C6E" w:rsidRDefault="000D4048">
      <w:pPr>
        <w:rPr>
          <w:i/>
          <w:color w:val="0070C0"/>
          <w:lang w:val="en-US" w:eastAsia="zh-CN"/>
        </w:rPr>
      </w:pPr>
      <w:r>
        <w:rPr>
          <w:i/>
          <w:color w:val="0070C0"/>
          <w:lang w:val="en-US" w:eastAsia="zh-CN"/>
        </w:rPr>
        <w:t xml:space="preserve">Major close to finalize WIs and Rel-15 maintenance, comments collections can be arranged for TPs and CRs. For Rel-16 on-going WIs, suggest </w:t>
      </w:r>
      <w:proofErr w:type="gramStart"/>
      <w:r>
        <w:rPr>
          <w:i/>
          <w:color w:val="0070C0"/>
          <w:lang w:val="en-US" w:eastAsia="zh-CN"/>
        </w:rPr>
        <w:t>to focus</w:t>
      </w:r>
      <w:proofErr w:type="gramEnd"/>
      <w:r>
        <w:rPr>
          <w:i/>
          <w:color w:val="0070C0"/>
          <w:lang w:val="en-US" w:eastAsia="zh-CN"/>
        </w:rPr>
        <w:t xml:space="preserve"> on open issues discussion on 1</w:t>
      </w:r>
      <w:r>
        <w:rPr>
          <w:i/>
          <w:color w:val="0070C0"/>
          <w:vertAlign w:val="superscript"/>
          <w:lang w:val="en-US" w:eastAsia="zh-CN"/>
        </w:rPr>
        <w:t>st</w:t>
      </w:r>
      <w:r>
        <w:rPr>
          <w:i/>
          <w:color w:val="0070C0"/>
          <w:lang w:val="en-US" w:eastAsia="zh-CN"/>
        </w:rPr>
        <w:t xml:space="preserve"> round.</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1F0C6E" w:rsidRDefault="000D4048">
            <w:pPr>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r w:rsidR="001F0C6E">
        <w:tc>
          <w:tcPr>
            <w:tcW w:w="1241" w:type="dxa"/>
            <w:vMerge w:val="restart"/>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YYY</w:t>
            </w: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A</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0D4048">
            <w:pPr>
              <w:spacing w:after="120"/>
              <w:textAlignment w:val="baseline"/>
              <w:rPr>
                <w:rFonts w:eastAsiaTheme="minorEastAsia"/>
                <w:color w:val="0070C0"/>
                <w:lang w:val="en-US" w:eastAsia="zh-CN"/>
              </w:rPr>
            </w:pPr>
            <w:r>
              <w:rPr>
                <w:rFonts w:eastAsiaTheme="minorEastAsia"/>
                <w:color w:val="0070C0"/>
                <w:lang w:val="en-US" w:eastAsia="zh-CN"/>
              </w:rPr>
              <w:t>Company B</w:t>
            </w:r>
          </w:p>
        </w:tc>
      </w:tr>
      <w:tr w:rsidR="001F0C6E">
        <w:tc>
          <w:tcPr>
            <w:tcW w:w="1241" w:type="dxa"/>
            <w:vMerge/>
          </w:tcPr>
          <w:p w:rsidR="001F0C6E" w:rsidRDefault="001F0C6E">
            <w:pPr>
              <w:spacing w:after="120"/>
              <w:textAlignment w:val="baseline"/>
              <w:rPr>
                <w:rFonts w:eastAsiaTheme="minorEastAsia"/>
                <w:color w:val="0070C0"/>
                <w:lang w:val="en-US" w:eastAsia="zh-CN"/>
              </w:rPr>
            </w:pPr>
          </w:p>
        </w:tc>
        <w:tc>
          <w:tcPr>
            <w:tcW w:w="8615" w:type="dxa"/>
          </w:tcPr>
          <w:p w:rsidR="001F0C6E" w:rsidRDefault="001F0C6E">
            <w:pPr>
              <w:spacing w:after="120"/>
              <w:textAlignment w:val="baseline"/>
              <w:rPr>
                <w:rFonts w:eastAsiaTheme="minorEastAsia"/>
                <w:color w:val="0070C0"/>
                <w:lang w:val="en-US" w:eastAsia="zh-CN"/>
              </w:rPr>
            </w:pPr>
          </w:p>
        </w:tc>
      </w:tr>
    </w:tbl>
    <w:p w:rsidR="001F0C6E" w:rsidRDefault="001F0C6E">
      <w:pPr>
        <w:rPr>
          <w:color w:val="0070C0"/>
          <w:lang w:val="en-US" w:eastAsia="zh-CN"/>
        </w:rPr>
      </w:pPr>
    </w:p>
    <w:p w:rsidR="001F0C6E" w:rsidRDefault="000D4048">
      <w:pPr>
        <w:pStyle w:val="Titre2"/>
        <w:numPr>
          <w:ilvl w:val="1"/>
          <w:numId w:val="4"/>
        </w:numPr>
      </w:pPr>
      <w:r>
        <w:t xml:space="preserve">Summary for 1st round </w:t>
      </w:r>
    </w:p>
    <w:p w:rsidR="001F0C6E" w:rsidRDefault="000D4048">
      <w:pPr>
        <w:pStyle w:val="Titre3"/>
        <w:numPr>
          <w:ilvl w:val="2"/>
          <w:numId w:val="4"/>
        </w:numPr>
        <w:rPr>
          <w:sz w:val="24"/>
          <w:szCs w:val="16"/>
        </w:rPr>
      </w:pPr>
      <w:r>
        <w:rPr>
          <w:sz w:val="24"/>
          <w:szCs w:val="16"/>
        </w:rPr>
        <w:t xml:space="preserve">Open issues </w:t>
      </w:r>
    </w:p>
    <w:p w:rsidR="001F0C6E" w:rsidRDefault="000D4048">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1F0C6E">
            <w:pPr>
              <w:textAlignment w:val="baseline"/>
              <w:rPr>
                <w:rFonts w:eastAsiaTheme="minorEastAsia"/>
                <w:b/>
                <w:bCs/>
                <w:color w:val="0070C0"/>
                <w:lang w:val="en-US" w:eastAsia="zh-CN"/>
              </w:rPr>
            </w:pPr>
          </w:p>
        </w:tc>
        <w:tc>
          <w:tcPr>
            <w:tcW w:w="861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b/>
                <w:bCs/>
                <w:color w:val="0070C0"/>
                <w:lang w:val="en-US" w:eastAsia="zh-CN"/>
              </w:rPr>
              <w:t>Sub-topic#1</w:t>
            </w:r>
          </w:p>
        </w:tc>
        <w:tc>
          <w:tcPr>
            <w:tcW w:w="8615" w:type="dxa"/>
          </w:tcPr>
          <w:p w:rsidR="001F0C6E" w:rsidRDefault="000D4048">
            <w:pPr>
              <w:textAlignment w:val="baseline"/>
              <w:rPr>
                <w:rFonts w:eastAsiaTheme="minorEastAsia"/>
                <w:i/>
                <w:color w:val="0070C0"/>
                <w:lang w:val="en-US" w:eastAsia="zh-CN"/>
              </w:rPr>
            </w:pPr>
            <w:r>
              <w:rPr>
                <w:rFonts w:eastAsiaTheme="minorEastAsia"/>
                <w:i/>
                <w:color w:val="0070C0"/>
                <w:lang w:val="en-US" w:eastAsia="zh-CN"/>
              </w:rPr>
              <w:t>Tentative agreements:</w:t>
            </w:r>
          </w:p>
          <w:p w:rsidR="001F0C6E" w:rsidRDefault="000D4048">
            <w:pPr>
              <w:textAlignment w:val="baseline"/>
              <w:rPr>
                <w:rFonts w:eastAsiaTheme="minorEastAsia"/>
                <w:i/>
                <w:color w:val="0070C0"/>
                <w:lang w:val="en-US" w:eastAsia="zh-CN"/>
              </w:rPr>
            </w:pPr>
            <w:r>
              <w:rPr>
                <w:rFonts w:eastAsiaTheme="minorEastAsia"/>
                <w:i/>
                <w:color w:val="0070C0"/>
                <w:lang w:val="en-US" w:eastAsia="zh-CN"/>
              </w:rPr>
              <w:t>Candidate options:</w:t>
            </w:r>
          </w:p>
          <w:p w:rsidR="001F0C6E" w:rsidRDefault="000D4048">
            <w:pPr>
              <w:textAlignment w:val="baseline"/>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rsidR="001F0C6E" w:rsidRDefault="001F0C6E">
      <w:pPr>
        <w:rPr>
          <w:i/>
          <w:color w:val="0070C0"/>
          <w:lang w:val="en-US" w:eastAsia="zh-CN"/>
        </w:rPr>
      </w:pPr>
    </w:p>
    <w:p w:rsidR="001F0C6E" w:rsidRDefault="000D4048">
      <w:pPr>
        <w:rPr>
          <w:i/>
          <w:color w:val="0070C0"/>
          <w:lang w:val="en-US" w:eastAsia="zh-CN"/>
        </w:rPr>
      </w:pPr>
      <w:r>
        <w:rPr>
          <w:i/>
          <w:color w:val="0070C0"/>
          <w:lang w:val="en-US" w:eastAsia="zh-CN"/>
        </w:rPr>
        <w:t xml:space="preserve">Suggestion on WF/LS assignment </w:t>
      </w:r>
    </w:p>
    <w:tbl>
      <w:tblPr>
        <w:tblStyle w:val="Grilledutableau"/>
        <w:tblW w:w="8882" w:type="dxa"/>
        <w:tblLook w:val="04A0" w:firstRow="1" w:lastRow="0" w:firstColumn="1" w:lastColumn="0" w:noHBand="0" w:noVBand="1"/>
      </w:tblPr>
      <w:tblGrid>
        <w:gridCol w:w="1395"/>
        <w:gridCol w:w="4555"/>
        <w:gridCol w:w="2932"/>
      </w:tblGrid>
      <w:tr w:rsidR="001F0C6E">
        <w:trPr>
          <w:trHeight w:val="744"/>
        </w:trPr>
        <w:tc>
          <w:tcPr>
            <w:tcW w:w="1395" w:type="dxa"/>
          </w:tcPr>
          <w:p w:rsidR="001F0C6E" w:rsidRDefault="001F0C6E">
            <w:pPr>
              <w:textAlignment w:val="baseline"/>
              <w:rPr>
                <w:rFonts w:eastAsiaTheme="minorEastAsia"/>
                <w:b/>
                <w:bCs/>
                <w:color w:val="0070C0"/>
                <w:lang w:val="en-US" w:eastAsia="zh-CN"/>
              </w:rPr>
            </w:pPr>
          </w:p>
        </w:tc>
        <w:tc>
          <w:tcPr>
            <w:tcW w:w="4555"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 xml:space="preserve">WF/LS </w:t>
            </w: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Title </w:t>
            </w:r>
          </w:p>
        </w:tc>
        <w:tc>
          <w:tcPr>
            <w:tcW w:w="2932"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Assigned Company,</w:t>
            </w:r>
          </w:p>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WF or LS lead</w:t>
            </w:r>
          </w:p>
        </w:tc>
      </w:tr>
      <w:tr w:rsidR="001F0C6E">
        <w:trPr>
          <w:trHeight w:val="358"/>
        </w:trPr>
        <w:tc>
          <w:tcPr>
            <w:tcW w:w="1395"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#1</w:t>
            </w:r>
          </w:p>
        </w:tc>
        <w:tc>
          <w:tcPr>
            <w:tcW w:w="4555" w:type="dxa"/>
          </w:tcPr>
          <w:p w:rsidR="001F0C6E" w:rsidRDefault="001F0C6E">
            <w:pPr>
              <w:textAlignment w:val="baseline"/>
              <w:rPr>
                <w:rFonts w:eastAsiaTheme="minorEastAsia"/>
                <w:color w:val="0070C0"/>
                <w:lang w:val="en-US" w:eastAsia="zh-CN"/>
              </w:rPr>
            </w:pPr>
          </w:p>
        </w:tc>
        <w:tc>
          <w:tcPr>
            <w:tcW w:w="2932" w:type="dxa"/>
          </w:tcPr>
          <w:p w:rsidR="001F0C6E" w:rsidRDefault="001F0C6E">
            <w:pPr>
              <w:spacing w:after="0"/>
              <w:textAlignment w:val="baseline"/>
              <w:rPr>
                <w:rFonts w:eastAsiaTheme="minorEastAsia"/>
                <w:color w:val="0070C0"/>
                <w:lang w:val="en-US" w:eastAsia="zh-CN"/>
              </w:rPr>
            </w:pPr>
          </w:p>
          <w:p w:rsidR="001F0C6E" w:rsidRDefault="001F0C6E">
            <w:pPr>
              <w:spacing w:after="0"/>
              <w:textAlignment w:val="baseline"/>
              <w:rPr>
                <w:rFonts w:eastAsiaTheme="minorEastAsia"/>
                <w:color w:val="0070C0"/>
                <w:lang w:val="en-US" w:eastAsia="zh-CN"/>
              </w:rPr>
            </w:pPr>
          </w:p>
          <w:p w:rsidR="001F0C6E" w:rsidRDefault="001F0C6E">
            <w:pPr>
              <w:textAlignment w:val="baseline"/>
              <w:rPr>
                <w:rFonts w:eastAsiaTheme="minorEastAsia"/>
                <w:color w:val="0070C0"/>
                <w:lang w:val="en-US" w:eastAsia="zh-CN"/>
              </w:rPr>
            </w:pPr>
          </w:p>
        </w:tc>
      </w:tr>
    </w:tbl>
    <w:p w:rsidR="001F0C6E" w:rsidRDefault="001F0C6E">
      <w:pPr>
        <w:rPr>
          <w:i/>
          <w:color w:val="0070C0"/>
          <w:lang w:val="en-US" w:eastAsia="zh-CN"/>
        </w:rPr>
      </w:pPr>
    </w:p>
    <w:p w:rsidR="001F0C6E" w:rsidRDefault="000D4048">
      <w:pPr>
        <w:pStyle w:val="Titre3"/>
        <w:numPr>
          <w:ilvl w:val="2"/>
          <w:numId w:val="4"/>
        </w:numPr>
        <w:rPr>
          <w:sz w:val="24"/>
          <w:szCs w:val="16"/>
        </w:rPr>
      </w:pPr>
      <w:r>
        <w:rPr>
          <w:sz w:val="24"/>
          <w:szCs w:val="16"/>
        </w:rPr>
        <w:t>CRs/TPs</w:t>
      </w:r>
    </w:p>
    <w:p w:rsidR="001F0C6E" w:rsidRDefault="000D4048">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Grilledutableau"/>
        <w:tblW w:w="9857" w:type="dxa"/>
        <w:tblLook w:val="04A0" w:firstRow="1" w:lastRow="0" w:firstColumn="1" w:lastColumn="0" w:noHBand="0" w:noVBand="1"/>
      </w:tblPr>
      <w:tblGrid>
        <w:gridCol w:w="1241"/>
        <w:gridCol w:w="8616"/>
      </w:tblGrid>
      <w:tr w:rsidR="001F0C6E">
        <w:tc>
          <w:tcPr>
            <w:tcW w:w="1241"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rsidR="001F0C6E" w:rsidRDefault="000D4048">
            <w:pPr>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1F0C6E">
        <w:tc>
          <w:tcPr>
            <w:tcW w:w="1241"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615"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rsidR="001F0C6E" w:rsidRDefault="001F0C6E">
      <w:pPr>
        <w:rPr>
          <w:color w:val="0070C0"/>
          <w:lang w:val="en-US" w:eastAsia="zh-CN"/>
        </w:rPr>
      </w:pPr>
    </w:p>
    <w:p w:rsidR="001F0C6E" w:rsidRDefault="000D4048">
      <w:pPr>
        <w:pStyle w:val="Titre2"/>
        <w:numPr>
          <w:ilvl w:val="1"/>
          <w:numId w:val="4"/>
        </w:numPr>
      </w:pPr>
      <w:r>
        <w:t>Discussion on 2nd round (if applicable)</w:t>
      </w:r>
    </w:p>
    <w:p w:rsidR="001F0C6E" w:rsidRDefault="001F0C6E">
      <w:pPr>
        <w:rPr>
          <w:lang w:val="sv-SE" w:eastAsia="zh-CN"/>
        </w:rPr>
      </w:pPr>
    </w:p>
    <w:p w:rsidR="001F0C6E" w:rsidRDefault="000D4048">
      <w:pPr>
        <w:pStyle w:val="Titre2"/>
        <w:numPr>
          <w:ilvl w:val="1"/>
          <w:numId w:val="4"/>
        </w:numPr>
      </w:pPr>
      <w:r>
        <w:t>Summary on 2nd round (if applicable)</w:t>
      </w:r>
    </w:p>
    <w:p w:rsidR="001F0C6E" w:rsidRDefault="000D4048">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Grilledutableau"/>
        <w:tblW w:w="9857" w:type="dxa"/>
        <w:tblLook w:val="04A0" w:firstRow="1" w:lastRow="0" w:firstColumn="1" w:lastColumn="0" w:noHBand="0" w:noVBand="1"/>
      </w:tblPr>
      <w:tblGrid>
        <w:gridCol w:w="1494"/>
        <w:gridCol w:w="8363"/>
      </w:tblGrid>
      <w:tr w:rsidR="001F0C6E">
        <w:tc>
          <w:tcPr>
            <w:tcW w:w="1494"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CR/TP/LS/WF number</w:t>
            </w:r>
          </w:p>
        </w:tc>
        <w:tc>
          <w:tcPr>
            <w:tcW w:w="8362" w:type="dxa"/>
          </w:tcPr>
          <w:p w:rsidR="001F0C6E" w:rsidRDefault="000D4048">
            <w:pPr>
              <w:textAlignment w:val="baseline"/>
              <w:rPr>
                <w:rFonts w:eastAsia="MS Mincho"/>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1F0C6E">
        <w:tc>
          <w:tcPr>
            <w:tcW w:w="1494" w:type="dxa"/>
          </w:tcPr>
          <w:p w:rsidR="001F0C6E" w:rsidRDefault="000D4048">
            <w:pPr>
              <w:textAlignment w:val="baseline"/>
              <w:rPr>
                <w:rFonts w:eastAsiaTheme="minorEastAsia"/>
                <w:color w:val="0070C0"/>
                <w:lang w:val="en-US" w:eastAsia="zh-CN"/>
              </w:rPr>
            </w:pPr>
            <w:r>
              <w:rPr>
                <w:rFonts w:eastAsiaTheme="minorEastAsia"/>
                <w:color w:val="0070C0"/>
                <w:lang w:val="en-US" w:eastAsia="zh-CN"/>
              </w:rPr>
              <w:t>XXX</w:t>
            </w:r>
          </w:p>
        </w:tc>
        <w:tc>
          <w:tcPr>
            <w:tcW w:w="8362" w:type="dxa"/>
          </w:tcPr>
          <w:p w:rsidR="001F0C6E" w:rsidRDefault="000D4048">
            <w:pPr>
              <w:textAlignment w:val="baseline"/>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rsidR="001F0C6E" w:rsidRDefault="001F0C6E">
      <w:pPr>
        <w:rPr>
          <w:i/>
          <w:color w:val="0070C0"/>
          <w:lang w:val="en-US"/>
        </w:rPr>
      </w:pPr>
    </w:p>
    <w:p w:rsidR="001F0C6E" w:rsidRDefault="001F0C6E">
      <w:pPr>
        <w:rPr>
          <w:lang w:val="en-US" w:eastAsia="zh-CN"/>
        </w:rPr>
      </w:pPr>
    </w:p>
    <w:p w:rsidR="001F0C6E" w:rsidRDefault="001F0C6E">
      <w:pPr>
        <w:rPr>
          <w:rFonts w:ascii="Arial" w:hAnsi="Arial"/>
          <w:lang w:val="en-US" w:eastAsia="zh-CN"/>
        </w:rPr>
      </w:pPr>
    </w:p>
    <w:p w:rsidR="001F0C6E" w:rsidRDefault="000D4048">
      <w:pPr>
        <w:pStyle w:val="Titre1"/>
        <w:numPr>
          <w:ilvl w:val="0"/>
          <w:numId w:val="4"/>
        </w:numPr>
        <w:rPr>
          <w:lang w:eastAsia="ja-JP"/>
        </w:rPr>
      </w:pPr>
      <w:r>
        <w:rPr>
          <w:lang w:eastAsia="ja-JP"/>
        </w:rPr>
        <w:t>Updated Work Plan</w:t>
      </w:r>
    </w:p>
    <w:p w:rsidR="001F0C6E" w:rsidRDefault="001F0C6E">
      <w:pPr>
        <w:rPr>
          <w:rFonts w:ascii="Arial" w:hAnsi="Arial"/>
          <w:lang w:val="en-US" w:eastAsia="zh-CN"/>
        </w:rPr>
      </w:pPr>
    </w:p>
    <w:p w:rsidR="001F0C6E" w:rsidRDefault="000D4048">
      <w:pPr>
        <w:pStyle w:val="Titre2"/>
        <w:numPr>
          <w:ilvl w:val="1"/>
          <w:numId w:val="4"/>
        </w:numPr>
      </w:pPr>
      <w:r>
        <w:t>Companies’ contributions summary</w:t>
      </w:r>
    </w:p>
    <w:tbl>
      <w:tblPr>
        <w:tblStyle w:val="Grilledutableau"/>
        <w:tblW w:w="9857" w:type="dxa"/>
        <w:tblLook w:val="04A0" w:firstRow="1" w:lastRow="0" w:firstColumn="1" w:lastColumn="0" w:noHBand="0" w:noVBand="1"/>
      </w:tblPr>
      <w:tblGrid>
        <w:gridCol w:w="1648"/>
        <w:gridCol w:w="1437"/>
        <w:gridCol w:w="6772"/>
      </w:tblGrid>
      <w:tr w:rsidR="001F0C6E">
        <w:trPr>
          <w:trHeight w:val="468"/>
        </w:trPr>
        <w:tc>
          <w:tcPr>
            <w:tcW w:w="1648" w:type="dxa"/>
          </w:tcPr>
          <w:p w:rsidR="001F0C6E" w:rsidRDefault="000D4048">
            <w:pPr>
              <w:spacing w:before="120" w:after="120"/>
              <w:textAlignment w:val="baseline"/>
              <w:rPr>
                <w:b/>
                <w:bCs/>
              </w:rPr>
            </w:pPr>
            <w:proofErr w:type="spellStart"/>
            <w:r>
              <w:rPr>
                <w:rFonts w:eastAsia="Yu Mincho"/>
                <w:b/>
                <w:bCs/>
              </w:rPr>
              <w:t>TDoc</w:t>
            </w:r>
            <w:proofErr w:type="spellEnd"/>
            <w:r>
              <w:rPr>
                <w:rFonts w:eastAsia="Yu Mincho"/>
                <w:b/>
                <w:bCs/>
              </w:rPr>
              <w:t xml:space="preserve"> number</w:t>
            </w:r>
          </w:p>
        </w:tc>
        <w:tc>
          <w:tcPr>
            <w:tcW w:w="1437" w:type="dxa"/>
          </w:tcPr>
          <w:p w:rsidR="001F0C6E" w:rsidRDefault="000D4048">
            <w:pPr>
              <w:spacing w:before="120" w:after="120"/>
              <w:textAlignment w:val="baseline"/>
              <w:rPr>
                <w:b/>
                <w:bCs/>
              </w:rPr>
            </w:pPr>
            <w:r>
              <w:rPr>
                <w:rFonts w:eastAsia="Yu Mincho"/>
                <w:b/>
                <w:bCs/>
              </w:rPr>
              <w:t>Company</w:t>
            </w:r>
          </w:p>
        </w:tc>
        <w:tc>
          <w:tcPr>
            <w:tcW w:w="6772" w:type="dxa"/>
          </w:tcPr>
          <w:p w:rsidR="001F0C6E" w:rsidRDefault="000D4048">
            <w:pPr>
              <w:spacing w:before="120" w:after="120"/>
              <w:textAlignment w:val="baseline"/>
              <w:rPr>
                <w:b/>
                <w:bCs/>
              </w:rPr>
            </w:pPr>
            <w:r>
              <w:rPr>
                <w:rFonts w:eastAsia="Yu Mincho"/>
                <w:b/>
                <w:bCs/>
              </w:rPr>
              <w:t>Proposals / Observations</w:t>
            </w:r>
          </w:p>
        </w:tc>
      </w:tr>
      <w:tr w:rsidR="001F0C6E">
        <w:trPr>
          <w:trHeight w:val="468"/>
        </w:trPr>
        <w:tc>
          <w:tcPr>
            <w:tcW w:w="1648" w:type="dxa"/>
          </w:tcPr>
          <w:p w:rsidR="001F0C6E" w:rsidRDefault="001F0C6E">
            <w:pPr>
              <w:spacing w:before="120" w:after="120"/>
              <w:textAlignment w:val="baseline"/>
              <w:rPr>
                <w:rFonts w:asciiTheme="minorHAnsi" w:hAnsiTheme="minorHAnsi" w:cstheme="minorHAnsi"/>
              </w:rPr>
            </w:pPr>
          </w:p>
        </w:tc>
        <w:tc>
          <w:tcPr>
            <w:tcW w:w="1437" w:type="dxa"/>
          </w:tcPr>
          <w:p w:rsidR="001F0C6E" w:rsidRDefault="001F0C6E">
            <w:pPr>
              <w:spacing w:before="120" w:after="120"/>
              <w:textAlignment w:val="baseline"/>
              <w:rPr>
                <w:rFonts w:asciiTheme="minorHAnsi" w:hAnsiTheme="minorHAnsi" w:cstheme="minorHAnsi"/>
              </w:rPr>
            </w:pPr>
          </w:p>
        </w:tc>
        <w:tc>
          <w:tcPr>
            <w:tcW w:w="6772" w:type="dxa"/>
          </w:tcPr>
          <w:p w:rsidR="001F0C6E" w:rsidRDefault="001F0C6E">
            <w:pPr>
              <w:spacing w:after="120"/>
              <w:textAlignment w:val="baseline"/>
              <w:rPr>
                <w:lang w:val="en-US"/>
              </w:rPr>
            </w:pPr>
          </w:p>
        </w:tc>
      </w:tr>
    </w:tbl>
    <w:p w:rsidR="001F0C6E" w:rsidRDefault="001F0C6E"/>
    <w:p w:rsidR="001F0C6E" w:rsidRDefault="000D4048">
      <w:pPr>
        <w:pStyle w:val="Titre2"/>
        <w:numPr>
          <w:ilvl w:val="1"/>
          <w:numId w:val="4"/>
        </w:numPr>
      </w:pPr>
      <w:r>
        <w:t xml:space="preserve">Discussion 1st round </w:t>
      </w:r>
    </w:p>
    <w:p w:rsidR="001F0C6E" w:rsidRDefault="001F0C6E">
      <w:pPr>
        <w:rPr>
          <w:rFonts w:ascii="Arial" w:hAnsi="Arial"/>
          <w:lang w:val="en-US" w:eastAsia="zh-CN"/>
        </w:rPr>
      </w:pPr>
    </w:p>
    <w:tbl>
      <w:tblPr>
        <w:tblStyle w:val="Grilledutableau"/>
        <w:tblW w:w="9631" w:type="dxa"/>
        <w:tblLook w:val="04A0" w:firstRow="1" w:lastRow="0" w:firstColumn="1" w:lastColumn="0" w:noHBand="0" w:noVBand="1"/>
      </w:tblPr>
      <w:tblGrid>
        <w:gridCol w:w="1493"/>
        <w:gridCol w:w="8138"/>
      </w:tblGrid>
      <w:tr w:rsidR="001F0C6E">
        <w:tc>
          <w:tcPr>
            <w:tcW w:w="1493" w:type="dxa"/>
          </w:tcPr>
          <w:p w:rsidR="001F0C6E" w:rsidRDefault="000D4048">
            <w:pPr>
              <w:textAlignment w:val="baseline"/>
              <w:rPr>
                <w:rFonts w:eastAsiaTheme="minorEastAsia"/>
                <w:b/>
                <w:bCs/>
                <w:color w:val="0070C0"/>
                <w:lang w:val="en-US" w:eastAsia="zh-CN"/>
              </w:rPr>
            </w:pPr>
            <w:r>
              <w:rPr>
                <w:rFonts w:eastAsiaTheme="minorEastAsia"/>
                <w:b/>
                <w:bCs/>
                <w:color w:val="0070C0"/>
                <w:lang w:val="en-US" w:eastAsia="zh-CN"/>
              </w:rPr>
              <w:t>NTN Work Plan</w:t>
            </w:r>
          </w:p>
        </w:tc>
        <w:tc>
          <w:tcPr>
            <w:tcW w:w="8137" w:type="dxa"/>
          </w:tcPr>
          <w:p w:rsidR="001F0C6E" w:rsidRDefault="000D4048">
            <w:pPr>
              <w:overflowPunct w:val="0"/>
              <w:rPr>
                <w:rFonts w:eastAsia="MS Mincho"/>
                <w:b/>
                <w:bCs/>
                <w:color w:val="0070C0"/>
                <w:lang w:val="fr-FR" w:eastAsia="zh-CN"/>
              </w:rPr>
            </w:pPr>
            <w:proofErr w:type="spellStart"/>
            <w:r>
              <w:rPr>
                <w:rFonts w:eastAsiaTheme="minorEastAsia"/>
                <w:b/>
                <w:bCs/>
                <w:color w:val="0070C0"/>
                <w:lang w:val="fr-FR" w:eastAsia="zh-CN"/>
              </w:rPr>
              <w:t>TDoc</w:t>
            </w:r>
            <w:proofErr w:type="spellEnd"/>
            <w:r>
              <w:rPr>
                <w:rFonts w:eastAsiaTheme="minorEastAsia"/>
                <w:b/>
                <w:bCs/>
                <w:color w:val="0070C0"/>
                <w:lang w:val="fr-FR" w:eastAsia="zh-CN"/>
              </w:rPr>
              <w:t xml:space="preserve"> </w:t>
            </w:r>
            <w:r>
              <w:rPr>
                <w:rFonts w:eastAsia="Yu Mincho"/>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1F0C6E">
        <w:tc>
          <w:tcPr>
            <w:tcW w:w="1493" w:type="dxa"/>
            <w:vMerge w:val="restart"/>
          </w:tcPr>
          <w:p w:rsidR="001F0C6E" w:rsidRDefault="001F0C6E">
            <w:pPr>
              <w:textAlignment w:val="baseline"/>
              <w:rPr>
                <w:rFonts w:eastAsiaTheme="minorEastAsia"/>
                <w:color w:val="0070C0"/>
                <w:lang w:val="en-US" w:eastAsia="zh-CN"/>
              </w:rPr>
            </w:pPr>
          </w:p>
        </w:tc>
        <w:tc>
          <w:tcPr>
            <w:tcW w:w="8137" w:type="dxa"/>
          </w:tcPr>
          <w:p w:rsidR="001F0C6E" w:rsidRDefault="001F0C6E">
            <w:pPr>
              <w:textAlignment w:val="baseline"/>
              <w:rPr>
                <w:rFonts w:eastAsiaTheme="minorEastAsia"/>
                <w:lang w:val="en-US" w:eastAsia="zh-CN"/>
              </w:rPr>
            </w:pPr>
          </w:p>
        </w:tc>
      </w:tr>
      <w:tr w:rsidR="001F0C6E">
        <w:tc>
          <w:tcPr>
            <w:tcW w:w="1493" w:type="dxa"/>
            <w:vMerge/>
          </w:tcPr>
          <w:p w:rsidR="001F0C6E" w:rsidRDefault="001F0C6E">
            <w:pPr>
              <w:textAlignment w:val="baseline"/>
              <w:rPr>
                <w:rFonts w:eastAsia="Yu Mincho"/>
              </w:rPr>
            </w:pPr>
          </w:p>
        </w:tc>
        <w:tc>
          <w:tcPr>
            <w:tcW w:w="8137" w:type="dxa"/>
          </w:tcPr>
          <w:p w:rsidR="001F0C6E" w:rsidRDefault="001F0C6E">
            <w:pPr>
              <w:textAlignment w:val="baseline"/>
              <w:rPr>
                <w:rFonts w:eastAsiaTheme="minorEastAsia"/>
                <w:lang w:val="en-US" w:eastAsia="zh-CN"/>
              </w:rPr>
            </w:pPr>
          </w:p>
        </w:tc>
      </w:tr>
      <w:tr w:rsidR="001F0C6E">
        <w:tc>
          <w:tcPr>
            <w:tcW w:w="1493" w:type="dxa"/>
            <w:vMerge/>
          </w:tcPr>
          <w:p w:rsidR="001F0C6E" w:rsidRDefault="001F0C6E">
            <w:pPr>
              <w:textAlignment w:val="baseline"/>
              <w:rPr>
                <w:rFonts w:eastAsia="Yu Mincho"/>
              </w:rPr>
            </w:pPr>
          </w:p>
        </w:tc>
        <w:tc>
          <w:tcPr>
            <w:tcW w:w="8137" w:type="dxa"/>
          </w:tcPr>
          <w:p w:rsidR="001F0C6E" w:rsidRDefault="001F0C6E">
            <w:pPr>
              <w:textAlignment w:val="baseline"/>
              <w:rPr>
                <w:rFonts w:eastAsiaTheme="minorEastAsia"/>
                <w:lang w:val="en-US" w:eastAsia="zh-CN"/>
              </w:rPr>
            </w:pPr>
          </w:p>
        </w:tc>
      </w:tr>
      <w:tr w:rsidR="001F0C6E">
        <w:tc>
          <w:tcPr>
            <w:tcW w:w="1493" w:type="dxa"/>
            <w:vMerge/>
          </w:tcPr>
          <w:p w:rsidR="001F0C6E" w:rsidRDefault="001F0C6E">
            <w:pPr>
              <w:textAlignment w:val="baseline"/>
              <w:rPr>
                <w:rFonts w:eastAsia="Yu Mincho"/>
              </w:rPr>
            </w:pPr>
          </w:p>
        </w:tc>
        <w:tc>
          <w:tcPr>
            <w:tcW w:w="8137" w:type="dxa"/>
          </w:tcPr>
          <w:p w:rsidR="001F0C6E" w:rsidRDefault="001F0C6E">
            <w:pPr>
              <w:textAlignment w:val="baseline"/>
              <w:rPr>
                <w:rFonts w:eastAsiaTheme="minorEastAsia"/>
                <w:lang w:val="en-US" w:eastAsia="zh-CN"/>
              </w:rPr>
            </w:pPr>
          </w:p>
        </w:tc>
      </w:tr>
    </w:tbl>
    <w:p w:rsidR="001F0C6E" w:rsidRDefault="001F0C6E">
      <w:pPr>
        <w:rPr>
          <w:rFonts w:ascii="Arial" w:hAnsi="Arial"/>
          <w:lang w:val="en-US" w:eastAsia="zh-CN"/>
        </w:rPr>
      </w:pPr>
    </w:p>
    <w:p w:rsidR="001F0C6E" w:rsidRDefault="000D4048">
      <w:pPr>
        <w:rPr>
          <w:u w:val="single"/>
          <w:lang w:eastAsia="zh-CN"/>
        </w:rPr>
      </w:pPr>
      <w:r>
        <w:rPr>
          <w:u w:val="single"/>
          <w:lang w:eastAsia="zh-CN"/>
        </w:rPr>
        <w:t>Current Work Plan for current RAN4 and next RAN4 meeting:</w:t>
      </w:r>
    </w:p>
    <w:p w:rsidR="001F0C6E" w:rsidRDefault="000D4048">
      <w:pPr>
        <w:rPr>
          <w:b/>
          <w:lang w:eastAsia="zh-CN"/>
        </w:rPr>
      </w:pPr>
      <w:r>
        <w:rPr>
          <w:b/>
          <w:lang w:eastAsia="zh-CN"/>
        </w:rPr>
        <w:t>25 January</w:t>
      </w:r>
      <w:r>
        <w:rPr>
          <w:b/>
          <w:vertAlign w:val="superscript"/>
          <w:lang w:eastAsia="zh-CN"/>
        </w:rPr>
        <w:t>-</w:t>
      </w:r>
      <w:r>
        <w:rPr>
          <w:b/>
          <w:lang w:eastAsia="zh-CN"/>
        </w:rPr>
        <w:t>5 February 2021, RAN4#98-e, e-meeting</w:t>
      </w:r>
    </w:p>
    <w:p w:rsidR="001F0C6E" w:rsidRDefault="000D4048">
      <w:pPr>
        <w:numPr>
          <w:ilvl w:val="0"/>
          <w:numId w:val="9"/>
        </w:numPr>
        <w:snapToGrid w:val="0"/>
        <w:spacing w:after="120"/>
        <w:jc w:val="both"/>
        <w:rPr>
          <w:lang w:eastAsia="zh-CN"/>
        </w:rPr>
      </w:pPr>
      <w:r>
        <w:rPr>
          <w:lang w:eastAsia="zh-CN"/>
        </w:rPr>
        <w:t>Agree on use cases and scenarios and exemplary band(s)</w:t>
      </w:r>
    </w:p>
    <w:p w:rsidR="001F0C6E" w:rsidRDefault="000D4048">
      <w:pPr>
        <w:numPr>
          <w:ilvl w:val="0"/>
          <w:numId w:val="9"/>
        </w:numPr>
        <w:snapToGrid w:val="0"/>
        <w:spacing w:after="120"/>
        <w:jc w:val="both"/>
        <w:rPr>
          <w:lang w:eastAsia="zh-CN"/>
        </w:rPr>
      </w:pPr>
      <w:r>
        <w:rPr>
          <w:lang w:eastAsia="zh-CN"/>
        </w:rPr>
        <w:t>Initial discussion on Demodulation KPIs.</w:t>
      </w:r>
    </w:p>
    <w:p w:rsidR="001F0C6E" w:rsidRDefault="000D4048">
      <w:pPr>
        <w:numPr>
          <w:ilvl w:val="0"/>
          <w:numId w:val="9"/>
        </w:numPr>
        <w:snapToGrid w:val="0"/>
        <w:spacing w:after="120"/>
        <w:jc w:val="both"/>
        <w:rPr>
          <w:lang w:eastAsia="zh-CN"/>
        </w:rPr>
      </w:pPr>
      <w:r>
        <w:rPr>
          <w:lang w:eastAsia="zh-CN"/>
        </w:rPr>
        <w:t>Further discussion on the RF &amp; RRM KPIs for NTN core requirements (UE and “BS” requirements)</w:t>
      </w:r>
    </w:p>
    <w:p w:rsidR="001F0C6E" w:rsidRDefault="000D4048">
      <w:pPr>
        <w:numPr>
          <w:ilvl w:val="0"/>
          <w:numId w:val="9"/>
        </w:numPr>
        <w:snapToGrid w:val="0"/>
        <w:spacing w:after="120"/>
        <w:jc w:val="both"/>
        <w:rPr>
          <w:lang w:eastAsia="zh-CN"/>
        </w:rPr>
      </w:pPr>
      <w:r>
        <w:rPr>
          <w:lang w:eastAsia="zh-CN"/>
        </w:rPr>
        <w:t>Further discuss necessary simulations</w:t>
      </w:r>
    </w:p>
    <w:p w:rsidR="001F0C6E" w:rsidRDefault="000D4048">
      <w:pPr>
        <w:numPr>
          <w:ilvl w:val="0"/>
          <w:numId w:val="9"/>
        </w:numPr>
        <w:snapToGrid w:val="0"/>
        <w:spacing w:after="120"/>
        <w:jc w:val="both"/>
        <w:rPr>
          <w:lang w:eastAsia="zh-CN"/>
        </w:rPr>
      </w:pPr>
      <w:r>
        <w:rPr>
          <w:lang w:eastAsia="zh-CN"/>
        </w:rPr>
        <w:t xml:space="preserve">Agree on exemplary band(s) </w:t>
      </w:r>
    </w:p>
    <w:p w:rsidR="001F0C6E" w:rsidRDefault="001F0C6E">
      <w:pPr>
        <w:rPr>
          <w:lang w:eastAsia="zh-CN"/>
        </w:rPr>
      </w:pPr>
    </w:p>
    <w:p w:rsidR="001F0C6E" w:rsidRDefault="000D4048">
      <w:pPr>
        <w:rPr>
          <w:b/>
          <w:lang w:val="de-DE" w:eastAsia="zh-CN"/>
        </w:rPr>
      </w:pPr>
      <w:r>
        <w:rPr>
          <w:b/>
          <w:lang w:val="de-DE" w:eastAsia="zh-CN"/>
        </w:rPr>
        <w:t>12</w:t>
      </w:r>
      <w:r>
        <w:rPr>
          <w:b/>
          <w:vertAlign w:val="superscript"/>
          <w:lang w:val="de-DE" w:eastAsia="zh-CN"/>
        </w:rPr>
        <w:t>-</w:t>
      </w:r>
      <w:r>
        <w:rPr>
          <w:b/>
          <w:lang w:val="de-DE" w:eastAsia="zh-CN"/>
        </w:rPr>
        <w:t>20 April 2021, RAN4#98-bis-e, e-meeting</w:t>
      </w:r>
    </w:p>
    <w:p w:rsidR="001F0C6E" w:rsidRDefault="000D4048">
      <w:pPr>
        <w:numPr>
          <w:ilvl w:val="0"/>
          <w:numId w:val="9"/>
        </w:numPr>
        <w:snapToGrid w:val="0"/>
        <w:spacing w:after="120"/>
        <w:jc w:val="both"/>
        <w:rPr>
          <w:lang w:eastAsia="zh-CN"/>
        </w:rPr>
      </w:pPr>
      <w:r>
        <w:rPr>
          <w:lang w:eastAsia="zh-CN"/>
        </w:rPr>
        <w:t>Further discussion on the RF &amp; RRM KPIs (UE and “BS” requirements)</w:t>
      </w:r>
    </w:p>
    <w:p w:rsidR="001F0C6E" w:rsidRDefault="000D4048">
      <w:pPr>
        <w:numPr>
          <w:ilvl w:val="0"/>
          <w:numId w:val="9"/>
        </w:numPr>
        <w:snapToGrid w:val="0"/>
        <w:spacing w:after="120"/>
        <w:jc w:val="both"/>
        <w:rPr>
          <w:lang w:eastAsia="zh-CN"/>
        </w:rPr>
      </w:pPr>
      <w:r>
        <w:rPr>
          <w:lang w:eastAsia="zh-CN"/>
        </w:rPr>
        <w:t>Further discussion on Demodulation KPIs.</w:t>
      </w:r>
    </w:p>
    <w:p w:rsidR="001F0C6E" w:rsidRDefault="000D4048">
      <w:pPr>
        <w:numPr>
          <w:ilvl w:val="0"/>
          <w:numId w:val="9"/>
        </w:numPr>
        <w:snapToGrid w:val="0"/>
        <w:spacing w:after="120"/>
        <w:jc w:val="both"/>
        <w:rPr>
          <w:lang w:eastAsia="zh-CN"/>
        </w:rPr>
      </w:pPr>
      <w:r>
        <w:rPr>
          <w:rFonts w:eastAsiaTheme="minorEastAsia"/>
          <w:lang w:val="en-US" w:eastAsia="zh-CN"/>
        </w:rPr>
        <w:t>Further discuss on specific requirements associated to the selected exemplary bands as well as the necessary simulations</w:t>
      </w:r>
    </w:p>
    <w:p w:rsidR="001F0C6E" w:rsidRDefault="001F0C6E">
      <w:pPr>
        <w:rPr>
          <w:iCs/>
          <w:sz w:val="22"/>
          <w:szCs w:val="22"/>
          <w:lang w:eastAsia="zh-CN"/>
        </w:rPr>
      </w:pPr>
    </w:p>
    <w:p w:rsidR="001F0C6E" w:rsidRDefault="000D4048">
      <w:pPr>
        <w:pStyle w:val="Titre2"/>
        <w:numPr>
          <w:ilvl w:val="1"/>
          <w:numId w:val="4"/>
        </w:numPr>
      </w:pPr>
      <w:r>
        <w:t>Summary for 1st round</w:t>
      </w:r>
    </w:p>
    <w:p w:rsidR="001F0C6E" w:rsidRDefault="001F0C6E">
      <w:pPr>
        <w:rPr>
          <w:iCs/>
          <w:sz w:val="22"/>
          <w:szCs w:val="22"/>
          <w:lang w:val="sv-SE" w:eastAsia="zh-CN"/>
        </w:rPr>
      </w:pPr>
    </w:p>
    <w:p w:rsidR="001F0C6E" w:rsidRDefault="000D4048">
      <w:pPr>
        <w:rPr>
          <w:iCs/>
          <w:sz w:val="22"/>
          <w:szCs w:val="22"/>
          <w:lang w:eastAsia="zh-CN"/>
        </w:rPr>
      </w:pPr>
      <w:r>
        <w:rPr>
          <w:iCs/>
          <w:sz w:val="22"/>
          <w:szCs w:val="22"/>
          <w:lang w:eastAsia="zh-CN"/>
        </w:rPr>
        <w:t xml:space="preserve">Please see current work plan reflected in </w:t>
      </w:r>
      <w:r>
        <w:rPr>
          <w:b/>
          <w:bCs/>
          <w:iCs/>
          <w:sz w:val="22"/>
          <w:szCs w:val="22"/>
          <w:lang w:eastAsia="zh-CN"/>
        </w:rPr>
        <w:t>R4-2017661</w:t>
      </w:r>
      <w:r>
        <w:rPr>
          <w:iCs/>
          <w:sz w:val="22"/>
          <w:szCs w:val="22"/>
          <w:lang w:eastAsia="zh-CN"/>
        </w:rPr>
        <w:t xml:space="preserve"> (accepted).</w:t>
      </w:r>
    </w:p>
    <w:p w:rsidR="001F0C6E" w:rsidRDefault="000D4048">
      <w:pPr>
        <w:rPr>
          <w:iCs/>
          <w:sz w:val="22"/>
          <w:szCs w:val="22"/>
          <w:lang w:eastAsia="zh-CN"/>
        </w:rPr>
      </w:pPr>
      <w:r>
        <w:rPr>
          <w:iCs/>
          <w:sz w:val="22"/>
          <w:szCs w:val="22"/>
          <w:lang w:eastAsia="zh-CN"/>
        </w:rPr>
        <w:t>Companies are invited to provide their feedback by email, if any.</w:t>
      </w:r>
    </w:p>
    <w:p w:rsidR="001F0C6E" w:rsidRDefault="001F0C6E">
      <w:pPr>
        <w:rPr>
          <w:iCs/>
          <w:sz w:val="22"/>
          <w:szCs w:val="22"/>
          <w:lang w:eastAsia="zh-CN"/>
        </w:rPr>
      </w:pPr>
    </w:p>
    <w:p w:rsidR="001F0C6E" w:rsidRDefault="000D4048">
      <w:pPr>
        <w:pStyle w:val="Titre1"/>
        <w:numPr>
          <w:ilvl w:val="0"/>
          <w:numId w:val="4"/>
        </w:numPr>
        <w:rPr>
          <w:lang w:eastAsia="ja-JP"/>
        </w:rPr>
      </w:pPr>
      <w:r>
        <w:rPr>
          <w:lang w:eastAsia="ja-JP"/>
        </w:rPr>
        <w:t>Appendix: Companies contribution summary</w:t>
      </w:r>
    </w:p>
    <w:p w:rsidR="001F0C6E" w:rsidRDefault="001F0C6E">
      <w:pPr>
        <w:rPr>
          <w:rFonts w:ascii="Arial" w:hAnsi="Arial"/>
          <w:lang w:val="sv-SE" w:eastAsia="zh-CN"/>
        </w:rPr>
      </w:pPr>
    </w:p>
    <w:p w:rsidR="001F0C6E" w:rsidRDefault="000D4048">
      <w:pPr>
        <w:rPr>
          <w:iCs/>
          <w:sz w:val="22"/>
          <w:szCs w:val="22"/>
          <w:lang w:eastAsia="zh-CN"/>
        </w:rPr>
      </w:pPr>
      <w:r>
        <w:rPr>
          <w:iCs/>
          <w:sz w:val="22"/>
          <w:szCs w:val="22"/>
          <w:lang w:eastAsia="zh-CN"/>
        </w:rPr>
        <w:t>Contribution summaries are as follows:</w:t>
      </w:r>
    </w:p>
    <w:tbl>
      <w:tblPr>
        <w:tblStyle w:val="Grilledutableau"/>
        <w:tblW w:w="9857" w:type="dxa"/>
        <w:tblLook w:val="04A0" w:firstRow="1" w:lastRow="0" w:firstColumn="1" w:lastColumn="0" w:noHBand="0" w:noVBand="1"/>
      </w:tblPr>
      <w:tblGrid>
        <w:gridCol w:w="1648"/>
        <w:gridCol w:w="1437"/>
        <w:gridCol w:w="6772"/>
      </w:tblGrid>
      <w:tr w:rsidR="001F0C6E">
        <w:trPr>
          <w:trHeight w:val="468"/>
        </w:trPr>
        <w:tc>
          <w:tcPr>
            <w:tcW w:w="1648" w:type="dxa"/>
            <w:vAlign w:val="center"/>
          </w:tcPr>
          <w:p w:rsidR="001F0C6E" w:rsidRDefault="000D4048">
            <w:pPr>
              <w:spacing w:before="120" w:after="120"/>
              <w:textAlignment w:val="baseline"/>
              <w:rPr>
                <w:b/>
                <w:bCs/>
              </w:rPr>
            </w:pPr>
            <w:proofErr w:type="spellStart"/>
            <w:r>
              <w:rPr>
                <w:rFonts w:eastAsia="Yu Mincho"/>
                <w:b/>
                <w:bCs/>
              </w:rPr>
              <w:t>TDoc</w:t>
            </w:r>
            <w:proofErr w:type="spellEnd"/>
            <w:r>
              <w:rPr>
                <w:rFonts w:eastAsia="Yu Mincho"/>
                <w:b/>
                <w:bCs/>
              </w:rPr>
              <w:t xml:space="preserve"> number</w:t>
            </w:r>
          </w:p>
        </w:tc>
        <w:tc>
          <w:tcPr>
            <w:tcW w:w="1437" w:type="dxa"/>
            <w:vAlign w:val="center"/>
          </w:tcPr>
          <w:p w:rsidR="001F0C6E" w:rsidRDefault="000D4048">
            <w:pPr>
              <w:spacing w:before="120" w:after="120"/>
              <w:textAlignment w:val="baseline"/>
              <w:rPr>
                <w:b/>
                <w:bCs/>
              </w:rPr>
            </w:pPr>
            <w:r>
              <w:rPr>
                <w:rFonts w:eastAsia="Yu Mincho"/>
                <w:b/>
                <w:bCs/>
              </w:rPr>
              <w:t>Company</w:t>
            </w:r>
          </w:p>
        </w:tc>
        <w:tc>
          <w:tcPr>
            <w:tcW w:w="6772" w:type="dxa"/>
            <w:vAlign w:val="center"/>
          </w:tcPr>
          <w:p w:rsidR="001F0C6E" w:rsidRDefault="000D4048">
            <w:pPr>
              <w:spacing w:before="120" w:after="120"/>
              <w:textAlignment w:val="baseline"/>
              <w:rPr>
                <w:b/>
                <w:bCs/>
              </w:rPr>
            </w:pPr>
            <w:r>
              <w:rPr>
                <w:rFonts w:eastAsia="Yu Mincho"/>
                <w:b/>
                <w:bCs/>
              </w:rPr>
              <w:t>Proposals / Observations</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64" w:tgtFrame="_blank">
              <w:r w:rsidR="000D4048">
                <w:rPr>
                  <w:rFonts w:eastAsia="Yu Mincho" w:cstheme="majorBidi"/>
                  <w:color w:val="0000FF"/>
                  <w:u w:val="single"/>
                  <w:lang w:val="fr-FR" w:eastAsia="fr-FR"/>
                </w:rPr>
                <w:t>R4-2101813</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6772" w:type="dxa"/>
          </w:tcPr>
          <w:p w:rsidR="001F0C6E" w:rsidRDefault="000D4048">
            <w:pPr>
              <w:textAlignment w:val="baseline"/>
              <w:rPr>
                <w:lang w:eastAsia="zh-CN"/>
              </w:rPr>
            </w:pPr>
            <w:r>
              <w:rPr>
                <w:b/>
                <w:lang w:eastAsia="zh-CN"/>
              </w:rPr>
              <w:t xml:space="preserve">Observation 1: </w:t>
            </w:r>
            <w:r>
              <w:rPr>
                <w:bCs/>
                <w:lang w:eastAsia="zh-CN"/>
              </w:rPr>
              <w:t>In order to reduce the regulatory risk, RAN4 can start the work with a frequency band in which MSS is used without incumbent service.</w:t>
            </w:r>
          </w:p>
          <w:p w:rsidR="001F0C6E" w:rsidRDefault="000D4048">
            <w:pPr>
              <w:textAlignment w:val="baseline"/>
              <w:rPr>
                <w:lang w:eastAsia="zh-CN"/>
              </w:rPr>
            </w:pPr>
            <w:r>
              <w:rPr>
                <w:b/>
                <w:lang w:eastAsia="zh-CN"/>
              </w:rPr>
              <w:t xml:space="preserve">Proposal 1: </w:t>
            </w:r>
            <w:r>
              <w:rPr>
                <w:bCs/>
                <w:lang w:eastAsia="zh-CN"/>
              </w:rPr>
              <w:t>It’s proposed to choose L band as exemplary band for NTN topic.</w:t>
            </w:r>
          </w:p>
          <w:p w:rsidR="001F0C6E" w:rsidRDefault="000D4048">
            <w:pPr>
              <w:textAlignment w:val="baseline"/>
              <w:rPr>
                <w:lang w:eastAsia="zh-CN"/>
              </w:rPr>
            </w:pPr>
            <w:r>
              <w:rPr>
                <w:b/>
                <w:lang w:eastAsia="zh-CN"/>
              </w:rPr>
              <w:t xml:space="preserve">Observation 2: </w:t>
            </w:r>
            <w:r>
              <w:rPr>
                <w:bCs/>
                <w:lang w:eastAsia="zh-CN"/>
              </w:rPr>
              <w:t>RAN4 can further discuss the exemplary bands for HAPS based on the operators’ input.</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65" w:tgtFrame="_blank">
              <w:r w:rsidR="000D4048">
                <w:rPr>
                  <w:rFonts w:eastAsia="Yu Mincho" w:cstheme="majorBidi"/>
                  <w:color w:val="0000FF"/>
                  <w:u w:val="single"/>
                  <w:lang w:val="fr-FR" w:eastAsia="fr-FR"/>
                </w:rPr>
                <w:t>R4-2102175</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Ericsson</w:t>
            </w:r>
          </w:p>
        </w:tc>
        <w:tc>
          <w:tcPr>
            <w:tcW w:w="6772" w:type="dxa"/>
          </w:tcPr>
          <w:p w:rsidR="001F0C6E" w:rsidRDefault="000D4048">
            <w:pPr>
              <w:textAlignment w:val="baseline"/>
              <w:rPr>
                <w:b/>
                <w:bCs/>
              </w:rPr>
            </w:pPr>
            <w:r>
              <w:rPr>
                <w:rFonts w:eastAsia="Yu Mincho"/>
                <w:b/>
                <w:bCs/>
              </w:rPr>
              <w:t xml:space="preserve">Proposal 1: </w:t>
            </w:r>
            <w:r>
              <w:rPr>
                <w:rFonts w:eastAsia="Yu Mincho"/>
              </w:rPr>
              <w:t>RAN4 should handle gateway + satellite as a repeater or relay and specify needed requirements for gateway + satellite in a new repeater or relay specification.</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66" w:tgtFrame="_blank">
              <w:r w:rsidR="000D4048">
                <w:rPr>
                  <w:rFonts w:eastAsia="Yu Mincho" w:cstheme="majorBidi"/>
                  <w:color w:val="0000FF"/>
                  <w:u w:val="single"/>
                  <w:lang w:val="fr-FR" w:eastAsia="fr-FR"/>
                </w:rPr>
                <w:t>R4-2102173</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Ericsson</w:t>
            </w:r>
          </w:p>
        </w:tc>
        <w:tc>
          <w:tcPr>
            <w:tcW w:w="6772" w:type="dxa"/>
          </w:tcPr>
          <w:p w:rsidR="001F0C6E" w:rsidRDefault="000D4048">
            <w:pPr>
              <w:spacing w:after="80"/>
              <w:textAlignment w:val="baseline"/>
              <w:rPr>
                <w:b/>
                <w:bCs/>
                <w:lang w:val="en-US"/>
              </w:rPr>
            </w:pPr>
            <w:r>
              <w:rPr>
                <w:rFonts w:eastAsia="Yu Mincho"/>
                <w:b/>
                <w:bCs/>
                <w:lang w:val="en-US"/>
              </w:rPr>
              <w:t xml:space="preserve">Proposal 1: </w:t>
            </w:r>
            <w:r>
              <w:rPr>
                <w:rFonts w:eastAsia="Yu Mincho"/>
                <w:lang w:val="en-US"/>
              </w:rPr>
              <w:t xml:space="preserve">The frequency ranges considered for NTN should be spectrum allocated by ITU to </w:t>
            </w:r>
            <w:r>
              <w:rPr>
                <w:rFonts w:eastAsia="Yu Mincho"/>
                <w:i/>
                <w:iCs/>
                <w:lang w:val="en-US"/>
              </w:rPr>
              <w:t xml:space="preserve">Mobile satellite </w:t>
            </w:r>
            <w:r>
              <w:rPr>
                <w:rFonts w:eastAsia="Yu Mincho"/>
                <w:lang w:val="en-US"/>
              </w:rPr>
              <w:t>as primary service.</w:t>
            </w:r>
          </w:p>
          <w:p w:rsidR="001F0C6E" w:rsidRDefault="000D4048">
            <w:pPr>
              <w:spacing w:after="80"/>
              <w:textAlignment w:val="baseline"/>
              <w:rPr>
                <w:b/>
                <w:bCs/>
                <w:lang w:val="en-US"/>
              </w:rPr>
            </w:pPr>
            <w:r>
              <w:rPr>
                <w:rFonts w:eastAsia="Yu Mincho"/>
                <w:b/>
                <w:bCs/>
                <w:lang w:val="en-US"/>
              </w:rPr>
              <w:t xml:space="preserve">Proposal 2: </w:t>
            </w:r>
            <w:r>
              <w:rPr>
                <w:rFonts w:eastAsia="Yu Mincho"/>
                <w:lang w:val="en-US"/>
              </w:rPr>
              <w:t>Spectrum allocated to Fixed satellite service should not be considered as a candidate for NTN bands.</w:t>
            </w:r>
            <w:r>
              <w:rPr>
                <w:rFonts w:eastAsia="Yu Mincho"/>
                <w:b/>
                <w:bCs/>
                <w:lang w:val="en-US"/>
              </w:rPr>
              <w:t xml:space="preserve"> </w:t>
            </w:r>
          </w:p>
          <w:p w:rsidR="001F0C6E" w:rsidRDefault="000D4048">
            <w:pPr>
              <w:spacing w:after="80"/>
              <w:textAlignment w:val="baseline"/>
              <w:rPr>
                <w:b/>
                <w:bCs/>
                <w:lang w:val="en-US"/>
              </w:rPr>
            </w:pPr>
            <w:r>
              <w:rPr>
                <w:rFonts w:eastAsia="Yu Mincho"/>
                <w:b/>
                <w:bCs/>
                <w:lang w:val="en-US"/>
              </w:rPr>
              <w:t xml:space="preserve">Proposal 3: </w:t>
            </w:r>
            <w:r>
              <w:rPr>
                <w:rFonts w:eastAsia="Yu Mincho"/>
                <w:lang w:val="en-US"/>
              </w:rPr>
              <w:t>Investigate the ESIM use case as well as its architecture in the Fixed satellite service spectrum identified by ITU.</w:t>
            </w:r>
          </w:p>
          <w:p w:rsidR="001F0C6E" w:rsidRDefault="000D4048">
            <w:pPr>
              <w:textAlignment w:val="baseline"/>
              <w:rPr>
                <w:b/>
                <w:bCs/>
                <w:lang w:val="en-US"/>
              </w:rPr>
            </w:pPr>
            <w:r>
              <w:rPr>
                <w:rFonts w:eastAsia="Yu Mincho"/>
                <w:b/>
                <w:bCs/>
                <w:lang w:val="en-US"/>
              </w:rPr>
              <w:t xml:space="preserve">Proposal 4: </w:t>
            </w:r>
            <w:r>
              <w:rPr>
                <w:rFonts w:eastAsia="Yu Mincho"/>
                <w:lang w:val="en-US"/>
              </w:rPr>
              <w:t>NTN bands shall be either fully in FR1 or fully in FR2, but not only partly in FR1 or FR2.</w:t>
            </w:r>
          </w:p>
          <w:p w:rsidR="001F0C6E" w:rsidRDefault="000D4048">
            <w:pPr>
              <w:textAlignment w:val="baseline"/>
              <w:rPr>
                <w:lang w:val="en-US"/>
              </w:rPr>
            </w:pPr>
            <w:r>
              <w:rPr>
                <w:rFonts w:eastAsia="Yu Mincho"/>
                <w:b/>
                <w:bCs/>
                <w:lang w:val="en-US"/>
              </w:rPr>
              <w:t xml:space="preserve">Proposal 5: </w:t>
            </w:r>
            <w:r>
              <w:rPr>
                <w:rFonts w:eastAsia="Yu Mincho"/>
                <w:lang w:val="en-US"/>
              </w:rPr>
              <w:t>Use the proposed chunk of L-band for the first FR1 NTN band.</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67" w:tgtFrame="_blank">
              <w:r w:rsidR="000D4048">
                <w:rPr>
                  <w:rFonts w:eastAsia="Yu Mincho" w:cstheme="majorBidi"/>
                  <w:color w:val="0000FF"/>
                  <w:u w:val="single"/>
                  <w:lang w:val="fr-FR" w:eastAsia="fr-FR"/>
                </w:rPr>
                <w:t>R4-2101933</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Nokia, Nokia Shanghai Bell</w:t>
            </w:r>
          </w:p>
        </w:tc>
        <w:tc>
          <w:tcPr>
            <w:tcW w:w="6772" w:type="dxa"/>
          </w:tcPr>
          <w:p w:rsidR="001F0C6E" w:rsidRDefault="000D4048">
            <w:pPr>
              <w:textAlignment w:val="baseline"/>
              <w:rPr>
                <w:b/>
                <w:bCs/>
                <w:lang w:val="en-US"/>
              </w:rPr>
            </w:pPr>
            <w:r>
              <w:rPr>
                <w:rFonts w:eastAsia="Yu Mincho"/>
                <w:b/>
                <w:bCs/>
                <w:lang w:val="en-US"/>
              </w:rPr>
              <w:t xml:space="preserve">Observation 1: </w:t>
            </w:r>
            <w:r>
              <w:rPr>
                <w:rFonts w:eastAsia="Yu Mincho"/>
                <w:lang w:val="en-US"/>
              </w:rPr>
              <w:t>ITU separates spectrum for satellite and HAPS deployments in separate groups.</w:t>
            </w:r>
          </w:p>
          <w:p w:rsidR="001F0C6E" w:rsidRDefault="000D4048">
            <w:pPr>
              <w:ind w:left="34" w:hanging="34"/>
              <w:textAlignment w:val="baseline"/>
              <w:rPr>
                <w:b/>
                <w:bCs/>
                <w:lang w:val="en-US"/>
              </w:rPr>
            </w:pPr>
            <w:r>
              <w:rPr>
                <w:rFonts w:eastAsia="Yu Mincho"/>
                <w:b/>
                <w:bCs/>
                <w:lang w:val="en-US"/>
              </w:rPr>
              <w:t xml:space="preserve">Observation 2: </w:t>
            </w:r>
            <w:r>
              <w:rPr>
                <w:rFonts w:eastAsia="Yu Mincho"/>
                <w:lang w:val="en-US"/>
              </w:rPr>
              <w:t>Reuse of terrestrial spectrum and already defined 3GPP bands for HAPS deployments will facilitate a rapid deployment of IMT systems into rural areas.</w:t>
            </w:r>
          </w:p>
          <w:p w:rsidR="001F0C6E" w:rsidRDefault="000D4048">
            <w:pPr>
              <w:ind w:left="34"/>
              <w:textAlignment w:val="baseline"/>
              <w:rPr>
                <w:b/>
                <w:bCs/>
                <w:lang w:val="en-US"/>
              </w:rPr>
            </w:pPr>
            <w:r>
              <w:rPr>
                <w:rFonts w:eastAsia="Yu Mincho"/>
                <w:b/>
                <w:bCs/>
                <w:lang w:val="en-US"/>
              </w:rPr>
              <w:t xml:space="preserve">Observation 3: </w:t>
            </w:r>
            <w:r>
              <w:rPr>
                <w:rFonts w:eastAsia="Yu Mincho"/>
                <w:lang w:val="en-US"/>
              </w:rPr>
              <w:t>HAPS are already deployed in the LTE spectrum it should be natural also to support these deployments in NR spectrum.</w:t>
            </w:r>
          </w:p>
          <w:p w:rsidR="001F0C6E" w:rsidRDefault="000D4048">
            <w:pPr>
              <w:spacing w:after="120"/>
              <w:ind w:left="34"/>
              <w:textAlignment w:val="baseline"/>
              <w:rPr>
                <w:b/>
                <w:bCs/>
                <w:lang w:val="en-US"/>
              </w:rPr>
            </w:pPr>
            <w:r>
              <w:rPr>
                <w:rFonts w:eastAsia="Yu Mincho"/>
                <w:b/>
                <w:bCs/>
                <w:lang w:val="en-US"/>
              </w:rPr>
              <w:t xml:space="preserve">Proposal 1: </w:t>
            </w:r>
            <w:r>
              <w:rPr>
                <w:rFonts w:eastAsia="Yu Mincho"/>
                <w:lang w:val="en-US"/>
              </w:rPr>
              <w:t>There is no need to specify any new HAPS specific bands in NTN WI but select at least one example band from the existing NR bands identified for HAPS deployment.</w:t>
            </w:r>
          </w:p>
          <w:p w:rsidR="001F0C6E" w:rsidRDefault="000D4048">
            <w:pPr>
              <w:spacing w:after="0"/>
              <w:ind w:left="34"/>
              <w:textAlignment w:val="baseline"/>
              <w:rPr>
                <w:b/>
                <w:bCs/>
                <w:lang w:val="en-US"/>
              </w:rPr>
            </w:pPr>
            <w:r>
              <w:rPr>
                <w:rFonts w:eastAsia="Yu Mincho"/>
                <w:b/>
                <w:bCs/>
                <w:lang w:val="en-US"/>
              </w:rPr>
              <w:t xml:space="preserve">Proposal 2: </w:t>
            </w:r>
            <w:r>
              <w:rPr>
                <w:rFonts w:eastAsia="Yu Mincho"/>
                <w:lang w:val="en-US"/>
              </w:rPr>
              <w:t>To demonstrate coexistence between HAPS and TN networks, RAN4 to study at least one example band in FR1 and focus on adjacent channel issues.</w:t>
            </w:r>
          </w:p>
          <w:p w:rsidR="001F0C6E" w:rsidRDefault="001F0C6E">
            <w:pPr>
              <w:spacing w:after="0"/>
              <w:ind w:left="1420" w:hanging="1420"/>
              <w:textAlignment w:val="baseline"/>
              <w:rPr>
                <w:b/>
                <w:bCs/>
                <w:lang w:val="en-US"/>
              </w:rPr>
            </w:pPr>
          </w:p>
          <w:p w:rsidR="001F0C6E" w:rsidRDefault="000D4048">
            <w:pPr>
              <w:ind w:left="34"/>
              <w:textAlignment w:val="baseline"/>
              <w:rPr>
                <w:b/>
                <w:bCs/>
                <w:lang w:val="en-US"/>
              </w:rPr>
            </w:pPr>
            <w:r>
              <w:rPr>
                <w:rFonts w:eastAsia="Yu Mincho"/>
                <w:b/>
                <w:bCs/>
                <w:lang w:val="en-US"/>
              </w:rPr>
              <w:t xml:space="preserve">Proposal 3: </w:t>
            </w:r>
            <w:r>
              <w:rPr>
                <w:rFonts w:eastAsia="Yu Mincho"/>
                <w:lang w:val="en-US"/>
              </w:rPr>
              <w:t>RAN 4 to choose one example NR bands in FR1 belonging to satellite spectrum, identified by ITU for IMT deployment and focus on adjacent channel issues</w:t>
            </w:r>
          </w:p>
          <w:p w:rsidR="001F0C6E" w:rsidRDefault="000D4048">
            <w:pPr>
              <w:ind w:left="34"/>
              <w:textAlignment w:val="baseline"/>
              <w:rPr>
                <w:b/>
                <w:bCs/>
                <w:lang w:val="en-US"/>
              </w:rPr>
            </w:pPr>
            <w:r>
              <w:rPr>
                <w:rFonts w:eastAsia="Yu Mincho"/>
                <w:b/>
                <w:bCs/>
                <w:lang w:val="en-US"/>
              </w:rPr>
              <w:t xml:space="preserve">Proposal 4: </w:t>
            </w:r>
            <w:r>
              <w:rPr>
                <w:rFonts w:eastAsia="Yu Mincho"/>
                <w:lang w:val="en-US"/>
              </w:rPr>
              <w:t xml:space="preserve">RF requirements for a terrestrial </w:t>
            </w:r>
            <w:proofErr w:type="spellStart"/>
            <w:r>
              <w:rPr>
                <w:rFonts w:eastAsia="Yu Mincho"/>
                <w:lang w:val="en-US"/>
              </w:rPr>
              <w:t>gNB</w:t>
            </w:r>
            <w:proofErr w:type="spellEnd"/>
            <w:r>
              <w:rPr>
                <w:rFonts w:eastAsia="Yu Mincho"/>
                <w:lang w:val="en-US"/>
              </w:rPr>
              <w:t xml:space="preserve"> should be used as baseline for HAPS, LEO and GEO deployments.</w:t>
            </w:r>
          </w:p>
          <w:p w:rsidR="001F0C6E" w:rsidRDefault="000D4048">
            <w:pPr>
              <w:textAlignment w:val="baseline"/>
              <w:rPr>
                <w:lang w:val="en-US"/>
              </w:rPr>
            </w:pPr>
            <w:r>
              <w:rPr>
                <w:rFonts w:eastAsia="Yu Mincho"/>
                <w:b/>
                <w:bCs/>
                <w:lang w:val="en-US"/>
              </w:rPr>
              <w:t xml:space="preserve">Proposal 5: </w:t>
            </w:r>
            <w:r>
              <w:rPr>
                <w:rFonts w:eastAsia="Yu Mincho"/>
                <w:lang w:val="en-US"/>
              </w:rPr>
              <w:t>Satellites in transparent deployments should provide same performance in terms of RF characteristics.</w:t>
            </w:r>
          </w:p>
          <w:p w:rsidR="001F0C6E" w:rsidRDefault="000D4048">
            <w:pPr>
              <w:textAlignment w:val="baseline"/>
              <w:rPr>
                <w:b/>
                <w:bCs/>
                <w:lang w:val="en-US"/>
              </w:rPr>
            </w:pPr>
            <w:r>
              <w:rPr>
                <w:rFonts w:eastAsia="Yu Mincho"/>
                <w:b/>
                <w:bCs/>
                <w:lang w:val="en-US"/>
              </w:rPr>
              <w:t xml:space="preserve">Proposal 6: </w:t>
            </w:r>
            <w:r>
              <w:rPr>
                <w:rFonts w:eastAsia="Yu Mincho"/>
                <w:lang w:val="en-US"/>
              </w:rPr>
              <w:t xml:space="preserve">RAN4 to discuss how much the IAB requirements or a subset can be </w:t>
            </w:r>
            <w:r>
              <w:rPr>
                <w:rFonts w:eastAsia="Yu Mincho"/>
                <w:lang w:val="en-US"/>
              </w:rPr>
              <w:lastRenderedPageBreak/>
              <w:t>reused for the VSAT Terminal type in NTN.</w:t>
            </w:r>
          </w:p>
          <w:p w:rsidR="001F0C6E" w:rsidRDefault="000D4048">
            <w:pPr>
              <w:textAlignment w:val="baseline"/>
              <w:rPr>
                <w:b/>
                <w:bCs/>
                <w:lang w:val="en-US"/>
              </w:rPr>
            </w:pPr>
            <w:r>
              <w:rPr>
                <w:rFonts w:eastAsia="Yu Mincho"/>
                <w:b/>
                <w:bCs/>
                <w:lang w:val="en-US"/>
              </w:rPr>
              <w:t xml:space="preserve">Proposal 7: </w:t>
            </w:r>
            <w:r>
              <w:rPr>
                <w:rFonts w:eastAsia="Yu Mincho"/>
                <w:lang w:val="en-US"/>
              </w:rPr>
              <w:t>RAN4 to discuss whether user movement really is needed in the studies or whether speed dependent issues can be based on the LEO case without user movement.</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68" w:tgtFrame="_blank">
              <w:r w:rsidR="000D4048">
                <w:rPr>
                  <w:rFonts w:eastAsia="Yu Mincho" w:cstheme="majorBidi"/>
                  <w:color w:val="0000FF"/>
                  <w:u w:val="single"/>
                  <w:lang w:val="fr-FR" w:eastAsia="fr-FR"/>
                </w:rPr>
                <w:t>R4-2102374</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 xml:space="preserve">HUGHES Network </w:t>
            </w:r>
            <w:proofErr w:type="spellStart"/>
            <w:r>
              <w:rPr>
                <w:rFonts w:eastAsia="Times New Roman" w:cstheme="majorBidi"/>
                <w:lang w:val="fr-FR" w:eastAsia="fr-FR"/>
              </w:rPr>
              <w:t>Systems</w:t>
            </w:r>
            <w:proofErr w:type="spellEnd"/>
            <w:r>
              <w:rPr>
                <w:rFonts w:eastAsia="Times New Roman" w:cstheme="majorBidi"/>
                <w:lang w:val="fr-FR" w:eastAsia="fr-FR"/>
              </w:rPr>
              <w:t xml:space="preserve">, Thales, </w:t>
            </w:r>
            <w:proofErr w:type="spellStart"/>
            <w:r>
              <w:rPr>
                <w:rFonts w:eastAsia="Times New Roman" w:cstheme="majorBidi"/>
                <w:lang w:val="fr-FR" w:eastAsia="fr-FR"/>
              </w:rPr>
              <w:t>Inmarsat</w:t>
            </w:r>
            <w:proofErr w:type="spellEnd"/>
            <w:r>
              <w:rPr>
                <w:rFonts w:eastAsia="Times New Roman" w:cstheme="majorBidi"/>
                <w:lang w:val="fr-FR" w:eastAsia="fr-FR"/>
              </w:rPr>
              <w:t>, Intelsat, Fraunhofer, ESA</w:t>
            </w:r>
          </w:p>
        </w:tc>
        <w:tc>
          <w:tcPr>
            <w:tcW w:w="6772" w:type="dxa"/>
          </w:tcPr>
          <w:p w:rsidR="001F0C6E" w:rsidRDefault="000D4048">
            <w:pPr>
              <w:textAlignment w:val="baseline"/>
              <w:rPr>
                <w:rFonts w:eastAsia="Yu Mincho"/>
              </w:rPr>
            </w:pPr>
            <w:r>
              <w:rPr>
                <w:rFonts w:eastAsia="Yu Mincho"/>
                <w:b/>
                <w:bCs/>
              </w:rPr>
              <w:t>Proposal 1:</w:t>
            </w:r>
            <w:r>
              <w:rPr>
                <w:rFonts w:eastAsia="Yu Mincho"/>
              </w:rPr>
              <w:t xml:space="preserve"> Frequency bands allocated to satellite services above 10 GHz can be treated as FR2 band for consideration by RAN4 specification work.</w:t>
            </w:r>
          </w:p>
          <w:p w:rsidR="001F0C6E" w:rsidRDefault="000D4048">
            <w:pPr>
              <w:textAlignment w:val="baseline"/>
              <w:rPr>
                <w:rFonts w:eastAsia="Yu Mincho"/>
              </w:rPr>
            </w:pPr>
            <w:r>
              <w:rPr>
                <w:rFonts w:eastAsia="Yu Mincho"/>
                <w:b/>
                <w:bCs/>
              </w:rPr>
              <w:t>Proposal 2:</w:t>
            </w:r>
            <w:r>
              <w:rPr>
                <w:rFonts w:eastAsia="Yu Mincho"/>
              </w:rPr>
              <w:t xml:space="preserve"> “3GPP TR 38.820: NR; 7-24 GHz frequency range” can also be used as reference.</w:t>
            </w:r>
          </w:p>
          <w:p w:rsidR="001F0C6E" w:rsidRDefault="000D4048">
            <w:pPr>
              <w:textAlignment w:val="baseline"/>
              <w:rPr>
                <w:rFonts w:eastAsia="Yu Mincho"/>
              </w:rPr>
            </w:pPr>
            <w:r>
              <w:rPr>
                <w:rFonts w:eastAsia="Yu Mincho"/>
                <w:b/>
                <w:bCs/>
              </w:rPr>
              <w:t xml:space="preserve">Proposal 3: </w:t>
            </w:r>
            <w:r>
              <w:rPr>
                <w:rFonts w:eastAsia="Yu Mincho"/>
              </w:rPr>
              <w:t>New band definitions for NTN operating in frequencies in FR2 or FR2-like (7-24 GHz range) shall assume NTN operating in FDD mode.</w:t>
            </w:r>
          </w:p>
          <w:p w:rsidR="001F0C6E" w:rsidRDefault="000D4048">
            <w:pPr>
              <w:textAlignment w:val="baseline"/>
              <w:rPr>
                <w:bCs/>
              </w:rPr>
            </w:pPr>
            <w:r>
              <w:rPr>
                <w:rFonts w:eastAsia="Yu Mincho"/>
                <w:b/>
                <w:bCs/>
              </w:rPr>
              <w:t>Proposal 4:</w:t>
            </w:r>
            <w:r>
              <w:rPr>
                <w:rFonts w:eastAsia="Yu Mincho"/>
              </w:rPr>
              <w:t xml:space="preserve"> </w:t>
            </w:r>
            <w:r>
              <w:rPr>
                <w:rFonts w:eastAsia="Yu Mincho"/>
                <w:bCs/>
              </w:rPr>
              <w:t>For bands above 6 GHz, “VSAT” UE including fixed/moving platform mounted ones are considered as baseline. The RF characteristics of “VSAT” UE in Table 6.1.1.1-3 in 3GPP TR 38.821 shall be assumed in the Rel-17 WI NR-NTN-solutions.</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69" w:tgtFrame="_blank">
              <w:r w:rsidR="000D4048">
                <w:rPr>
                  <w:rFonts w:eastAsia="Yu Mincho" w:cstheme="majorBidi"/>
                  <w:color w:val="0000FF"/>
                  <w:u w:val="single"/>
                  <w:lang w:val="fr-FR" w:eastAsia="fr-FR"/>
                </w:rPr>
                <w:t>R4-2101814</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proofErr w:type="spellStart"/>
            <w:r>
              <w:rPr>
                <w:rFonts w:eastAsia="Times New Roman" w:cstheme="majorBidi"/>
                <w:lang w:val="fr-FR" w:eastAsia="fr-FR"/>
              </w:rPr>
              <w:t>Huawei</w:t>
            </w:r>
            <w:proofErr w:type="spellEnd"/>
            <w:r>
              <w:rPr>
                <w:rFonts w:eastAsia="Times New Roman" w:cstheme="majorBidi"/>
                <w:lang w:val="fr-FR" w:eastAsia="fr-FR"/>
              </w:rPr>
              <w:t xml:space="preserve">, </w:t>
            </w:r>
            <w:proofErr w:type="spellStart"/>
            <w:r>
              <w:rPr>
                <w:rFonts w:eastAsia="Times New Roman" w:cstheme="majorBidi"/>
                <w:lang w:val="fr-FR" w:eastAsia="fr-FR"/>
              </w:rPr>
              <w:t>HiSilicon</w:t>
            </w:r>
            <w:proofErr w:type="spellEnd"/>
          </w:p>
        </w:tc>
        <w:tc>
          <w:tcPr>
            <w:tcW w:w="6772" w:type="dxa"/>
          </w:tcPr>
          <w:p w:rsidR="001F0C6E" w:rsidRDefault="000D4048">
            <w:pPr>
              <w:textAlignment w:val="baseline"/>
              <w:rPr>
                <w:bCs/>
                <w:lang w:eastAsia="zh-CN"/>
              </w:rPr>
            </w:pPr>
            <w:r>
              <w:rPr>
                <w:b/>
                <w:lang w:eastAsia="zh-CN"/>
              </w:rPr>
              <w:t xml:space="preserve">Proposal 1: </w:t>
            </w:r>
            <w:r>
              <w:rPr>
                <w:bCs/>
                <w:lang w:eastAsia="zh-CN"/>
              </w:rPr>
              <w:t>RAN4 should consider (satellite + feeder link + gateway) as a NTN entity in Rel-17 from RF perspective. The corresponding UE and satellite RF requirements should be specified.</w:t>
            </w:r>
          </w:p>
          <w:p w:rsidR="001F0C6E" w:rsidRDefault="000D4048">
            <w:pPr>
              <w:textAlignment w:val="baseline"/>
              <w:rPr>
                <w:b/>
                <w:lang w:eastAsia="zh-CN"/>
              </w:rPr>
            </w:pPr>
            <w:r>
              <w:rPr>
                <w:b/>
                <w:lang w:eastAsia="zh-CN"/>
              </w:rPr>
              <w:t xml:space="preserve">Observation 1: </w:t>
            </w:r>
            <w:r>
              <w:rPr>
                <w:bCs/>
                <w:lang w:eastAsia="zh-CN"/>
              </w:rPr>
              <w:t>We can only consider the conducted connector in the NTN specification, if parabolic/</w:t>
            </w:r>
            <w:proofErr w:type="spellStart"/>
            <w:r>
              <w:rPr>
                <w:bCs/>
                <w:lang w:eastAsia="zh-CN"/>
              </w:rPr>
              <w:t>cassegrain</w:t>
            </w:r>
            <w:proofErr w:type="spellEnd"/>
            <w:r>
              <w:rPr>
                <w:bCs/>
                <w:lang w:eastAsia="zh-CN"/>
              </w:rPr>
              <w:t xml:space="preserve"> antenna can be used for VSAT and Satellite and omnidirectional antenna is used for handheld UE.</w:t>
            </w:r>
          </w:p>
        </w:tc>
      </w:tr>
      <w:tr w:rsidR="001F0C6E">
        <w:trPr>
          <w:trHeight w:val="468"/>
        </w:trPr>
        <w:tc>
          <w:tcPr>
            <w:tcW w:w="1648" w:type="dxa"/>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70" w:tgtFrame="_blank">
              <w:r w:rsidR="000D4048">
                <w:rPr>
                  <w:rFonts w:eastAsia="Yu Mincho" w:cstheme="majorBidi"/>
                  <w:color w:val="0000FF"/>
                  <w:u w:val="single"/>
                  <w:lang w:val="fr-FR" w:eastAsia="fr-FR"/>
                </w:rPr>
                <w:t>R4-2101858</w:t>
              </w:r>
            </w:hyperlink>
          </w:p>
        </w:tc>
        <w:tc>
          <w:tcPr>
            <w:tcW w:w="1437" w:type="dxa"/>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THALES</w:t>
            </w:r>
          </w:p>
        </w:tc>
        <w:tc>
          <w:tcPr>
            <w:tcW w:w="6772" w:type="dxa"/>
          </w:tcPr>
          <w:p w:rsidR="001F0C6E" w:rsidRDefault="000D4048">
            <w:pPr>
              <w:jc w:val="both"/>
              <w:textAlignment w:val="baseline"/>
              <w:rPr>
                <w:rFonts w:asciiTheme="majorBidi" w:eastAsia="PMingLiU" w:hAnsiTheme="majorBidi" w:cstheme="majorBidi"/>
                <w:lang w:eastAsia="zh-TW"/>
              </w:rPr>
            </w:pPr>
            <w:r>
              <w:rPr>
                <w:rFonts w:eastAsia="PMingLiU" w:cstheme="majorBidi"/>
                <w:b/>
                <w:bCs/>
                <w:lang w:eastAsia="zh-TW"/>
              </w:rPr>
              <w:t>Proposal 1:</w:t>
            </w:r>
            <w:r>
              <w:rPr>
                <w:rFonts w:eastAsia="PMingLiU" w:cstheme="majorBidi"/>
                <w:lang w:eastAsia="zh-TW"/>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5000" w:type="pct"/>
              <w:jc w:val="center"/>
              <w:tblLook w:val="04A0" w:firstRow="1" w:lastRow="0" w:firstColumn="1" w:lastColumn="0" w:noHBand="0" w:noVBand="1"/>
            </w:tblPr>
            <w:tblGrid>
              <w:gridCol w:w="2330"/>
              <w:gridCol w:w="2104"/>
              <w:gridCol w:w="2112"/>
            </w:tblGrid>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Parameter</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Band “</w:t>
                  </w:r>
                  <w:proofErr w:type="spellStart"/>
                  <w:r>
                    <w:rPr>
                      <w:rFonts w:eastAsia="PMingLiU" w:cstheme="majorBidi"/>
                      <w:lang w:eastAsia="zh-TW"/>
                    </w:rPr>
                    <w:t>i</w:t>
                  </w:r>
                  <w:proofErr w:type="spellEnd"/>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Band “i+1”</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UL frequency band</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DL frequency band</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Maximum configurable BW size</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BW Configuration</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Coexistence conditions</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ITU Region Availability</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Others, e.g. view from operator</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r w:rsidR="001F0C6E">
              <w:trPr>
                <w:jc w:val="center"/>
              </w:trPr>
              <w:tc>
                <w:tcPr>
                  <w:tcW w:w="2332"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08"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c>
                <w:tcPr>
                  <w:tcW w:w="2116" w:type="dxa"/>
                </w:tcPr>
                <w:p w:rsidR="001F0C6E" w:rsidRDefault="000D4048">
                  <w:pPr>
                    <w:jc w:val="both"/>
                    <w:textAlignment w:val="baseline"/>
                    <w:rPr>
                      <w:rFonts w:asciiTheme="majorBidi" w:eastAsia="PMingLiU" w:hAnsiTheme="majorBidi" w:cstheme="majorBidi"/>
                      <w:lang w:eastAsia="zh-TW"/>
                    </w:rPr>
                  </w:pPr>
                  <w:r>
                    <w:rPr>
                      <w:rFonts w:eastAsia="PMingLiU" w:cstheme="majorBidi"/>
                      <w:lang w:eastAsia="zh-TW"/>
                    </w:rPr>
                    <w:t>-</w:t>
                  </w:r>
                </w:p>
              </w:tc>
            </w:tr>
          </w:tbl>
          <w:p w:rsidR="001F0C6E" w:rsidRDefault="001F0C6E">
            <w:pPr>
              <w:spacing w:after="0"/>
              <w:jc w:val="both"/>
              <w:textAlignment w:val="baseline"/>
              <w:rPr>
                <w:rFonts w:asciiTheme="majorBidi" w:eastAsia="PMingLiU" w:hAnsiTheme="majorBidi" w:cstheme="majorBidi"/>
                <w:lang w:eastAsia="zh-TW"/>
              </w:rPr>
            </w:pPr>
          </w:p>
          <w:p w:rsidR="001F0C6E" w:rsidRDefault="000D4048">
            <w:pPr>
              <w:spacing w:after="0"/>
              <w:jc w:val="both"/>
              <w:textAlignment w:val="baseline"/>
              <w:rPr>
                <w:rFonts w:asciiTheme="majorBidi" w:eastAsia="PMingLiU" w:hAnsiTheme="majorBidi" w:cstheme="majorBidi"/>
                <w:lang w:eastAsia="zh-TW"/>
              </w:rPr>
            </w:pPr>
            <w:r>
              <w:rPr>
                <w:rFonts w:eastAsia="PMingLiU" w:cstheme="majorBidi"/>
                <w:b/>
                <w:bCs/>
                <w:lang w:eastAsia="zh-TW"/>
              </w:rPr>
              <w:t xml:space="preserve">Proposal 2: </w:t>
            </w:r>
            <w:r>
              <w:rPr>
                <w:rFonts w:eastAsia="PMingLiU" w:cstheme="majorBidi"/>
                <w:lang w:eastAsia="zh-TW"/>
              </w:rPr>
              <w:t>RAN4 should consider at least MSS S-band as exemplary FR1 band for RAN4 coexistence scenarios.</w:t>
            </w:r>
          </w:p>
        </w:tc>
      </w:tr>
      <w:tr w:rsidR="001F0C6E">
        <w:trPr>
          <w:trHeight w:val="46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71" w:tgtFrame="_blank">
              <w:r w:rsidR="000D4048">
                <w:rPr>
                  <w:rFonts w:eastAsia="Yu Mincho" w:cstheme="majorBidi"/>
                  <w:color w:val="0000FF"/>
                  <w:u w:val="single"/>
                  <w:lang w:val="fr-FR" w:eastAsia="fr-FR"/>
                </w:rPr>
                <w:t>R4-2100399</w:t>
              </w:r>
            </w:hyperlink>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CATT</w:t>
            </w:r>
          </w:p>
        </w:tc>
        <w:tc>
          <w:tcPr>
            <w:tcW w:w="6772" w:type="dxa"/>
            <w:tcBorders>
              <w:top w:val="single" w:sz="4" w:space="0" w:color="000000"/>
              <w:left w:val="single" w:sz="4" w:space="0" w:color="000000"/>
              <w:bottom w:val="single" w:sz="4" w:space="0" w:color="000000"/>
              <w:right w:val="single" w:sz="4" w:space="0" w:color="000000"/>
            </w:tcBorders>
          </w:tcPr>
          <w:p w:rsidR="001F0C6E" w:rsidRDefault="000D4048">
            <w:pPr>
              <w:spacing w:after="120"/>
              <w:textAlignment w:val="baseline"/>
              <w:rPr>
                <w:b/>
              </w:rPr>
            </w:pPr>
            <w:r>
              <w:rPr>
                <w:rFonts w:eastAsia="Yu Mincho"/>
                <w:b/>
              </w:rPr>
              <w:t xml:space="preserve">Proposal 1: </w:t>
            </w:r>
            <w:r>
              <w:rPr>
                <w:rFonts w:eastAsia="Yu Mincho"/>
                <w:bCs/>
              </w:rPr>
              <w:t>It is proposed to consider 1980-2010/2170-2200MHz for GEO satellite.</w:t>
            </w:r>
          </w:p>
          <w:p w:rsidR="001F0C6E" w:rsidRDefault="000D4048">
            <w:pPr>
              <w:spacing w:after="120"/>
              <w:textAlignment w:val="baseline"/>
              <w:rPr>
                <w:b/>
              </w:rPr>
            </w:pPr>
            <w:r>
              <w:rPr>
                <w:rFonts w:eastAsia="Yu Mincho"/>
                <w:b/>
              </w:rPr>
              <w:t xml:space="preserve">Proposal 2: </w:t>
            </w:r>
            <w:r>
              <w:rPr>
                <w:rFonts w:eastAsia="Yu Mincho"/>
                <w:bCs/>
              </w:rPr>
              <w:t>It is proposed to consider 17.7 - 20.2 (DL) and 27.5 - 30.0 GHz (UL) for LEO satellite.</w:t>
            </w:r>
          </w:p>
          <w:p w:rsidR="001F0C6E" w:rsidRDefault="000D4048">
            <w:pPr>
              <w:spacing w:after="120"/>
              <w:textAlignment w:val="baseline"/>
              <w:rPr>
                <w:bCs/>
              </w:rPr>
            </w:pPr>
            <w:r>
              <w:rPr>
                <w:rFonts w:eastAsia="Yu Mincho"/>
                <w:b/>
              </w:rPr>
              <w:t xml:space="preserve">Proposal 3: </w:t>
            </w:r>
            <w:r>
              <w:rPr>
                <w:rFonts w:eastAsia="Yu Mincho"/>
                <w:bCs/>
              </w:rPr>
              <w:t>It is proposed to consider 2GHz for HAPS as the example frequency for co-existence study.</w:t>
            </w:r>
          </w:p>
          <w:p w:rsidR="001F0C6E" w:rsidRDefault="001F0C6E">
            <w:pPr>
              <w:spacing w:after="120"/>
              <w:textAlignment w:val="baseline"/>
              <w:rPr>
                <w:bCs/>
              </w:rPr>
            </w:pPr>
          </w:p>
          <w:p w:rsidR="001F0C6E" w:rsidRDefault="000D4048">
            <w:pPr>
              <w:textAlignment w:val="baseline"/>
              <w:rPr>
                <w:color w:val="7030A0"/>
              </w:rPr>
            </w:pPr>
            <w:r>
              <w:rPr>
                <w:rFonts w:eastAsia="Yu Mincho"/>
                <w:color w:val="7030A0"/>
              </w:rPr>
              <w:lastRenderedPageBreak/>
              <w:t xml:space="preserve">To be considered by </w:t>
            </w:r>
            <w:r w:rsidR="00A74595">
              <w:rPr>
                <w:rFonts w:eastAsia="Yu Mincho"/>
                <w:iCs/>
                <w:color w:val="7030A0"/>
                <w:lang w:eastAsia="zh-CN"/>
              </w:rPr>
              <w:t>[98e][311</w:t>
            </w:r>
            <w:r>
              <w:rPr>
                <w:rFonts w:eastAsia="Yu Mincho"/>
                <w:iCs/>
                <w:color w:val="7030A0"/>
                <w:lang w:eastAsia="zh-CN"/>
              </w:rPr>
              <w:t>] NTN_Solutions_</w:t>
            </w:r>
            <w:bookmarkStart w:id="13" w:name="_GoBack"/>
            <w:r>
              <w:rPr>
                <w:rFonts w:eastAsia="Yu Mincho"/>
                <w:iCs/>
                <w:color w:val="7030A0"/>
                <w:lang w:eastAsia="zh-CN"/>
              </w:rPr>
              <w:t>Part2</w:t>
            </w:r>
            <w:bookmarkEnd w:id="13"/>
            <w:r>
              <w:rPr>
                <w:rFonts w:eastAsia="Yu Mincho"/>
                <w:iCs/>
                <w:color w:val="7030A0"/>
                <w:lang w:eastAsia="zh-CN"/>
              </w:rPr>
              <w:t>:</w:t>
            </w:r>
          </w:p>
          <w:p w:rsidR="001F0C6E" w:rsidRDefault="000D4048">
            <w:pPr>
              <w:spacing w:after="120"/>
              <w:textAlignment w:val="baseline"/>
              <w:rPr>
                <w:b/>
              </w:rPr>
            </w:pPr>
            <w:r>
              <w:rPr>
                <w:rFonts w:eastAsia="Yu Mincho"/>
                <w:b/>
              </w:rPr>
              <w:t xml:space="preserve">Proposal 4: </w:t>
            </w:r>
            <w:r>
              <w:rPr>
                <w:rFonts w:eastAsia="Yu Mincho"/>
                <w:bCs/>
              </w:rPr>
              <w:t>It is proposed to focus on fixed beam scenario for satellite.</w:t>
            </w:r>
            <w:r>
              <w:rPr>
                <w:rFonts w:eastAsia="Yu Mincho"/>
                <w:b/>
              </w:rPr>
              <w:t xml:space="preserve"> </w:t>
            </w:r>
          </w:p>
          <w:p w:rsidR="001F0C6E" w:rsidRDefault="000D4048">
            <w:pPr>
              <w:spacing w:after="120"/>
              <w:textAlignment w:val="baseline"/>
              <w:rPr>
                <w:b/>
              </w:rPr>
            </w:pPr>
            <w:r>
              <w:rPr>
                <w:rFonts w:eastAsia="Yu Mincho"/>
                <w:b/>
              </w:rPr>
              <w:t xml:space="preserve">Proposal 5: </w:t>
            </w:r>
            <w:r>
              <w:rPr>
                <w:rFonts w:eastAsia="Yu Mincho"/>
                <w:bCs/>
              </w:rPr>
              <w:t>It is proposed to consider the NTN scenarios in Table 2.2-1 for co-existence study.</w:t>
            </w:r>
          </w:p>
          <w:p w:rsidR="001F0C6E" w:rsidRDefault="000D4048">
            <w:pPr>
              <w:spacing w:after="120"/>
              <w:textAlignment w:val="baseline"/>
              <w:rPr>
                <w:b/>
              </w:rPr>
            </w:pPr>
            <w:r>
              <w:rPr>
                <w:rFonts w:eastAsia="Yu Mincho"/>
                <w:b/>
              </w:rPr>
              <w:t xml:space="preserve">Proposal 6: </w:t>
            </w:r>
            <w:r>
              <w:rPr>
                <w:rFonts w:eastAsia="Yu Mincho"/>
                <w:bCs/>
              </w:rPr>
              <w:t>It is proposed to consider Rural and Dense urban scenario with priority for terrestrial network.</w:t>
            </w:r>
          </w:p>
        </w:tc>
      </w:tr>
      <w:tr w:rsidR="001F0C6E">
        <w:trPr>
          <w:trHeight w:val="46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72" w:tgtFrame="_blank">
              <w:r w:rsidR="000D4048">
                <w:rPr>
                  <w:rFonts w:eastAsia="Yu Mincho" w:cstheme="majorBidi"/>
                  <w:color w:val="0000FF"/>
                  <w:u w:val="single"/>
                  <w:lang w:val="fr-FR" w:eastAsia="fr-FR"/>
                </w:rPr>
                <w:t>R4-2100824</w:t>
              </w:r>
            </w:hyperlink>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CMCC</w:t>
            </w:r>
          </w:p>
        </w:tc>
        <w:tc>
          <w:tcPr>
            <w:tcW w:w="6772" w:type="dxa"/>
            <w:tcBorders>
              <w:top w:val="single" w:sz="4" w:space="0" w:color="000000"/>
              <w:left w:val="single" w:sz="4" w:space="0" w:color="000000"/>
              <w:bottom w:val="single" w:sz="4" w:space="0" w:color="000000"/>
              <w:right w:val="single" w:sz="4" w:space="0" w:color="000000"/>
            </w:tcBorders>
          </w:tcPr>
          <w:p w:rsidR="001F0C6E" w:rsidRDefault="000D4048">
            <w:pPr>
              <w:textAlignment w:val="baseline"/>
              <w:rPr>
                <w:b/>
                <w:bCs/>
              </w:rPr>
            </w:pPr>
            <w:r>
              <w:rPr>
                <w:rFonts w:eastAsia="Yu Mincho"/>
                <w:b/>
                <w:bCs/>
              </w:rPr>
              <w:t xml:space="preserve">Observation 1: </w:t>
            </w:r>
            <w:r>
              <w:rPr>
                <w:rFonts w:eastAsia="Yu Mincho"/>
              </w:rPr>
              <w:t>Once NTN band is the same as or overlapping with IMT operating band, it is possible that the satellite and IMT operate in co-channel rather than adjacent-channel as how different mobile operators have done to avoid interference. This co-channel operation would result in destructive interference and make it hard for the actual application.</w:t>
            </w:r>
            <w:r>
              <w:rPr>
                <w:rFonts w:eastAsia="Yu Mincho"/>
                <w:b/>
                <w:bCs/>
              </w:rPr>
              <w:t xml:space="preserve"> </w:t>
            </w:r>
          </w:p>
          <w:p w:rsidR="001F0C6E" w:rsidRDefault="000D4048">
            <w:pPr>
              <w:textAlignment w:val="baseline"/>
              <w:rPr>
                <w:b/>
                <w:bCs/>
              </w:rPr>
            </w:pPr>
            <w:r>
              <w:rPr>
                <w:rFonts w:eastAsia="Yu Mincho"/>
                <w:b/>
                <w:bCs/>
              </w:rPr>
              <w:t xml:space="preserve">Observation 2: </w:t>
            </w:r>
            <w:r>
              <w:rPr>
                <w:rFonts w:eastAsia="Yu Mincho"/>
              </w:rPr>
              <w:t>it is up to RAN plenary to decide whether to study the NTN bands falling into 7-24GHz.</w:t>
            </w:r>
          </w:p>
          <w:p w:rsidR="001F0C6E" w:rsidRDefault="000D4048">
            <w:pPr>
              <w:textAlignment w:val="baseline"/>
              <w:rPr>
                <w:b/>
                <w:bCs/>
              </w:rPr>
            </w:pPr>
            <w:r>
              <w:rPr>
                <w:rFonts w:eastAsia="Yu Mincho"/>
                <w:b/>
                <w:bCs/>
              </w:rPr>
              <w:t xml:space="preserve">Observation 3: </w:t>
            </w:r>
            <w:r>
              <w:rPr>
                <w:rFonts w:eastAsia="Yu Mincho"/>
              </w:rPr>
              <w:t>The definition of HIBS is under discussion in WP5D. 3GPP could send LS to ITU for more clarifications, if needed.</w:t>
            </w:r>
          </w:p>
          <w:p w:rsidR="001F0C6E" w:rsidRDefault="000D4048">
            <w:pPr>
              <w:textAlignment w:val="baseline"/>
              <w:rPr>
                <w:b/>
                <w:bCs/>
              </w:rPr>
            </w:pPr>
            <w:r>
              <w:rPr>
                <w:rFonts w:eastAsia="Yu Mincho"/>
                <w:b/>
                <w:bCs/>
              </w:rPr>
              <w:t xml:space="preserve">Observation 4: </w:t>
            </w:r>
            <w:r>
              <w:rPr>
                <w:rFonts w:eastAsia="Yu Mincho"/>
              </w:rPr>
              <w:t>HIBS could only use the spectrum allocated for IMT application while HAPS could also use spectrum allocated for fixed service.</w:t>
            </w:r>
          </w:p>
          <w:p w:rsidR="001F0C6E" w:rsidRDefault="000D4048">
            <w:pPr>
              <w:textAlignment w:val="baseline"/>
              <w:rPr>
                <w:b/>
                <w:bCs/>
              </w:rPr>
            </w:pPr>
            <w:r>
              <w:rPr>
                <w:rFonts w:eastAsia="Yu Mincho"/>
                <w:b/>
                <w:bCs/>
              </w:rPr>
              <w:t xml:space="preserve">Observation 5: </w:t>
            </w:r>
            <w:r>
              <w:rPr>
                <w:rFonts w:eastAsia="Yu Mincho"/>
              </w:rPr>
              <w:t>Existing UE served by ground-based IMT base stations would also be served by HIBS to provide connection where used to be unserved such as in rural and remote areas.</w:t>
            </w:r>
          </w:p>
          <w:p w:rsidR="001F0C6E" w:rsidRDefault="000D4048">
            <w:pPr>
              <w:textAlignment w:val="baseline"/>
              <w:rPr>
                <w:rFonts w:eastAsia="Yu Mincho"/>
              </w:rPr>
            </w:pPr>
            <w:r>
              <w:rPr>
                <w:rFonts w:eastAsia="Yu Mincho"/>
                <w:b/>
                <w:bCs/>
              </w:rPr>
              <w:t xml:space="preserve">Observation 6: </w:t>
            </w:r>
            <w:r>
              <w:rPr>
                <w:rFonts w:eastAsia="Yu Mincho"/>
              </w:rPr>
              <w:t>ITU has performed some studies so far, including the spectrum allocation, the sharing and compatibility studies and technical conditions for protection of ground-based IMT stations. But no domestic adjacent-channel co-existence study has been performed.</w:t>
            </w:r>
          </w:p>
          <w:p w:rsidR="001F0C6E" w:rsidRDefault="000D4048">
            <w:pPr>
              <w:textAlignment w:val="baseline"/>
              <w:rPr>
                <w:rFonts w:eastAsia="Yu Mincho"/>
              </w:rPr>
            </w:pPr>
            <w:r>
              <w:rPr>
                <w:rFonts w:eastAsia="Yu Mincho"/>
                <w:b/>
                <w:bCs/>
              </w:rPr>
              <w:t xml:space="preserve">Proposal 1: </w:t>
            </w:r>
            <w:r>
              <w:rPr>
                <w:rFonts w:eastAsia="Yu Mincho"/>
              </w:rPr>
              <w:t>It should be emphasized that the frequency ranges considered for satellite should be spectrum allocated by ITU to satellite services on a primary basis rather than secondary basis.</w:t>
            </w:r>
          </w:p>
          <w:p w:rsidR="001F0C6E" w:rsidRDefault="000D4048">
            <w:pPr>
              <w:textAlignment w:val="baseline"/>
              <w:rPr>
                <w:rFonts w:eastAsia="Yu Mincho"/>
              </w:rPr>
            </w:pPr>
            <w:r>
              <w:rPr>
                <w:rFonts w:eastAsia="Yu Mincho"/>
                <w:b/>
                <w:bCs/>
              </w:rPr>
              <w:t xml:space="preserve">Proposal 2: </w:t>
            </w:r>
            <w:r>
              <w:rPr>
                <w:rFonts w:eastAsia="Yu Mincho"/>
              </w:rPr>
              <w:t>at current stage L band would be more appropriate as exemplary band for NTN considering S band may introduce harmful interference for current deployed IMT network.</w:t>
            </w:r>
          </w:p>
          <w:p w:rsidR="001F0C6E" w:rsidRDefault="000D4048">
            <w:pPr>
              <w:textAlignment w:val="baseline"/>
              <w:rPr>
                <w:b/>
                <w:bCs/>
              </w:rPr>
            </w:pPr>
            <w:r>
              <w:rPr>
                <w:rFonts w:eastAsia="Yu Mincho"/>
                <w:b/>
                <w:bCs/>
              </w:rPr>
              <w:t xml:space="preserve">Proposal 3: </w:t>
            </w:r>
            <w:r>
              <w:rPr>
                <w:rFonts w:eastAsia="Yu Mincho"/>
              </w:rPr>
              <w:t>it is appropriate not identifying any FR2 exemplary bands at current stage because it is hard to seek an exemplary band completely for FR2.</w:t>
            </w:r>
          </w:p>
          <w:p w:rsidR="001F0C6E" w:rsidRDefault="000D4048">
            <w:pPr>
              <w:textAlignment w:val="baseline"/>
              <w:rPr>
                <w:rFonts w:eastAsia="Yu Mincho"/>
              </w:rPr>
            </w:pPr>
            <w:r>
              <w:rPr>
                <w:rFonts w:eastAsia="Yu Mincho"/>
                <w:b/>
                <w:bCs/>
              </w:rPr>
              <w:t xml:space="preserve">Proposal 4: </w:t>
            </w:r>
            <w:r>
              <w:rPr>
                <w:rFonts w:eastAsia="Yu Mincho"/>
              </w:rPr>
              <w:t>it is suggested to replace the terminology “HAPS” by “HIBS” because the stations deployed in HPAS is not limited to IMT BS. Once the stations are not IMT compatible, new interface, physical channel and signal process procedure are all required to be updated.</w:t>
            </w:r>
          </w:p>
          <w:p w:rsidR="001F0C6E" w:rsidRDefault="000D4048">
            <w:pPr>
              <w:textAlignment w:val="baseline"/>
              <w:rPr>
                <w:b/>
                <w:bCs/>
                <w:sz w:val="18"/>
              </w:rPr>
            </w:pPr>
            <w:r>
              <w:rPr>
                <w:rFonts w:eastAsia="Yu Mincho"/>
                <w:b/>
                <w:bCs/>
              </w:rPr>
              <w:t xml:space="preserve">Proposal 5: </w:t>
            </w:r>
            <w:r>
              <w:rPr>
                <w:rFonts w:eastAsia="Yu Mincho"/>
              </w:rPr>
              <w:t>It is suggested to focus on NTN study. if time is allowed HIBS could be included in NTN scope.</w:t>
            </w:r>
            <w:r>
              <w:rPr>
                <w:rFonts w:eastAsia="Yu Mincho"/>
                <w:b/>
                <w:bCs/>
                <w:sz w:val="18"/>
              </w:rPr>
              <w:t xml:space="preserve"> </w:t>
            </w:r>
          </w:p>
        </w:tc>
      </w:tr>
      <w:tr w:rsidR="001F0C6E">
        <w:trPr>
          <w:trHeight w:val="46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A74595">
            <w:pPr>
              <w:spacing w:after="0"/>
              <w:jc w:val="center"/>
              <w:textAlignment w:val="baseline"/>
              <w:rPr>
                <w:rFonts w:asciiTheme="majorBidi" w:eastAsia="Times New Roman" w:hAnsiTheme="majorBidi" w:cstheme="majorBidi"/>
                <w:lang w:val="fr-FR" w:eastAsia="fr-FR"/>
              </w:rPr>
            </w:pPr>
            <w:hyperlink r:id="rId73" w:tgtFrame="_blank">
              <w:r w:rsidR="000D4048">
                <w:rPr>
                  <w:rFonts w:eastAsia="Yu Mincho" w:cstheme="majorBidi"/>
                  <w:color w:val="0000FF"/>
                  <w:u w:val="single"/>
                  <w:lang w:val="fr-FR" w:eastAsia="fr-FR"/>
                </w:rPr>
                <w:t>R4-2100905</w:t>
              </w:r>
            </w:hyperlink>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0D4048">
            <w:pPr>
              <w:spacing w:after="0"/>
              <w:jc w:val="center"/>
              <w:textAlignment w:val="baseline"/>
              <w:rPr>
                <w:rFonts w:asciiTheme="majorBidi" w:eastAsia="Times New Roman" w:hAnsiTheme="majorBidi" w:cstheme="majorBidi"/>
                <w:lang w:val="fr-FR" w:eastAsia="fr-FR"/>
              </w:rPr>
            </w:pPr>
            <w:r>
              <w:rPr>
                <w:rFonts w:eastAsia="Times New Roman" w:cstheme="majorBidi"/>
                <w:lang w:val="fr-FR" w:eastAsia="fr-FR"/>
              </w:rPr>
              <w:t>Samsung</w:t>
            </w:r>
          </w:p>
        </w:tc>
        <w:tc>
          <w:tcPr>
            <w:tcW w:w="6772" w:type="dxa"/>
            <w:tcBorders>
              <w:top w:val="single" w:sz="4" w:space="0" w:color="000000"/>
              <w:left w:val="single" w:sz="4" w:space="0" w:color="000000"/>
              <w:bottom w:val="single" w:sz="4" w:space="0" w:color="000000"/>
              <w:right w:val="single" w:sz="4" w:space="0" w:color="000000"/>
            </w:tcBorders>
          </w:tcPr>
          <w:p w:rsidR="001F0C6E" w:rsidRDefault="000D4048">
            <w:pPr>
              <w:spacing w:after="120"/>
              <w:textAlignment w:val="baseline"/>
              <w:rPr>
                <w:b/>
                <w:color w:val="000000"/>
                <w:szCs w:val="21"/>
              </w:rPr>
            </w:pPr>
            <w:r>
              <w:rPr>
                <w:rFonts w:eastAsia="Yu Mincho"/>
                <w:b/>
                <w:color w:val="000000"/>
                <w:szCs w:val="21"/>
              </w:rPr>
              <w:t xml:space="preserve">Proposal 1: </w:t>
            </w:r>
            <w:r>
              <w:rPr>
                <w:rFonts w:eastAsia="Yu Mincho"/>
                <w:bCs/>
                <w:color w:val="000000"/>
                <w:szCs w:val="21"/>
              </w:rPr>
              <w:t>Prefer only 1 exemplary band for FR1 to minimize the work load of RAN4, and prefer S-band (1980-2010/2170-2200MHz) as the exemplary band.</w:t>
            </w:r>
          </w:p>
          <w:p w:rsidR="001F0C6E" w:rsidRDefault="000D4048">
            <w:pPr>
              <w:spacing w:after="120"/>
              <w:textAlignment w:val="baseline"/>
              <w:rPr>
                <w:b/>
                <w:color w:val="000000"/>
                <w:szCs w:val="21"/>
              </w:rPr>
            </w:pPr>
            <w:r>
              <w:rPr>
                <w:rFonts w:eastAsia="Yu Mincho"/>
                <w:b/>
                <w:color w:val="000000"/>
                <w:szCs w:val="21"/>
              </w:rPr>
              <w:t xml:space="preserve">Proposal 2: </w:t>
            </w:r>
            <w:r>
              <w:rPr>
                <w:rFonts w:eastAsia="Yu Mincho"/>
                <w:bCs/>
                <w:color w:val="000000"/>
                <w:szCs w:val="21"/>
              </w:rPr>
              <w:t>Deprioritize FR2 exemplary band at this stage.</w:t>
            </w:r>
          </w:p>
        </w:tc>
      </w:tr>
      <w:tr w:rsidR="001F0C6E">
        <w:trPr>
          <w:trHeight w:val="46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A74595">
            <w:pPr>
              <w:jc w:val="center"/>
              <w:textAlignment w:val="baseline"/>
              <w:rPr>
                <w:sz w:val="24"/>
                <w:szCs w:val="24"/>
              </w:rPr>
            </w:pPr>
            <w:hyperlink r:id="rId74" w:tgtFrame="_blank">
              <w:r w:rsidR="000D4048">
                <w:rPr>
                  <w:rStyle w:val="Lienhypertexte"/>
                  <w:rFonts w:eastAsia="Yu Mincho"/>
                </w:rPr>
                <w:t>R4-2100111</w:t>
              </w:r>
            </w:hyperlink>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textAlignment w:val="baseline"/>
              <w:rPr>
                <w:sz w:val="24"/>
                <w:szCs w:val="24"/>
              </w:rPr>
            </w:pPr>
            <w:r>
              <w:rPr>
                <w:rFonts w:eastAsia="Yu Mincho"/>
              </w:rPr>
              <w:t>THALES</w:t>
            </w:r>
          </w:p>
        </w:tc>
        <w:tc>
          <w:tcPr>
            <w:tcW w:w="6772" w:type="dxa"/>
            <w:tcBorders>
              <w:top w:val="single" w:sz="4" w:space="0" w:color="000000"/>
              <w:left w:val="single" w:sz="4" w:space="0" w:color="000000"/>
              <w:bottom w:val="single" w:sz="4" w:space="0" w:color="000000"/>
              <w:right w:val="single" w:sz="4" w:space="0" w:color="000000"/>
            </w:tcBorders>
          </w:tcPr>
          <w:p w:rsidR="001F0C6E" w:rsidRDefault="000D4048">
            <w:pPr>
              <w:textAlignment w:val="baseline"/>
              <w:rPr>
                <w:bCs/>
                <w:lang w:eastAsia="zh-CN"/>
              </w:rPr>
            </w:pPr>
            <w:r>
              <w:rPr>
                <w:rFonts w:eastAsia="Yu Mincho"/>
                <w:b/>
                <w:lang w:val="en-US" w:eastAsia="zh-CN"/>
              </w:rPr>
              <w:t xml:space="preserve">Proposal 1: </w:t>
            </w:r>
            <w:r>
              <w:rPr>
                <w:rFonts w:eastAsia="Yu Mincho"/>
                <w:bCs/>
                <w:lang w:eastAsia="zh-CN"/>
              </w:rPr>
              <w:t>The following aspects should be considered out of scope of 3GPP since they are implementation dependent:</w:t>
            </w:r>
          </w:p>
          <w:p w:rsidR="001F0C6E" w:rsidRDefault="000D4048">
            <w:pPr>
              <w:numPr>
                <w:ilvl w:val="0"/>
                <w:numId w:val="10"/>
              </w:numPr>
              <w:textAlignment w:val="baseline"/>
              <w:rPr>
                <w:bCs/>
                <w:lang w:eastAsia="zh-CN"/>
              </w:rPr>
            </w:pPr>
            <w:r>
              <w:rPr>
                <w:rFonts w:eastAsia="Yu Mincho"/>
                <w:bCs/>
                <w:lang w:eastAsia="zh-CN"/>
              </w:rPr>
              <w:t xml:space="preserve">The fronthaul interface between the NTN-gateway and the </w:t>
            </w:r>
            <w:proofErr w:type="spellStart"/>
            <w:r>
              <w:rPr>
                <w:rFonts w:eastAsia="Yu Mincho"/>
                <w:bCs/>
                <w:lang w:eastAsia="zh-CN"/>
              </w:rPr>
              <w:t>gNB</w:t>
            </w:r>
            <w:proofErr w:type="spellEnd"/>
            <w:r>
              <w:rPr>
                <w:rFonts w:eastAsia="Yu Mincho"/>
                <w:bCs/>
                <w:lang w:eastAsia="zh-CN"/>
              </w:rPr>
              <w:t xml:space="preserve">-DU. It is similar to the interface between </w:t>
            </w:r>
            <w:proofErr w:type="spellStart"/>
            <w:r>
              <w:rPr>
                <w:rFonts w:eastAsia="Yu Mincho"/>
                <w:bCs/>
                <w:lang w:eastAsia="zh-CN"/>
              </w:rPr>
              <w:t>gNB</w:t>
            </w:r>
            <w:proofErr w:type="spellEnd"/>
            <w:r>
              <w:rPr>
                <w:rFonts w:eastAsia="Yu Mincho"/>
                <w:bCs/>
                <w:lang w:eastAsia="zh-CN"/>
              </w:rPr>
              <w:t>-DU and RRH. It may be a wire-line connection (e.g. Optical fibre, Ethernet cable, RF cable</w:t>
            </w:r>
            <w:proofErr w:type="gramStart"/>
            <w:r>
              <w:rPr>
                <w:rFonts w:eastAsia="Yu Mincho"/>
                <w:bCs/>
                <w:lang w:eastAsia="zh-CN"/>
              </w:rPr>
              <w:t>, ..</w:t>
            </w:r>
            <w:proofErr w:type="gramEnd"/>
            <w:r>
              <w:rPr>
                <w:rFonts w:eastAsia="Yu Mincho"/>
                <w:bCs/>
                <w:lang w:eastAsia="zh-CN"/>
              </w:rPr>
              <w:t xml:space="preserve">). </w:t>
            </w:r>
          </w:p>
          <w:p w:rsidR="001F0C6E" w:rsidRDefault="000D4048">
            <w:pPr>
              <w:numPr>
                <w:ilvl w:val="0"/>
                <w:numId w:val="10"/>
              </w:numPr>
              <w:textAlignment w:val="baseline"/>
              <w:rPr>
                <w:bCs/>
                <w:lang w:eastAsia="zh-CN"/>
              </w:rPr>
            </w:pPr>
            <w:r>
              <w:rPr>
                <w:rFonts w:eastAsia="Yu Mincho"/>
                <w:bCs/>
                <w:lang w:eastAsia="zh-CN"/>
              </w:rPr>
              <w:t>The NTN vehicle may be specific to each NTN infrastructure</w:t>
            </w:r>
            <w:r>
              <w:rPr>
                <w:rFonts w:eastAsia="Yu Mincho"/>
                <w:bCs/>
                <w:lang w:val="en-US"/>
              </w:rPr>
              <w:t>.</w:t>
            </w:r>
          </w:p>
          <w:p w:rsidR="001F0C6E" w:rsidRDefault="000D4048">
            <w:pPr>
              <w:numPr>
                <w:ilvl w:val="0"/>
                <w:numId w:val="10"/>
              </w:numPr>
              <w:textAlignment w:val="baseline"/>
              <w:rPr>
                <w:bCs/>
                <w:lang w:eastAsia="zh-CN"/>
              </w:rPr>
            </w:pPr>
            <w:r>
              <w:rPr>
                <w:rFonts w:eastAsia="Yu Mincho"/>
                <w:bCs/>
                <w:lang w:eastAsia="zh-CN"/>
              </w:rPr>
              <w:lastRenderedPageBreak/>
              <w:t>The NTN-Gateway, which is a transport node (RAN3 agreement).</w:t>
            </w:r>
          </w:p>
          <w:p w:rsidR="001F0C6E" w:rsidRDefault="000D4048">
            <w:pPr>
              <w:numPr>
                <w:ilvl w:val="0"/>
                <w:numId w:val="10"/>
              </w:numPr>
              <w:textAlignment w:val="baseline"/>
              <w:rPr>
                <w:bCs/>
                <w:lang w:eastAsia="zh-CN"/>
              </w:rPr>
            </w:pPr>
            <w:r>
              <w:rPr>
                <w:rFonts w:eastAsia="Yu Mincho"/>
                <w:bCs/>
                <w:lang w:eastAsia="zh-CN"/>
              </w:rPr>
              <w:t>The feeder link, which is transporting the NR-</w:t>
            </w:r>
            <w:proofErr w:type="spellStart"/>
            <w:r>
              <w:rPr>
                <w:rFonts w:eastAsia="Yu Mincho"/>
                <w:bCs/>
                <w:lang w:eastAsia="zh-CN"/>
              </w:rPr>
              <w:t>Uu</w:t>
            </w:r>
            <w:proofErr w:type="spellEnd"/>
            <w:r>
              <w:rPr>
                <w:rFonts w:eastAsia="Yu Mincho"/>
                <w:bCs/>
                <w:lang w:eastAsia="zh-CN"/>
              </w:rPr>
              <w:t xml:space="preserve"> interface.</w:t>
            </w:r>
          </w:p>
          <w:p w:rsidR="001F0C6E" w:rsidRDefault="000D4048">
            <w:pPr>
              <w:numPr>
                <w:ilvl w:val="0"/>
                <w:numId w:val="10"/>
              </w:numPr>
              <w:textAlignment w:val="baseline"/>
              <w:rPr>
                <w:bCs/>
                <w:lang w:val="en-US"/>
              </w:rPr>
            </w:pPr>
            <w:r>
              <w:rPr>
                <w:rFonts w:eastAsia="Yu Mincho"/>
                <w:bCs/>
                <w:lang w:val="en-US"/>
              </w:rPr>
              <w:t>The NTN control function to control the NTN-vehicle(s) as well as the radio resources of the NTN payload(s).</w:t>
            </w:r>
          </w:p>
          <w:p w:rsidR="001F0C6E" w:rsidRDefault="000D4048">
            <w:pPr>
              <w:textAlignment w:val="baseline"/>
              <w:rPr>
                <w:b/>
                <w:lang w:eastAsia="zh-CN"/>
              </w:rPr>
            </w:pPr>
            <w:r>
              <w:rPr>
                <w:rFonts w:eastAsia="Yu Mincho"/>
                <w:b/>
                <w:lang w:val="en-US" w:eastAsia="zh-CN"/>
              </w:rPr>
              <w:t xml:space="preserve">Proposal 2: </w:t>
            </w:r>
            <w:r>
              <w:rPr>
                <w:rFonts w:eastAsia="Yu Mincho"/>
                <w:bCs/>
                <w:lang w:val="en-US" w:eastAsia="zh-CN"/>
              </w:rPr>
              <w:t xml:space="preserve">As part of the Rel-17 WI NR-NTN-solutions, 3GPP RAN4 should </w:t>
            </w:r>
            <w:r>
              <w:rPr>
                <w:rFonts w:eastAsia="Yu Mincho"/>
                <w:bCs/>
                <w:lang w:eastAsia="zh-CN"/>
              </w:rPr>
              <w:t xml:space="preserve">focus its work on the RF requirements at the service link level of the </w:t>
            </w:r>
            <w:proofErr w:type="spellStart"/>
            <w:r>
              <w:rPr>
                <w:rFonts w:eastAsia="Yu Mincho"/>
                <w:bCs/>
                <w:lang w:eastAsia="zh-CN"/>
              </w:rPr>
              <w:t>gNB</w:t>
            </w:r>
            <w:proofErr w:type="spellEnd"/>
            <w:r>
              <w:rPr>
                <w:rFonts w:eastAsia="Yu Mincho"/>
                <w:bCs/>
                <w:lang w:eastAsia="zh-CN"/>
              </w:rPr>
              <w:t xml:space="preserve"> including the NTN-RRH</w:t>
            </w:r>
          </w:p>
        </w:tc>
      </w:tr>
      <w:tr w:rsidR="001F0C6E">
        <w:trPr>
          <w:trHeight w:val="46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A74595">
            <w:pPr>
              <w:jc w:val="center"/>
              <w:textAlignment w:val="baseline"/>
              <w:rPr>
                <w:sz w:val="24"/>
                <w:szCs w:val="24"/>
              </w:rPr>
            </w:pPr>
            <w:hyperlink r:id="rId75" w:tgtFrame="_blank">
              <w:r w:rsidR="000D4048">
                <w:rPr>
                  <w:rStyle w:val="Lienhypertexte"/>
                  <w:rFonts w:eastAsia="Yu Mincho"/>
                </w:rPr>
                <w:t>R4-2100487</w:t>
              </w:r>
            </w:hyperlink>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textAlignment w:val="baseline"/>
              <w:rPr>
                <w:sz w:val="24"/>
                <w:szCs w:val="24"/>
              </w:rPr>
            </w:pPr>
            <w:r>
              <w:rPr>
                <w:rFonts w:eastAsia="Yu Mincho"/>
              </w:rPr>
              <w:t>CATT</w:t>
            </w:r>
          </w:p>
        </w:tc>
        <w:tc>
          <w:tcPr>
            <w:tcW w:w="6772" w:type="dxa"/>
            <w:tcBorders>
              <w:top w:val="single" w:sz="4" w:space="0" w:color="000000"/>
              <w:left w:val="single" w:sz="4" w:space="0" w:color="000000"/>
              <w:bottom w:val="single" w:sz="4" w:space="0" w:color="000000"/>
              <w:right w:val="single" w:sz="4" w:space="0" w:color="000000"/>
            </w:tcBorders>
          </w:tcPr>
          <w:p w:rsidR="001F0C6E" w:rsidRDefault="000D4048">
            <w:pPr>
              <w:textAlignment w:val="baseline"/>
              <w:rPr>
                <w:b/>
                <w:lang w:eastAsia="zh-CN"/>
              </w:rPr>
            </w:pPr>
            <w:r>
              <w:rPr>
                <w:rFonts w:eastAsia="Yu Mincho"/>
                <w:b/>
                <w:lang w:eastAsia="zh-CN"/>
              </w:rPr>
              <w:t xml:space="preserve">Proposal 1: </w:t>
            </w:r>
            <w:r>
              <w:rPr>
                <w:rFonts w:eastAsia="Yu Mincho"/>
                <w:bCs/>
                <w:lang w:eastAsia="zh-CN"/>
              </w:rPr>
              <w:t>Treat NTN Payload + NTN GW as a single entity (repeater or relay) and focus only on the service link in RAN4 requirement development.</w:t>
            </w:r>
            <w:r>
              <w:rPr>
                <w:rFonts w:eastAsia="Yu Mincho"/>
                <w:b/>
                <w:lang w:eastAsia="zh-CN"/>
              </w:rPr>
              <w:t xml:space="preserve"> </w:t>
            </w:r>
          </w:p>
          <w:p w:rsidR="001F0C6E" w:rsidRDefault="000D4048">
            <w:pPr>
              <w:textAlignment w:val="baseline"/>
              <w:rPr>
                <w:b/>
                <w:lang w:eastAsia="zh-CN"/>
              </w:rPr>
            </w:pPr>
            <w:r>
              <w:rPr>
                <w:rFonts w:eastAsia="Yu Mincho"/>
                <w:b/>
                <w:lang w:eastAsia="zh-CN"/>
              </w:rPr>
              <w:t xml:space="preserve">Proposal 2: </w:t>
            </w:r>
            <w:r>
              <w:rPr>
                <w:rFonts w:eastAsia="Yu Mincho"/>
                <w:bCs/>
                <w:lang w:eastAsia="zh-CN"/>
              </w:rPr>
              <w:t>Develop Repeater-type requirement for NTN in Rel-17.</w:t>
            </w:r>
          </w:p>
          <w:p w:rsidR="001F0C6E" w:rsidRDefault="000D4048">
            <w:pPr>
              <w:textAlignment w:val="baseline"/>
              <w:rPr>
                <w:b/>
                <w:lang w:eastAsia="zh-CN"/>
              </w:rPr>
            </w:pPr>
            <w:r>
              <w:rPr>
                <w:rFonts w:eastAsia="Yu Mincho"/>
                <w:b/>
                <w:lang w:eastAsia="zh-CN"/>
              </w:rPr>
              <w:t xml:space="preserve">Proposal 3: </w:t>
            </w:r>
            <w:r>
              <w:rPr>
                <w:rFonts w:eastAsia="Yu Mincho"/>
                <w:bCs/>
                <w:lang w:eastAsia="zh-CN"/>
              </w:rPr>
              <w:t>The reference point for NTN requirements and the test method need to be clarified.</w:t>
            </w:r>
          </w:p>
        </w:tc>
      </w:tr>
      <w:tr w:rsidR="001F0C6E">
        <w:trPr>
          <w:trHeight w:val="5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A74595">
            <w:pPr>
              <w:jc w:val="center"/>
              <w:textAlignment w:val="baseline"/>
              <w:rPr>
                <w:sz w:val="24"/>
                <w:szCs w:val="24"/>
              </w:rPr>
            </w:pPr>
            <w:hyperlink r:id="rId76" w:tgtFrame="_blank">
              <w:r w:rsidR="000D4048">
                <w:rPr>
                  <w:rStyle w:val="Lienhypertexte"/>
                  <w:rFonts w:eastAsia="Yu Mincho"/>
                </w:rPr>
                <w:t>R4-2101859</w:t>
              </w:r>
            </w:hyperlink>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textAlignment w:val="baseline"/>
              <w:rPr>
                <w:sz w:val="24"/>
                <w:szCs w:val="24"/>
              </w:rPr>
            </w:pPr>
            <w:r>
              <w:rPr>
                <w:rFonts w:eastAsia="Yu Mincho"/>
              </w:rPr>
              <w:t>THALES</w:t>
            </w:r>
          </w:p>
        </w:tc>
        <w:tc>
          <w:tcPr>
            <w:tcW w:w="6772" w:type="dxa"/>
            <w:tcBorders>
              <w:top w:val="single" w:sz="4" w:space="0" w:color="000000"/>
              <w:left w:val="single" w:sz="4" w:space="0" w:color="000000"/>
              <w:bottom w:val="single" w:sz="4" w:space="0" w:color="000000"/>
              <w:right w:val="single" w:sz="4" w:space="0" w:color="000000"/>
            </w:tcBorders>
          </w:tcPr>
          <w:p w:rsidR="001F0C6E" w:rsidRDefault="000D4048">
            <w:pPr>
              <w:spacing w:after="120"/>
              <w:textAlignment w:val="baseline"/>
              <w:rPr>
                <w:rFonts w:asciiTheme="majorBidi" w:hAnsiTheme="majorBidi" w:cstheme="majorBidi"/>
                <w:b/>
                <w:iCs/>
              </w:rPr>
            </w:pPr>
            <w:r>
              <w:rPr>
                <w:rFonts w:eastAsia="Yu Mincho"/>
                <w:b/>
              </w:rPr>
              <w:t>Proposal 6:</w:t>
            </w:r>
            <w:r>
              <w:rPr>
                <w:rFonts w:eastAsia="Yu Mincho"/>
                <w:bCs/>
              </w:rPr>
              <w:t xml:space="preserve"> Based on simulation and evaluation results for described NTN-TN coexistence scenarios in adjacent bands, work may further consider relaxing some of satellite RF parameters such as satellite ACLR and ACS.</w:t>
            </w:r>
          </w:p>
        </w:tc>
      </w:tr>
      <w:tr w:rsidR="001F0C6E">
        <w:trPr>
          <w:trHeight w:val="46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A74595">
            <w:pPr>
              <w:jc w:val="center"/>
              <w:textAlignment w:val="baseline"/>
              <w:rPr>
                <w:sz w:val="24"/>
                <w:szCs w:val="24"/>
              </w:rPr>
            </w:pPr>
            <w:hyperlink r:id="rId77" w:tgtFrame="_blank">
              <w:r w:rsidR="000D4048">
                <w:rPr>
                  <w:rStyle w:val="Lienhypertexte"/>
                  <w:rFonts w:eastAsia="Yu Mincho"/>
                </w:rPr>
                <w:t>R4-2102176</w:t>
              </w:r>
            </w:hyperlink>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0D4048">
            <w:pPr>
              <w:jc w:val="center"/>
              <w:textAlignment w:val="baseline"/>
              <w:rPr>
                <w:sz w:val="24"/>
                <w:szCs w:val="24"/>
              </w:rPr>
            </w:pPr>
            <w:r>
              <w:rPr>
                <w:rFonts w:eastAsia="Yu Mincho"/>
              </w:rPr>
              <w:t>Ericsson</w:t>
            </w:r>
          </w:p>
        </w:tc>
        <w:tc>
          <w:tcPr>
            <w:tcW w:w="6772" w:type="dxa"/>
            <w:tcBorders>
              <w:top w:val="single" w:sz="4" w:space="0" w:color="000000"/>
              <w:left w:val="single" w:sz="4" w:space="0" w:color="000000"/>
              <w:bottom w:val="single" w:sz="4" w:space="0" w:color="000000"/>
              <w:right w:val="single" w:sz="4" w:space="0" w:color="000000"/>
            </w:tcBorders>
          </w:tcPr>
          <w:p w:rsidR="001F0C6E" w:rsidRDefault="000D4048">
            <w:pPr>
              <w:spacing w:after="0"/>
              <w:jc w:val="center"/>
              <w:textAlignment w:val="baseline"/>
              <w:rPr>
                <w:bCs/>
              </w:rPr>
            </w:pPr>
            <w:r>
              <w:rPr>
                <w:rFonts w:eastAsia="Yu Mincho"/>
                <w:noProof/>
                <w:lang w:val="fr-FR" w:eastAsia="fr-FR"/>
              </w:rPr>
              <w:drawing>
                <wp:inline distT="0" distB="0" distL="0" distR="0" wp14:anchorId="21551731" wp14:editId="58678299">
                  <wp:extent cx="4079240" cy="1289050"/>
                  <wp:effectExtent l="0" t="0" r="0" b="0"/>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46"/>
                          <a:stretch>
                            <a:fillRect/>
                          </a:stretch>
                        </pic:blipFill>
                        <pic:spPr bwMode="auto">
                          <a:xfrm>
                            <a:off x="0" y="0"/>
                            <a:ext cx="4079240" cy="1289050"/>
                          </a:xfrm>
                          <a:prstGeom prst="rect">
                            <a:avLst/>
                          </a:prstGeom>
                        </pic:spPr>
                      </pic:pic>
                    </a:graphicData>
                  </a:graphic>
                </wp:inline>
              </w:drawing>
            </w:r>
          </w:p>
          <w:p w:rsidR="001F0C6E" w:rsidRDefault="000D4048">
            <w:pPr>
              <w:spacing w:after="0"/>
              <w:textAlignment w:val="baseline"/>
              <w:rPr>
                <w:bCs/>
              </w:rPr>
            </w:pPr>
            <w:r>
              <w:rPr>
                <w:rFonts w:eastAsia="Yu Mincho"/>
                <w:bCs/>
              </w:rPr>
              <w:t xml:space="preserve">It should be noted that at least for FR1 where gateway can interface the </w:t>
            </w:r>
            <w:proofErr w:type="spellStart"/>
            <w:r>
              <w:rPr>
                <w:rFonts w:eastAsia="Yu Mincho"/>
                <w:bCs/>
              </w:rPr>
              <w:t>gNB</w:t>
            </w:r>
            <w:proofErr w:type="spellEnd"/>
            <w:r>
              <w:rPr>
                <w:rFonts w:eastAsia="Yu Mincho"/>
                <w:bCs/>
              </w:rPr>
              <w:t>, conducted type of requirements can be used while for access part i.e. when satellite interfaces the UE, there is a need to develop proper OTA requirements.</w:t>
            </w:r>
          </w:p>
          <w:p w:rsidR="001F0C6E" w:rsidRDefault="001F0C6E">
            <w:pPr>
              <w:spacing w:after="0"/>
              <w:textAlignment w:val="baseline"/>
              <w:rPr>
                <w:bCs/>
              </w:rPr>
            </w:pPr>
          </w:p>
          <w:p w:rsidR="001F0C6E" w:rsidRDefault="000D4048">
            <w:pPr>
              <w:spacing w:after="0"/>
              <w:textAlignment w:val="baseline"/>
              <w:rPr>
                <w:bCs/>
              </w:rPr>
            </w:pPr>
            <w:r>
              <w:rPr>
                <w:rFonts w:eastAsia="Yu Mincho"/>
                <w:bCs/>
              </w:rPr>
              <w:t xml:space="preserve">In this contribution, a brief overview of requirement structure based on proposed approach i.e. handling gateway+ satellite as either repeater or relay was discussed. </w:t>
            </w:r>
          </w:p>
          <w:p w:rsidR="001F0C6E" w:rsidRDefault="000D4048">
            <w:pPr>
              <w:spacing w:after="120"/>
              <w:jc w:val="both"/>
              <w:textAlignment w:val="baseline"/>
              <w:rPr>
                <w:rFonts w:asciiTheme="majorBidi" w:hAnsiTheme="majorBidi" w:cstheme="majorBidi"/>
              </w:rPr>
            </w:pPr>
            <w:r>
              <w:rPr>
                <w:rFonts w:eastAsia="Yu Mincho"/>
                <w:bCs/>
              </w:rPr>
              <w:t>As relay requirements are more comprehensive, if there is additional processing occurs within either gateway or satellite, using the relay is to prefer. It is essential to conclude on how to handle the gateway + satellite to progress further work.</w:t>
            </w:r>
          </w:p>
        </w:tc>
      </w:tr>
      <w:tr w:rsidR="001F0C6E">
        <w:trPr>
          <w:trHeight w:val="46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1F0C6E">
            <w:pPr>
              <w:spacing w:after="0"/>
              <w:jc w:val="center"/>
              <w:textAlignment w:val="baseline"/>
              <w:rPr>
                <w:rFonts w:asciiTheme="majorBidi" w:eastAsia="Times New Roman" w:hAnsiTheme="majorBidi" w:cstheme="majorBidi"/>
                <w:lang w:val="fr-FR" w:eastAsia="fr-FR"/>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1F0C6E">
            <w:pPr>
              <w:spacing w:after="120"/>
              <w:jc w:val="center"/>
              <w:textAlignment w:val="baseline"/>
              <w:rPr>
                <w:iCs/>
              </w:rPr>
            </w:pPr>
          </w:p>
        </w:tc>
        <w:tc>
          <w:tcPr>
            <w:tcW w:w="6772" w:type="dxa"/>
            <w:tcBorders>
              <w:top w:val="single" w:sz="4" w:space="0" w:color="000000"/>
              <w:left w:val="single" w:sz="4" w:space="0" w:color="000000"/>
              <w:bottom w:val="single" w:sz="4" w:space="0" w:color="000000"/>
              <w:right w:val="single" w:sz="4" w:space="0" w:color="000000"/>
            </w:tcBorders>
          </w:tcPr>
          <w:p w:rsidR="001F0C6E" w:rsidRDefault="001F0C6E">
            <w:pPr>
              <w:jc w:val="both"/>
              <w:textAlignment w:val="baseline"/>
              <w:rPr>
                <w:rFonts w:asciiTheme="majorBidi" w:hAnsiTheme="majorBidi" w:cstheme="majorBidi"/>
                <w:i/>
                <w:lang w:eastAsia="zh-TW"/>
              </w:rPr>
            </w:pPr>
          </w:p>
        </w:tc>
      </w:tr>
      <w:tr w:rsidR="001F0C6E">
        <w:trPr>
          <w:trHeight w:val="468"/>
        </w:trPr>
        <w:tc>
          <w:tcPr>
            <w:tcW w:w="1648" w:type="dxa"/>
            <w:tcBorders>
              <w:top w:val="single" w:sz="4" w:space="0" w:color="000000"/>
              <w:left w:val="single" w:sz="4" w:space="0" w:color="000000"/>
              <w:bottom w:val="single" w:sz="4" w:space="0" w:color="000000"/>
              <w:right w:val="single" w:sz="4" w:space="0" w:color="000000"/>
            </w:tcBorders>
            <w:vAlign w:val="center"/>
          </w:tcPr>
          <w:p w:rsidR="001F0C6E" w:rsidRDefault="001F0C6E">
            <w:pPr>
              <w:spacing w:after="0"/>
              <w:jc w:val="center"/>
              <w:textAlignment w:val="baseline"/>
              <w:rPr>
                <w:rFonts w:asciiTheme="majorBidi" w:eastAsia="Times New Roman" w:hAnsiTheme="majorBidi" w:cstheme="majorBidi"/>
                <w:lang w:val="fr-FR" w:eastAsia="fr-FR"/>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1F0C6E" w:rsidRDefault="001F0C6E">
            <w:pPr>
              <w:spacing w:after="120"/>
              <w:jc w:val="center"/>
              <w:textAlignment w:val="baseline"/>
              <w:rPr>
                <w:iCs/>
              </w:rPr>
            </w:pPr>
          </w:p>
        </w:tc>
        <w:tc>
          <w:tcPr>
            <w:tcW w:w="6772" w:type="dxa"/>
            <w:tcBorders>
              <w:top w:val="single" w:sz="4" w:space="0" w:color="000000"/>
              <w:left w:val="single" w:sz="4" w:space="0" w:color="000000"/>
              <w:bottom w:val="single" w:sz="4" w:space="0" w:color="000000"/>
              <w:right w:val="single" w:sz="4" w:space="0" w:color="000000"/>
            </w:tcBorders>
          </w:tcPr>
          <w:p w:rsidR="001F0C6E" w:rsidRDefault="001F0C6E">
            <w:pPr>
              <w:textAlignment w:val="baseline"/>
              <w:rPr>
                <w:rFonts w:asciiTheme="majorBidi" w:hAnsiTheme="majorBidi" w:cstheme="majorBidi"/>
              </w:rPr>
            </w:pPr>
          </w:p>
        </w:tc>
      </w:tr>
    </w:tbl>
    <w:p w:rsidR="001F0C6E" w:rsidRDefault="001F0C6E">
      <w:pPr>
        <w:rPr>
          <w:i/>
          <w:color w:val="0070C0"/>
          <w:lang w:eastAsia="zh-CN"/>
        </w:rPr>
      </w:pPr>
    </w:p>
    <w:p w:rsidR="001F0C6E" w:rsidRDefault="001F0C6E">
      <w:pPr>
        <w:rPr>
          <w:rFonts w:ascii="Arial" w:hAnsi="Arial"/>
          <w:lang w:val="en-US" w:eastAsia="zh-CN"/>
        </w:rPr>
      </w:pPr>
    </w:p>
    <w:p w:rsidR="001F0C6E" w:rsidRDefault="001F0C6E">
      <w:pPr>
        <w:rPr>
          <w:rFonts w:ascii="Arial" w:hAnsi="Arial"/>
          <w:lang w:val="sv-SE" w:eastAsia="zh-CN"/>
        </w:rPr>
      </w:pPr>
    </w:p>
    <w:sectPr w:rsidR="001F0C6E">
      <w:pgSz w:w="11906" w:h="16838"/>
      <w:pgMar w:top="1133" w:right="1133" w:bottom="1416" w:left="1133" w:header="0" w:footer="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8C6F90" w15:done="0"/>
  <w15:commentEx w15:paraId="5AA0CF29" w15:done="0"/>
  <w15:commentEx w15:paraId="66384EA7" w15:done="0"/>
  <w15:commentEx w15:paraId="192E59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C6F90" w16cid:durableId="23B41FEC"/>
  <w16cid:commentId w16cid:paraId="5AA0CF29" w16cid:durableId="23B420BC"/>
  <w16cid:commentId w16cid:paraId="66384EA7" w16cid:durableId="23B42225"/>
  <w16cid:commentId w16cid:paraId="192E590D" w16cid:durableId="23B423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287" w:usb1="2AC7FCFF" w:usb2="00000012" w:usb3="00000000" w:csb0="0002009F" w:csb1="00000000"/>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080E0000" w:usb2="00000010" w:usb3="00000000" w:csb0="00040000" w:csb1="00000000"/>
  </w:font>
  <w:font w:name="PMingLiU">
    <w:altName w:val="·s²Ó©úÅé"/>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4" type="#_x0000_t75" style="width:112.8pt;height:75pt" o:bullet="t">
        <v:imagedata r:id="rId1" o:title="artB73C"/>
      </v:shape>
    </w:pict>
  </w:numPicBullet>
  <w:abstractNum w:abstractNumId="0">
    <w:nsid w:val="026E71A7"/>
    <w:multiLevelType w:val="multilevel"/>
    <w:tmpl w:val="CA14F76A"/>
    <w:lvl w:ilvl="0">
      <w:start w:val="1"/>
      <w:numFmt w:val="bullet"/>
      <w:lvlText w:val=""/>
      <w:lvlJc w:val="left"/>
      <w:pPr>
        <w:tabs>
          <w:tab w:val="num" w:pos="0"/>
        </w:tabs>
        <w:ind w:left="766" w:hanging="360"/>
      </w:pPr>
      <w:rPr>
        <w:rFonts w:ascii="Symbol" w:hAnsi="Symbol" w:cs="Symbol" w:hint="default"/>
      </w:rPr>
    </w:lvl>
    <w:lvl w:ilvl="1">
      <w:start w:val="1"/>
      <w:numFmt w:val="bullet"/>
      <w:lvlText w:val="o"/>
      <w:lvlJc w:val="left"/>
      <w:pPr>
        <w:tabs>
          <w:tab w:val="num" w:pos="0"/>
        </w:tabs>
        <w:ind w:left="1486" w:hanging="360"/>
      </w:pPr>
      <w:rPr>
        <w:rFonts w:ascii="Courier New" w:hAnsi="Courier New" w:cs="Courier New" w:hint="default"/>
      </w:rPr>
    </w:lvl>
    <w:lvl w:ilvl="2">
      <w:start w:val="1"/>
      <w:numFmt w:val="bullet"/>
      <w:lvlText w:val=""/>
      <w:lvlJc w:val="left"/>
      <w:pPr>
        <w:tabs>
          <w:tab w:val="num" w:pos="0"/>
        </w:tabs>
        <w:ind w:left="2206" w:hanging="360"/>
      </w:pPr>
      <w:rPr>
        <w:rFonts w:ascii="Wingdings" w:hAnsi="Wingdings" w:cs="Wingdings" w:hint="default"/>
      </w:rPr>
    </w:lvl>
    <w:lvl w:ilvl="3">
      <w:start w:val="1"/>
      <w:numFmt w:val="bullet"/>
      <w:lvlText w:val=""/>
      <w:lvlJc w:val="left"/>
      <w:pPr>
        <w:tabs>
          <w:tab w:val="num" w:pos="0"/>
        </w:tabs>
        <w:ind w:left="2926" w:hanging="360"/>
      </w:pPr>
      <w:rPr>
        <w:rFonts w:ascii="Symbol" w:hAnsi="Symbol" w:cs="Symbol" w:hint="default"/>
      </w:rPr>
    </w:lvl>
    <w:lvl w:ilvl="4">
      <w:start w:val="1"/>
      <w:numFmt w:val="bullet"/>
      <w:lvlText w:val="o"/>
      <w:lvlJc w:val="left"/>
      <w:pPr>
        <w:tabs>
          <w:tab w:val="num" w:pos="0"/>
        </w:tabs>
        <w:ind w:left="3646" w:hanging="360"/>
      </w:pPr>
      <w:rPr>
        <w:rFonts w:ascii="Courier New" w:hAnsi="Courier New" w:cs="Courier New" w:hint="default"/>
      </w:rPr>
    </w:lvl>
    <w:lvl w:ilvl="5">
      <w:start w:val="1"/>
      <w:numFmt w:val="bullet"/>
      <w:lvlText w:val=""/>
      <w:lvlJc w:val="left"/>
      <w:pPr>
        <w:tabs>
          <w:tab w:val="num" w:pos="0"/>
        </w:tabs>
        <w:ind w:left="4366" w:hanging="360"/>
      </w:pPr>
      <w:rPr>
        <w:rFonts w:ascii="Wingdings" w:hAnsi="Wingdings" w:cs="Wingdings" w:hint="default"/>
      </w:rPr>
    </w:lvl>
    <w:lvl w:ilvl="6">
      <w:start w:val="1"/>
      <w:numFmt w:val="bullet"/>
      <w:lvlText w:val=""/>
      <w:lvlJc w:val="left"/>
      <w:pPr>
        <w:tabs>
          <w:tab w:val="num" w:pos="0"/>
        </w:tabs>
        <w:ind w:left="5086" w:hanging="360"/>
      </w:pPr>
      <w:rPr>
        <w:rFonts w:ascii="Symbol" w:hAnsi="Symbol" w:cs="Symbol" w:hint="default"/>
      </w:rPr>
    </w:lvl>
    <w:lvl w:ilvl="7">
      <w:start w:val="1"/>
      <w:numFmt w:val="bullet"/>
      <w:lvlText w:val="o"/>
      <w:lvlJc w:val="left"/>
      <w:pPr>
        <w:tabs>
          <w:tab w:val="num" w:pos="0"/>
        </w:tabs>
        <w:ind w:left="5806" w:hanging="360"/>
      </w:pPr>
      <w:rPr>
        <w:rFonts w:ascii="Courier New" w:hAnsi="Courier New" w:cs="Courier New" w:hint="default"/>
      </w:rPr>
    </w:lvl>
    <w:lvl w:ilvl="8">
      <w:start w:val="1"/>
      <w:numFmt w:val="bullet"/>
      <w:lvlText w:val=""/>
      <w:lvlJc w:val="left"/>
      <w:pPr>
        <w:tabs>
          <w:tab w:val="num" w:pos="0"/>
        </w:tabs>
        <w:ind w:left="6526" w:hanging="360"/>
      </w:pPr>
      <w:rPr>
        <w:rFonts w:ascii="Wingdings" w:hAnsi="Wingdings" w:cs="Wingdings" w:hint="default"/>
      </w:rPr>
    </w:lvl>
  </w:abstractNum>
  <w:abstractNum w:abstractNumId="1">
    <w:nsid w:val="0EE92073"/>
    <w:multiLevelType w:val="hybridMultilevel"/>
    <w:tmpl w:val="95EE6128"/>
    <w:lvl w:ilvl="0" w:tplc="CF4ACAF4">
      <w:start w:val="1"/>
      <w:numFmt w:val="bullet"/>
      <w:lvlText w:val=""/>
      <w:lvlJc w:val="left"/>
      <w:pPr>
        <w:ind w:left="928" w:hanging="360"/>
      </w:pPr>
      <w:rPr>
        <w:rFonts w:ascii="Symbol" w:hAnsi="Symbol" w:hint="default"/>
        <w:lang w:val="en-GB"/>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nsid w:val="0F3D4702"/>
    <w:multiLevelType w:val="multilevel"/>
    <w:tmpl w:val="B918665C"/>
    <w:lvl w:ilvl="0">
      <w:start w:val="1"/>
      <w:numFmt w:val="bullet"/>
      <w:lvlText w:val=""/>
      <w:lvlJc w:val="left"/>
      <w:pPr>
        <w:tabs>
          <w:tab w:val="num" w:pos="416"/>
        </w:tabs>
        <w:ind w:left="1352" w:hanging="360"/>
      </w:pPr>
      <w:rPr>
        <w:rFonts w:ascii="Symbol" w:hAnsi="Symbol" w:cs="Symbol" w:hint="default"/>
      </w:rPr>
    </w:lvl>
    <w:lvl w:ilvl="1">
      <w:start w:val="1"/>
      <w:numFmt w:val="bullet"/>
      <w:lvlText w:val="o"/>
      <w:lvlJc w:val="left"/>
      <w:pPr>
        <w:tabs>
          <w:tab w:val="num" w:pos="416"/>
        </w:tabs>
        <w:ind w:left="2072" w:hanging="360"/>
      </w:pPr>
      <w:rPr>
        <w:rFonts w:ascii="Courier New" w:hAnsi="Courier New" w:cs="Courier New" w:hint="default"/>
      </w:rPr>
    </w:lvl>
    <w:lvl w:ilvl="2">
      <w:start w:val="1"/>
      <w:numFmt w:val="bullet"/>
      <w:lvlText w:val=""/>
      <w:lvlJc w:val="left"/>
      <w:pPr>
        <w:tabs>
          <w:tab w:val="num" w:pos="416"/>
        </w:tabs>
        <w:ind w:left="2792" w:hanging="360"/>
      </w:pPr>
      <w:rPr>
        <w:rFonts w:ascii="Wingdings" w:hAnsi="Wingdings" w:cs="Wingdings" w:hint="default"/>
      </w:rPr>
    </w:lvl>
    <w:lvl w:ilvl="3">
      <w:start w:val="1"/>
      <w:numFmt w:val="bullet"/>
      <w:lvlText w:val=""/>
      <w:lvlJc w:val="left"/>
      <w:pPr>
        <w:tabs>
          <w:tab w:val="num" w:pos="416"/>
        </w:tabs>
        <w:ind w:left="3512" w:hanging="360"/>
      </w:pPr>
      <w:rPr>
        <w:rFonts w:ascii="Symbol" w:hAnsi="Symbol" w:cs="Symbol" w:hint="default"/>
      </w:rPr>
    </w:lvl>
    <w:lvl w:ilvl="4">
      <w:start w:val="1"/>
      <w:numFmt w:val="bullet"/>
      <w:lvlText w:val="o"/>
      <w:lvlJc w:val="left"/>
      <w:pPr>
        <w:tabs>
          <w:tab w:val="num" w:pos="416"/>
        </w:tabs>
        <w:ind w:left="4232" w:hanging="360"/>
      </w:pPr>
      <w:rPr>
        <w:rFonts w:ascii="Courier New" w:hAnsi="Courier New" w:cs="Courier New" w:hint="default"/>
      </w:rPr>
    </w:lvl>
    <w:lvl w:ilvl="5">
      <w:start w:val="1"/>
      <w:numFmt w:val="bullet"/>
      <w:lvlText w:val=""/>
      <w:lvlJc w:val="left"/>
      <w:pPr>
        <w:tabs>
          <w:tab w:val="num" w:pos="416"/>
        </w:tabs>
        <w:ind w:left="4952" w:hanging="360"/>
      </w:pPr>
      <w:rPr>
        <w:rFonts w:ascii="Wingdings" w:hAnsi="Wingdings" w:cs="Wingdings" w:hint="default"/>
      </w:rPr>
    </w:lvl>
    <w:lvl w:ilvl="6">
      <w:start w:val="1"/>
      <w:numFmt w:val="bullet"/>
      <w:lvlText w:val=""/>
      <w:lvlJc w:val="left"/>
      <w:pPr>
        <w:tabs>
          <w:tab w:val="num" w:pos="416"/>
        </w:tabs>
        <w:ind w:left="5672" w:hanging="360"/>
      </w:pPr>
      <w:rPr>
        <w:rFonts w:ascii="Symbol" w:hAnsi="Symbol" w:cs="Symbol" w:hint="default"/>
      </w:rPr>
    </w:lvl>
    <w:lvl w:ilvl="7">
      <w:start w:val="1"/>
      <w:numFmt w:val="bullet"/>
      <w:lvlText w:val="o"/>
      <w:lvlJc w:val="left"/>
      <w:pPr>
        <w:tabs>
          <w:tab w:val="num" w:pos="416"/>
        </w:tabs>
        <w:ind w:left="6392" w:hanging="360"/>
      </w:pPr>
      <w:rPr>
        <w:rFonts w:ascii="Courier New" w:hAnsi="Courier New" w:cs="Courier New" w:hint="default"/>
      </w:rPr>
    </w:lvl>
    <w:lvl w:ilvl="8">
      <w:start w:val="1"/>
      <w:numFmt w:val="bullet"/>
      <w:lvlText w:val=""/>
      <w:lvlJc w:val="left"/>
      <w:pPr>
        <w:tabs>
          <w:tab w:val="num" w:pos="416"/>
        </w:tabs>
        <w:ind w:left="7112" w:hanging="360"/>
      </w:pPr>
      <w:rPr>
        <w:rFonts w:ascii="Wingdings" w:hAnsi="Wingdings" w:cs="Wingdings" w:hint="default"/>
      </w:rPr>
    </w:lvl>
  </w:abstractNum>
  <w:abstractNum w:abstractNumId="3">
    <w:nsid w:val="1AD0605D"/>
    <w:multiLevelType w:val="multilevel"/>
    <w:tmpl w:val="4A9CC5C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BA06F42"/>
    <w:multiLevelType w:val="multilevel"/>
    <w:tmpl w:val="FB92A5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CDD0F79"/>
    <w:multiLevelType w:val="multilevel"/>
    <w:tmpl w:val="6A386EAA"/>
    <w:lvl w:ilvl="0">
      <w:numFmt w:val="decimal"/>
      <w:pStyle w:val="Titre1"/>
      <w:lvlText w:val="%1"/>
      <w:lvlJc w:val="left"/>
      <w:pPr>
        <w:tabs>
          <w:tab w:val="num" w:pos="0"/>
        </w:tabs>
        <w:ind w:left="432" w:hanging="432"/>
      </w:pPr>
    </w:lvl>
    <w:lvl w:ilvl="1">
      <w:start w:val="1"/>
      <w:numFmt w:val="decimal"/>
      <w:pStyle w:val="Titre2"/>
      <w:lvlText w:val="%1.%2"/>
      <w:lvlJc w:val="left"/>
      <w:pPr>
        <w:tabs>
          <w:tab w:val="num" w:pos="0"/>
        </w:tabs>
        <w:ind w:left="576" w:hanging="576"/>
      </w:pPr>
    </w:lvl>
    <w:lvl w:ilvl="2">
      <w:start w:val="1"/>
      <w:numFmt w:val="decimal"/>
      <w:pStyle w:val="Titre3"/>
      <w:lvlText w:val="%1.%2.%3"/>
      <w:lvlJc w:val="left"/>
      <w:pPr>
        <w:tabs>
          <w:tab w:val="num" w:pos="0"/>
        </w:tabs>
        <w:ind w:left="720" w:hanging="720"/>
      </w:p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abstractNum w:abstractNumId="6">
    <w:nsid w:val="21BC67A6"/>
    <w:multiLevelType w:val="multilevel"/>
    <w:tmpl w:val="2514F750"/>
    <w:lvl w:ilvl="0">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nsid w:val="27080BD2"/>
    <w:multiLevelType w:val="hybridMultilevel"/>
    <w:tmpl w:val="76CA9792"/>
    <w:lvl w:ilvl="0" w:tplc="3F4497E6">
      <w:start w:val="1"/>
      <w:numFmt w:val="bullet"/>
      <w:lvlText w:val=""/>
      <w:lvlPicBulletId w:val="0"/>
      <w:lvlJc w:val="left"/>
      <w:pPr>
        <w:tabs>
          <w:tab w:val="num" w:pos="720"/>
        </w:tabs>
        <w:ind w:left="720" w:hanging="360"/>
      </w:pPr>
      <w:rPr>
        <w:rFonts w:ascii="Symbol" w:hAnsi="Symbol" w:hint="default"/>
      </w:rPr>
    </w:lvl>
    <w:lvl w:ilvl="1" w:tplc="01E4CE24">
      <w:start w:val="11886"/>
      <w:numFmt w:val="bullet"/>
      <w:lvlText w:val="•"/>
      <w:lvlJc w:val="left"/>
      <w:pPr>
        <w:tabs>
          <w:tab w:val="num" w:pos="1440"/>
        </w:tabs>
        <w:ind w:left="1440" w:hanging="360"/>
      </w:pPr>
      <w:rPr>
        <w:rFonts w:ascii="Arial" w:hAnsi="Arial" w:hint="default"/>
      </w:rPr>
    </w:lvl>
    <w:lvl w:ilvl="2" w:tplc="F7A4E650" w:tentative="1">
      <w:start w:val="1"/>
      <w:numFmt w:val="bullet"/>
      <w:lvlText w:val=""/>
      <w:lvlPicBulletId w:val="0"/>
      <w:lvlJc w:val="left"/>
      <w:pPr>
        <w:tabs>
          <w:tab w:val="num" w:pos="2160"/>
        </w:tabs>
        <w:ind w:left="2160" w:hanging="360"/>
      </w:pPr>
      <w:rPr>
        <w:rFonts w:ascii="Symbol" w:hAnsi="Symbol" w:hint="default"/>
      </w:rPr>
    </w:lvl>
    <w:lvl w:ilvl="3" w:tplc="3C5C0B12" w:tentative="1">
      <w:start w:val="1"/>
      <w:numFmt w:val="bullet"/>
      <w:lvlText w:val=""/>
      <w:lvlPicBulletId w:val="0"/>
      <w:lvlJc w:val="left"/>
      <w:pPr>
        <w:tabs>
          <w:tab w:val="num" w:pos="2880"/>
        </w:tabs>
        <w:ind w:left="2880" w:hanging="360"/>
      </w:pPr>
      <w:rPr>
        <w:rFonts w:ascii="Symbol" w:hAnsi="Symbol" w:hint="default"/>
      </w:rPr>
    </w:lvl>
    <w:lvl w:ilvl="4" w:tplc="F80220FA" w:tentative="1">
      <w:start w:val="1"/>
      <w:numFmt w:val="bullet"/>
      <w:lvlText w:val=""/>
      <w:lvlPicBulletId w:val="0"/>
      <w:lvlJc w:val="left"/>
      <w:pPr>
        <w:tabs>
          <w:tab w:val="num" w:pos="3600"/>
        </w:tabs>
        <w:ind w:left="3600" w:hanging="360"/>
      </w:pPr>
      <w:rPr>
        <w:rFonts w:ascii="Symbol" w:hAnsi="Symbol" w:hint="default"/>
      </w:rPr>
    </w:lvl>
    <w:lvl w:ilvl="5" w:tplc="9A648886" w:tentative="1">
      <w:start w:val="1"/>
      <w:numFmt w:val="bullet"/>
      <w:lvlText w:val=""/>
      <w:lvlPicBulletId w:val="0"/>
      <w:lvlJc w:val="left"/>
      <w:pPr>
        <w:tabs>
          <w:tab w:val="num" w:pos="4320"/>
        </w:tabs>
        <w:ind w:left="4320" w:hanging="360"/>
      </w:pPr>
      <w:rPr>
        <w:rFonts w:ascii="Symbol" w:hAnsi="Symbol" w:hint="default"/>
      </w:rPr>
    </w:lvl>
    <w:lvl w:ilvl="6" w:tplc="1D8A8AB6" w:tentative="1">
      <w:start w:val="1"/>
      <w:numFmt w:val="bullet"/>
      <w:lvlText w:val=""/>
      <w:lvlPicBulletId w:val="0"/>
      <w:lvlJc w:val="left"/>
      <w:pPr>
        <w:tabs>
          <w:tab w:val="num" w:pos="5040"/>
        </w:tabs>
        <w:ind w:left="5040" w:hanging="360"/>
      </w:pPr>
      <w:rPr>
        <w:rFonts w:ascii="Symbol" w:hAnsi="Symbol" w:hint="default"/>
      </w:rPr>
    </w:lvl>
    <w:lvl w:ilvl="7" w:tplc="E8EAE594" w:tentative="1">
      <w:start w:val="1"/>
      <w:numFmt w:val="bullet"/>
      <w:lvlText w:val=""/>
      <w:lvlPicBulletId w:val="0"/>
      <w:lvlJc w:val="left"/>
      <w:pPr>
        <w:tabs>
          <w:tab w:val="num" w:pos="5760"/>
        </w:tabs>
        <w:ind w:left="5760" w:hanging="360"/>
      </w:pPr>
      <w:rPr>
        <w:rFonts w:ascii="Symbol" w:hAnsi="Symbol" w:hint="default"/>
      </w:rPr>
    </w:lvl>
    <w:lvl w:ilvl="8" w:tplc="DBEEFB6A"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2D1363AB"/>
    <w:multiLevelType w:val="hybridMultilevel"/>
    <w:tmpl w:val="C7DAAF98"/>
    <w:lvl w:ilvl="0" w:tplc="F2A89F7A">
      <w:start w:val="1"/>
      <w:numFmt w:val="bullet"/>
      <w:lvlText w:val=""/>
      <w:lvlPicBulletId w:val="0"/>
      <w:lvlJc w:val="left"/>
      <w:pPr>
        <w:tabs>
          <w:tab w:val="num" w:pos="720"/>
        </w:tabs>
        <w:ind w:left="720" w:hanging="360"/>
      </w:pPr>
      <w:rPr>
        <w:rFonts w:ascii="Symbol" w:hAnsi="Symbol" w:hint="default"/>
      </w:rPr>
    </w:lvl>
    <w:lvl w:ilvl="1" w:tplc="909E9A5E" w:tentative="1">
      <w:start w:val="1"/>
      <w:numFmt w:val="bullet"/>
      <w:lvlText w:val=""/>
      <w:lvlPicBulletId w:val="0"/>
      <w:lvlJc w:val="left"/>
      <w:pPr>
        <w:tabs>
          <w:tab w:val="num" w:pos="1440"/>
        </w:tabs>
        <w:ind w:left="1440" w:hanging="360"/>
      </w:pPr>
      <w:rPr>
        <w:rFonts w:ascii="Symbol" w:hAnsi="Symbol" w:hint="default"/>
      </w:rPr>
    </w:lvl>
    <w:lvl w:ilvl="2" w:tplc="8216E4DC" w:tentative="1">
      <w:start w:val="1"/>
      <w:numFmt w:val="bullet"/>
      <w:lvlText w:val=""/>
      <w:lvlPicBulletId w:val="0"/>
      <w:lvlJc w:val="left"/>
      <w:pPr>
        <w:tabs>
          <w:tab w:val="num" w:pos="2160"/>
        </w:tabs>
        <w:ind w:left="2160" w:hanging="360"/>
      </w:pPr>
      <w:rPr>
        <w:rFonts w:ascii="Symbol" w:hAnsi="Symbol" w:hint="default"/>
      </w:rPr>
    </w:lvl>
    <w:lvl w:ilvl="3" w:tplc="7EF287AC" w:tentative="1">
      <w:start w:val="1"/>
      <w:numFmt w:val="bullet"/>
      <w:lvlText w:val=""/>
      <w:lvlPicBulletId w:val="0"/>
      <w:lvlJc w:val="left"/>
      <w:pPr>
        <w:tabs>
          <w:tab w:val="num" w:pos="2880"/>
        </w:tabs>
        <w:ind w:left="2880" w:hanging="360"/>
      </w:pPr>
      <w:rPr>
        <w:rFonts w:ascii="Symbol" w:hAnsi="Symbol" w:hint="default"/>
      </w:rPr>
    </w:lvl>
    <w:lvl w:ilvl="4" w:tplc="47BAFAD2" w:tentative="1">
      <w:start w:val="1"/>
      <w:numFmt w:val="bullet"/>
      <w:lvlText w:val=""/>
      <w:lvlPicBulletId w:val="0"/>
      <w:lvlJc w:val="left"/>
      <w:pPr>
        <w:tabs>
          <w:tab w:val="num" w:pos="3600"/>
        </w:tabs>
        <w:ind w:left="3600" w:hanging="360"/>
      </w:pPr>
      <w:rPr>
        <w:rFonts w:ascii="Symbol" w:hAnsi="Symbol" w:hint="default"/>
      </w:rPr>
    </w:lvl>
    <w:lvl w:ilvl="5" w:tplc="DE9809EA" w:tentative="1">
      <w:start w:val="1"/>
      <w:numFmt w:val="bullet"/>
      <w:lvlText w:val=""/>
      <w:lvlPicBulletId w:val="0"/>
      <w:lvlJc w:val="left"/>
      <w:pPr>
        <w:tabs>
          <w:tab w:val="num" w:pos="4320"/>
        </w:tabs>
        <w:ind w:left="4320" w:hanging="360"/>
      </w:pPr>
      <w:rPr>
        <w:rFonts w:ascii="Symbol" w:hAnsi="Symbol" w:hint="default"/>
      </w:rPr>
    </w:lvl>
    <w:lvl w:ilvl="6" w:tplc="BC50DFB0" w:tentative="1">
      <w:start w:val="1"/>
      <w:numFmt w:val="bullet"/>
      <w:lvlText w:val=""/>
      <w:lvlPicBulletId w:val="0"/>
      <w:lvlJc w:val="left"/>
      <w:pPr>
        <w:tabs>
          <w:tab w:val="num" w:pos="5040"/>
        </w:tabs>
        <w:ind w:left="5040" w:hanging="360"/>
      </w:pPr>
      <w:rPr>
        <w:rFonts w:ascii="Symbol" w:hAnsi="Symbol" w:hint="default"/>
      </w:rPr>
    </w:lvl>
    <w:lvl w:ilvl="7" w:tplc="E99CC244" w:tentative="1">
      <w:start w:val="1"/>
      <w:numFmt w:val="bullet"/>
      <w:lvlText w:val=""/>
      <w:lvlPicBulletId w:val="0"/>
      <w:lvlJc w:val="left"/>
      <w:pPr>
        <w:tabs>
          <w:tab w:val="num" w:pos="5760"/>
        </w:tabs>
        <w:ind w:left="5760" w:hanging="360"/>
      </w:pPr>
      <w:rPr>
        <w:rFonts w:ascii="Symbol" w:hAnsi="Symbol" w:hint="default"/>
      </w:rPr>
    </w:lvl>
    <w:lvl w:ilvl="8" w:tplc="38DE15B4"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31E023E6"/>
    <w:multiLevelType w:val="hybridMultilevel"/>
    <w:tmpl w:val="E970079A"/>
    <w:lvl w:ilvl="0" w:tplc="D96EEC8E">
      <w:start w:val="1"/>
      <w:numFmt w:val="bullet"/>
      <w:lvlText w:val=""/>
      <w:lvlPicBulletId w:val="0"/>
      <w:lvlJc w:val="left"/>
      <w:pPr>
        <w:tabs>
          <w:tab w:val="num" w:pos="720"/>
        </w:tabs>
        <w:ind w:left="720" w:hanging="360"/>
      </w:pPr>
      <w:rPr>
        <w:rFonts w:ascii="Symbol" w:hAnsi="Symbol" w:hint="default"/>
      </w:rPr>
    </w:lvl>
    <w:lvl w:ilvl="1" w:tplc="9D229852" w:tentative="1">
      <w:start w:val="1"/>
      <w:numFmt w:val="bullet"/>
      <w:lvlText w:val=""/>
      <w:lvlPicBulletId w:val="0"/>
      <w:lvlJc w:val="left"/>
      <w:pPr>
        <w:tabs>
          <w:tab w:val="num" w:pos="1440"/>
        </w:tabs>
        <w:ind w:left="1440" w:hanging="360"/>
      </w:pPr>
      <w:rPr>
        <w:rFonts w:ascii="Symbol" w:hAnsi="Symbol" w:hint="default"/>
      </w:rPr>
    </w:lvl>
    <w:lvl w:ilvl="2" w:tplc="0180E952" w:tentative="1">
      <w:start w:val="1"/>
      <w:numFmt w:val="bullet"/>
      <w:lvlText w:val=""/>
      <w:lvlPicBulletId w:val="0"/>
      <w:lvlJc w:val="left"/>
      <w:pPr>
        <w:tabs>
          <w:tab w:val="num" w:pos="2160"/>
        </w:tabs>
        <w:ind w:left="2160" w:hanging="360"/>
      </w:pPr>
      <w:rPr>
        <w:rFonts w:ascii="Symbol" w:hAnsi="Symbol" w:hint="default"/>
      </w:rPr>
    </w:lvl>
    <w:lvl w:ilvl="3" w:tplc="99389214" w:tentative="1">
      <w:start w:val="1"/>
      <w:numFmt w:val="bullet"/>
      <w:lvlText w:val=""/>
      <w:lvlPicBulletId w:val="0"/>
      <w:lvlJc w:val="left"/>
      <w:pPr>
        <w:tabs>
          <w:tab w:val="num" w:pos="2880"/>
        </w:tabs>
        <w:ind w:left="2880" w:hanging="360"/>
      </w:pPr>
      <w:rPr>
        <w:rFonts w:ascii="Symbol" w:hAnsi="Symbol" w:hint="default"/>
      </w:rPr>
    </w:lvl>
    <w:lvl w:ilvl="4" w:tplc="9EC809CA" w:tentative="1">
      <w:start w:val="1"/>
      <w:numFmt w:val="bullet"/>
      <w:lvlText w:val=""/>
      <w:lvlPicBulletId w:val="0"/>
      <w:lvlJc w:val="left"/>
      <w:pPr>
        <w:tabs>
          <w:tab w:val="num" w:pos="3600"/>
        </w:tabs>
        <w:ind w:left="3600" w:hanging="360"/>
      </w:pPr>
      <w:rPr>
        <w:rFonts w:ascii="Symbol" w:hAnsi="Symbol" w:hint="default"/>
      </w:rPr>
    </w:lvl>
    <w:lvl w:ilvl="5" w:tplc="FBE2AC0C" w:tentative="1">
      <w:start w:val="1"/>
      <w:numFmt w:val="bullet"/>
      <w:lvlText w:val=""/>
      <w:lvlPicBulletId w:val="0"/>
      <w:lvlJc w:val="left"/>
      <w:pPr>
        <w:tabs>
          <w:tab w:val="num" w:pos="4320"/>
        </w:tabs>
        <w:ind w:left="4320" w:hanging="360"/>
      </w:pPr>
      <w:rPr>
        <w:rFonts w:ascii="Symbol" w:hAnsi="Symbol" w:hint="default"/>
      </w:rPr>
    </w:lvl>
    <w:lvl w:ilvl="6" w:tplc="FC084FA0" w:tentative="1">
      <w:start w:val="1"/>
      <w:numFmt w:val="bullet"/>
      <w:lvlText w:val=""/>
      <w:lvlPicBulletId w:val="0"/>
      <w:lvlJc w:val="left"/>
      <w:pPr>
        <w:tabs>
          <w:tab w:val="num" w:pos="5040"/>
        </w:tabs>
        <w:ind w:left="5040" w:hanging="360"/>
      </w:pPr>
      <w:rPr>
        <w:rFonts w:ascii="Symbol" w:hAnsi="Symbol" w:hint="default"/>
      </w:rPr>
    </w:lvl>
    <w:lvl w:ilvl="7" w:tplc="020A942C" w:tentative="1">
      <w:start w:val="1"/>
      <w:numFmt w:val="bullet"/>
      <w:lvlText w:val=""/>
      <w:lvlPicBulletId w:val="0"/>
      <w:lvlJc w:val="left"/>
      <w:pPr>
        <w:tabs>
          <w:tab w:val="num" w:pos="5760"/>
        </w:tabs>
        <w:ind w:left="5760" w:hanging="360"/>
      </w:pPr>
      <w:rPr>
        <w:rFonts w:ascii="Symbol" w:hAnsi="Symbol" w:hint="default"/>
      </w:rPr>
    </w:lvl>
    <w:lvl w:ilvl="8" w:tplc="DC506DDE"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33DF284E"/>
    <w:multiLevelType w:val="multilevel"/>
    <w:tmpl w:val="C8ACF8E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38875E13"/>
    <w:multiLevelType w:val="multilevel"/>
    <w:tmpl w:val="7B9800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398150AD"/>
    <w:multiLevelType w:val="multilevel"/>
    <w:tmpl w:val="AA38DBA8"/>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nsid w:val="41424B84"/>
    <w:multiLevelType w:val="multilevel"/>
    <w:tmpl w:val="9E3C05EC"/>
    <w:lvl w:ilvl="0">
      <w:start w:val="1"/>
      <w:numFmt w:val="decimal"/>
      <w:lvlText w:val="%1"/>
      <w:lvlJc w:val="left"/>
      <w:pPr>
        <w:tabs>
          <w:tab w:val="num" w:pos="425"/>
        </w:tabs>
        <w:ind w:left="425" w:hanging="425"/>
      </w:pPr>
      <w:rPr>
        <w:color w:val="auto"/>
      </w:rPr>
    </w:lvl>
    <w:lvl w:ilvl="1">
      <w:start w:val="1"/>
      <w:numFmt w:val="decimal"/>
      <w:lvlText w:val="%1.%2"/>
      <w:lvlJc w:val="left"/>
      <w:pPr>
        <w:tabs>
          <w:tab w:val="num" w:pos="850"/>
        </w:tabs>
        <w:ind w:left="850" w:hanging="567"/>
      </w:pPr>
      <w:rPr>
        <w:b w:val="0"/>
        <w:bCs w:val="0"/>
      </w:rPr>
    </w:lvl>
    <w:lvl w:ilvl="2">
      <w:start w:val="1"/>
      <w:numFmt w:val="decimal"/>
      <w:lvlText w:val="%1.%2.%3"/>
      <w:lvlJc w:val="left"/>
      <w:pPr>
        <w:tabs>
          <w:tab w:val="num" w:pos="1737"/>
        </w:tabs>
        <w:ind w:left="1737" w:hanging="567"/>
      </w:pPr>
      <w:rPr>
        <w:lang w:val="en-US"/>
      </w:rPr>
    </w:lvl>
    <w:lvl w:ilvl="3">
      <w:start w:val="1"/>
      <w:numFmt w:val="decimal"/>
      <w:lvlText w:val="%1.%2.%3.%4"/>
      <w:lvlJc w:val="left"/>
      <w:pPr>
        <w:tabs>
          <w:tab w:val="num" w:pos="1842"/>
        </w:tabs>
        <w:ind w:left="1842" w:hanging="708"/>
      </w:pPr>
    </w:lvl>
    <w:lvl w:ilvl="4">
      <w:start w:val="1"/>
      <w:numFmt w:val="decimal"/>
      <w:lvlText w:val="%1.%2.%3.%4.%5"/>
      <w:lvlJc w:val="left"/>
      <w:pPr>
        <w:tabs>
          <w:tab w:val="num" w:pos="3402"/>
        </w:tabs>
        <w:ind w:left="3402"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
    <w:nsid w:val="4F553015"/>
    <w:multiLevelType w:val="hybridMultilevel"/>
    <w:tmpl w:val="AEFA5044"/>
    <w:lvl w:ilvl="0" w:tplc="9E48AEB2">
      <w:start w:val="1"/>
      <w:numFmt w:val="bullet"/>
      <w:lvlText w:val=""/>
      <w:lvlPicBulletId w:val="0"/>
      <w:lvlJc w:val="left"/>
      <w:pPr>
        <w:tabs>
          <w:tab w:val="num" w:pos="720"/>
        </w:tabs>
        <w:ind w:left="720" w:hanging="360"/>
      </w:pPr>
      <w:rPr>
        <w:rFonts w:ascii="Symbol" w:hAnsi="Symbol" w:hint="default"/>
      </w:rPr>
    </w:lvl>
    <w:lvl w:ilvl="1" w:tplc="8478601A" w:tentative="1">
      <w:start w:val="1"/>
      <w:numFmt w:val="bullet"/>
      <w:lvlText w:val=""/>
      <w:lvlPicBulletId w:val="0"/>
      <w:lvlJc w:val="left"/>
      <w:pPr>
        <w:tabs>
          <w:tab w:val="num" w:pos="1440"/>
        </w:tabs>
        <w:ind w:left="1440" w:hanging="360"/>
      </w:pPr>
      <w:rPr>
        <w:rFonts w:ascii="Symbol" w:hAnsi="Symbol" w:hint="default"/>
      </w:rPr>
    </w:lvl>
    <w:lvl w:ilvl="2" w:tplc="634E02DC" w:tentative="1">
      <w:start w:val="1"/>
      <w:numFmt w:val="bullet"/>
      <w:lvlText w:val=""/>
      <w:lvlPicBulletId w:val="0"/>
      <w:lvlJc w:val="left"/>
      <w:pPr>
        <w:tabs>
          <w:tab w:val="num" w:pos="2160"/>
        </w:tabs>
        <w:ind w:left="2160" w:hanging="360"/>
      </w:pPr>
      <w:rPr>
        <w:rFonts w:ascii="Symbol" w:hAnsi="Symbol" w:hint="default"/>
      </w:rPr>
    </w:lvl>
    <w:lvl w:ilvl="3" w:tplc="F788B21E" w:tentative="1">
      <w:start w:val="1"/>
      <w:numFmt w:val="bullet"/>
      <w:lvlText w:val=""/>
      <w:lvlPicBulletId w:val="0"/>
      <w:lvlJc w:val="left"/>
      <w:pPr>
        <w:tabs>
          <w:tab w:val="num" w:pos="2880"/>
        </w:tabs>
        <w:ind w:left="2880" w:hanging="360"/>
      </w:pPr>
      <w:rPr>
        <w:rFonts w:ascii="Symbol" w:hAnsi="Symbol" w:hint="default"/>
      </w:rPr>
    </w:lvl>
    <w:lvl w:ilvl="4" w:tplc="D104383A" w:tentative="1">
      <w:start w:val="1"/>
      <w:numFmt w:val="bullet"/>
      <w:lvlText w:val=""/>
      <w:lvlPicBulletId w:val="0"/>
      <w:lvlJc w:val="left"/>
      <w:pPr>
        <w:tabs>
          <w:tab w:val="num" w:pos="3600"/>
        </w:tabs>
        <w:ind w:left="3600" w:hanging="360"/>
      </w:pPr>
      <w:rPr>
        <w:rFonts w:ascii="Symbol" w:hAnsi="Symbol" w:hint="default"/>
      </w:rPr>
    </w:lvl>
    <w:lvl w:ilvl="5" w:tplc="5E402F68" w:tentative="1">
      <w:start w:val="1"/>
      <w:numFmt w:val="bullet"/>
      <w:lvlText w:val=""/>
      <w:lvlPicBulletId w:val="0"/>
      <w:lvlJc w:val="left"/>
      <w:pPr>
        <w:tabs>
          <w:tab w:val="num" w:pos="4320"/>
        </w:tabs>
        <w:ind w:left="4320" w:hanging="360"/>
      </w:pPr>
      <w:rPr>
        <w:rFonts w:ascii="Symbol" w:hAnsi="Symbol" w:hint="default"/>
      </w:rPr>
    </w:lvl>
    <w:lvl w:ilvl="6" w:tplc="189C857C" w:tentative="1">
      <w:start w:val="1"/>
      <w:numFmt w:val="bullet"/>
      <w:lvlText w:val=""/>
      <w:lvlPicBulletId w:val="0"/>
      <w:lvlJc w:val="left"/>
      <w:pPr>
        <w:tabs>
          <w:tab w:val="num" w:pos="5040"/>
        </w:tabs>
        <w:ind w:left="5040" w:hanging="360"/>
      </w:pPr>
      <w:rPr>
        <w:rFonts w:ascii="Symbol" w:hAnsi="Symbol" w:hint="default"/>
      </w:rPr>
    </w:lvl>
    <w:lvl w:ilvl="7" w:tplc="7C3EE736" w:tentative="1">
      <w:start w:val="1"/>
      <w:numFmt w:val="bullet"/>
      <w:lvlText w:val=""/>
      <w:lvlPicBulletId w:val="0"/>
      <w:lvlJc w:val="left"/>
      <w:pPr>
        <w:tabs>
          <w:tab w:val="num" w:pos="5760"/>
        </w:tabs>
        <w:ind w:left="5760" w:hanging="360"/>
      </w:pPr>
      <w:rPr>
        <w:rFonts w:ascii="Symbol" w:hAnsi="Symbol" w:hint="default"/>
      </w:rPr>
    </w:lvl>
    <w:lvl w:ilvl="8" w:tplc="C54ED064"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4F58237A"/>
    <w:multiLevelType w:val="hybridMultilevel"/>
    <w:tmpl w:val="4C7E0150"/>
    <w:lvl w:ilvl="0" w:tplc="DA94EC08">
      <w:start w:val="1"/>
      <w:numFmt w:val="bullet"/>
      <w:lvlText w:val=""/>
      <w:lvlPicBulletId w:val="0"/>
      <w:lvlJc w:val="left"/>
      <w:pPr>
        <w:tabs>
          <w:tab w:val="num" w:pos="720"/>
        </w:tabs>
        <w:ind w:left="720" w:hanging="360"/>
      </w:pPr>
      <w:rPr>
        <w:rFonts w:ascii="Symbol" w:hAnsi="Symbol" w:hint="default"/>
      </w:rPr>
    </w:lvl>
    <w:lvl w:ilvl="1" w:tplc="93CA3BB8">
      <w:start w:val="1"/>
      <w:numFmt w:val="bullet"/>
      <w:lvlText w:val=""/>
      <w:lvlPicBulletId w:val="0"/>
      <w:lvlJc w:val="left"/>
      <w:pPr>
        <w:tabs>
          <w:tab w:val="num" w:pos="1440"/>
        </w:tabs>
        <w:ind w:left="1440" w:hanging="360"/>
      </w:pPr>
      <w:rPr>
        <w:rFonts w:ascii="Symbol" w:hAnsi="Symbol" w:hint="default"/>
      </w:rPr>
    </w:lvl>
    <w:lvl w:ilvl="2" w:tplc="5DB41AA0">
      <w:start w:val="1"/>
      <w:numFmt w:val="bullet"/>
      <w:lvlText w:val=""/>
      <w:lvlPicBulletId w:val="0"/>
      <w:lvlJc w:val="left"/>
      <w:pPr>
        <w:tabs>
          <w:tab w:val="num" w:pos="2160"/>
        </w:tabs>
        <w:ind w:left="2160" w:hanging="360"/>
      </w:pPr>
      <w:rPr>
        <w:rFonts w:ascii="Symbol" w:hAnsi="Symbol" w:hint="default"/>
      </w:rPr>
    </w:lvl>
    <w:lvl w:ilvl="3" w:tplc="DA94F394" w:tentative="1">
      <w:start w:val="1"/>
      <w:numFmt w:val="bullet"/>
      <w:lvlText w:val=""/>
      <w:lvlPicBulletId w:val="0"/>
      <w:lvlJc w:val="left"/>
      <w:pPr>
        <w:tabs>
          <w:tab w:val="num" w:pos="2880"/>
        </w:tabs>
        <w:ind w:left="2880" w:hanging="360"/>
      </w:pPr>
      <w:rPr>
        <w:rFonts w:ascii="Symbol" w:hAnsi="Symbol" w:hint="default"/>
      </w:rPr>
    </w:lvl>
    <w:lvl w:ilvl="4" w:tplc="0CB852D4" w:tentative="1">
      <w:start w:val="1"/>
      <w:numFmt w:val="bullet"/>
      <w:lvlText w:val=""/>
      <w:lvlPicBulletId w:val="0"/>
      <w:lvlJc w:val="left"/>
      <w:pPr>
        <w:tabs>
          <w:tab w:val="num" w:pos="3600"/>
        </w:tabs>
        <w:ind w:left="3600" w:hanging="360"/>
      </w:pPr>
      <w:rPr>
        <w:rFonts w:ascii="Symbol" w:hAnsi="Symbol" w:hint="default"/>
      </w:rPr>
    </w:lvl>
    <w:lvl w:ilvl="5" w:tplc="EAAC7176" w:tentative="1">
      <w:start w:val="1"/>
      <w:numFmt w:val="bullet"/>
      <w:lvlText w:val=""/>
      <w:lvlPicBulletId w:val="0"/>
      <w:lvlJc w:val="left"/>
      <w:pPr>
        <w:tabs>
          <w:tab w:val="num" w:pos="4320"/>
        </w:tabs>
        <w:ind w:left="4320" w:hanging="360"/>
      </w:pPr>
      <w:rPr>
        <w:rFonts w:ascii="Symbol" w:hAnsi="Symbol" w:hint="default"/>
      </w:rPr>
    </w:lvl>
    <w:lvl w:ilvl="6" w:tplc="5540DBF6" w:tentative="1">
      <w:start w:val="1"/>
      <w:numFmt w:val="bullet"/>
      <w:lvlText w:val=""/>
      <w:lvlPicBulletId w:val="0"/>
      <w:lvlJc w:val="left"/>
      <w:pPr>
        <w:tabs>
          <w:tab w:val="num" w:pos="5040"/>
        </w:tabs>
        <w:ind w:left="5040" w:hanging="360"/>
      </w:pPr>
      <w:rPr>
        <w:rFonts w:ascii="Symbol" w:hAnsi="Symbol" w:hint="default"/>
      </w:rPr>
    </w:lvl>
    <w:lvl w:ilvl="7" w:tplc="0CFA1AAA" w:tentative="1">
      <w:start w:val="1"/>
      <w:numFmt w:val="bullet"/>
      <w:lvlText w:val=""/>
      <w:lvlPicBulletId w:val="0"/>
      <w:lvlJc w:val="left"/>
      <w:pPr>
        <w:tabs>
          <w:tab w:val="num" w:pos="5760"/>
        </w:tabs>
        <w:ind w:left="5760" w:hanging="360"/>
      </w:pPr>
      <w:rPr>
        <w:rFonts w:ascii="Symbol" w:hAnsi="Symbol" w:hint="default"/>
      </w:rPr>
    </w:lvl>
    <w:lvl w:ilvl="8" w:tplc="32BA65E0"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5B034C53"/>
    <w:multiLevelType w:val="hybridMultilevel"/>
    <w:tmpl w:val="9AE48A26"/>
    <w:lvl w:ilvl="0" w:tplc="6052BCA2">
      <w:start w:val="1"/>
      <w:numFmt w:val="bullet"/>
      <w:lvlText w:val="•"/>
      <w:lvlJc w:val="left"/>
      <w:pPr>
        <w:tabs>
          <w:tab w:val="num" w:pos="720"/>
        </w:tabs>
        <w:ind w:left="720" w:hanging="360"/>
      </w:pPr>
      <w:rPr>
        <w:rFonts w:ascii="Arial" w:hAnsi="Arial" w:hint="default"/>
      </w:rPr>
    </w:lvl>
    <w:lvl w:ilvl="1" w:tplc="2C1801D8">
      <w:start w:val="1"/>
      <w:numFmt w:val="bullet"/>
      <w:lvlText w:val="•"/>
      <w:lvlJc w:val="left"/>
      <w:pPr>
        <w:tabs>
          <w:tab w:val="num" w:pos="1440"/>
        </w:tabs>
        <w:ind w:left="1440" w:hanging="360"/>
      </w:pPr>
      <w:rPr>
        <w:rFonts w:ascii="Arial" w:hAnsi="Arial" w:hint="default"/>
      </w:rPr>
    </w:lvl>
    <w:lvl w:ilvl="2" w:tplc="04545DD4">
      <w:start w:val="11482"/>
      <w:numFmt w:val="bullet"/>
      <w:lvlText w:val="•"/>
      <w:lvlJc w:val="left"/>
      <w:pPr>
        <w:tabs>
          <w:tab w:val="num" w:pos="2160"/>
        </w:tabs>
        <w:ind w:left="2160" w:hanging="360"/>
      </w:pPr>
      <w:rPr>
        <w:rFonts w:ascii="Arial" w:hAnsi="Arial" w:hint="default"/>
      </w:rPr>
    </w:lvl>
    <w:lvl w:ilvl="3" w:tplc="2AFC863A" w:tentative="1">
      <w:start w:val="1"/>
      <w:numFmt w:val="bullet"/>
      <w:lvlText w:val="•"/>
      <w:lvlJc w:val="left"/>
      <w:pPr>
        <w:tabs>
          <w:tab w:val="num" w:pos="2880"/>
        </w:tabs>
        <w:ind w:left="2880" w:hanging="360"/>
      </w:pPr>
      <w:rPr>
        <w:rFonts w:ascii="Arial" w:hAnsi="Arial" w:hint="default"/>
      </w:rPr>
    </w:lvl>
    <w:lvl w:ilvl="4" w:tplc="F354834E" w:tentative="1">
      <w:start w:val="1"/>
      <w:numFmt w:val="bullet"/>
      <w:lvlText w:val="•"/>
      <w:lvlJc w:val="left"/>
      <w:pPr>
        <w:tabs>
          <w:tab w:val="num" w:pos="3600"/>
        </w:tabs>
        <w:ind w:left="3600" w:hanging="360"/>
      </w:pPr>
      <w:rPr>
        <w:rFonts w:ascii="Arial" w:hAnsi="Arial" w:hint="default"/>
      </w:rPr>
    </w:lvl>
    <w:lvl w:ilvl="5" w:tplc="D13EB294" w:tentative="1">
      <w:start w:val="1"/>
      <w:numFmt w:val="bullet"/>
      <w:lvlText w:val="•"/>
      <w:lvlJc w:val="left"/>
      <w:pPr>
        <w:tabs>
          <w:tab w:val="num" w:pos="4320"/>
        </w:tabs>
        <w:ind w:left="4320" w:hanging="360"/>
      </w:pPr>
      <w:rPr>
        <w:rFonts w:ascii="Arial" w:hAnsi="Arial" w:hint="default"/>
      </w:rPr>
    </w:lvl>
    <w:lvl w:ilvl="6" w:tplc="4C000838" w:tentative="1">
      <w:start w:val="1"/>
      <w:numFmt w:val="bullet"/>
      <w:lvlText w:val="•"/>
      <w:lvlJc w:val="left"/>
      <w:pPr>
        <w:tabs>
          <w:tab w:val="num" w:pos="5040"/>
        </w:tabs>
        <w:ind w:left="5040" w:hanging="360"/>
      </w:pPr>
      <w:rPr>
        <w:rFonts w:ascii="Arial" w:hAnsi="Arial" w:hint="default"/>
      </w:rPr>
    </w:lvl>
    <w:lvl w:ilvl="7" w:tplc="C02CE4BE" w:tentative="1">
      <w:start w:val="1"/>
      <w:numFmt w:val="bullet"/>
      <w:lvlText w:val="•"/>
      <w:lvlJc w:val="left"/>
      <w:pPr>
        <w:tabs>
          <w:tab w:val="num" w:pos="5760"/>
        </w:tabs>
        <w:ind w:left="5760" w:hanging="360"/>
      </w:pPr>
      <w:rPr>
        <w:rFonts w:ascii="Arial" w:hAnsi="Arial" w:hint="default"/>
      </w:rPr>
    </w:lvl>
    <w:lvl w:ilvl="8" w:tplc="FBE66546" w:tentative="1">
      <w:start w:val="1"/>
      <w:numFmt w:val="bullet"/>
      <w:lvlText w:val="•"/>
      <w:lvlJc w:val="left"/>
      <w:pPr>
        <w:tabs>
          <w:tab w:val="num" w:pos="6480"/>
        </w:tabs>
        <w:ind w:left="6480" w:hanging="360"/>
      </w:pPr>
      <w:rPr>
        <w:rFonts w:ascii="Arial" w:hAnsi="Arial" w:hint="default"/>
      </w:rPr>
    </w:lvl>
  </w:abstractNum>
  <w:abstractNum w:abstractNumId="17">
    <w:nsid w:val="6AA21599"/>
    <w:multiLevelType w:val="hybridMultilevel"/>
    <w:tmpl w:val="9AD4449E"/>
    <w:lvl w:ilvl="0" w:tplc="B65EA562">
      <w:start w:val="1"/>
      <w:numFmt w:val="bullet"/>
      <w:lvlText w:val=""/>
      <w:lvlPicBulletId w:val="0"/>
      <w:lvlJc w:val="left"/>
      <w:pPr>
        <w:tabs>
          <w:tab w:val="num" w:pos="720"/>
        </w:tabs>
        <w:ind w:left="720" w:hanging="360"/>
      </w:pPr>
      <w:rPr>
        <w:rFonts w:ascii="Symbol" w:hAnsi="Symbol" w:hint="default"/>
      </w:rPr>
    </w:lvl>
    <w:lvl w:ilvl="1" w:tplc="49C8EAA4" w:tentative="1">
      <w:start w:val="1"/>
      <w:numFmt w:val="bullet"/>
      <w:lvlText w:val=""/>
      <w:lvlPicBulletId w:val="0"/>
      <w:lvlJc w:val="left"/>
      <w:pPr>
        <w:tabs>
          <w:tab w:val="num" w:pos="1440"/>
        </w:tabs>
        <w:ind w:left="1440" w:hanging="360"/>
      </w:pPr>
      <w:rPr>
        <w:rFonts w:ascii="Symbol" w:hAnsi="Symbol" w:hint="default"/>
      </w:rPr>
    </w:lvl>
    <w:lvl w:ilvl="2" w:tplc="5900C9C0" w:tentative="1">
      <w:start w:val="1"/>
      <w:numFmt w:val="bullet"/>
      <w:lvlText w:val=""/>
      <w:lvlPicBulletId w:val="0"/>
      <w:lvlJc w:val="left"/>
      <w:pPr>
        <w:tabs>
          <w:tab w:val="num" w:pos="2160"/>
        </w:tabs>
        <w:ind w:left="2160" w:hanging="360"/>
      </w:pPr>
      <w:rPr>
        <w:rFonts w:ascii="Symbol" w:hAnsi="Symbol" w:hint="default"/>
      </w:rPr>
    </w:lvl>
    <w:lvl w:ilvl="3" w:tplc="3E2A3F24" w:tentative="1">
      <w:start w:val="1"/>
      <w:numFmt w:val="bullet"/>
      <w:lvlText w:val=""/>
      <w:lvlPicBulletId w:val="0"/>
      <w:lvlJc w:val="left"/>
      <w:pPr>
        <w:tabs>
          <w:tab w:val="num" w:pos="2880"/>
        </w:tabs>
        <w:ind w:left="2880" w:hanging="360"/>
      </w:pPr>
      <w:rPr>
        <w:rFonts w:ascii="Symbol" w:hAnsi="Symbol" w:hint="default"/>
      </w:rPr>
    </w:lvl>
    <w:lvl w:ilvl="4" w:tplc="ADE0E812" w:tentative="1">
      <w:start w:val="1"/>
      <w:numFmt w:val="bullet"/>
      <w:lvlText w:val=""/>
      <w:lvlPicBulletId w:val="0"/>
      <w:lvlJc w:val="left"/>
      <w:pPr>
        <w:tabs>
          <w:tab w:val="num" w:pos="3600"/>
        </w:tabs>
        <w:ind w:left="3600" w:hanging="360"/>
      </w:pPr>
      <w:rPr>
        <w:rFonts w:ascii="Symbol" w:hAnsi="Symbol" w:hint="default"/>
      </w:rPr>
    </w:lvl>
    <w:lvl w:ilvl="5" w:tplc="9E06C5E0" w:tentative="1">
      <w:start w:val="1"/>
      <w:numFmt w:val="bullet"/>
      <w:lvlText w:val=""/>
      <w:lvlPicBulletId w:val="0"/>
      <w:lvlJc w:val="left"/>
      <w:pPr>
        <w:tabs>
          <w:tab w:val="num" w:pos="4320"/>
        </w:tabs>
        <w:ind w:left="4320" w:hanging="360"/>
      </w:pPr>
      <w:rPr>
        <w:rFonts w:ascii="Symbol" w:hAnsi="Symbol" w:hint="default"/>
      </w:rPr>
    </w:lvl>
    <w:lvl w:ilvl="6" w:tplc="965E3658" w:tentative="1">
      <w:start w:val="1"/>
      <w:numFmt w:val="bullet"/>
      <w:lvlText w:val=""/>
      <w:lvlPicBulletId w:val="0"/>
      <w:lvlJc w:val="left"/>
      <w:pPr>
        <w:tabs>
          <w:tab w:val="num" w:pos="5040"/>
        </w:tabs>
        <w:ind w:left="5040" w:hanging="360"/>
      </w:pPr>
      <w:rPr>
        <w:rFonts w:ascii="Symbol" w:hAnsi="Symbol" w:hint="default"/>
      </w:rPr>
    </w:lvl>
    <w:lvl w:ilvl="7" w:tplc="4E961ECA" w:tentative="1">
      <w:start w:val="1"/>
      <w:numFmt w:val="bullet"/>
      <w:lvlText w:val=""/>
      <w:lvlPicBulletId w:val="0"/>
      <w:lvlJc w:val="left"/>
      <w:pPr>
        <w:tabs>
          <w:tab w:val="num" w:pos="5760"/>
        </w:tabs>
        <w:ind w:left="5760" w:hanging="360"/>
      </w:pPr>
      <w:rPr>
        <w:rFonts w:ascii="Symbol" w:hAnsi="Symbol" w:hint="default"/>
      </w:rPr>
    </w:lvl>
    <w:lvl w:ilvl="8" w:tplc="80300F06"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6D8710B0"/>
    <w:multiLevelType w:val="hybridMultilevel"/>
    <w:tmpl w:val="A19EA6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13"/>
  </w:num>
  <w:num w:numId="6">
    <w:abstractNumId w:val="10"/>
  </w:num>
  <w:num w:numId="7">
    <w:abstractNumId w:val="3"/>
  </w:num>
  <w:num w:numId="8">
    <w:abstractNumId w:val="4"/>
  </w:num>
  <w:num w:numId="9">
    <w:abstractNumId w:val="12"/>
  </w:num>
  <w:num w:numId="10">
    <w:abstractNumId w:val="11"/>
  </w:num>
  <w:num w:numId="11">
    <w:abstractNumId w:val="18"/>
  </w:num>
  <w:num w:numId="12">
    <w:abstractNumId w:val="15"/>
  </w:num>
  <w:num w:numId="13">
    <w:abstractNumId w:val="16"/>
  </w:num>
  <w:num w:numId="14">
    <w:abstractNumId w:val="14"/>
  </w:num>
  <w:num w:numId="15">
    <w:abstractNumId w:val="8"/>
  </w:num>
  <w:num w:numId="16">
    <w:abstractNumId w:val="17"/>
  </w:num>
  <w:num w:numId="17">
    <w:abstractNumId w:val="9"/>
  </w:num>
  <w:num w:numId="18">
    <w:abstractNumId w:val="7"/>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ffar, Munira">
    <w15:presenceInfo w15:providerId="AD" w15:userId="S::Munira.Jaffar@hughes.com::04055942-5c4a-42e7-96e7-8ac0dda98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284"/>
  <w:autoHyphenation/>
  <w:hyphenationZone w:val="425"/>
  <w:doNotHyphenateCap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C6E"/>
    <w:rsid w:val="000D4048"/>
    <w:rsid w:val="001E7EA5"/>
    <w:rsid w:val="001F0C6E"/>
    <w:rsid w:val="002A10D5"/>
    <w:rsid w:val="002A45FE"/>
    <w:rsid w:val="002A766B"/>
    <w:rsid w:val="002E0873"/>
    <w:rsid w:val="00312092"/>
    <w:rsid w:val="00313BD9"/>
    <w:rsid w:val="00383E8D"/>
    <w:rsid w:val="003A2642"/>
    <w:rsid w:val="003A6490"/>
    <w:rsid w:val="003B5AC1"/>
    <w:rsid w:val="00430ED4"/>
    <w:rsid w:val="004473D8"/>
    <w:rsid w:val="00462664"/>
    <w:rsid w:val="00571B65"/>
    <w:rsid w:val="005D5564"/>
    <w:rsid w:val="007A0171"/>
    <w:rsid w:val="007B5162"/>
    <w:rsid w:val="007C00EF"/>
    <w:rsid w:val="008C1F48"/>
    <w:rsid w:val="008D605F"/>
    <w:rsid w:val="0090161B"/>
    <w:rsid w:val="0094575C"/>
    <w:rsid w:val="00976BD5"/>
    <w:rsid w:val="00991436"/>
    <w:rsid w:val="009C2FE4"/>
    <w:rsid w:val="009D6114"/>
    <w:rsid w:val="009F270D"/>
    <w:rsid w:val="00A217D7"/>
    <w:rsid w:val="00A456AE"/>
    <w:rsid w:val="00A57C1F"/>
    <w:rsid w:val="00A74595"/>
    <w:rsid w:val="00A93628"/>
    <w:rsid w:val="00A95C29"/>
    <w:rsid w:val="00AA3421"/>
    <w:rsid w:val="00B136B7"/>
    <w:rsid w:val="00B94B91"/>
    <w:rsid w:val="00BA4E26"/>
    <w:rsid w:val="00C15496"/>
    <w:rsid w:val="00C20DB8"/>
    <w:rsid w:val="00C51C3A"/>
    <w:rsid w:val="00C53493"/>
    <w:rsid w:val="00D22C07"/>
    <w:rsid w:val="00DB3706"/>
    <w:rsid w:val="00DD5D93"/>
    <w:rsid w:val="00DF4375"/>
    <w:rsid w:val="00E01C01"/>
    <w:rsid w:val="00E56598"/>
    <w:rsid w:val="00EB3768"/>
    <w:rsid w:val="00F12EC7"/>
    <w:rsid w:val="00F155AE"/>
    <w:rsid w:val="00FD596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0A"/>
    <w:pPr>
      <w:spacing w:after="180"/>
    </w:pPr>
    <w:rPr>
      <w:lang w:val="en-GB" w:eastAsia="en-US"/>
    </w:rPr>
  </w:style>
  <w:style w:type="paragraph" w:styleId="Titre1">
    <w:name w:val="heading 1"/>
    <w:next w:val="Normal"/>
    <w:link w:val="Titre1Car"/>
    <w:qFormat/>
    <w:pPr>
      <w:keepNext/>
      <w:keepLines/>
      <w:numPr>
        <w:numId w:val="1"/>
      </w:numPr>
      <w:pBdr>
        <w:top w:val="single" w:sz="12" w:space="3" w:color="000000"/>
      </w:pBdr>
      <w:spacing w:before="240" w:after="180"/>
      <w:outlineLvl w:val="0"/>
    </w:pPr>
    <w:rPr>
      <w:rFonts w:ascii="Arial" w:hAnsi="Arial"/>
      <w:sz w:val="36"/>
      <w:lang w:eastAsia="en-US"/>
    </w:rPr>
  </w:style>
  <w:style w:type="paragraph" w:styleId="Titre2">
    <w:name w:val="heading 2"/>
    <w:basedOn w:val="Titre1"/>
    <w:next w:val="Normal"/>
    <w:link w:val="Titre2Car"/>
    <w:autoRedefine/>
    <w:qFormat/>
    <w:rsid w:val="00CB0305"/>
    <w:pPr>
      <w:numPr>
        <w:ilvl w:val="1"/>
      </w:numPr>
      <w:pBdr>
        <w:top w:val="nil"/>
      </w:pBdr>
      <w:spacing w:before="180"/>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ZGSM">
    <w:name w:val="ZGSM"/>
    <w:qFormat/>
  </w:style>
  <w:style w:type="character" w:customStyle="1" w:styleId="FootnoteCharacters">
    <w:name w:val="Footnote Characters"/>
    <w:semiHidden/>
    <w:qFormat/>
    <w:rPr>
      <w:b/>
      <w:sz w:val="16"/>
      <w:vertAlign w:val="superscript"/>
    </w:rPr>
  </w:style>
  <w:style w:type="character" w:customStyle="1" w:styleId="FootnoteAnchor">
    <w:name w:val="Footnote Anchor"/>
    <w:rPr>
      <w:b/>
      <w:sz w:val="16"/>
      <w:vertAlign w:val="superscript"/>
    </w:rPr>
  </w:style>
  <w:style w:type="character" w:styleId="Lienhypertexte">
    <w:name w:val="Hyperlink"/>
    <w:uiPriority w:val="99"/>
    <w:qFormat/>
    <w:rPr>
      <w:color w:val="0000FF"/>
      <w:u w:val="single"/>
    </w:rPr>
  </w:style>
  <w:style w:type="character" w:styleId="Lienhypertextesuivivisit">
    <w:name w:val="FollowedHyperlink"/>
    <w:rPr>
      <w:color w:val="800080"/>
      <w:u w:val="single"/>
    </w:rPr>
  </w:style>
  <w:style w:type="character" w:styleId="Marquedecommentaire">
    <w:name w:val="annotation reference"/>
    <w:semiHidden/>
    <w:qFormat/>
    <w:rPr>
      <w:sz w:val="16"/>
    </w:rPr>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Titre2Car">
    <w:name w:val="Titre 2 Car"/>
    <w:link w:val="Titre2"/>
    <w:qFormat/>
    <w:rsid w:val="00CB0305"/>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Titre1Car">
    <w:name w:val="Titre 1 Car"/>
    <w:link w:val="Titre1"/>
    <w:qFormat/>
    <w:rsid w:val="00CF4156"/>
    <w:rPr>
      <w:rFonts w:ascii="Arial" w:hAnsi="Arial"/>
      <w:sz w:val="36"/>
      <w:lang w:eastAsia="en-US" w:bidi="ar-SA"/>
    </w:rPr>
  </w:style>
  <w:style w:type="character" w:customStyle="1" w:styleId="En-tteCar">
    <w:name w:val="En-tête Car"/>
    <w:qFormat/>
    <w:rsid w:val="00874C16"/>
    <w:rPr>
      <w:rFonts w:ascii="Arial" w:hAnsi="Arial"/>
      <w:b/>
      <w:sz w:val="18"/>
      <w:lang w:val="en-GB" w:bidi="ar-SA"/>
    </w:rPr>
  </w:style>
  <w:style w:type="character" w:customStyle="1" w:styleId="CommentaireCar">
    <w:name w:val="Commentaire Car"/>
    <w:link w:val="Commentaire"/>
    <w:uiPriority w:val="99"/>
    <w:qFormat/>
    <w:rsid w:val="00AE7868"/>
    <w:rPr>
      <w:lang w:val="en-GB" w:eastAsia="en-US"/>
    </w:rPr>
  </w:style>
  <w:style w:type="character" w:customStyle="1" w:styleId="Char">
    <w:name w:val="批注主题 Char"/>
    <w:basedOn w:val="CommentaireCar"/>
    <w:qFormat/>
    <w:rsid w:val="00AE7868"/>
    <w:rPr>
      <w:lang w:val="en-GB" w:eastAsia="en-US"/>
    </w:rPr>
  </w:style>
  <w:style w:type="character" w:customStyle="1" w:styleId="TextedebullesCar">
    <w:name w:val="Texte de bulles Car"/>
    <w:link w:val="Textedebulles"/>
    <w:qFormat/>
    <w:rsid w:val="00AE7868"/>
    <w:rPr>
      <w:sz w:val="18"/>
      <w:szCs w:val="18"/>
      <w:lang w:val="en-GB" w:eastAsia="en-US"/>
    </w:rPr>
  </w:style>
  <w:style w:type="character" w:styleId="Accentuation">
    <w:name w:val="Emphasis"/>
    <w:qFormat/>
    <w:rsid w:val="009B3D20"/>
    <w:rPr>
      <w:i/>
      <w:iCs/>
    </w:rPr>
  </w:style>
  <w:style w:type="character" w:customStyle="1" w:styleId="TACChar">
    <w:name w:val="TAC Char"/>
    <w:link w:val="TAC"/>
    <w:qFormat/>
    <w:rsid w:val="00F13D05"/>
    <w:rPr>
      <w:rFonts w:ascii="Arial" w:hAnsi="Arial"/>
      <w:sz w:val="18"/>
      <w:lang w:val="x-none"/>
    </w:rPr>
  </w:style>
  <w:style w:type="character" w:customStyle="1" w:styleId="TANChar">
    <w:name w:val="TAN Char"/>
    <w:link w:val="TAN"/>
    <w:qFormat/>
    <w:rsid w:val="00CA3057"/>
    <w:rPr>
      <w:rFonts w:ascii="Arial" w:hAnsi="Arial"/>
      <w:sz w:val="18"/>
      <w:lang w:val="x-none"/>
    </w:rPr>
  </w:style>
  <w:style w:type="character" w:customStyle="1" w:styleId="TALCar">
    <w:name w:val="TAL Car"/>
    <w:qFormat/>
    <w:locked/>
    <w:rsid w:val="008E1F60"/>
    <w:rPr>
      <w:rFonts w:ascii="Arial" w:hAnsi="Arial" w:cs="Arial"/>
      <w:sz w:val="18"/>
      <w:szCs w:val="18"/>
      <w:lang w:val="en-GB"/>
    </w:rPr>
  </w:style>
  <w:style w:type="character" w:customStyle="1" w:styleId="Titre8Car">
    <w:name w:val="Titre 8 Car"/>
    <w:link w:val="Titre8"/>
    <w:qFormat/>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character" w:customStyle="1" w:styleId="B1Char">
    <w:name w:val="B1 Char"/>
    <w:link w:val="B1"/>
    <w:qFormat/>
    <w:rsid w:val="00977A8C"/>
    <w:rPr>
      <w:lang w:val="en-GB"/>
    </w:rPr>
  </w:style>
  <w:style w:type="character" w:customStyle="1" w:styleId="LgendeCar">
    <w:name w:val="Légende Car"/>
    <w:link w:val="Lgende"/>
    <w:qFormat/>
    <w:rsid w:val="00B2472D"/>
    <w:rPr>
      <w:b/>
      <w:lang w:val="en-GB"/>
    </w:rPr>
  </w:style>
  <w:style w:type="character" w:customStyle="1" w:styleId="Titre3Car">
    <w:name w:val="Titre 3 Car"/>
    <w:link w:val="Titre3"/>
    <w:qFormat/>
    <w:rsid w:val="006302AA"/>
    <w:rPr>
      <w:rFonts w:ascii="Arial" w:hAnsi="Arial"/>
      <w:sz w:val="28"/>
      <w:lang w:eastAsia="en-US"/>
    </w:rPr>
  </w:style>
  <w:style w:type="character" w:customStyle="1" w:styleId="CorpsdetexteCar">
    <w:name w:val="Corps de texte Car"/>
    <w:link w:val="Corpsdetexte"/>
    <w:qFormat/>
    <w:rsid w:val="006302AA"/>
    <w:rPr>
      <w:lang w:val="en-GB"/>
    </w:rPr>
  </w:style>
  <w:style w:type="character" w:customStyle="1" w:styleId="3GPPNormalTextChar">
    <w:name w:val="3GPP Normal Text Char"/>
    <w:link w:val="3GPPNormalText"/>
    <w:qFormat/>
    <w:rsid w:val="00F0156F"/>
    <w:rPr>
      <w:rFonts w:eastAsia="MS Mincho"/>
      <w:sz w:val="22"/>
      <w:szCs w:val="24"/>
      <w:lang w:val="x-none" w:eastAsia="x-none"/>
    </w:rPr>
  </w:style>
  <w:style w:type="character" w:customStyle="1" w:styleId="CaptionChar1">
    <w:name w:val="Caption Char1"/>
    <w:qFormat/>
    <w:rsid w:val="00DA3A86"/>
    <w:rPr>
      <w:rFonts w:eastAsia="Times New Roman"/>
      <w:b/>
      <w:lang w:val="en-GB" w:eastAsia="en-US"/>
    </w:rPr>
  </w:style>
  <w:style w:type="character" w:customStyle="1" w:styleId="TextebrutCar">
    <w:name w:val="Texte brut Car"/>
    <w:link w:val="Textebrut"/>
    <w:uiPriority w:val="99"/>
    <w:qFormat/>
    <w:rsid w:val="006501AF"/>
    <w:rPr>
      <w:rFonts w:ascii="Courier New" w:hAnsi="Courier New"/>
      <w:lang w:val="nb-NO" w:eastAsia="en-US"/>
    </w:rPr>
  </w:style>
  <w:style w:type="character" w:customStyle="1" w:styleId="ObjetducommentaireCar">
    <w:name w:val="Objet du commentaire Car"/>
    <w:link w:val="Objetducommentaire"/>
    <w:uiPriority w:val="99"/>
    <w:qFormat/>
    <w:rsid w:val="00C85354"/>
    <w:rPr>
      <w:b/>
      <w:bCs/>
      <w:lang w:val="en-GB" w:eastAsia="en-US"/>
    </w:rPr>
  </w:style>
  <w:style w:type="character" w:styleId="Rfrenceple">
    <w:name w:val="Subtle Reference"/>
    <w:uiPriority w:val="31"/>
    <w:qFormat/>
    <w:rsid w:val="00C85354"/>
    <w:rPr>
      <w:smallCaps/>
      <w:color w:val="C0504D"/>
      <w:u w:val="single"/>
    </w:rPr>
  </w:style>
  <w:style w:type="character" w:customStyle="1" w:styleId="Char0">
    <w:name w:val="样式 页眉 Char"/>
    <w:qFormat/>
    <w:rsid w:val="00C85354"/>
    <w:rPr>
      <w:rFonts w:ascii="Arial" w:eastAsia="Arial" w:hAnsi="Arial"/>
      <w:b/>
      <w:bCs/>
      <w:sz w:val="22"/>
      <w:lang w:val="en-GB" w:eastAsia="en-US"/>
    </w:rPr>
  </w:style>
  <w:style w:type="character" w:customStyle="1" w:styleId="PieddepageCar">
    <w:name w:val="Pied de page Car"/>
    <w:link w:val="Pieddepage"/>
    <w:uiPriority w:val="99"/>
    <w:qFormat/>
    <w:rsid w:val="00C85354"/>
    <w:rPr>
      <w:rFonts w:ascii="Arial" w:hAnsi="Arial"/>
      <w:b/>
      <w:i/>
      <w:sz w:val="18"/>
      <w:lang w:val="en-GB"/>
    </w:rPr>
  </w:style>
  <w:style w:type="character" w:customStyle="1" w:styleId="Titre4Car">
    <w:name w:val="Titre 4 Car"/>
    <w:basedOn w:val="Policepardfaut"/>
    <w:link w:val="Titre4"/>
    <w:qFormat/>
    <w:rsid w:val="00C35AA7"/>
    <w:rPr>
      <w:rFonts w:ascii="Arial" w:hAnsi="Arial"/>
      <w:sz w:val="24"/>
      <w:lang w:eastAsia="en-US"/>
    </w:rPr>
  </w:style>
  <w:style w:type="character" w:customStyle="1" w:styleId="Titre5Car">
    <w:name w:val="Titre 5 Car"/>
    <w:basedOn w:val="Policepardfaut"/>
    <w:link w:val="Titre5"/>
    <w:qFormat/>
    <w:rsid w:val="00C35AA7"/>
    <w:rPr>
      <w:rFonts w:ascii="Arial" w:hAnsi="Arial"/>
      <w:sz w:val="22"/>
      <w:lang w:eastAsia="en-US"/>
    </w:rPr>
  </w:style>
  <w:style w:type="character" w:customStyle="1" w:styleId="Titre6Car">
    <w:name w:val="Titre 6 Car"/>
    <w:basedOn w:val="Policepardfaut"/>
    <w:link w:val="Titre6"/>
    <w:qFormat/>
    <w:rsid w:val="00C35AA7"/>
    <w:rPr>
      <w:rFonts w:ascii="Arial" w:hAnsi="Arial"/>
      <w:lang w:eastAsia="en-US"/>
    </w:rPr>
  </w:style>
  <w:style w:type="character" w:customStyle="1" w:styleId="Titre7Car">
    <w:name w:val="Titre 7 Car"/>
    <w:basedOn w:val="Policepardfaut"/>
    <w:link w:val="Titre7"/>
    <w:qFormat/>
    <w:rsid w:val="00C35AA7"/>
    <w:rPr>
      <w:rFonts w:ascii="Arial" w:hAnsi="Arial"/>
      <w:lang w:eastAsia="en-US"/>
    </w:rPr>
  </w:style>
  <w:style w:type="character" w:customStyle="1" w:styleId="Titre9Car">
    <w:name w:val="Titre 9 Car"/>
    <w:basedOn w:val="Policepardfaut"/>
    <w:link w:val="Titre9"/>
    <w:qFormat/>
    <w:rsid w:val="00C35AA7"/>
    <w:rPr>
      <w:rFonts w:ascii="Arial" w:hAnsi="Arial"/>
      <w:sz w:val="36"/>
      <w:lang w:eastAsia="en-US"/>
    </w:rPr>
  </w:style>
  <w:style w:type="character" w:customStyle="1" w:styleId="Retraitcorpsdetexte2Car">
    <w:name w:val="Retrait corps de texte 2 Car"/>
    <w:basedOn w:val="Policepardfaut"/>
    <w:link w:val="Retraitcorpsdetexte2"/>
    <w:qFormat/>
    <w:rsid w:val="00C35AA7"/>
    <w:rPr>
      <w:rFonts w:ascii="Arial" w:eastAsia="Yu Mincho" w:hAnsi="Arial"/>
      <w:sz w:val="22"/>
      <w:lang w:val="en-GB" w:eastAsia="en-US"/>
    </w:rPr>
  </w:style>
  <w:style w:type="character" w:customStyle="1" w:styleId="NotedefinCar">
    <w:name w:val="Note de fin Car"/>
    <w:basedOn w:val="Policepardfaut"/>
    <w:link w:val="Notedefin"/>
    <w:qFormat/>
    <w:rsid w:val="00C35AA7"/>
    <w:rPr>
      <w:rFonts w:eastAsia="Yu Mincho"/>
      <w:lang w:val="en-GB" w:eastAsia="en-US"/>
    </w:rPr>
  </w:style>
  <w:style w:type="character" w:customStyle="1" w:styleId="EndnoteCharacters">
    <w:name w:val="Endnote Characters"/>
    <w:qFormat/>
    <w:rsid w:val="00C35AA7"/>
    <w:rPr>
      <w:vertAlign w:val="superscript"/>
    </w:rPr>
  </w:style>
  <w:style w:type="character" w:customStyle="1" w:styleId="EndnoteAnchor">
    <w:name w:val="Endnote Anchor"/>
    <w:rPr>
      <w:vertAlign w:val="superscript"/>
    </w:rPr>
  </w:style>
  <w:style w:type="character" w:customStyle="1" w:styleId="NotedebasdepageCar">
    <w:name w:val="Note de bas de page Car"/>
    <w:basedOn w:val="Policepardfaut"/>
    <w:link w:val="Notedebasdepage"/>
    <w:semiHidden/>
    <w:qFormat/>
    <w:rsid w:val="00C35AA7"/>
    <w:rPr>
      <w:sz w:val="16"/>
      <w:lang w:val="en-GB" w:eastAsia="en-US"/>
    </w:rPr>
  </w:style>
  <w:style w:type="character" w:customStyle="1" w:styleId="UnresolvedMention1">
    <w:name w:val="Unresolved Mention1"/>
    <w:uiPriority w:val="99"/>
    <w:semiHidden/>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character" w:customStyle="1" w:styleId="EQChar">
    <w:name w:val="EQ Char"/>
    <w:link w:val="EQ"/>
    <w:qFormat/>
    <w:locked/>
    <w:rsid w:val="00B80B0C"/>
    <w:rPr>
      <w:lang w:val="en-GB" w:eastAsia="en-US"/>
    </w:rPr>
  </w:style>
  <w:style w:type="character" w:customStyle="1" w:styleId="PLChar">
    <w:name w:val="PL Char"/>
    <w:link w:val="PL"/>
    <w:qFormat/>
    <w:rsid w:val="00B80B0C"/>
    <w:rPr>
      <w:rFonts w:ascii="Courier New" w:hAnsi="Courier New"/>
      <w:sz w:val="16"/>
      <w:lang w:val="en-GB" w:eastAsia="en-US"/>
    </w:rPr>
  </w:style>
  <w:style w:type="character" w:customStyle="1" w:styleId="ParagraphedelisteCar">
    <w:name w:val="Paragraphe de liste Car"/>
    <w:link w:val="Paragraphedeliste"/>
    <w:uiPriority w:val="34"/>
    <w:qFormat/>
    <w:locked/>
    <w:rsid w:val="00DD28BC"/>
    <w:rPr>
      <w:rFonts w:eastAsia="MS Mincho"/>
      <w:lang w:val="en-GB" w:eastAsia="en-US"/>
    </w:rPr>
  </w:style>
  <w:style w:type="character" w:customStyle="1" w:styleId="agendaitem">
    <w:name w:val="agendaitem"/>
    <w:basedOn w:val="Policepardfaut"/>
    <w:qFormat/>
    <w:rsid w:val="00EC5381"/>
  </w:style>
  <w:style w:type="paragraph" w:customStyle="1" w:styleId="Heading">
    <w:name w:val="Heading"/>
    <w:basedOn w:val="Normal"/>
    <w:next w:val="Corpsdetexte"/>
    <w:qFormat/>
    <w:rsid w:val="00C35AA7"/>
    <w:pPr>
      <w:widowControl w:val="0"/>
      <w:spacing w:after="120" w:line="240" w:lineRule="atLeast"/>
      <w:ind w:left="1260" w:hanging="551"/>
      <w:textAlignment w:val="baseline"/>
    </w:pPr>
    <w:rPr>
      <w:rFonts w:ascii="Arial" w:eastAsia="Yu Mincho" w:hAnsi="Arial"/>
      <w:b/>
      <w:sz w:val="22"/>
    </w:rPr>
  </w:style>
  <w:style w:type="paragraph" w:styleId="Corpsdetexte">
    <w:name w:val="Body Text"/>
    <w:basedOn w:val="Normal"/>
    <w:link w:val="CorpsdetexteCar"/>
  </w:style>
  <w:style w:type="paragraph" w:styleId="Liste">
    <w:name w:val="List"/>
    <w:basedOn w:val="Normal"/>
    <w:pPr>
      <w:ind w:left="568" w:hanging="284"/>
    </w:pPr>
  </w:style>
  <w:style w:type="paragraph" w:styleId="Lgende">
    <w:name w:val="caption"/>
    <w:basedOn w:val="Normal"/>
    <w:next w:val="Normal"/>
    <w:link w:val="LgendeCar"/>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H6">
    <w:name w:val="H6"/>
    <w:basedOn w:val="Titre5"/>
    <w:next w:val="Normal"/>
    <w:link w:val="H6Char"/>
    <w:qFormat/>
    <w:pPr>
      <w:numPr>
        <w:ilvl w:val="0"/>
        <w:numId w:val="0"/>
      </w:numPr>
      <w:ind w:left="1985" w:hanging="1985"/>
    </w:pPr>
    <w:rPr>
      <w:sz w:val="20"/>
    </w:rPr>
  </w:style>
  <w:style w:type="paragraph" w:styleId="TM9">
    <w:name w:val="toc 9"/>
    <w:basedOn w:val="TM8"/>
    <w:pPr>
      <w:ind w:left="1418" w:hanging="1418"/>
    </w:pPr>
  </w:style>
  <w:style w:type="paragraph" w:styleId="TM8">
    <w:name w:val="toc 8"/>
    <w:basedOn w:val="TM1"/>
    <w:pPr>
      <w:spacing w:before="180" w:after="180"/>
      <w:ind w:left="2693" w:hanging="2693"/>
    </w:pPr>
    <w:rPr>
      <w:b/>
    </w:rPr>
  </w:style>
  <w:style w:type="paragraph" w:styleId="TM1">
    <w:name w:val="toc 1"/>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link w:val="EQChar"/>
    <w:qFormat/>
    <w:pPr>
      <w:keepLines/>
      <w:tabs>
        <w:tab w:val="center" w:pos="4536"/>
        <w:tab w:val="right" w:pos="9072"/>
      </w:tabs>
    </w:pPr>
  </w:style>
  <w:style w:type="paragraph" w:customStyle="1" w:styleId="HeaderandFooter">
    <w:name w:val="Header and Footer"/>
    <w:basedOn w:val="Normal"/>
    <w:qFormat/>
  </w:style>
  <w:style w:type="paragraph" w:styleId="En-tte">
    <w:name w:val="header"/>
    <w:pPr>
      <w:widowControl w:val="0"/>
    </w:pPr>
    <w:rPr>
      <w:rFonts w:ascii="Arial" w:hAnsi="Arial"/>
      <w:b/>
      <w:sz w:val="18"/>
      <w:lang w:val="en-GB"/>
    </w:rPr>
  </w:style>
  <w:style w:type="paragraph" w:customStyle="1" w:styleId="ZD">
    <w:name w:val="ZD"/>
    <w:qFormat/>
    <w:pPr>
      <w:widowControl w:val="0"/>
    </w:pPr>
    <w:rPr>
      <w:rFonts w:ascii="Arial" w:hAnsi="Arial"/>
      <w:sz w:val="32"/>
      <w:lang w:val="en-GB"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pPr>
      <w:keepNext w:val="0"/>
      <w:spacing w:before="0"/>
      <w:ind w:left="851" w:hanging="851"/>
    </w:pPr>
    <w:rPr>
      <w:sz w:val="20"/>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customStyle="1" w:styleId="TT">
    <w:name w:val="TT"/>
    <w:basedOn w:val="Titre1"/>
    <w:next w:val="Normal"/>
    <w:qFormat/>
    <w:pPr>
      <w:numPr>
        <w:numId w:val="0"/>
      </w:numPr>
    </w:pPr>
  </w:style>
  <w:style w:type="paragraph" w:styleId="Pieddepage">
    <w:name w:val="footer"/>
    <w:basedOn w:val="En-tte"/>
    <w:link w:val="PieddepageCar"/>
    <w:pPr>
      <w:jc w:val="center"/>
    </w:pPr>
    <w:rPr>
      <w:i/>
    </w:rPr>
  </w:style>
  <w:style w:type="paragraph" w:styleId="Notedebasdepage">
    <w:name w:val="footnote text"/>
    <w:basedOn w:val="Normal"/>
    <w:link w:val="NotedebasdepageCar"/>
    <w:semiHidden/>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enumros2">
    <w:name w:val="List Number 2"/>
    <w:basedOn w:val="Listenumros"/>
    <w:qFormat/>
    <w:pPr>
      <w:ind w:left="851" w:firstLine="0"/>
    </w:pPr>
  </w:style>
  <w:style w:type="paragraph" w:styleId="Listenumros">
    <w:name w:val="List Number"/>
    <w:basedOn w:val="Listepuces5"/>
    <w:pPr>
      <w:ind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styleId="TM6">
    <w:name w:val="toc 6"/>
    <w:basedOn w:val="TM5"/>
    <w:next w:val="Normal"/>
    <w:pPr>
      <w:ind w:left="1985" w:hanging="1985"/>
    </w:pPr>
  </w:style>
  <w:style w:type="paragraph" w:styleId="TM7">
    <w:name w:val="toc 7"/>
    <w:basedOn w:val="TM6"/>
    <w:next w:val="Normal"/>
    <w:pPr>
      <w:ind w:left="2268" w:hanging="2268"/>
    </w:pPr>
  </w:style>
  <w:style w:type="paragraph" w:styleId="Listepuces2">
    <w:name w:val="List Bullet 2"/>
    <w:basedOn w:val="Listepuces"/>
    <w:qFormat/>
    <w:pPr>
      <w:ind w:left="851" w:firstLine="0"/>
    </w:pPr>
  </w:style>
  <w:style w:type="paragraph" w:styleId="Listepuces">
    <w:name w:val="List Bullet"/>
    <w:basedOn w:val="Liste"/>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styleId="Listepuces3">
    <w:name w:val="List Bullet 3"/>
    <w:basedOn w:val="Liste"/>
    <w:uiPriority w:val="99"/>
    <w:pPr>
      <w:ind w:left="851"/>
    </w:pPr>
  </w:style>
  <w:style w:type="paragraph" w:styleId="Listepuces4">
    <w:name w:val="List Bullet 4"/>
    <w:basedOn w:val="Listepuces3"/>
    <w:qFormat/>
    <w:pPr>
      <w:ind w:left="1418" w:firstLine="0"/>
    </w:pPr>
  </w:style>
  <w:style w:type="paragraph" w:styleId="Listepuces5">
    <w:name w:val="List Bullet 5"/>
    <w:basedOn w:val="Listepuces4"/>
    <w:qFormat/>
    <w:pPr>
      <w:ind w:left="1702"/>
    </w:pPr>
  </w:style>
  <w:style w:type="paragraph" w:customStyle="1" w:styleId="B2">
    <w:name w:val="B2"/>
    <w:basedOn w:val="Listepuces3"/>
    <w:qFormat/>
  </w:style>
  <w:style w:type="paragraph" w:customStyle="1" w:styleId="B3">
    <w:name w:val="B3"/>
    <w:basedOn w:val="Listepuces4"/>
    <w:qFormat/>
  </w:style>
  <w:style w:type="paragraph" w:customStyle="1" w:styleId="B4">
    <w:name w:val="B4"/>
    <w:basedOn w:val="Listepuces5"/>
    <w:qFormat/>
  </w:style>
  <w:style w:type="paragraph" w:customStyle="1" w:styleId="B5">
    <w:name w:val="B5"/>
    <w:basedOn w:val="Listenumros"/>
    <w:qFormat/>
  </w:style>
  <w:style w:type="paragraph" w:customStyle="1" w:styleId="ZTD">
    <w:name w:val="ZTD"/>
    <w:basedOn w:val="ZB"/>
    <w:qFormat/>
    <w:rPr>
      <w:i w:val="0"/>
      <w:sz w:val="40"/>
    </w:rPr>
  </w:style>
  <w:style w:type="paragraph" w:customStyle="1" w:styleId="ZV">
    <w:name w:val="ZV"/>
    <w:basedOn w:val="ZU"/>
    <w:qFormat/>
  </w:style>
  <w:style w:type="paragraph" w:styleId="Titreindex">
    <w:name w:val="index heading"/>
    <w:basedOn w:val="Normal"/>
    <w:next w:val="Normal"/>
    <w:semiHidden/>
    <w:qFormat/>
    <w:pPr>
      <w:pBdr>
        <w:top w:val="single" w:sz="12" w:space="0" w:color="000000"/>
      </w:pBdr>
      <w:spacing w:before="360" w:after="240"/>
    </w:pPr>
    <w:rPr>
      <w:b/>
      <w:i/>
      <w:sz w:val="26"/>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styleId="Explorateurdedocuments">
    <w:name w:val="Document Map"/>
    <w:basedOn w:val="Normal"/>
    <w:semiHidden/>
    <w:qFormat/>
    <w:pPr>
      <w:shd w:val="clear" w:color="auto" w:fill="000080"/>
    </w:pPr>
    <w:rPr>
      <w:rFonts w:ascii="Tahoma" w:hAnsi="Tahoma"/>
    </w:rPr>
  </w:style>
  <w:style w:type="paragraph" w:styleId="Textebrut">
    <w:name w:val="Plain Text"/>
    <w:basedOn w:val="Normal"/>
    <w:link w:val="TextebrutCar"/>
    <w:uiPriority w:val="99"/>
    <w:qFormat/>
    <w:rPr>
      <w:rFonts w:ascii="Courier New" w:hAnsi="Courier New"/>
      <w:lang w:val="nb-NO"/>
    </w:rPr>
  </w:style>
  <w:style w:type="paragraph" w:customStyle="1" w:styleId="TAJ">
    <w:name w:val="TAJ"/>
    <w:basedOn w:val="TH"/>
    <w:qFormat/>
  </w:style>
  <w:style w:type="paragraph" w:customStyle="1" w:styleId="Guidance">
    <w:name w:val="Guidance"/>
    <w:basedOn w:val="Normal"/>
    <w:link w:val="GuidanceChar"/>
    <w:qFormat/>
    <w:rPr>
      <w:i/>
      <w:color w:val="0000FF"/>
      <w:lang w:val="x-none"/>
    </w:rPr>
  </w:style>
  <w:style w:type="paragraph" w:styleId="Commentaire">
    <w:name w:val="annotation text"/>
    <w:basedOn w:val="Normal"/>
    <w:link w:val="CommentaireCar"/>
    <w:uiPriority w:val="99"/>
    <w:qFormat/>
  </w:style>
  <w:style w:type="paragraph" w:styleId="Objetducommentaire">
    <w:name w:val="annotation subject"/>
    <w:basedOn w:val="Commentaire"/>
    <w:next w:val="Commentaire"/>
    <w:link w:val="ObjetducommentaireCar"/>
    <w:qFormat/>
    <w:rsid w:val="00AE7868"/>
    <w:rPr>
      <w:b/>
      <w:bCs/>
    </w:rPr>
  </w:style>
  <w:style w:type="paragraph" w:styleId="Rvision">
    <w:name w:val="Revision"/>
    <w:uiPriority w:val="99"/>
    <w:semiHidden/>
    <w:qFormat/>
    <w:rsid w:val="00AE7868"/>
    <w:rPr>
      <w:lang w:val="en-GB" w:eastAsia="en-US"/>
    </w:rPr>
  </w:style>
  <w:style w:type="paragraph" w:styleId="Textedebulles">
    <w:name w:val="Balloon Text"/>
    <w:basedOn w:val="Normal"/>
    <w:link w:val="TextedebullesCar"/>
    <w:qFormat/>
    <w:rsid w:val="00AE7868"/>
    <w:pPr>
      <w:spacing w:after="0"/>
    </w:pPr>
    <w:rPr>
      <w:sz w:val="18"/>
      <w:szCs w:val="18"/>
    </w:rPr>
  </w:style>
  <w:style w:type="paragraph" w:customStyle="1" w:styleId="21">
    <w:name w:val="中等深浅网格 21"/>
    <w:uiPriority w:val="1"/>
    <w:qFormat/>
    <w:rsid w:val="00F13D05"/>
    <w:pPr>
      <w:textAlignment w:val="baseline"/>
    </w:pPr>
    <w:rPr>
      <w:rFonts w:eastAsia="Malgun Gothic"/>
      <w:lang w:val="en-GB" w:eastAsia="ja-JP"/>
    </w:rPr>
  </w:style>
  <w:style w:type="paragraph" w:customStyle="1" w:styleId="Heading3Underrubrik2H3">
    <w:name w:val="Heading 3.Underrubrik2.H3"/>
    <w:basedOn w:val="Normal"/>
    <w:next w:val="Normal"/>
    <w:qFormat/>
    <w:rsid w:val="002435CA"/>
    <w:pPr>
      <w:keepNext/>
      <w:keepLines/>
      <w:spacing w:before="120"/>
      <w:ind w:left="1134" w:hanging="1134"/>
      <w:textAlignment w:val="baseline"/>
      <w:outlineLvl w:val="2"/>
    </w:pPr>
    <w:rPr>
      <w:rFonts w:ascii="Arial" w:hAnsi="Arial"/>
      <w:sz w:val="28"/>
      <w:lang w:eastAsia="es-ES"/>
    </w:rPr>
  </w:style>
  <w:style w:type="paragraph" w:customStyle="1" w:styleId="CRCoverPage">
    <w:name w:val="CR Cover Page"/>
    <w:link w:val="CRCoverPageChar"/>
    <w:qFormat/>
    <w:rsid w:val="00977A8C"/>
    <w:pPr>
      <w:spacing w:after="120"/>
    </w:pPr>
    <w:rPr>
      <w:rFonts w:ascii="Arial" w:hAnsi="Arial"/>
      <w:lang w:val="en-GB" w:eastAsia="en-US"/>
    </w:rPr>
  </w:style>
  <w:style w:type="paragraph" w:styleId="NormalWeb">
    <w:name w:val="Normal (Web)"/>
    <w:basedOn w:val="Normal"/>
    <w:uiPriority w:val="99"/>
    <w:qFormat/>
    <w:rsid w:val="00977A8C"/>
    <w:pPr>
      <w:spacing w:beforeAutospacing="1" w:afterAutospacing="1"/>
    </w:pPr>
    <w:rPr>
      <w:rFonts w:eastAsia="Arial Unicode MS"/>
      <w:sz w:val="24"/>
      <w:szCs w:val="24"/>
    </w:rPr>
  </w:style>
  <w:style w:type="paragraph" w:customStyle="1" w:styleId="3GPPNormalText">
    <w:name w:val="3GPP Normal Text"/>
    <w:basedOn w:val="Corpsdetexte"/>
    <w:link w:val="3GPPNormalTextChar"/>
    <w:qFormat/>
    <w:rsid w:val="00F0156F"/>
    <w:pPr>
      <w:spacing w:after="120"/>
      <w:ind w:left="1440" w:hanging="1440"/>
      <w:jc w:val="both"/>
    </w:pPr>
    <w:rPr>
      <w:rFonts w:eastAsia="MS Mincho"/>
      <w:sz w:val="22"/>
      <w:szCs w:val="24"/>
      <w:lang w:val="x-none" w:eastAsia="x-none"/>
    </w:rPr>
  </w:style>
  <w:style w:type="paragraph" w:styleId="Sansinterligne">
    <w:name w:val="No Spacing"/>
    <w:uiPriority w:val="1"/>
    <w:qFormat/>
    <w:rsid w:val="00C85354"/>
    <w:rPr>
      <w:rFonts w:eastAsia="MS Mincho"/>
      <w:lang w:val="en-GB" w:eastAsia="ja-JP"/>
    </w:rPr>
  </w:style>
  <w:style w:type="paragraph" w:customStyle="1" w:styleId="a">
    <w:name w:val="样式 页眉"/>
    <w:basedOn w:val="En-tte"/>
    <w:qFormat/>
    <w:rsid w:val="00C85354"/>
    <w:pPr>
      <w:textAlignment w:val="baseline"/>
    </w:pPr>
    <w:rPr>
      <w:rFonts w:eastAsia="Arial"/>
      <w:bCs/>
      <w:sz w:val="22"/>
      <w:lang w:eastAsia="en-US"/>
    </w:rPr>
  </w:style>
  <w:style w:type="paragraph" w:customStyle="1" w:styleId="MediumGrid21">
    <w:name w:val="Medium Grid 21"/>
    <w:uiPriority w:val="1"/>
    <w:qFormat/>
    <w:rsid w:val="00E531EB"/>
    <w:pPr>
      <w:textAlignment w:val="baseline"/>
    </w:pPr>
    <w:rPr>
      <w:rFonts w:eastAsia="MS Mincho"/>
      <w:lang w:val="en-GB" w:eastAsia="ja-JP"/>
    </w:rPr>
  </w:style>
  <w:style w:type="paragraph" w:styleId="Retraitcorpsdetexte2">
    <w:name w:val="Body Text Indent 2"/>
    <w:basedOn w:val="Normal"/>
    <w:link w:val="Retraitcorpsdetexte2Car"/>
    <w:qFormat/>
    <w:rsid w:val="00C35AA7"/>
    <w:pPr>
      <w:ind w:left="284"/>
      <w:jc w:val="both"/>
      <w:textAlignment w:val="baseline"/>
    </w:pPr>
    <w:rPr>
      <w:rFonts w:ascii="Arial" w:eastAsia="Yu Mincho" w:hAnsi="Arial"/>
      <w:sz w:val="22"/>
    </w:rPr>
  </w:style>
  <w:style w:type="paragraph" w:customStyle="1" w:styleId="HE">
    <w:name w:val="HE"/>
    <w:basedOn w:val="Normal"/>
    <w:qFormat/>
    <w:rsid w:val="00C35AA7"/>
    <w:pPr>
      <w:textAlignment w:val="baseline"/>
    </w:pPr>
    <w:rPr>
      <w:rFonts w:ascii="Arial" w:eastAsia="Yu Mincho" w:hAnsi="Arial"/>
      <w:b/>
    </w:rPr>
  </w:style>
  <w:style w:type="paragraph" w:styleId="Notedefin">
    <w:name w:val="endnote text"/>
    <w:basedOn w:val="Normal"/>
    <w:link w:val="NotedefinCar"/>
    <w:rsid w:val="00C35AA7"/>
    <w:pPr>
      <w:textAlignment w:val="baseline"/>
    </w:pPr>
    <w:rPr>
      <w:rFonts w:eastAsia="Yu Mincho"/>
    </w:rPr>
  </w:style>
  <w:style w:type="paragraph" w:customStyle="1" w:styleId="tah0">
    <w:name w:val="tah"/>
    <w:basedOn w:val="Normal"/>
    <w:qFormat/>
    <w:rsid w:val="00C35AA7"/>
    <w:pPr>
      <w:spacing w:beforeAutospacing="1" w:afterAutospacing="1"/>
    </w:pPr>
    <w:rPr>
      <w:rFonts w:eastAsia="Calibri"/>
      <w:sz w:val="24"/>
      <w:szCs w:val="24"/>
      <w:lang w:val="en-US"/>
    </w:rPr>
  </w:style>
  <w:style w:type="paragraph" w:customStyle="1" w:styleId="tal0">
    <w:name w:val="tal"/>
    <w:basedOn w:val="Normal"/>
    <w:qFormat/>
    <w:rsid w:val="00C35AA7"/>
    <w:pPr>
      <w:spacing w:beforeAutospacing="1" w:afterAutospacing="1"/>
    </w:pPr>
    <w:rPr>
      <w:rFonts w:eastAsia="Calibri"/>
      <w:sz w:val="24"/>
      <w:szCs w:val="24"/>
      <w:lang w:val="en-US"/>
    </w:rPr>
  </w:style>
  <w:style w:type="paragraph" w:styleId="Paragraphedeliste">
    <w:name w:val="List Paragraph"/>
    <w:basedOn w:val="Normal"/>
    <w:link w:val="ParagraphedelisteCar"/>
    <w:uiPriority w:val="34"/>
    <w:qFormat/>
    <w:rsid w:val="00C35AA7"/>
    <w:pPr>
      <w:ind w:firstLine="420"/>
      <w:textAlignment w:val="baseline"/>
    </w:pPr>
    <w:rPr>
      <w:rFonts w:eastAsia="MS Mincho"/>
    </w:rPr>
  </w:style>
  <w:style w:type="table" w:styleId="Grilledutableau">
    <w:name w:val="Table Grid"/>
    <w:basedOn w:val="TableauNormal"/>
    <w:qFormat/>
    <w:rsid w:val="00C35AA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0A"/>
    <w:pPr>
      <w:spacing w:after="180"/>
    </w:pPr>
    <w:rPr>
      <w:lang w:val="en-GB" w:eastAsia="en-US"/>
    </w:rPr>
  </w:style>
  <w:style w:type="paragraph" w:styleId="Titre1">
    <w:name w:val="heading 1"/>
    <w:next w:val="Normal"/>
    <w:link w:val="Titre1Car"/>
    <w:qFormat/>
    <w:pPr>
      <w:keepNext/>
      <w:keepLines/>
      <w:numPr>
        <w:numId w:val="1"/>
      </w:numPr>
      <w:pBdr>
        <w:top w:val="single" w:sz="12" w:space="3" w:color="000000"/>
      </w:pBdr>
      <w:spacing w:before="240" w:after="180"/>
      <w:outlineLvl w:val="0"/>
    </w:pPr>
    <w:rPr>
      <w:rFonts w:ascii="Arial" w:hAnsi="Arial"/>
      <w:sz w:val="36"/>
      <w:lang w:eastAsia="en-US"/>
    </w:rPr>
  </w:style>
  <w:style w:type="paragraph" w:styleId="Titre2">
    <w:name w:val="heading 2"/>
    <w:basedOn w:val="Titre1"/>
    <w:next w:val="Normal"/>
    <w:link w:val="Titre2Car"/>
    <w:autoRedefine/>
    <w:qFormat/>
    <w:rsid w:val="00CB0305"/>
    <w:pPr>
      <w:numPr>
        <w:ilvl w:val="1"/>
      </w:numPr>
      <w:pBdr>
        <w:top w:val="nil"/>
      </w:pBdr>
      <w:spacing w:before="180"/>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ZGSM">
    <w:name w:val="ZGSM"/>
    <w:qFormat/>
  </w:style>
  <w:style w:type="character" w:customStyle="1" w:styleId="FootnoteCharacters">
    <w:name w:val="Footnote Characters"/>
    <w:semiHidden/>
    <w:qFormat/>
    <w:rPr>
      <w:b/>
      <w:sz w:val="16"/>
      <w:vertAlign w:val="superscript"/>
    </w:rPr>
  </w:style>
  <w:style w:type="character" w:customStyle="1" w:styleId="FootnoteAnchor">
    <w:name w:val="Footnote Anchor"/>
    <w:rPr>
      <w:b/>
      <w:sz w:val="16"/>
      <w:vertAlign w:val="superscript"/>
    </w:rPr>
  </w:style>
  <w:style w:type="character" w:styleId="Lienhypertexte">
    <w:name w:val="Hyperlink"/>
    <w:uiPriority w:val="99"/>
    <w:qFormat/>
    <w:rPr>
      <w:color w:val="0000FF"/>
      <w:u w:val="single"/>
    </w:rPr>
  </w:style>
  <w:style w:type="character" w:styleId="Lienhypertextesuivivisit">
    <w:name w:val="FollowedHyperlink"/>
    <w:rPr>
      <w:color w:val="800080"/>
      <w:u w:val="single"/>
    </w:rPr>
  </w:style>
  <w:style w:type="character" w:styleId="Marquedecommentaire">
    <w:name w:val="annotation reference"/>
    <w:semiHidden/>
    <w:qFormat/>
    <w:rPr>
      <w:sz w:val="16"/>
    </w:rPr>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Titre2Car">
    <w:name w:val="Titre 2 Car"/>
    <w:link w:val="Titre2"/>
    <w:qFormat/>
    <w:rsid w:val="00CB0305"/>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Titre1Car">
    <w:name w:val="Titre 1 Car"/>
    <w:link w:val="Titre1"/>
    <w:qFormat/>
    <w:rsid w:val="00CF4156"/>
    <w:rPr>
      <w:rFonts w:ascii="Arial" w:hAnsi="Arial"/>
      <w:sz w:val="36"/>
      <w:lang w:eastAsia="en-US" w:bidi="ar-SA"/>
    </w:rPr>
  </w:style>
  <w:style w:type="character" w:customStyle="1" w:styleId="En-tteCar">
    <w:name w:val="En-tête Car"/>
    <w:qFormat/>
    <w:rsid w:val="00874C16"/>
    <w:rPr>
      <w:rFonts w:ascii="Arial" w:hAnsi="Arial"/>
      <w:b/>
      <w:sz w:val="18"/>
      <w:lang w:val="en-GB" w:bidi="ar-SA"/>
    </w:rPr>
  </w:style>
  <w:style w:type="character" w:customStyle="1" w:styleId="CommentaireCar">
    <w:name w:val="Commentaire Car"/>
    <w:link w:val="Commentaire"/>
    <w:uiPriority w:val="99"/>
    <w:qFormat/>
    <w:rsid w:val="00AE7868"/>
    <w:rPr>
      <w:lang w:val="en-GB" w:eastAsia="en-US"/>
    </w:rPr>
  </w:style>
  <w:style w:type="character" w:customStyle="1" w:styleId="Char">
    <w:name w:val="批注主题 Char"/>
    <w:basedOn w:val="CommentaireCar"/>
    <w:qFormat/>
    <w:rsid w:val="00AE7868"/>
    <w:rPr>
      <w:lang w:val="en-GB" w:eastAsia="en-US"/>
    </w:rPr>
  </w:style>
  <w:style w:type="character" w:customStyle="1" w:styleId="TextedebullesCar">
    <w:name w:val="Texte de bulles Car"/>
    <w:link w:val="Textedebulles"/>
    <w:qFormat/>
    <w:rsid w:val="00AE7868"/>
    <w:rPr>
      <w:sz w:val="18"/>
      <w:szCs w:val="18"/>
      <w:lang w:val="en-GB" w:eastAsia="en-US"/>
    </w:rPr>
  </w:style>
  <w:style w:type="character" w:styleId="Accentuation">
    <w:name w:val="Emphasis"/>
    <w:qFormat/>
    <w:rsid w:val="009B3D20"/>
    <w:rPr>
      <w:i/>
      <w:iCs/>
    </w:rPr>
  </w:style>
  <w:style w:type="character" w:customStyle="1" w:styleId="TACChar">
    <w:name w:val="TAC Char"/>
    <w:link w:val="TAC"/>
    <w:qFormat/>
    <w:rsid w:val="00F13D05"/>
    <w:rPr>
      <w:rFonts w:ascii="Arial" w:hAnsi="Arial"/>
      <w:sz w:val="18"/>
      <w:lang w:val="x-none"/>
    </w:rPr>
  </w:style>
  <w:style w:type="character" w:customStyle="1" w:styleId="TANChar">
    <w:name w:val="TAN Char"/>
    <w:link w:val="TAN"/>
    <w:qFormat/>
    <w:rsid w:val="00CA3057"/>
    <w:rPr>
      <w:rFonts w:ascii="Arial" w:hAnsi="Arial"/>
      <w:sz w:val="18"/>
      <w:lang w:val="x-none"/>
    </w:rPr>
  </w:style>
  <w:style w:type="character" w:customStyle="1" w:styleId="TALCar">
    <w:name w:val="TAL Car"/>
    <w:qFormat/>
    <w:locked/>
    <w:rsid w:val="008E1F60"/>
    <w:rPr>
      <w:rFonts w:ascii="Arial" w:hAnsi="Arial" w:cs="Arial"/>
      <w:sz w:val="18"/>
      <w:szCs w:val="18"/>
      <w:lang w:val="en-GB"/>
    </w:rPr>
  </w:style>
  <w:style w:type="character" w:customStyle="1" w:styleId="Titre8Car">
    <w:name w:val="Titre 8 Car"/>
    <w:link w:val="Titre8"/>
    <w:qFormat/>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character" w:customStyle="1" w:styleId="B1Char">
    <w:name w:val="B1 Char"/>
    <w:link w:val="B1"/>
    <w:qFormat/>
    <w:rsid w:val="00977A8C"/>
    <w:rPr>
      <w:lang w:val="en-GB"/>
    </w:rPr>
  </w:style>
  <w:style w:type="character" w:customStyle="1" w:styleId="LgendeCar">
    <w:name w:val="Légende Car"/>
    <w:link w:val="Lgende"/>
    <w:qFormat/>
    <w:rsid w:val="00B2472D"/>
    <w:rPr>
      <w:b/>
      <w:lang w:val="en-GB"/>
    </w:rPr>
  </w:style>
  <w:style w:type="character" w:customStyle="1" w:styleId="Titre3Car">
    <w:name w:val="Titre 3 Car"/>
    <w:link w:val="Titre3"/>
    <w:qFormat/>
    <w:rsid w:val="006302AA"/>
    <w:rPr>
      <w:rFonts w:ascii="Arial" w:hAnsi="Arial"/>
      <w:sz w:val="28"/>
      <w:lang w:eastAsia="en-US"/>
    </w:rPr>
  </w:style>
  <w:style w:type="character" w:customStyle="1" w:styleId="CorpsdetexteCar">
    <w:name w:val="Corps de texte Car"/>
    <w:link w:val="Corpsdetexte"/>
    <w:qFormat/>
    <w:rsid w:val="006302AA"/>
    <w:rPr>
      <w:lang w:val="en-GB"/>
    </w:rPr>
  </w:style>
  <w:style w:type="character" w:customStyle="1" w:styleId="3GPPNormalTextChar">
    <w:name w:val="3GPP Normal Text Char"/>
    <w:link w:val="3GPPNormalText"/>
    <w:qFormat/>
    <w:rsid w:val="00F0156F"/>
    <w:rPr>
      <w:rFonts w:eastAsia="MS Mincho"/>
      <w:sz w:val="22"/>
      <w:szCs w:val="24"/>
      <w:lang w:val="x-none" w:eastAsia="x-none"/>
    </w:rPr>
  </w:style>
  <w:style w:type="character" w:customStyle="1" w:styleId="CaptionChar1">
    <w:name w:val="Caption Char1"/>
    <w:qFormat/>
    <w:rsid w:val="00DA3A86"/>
    <w:rPr>
      <w:rFonts w:eastAsia="Times New Roman"/>
      <w:b/>
      <w:lang w:val="en-GB" w:eastAsia="en-US"/>
    </w:rPr>
  </w:style>
  <w:style w:type="character" w:customStyle="1" w:styleId="TextebrutCar">
    <w:name w:val="Texte brut Car"/>
    <w:link w:val="Textebrut"/>
    <w:uiPriority w:val="99"/>
    <w:qFormat/>
    <w:rsid w:val="006501AF"/>
    <w:rPr>
      <w:rFonts w:ascii="Courier New" w:hAnsi="Courier New"/>
      <w:lang w:val="nb-NO" w:eastAsia="en-US"/>
    </w:rPr>
  </w:style>
  <w:style w:type="character" w:customStyle="1" w:styleId="ObjetducommentaireCar">
    <w:name w:val="Objet du commentaire Car"/>
    <w:link w:val="Objetducommentaire"/>
    <w:uiPriority w:val="99"/>
    <w:qFormat/>
    <w:rsid w:val="00C85354"/>
    <w:rPr>
      <w:b/>
      <w:bCs/>
      <w:lang w:val="en-GB" w:eastAsia="en-US"/>
    </w:rPr>
  </w:style>
  <w:style w:type="character" w:styleId="Rfrenceple">
    <w:name w:val="Subtle Reference"/>
    <w:uiPriority w:val="31"/>
    <w:qFormat/>
    <w:rsid w:val="00C85354"/>
    <w:rPr>
      <w:smallCaps/>
      <w:color w:val="C0504D"/>
      <w:u w:val="single"/>
    </w:rPr>
  </w:style>
  <w:style w:type="character" w:customStyle="1" w:styleId="Char0">
    <w:name w:val="样式 页眉 Char"/>
    <w:qFormat/>
    <w:rsid w:val="00C85354"/>
    <w:rPr>
      <w:rFonts w:ascii="Arial" w:eastAsia="Arial" w:hAnsi="Arial"/>
      <w:b/>
      <w:bCs/>
      <w:sz w:val="22"/>
      <w:lang w:val="en-GB" w:eastAsia="en-US"/>
    </w:rPr>
  </w:style>
  <w:style w:type="character" w:customStyle="1" w:styleId="PieddepageCar">
    <w:name w:val="Pied de page Car"/>
    <w:link w:val="Pieddepage"/>
    <w:uiPriority w:val="99"/>
    <w:qFormat/>
    <w:rsid w:val="00C85354"/>
    <w:rPr>
      <w:rFonts w:ascii="Arial" w:hAnsi="Arial"/>
      <w:b/>
      <w:i/>
      <w:sz w:val="18"/>
      <w:lang w:val="en-GB"/>
    </w:rPr>
  </w:style>
  <w:style w:type="character" w:customStyle="1" w:styleId="Titre4Car">
    <w:name w:val="Titre 4 Car"/>
    <w:basedOn w:val="Policepardfaut"/>
    <w:link w:val="Titre4"/>
    <w:qFormat/>
    <w:rsid w:val="00C35AA7"/>
    <w:rPr>
      <w:rFonts w:ascii="Arial" w:hAnsi="Arial"/>
      <w:sz w:val="24"/>
      <w:lang w:eastAsia="en-US"/>
    </w:rPr>
  </w:style>
  <w:style w:type="character" w:customStyle="1" w:styleId="Titre5Car">
    <w:name w:val="Titre 5 Car"/>
    <w:basedOn w:val="Policepardfaut"/>
    <w:link w:val="Titre5"/>
    <w:qFormat/>
    <w:rsid w:val="00C35AA7"/>
    <w:rPr>
      <w:rFonts w:ascii="Arial" w:hAnsi="Arial"/>
      <w:sz w:val="22"/>
      <w:lang w:eastAsia="en-US"/>
    </w:rPr>
  </w:style>
  <w:style w:type="character" w:customStyle="1" w:styleId="Titre6Car">
    <w:name w:val="Titre 6 Car"/>
    <w:basedOn w:val="Policepardfaut"/>
    <w:link w:val="Titre6"/>
    <w:qFormat/>
    <w:rsid w:val="00C35AA7"/>
    <w:rPr>
      <w:rFonts w:ascii="Arial" w:hAnsi="Arial"/>
      <w:lang w:eastAsia="en-US"/>
    </w:rPr>
  </w:style>
  <w:style w:type="character" w:customStyle="1" w:styleId="Titre7Car">
    <w:name w:val="Titre 7 Car"/>
    <w:basedOn w:val="Policepardfaut"/>
    <w:link w:val="Titre7"/>
    <w:qFormat/>
    <w:rsid w:val="00C35AA7"/>
    <w:rPr>
      <w:rFonts w:ascii="Arial" w:hAnsi="Arial"/>
      <w:lang w:eastAsia="en-US"/>
    </w:rPr>
  </w:style>
  <w:style w:type="character" w:customStyle="1" w:styleId="Titre9Car">
    <w:name w:val="Titre 9 Car"/>
    <w:basedOn w:val="Policepardfaut"/>
    <w:link w:val="Titre9"/>
    <w:qFormat/>
    <w:rsid w:val="00C35AA7"/>
    <w:rPr>
      <w:rFonts w:ascii="Arial" w:hAnsi="Arial"/>
      <w:sz w:val="36"/>
      <w:lang w:eastAsia="en-US"/>
    </w:rPr>
  </w:style>
  <w:style w:type="character" w:customStyle="1" w:styleId="Retraitcorpsdetexte2Car">
    <w:name w:val="Retrait corps de texte 2 Car"/>
    <w:basedOn w:val="Policepardfaut"/>
    <w:link w:val="Retraitcorpsdetexte2"/>
    <w:qFormat/>
    <w:rsid w:val="00C35AA7"/>
    <w:rPr>
      <w:rFonts w:ascii="Arial" w:eastAsia="Yu Mincho" w:hAnsi="Arial"/>
      <w:sz w:val="22"/>
      <w:lang w:val="en-GB" w:eastAsia="en-US"/>
    </w:rPr>
  </w:style>
  <w:style w:type="character" w:customStyle="1" w:styleId="NotedefinCar">
    <w:name w:val="Note de fin Car"/>
    <w:basedOn w:val="Policepardfaut"/>
    <w:link w:val="Notedefin"/>
    <w:qFormat/>
    <w:rsid w:val="00C35AA7"/>
    <w:rPr>
      <w:rFonts w:eastAsia="Yu Mincho"/>
      <w:lang w:val="en-GB" w:eastAsia="en-US"/>
    </w:rPr>
  </w:style>
  <w:style w:type="character" w:customStyle="1" w:styleId="EndnoteCharacters">
    <w:name w:val="Endnote Characters"/>
    <w:qFormat/>
    <w:rsid w:val="00C35AA7"/>
    <w:rPr>
      <w:vertAlign w:val="superscript"/>
    </w:rPr>
  </w:style>
  <w:style w:type="character" w:customStyle="1" w:styleId="EndnoteAnchor">
    <w:name w:val="Endnote Anchor"/>
    <w:rPr>
      <w:vertAlign w:val="superscript"/>
    </w:rPr>
  </w:style>
  <w:style w:type="character" w:customStyle="1" w:styleId="NotedebasdepageCar">
    <w:name w:val="Note de bas de page Car"/>
    <w:basedOn w:val="Policepardfaut"/>
    <w:link w:val="Notedebasdepage"/>
    <w:semiHidden/>
    <w:qFormat/>
    <w:rsid w:val="00C35AA7"/>
    <w:rPr>
      <w:sz w:val="16"/>
      <w:lang w:val="en-GB" w:eastAsia="en-US"/>
    </w:rPr>
  </w:style>
  <w:style w:type="character" w:customStyle="1" w:styleId="UnresolvedMention1">
    <w:name w:val="Unresolved Mention1"/>
    <w:uiPriority w:val="99"/>
    <w:semiHidden/>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character" w:customStyle="1" w:styleId="EQChar">
    <w:name w:val="EQ Char"/>
    <w:link w:val="EQ"/>
    <w:qFormat/>
    <w:locked/>
    <w:rsid w:val="00B80B0C"/>
    <w:rPr>
      <w:lang w:val="en-GB" w:eastAsia="en-US"/>
    </w:rPr>
  </w:style>
  <w:style w:type="character" w:customStyle="1" w:styleId="PLChar">
    <w:name w:val="PL Char"/>
    <w:link w:val="PL"/>
    <w:qFormat/>
    <w:rsid w:val="00B80B0C"/>
    <w:rPr>
      <w:rFonts w:ascii="Courier New" w:hAnsi="Courier New"/>
      <w:sz w:val="16"/>
      <w:lang w:val="en-GB" w:eastAsia="en-US"/>
    </w:rPr>
  </w:style>
  <w:style w:type="character" w:customStyle="1" w:styleId="ParagraphedelisteCar">
    <w:name w:val="Paragraphe de liste Car"/>
    <w:link w:val="Paragraphedeliste"/>
    <w:uiPriority w:val="34"/>
    <w:qFormat/>
    <w:locked/>
    <w:rsid w:val="00DD28BC"/>
    <w:rPr>
      <w:rFonts w:eastAsia="MS Mincho"/>
      <w:lang w:val="en-GB" w:eastAsia="en-US"/>
    </w:rPr>
  </w:style>
  <w:style w:type="character" w:customStyle="1" w:styleId="agendaitem">
    <w:name w:val="agendaitem"/>
    <w:basedOn w:val="Policepardfaut"/>
    <w:qFormat/>
    <w:rsid w:val="00EC5381"/>
  </w:style>
  <w:style w:type="paragraph" w:customStyle="1" w:styleId="Heading">
    <w:name w:val="Heading"/>
    <w:basedOn w:val="Normal"/>
    <w:next w:val="Corpsdetexte"/>
    <w:qFormat/>
    <w:rsid w:val="00C35AA7"/>
    <w:pPr>
      <w:widowControl w:val="0"/>
      <w:spacing w:after="120" w:line="240" w:lineRule="atLeast"/>
      <w:ind w:left="1260" w:hanging="551"/>
      <w:textAlignment w:val="baseline"/>
    </w:pPr>
    <w:rPr>
      <w:rFonts w:ascii="Arial" w:eastAsia="Yu Mincho" w:hAnsi="Arial"/>
      <w:b/>
      <w:sz w:val="22"/>
    </w:rPr>
  </w:style>
  <w:style w:type="paragraph" w:styleId="Corpsdetexte">
    <w:name w:val="Body Text"/>
    <w:basedOn w:val="Normal"/>
    <w:link w:val="CorpsdetexteCar"/>
  </w:style>
  <w:style w:type="paragraph" w:styleId="Liste">
    <w:name w:val="List"/>
    <w:basedOn w:val="Normal"/>
    <w:pPr>
      <w:ind w:left="568" w:hanging="284"/>
    </w:pPr>
  </w:style>
  <w:style w:type="paragraph" w:styleId="Lgende">
    <w:name w:val="caption"/>
    <w:basedOn w:val="Normal"/>
    <w:next w:val="Normal"/>
    <w:link w:val="LgendeCar"/>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H6">
    <w:name w:val="H6"/>
    <w:basedOn w:val="Titre5"/>
    <w:next w:val="Normal"/>
    <w:link w:val="H6Char"/>
    <w:qFormat/>
    <w:pPr>
      <w:numPr>
        <w:ilvl w:val="0"/>
        <w:numId w:val="0"/>
      </w:numPr>
      <w:ind w:left="1985" w:hanging="1985"/>
    </w:pPr>
    <w:rPr>
      <w:sz w:val="20"/>
    </w:rPr>
  </w:style>
  <w:style w:type="paragraph" w:styleId="TM9">
    <w:name w:val="toc 9"/>
    <w:basedOn w:val="TM8"/>
    <w:pPr>
      <w:ind w:left="1418" w:hanging="1418"/>
    </w:pPr>
  </w:style>
  <w:style w:type="paragraph" w:styleId="TM8">
    <w:name w:val="toc 8"/>
    <w:basedOn w:val="TM1"/>
    <w:pPr>
      <w:spacing w:before="180" w:after="180"/>
      <w:ind w:left="2693" w:hanging="2693"/>
    </w:pPr>
    <w:rPr>
      <w:b/>
    </w:rPr>
  </w:style>
  <w:style w:type="paragraph" w:styleId="TM1">
    <w:name w:val="toc 1"/>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link w:val="EQChar"/>
    <w:qFormat/>
    <w:pPr>
      <w:keepLines/>
      <w:tabs>
        <w:tab w:val="center" w:pos="4536"/>
        <w:tab w:val="right" w:pos="9072"/>
      </w:tabs>
    </w:pPr>
  </w:style>
  <w:style w:type="paragraph" w:customStyle="1" w:styleId="HeaderandFooter">
    <w:name w:val="Header and Footer"/>
    <w:basedOn w:val="Normal"/>
    <w:qFormat/>
  </w:style>
  <w:style w:type="paragraph" w:styleId="En-tte">
    <w:name w:val="header"/>
    <w:pPr>
      <w:widowControl w:val="0"/>
    </w:pPr>
    <w:rPr>
      <w:rFonts w:ascii="Arial" w:hAnsi="Arial"/>
      <w:b/>
      <w:sz w:val="18"/>
      <w:lang w:val="en-GB"/>
    </w:rPr>
  </w:style>
  <w:style w:type="paragraph" w:customStyle="1" w:styleId="ZD">
    <w:name w:val="ZD"/>
    <w:qFormat/>
    <w:pPr>
      <w:widowControl w:val="0"/>
    </w:pPr>
    <w:rPr>
      <w:rFonts w:ascii="Arial" w:hAnsi="Arial"/>
      <w:sz w:val="32"/>
      <w:lang w:val="en-GB"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pPr>
      <w:keepNext w:val="0"/>
      <w:spacing w:before="0"/>
      <w:ind w:left="851" w:hanging="851"/>
    </w:pPr>
    <w:rPr>
      <w:sz w:val="20"/>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customStyle="1" w:styleId="TT">
    <w:name w:val="TT"/>
    <w:basedOn w:val="Titre1"/>
    <w:next w:val="Normal"/>
    <w:qFormat/>
    <w:pPr>
      <w:numPr>
        <w:numId w:val="0"/>
      </w:numPr>
    </w:pPr>
  </w:style>
  <w:style w:type="paragraph" w:styleId="Pieddepage">
    <w:name w:val="footer"/>
    <w:basedOn w:val="En-tte"/>
    <w:link w:val="PieddepageCar"/>
    <w:pPr>
      <w:jc w:val="center"/>
    </w:pPr>
    <w:rPr>
      <w:i/>
    </w:rPr>
  </w:style>
  <w:style w:type="paragraph" w:styleId="Notedebasdepage">
    <w:name w:val="footnote text"/>
    <w:basedOn w:val="Normal"/>
    <w:link w:val="NotedebasdepageCar"/>
    <w:semiHidden/>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enumros2">
    <w:name w:val="List Number 2"/>
    <w:basedOn w:val="Listenumros"/>
    <w:qFormat/>
    <w:pPr>
      <w:ind w:left="851" w:firstLine="0"/>
    </w:pPr>
  </w:style>
  <w:style w:type="paragraph" w:styleId="Listenumros">
    <w:name w:val="List Number"/>
    <w:basedOn w:val="Listepuces5"/>
    <w:pPr>
      <w:ind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styleId="TM6">
    <w:name w:val="toc 6"/>
    <w:basedOn w:val="TM5"/>
    <w:next w:val="Normal"/>
    <w:pPr>
      <w:ind w:left="1985" w:hanging="1985"/>
    </w:pPr>
  </w:style>
  <w:style w:type="paragraph" w:styleId="TM7">
    <w:name w:val="toc 7"/>
    <w:basedOn w:val="TM6"/>
    <w:next w:val="Normal"/>
    <w:pPr>
      <w:ind w:left="2268" w:hanging="2268"/>
    </w:pPr>
  </w:style>
  <w:style w:type="paragraph" w:styleId="Listepuces2">
    <w:name w:val="List Bullet 2"/>
    <w:basedOn w:val="Listepuces"/>
    <w:qFormat/>
    <w:pPr>
      <w:ind w:left="851" w:firstLine="0"/>
    </w:pPr>
  </w:style>
  <w:style w:type="paragraph" w:styleId="Listepuces">
    <w:name w:val="List Bullet"/>
    <w:basedOn w:val="Liste"/>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styleId="Listepuces3">
    <w:name w:val="List Bullet 3"/>
    <w:basedOn w:val="Liste"/>
    <w:uiPriority w:val="99"/>
    <w:pPr>
      <w:ind w:left="851"/>
    </w:pPr>
  </w:style>
  <w:style w:type="paragraph" w:styleId="Listepuces4">
    <w:name w:val="List Bullet 4"/>
    <w:basedOn w:val="Listepuces3"/>
    <w:qFormat/>
    <w:pPr>
      <w:ind w:left="1418" w:firstLine="0"/>
    </w:pPr>
  </w:style>
  <w:style w:type="paragraph" w:styleId="Listepuces5">
    <w:name w:val="List Bullet 5"/>
    <w:basedOn w:val="Listepuces4"/>
    <w:qFormat/>
    <w:pPr>
      <w:ind w:left="1702"/>
    </w:pPr>
  </w:style>
  <w:style w:type="paragraph" w:customStyle="1" w:styleId="B2">
    <w:name w:val="B2"/>
    <w:basedOn w:val="Listepuces3"/>
    <w:qFormat/>
  </w:style>
  <w:style w:type="paragraph" w:customStyle="1" w:styleId="B3">
    <w:name w:val="B3"/>
    <w:basedOn w:val="Listepuces4"/>
    <w:qFormat/>
  </w:style>
  <w:style w:type="paragraph" w:customStyle="1" w:styleId="B4">
    <w:name w:val="B4"/>
    <w:basedOn w:val="Listepuces5"/>
    <w:qFormat/>
  </w:style>
  <w:style w:type="paragraph" w:customStyle="1" w:styleId="B5">
    <w:name w:val="B5"/>
    <w:basedOn w:val="Listenumros"/>
    <w:qFormat/>
  </w:style>
  <w:style w:type="paragraph" w:customStyle="1" w:styleId="ZTD">
    <w:name w:val="ZTD"/>
    <w:basedOn w:val="ZB"/>
    <w:qFormat/>
    <w:rPr>
      <w:i w:val="0"/>
      <w:sz w:val="40"/>
    </w:rPr>
  </w:style>
  <w:style w:type="paragraph" w:customStyle="1" w:styleId="ZV">
    <w:name w:val="ZV"/>
    <w:basedOn w:val="ZU"/>
    <w:qFormat/>
  </w:style>
  <w:style w:type="paragraph" w:styleId="Titreindex">
    <w:name w:val="index heading"/>
    <w:basedOn w:val="Normal"/>
    <w:next w:val="Normal"/>
    <w:semiHidden/>
    <w:qFormat/>
    <w:pPr>
      <w:pBdr>
        <w:top w:val="single" w:sz="12" w:space="0" w:color="000000"/>
      </w:pBdr>
      <w:spacing w:before="360" w:after="240"/>
    </w:pPr>
    <w:rPr>
      <w:b/>
      <w:i/>
      <w:sz w:val="26"/>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styleId="Explorateurdedocuments">
    <w:name w:val="Document Map"/>
    <w:basedOn w:val="Normal"/>
    <w:semiHidden/>
    <w:qFormat/>
    <w:pPr>
      <w:shd w:val="clear" w:color="auto" w:fill="000080"/>
    </w:pPr>
    <w:rPr>
      <w:rFonts w:ascii="Tahoma" w:hAnsi="Tahoma"/>
    </w:rPr>
  </w:style>
  <w:style w:type="paragraph" w:styleId="Textebrut">
    <w:name w:val="Plain Text"/>
    <w:basedOn w:val="Normal"/>
    <w:link w:val="TextebrutCar"/>
    <w:uiPriority w:val="99"/>
    <w:qFormat/>
    <w:rPr>
      <w:rFonts w:ascii="Courier New" w:hAnsi="Courier New"/>
      <w:lang w:val="nb-NO"/>
    </w:rPr>
  </w:style>
  <w:style w:type="paragraph" w:customStyle="1" w:styleId="TAJ">
    <w:name w:val="TAJ"/>
    <w:basedOn w:val="TH"/>
    <w:qFormat/>
  </w:style>
  <w:style w:type="paragraph" w:customStyle="1" w:styleId="Guidance">
    <w:name w:val="Guidance"/>
    <w:basedOn w:val="Normal"/>
    <w:link w:val="GuidanceChar"/>
    <w:qFormat/>
    <w:rPr>
      <w:i/>
      <w:color w:val="0000FF"/>
      <w:lang w:val="x-none"/>
    </w:rPr>
  </w:style>
  <w:style w:type="paragraph" w:styleId="Commentaire">
    <w:name w:val="annotation text"/>
    <w:basedOn w:val="Normal"/>
    <w:link w:val="CommentaireCar"/>
    <w:uiPriority w:val="99"/>
    <w:qFormat/>
  </w:style>
  <w:style w:type="paragraph" w:styleId="Objetducommentaire">
    <w:name w:val="annotation subject"/>
    <w:basedOn w:val="Commentaire"/>
    <w:next w:val="Commentaire"/>
    <w:link w:val="ObjetducommentaireCar"/>
    <w:qFormat/>
    <w:rsid w:val="00AE7868"/>
    <w:rPr>
      <w:b/>
      <w:bCs/>
    </w:rPr>
  </w:style>
  <w:style w:type="paragraph" w:styleId="Rvision">
    <w:name w:val="Revision"/>
    <w:uiPriority w:val="99"/>
    <w:semiHidden/>
    <w:qFormat/>
    <w:rsid w:val="00AE7868"/>
    <w:rPr>
      <w:lang w:val="en-GB" w:eastAsia="en-US"/>
    </w:rPr>
  </w:style>
  <w:style w:type="paragraph" w:styleId="Textedebulles">
    <w:name w:val="Balloon Text"/>
    <w:basedOn w:val="Normal"/>
    <w:link w:val="TextedebullesCar"/>
    <w:qFormat/>
    <w:rsid w:val="00AE7868"/>
    <w:pPr>
      <w:spacing w:after="0"/>
    </w:pPr>
    <w:rPr>
      <w:sz w:val="18"/>
      <w:szCs w:val="18"/>
    </w:rPr>
  </w:style>
  <w:style w:type="paragraph" w:customStyle="1" w:styleId="21">
    <w:name w:val="中等深浅网格 21"/>
    <w:uiPriority w:val="1"/>
    <w:qFormat/>
    <w:rsid w:val="00F13D05"/>
    <w:pPr>
      <w:textAlignment w:val="baseline"/>
    </w:pPr>
    <w:rPr>
      <w:rFonts w:eastAsia="Malgun Gothic"/>
      <w:lang w:val="en-GB" w:eastAsia="ja-JP"/>
    </w:rPr>
  </w:style>
  <w:style w:type="paragraph" w:customStyle="1" w:styleId="Heading3Underrubrik2H3">
    <w:name w:val="Heading 3.Underrubrik2.H3"/>
    <w:basedOn w:val="Normal"/>
    <w:next w:val="Normal"/>
    <w:qFormat/>
    <w:rsid w:val="002435CA"/>
    <w:pPr>
      <w:keepNext/>
      <w:keepLines/>
      <w:spacing w:before="120"/>
      <w:ind w:left="1134" w:hanging="1134"/>
      <w:textAlignment w:val="baseline"/>
      <w:outlineLvl w:val="2"/>
    </w:pPr>
    <w:rPr>
      <w:rFonts w:ascii="Arial" w:hAnsi="Arial"/>
      <w:sz w:val="28"/>
      <w:lang w:eastAsia="es-ES"/>
    </w:rPr>
  </w:style>
  <w:style w:type="paragraph" w:customStyle="1" w:styleId="CRCoverPage">
    <w:name w:val="CR Cover Page"/>
    <w:link w:val="CRCoverPageChar"/>
    <w:qFormat/>
    <w:rsid w:val="00977A8C"/>
    <w:pPr>
      <w:spacing w:after="120"/>
    </w:pPr>
    <w:rPr>
      <w:rFonts w:ascii="Arial" w:hAnsi="Arial"/>
      <w:lang w:val="en-GB" w:eastAsia="en-US"/>
    </w:rPr>
  </w:style>
  <w:style w:type="paragraph" w:styleId="NormalWeb">
    <w:name w:val="Normal (Web)"/>
    <w:basedOn w:val="Normal"/>
    <w:uiPriority w:val="99"/>
    <w:qFormat/>
    <w:rsid w:val="00977A8C"/>
    <w:pPr>
      <w:spacing w:beforeAutospacing="1" w:afterAutospacing="1"/>
    </w:pPr>
    <w:rPr>
      <w:rFonts w:eastAsia="Arial Unicode MS"/>
      <w:sz w:val="24"/>
      <w:szCs w:val="24"/>
    </w:rPr>
  </w:style>
  <w:style w:type="paragraph" w:customStyle="1" w:styleId="3GPPNormalText">
    <w:name w:val="3GPP Normal Text"/>
    <w:basedOn w:val="Corpsdetexte"/>
    <w:link w:val="3GPPNormalTextChar"/>
    <w:qFormat/>
    <w:rsid w:val="00F0156F"/>
    <w:pPr>
      <w:spacing w:after="120"/>
      <w:ind w:left="1440" w:hanging="1440"/>
      <w:jc w:val="both"/>
    </w:pPr>
    <w:rPr>
      <w:rFonts w:eastAsia="MS Mincho"/>
      <w:sz w:val="22"/>
      <w:szCs w:val="24"/>
      <w:lang w:val="x-none" w:eastAsia="x-none"/>
    </w:rPr>
  </w:style>
  <w:style w:type="paragraph" w:styleId="Sansinterligne">
    <w:name w:val="No Spacing"/>
    <w:uiPriority w:val="1"/>
    <w:qFormat/>
    <w:rsid w:val="00C85354"/>
    <w:rPr>
      <w:rFonts w:eastAsia="MS Mincho"/>
      <w:lang w:val="en-GB" w:eastAsia="ja-JP"/>
    </w:rPr>
  </w:style>
  <w:style w:type="paragraph" w:customStyle="1" w:styleId="a">
    <w:name w:val="样式 页眉"/>
    <w:basedOn w:val="En-tte"/>
    <w:qFormat/>
    <w:rsid w:val="00C85354"/>
    <w:pPr>
      <w:textAlignment w:val="baseline"/>
    </w:pPr>
    <w:rPr>
      <w:rFonts w:eastAsia="Arial"/>
      <w:bCs/>
      <w:sz w:val="22"/>
      <w:lang w:eastAsia="en-US"/>
    </w:rPr>
  </w:style>
  <w:style w:type="paragraph" w:customStyle="1" w:styleId="MediumGrid21">
    <w:name w:val="Medium Grid 21"/>
    <w:uiPriority w:val="1"/>
    <w:qFormat/>
    <w:rsid w:val="00E531EB"/>
    <w:pPr>
      <w:textAlignment w:val="baseline"/>
    </w:pPr>
    <w:rPr>
      <w:rFonts w:eastAsia="MS Mincho"/>
      <w:lang w:val="en-GB" w:eastAsia="ja-JP"/>
    </w:rPr>
  </w:style>
  <w:style w:type="paragraph" w:styleId="Retraitcorpsdetexte2">
    <w:name w:val="Body Text Indent 2"/>
    <w:basedOn w:val="Normal"/>
    <w:link w:val="Retraitcorpsdetexte2Car"/>
    <w:qFormat/>
    <w:rsid w:val="00C35AA7"/>
    <w:pPr>
      <w:ind w:left="284"/>
      <w:jc w:val="both"/>
      <w:textAlignment w:val="baseline"/>
    </w:pPr>
    <w:rPr>
      <w:rFonts w:ascii="Arial" w:eastAsia="Yu Mincho" w:hAnsi="Arial"/>
      <w:sz w:val="22"/>
    </w:rPr>
  </w:style>
  <w:style w:type="paragraph" w:customStyle="1" w:styleId="HE">
    <w:name w:val="HE"/>
    <w:basedOn w:val="Normal"/>
    <w:qFormat/>
    <w:rsid w:val="00C35AA7"/>
    <w:pPr>
      <w:textAlignment w:val="baseline"/>
    </w:pPr>
    <w:rPr>
      <w:rFonts w:ascii="Arial" w:eastAsia="Yu Mincho" w:hAnsi="Arial"/>
      <w:b/>
    </w:rPr>
  </w:style>
  <w:style w:type="paragraph" w:styleId="Notedefin">
    <w:name w:val="endnote text"/>
    <w:basedOn w:val="Normal"/>
    <w:link w:val="NotedefinCar"/>
    <w:rsid w:val="00C35AA7"/>
    <w:pPr>
      <w:textAlignment w:val="baseline"/>
    </w:pPr>
    <w:rPr>
      <w:rFonts w:eastAsia="Yu Mincho"/>
    </w:rPr>
  </w:style>
  <w:style w:type="paragraph" w:customStyle="1" w:styleId="tah0">
    <w:name w:val="tah"/>
    <w:basedOn w:val="Normal"/>
    <w:qFormat/>
    <w:rsid w:val="00C35AA7"/>
    <w:pPr>
      <w:spacing w:beforeAutospacing="1" w:afterAutospacing="1"/>
    </w:pPr>
    <w:rPr>
      <w:rFonts w:eastAsia="Calibri"/>
      <w:sz w:val="24"/>
      <w:szCs w:val="24"/>
      <w:lang w:val="en-US"/>
    </w:rPr>
  </w:style>
  <w:style w:type="paragraph" w:customStyle="1" w:styleId="tal0">
    <w:name w:val="tal"/>
    <w:basedOn w:val="Normal"/>
    <w:qFormat/>
    <w:rsid w:val="00C35AA7"/>
    <w:pPr>
      <w:spacing w:beforeAutospacing="1" w:afterAutospacing="1"/>
    </w:pPr>
    <w:rPr>
      <w:rFonts w:eastAsia="Calibri"/>
      <w:sz w:val="24"/>
      <w:szCs w:val="24"/>
      <w:lang w:val="en-US"/>
    </w:rPr>
  </w:style>
  <w:style w:type="paragraph" w:styleId="Paragraphedeliste">
    <w:name w:val="List Paragraph"/>
    <w:basedOn w:val="Normal"/>
    <w:link w:val="ParagraphedelisteCar"/>
    <w:uiPriority w:val="34"/>
    <w:qFormat/>
    <w:rsid w:val="00C35AA7"/>
    <w:pPr>
      <w:ind w:firstLine="420"/>
      <w:textAlignment w:val="baseline"/>
    </w:pPr>
    <w:rPr>
      <w:rFonts w:eastAsia="MS Mincho"/>
    </w:rPr>
  </w:style>
  <w:style w:type="table" w:styleId="Grilledutableau">
    <w:name w:val="Table Grid"/>
    <w:basedOn w:val="TableauNormal"/>
    <w:qFormat/>
    <w:rsid w:val="00C35AA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9318">
      <w:bodyDiv w:val="1"/>
      <w:marLeft w:val="0"/>
      <w:marRight w:val="0"/>
      <w:marTop w:val="0"/>
      <w:marBottom w:val="0"/>
      <w:divBdr>
        <w:top w:val="none" w:sz="0" w:space="0" w:color="auto"/>
        <w:left w:val="none" w:sz="0" w:space="0" w:color="auto"/>
        <w:bottom w:val="none" w:sz="0" w:space="0" w:color="auto"/>
        <w:right w:val="none" w:sz="0" w:space="0" w:color="auto"/>
      </w:divBdr>
      <w:divsChild>
        <w:div w:id="1913196865">
          <w:marLeft w:val="360"/>
          <w:marRight w:val="0"/>
          <w:marTop w:val="200"/>
          <w:marBottom w:val="0"/>
          <w:divBdr>
            <w:top w:val="none" w:sz="0" w:space="0" w:color="auto"/>
            <w:left w:val="none" w:sz="0" w:space="0" w:color="auto"/>
            <w:bottom w:val="none" w:sz="0" w:space="0" w:color="auto"/>
            <w:right w:val="none" w:sz="0" w:space="0" w:color="auto"/>
          </w:divBdr>
        </w:div>
      </w:divsChild>
    </w:div>
    <w:div w:id="355499579">
      <w:bodyDiv w:val="1"/>
      <w:marLeft w:val="0"/>
      <w:marRight w:val="0"/>
      <w:marTop w:val="0"/>
      <w:marBottom w:val="0"/>
      <w:divBdr>
        <w:top w:val="none" w:sz="0" w:space="0" w:color="auto"/>
        <w:left w:val="none" w:sz="0" w:space="0" w:color="auto"/>
        <w:bottom w:val="none" w:sz="0" w:space="0" w:color="auto"/>
        <w:right w:val="none" w:sz="0" w:space="0" w:color="auto"/>
      </w:divBdr>
    </w:div>
    <w:div w:id="655258933">
      <w:bodyDiv w:val="1"/>
      <w:marLeft w:val="0"/>
      <w:marRight w:val="0"/>
      <w:marTop w:val="0"/>
      <w:marBottom w:val="0"/>
      <w:divBdr>
        <w:top w:val="none" w:sz="0" w:space="0" w:color="auto"/>
        <w:left w:val="none" w:sz="0" w:space="0" w:color="auto"/>
        <w:bottom w:val="none" w:sz="0" w:space="0" w:color="auto"/>
        <w:right w:val="none" w:sz="0" w:space="0" w:color="auto"/>
      </w:divBdr>
      <w:divsChild>
        <w:div w:id="1295211387">
          <w:marLeft w:val="360"/>
          <w:marRight w:val="0"/>
          <w:marTop w:val="200"/>
          <w:marBottom w:val="0"/>
          <w:divBdr>
            <w:top w:val="none" w:sz="0" w:space="0" w:color="auto"/>
            <w:left w:val="none" w:sz="0" w:space="0" w:color="auto"/>
            <w:bottom w:val="none" w:sz="0" w:space="0" w:color="auto"/>
            <w:right w:val="none" w:sz="0" w:space="0" w:color="auto"/>
          </w:divBdr>
        </w:div>
      </w:divsChild>
    </w:div>
    <w:div w:id="714430390">
      <w:bodyDiv w:val="1"/>
      <w:marLeft w:val="0"/>
      <w:marRight w:val="0"/>
      <w:marTop w:val="0"/>
      <w:marBottom w:val="0"/>
      <w:divBdr>
        <w:top w:val="none" w:sz="0" w:space="0" w:color="auto"/>
        <w:left w:val="none" w:sz="0" w:space="0" w:color="auto"/>
        <w:bottom w:val="none" w:sz="0" w:space="0" w:color="auto"/>
        <w:right w:val="none" w:sz="0" w:space="0" w:color="auto"/>
      </w:divBdr>
      <w:divsChild>
        <w:div w:id="920331534">
          <w:marLeft w:val="360"/>
          <w:marRight w:val="0"/>
          <w:marTop w:val="200"/>
          <w:marBottom w:val="0"/>
          <w:divBdr>
            <w:top w:val="none" w:sz="0" w:space="0" w:color="auto"/>
            <w:left w:val="none" w:sz="0" w:space="0" w:color="auto"/>
            <w:bottom w:val="none" w:sz="0" w:space="0" w:color="auto"/>
            <w:right w:val="none" w:sz="0" w:space="0" w:color="auto"/>
          </w:divBdr>
        </w:div>
      </w:divsChild>
    </w:div>
    <w:div w:id="1470510125">
      <w:bodyDiv w:val="1"/>
      <w:marLeft w:val="0"/>
      <w:marRight w:val="0"/>
      <w:marTop w:val="0"/>
      <w:marBottom w:val="0"/>
      <w:divBdr>
        <w:top w:val="none" w:sz="0" w:space="0" w:color="auto"/>
        <w:left w:val="none" w:sz="0" w:space="0" w:color="auto"/>
        <w:bottom w:val="none" w:sz="0" w:space="0" w:color="auto"/>
        <w:right w:val="none" w:sz="0" w:space="0" w:color="auto"/>
      </w:divBdr>
      <w:divsChild>
        <w:div w:id="425855819">
          <w:marLeft w:val="360"/>
          <w:marRight w:val="0"/>
          <w:marTop w:val="200"/>
          <w:marBottom w:val="0"/>
          <w:divBdr>
            <w:top w:val="none" w:sz="0" w:space="0" w:color="auto"/>
            <w:left w:val="none" w:sz="0" w:space="0" w:color="auto"/>
            <w:bottom w:val="none" w:sz="0" w:space="0" w:color="auto"/>
            <w:right w:val="none" w:sz="0" w:space="0" w:color="auto"/>
          </w:divBdr>
        </w:div>
      </w:divsChild>
    </w:div>
    <w:div w:id="1663925095">
      <w:bodyDiv w:val="1"/>
      <w:marLeft w:val="0"/>
      <w:marRight w:val="0"/>
      <w:marTop w:val="0"/>
      <w:marBottom w:val="0"/>
      <w:divBdr>
        <w:top w:val="none" w:sz="0" w:space="0" w:color="auto"/>
        <w:left w:val="none" w:sz="0" w:space="0" w:color="auto"/>
        <w:bottom w:val="none" w:sz="0" w:space="0" w:color="auto"/>
        <w:right w:val="none" w:sz="0" w:space="0" w:color="auto"/>
      </w:divBdr>
      <w:divsChild>
        <w:div w:id="1773433940">
          <w:marLeft w:val="360"/>
          <w:marRight w:val="0"/>
          <w:marTop w:val="200"/>
          <w:marBottom w:val="0"/>
          <w:divBdr>
            <w:top w:val="none" w:sz="0" w:space="0" w:color="auto"/>
            <w:left w:val="none" w:sz="0" w:space="0" w:color="auto"/>
            <w:bottom w:val="none" w:sz="0" w:space="0" w:color="auto"/>
            <w:right w:val="none" w:sz="0" w:space="0" w:color="auto"/>
          </w:divBdr>
        </w:div>
      </w:divsChild>
    </w:div>
    <w:div w:id="2063670599">
      <w:bodyDiv w:val="1"/>
      <w:marLeft w:val="0"/>
      <w:marRight w:val="0"/>
      <w:marTop w:val="0"/>
      <w:marBottom w:val="0"/>
      <w:divBdr>
        <w:top w:val="none" w:sz="0" w:space="0" w:color="auto"/>
        <w:left w:val="none" w:sz="0" w:space="0" w:color="auto"/>
        <w:bottom w:val="none" w:sz="0" w:space="0" w:color="auto"/>
        <w:right w:val="none" w:sz="0" w:space="0" w:color="auto"/>
      </w:divBdr>
      <w:divsChild>
        <w:div w:id="721100839">
          <w:marLeft w:val="1080"/>
          <w:marRight w:val="0"/>
          <w:marTop w:val="100"/>
          <w:marBottom w:val="0"/>
          <w:divBdr>
            <w:top w:val="none" w:sz="0" w:space="0" w:color="auto"/>
            <w:left w:val="none" w:sz="0" w:space="0" w:color="auto"/>
            <w:bottom w:val="none" w:sz="0" w:space="0" w:color="auto"/>
            <w:right w:val="none" w:sz="0" w:space="0" w:color="auto"/>
          </w:divBdr>
        </w:div>
        <w:div w:id="808598939">
          <w:marLeft w:val="1800"/>
          <w:marRight w:val="0"/>
          <w:marTop w:val="100"/>
          <w:marBottom w:val="0"/>
          <w:divBdr>
            <w:top w:val="none" w:sz="0" w:space="0" w:color="auto"/>
            <w:left w:val="none" w:sz="0" w:space="0" w:color="auto"/>
            <w:bottom w:val="none" w:sz="0" w:space="0" w:color="auto"/>
            <w:right w:val="none" w:sz="0" w:space="0" w:color="auto"/>
          </w:divBdr>
        </w:div>
        <w:div w:id="560672134">
          <w:marLeft w:val="1800"/>
          <w:marRight w:val="0"/>
          <w:marTop w:val="100"/>
          <w:marBottom w:val="0"/>
          <w:divBdr>
            <w:top w:val="none" w:sz="0" w:space="0" w:color="auto"/>
            <w:left w:val="none" w:sz="0" w:space="0" w:color="auto"/>
            <w:bottom w:val="none" w:sz="0" w:space="0" w:color="auto"/>
            <w:right w:val="none" w:sz="0" w:space="0" w:color="auto"/>
          </w:divBdr>
        </w:div>
      </w:divsChild>
    </w:div>
    <w:div w:id="2116705274">
      <w:bodyDiv w:val="1"/>
      <w:marLeft w:val="0"/>
      <w:marRight w:val="0"/>
      <w:marTop w:val="0"/>
      <w:marBottom w:val="0"/>
      <w:divBdr>
        <w:top w:val="none" w:sz="0" w:space="0" w:color="auto"/>
        <w:left w:val="none" w:sz="0" w:space="0" w:color="auto"/>
        <w:bottom w:val="none" w:sz="0" w:space="0" w:color="auto"/>
        <w:right w:val="none" w:sz="0" w:space="0" w:color="auto"/>
      </w:divBdr>
      <w:divsChild>
        <w:div w:id="2058431321">
          <w:marLeft w:val="360"/>
          <w:marRight w:val="0"/>
          <w:marTop w:val="200"/>
          <w:marBottom w:val="0"/>
          <w:divBdr>
            <w:top w:val="none" w:sz="0" w:space="0" w:color="auto"/>
            <w:left w:val="none" w:sz="0" w:space="0" w:color="auto"/>
            <w:bottom w:val="none" w:sz="0" w:space="0" w:color="auto"/>
            <w:right w:val="none" w:sz="0" w:space="0" w:color="auto"/>
          </w:divBdr>
        </w:div>
        <w:div w:id="691339894">
          <w:marLeft w:val="1080"/>
          <w:marRight w:val="0"/>
          <w:marTop w:val="100"/>
          <w:marBottom w:val="0"/>
          <w:divBdr>
            <w:top w:val="none" w:sz="0" w:space="0" w:color="auto"/>
            <w:left w:val="none" w:sz="0" w:space="0" w:color="auto"/>
            <w:bottom w:val="none" w:sz="0" w:space="0" w:color="auto"/>
            <w:right w:val="none" w:sz="0" w:space="0" w:color="auto"/>
          </w:divBdr>
        </w:div>
        <w:div w:id="509948197">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8_e/Docs/R4-2101933.zip" TargetMode="External"/><Relationship Id="rId18" Type="http://schemas.openxmlformats.org/officeDocument/2006/relationships/hyperlink" Target="https://www.3gpp.org/ftp/TSG_RAN/WG4_Radio/TSGR4_98_e/Docs/R4-2100824.zip" TargetMode="External"/><Relationship Id="rId26" Type="http://schemas.openxmlformats.org/officeDocument/2006/relationships/hyperlink" Target="https://www.3gpp.org/ftp/TSG_RAN/WG4_Radio/TSGR4_98_e/Docs/R4-2101933.zip" TargetMode="External"/><Relationship Id="rId39" Type="http://schemas.openxmlformats.org/officeDocument/2006/relationships/hyperlink" Target="https://www.3gpp.org/ftp/TSG_RAN/WG4_Radio/TSGR4_98_e/Docs/R4-2100111.zip" TargetMode="External"/><Relationship Id="rId21" Type="http://schemas.openxmlformats.org/officeDocument/2006/relationships/hyperlink" Target="https://www.3gpp.org/ftp/TSG_RAN/WG4_Radio/TSGR4_98_e/Docs/R4-2100487.zip" TargetMode="External"/><Relationship Id="rId34" Type="http://schemas.openxmlformats.org/officeDocument/2006/relationships/hyperlink" Target="https://www.3gpp.org/ftp/TSG_RAN/WG4_Radio/TSGR4_98_e/Docs/R4-2102175.zip" TargetMode="External"/><Relationship Id="rId42" Type="http://schemas.openxmlformats.org/officeDocument/2006/relationships/image" Target="media/image5.emf"/><Relationship Id="rId47" Type="http://schemas.openxmlformats.org/officeDocument/2006/relationships/hyperlink" Target="https://www.3gpp.org/ftp/TSG_RAN/WG4_Radio/TSGR4_98_e/Docs/R4-2100905.zip" TargetMode="External"/><Relationship Id="rId50" Type="http://schemas.openxmlformats.org/officeDocument/2006/relationships/hyperlink" Target="https://www.3gpp.org/ftp/TSG_RAN/WG4_Radio/TSGR4_98_e/Docs/R4-2101813.zip" TargetMode="External"/><Relationship Id="rId55" Type="http://schemas.openxmlformats.org/officeDocument/2006/relationships/image" Target="media/image7.png"/><Relationship Id="rId63" Type="http://schemas.openxmlformats.org/officeDocument/2006/relationships/hyperlink" Target="https://www.3gpp.org/ftp/TSG_RAN/WG4_Radio/TSGR4_98_e/Docs/R4-2100824.zip" TargetMode="External"/><Relationship Id="rId68" Type="http://schemas.openxmlformats.org/officeDocument/2006/relationships/hyperlink" Target="https://www.3gpp.org/ftp/TSG_RAN/WG4_Radio/TSGR4_98_e/Docs/R4-2102374.zip" TargetMode="External"/><Relationship Id="rId76" Type="http://schemas.openxmlformats.org/officeDocument/2006/relationships/hyperlink" Target="https://www.3gpp.org/ftp/TSG_RAN/WG4_Radio/TSGR4_98_e/Docs/R4-2101859.zip" TargetMode="External"/><Relationship Id="rId7" Type="http://schemas.microsoft.com/office/2007/relationships/stylesWithEffects" Target="stylesWithEffects.xml"/><Relationship Id="rId71" Type="http://schemas.openxmlformats.org/officeDocument/2006/relationships/hyperlink" Target="https://www.3gpp.org/ftp/TSG_RAN/WG4_Radio/TSGR4_98_e/Docs/R4-2100399.zip" TargetMode="External"/><Relationship Id="rId2" Type="http://schemas.openxmlformats.org/officeDocument/2006/relationships/customXml" Target="../customXml/item2.xml"/><Relationship Id="rId16" Type="http://schemas.openxmlformats.org/officeDocument/2006/relationships/hyperlink" Target="https://www.3gpp.org/ftp/TSG_RAN/WG4_Radio/TSGR4_98_e/Docs/R4-2101858.zip" TargetMode="External"/><Relationship Id="rId29" Type="http://schemas.openxmlformats.org/officeDocument/2006/relationships/hyperlink" Target="https://www.3gpp.org/ftp/TSG_RAN/WG4_Radio/TSGR4_98_e/Docs/R4-2100399.zip" TargetMode="External"/><Relationship Id="rId11" Type="http://schemas.openxmlformats.org/officeDocument/2006/relationships/hyperlink" Target="https://www.3gpp.org/ftp/TSG_RAN/WG4_Radio/TSGR4_98_e/Docs/R4-2102175.zip" TargetMode="External"/><Relationship Id="rId24" Type="http://schemas.openxmlformats.org/officeDocument/2006/relationships/hyperlink" Target="https://www.3gpp.org/ftp/TSG_RAN/WG4_Radio/TSGR4_98_e/Docs/R4-2101813.zip" TargetMode="External"/><Relationship Id="rId32" Type="http://schemas.openxmlformats.org/officeDocument/2006/relationships/hyperlink" Target="https://www.3gpp.org/ftp/TSG_RAN/WG4_Radio/TSGR4_98_e/Docs/R4-2100487.zip" TargetMode="External"/><Relationship Id="rId37" Type="http://schemas.openxmlformats.org/officeDocument/2006/relationships/hyperlink" Target="https://www.3gpp.org/ftp/TSG_RAN/WG4_Radio/TSGR4_98_e/Docs/R4-2101814.zip" TargetMode="External"/><Relationship Id="rId40" Type="http://schemas.openxmlformats.org/officeDocument/2006/relationships/image" Target="media/image4.wmf"/><Relationship Id="rId45" Type="http://schemas.openxmlformats.org/officeDocument/2006/relationships/hyperlink" Target="https://www.3gpp.org/ftp/TSG_RAN/WG4_Radio/TSGR4_98_e/Docs/R4-2102176.zip" TargetMode="External"/><Relationship Id="rId53" Type="http://schemas.openxmlformats.org/officeDocument/2006/relationships/hyperlink" Target="https://www.3gpp.org/ftp/TSG_RAN/WG4_Radio/TSGR4_98_e/Docs/R4-2102173.zip" TargetMode="External"/><Relationship Id="rId58" Type="http://schemas.openxmlformats.org/officeDocument/2006/relationships/hyperlink" Target="https://www.3gpp.org/ftp/TSG_RAN/WG4_Radio/TSGR4_98_e/Docs/R4-2100905.zip" TargetMode="External"/><Relationship Id="rId66" Type="http://schemas.openxmlformats.org/officeDocument/2006/relationships/hyperlink" Target="https://www.3gpp.org/ftp/TSG_RAN/WG4_Radio/TSGR4_98_e/Docs/R4-2102173.zip" TargetMode="External"/><Relationship Id="rId74" Type="http://schemas.openxmlformats.org/officeDocument/2006/relationships/hyperlink" Target="https://www.3gpp.org/ftp/TSG_RAN/WG4_Radio/TSGR4_98_e/Docs/R4-2100111.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4_Radio/TSGR4_98_e/Docs/R4-2101933.zip" TargetMode="External"/><Relationship Id="rId82" Type="http://schemas.microsoft.com/office/2016/09/relationships/commentsIds" Target="commentsIds.xml"/><Relationship Id="rId10" Type="http://schemas.openxmlformats.org/officeDocument/2006/relationships/hyperlink" Target="https://www.3gpp.org/ftp/TSG_RAN/WG4_Radio/TSGR4_98_e/Docs/R4-2101813.zip" TargetMode="External"/><Relationship Id="rId19" Type="http://schemas.openxmlformats.org/officeDocument/2006/relationships/hyperlink" Target="https://www.3gpp.org/ftp/TSG_RAN/WG4_Radio/TSGR4_98_e/Docs/R4-2100905.zip" TargetMode="External"/><Relationship Id="rId31" Type="http://schemas.openxmlformats.org/officeDocument/2006/relationships/hyperlink" Target="https://www.3gpp.org/ftp/TSG_RAN/WG4_Radio/TSGR4_98_e/Docs/R4-2100905.zip" TargetMode="External"/><Relationship Id="rId44" Type="http://schemas.openxmlformats.org/officeDocument/2006/relationships/hyperlink" Target="https://www.3gpp.org/ftp/TSG_RAN/WG4_Radio/TSGR4_98_e/Docs/R4-2101859.zip" TargetMode="External"/><Relationship Id="rId52" Type="http://schemas.openxmlformats.org/officeDocument/2006/relationships/hyperlink" Target="https://www.3gpp.org/ftp/TSG_RAN/WG4_Radio/TSGR4_98_e/Docs/R4-2100824.zip" TargetMode="External"/><Relationship Id="rId60" Type="http://schemas.openxmlformats.org/officeDocument/2006/relationships/hyperlink" Target="https://www.3gpp.org/ftp/TSG_RAN/WG4_Radio/TSGR4_98_e/Docs/R4-2101813.zip" TargetMode="External"/><Relationship Id="rId65" Type="http://schemas.openxmlformats.org/officeDocument/2006/relationships/hyperlink" Target="https://www.3gpp.org/ftp/TSG_RAN/WG4_Radio/TSGR4_98_e/Docs/R4-2102175.zip" TargetMode="External"/><Relationship Id="rId73" Type="http://schemas.openxmlformats.org/officeDocument/2006/relationships/hyperlink" Target="https://www.3gpp.org/ftp/TSG_RAN/WG4_Radio/TSGR4_98_e/Docs/R4-2100905.zip" TargetMode="External"/><Relationship Id="rId78" Type="http://schemas.openxmlformats.org/officeDocument/2006/relationships/fontTable" Target="fontTable.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98_e/Docs/R4-2102374.zip" TargetMode="External"/><Relationship Id="rId22" Type="http://schemas.openxmlformats.org/officeDocument/2006/relationships/hyperlink" Target="https://www.3gpp.org/ftp/TSG_RAN/WG4_Radio/TSGR4_98_e/Docs/R4-2101859.zip" TargetMode="External"/><Relationship Id="rId27" Type="http://schemas.openxmlformats.org/officeDocument/2006/relationships/hyperlink" Target="https://www.3gpp.org/ftp/TSG_RAN/WG4_Radio/TSGR4_98_e/Docs/R4-2102374.zip" TargetMode="External"/><Relationship Id="rId30" Type="http://schemas.openxmlformats.org/officeDocument/2006/relationships/hyperlink" Target="https://www.3gpp.org/ftp/TSG_RAN/WG4_Radio/TSGR4_98_e/Docs/R4-2100824.zip" TargetMode="External"/><Relationship Id="rId35" Type="http://schemas.openxmlformats.org/officeDocument/2006/relationships/image" Target="media/image2.png"/><Relationship Id="rId43" Type="http://schemas.openxmlformats.org/officeDocument/2006/relationships/oleObject" Target="embeddings/oleObject1.bin"/><Relationship Id="rId48" Type="http://schemas.openxmlformats.org/officeDocument/2006/relationships/hyperlink" Target="https://www.3gpp.org/ftp/TSG_RAN/WG4_Radio/TSGR4_98_e/Docs/R4-2100399.zip" TargetMode="External"/><Relationship Id="rId56" Type="http://schemas.openxmlformats.org/officeDocument/2006/relationships/hyperlink" Target="https://www.3gpp.org/ftp/TSG_RAN/WG4_Radio/TSGR4_98_e/Docs/R4-2100399.zip" TargetMode="External"/><Relationship Id="rId64" Type="http://schemas.openxmlformats.org/officeDocument/2006/relationships/hyperlink" Target="https://www.3gpp.org/ftp/TSG_RAN/WG4_Radio/TSGR4_98_e/Docs/R4-2101813.zip" TargetMode="External"/><Relationship Id="rId69" Type="http://schemas.openxmlformats.org/officeDocument/2006/relationships/hyperlink" Target="https://www.3gpp.org/ftp/TSG_RAN/WG4_Radio/TSGR4_98_e/Docs/R4-2101814.zip" TargetMode="External"/><Relationship Id="rId77" Type="http://schemas.openxmlformats.org/officeDocument/2006/relationships/hyperlink" Target="https://www.3gpp.org/ftp/TSG_RAN/WG4_Radio/TSGR4_98_e/Docs/R4-2102176.zip" TargetMode="External"/><Relationship Id="rId8" Type="http://schemas.openxmlformats.org/officeDocument/2006/relationships/settings" Target="settings.xml"/><Relationship Id="rId51" Type="http://schemas.openxmlformats.org/officeDocument/2006/relationships/hyperlink" Target="https://www.3gpp.org/ftp/TSG_RAN/WG4_Radio/TSGR4_98_e/Docs/R4-2102173.zip" TargetMode="External"/><Relationship Id="rId72" Type="http://schemas.openxmlformats.org/officeDocument/2006/relationships/hyperlink" Target="https://www.3gpp.org/ftp/TSG_RAN/WG4_Radio/TSGR4_98_e/Docs/R4-2100824.zip" TargetMode="External"/><Relationship Id="rId80"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hyperlink" Target="https://www.3gpp.org/ftp/TSG_RAN/WG4_Radio/TSGR4_98_e/Docs/R4-2102173.zip" TargetMode="External"/><Relationship Id="rId17" Type="http://schemas.openxmlformats.org/officeDocument/2006/relationships/hyperlink" Target="https://www.3gpp.org/ftp/TSG_RAN/WG4_Radio/TSGR4_98_e/Docs/R4-2100399.zip" TargetMode="External"/><Relationship Id="rId25" Type="http://schemas.openxmlformats.org/officeDocument/2006/relationships/hyperlink" Target="https://www.3gpp.org/ftp/TSG_RAN/WG4_Radio/TSGR4_98_e/Docs/R4-2102173.zip" TargetMode="External"/><Relationship Id="rId33" Type="http://schemas.openxmlformats.org/officeDocument/2006/relationships/hyperlink" Target="https://www.3gpp.org/ftp/TSG_RAN/WG4_Radio/TSGR4_98_e/Docs/R4-2101859.zip" TargetMode="External"/><Relationship Id="rId38" Type="http://schemas.openxmlformats.org/officeDocument/2006/relationships/image" Target="media/image3.png"/><Relationship Id="rId46" Type="http://schemas.openxmlformats.org/officeDocument/2006/relationships/image" Target="media/image6.png"/><Relationship Id="rId59" Type="http://schemas.openxmlformats.org/officeDocument/2006/relationships/hyperlink" Target="https://www.3gpp.org/ftp/TSG_RAN/WG4_Radio/TSGR4_98_e/Docs/R4-2101813.zip" TargetMode="External"/><Relationship Id="rId67" Type="http://schemas.openxmlformats.org/officeDocument/2006/relationships/hyperlink" Target="https://www.3gpp.org/ftp/TSG_RAN/WG4_Radio/TSGR4_98_e/Docs/R4-2101933.zip" TargetMode="External"/><Relationship Id="rId20" Type="http://schemas.openxmlformats.org/officeDocument/2006/relationships/hyperlink" Target="https://www.3gpp.org/ftp/TSG_RAN/WG4_Radio/TSGR4_98_e/Docs/R4-2100111.zip" TargetMode="External"/><Relationship Id="rId41" Type="http://schemas.openxmlformats.org/officeDocument/2006/relationships/hyperlink" Target="https://www.3gpp.org/ftp/TSG_RAN/WG4_Radio/TSGR4_98_e/Docs/R4-2100487.zip" TargetMode="External"/><Relationship Id="rId54" Type="http://schemas.openxmlformats.org/officeDocument/2006/relationships/hyperlink" Target="https://www.3gpp.org/ftp/TSG_RAN/WG4_Radio/TSGR4_98_e/Docs/R4-2102374.zip" TargetMode="External"/><Relationship Id="rId62" Type="http://schemas.openxmlformats.org/officeDocument/2006/relationships/hyperlink" Target="https://www.3gpp.org/ftp/TSG_RAN/WG4_Radio/TSGR4_98_e/Docs/R4-2100399.zip" TargetMode="External"/><Relationship Id="rId70" Type="http://schemas.openxmlformats.org/officeDocument/2006/relationships/hyperlink" Target="https://www.3gpp.org/ftp/TSG_RAN/WG4_Radio/TSGR4_98_e/Docs/R4-2101858.zip" TargetMode="External"/><Relationship Id="rId75" Type="http://schemas.openxmlformats.org/officeDocument/2006/relationships/hyperlink" Target="https://www.3gpp.org/ftp/TSG_RAN/WG4_Radio/TSGR4_98_e/Docs/R4-210048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4_Radio/TSGR4_98_e/Docs/R4-2101814.zip" TargetMode="External"/><Relationship Id="rId23" Type="http://schemas.openxmlformats.org/officeDocument/2006/relationships/hyperlink" Target="https://www.3gpp.org/ftp/TSG_RAN/WG4_Radio/TSGR4_98_e/Docs/R4-2102176.zip" TargetMode="External"/><Relationship Id="rId28" Type="http://schemas.openxmlformats.org/officeDocument/2006/relationships/hyperlink" Target="https://www.3gpp.org/ftp/TSG_RAN/WG4_Radio/TSGR4_98_e/Docs/R4-2101814.zip" TargetMode="External"/><Relationship Id="rId36" Type="http://schemas.openxmlformats.org/officeDocument/2006/relationships/hyperlink" Target="https://www.3gpp.org/ftp/TSG_RAN/WG4_Radio/TSGR4_98_e/Docs/R4-2101933.zip" TargetMode="External"/><Relationship Id="rId49" Type="http://schemas.openxmlformats.org/officeDocument/2006/relationships/hyperlink" Target="https://www.3gpp.org/ftp/TSG_RAN/WG4_Radio/TSGR4_98_e/Docs/R4-2101858.zip" TargetMode="External"/><Relationship Id="rId57" Type="http://schemas.openxmlformats.org/officeDocument/2006/relationships/hyperlink" Target="https://www.3gpp.org/ftp/TSG_RAN/WG4_Radio/TSGR4_98_e/Docs/R4-210082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6315-0E0A-4436-B9F8-5702EC469E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8DE55-E9FA-455A-A6A3-E0E285382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FD99B-B7C5-416B-B925-919D9C00CBF9}">
  <ds:schemaRefs>
    <ds:schemaRef ds:uri="http://schemas.microsoft.com/sharepoint/v3/contenttype/forms"/>
  </ds:schemaRefs>
</ds:datastoreItem>
</file>

<file path=customXml/itemProps4.xml><?xml version="1.0" encoding="utf-8"?>
<ds:datastoreItem xmlns:ds="http://schemas.openxmlformats.org/officeDocument/2006/customXml" ds:itemID="{3DE3BEAB-A6C7-42C7-A903-2F6208D2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10535</Words>
  <Characters>57943</Characters>
  <Application>Microsoft Office Word</Application>
  <DocSecurity>0</DocSecurity>
  <Lines>482</Lines>
  <Paragraphs>136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Company>
  <LinksUpToDate>false</LinksUpToDate>
  <CharactersWithSpaces>68342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PANAITOPOL Dorin</cp:lastModifiedBy>
  <cp:revision>6</cp:revision>
  <cp:lastPrinted>2019-04-25T01:09:00Z</cp:lastPrinted>
  <dcterms:created xsi:type="dcterms:W3CDTF">2021-01-22T00:27:00Z</dcterms:created>
  <dcterms:modified xsi:type="dcterms:W3CDTF">2021-01-22T01:02:00Z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2020-02-14 10:50:25Z</vt:lpwstr>
  </property>
  <property fmtid="{D5CDD505-2E9C-101B-9397-08002B2CF9AE}" pid="7" name="CTP_WWID">
    <vt:lpwstr>NA</vt:lpwstr>
  </property>
  <property fmtid="{D5CDD505-2E9C-101B-9397-08002B2CF9AE}" pid="8" name="Company">
    <vt:lpwstr>Thales</vt:lpwstr>
  </property>
  <property fmtid="{D5CDD505-2E9C-101B-9397-08002B2CF9AE}" pid="9" name="DocSecurity">
    <vt:i4>0</vt:i4>
  </property>
  <property fmtid="{D5CDD505-2E9C-101B-9397-08002B2CF9AE}" pid="10" name="HyperlinksChanged">
    <vt:bool>false</vt:bool>
  </property>
  <property fmtid="{D5CDD505-2E9C-101B-9397-08002B2CF9AE}" pid="11" name="LinksUpToDate">
    <vt:bool>false</vt:bool>
  </property>
  <property fmtid="{D5CDD505-2E9C-101B-9397-08002B2CF9AE}" pid="12" name="NSCPROP_SA">
    <vt:lpwstr>C:\Users\Administrator\AppData\Local\Temp\Temp1_R4-1904540.zip\R4-1904540_TP_TR_38.716-01-01_CA_n25(2A).docx</vt:lpwstr>
  </property>
  <property fmtid="{D5CDD505-2E9C-101B-9397-08002B2CF9AE}" pid="13" name="ScaleCrop">
    <vt:bool>false</vt:bool>
  </property>
  <property fmtid="{D5CDD505-2E9C-101B-9397-08002B2CF9AE}" pid="14" name="ShareDoc">
    <vt:bool>false</vt:bool>
  </property>
  <property fmtid="{D5CDD505-2E9C-101B-9397-08002B2CF9AE}" pid="15" name="TitusGUID">
    <vt:lpwstr>056fd449-de72-4993-8fcb-6f51b0b5ee85</vt:lpwstr>
  </property>
  <property fmtid="{D5CDD505-2E9C-101B-9397-08002B2CF9AE}" pid="16" name="_change">
    <vt:lpwstr/>
  </property>
  <property fmtid="{D5CDD505-2E9C-101B-9397-08002B2CF9AE}" pid="17" name="_full-control">
    <vt:lpwstr/>
  </property>
  <property fmtid="{D5CDD505-2E9C-101B-9397-08002B2CF9AE}" pid="18" name="_readonly">
    <vt:lpwstr/>
  </property>
  <property fmtid="{D5CDD505-2E9C-101B-9397-08002B2CF9AE}" pid="19" name="sflag">
    <vt:lpwstr>1452061509</vt:lpwstr>
  </property>
  <property fmtid="{D5CDD505-2E9C-101B-9397-08002B2CF9AE}" pid="20" name="ContentTypeId">
    <vt:lpwstr>0x01010091AAAE378598EF42867F3CA9E172EBE7</vt:lpwstr>
  </property>
</Properties>
</file>