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26F03C3"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00EE55F0" w:rsidRPr="00EE55F0">
        <w:rPr>
          <w:rFonts w:ascii="Arial" w:eastAsiaTheme="minorEastAsia" w:hAnsi="Arial" w:cs="Arial"/>
          <w:b/>
          <w:color w:val="FF0000"/>
          <w:sz w:val="24"/>
          <w:szCs w:val="24"/>
          <w:lang w:eastAsia="zh-CN"/>
        </w:rPr>
        <w:t>draft</w:t>
      </w:r>
      <w:r w:rsidRPr="0029399C">
        <w:rPr>
          <w:rFonts w:ascii="Arial" w:eastAsiaTheme="minorEastAsia" w:hAnsi="Arial" w:cs="Arial"/>
          <w:b/>
          <w:sz w:val="24"/>
          <w:szCs w:val="24"/>
          <w:lang w:eastAsia="zh-CN"/>
        </w:rPr>
        <w:t>R4-20</w:t>
      </w:r>
      <w:r w:rsidR="00FE0F37" w:rsidRPr="0029399C">
        <w:rPr>
          <w:rFonts w:ascii="Arial" w:eastAsiaTheme="minorEastAsia" w:hAnsi="Arial" w:cs="Arial"/>
          <w:b/>
          <w:sz w:val="24"/>
          <w:szCs w:val="24"/>
          <w:lang w:eastAsia="zh-CN"/>
        </w:rPr>
        <w:t>1</w:t>
      </w:r>
      <w:r w:rsidR="00EE55F0" w:rsidRPr="00EE55F0">
        <w:rPr>
          <w:rFonts w:ascii="Arial" w:eastAsiaTheme="minorEastAsia" w:hAnsi="Arial" w:cs="Arial"/>
          <w:b/>
          <w:sz w:val="24"/>
          <w:szCs w:val="24"/>
          <w:lang w:eastAsia="zh-CN"/>
        </w:rPr>
        <w:t>7425</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proofErr w:type="gramStart"/>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w:t>
      </w:r>
      <w:proofErr w:type="gramEnd"/>
      <w:r w:rsidRPr="0029399C">
        <w:rPr>
          <w:rFonts w:ascii="Arial" w:eastAsiaTheme="minorEastAsia" w:hAnsi="Arial" w:cs="Arial"/>
          <w:b/>
          <w:sz w:val="24"/>
          <w:szCs w:val="24"/>
          <w:lang w:eastAsia="zh-CN"/>
        </w:rPr>
        <w:t xml:space="preserve"> 2020</w:t>
      </w:r>
    </w:p>
    <w:p w14:paraId="2637FD31" w14:textId="77777777" w:rsidR="001E0A28" w:rsidRPr="0029399C" w:rsidRDefault="001E0A28" w:rsidP="001E0A28">
      <w:pPr>
        <w:spacing w:after="120"/>
        <w:ind w:left="1985" w:hanging="1985"/>
        <w:rPr>
          <w:rFonts w:ascii="Arial" w:eastAsia="MS Mincho"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MS Mincho" w:hAnsi="Arial" w:cs="Arial"/>
          <w:b/>
          <w:color w:val="000000"/>
          <w:sz w:val="22"/>
        </w:rPr>
        <w:t xml:space="preserve">Agenda </w:t>
      </w:r>
      <w:r w:rsidR="007D19B7" w:rsidRPr="0029399C">
        <w:rPr>
          <w:rFonts w:ascii="Arial" w:eastAsia="MS Mincho" w:hAnsi="Arial" w:cs="Arial"/>
          <w:b/>
          <w:color w:val="000000"/>
          <w:sz w:val="22"/>
        </w:rPr>
        <w:t>item</w:t>
      </w:r>
      <w:r w:rsidRPr="0029399C">
        <w:rPr>
          <w:rFonts w:ascii="Arial" w:eastAsia="MS Mincho" w:hAnsi="Arial" w:cs="Arial"/>
          <w:b/>
          <w:color w:val="000000"/>
          <w:sz w:val="22"/>
        </w:rPr>
        <w:t>:</w:t>
      </w:r>
      <w:r w:rsidRPr="0029399C">
        <w:rPr>
          <w:rFonts w:ascii="Arial" w:eastAsia="MS Mincho" w:hAnsi="Arial" w:cs="Arial"/>
          <w:b/>
          <w:color w:val="000000"/>
          <w:sz w:val="22"/>
        </w:rPr>
        <w:tab/>
      </w:r>
      <w:r w:rsidRPr="0029399C">
        <w:rPr>
          <w:rFonts w:ascii="Arial" w:eastAsia="MS Mincho" w:hAnsi="Arial" w:cs="Arial"/>
          <w:b/>
          <w:color w:val="000000"/>
          <w:sz w:val="22"/>
          <w:lang w:eastAsia="ja-JP"/>
        </w:rPr>
        <w:tab/>
      </w:r>
      <w:r w:rsidRPr="0029399C">
        <w:rPr>
          <w:rFonts w:ascii="Arial" w:eastAsia="MS Mincho"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MS Mincho" w:hAnsi="Arial" w:cs="Arial"/>
          <w:b/>
          <w:sz w:val="22"/>
        </w:rPr>
        <w:t>Source:</w:t>
      </w:r>
      <w:r w:rsidRPr="0029399C">
        <w:rPr>
          <w:rFonts w:ascii="Arial" w:eastAsia="MS Mincho"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MS Mincho" w:hAnsi="Arial" w:cs="Arial"/>
          <w:b/>
          <w:color w:val="000000"/>
          <w:sz w:val="22"/>
        </w:rPr>
        <w:t>Title:</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[97e][327] NR_HST_Demod_BS</w:t>
      </w:r>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MS Mincho" w:hAnsi="Arial" w:cs="Arial"/>
          <w:b/>
          <w:color w:val="000000"/>
          <w:sz w:val="22"/>
        </w:rPr>
        <w:t>Document for:</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Heading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ListParagraph"/>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ListParagraph"/>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Heading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This T-doc will be used to guide and summarize the email discussion for the topic of Rel-16 NR HST BS demodulation requirements (AI 7.15.3.2), with the email thread identifier “[97e][327] NR_HST_Demod_BS”.</w:t>
      </w:r>
    </w:p>
    <w:p w14:paraId="38C0F6EC" w14:textId="77777777" w:rsidR="00FE0F37" w:rsidRPr="0029399C" w:rsidRDefault="00FE0F37" w:rsidP="00FE0F37">
      <w:pPr>
        <w:rPr>
          <w:lang w:eastAsia="ja-JP"/>
        </w:rPr>
      </w:pPr>
      <w:r w:rsidRPr="0029399C">
        <w:rPr>
          <w:lang w:eastAsia="ja-JP"/>
        </w:rPr>
        <w:t>The scope of this email discussion are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Heading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r w:rsidRPr="0029399C">
              <w:t xml:space="preserve">Tdoc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r w:rsidRPr="0029399C">
              <w:t>Tdoc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r w:rsidRPr="0029399C">
              <w:t xml:space="preserve">Tdoc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r w:rsidRPr="0029399C">
              <w:t xml:space="preserve">Tdoc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r w:rsidRPr="0029399C">
              <w:t xml:space="preserve">Tdoc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r w:rsidRPr="0029399C">
              <w:t xml:space="preserve">Tdoc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Huawei, HiSilicon</w:t>
            </w:r>
          </w:p>
        </w:tc>
        <w:tc>
          <w:tcPr>
            <w:tcW w:w="6585" w:type="dxa"/>
          </w:tcPr>
          <w:p w14:paraId="13FA013B" w14:textId="3344BDA3" w:rsidR="00EC2647" w:rsidRPr="0029399C" w:rsidRDefault="00EC2647" w:rsidP="0029399C">
            <w:pPr>
              <w:spacing w:before="120" w:after="120"/>
            </w:pPr>
            <w:r w:rsidRPr="0029399C">
              <w:t xml:space="preserve">Tdoc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r w:rsidRPr="0029399C">
              <w:t xml:space="preserve">Tdoc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Heading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Heading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13C6B9EA" w14:textId="1227D88B" w:rsidR="00B4108D" w:rsidRPr="0029399C"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1: </w:t>
      </w:r>
      <w:r w:rsidR="00486E4A" w:rsidRPr="0029399C">
        <w:rPr>
          <w:rFonts w:eastAsia="SimSun"/>
          <w:szCs w:val="24"/>
          <w:lang w:eastAsia="zh-CN"/>
        </w:rPr>
        <w:t>Each company to update the simulation summary excel file prepared by CATT [</w:t>
      </w:r>
      <w:r w:rsidR="00486E4A" w:rsidRPr="0029399C">
        <w:t>R4-2014397</w:t>
      </w:r>
      <w:r w:rsidR="00486E4A" w:rsidRPr="0029399C">
        <w:rPr>
          <w:rFonts w:eastAsia="SimSun"/>
          <w:szCs w:val="24"/>
          <w:lang w:eastAsia="zh-CN"/>
        </w:rPr>
        <w:t>]</w:t>
      </w:r>
      <w:r w:rsidR="00261AE0">
        <w:rPr>
          <w:rFonts w:eastAsia="SimSun"/>
          <w:szCs w:val="24"/>
          <w:lang w:eastAsia="zh-CN"/>
        </w:rPr>
        <w:t xml:space="preserve"> with revision available in the draft folder</w:t>
      </w:r>
      <w:r w:rsidR="00486E4A" w:rsidRPr="0029399C">
        <w:rPr>
          <w:rFonts w:eastAsia="SimSun"/>
          <w:szCs w:val="24"/>
          <w:lang w:eastAsia="zh-CN"/>
        </w:rPr>
        <w:t>.</w:t>
      </w:r>
    </w:p>
    <w:p w14:paraId="584C6E6F"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073588CC" w14:textId="445643A0" w:rsidR="00B4108D" w:rsidRPr="0029399C" w:rsidRDefault="00486E4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Finish option 1 during 1st week.</w:t>
      </w:r>
    </w:p>
    <w:p w14:paraId="1DDEB4D9" w14:textId="327CEEF2" w:rsidR="00B4108D" w:rsidRPr="0029399C" w:rsidRDefault="00B4108D"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29399C" w14:paraId="100D1430" w14:textId="77777777" w:rsidTr="0029399C">
        <w:tc>
          <w:tcPr>
            <w:tcW w:w="1242"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29399C">
        <w:tc>
          <w:tcPr>
            <w:tcW w:w="1242" w:type="dxa"/>
          </w:tcPr>
          <w:p w14:paraId="60CC3BF1" w14:textId="3B10D7E1" w:rsidR="00A94193" w:rsidRPr="0029399C" w:rsidRDefault="006F293B" w:rsidP="0029399C">
            <w:pPr>
              <w:spacing w:after="120"/>
              <w:rPr>
                <w:rFonts w:eastAsiaTheme="minorEastAsia"/>
                <w:lang w:eastAsia="zh-CN"/>
              </w:rPr>
            </w:pPr>
            <w:r>
              <w:rPr>
                <w:rFonts w:eastAsiaTheme="minorEastAsia"/>
                <w:lang w:eastAsia="zh-CN"/>
              </w:rPr>
              <w:t>Ericsson</w:t>
            </w:r>
          </w:p>
        </w:tc>
        <w:tc>
          <w:tcPr>
            <w:tcW w:w="8615" w:type="dxa"/>
          </w:tcPr>
          <w:p w14:paraId="162489D5" w14:textId="1DB58316" w:rsidR="00A94193" w:rsidRPr="0029399C" w:rsidRDefault="006F293B" w:rsidP="0029399C">
            <w:pPr>
              <w:spacing w:after="120"/>
              <w:rPr>
                <w:rFonts w:eastAsiaTheme="minorEastAsia"/>
                <w:lang w:eastAsia="zh-CN"/>
              </w:rPr>
            </w:pPr>
            <w:r>
              <w:rPr>
                <w:rFonts w:eastAsiaTheme="minorEastAsia"/>
                <w:lang w:eastAsia="zh-CN"/>
              </w:rPr>
              <w:t>Agree with recommended WF</w:t>
            </w:r>
          </w:p>
        </w:tc>
      </w:tr>
      <w:tr w:rsidR="00A94193" w:rsidRPr="0029399C" w14:paraId="76EC0FDF" w14:textId="77777777" w:rsidTr="0029399C">
        <w:tc>
          <w:tcPr>
            <w:tcW w:w="1242" w:type="dxa"/>
          </w:tcPr>
          <w:p w14:paraId="30B66BAD" w14:textId="77777777" w:rsidR="00A94193" w:rsidRPr="0029399C" w:rsidRDefault="00A94193" w:rsidP="0029399C">
            <w:pPr>
              <w:spacing w:after="120"/>
              <w:rPr>
                <w:rFonts w:eastAsiaTheme="minorEastAsia"/>
                <w:lang w:eastAsia="zh-CN"/>
              </w:rPr>
            </w:pPr>
            <w:r w:rsidRPr="0029399C">
              <w:rPr>
                <w:rFonts w:eastAsiaTheme="minorEastAsia"/>
                <w:lang w:eastAsia="zh-CN"/>
              </w:rPr>
              <w:t>YYY</w:t>
            </w:r>
          </w:p>
        </w:tc>
        <w:tc>
          <w:tcPr>
            <w:tcW w:w="8615" w:type="dxa"/>
          </w:tcPr>
          <w:p w14:paraId="614D8B76" w14:textId="77777777" w:rsidR="00A94193" w:rsidRPr="0029399C" w:rsidRDefault="00A94193" w:rsidP="0029399C">
            <w:pPr>
              <w:spacing w:after="120"/>
              <w:rPr>
                <w:rFonts w:eastAsiaTheme="minorEastAsia"/>
                <w:lang w:eastAsia="zh-CN"/>
              </w:rPr>
            </w:pPr>
          </w:p>
        </w:tc>
      </w:tr>
      <w:tr w:rsidR="00A94193" w:rsidRPr="0029399C" w14:paraId="4C7ED01B" w14:textId="77777777" w:rsidTr="0029399C">
        <w:tc>
          <w:tcPr>
            <w:tcW w:w="1242" w:type="dxa"/>
          </w:tcPr>
          <w:p w14:paraId="5929CE54"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615" w:type="dxa"/>
          </w:tcPr>
          <w:p w14:paraId="33DD5125" w14:textId="77777777" w:rsidR="00A94193" w:rsidRPr="0029399C" w:rsidRDefault="00A94193" w:rsidP="0029399C">
            <w:pPr>
              <w:spacing w:after="120"/>
              <w:rPr>
                <w:rFonts w:eastAsiaTheme="minorEastAsia"/>
                <w:lang w:eastAsia="zh-CN"/>
              </w:rPr>
            </w:pPr>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3BD3ED45" w14:textId="1B45D77A"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354931" w:rsidRPr="0029399C">
        <w:rPr>
          <w:rFonts w:eastAsia="SimSun"/>
          <w:szCs w:val="24"/>
          <w:lang w:eastAsia="zh-CN"/>
        </w:rPr>
        <w:t xml:space="preserve"> (Nokia</w:t>
      </w:r>
      <w:r w:rsidR="00A362B8">
        <w:rPr>
          <w:rFonts w:eastAsia="SimSun"/>
          <w:szCs w:val="24"/>
          <w:lang w:eastAsia="zh-CN"/>
        </w:rPr>
        <w:t>, Ericsson</w:t>
      </w:r>
      <w:r w:rsidR="00354931" w:rsidRPr="0029399C">
        <w:rPr>
          <w:rFonts w:eastAsia="SimSun"/>
          <w:szCs w:val="24"/>
          <w:lang w:eastAsia="zh-CN"/>
        </w:rPr>
        <w:t>)</w:t>
      </w:r>
      <w:r w:rsidRPr="0029399C">
        <w:rPr>
          <w:rFonts w:eastAsia="SimSun"/>
          <w:szCs w:val="24"/>
          <w:lang w:eastAsia="zh-CN"/>
        </w:rPr>
        <w:t xml:space="preserve">: </w:t>
      </w:r>
      <w:r w:rsidR="00354931" w:rsidRPr="0029399C">
        <w:rPr>
          <w:rFonts w:eastAsia="SimSun"/>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2 (Nokia): If required for simulation alignment, RAN4 to consider fc=2.1GHz for TDLC300-600 FO=0Hz (15kHz), and fc=3.6GHz for TDLC300-1200 FO=0Hz (30kHz).</w:t>
      </w:r>
    </w:p>
    <w:p w14:paraId="4C423467"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22E12012" w14:textId="588A6D45"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During 2</w:t>
      </w:r>
      <w:r w:rsidRPr="0029399C">
        <w:rPr>
          <w:rFonts w:eastAsia="SimSun"/>
          <w:szCs w:val="24"/>
          <w:vertAlign w:val="superscript"/>
          <w:lang w:eastAsia="zh-CN"/>
        </w:rPr>
        <w:t>nd</w:t>
      </w:r>
      <w:r w:rsidRPr="0029399C">
        <w:rPr>
          <w:rFonts w:eastAsia="SimSun"/>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TableGrid"/>
        <w:tblW w:w="0" w:type="auto"/>
        <w:tblLook w:val="04A0" w:firstRow="1" w:lastRow="0" w:firstColumn="1" w:lastColumn="0" w:noHBand="0" w:noVBand="1"/>
      </w:tblPr>
      <w:tblGrid>
        <w:gridCol w:w="1236"/>
        <w:gridCol w:w="8395"/>
      </w:tblGrid>
      <w:tr w:rsidR="00486E4A" w:rsidRPr="0029399C" w14:paraId="1E0BBEA4" w14:textId="77777777" w:rsidTr="0029399C">
        <w:tc>
          <w:tcPr>
            <w:tcW w:w="1242"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29399C">
        <w:tc>
          <w:tcPr>
            <w:tcW w:w="1242" w:type="dxa"/>
          </w:tcPr>
          <w:p w14:paraId="439D5393" w14:textId="6F70DFC2" w:rsidR="00486E4A" w:rsidRPr="0029399C" w:rsidRDefault="006F293B" w:rsidP="0029399C">
            <w:pPr>
              <w:spacing w:after="120"/>
              <w:rPr>
                <w:rFonts w:eastAsiaTheme="minorEastAsia"/>
                <w:lang w:eastAsia="zh-CN"/>
              </w:rPr>
            </w:pPr>
            <w:r>
              <w:rPr>
                <w:rFonts w:eastAsiaTheme="minorEastAsia"/>
                <w:lang w:eastAsia="zh-CN"/>
              </w:rPr>
              <w:t>Ericsson</w:t>
            </w:r>
          </w:p>
        </w:tc>
        <w:tc>
          <w:tcPr>
            <w:tcW w:w="8615" w:type="dxa"/>
          </w:tcPr>
          <w:p w14:paraId="059BF883" w14:textId="2A45615D" w:rsidR="00486E4A" w:rsidRPr="0029399C" w:rsidRDefault="006F293B" w:rsidP="0029399C">
            <w:pPr>
              <w:spacing w:after="120"/>
              <w:rPr>
                <w:rFonts w:eastAsiaTheme="minorEastAsia"/>
                <w:lang w:eastAsia="zh-CN"/>
              </w:rPr>
            </w:pPr>
            <w:r>
              <w:rPr>
                <w:rFonts w:eastAsiaTheme="minorEastAsia"/>
                <w:lang w:eastAsia="zh-CN"/>
              </w:rPr>
              <w:t xml:space="preserve">We can accept Option 1. We don’t understand the relationship between Option 1 and 2. They seems not parallel options. </w:t>
            </w:r>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Heading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The proposal seems to re-tread previous agreements form the last (Friday) GtW session of RAN4#96e.</w:t>
      </w:r>
    </w:p>
    <w:tbl>
      <w:tblPr>
        <w:tblStyle w:val="TableGrid"/>
        <w:tblW w:w="4250" w:type="pct"/>
        <w:jc w:val="center"/>
        <w:tblLook w:val="04A0" w:firstRow="1" w:lastRow="0" w:firstColumn="1" w:lastColumn="0" w:noHBand="0" w:noVBand="1"/>
      </w:tblPr>
      <w:tblGrid>
        <w:gridCol w:w="8186"/>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overflowPunct/>
              <w:ind w:left="360"/>
              <w:rPr>
                <w:lang w:eastAsia="zh-CN"/>
              </w:rPr>
            </w:pPr>
            <w:bookmarkStart w:id="0" w:name="_Hlk54549526"/>
            <w:r w:rsidRPr="00BE03EA">
              <w:rPr>
                <w:lang w:eastAsia="zh-CN"/>
              </w:rPr>
              <w:t>Specification drafting of multi-path fading requirements</w:t>
            </w:r>
          </w:p>
          <w:bookmarkEnd w:id="0"/>
          <w:p w14:paraId="02A66C3F" w14:textId="77777777" w:rsidR="00BE03EA" w:rsidRPr="00BE03EA" w:rsidRDefault="00BE03EA" w:rsidP="00BE03EA">
            <w:pPr>
              <w:numPr>
                <w:ilvl w:val="3"/>
                <w:numId w:val="17"/>
              </w:numPr>
              <w:overflowPunct/>
              <w:ind w:left="1136"/>
              <w:rPr>
                <w:lang w:eastAsia="zh-CN"/>
              </w:rPr>
            </w:pPr>
            <w:r w:rsidRPr="00BE03EA">
              <w:rPr>
                <w:highlight w:val="green"/>
                <w:lang w:eastAsia="zh-CN"/>
              </w:rPr>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overflowPunct/>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277F457C" w14:textId="7432C01A"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BE03EA" w:rsidRPr="0029399C">
        <w:rPr>
          <w:rFonts w:eastAsia="SimSun"/>
          <w:szCs w:val="24"/>
          <w:lang w:eastAsia="zh-CN"/>
        </w:rPr>
        <w:t xml:space="preserve"> (ZTE)</w:t>
      </w:r>
      <w:r w:rsidRPr="0029399C">
        <w:rPr>
          <w:rFonts w:eastAsia="SimSun"/>
          <w:szCs w:val="24"/>
          <w:lang w:eastAsia="zh-CN"/>
        </w:rPr>
        <w:t xml:space="preserve">: </w:t>
      </w:r>
      <w:r w:rsidR="00BE03EA" w:rsidRPr="0029399C">
        <w:rPr>
          <w:rFonts w:eastAsia="SimSun"/>
          <w:szCs w:val="24"/>
          <w:lang w:eastAsia="zh-CN"/>
        </w:rPr>
        <w:t>Capture performance requirements for multipath fading with high Doppler values in the relevant HST section in order to avoid confusion.</w:t>
      </w:r>
    </w:p>
    <w:p w14:paraId="58996C1B" w14:textId="2B312B10"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2</w:t>
      </w:r>
      <w:r w:rsidR="00BE03EA" w:rsidRPr="0029399C">
        <w:rPr>
          <w:rFonts w:eastAsia="SimSun"/>
          <w:szCs w:val="24"/>
          <w:lang w:eastAsia="zh-CN"/>
        </w:rPr>
        <w:t xml:space="preserve"> (RAN4#96e</w:t>
      </w:r>
      <w:r w:rsidR="0088499F">
        <w:rPr>
          <w:rFonts w:eastAsia="SimSun"/>
          <w:szCs w:val="24"/>
          <w:lang w:eastAsia="zh-CN"/>
        </w:rPr>
        <w:t>, Ericsson</w:t>
      </w:r>
      <w:r w:rsidR="00BE03EA" w:rsidRPr="0029399C">
        <w:rPr>
          <w:rFonts w:eastAsia="SimSun"/>
          <w:szCs w:val="24"/>
          <w:lang w:eastAsia="zh-CN"/>
        </w:rPr>
        <w:t>):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5C3D9614" w14:textId="02B69942" w:rsidR="00571777" w:rsidRPr="0029399C" w:rsidRDefault="00BE03EA"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29399C" w14:paraId="0C25DEB8" w14:textId="77777777" w:rsidTr="0029399C">
        <w:tc>
          <w:tcPr>
            <w:tcW w:w="1242"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29399C">
        <w:tc>
          <w:tcPr>
            <w:tcW w:w="1242" w:type="dxa"/>
          </w:tcPr>
          <w:p w14:paraId="23DDF89C" w14:textId="2CD8EFBA" w:rsidR="00A94193" w:rsidRPr="0029399C" w:rsidRDefault="0097677B" w:rsidP="0029399C">
            <w:pPr>
              <w:spacing w:after="120"/>
              <w:rPr>
                <w:rFonts w:eastAsiaTheme="minorEastAsia"/>
                <w:lang w:eastAsia="zh-CN"/>
              </w:rPr>
            </w:pPr>
            <w:r>
              <w:rPr>
                <w:rFonts w:eastAsiaTheme="minorEastAsia"/>
                <w:lang w:eastAsia="zh-CN"/>
              </w:rPr>
              <w:t>Ericsson</w:t>
            </w:r>
          </w:p>
        </w:tc>
        <w:tc>
          <w:tcPr>
            <w:tcW w:w="8615" w:type="dxa"/>
          </w:tcPr>
          <w:p w14:paraId="15974241" w14:textId="559CF8C0" w:rsidR="00A94193" w:rsidRPr="0029399C" w:rsidRDefault="0097677B" w:rsidP="0029399C">
            <w:pPr>
              <w:spacing w:after="120"/>
              <w:rPr>
                <w:rFonts w:eastAsiaTheme="minorEastAsia"/>
                <w:lang w:eastAsia="zh-CN"/>
              </w:rPr>
            </w:pPr>
            <w:r>
              <w:rPr>
                <w:rFonts w:eastAsiaTheme="minorEastAsia"/>
                <w:lang w:eastAsia="zh-CN"/>
              </w:rPr>
              <w:t>Agree with Option 2.</w:t>
            </w:r>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Heading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Heading3"/>
        <w:rPr>
          <w:sz w:val="24"/>
          <w:szCs w:val="16"/>
          <w:lang w:val="en-GB"/>
        </w:rPr>
      </w:pPr>
      <w:r w:rsidRPr="0029399C">
        <w:rPr>
          <w:sz w:val="24"/>
          <w:szCs w:val="16"/>
          <w:lang w:val="en-GB"/>
        </w:rPr>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 xml:space="preserve">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9399C" w14:paraId="570A5116" w14:textId="77777777" w:rsidTr="006022C6">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6022C6">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6022C6">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6022C6">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6022C6">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6022C6">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6022C6">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63195C26" w14:textId="72A7FCE0" w:rsidR="009B1C13" w:rsidRPr="0029399C" w:rsidRDefault="009B1C13" w:rsidP="00571777">
            <w:pPr>
              <w:spacing w:after="120"/>
              <w:rPr>
                <w:rFonts w:eastAsiaTheme="minorEastAsia"/>
                <w:lang w:eastAsia="zh-CN"/>
              </w:rPr>
            </w:pPr>
            <w:r w:rsidRPr="0029399C">
              <w:rPr>
                <w:rFonts w:eastAsiaTheme="minorEastAsia"/>
                <w:lang w:eastAsia="zh-CN"/>
              </w:rPr>
              <w:t>Company A</w:t>
            </w:r>
          </w:p>
        </w:tc>
      </w:tr>
      <w:tr w:rsidR="009B1C13" w:rsidRPr="0029399C" w14:paraId="4B45F1D3" w14:textId="77777777" w:rsidTr="006022C6">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319D0D9E" w:rsidR="009B1C13" w:rsidRPr="0029399C" w:rsidRDefault="009B1C13" w:rsidP="00571777">
            <w:pPr>
              <w:spacing w:after="120"/>
              <w:rPr>
                <w:rFonts w:eastAsiaTheme="minorEastAsia"/>
                <w:lang w:eastAsia="zh-CN"/>
              </w:rPr>
            </w:pPr>
            <w:r w:rsidRPr="0029399C">
              <w:rPr>
                <w:rFonts w:eastAsiaTheme="minorEastAsia"/>
                <w:lang w:eastAsia="zh-CN"/>
              </w:rPr>
              <w:t>Company B</w:t>
            </w:r>
          </w:p>
        </w:tc>
      </w:tr>
      <w:tr w:rsidR="009B1C13" w:rsidRPr="0029399C" w14:paraId="22C5F25F" w14:textId="77777777" w:rsidTr="006022C6">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6022C6">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6022C6">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2F9631C3" w14:textId="77777777" w:rsidR="00BA3B1A" w:rsidRPr="0029399C" w:rsidRDefault="00BA3B1A" w:rsidP="0029399C">
            <w:pPr>
              <w:spacing w:after="120"/>
              <w:rPr>
                <w:rFonts w:eastAsiaTheme="minorEastAsia"/>
                <w:lang w:eastAsia="zh-CN"/>
              </w:rPr>
            </w:pPr>
            <w:r w:rsidRPr="0029399C">
              <w:rPr>
                <w:rFonts w:eastAsiaTheme="minorEastAsia"/>
                <w:lang w:eastAsia="zh-CN"/>
              </w:rPr>
              <w:t>Company A</w:t>
            </w:r>
          </w:p>
        </w:tc>
      </w:tr>
      <w:tr w:rsidR="00BA3B1A" w:rsidRPr="0029399C" w14:paraId="32C2327B" w14:textId="77777777" w:rsidTr="006022C6">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3EC8A72D"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598C2E52" w14:textId="77777777" w:rsidTr="006022C6">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7777777" w:rsidR="00BA3B1A" w:rsidRPr="0029399C" w:rsidRDefault="00BA3B1A" w:rsidP="0029399C">
            <w:pPr>
              <w:spacing w:after="120"/>
              <w:rPr>
                <w:rFonts w:eastAsiaTheme="minorEastAsia"/>
                <w:lang w:eastAsia="zh-CN"/>
              </w:rPr>
            </w:pPr>
          </w:p>
        </w:tc>
      </w:tr>
      <w:tr w:rsidR="00BA3B1A" w:rsidRPr="0029399C" w14:paraId="23F1C297" w14:textId="77777777" w:rsidTr="006022C6">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6022C6">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297DB886" w14:textId="77777777" w:rsidR="00BA3B1A" w:rsidRPr="0029399C" w:rsidRDefault="00BA3B1A" w:rsidP="0029399C">
            <w:pPr>
              <w:spacing w:after="120"/>
              <w:rPr>
                <w:rFonts w:eastAsiaTheme="minorEastAsia"/>
                <w:lang w:eastAsia="zh-CN"/>
              </w:rPr>
            </w:pPr>
            <w:r w:rsidRPr="0029399C">
              <w:rPr>
                <w:rFonts w:eastAsiaTheme="minorEastAsia"/>
                <w:lang w:eastAsia="zh-CN"/>
              </w:rPr>
              <w:t>Company A</w:t>
            </w:r>
          </w:p>
        </w:tc>
      </w:tr>
      <w:tr w:rsidR="00BA3B1A" w:rsidRPr="0029399C" w14:paraId="5D27B3FE" w14:textId="77777777" w:rsidTr="006022C6">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41F13269"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32F2BB15" w14:textId="77777777" w:rsidTr="006022C6">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49EA68E0" w:rsidR="00BA3B1A" w:rsidRPr="0029399C" w:rsidRDefault="006022C6" w:rsidP="0029399C">
            <w:pPr>
              <w:spacing w:after="120"/>
              <w:rPr>
                <w:rFonts w:eastAsiaTheme="minorEastAsia"/>
                <w:lang w:eastAsia="zh-CN"/>
              </w:rPr>
            </w:pPr>
            <w:r w:rsidRPr="006022C6">
              <w:rPr>
                <w:rFonts w:eastAsiaTheme="minorEastAsia"/>
                <w:lang w:eastAsia="zh-CN"/>
              </w:rPr>
              <w:t>The secretary commented that the CR number 0245 is missing on the coversheet</w:t>
            </w:r>
            <w:r>
              <w:rPr>
                <w:rFonts w:eastAsiaTheme="minorEastAsia"/>
                <w:lang w:eastAsia="zh-CN"/>
              </w:rPr>
              <w:t>.</w:t>
            </w:r>
          </w:p>
        </w:tc>
        <w:bookmarkStart w:id="1" w:name="_GoBack"/>
        <w:bookmarkEnd w:id="1"/>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Heading2"/>
        <w:rPr>
          <w:lang w:val="en-GB"/>
        </w:rPr>
      </w:pPr>
      <w:r w:rsidRPr="0029399C">
        <w:rPr>
          <w:lang w:val="en-GB"/>
        </w:rPr>
        <w:t xml:space="preserve">Summary for 1st round </w:t>
      </w:r>
    </w:p>
    <w:p w14:paraId="702EFDB0" w14:textId="77777777" w:rsidR="00DD19DE" w:rsidRPr="0029399C" w:rsidRDefault="00DD19DE">
      <w:pPr>
        <w:pStyle w:val="Heading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29399C" w14:paraId="3058A38F" w14:textId="77777777" w:rsidTr="0029399C">
        <w:tc>
          <w:tcPr>
            <w:tcW w:w="1242" w:type="dxa"/>
          </w:tcPr>
          <w:p w14:paraId="6373A1EA" w14:textId="7A145712" w:rsidR="00855107" w:rsidRPr="0029399C" w:rsidRDefault="00855107" w:rsidP="005B4802">
            <w:pPr>
              <w:rPr>
                <w:rFonts w:eastAsiaTheme="minorEastAsia"/>
                <w:b/>
                <w:bCs/>
                <w:color w:val="0070C0"/>
                <w:lang w:eastAsia="zh-CN"/>
              </w:rPr>
            </w:pPr>
          </w:p>
        </w:tc>
        <w:tc>
          <w:tcPr>
            <w:tcW w:w="8615"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29399C">
        <w:tc>
          <w:tcPr>
            <w:tcW w:w="1242"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615"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t>Recommendations</w:t>
      </w:r>
      <w:r w:rsidR="00962108" w:rsidRPr="0029399C">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02F71787" w:rsidR="00962108" w:rsidRPr="0029399C" w:rsidRDefault="00962108"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77777777" w:rsidR="00895041" w:rsidRPr="0029399C" w:rsidRDefault="00895041" w:rsidP="00895041">
            <w:pPr>
              <w:rPr>
                <w:lang w:eastAsia="zh-CN"/>
              </w:rPr>
            </w:pPr>
          </w:p>
        </w:tc>
      </w:tr>
    </w:tbl>
    <w:p w14:paraId="32A58708" w14:textId="77777777" w:rsidR="00962108" w:rsidRPr="0029399C" w:rsidRDefault="00962108" w:rsidP="005B4802">
      <w:pPr>
        <w:rPr>
          <w:lang w:eastAsia="zh-CN"/>
        </w:rPr>
      </w:pPr>
    </w:p>
    <w:p w14:paraId="4432E4B7" w14:textId="1E4A4467" w:rsidR="00DD19DE" w:rsidRPr="0029399C" w:rsidRDefault="00DD19DE">
      <w:pPr>
        <w:pStyle w:val="Heading3"/>
        <w:rPr>
          <w:sz w:val="24"/>
          <w:szCs w:val="16"/>
          <w:lang w:val="en-GB"/>
        </w:rPr>
      </w:pPr>
      <w:r w:rsidRPr="0029399C">
        <w:rPr>
          <w:sz w:val="24"/>
          <w:szCs w:val="16"/>
          <w:lang w:val="en-GB"/>
        </w:rPr>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77777777" w:rsidR="00895041" w:rsidRPr="0029399C" w:rsidRDefault="00895041" w:rsidP="00895041">
            <w:pPr>
              <w:rPr>
                <w:rFonts w:eastAsiaTheme="minorEastAsia"/>
                <w:iCs/>
                <w:lang w:eastAsia="zh-CN"/>
              </w:rPr>
            </w:pP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t>R4-2015091</w:t>
            </w:r>
          </w:p>
        </w:tc>
        <w:tc>
          <w:tcPr>
            <w:tcW w:w="8400" w:type="dxa"/>
          </w:tcPr>
          <w:p w14:paraId="77DB7979" w14:textId="77777777" w:rsidR="00895041" w:rsidRPr="0029399C" w:rsidRDefault="00895041" w:rsidP="00895041">
            <w:pPr>
              <w:rPr>
                <w:rFonts w:eastAsiaTheme="minorEastAsia"/>
                <w:iCs/>
                <w:lang w:eastAsia="zh-CN"/>
              </w:rPr>
            </w:pP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77777777" w:rsidR="00895041" w:rsidRPr="0029399C" w:rsidRDefault="00895041" w:rsidP="00895041">
            <w:pPr>
              <w:rPr>
                <w:rFonts w:eastAsiaTheme="minorEastAsia"/>
                <w:iCs/>
                <w:lang w:eastAsia="zh-CN"/>
              </w:rPr>
            </w:pP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Heading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Heading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Heading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DC0B08A"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r w:rsidRPr="0029399C">
              <w:t xml:space="preserve">Tdoc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r w:rsidRPr="0029399C">
              <w:t>Tdoc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r w:rsidRPr="0029399C">
              <w:t xml:space="preserve">Tdoc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r w:rsidRPr="0029399C">
              <w:t xml:space="preserve">Tdoc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t>R4-2015667</w:t>
            </w:r>
          </w:p>
        </w:tc>
        <w:tc>
          <w:tcPr>
            <w:tcW w:w="1424" w:type="dxa"/>
          </w:tcPr>
          <w:p w14:paraId="58BE91DF" w14:textId="243F32C0" w:rsidR="000D6479" w:rsidRPr="0029399C" w:rsidRDefault="000D6479" w:rsidP="000D6479">
            <w:pPr>
              <w:spacing w:before="120" w:after="120"/>
            </w:pPr>
            <w:r w:rsidRPr="0029399C">
              <w:t>Huawei, HiSilicon</w:t>
            </w:r>
          </w:p>
        </w:tc>
        <w:tc>
          <w:tcPr>
            <w:tcW w:w="6585" w:type="dxa"/>
          </w:tcPr>
          <w:p w14:paraId="7A5052A5" w14:textId="55BAB6C1" w:rsidR="000D6479" w:rsidRPr="0029399C" w:rsidRDefault="000D6479" w:rsidP="000D6479">
            <w:pPr>
              <w:spacing w:before="120" w:after="120"/>
            </w:pPr>
            <w:r w:rsidRPr="0029399C">
              <w:t xml:space="preserve">Tdoc Title: </w:t>
            </w:r>
            <w:r w:rsidR="0029399C" w:rsidRPr="0029399C">
              <w:t>Simulation results for NR HST PRACH format 0 with restricted set 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r w:rsidRPr="0029399C">
              <w:t xml:space="preserve">Tdoc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Heading2"/>
        <w:rPr>
          <w:lang w:val="en-GB"/>
        </w:rPr>
      </w:pPr>
      <w:r w:rsidRPr="0029399C">
        <w:rPr>
          <w:lang w:val="en-GB"/>
        </w:rPr>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29399C" w:rsidRDefault="00CC2D01" w:rsidP="00CC2D01">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80BE35F" w14:textId="760D7746" w:rsidR="00CC2D01" w:rsidRDefault="00CC2D01"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29399C">
        <w:rPr>
          <w:rFonts w:eastAsia="SimSun"/>
          <w:szCs w:val="24"/>
          <w:lang w:eastAsia="zh-CN"/>
        </w:rPr>
        <w:t xml:space="preserve"> (Moderator)</w:t>
      </w:r>
      <w:r w:rsidRPr="0029399C">
        <w:rPr>
          <w:rFonts w:eastAsia="SimSun"/>
          <w:szCs w:val="24"/>
          <w:lang w:eastAsia="zh-CN"/>
        </w:rPr>
        <w:t>:</w:t>
      </w:r>
      <w:r w:rsidR="0029399C">
        <w:rPr>
          <w:rFonts w:eastAsia="SimSun"/>
          <w:szCs w:val="24"/>
          <w:lang w:eastAsia="zh-CN"/>
        </w:rPr>
        <w:t xml:space="preserve"> Leave the applicability rules for PRACH tests with restricted set configurations in the section of PRACH applicability rules; </w:t>
      </w:r>
      <w:r w:rsidR="0029399C" w:rsidRPr="0029399C">
        <w:rPr>
          <w:rFonts w:eastAsia="SimSun"/>
          <w:szCs w:val="24"/>
          <w:lang w:eastAsia="zh-CN"/>
        </w:rPr>
        <w:t>the rule is only for restricted sets so there is an implicit distinction to only apply to HST scenarios</w:t>
      </w:r>
      <w:r w:rsidR="0029399C">
        <w:rPr>
          <w:rFonts w:eastAsia="SimSun"/>
          <w:szCs w:val="24"/>
          <w:lang w:eastAsia="zh-CN"/>
        </w:rPr>
        <w:t>.</w:t>
      </w:r>
    </w:p>
    <w:p w14:paraId="30042A3B" w14:textId="6B42B000" w:rsidR="0029399C" w:rsidRPr="0029399C"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(Moderator</w:t>
      </w:r>
      <w:r w:rsidR="004E6F99">
        <w:rPr>
          <w:rFonts w:eastAsia="SimSun"/>
          <w:szCs w:val="24"/>
          <w:lang w:eastAsia="zh-CN"/>
        </w:rPr>
        <w:t>, Ericsson</w:t>
      </w:r>
      <w:r>
        <w:rPr>
          <w:rFonts w:eastAsia="SimSun"/>
          <w:szCs w:val="24"/>
          <w:lang w:eastAsia="zh-CN"/>
        </w:rPr>
        <w:t>): Move the applicability rules for PRACH tests with restricted set configurations to a new section called “</w:t>
      </w:r>
      <w:r>
        <w:t>8.1.2.5 Applicability of PRACH for high speed train performance requirements</w:t>
      </w:r>
      <w:r>
        <w:rPr>
          <w:rFonts w:eastAsia="SimSun"/>
          <w:szCs w:val="24"/>
          <w:lang w:eastAsia="zh-CN"/>
        </w:rPr>
        <w:t>”, to maintain a consistent specification structure.</w:t>
      </w:r>
    </w:p>
    <w:p w14:paraId="2B1E9AB1"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50213059" w14:textId="41F95F43" w:rsidR="00CC2D01" w:rsidRPr="0029399C"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w:t>
      </w:r>
      <w:r w:rsidR="00AC3D82">
        <w:rPr>
          <w:rFonts w:eastAsia="SimSun"/>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TableGrid"/>
        <w:tblW w:w="0" w:type="auto"/>
        <w:tblLook w:val="04A0" w:firstRow="1" w:lastRow="0" w:firstColumn="1" w:lastColumn="0" w:noHBand="0" w:noVBand="1"/>
      </w:tblPr>
      <w:tblGrid>
        <w:gridCol w:w="1236"/>
        <w:gridCol w:w="8395"/>
      </w:tblGrid>
      <w:tr w:rsidR="00CC2D01" w:rsidRPr="0029399C" w14:paraId="7CB96EAB" w14:textId="77777777" w:rsidTr="0029399C">
        <w:tc>
          <w:tcPr>
            <w:tcW w:w="1242"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29399C">
        <w:tc>
          <w:tcPr>
            <w:tcW w:w="1242" w:type="dxa"/>
          </w:tcPr>
          <w:p w14:paraId="70D79187" w14:textId="0D59F887" w:rsidR="00CC2D01" w:rsidRPr="0029399C" w:rsidRDefault="002B3D33" w:rsidP="0029399C">
            <w:pPr>
              <w:spacing w:after="120"/>
              <w:rPr>
                <w:rFonts w:eastAsiaTheme="minorEastAsia"/>
                <w:lang w:eastAsia="zh-CN"/>
              </w:rPr>
            </w:pPr>
            <w:r>
              <w:rPr>
                <w:rFonts w:eastAsiaTheme="minorEastAsia"/>
                <w:lang w:eastAsia="zh-CN"/>
              </w:rPr>
              <w:t>Ericsson</w:t>
            </w:r>
          </w:p>
        </w:tc>
        <w:tc>
          <w:tcPr>
            <w:tcW w:w="8615" w:type="dxa"/>
          </w:tcPr>
          <w:p w14:paraId="5851FDB6" w14:textId="77777777" w:rsidR="00CC2D01" w:rsidRDefault="002B3D33" w:rsidP="0029399C">
            <w:pPr>
              <w:spacing w:after="120"/>
              <w:rPr>
                <w:b/>
                <w:u w:val="single"/>
                <w:lang w:eastAsia="ko-KR"/>
              </w:rPr>
            </w:pPr>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p>
          <w:p w14:paraId="18F6DF1B" w14:textId="369E28D6" w:rsidR="002B3D33" w:rsidRPr="002B3D33" w:rsidRDefault="002B3D33" w:rsidP="0029399C">
            <w:pPr>
              <w:spacing w:after="120"/>
              <w:rPr>
                <w:rFonts w:eastAsiaTheme="minorEastAsia"/>
                <w:bCs/>
                <w:lang w:eastAsia="zh-CN"/>
              </w:rPr>
            </w:pPr>
            <w:r>
              <w:rPr>
                <w:bCs/>
                <w:lang w:eastAsia="ko-KR"/>
              </w:rPr>
              <w:t xml:space="preserve">We have no strong opinion on </w:t>
            </w:r>
            <w:r w:rsidR="00A425FE">
              <w:rPr>
                <w:bCs/>
                <w:lang w:eastAsia="ko-KR"/>
              </w:rPr>
              <w:t>this but</w:t>
            </w:r>
            <w:r>
              <w:rPr>
                <w:bCs/>
                <w:lang w:eastAsia="ko-KR"/>
              </w:rPr>
              <w:t xml:space="preserve"> tend to Option 2 which can keep consistent structure. </w:t>
            </w:r>
          </w:p>
        </w:tc>
      </w:tr>
      <w:tr w:rsidR="00CC2D01" w:rsidRPr="0029399C" w14:paraId="435EF051" w14:textId="77777777" w:rsidTr="0029399C">
        <w:tc>
          <w:tcPr>
            <w:tcW w:w="1242" w:type="dxa"/>
          </w:tcPr>
          <w:p w14:paraId="2D9CD28D" w14:textId="77777777" w:rsidR="00CC2D01" w:rsidRPr="0029399C" w:rsidRDefault="00CC2D01" w:rsidP="0029399C">
            <w:pPr>
              <w:spacing w:after="120"/>
              <w:rPr>
                <w:rFonts w:eastAsiaTheme="minorEastAsia"/>
                <w:lang w:eastAsia="zh-CN"/>
              </w:rPr>
            </w:pPr>
            <w:r w:rsidRPr="0029399C">
              <w:rPr>
                <w:rFonts w:eastAsiaTheme="minorEastAsia"/>
                <w:lang w:eastAsia="zh-CN"/>
              </w:rPr>
              <w:t>YYY</w:t>
            </w:r>
          </w:p>
        </w:tc>
        <w:tc>
          <w:tcPr>
            <w:tcW w:w="8615" w:type="dxa"/>
          </w:tcPr>
          <w:p w14:paraId="74462DFB" w14:textId="77777777" w:rsidR="00CC2D01" w:rsidRPr="0029399C" w:rsidRDefault="00CC2D01" w:rsidP="0029399C">
            <w:pPr>
              <w:spacing w:after="120"/>
              <w:rPr>
                <w:rFonts w:eastAsiaTheme="minorEastAsia"/>
                <w:lang w:eastAsia="zh-CN"/>
              </w:rPr>
            </w:pPr>
          </w:p>
        </w:tc>
      </w:tr>
      <w:tr w:rsidR="00CC2D01" w:rsidRPr="0029399C" w14:paraId="6085D6E4" w14:textId="77777777" w:rsidTr="0029399C">
        <w:tc>
          <w:tcPr>
            <w:tcW w:w="1242" w:type="dxa"/>
          </w:tcPr>
          <w:p w14:paraId="2C363043"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615" w:type="dxa"/>
          </w:tcPr>
          <w:p w14:paraId="35E65634" w14:textId="77777777" w:rsidR="00CC2D01" w:rsidRPr="0029399C" w:rsidRDefault="00CC2D01" w:rsidP="0029399C">
            <w:pPr>
              <w:spacing w:after="120"/>
              <w:rPr>
                <w:rFonts w:eastAsiaTheme="minorEastAsia"/>
                <w:lang w:eastAsia="zh-CN"/>
              </w:rPr>
            </w:pPr>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Heading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77962023" w14:textId="66369F2F" w:rsidR="00026B16"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Pr>
          <w:rFonts w:eastAsia="SimSun"/>
          <w:szCs w:val="24"/>
          <w:lang w:eastAsia="zh-CN"/>
        </w:rPr>
        <w:t xml:space="preserve"> (Moderator)</w:t>
      </w:r>
      <w:r w:rsidRPr="0029399C">
        <w:rPr>
          <w:rFonts w:eastAsia="SimSun"/>
          <w:szCs w:val="24"/>
          <w:lang w:eastAsia="zh-CN"/>
        </w:rPr>
        <w:t>:</w:t>
      </w:r>
      <w:r>
        <w:rPr>
          <w:rFonts w:eastAsia="SimSun"/>
          <w:szCs w:val="24"/>
          <w:lang w:eastAsia="zh-CN"/>
        </w:rPr>
        <w:t xml:space="preserve"> The carrier frequency for PRACH restricted set type B in the simulation summary template should read 2.1GHz.</w:t>
      </w:r>
    </w:p>
    <w:p w14:paraId="555BE343" w14:textId="637D473B"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(Moderator</w:t>
      </w:r>
      <w:r w:rsidR="004E6F99">
        <w:rPr>
          <w:rFonts w:eastAsia="SimSun"/>
          <w:szCs w:val="24"/>
          <w:lang w:eastAsia="zh-CN"/>
        </w:rPr>
        <w:t>, Ericsson</w:t>
      </w:r>
      <w:r>
        <w:rPr>
          <w:rFonts w:eastAsia="SimSun"/>
          <w:szCs w:val="24"/>
          <w:lang w:eastAsia="zh-CN"/>
        </w:rPr>
        <w:t>): The carrier frequency for PRACH restricted set type B in the simulation summary template should read 3.6GHz.</w:t>
      </w:r>
    </w:p>
    <w:p w14:paraId="412A679E"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2D5EFEB" w14:textId="5FA972FA"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TableGrid"/>
        <w:tblW w:w="0" w:type="auto"/>
        <w:tblLook w:val="04A0" w:firstRow="1" w:lastRow="0" w:firstColumn="1" w:lastColumn="0" w:noHBand="0" w:noVBand="1"/>
      </w:tblPr>
      <w:tblGrid>
        <w:gridCol w:w="1236"/>
        <w:gridCol w:w="8395"/>
      </w:tblGrid>
      <w:tr w:rsidR="00026B16" w:rsidRPr="0029399C" w14:paraId="661B890F" w14:textId="77777777" w:rsidTr="00C0684A">
        <w:tc>
          <w:tcPr>
            <w:tcW w:w="1242" w:type="dxa"/>
          </w:tcPr>
          <w:p w14:paraId="25A2F529"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77A3E881"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C0684A">
        <w:tc>
          <w:tcPr>
            <w:tcW w:w="1242" w:type="dxa"/>
          </w:tcPr>
          <w:p w14:paraId="4965E961" w14:textId="0687F163" w:rsidR="00026B16" w:rsidRPr="0029399C" w:rsidRDefault="004E6F99" w:rsidP="00C0684A">
            <w:pPr>
              <w:spacing w:after="120"/>
              <w:rPr>
                <w:rFonts w:eastAsiaTheme="minorEastAsia"/>
                <w:lang w:eastAsia="zh-CN"/>
              </w:rPr>
            </w:pPr>
            <w:r>
              <w:rPr>
                <w:rFonts w:eastAsiaTheme="minorEastAsia"/>
                <w:lang w:eastAsia="zh-CN"/>
              </w:rPr>
              <w:t>Ericsson</w:t>
            </w:r>
          </w:p>
        </w:tc>
        <w:tc>
          <w:tcPr>
            <w:tcW w:w="8615" w:type="dxa"/>
          </w:tcPr>
          <w:p w14:paraId="65B6FB6A" w14:textId="2D2322DB" w:rsidR="00026B16" w:rsidRPr="0029399C" w:rsidRDefault="004E6F99" w:rsidP="00C0684A">
            <w:pPr>
              <w:spacing w:after="120"/>
              <w:rPr>
                <w:rFonts w:eastAsiaTheme="minorEastAsia"/>
                <w:lang w:eastAsia="zh-CN"/>
              </w:rPr>
            </w:pPr>
            <w:r>
              <w:rPr>
                <w:rFonts w:eastAsiaTheme="minorEastAsia"/>
                <w:lang w:eastAsia="zh-CN"/>
              </w:rPr>
              <w:t xml:space="preserve">We agree with Option 2. </w:t>
            </w:r>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TableGrid"/>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Heading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 xml:space="preserve">Major close-to-finalize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CR for 38.104 Introduction of performance requirements for NR HST PRACH under fading channel, Huawei, HiSilicon</w:t>
            </w:r>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78BB2FD5"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77777777" w:rsidR="00CC2D01" w:rsidRPr="0029399C" w:rsidRDefault="00CC2D01" w:rsidP="0029399C">
            <w:pPr>
              <w:spacing w:after="120"/>
              <w:rPr>
                <w:rFonts w:eastAsiaTheme="minorEastAsia"/>
                <w:lang w:eastAsia="zh-CN"/>
              </w:rPr>
            </w:pPr>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Huawei, HiSilicon</w:t>
            </w:r>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77777777" w:rsidR="00CC2D01" w:rsidRPr="0029399C" w:rsidRDefault="00CC2D01" w:rsidP="0029399C">
            <w:pPr>
              <w:spacing w:after="120"/>
              <w:rPr>
                <w:rFonts w:eastAsiaTheme="minorEastAsia"/>
                <w:lang w:eastAsia="zh-CN"/>
              </w:rPr>
            </w:pPr>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 xml:space="preserve">CR for 38.141-2 </w:t>
            </w:r>
            <w:proofErr w:type="gramStart"/>
            <w:r w:rsidRPr="0029399C">
              <w:rPr>
                <w:rFonts w:eastAsiaTheme="minorEastAsia"/>
                <w:lang w:eastAsia="zh-CN"/>
              </w:rPr>
              <w:t>Introduction  of</w:t>
            </w:r>
            <w:proofErr w:type="gramEnd"/>
            <w:r w:rsidRPr="0029399C">
              <w:rPr>
                <w:rFonts w:eastAsiaTheme="minorEastAsia"/>
                <w:lang w:eastAsia="zh-CN"/>
              </w:rPr>
              <w:t xml:space="preserve"> conformance testing for NR HST PRACH under fading channel,</w:t>
            </w:r>
            <w:r w:rsidRPr="0029399C">
              <w:t xml:space="preserve"> </w:t>
            </w:r>
            <w:r w:rsidRPr="0029399C">
              <w:rPr>
                <w:rFonts w:eastAsiaTheme="minorEastAsia"/>
                <w:lang w:eastAsia="zh-CN"/>
              </w:rPr>
              <w:t>Huawei, HiSilicon</w:t>
            </w:r>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77777777" w:rsidR="00CC2D01" w:rsidRPr="0029399C" w:rsidRDefault="00CC2D01" w:rsidP="0029399C">
            <w:pPr>
              <w:spacing w:after="120"/>
              <w:rPr>
                <w:rFonts w:eastAsiaTheme="minorEastAsia"/>
                <w:lang w:eastAsia="zh-CN"/>
              </w:rPr>
            </w:pPr>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Heading2"/>
        <w:rPr>
          <w:lang w:val="en-GB"/>
        </w:rPr>
      </w:pPr>
      <w:r w:rsidRPr="0029399C">
        <w:rPr>
          <w:lang w:val="en-GB"/>
        </w:rPr>
        <w:t xml:space="preserve">Summary for 1st round </w:t>
      </w:r>
    </w:p>
    <w:p w14:paraId="764AA015" w14:textId="77777777" w:rsidR="00CC2D01" w:rsidRPr="0029399C" w:rsidRDefault="00CC2D01" w:rsidP="00CC2D01">
      <w:pPr>
        <w:pStyle w:val="Heading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C2D01" w:rsidRPr="0029399C" w14:paraId="19942CD2" w14:textId="77777777" w:rsidTr="0029399C">
        <w:tc>
          <w:tcPr>
            <w:tcW w:w="1242" w:type="dxa"/>
          </w:tcPr>
          <w:p w14:paraId="2CEF7D55" w14:textId="77777777" w:rsidR="00CC2D01" w:rsidRPr="0029399C" w:rsidRDefault="00CC2D01" w:rsidP="0029399C">
            <w:pPr>
              <w:rPr>
                <w:rFonts w:eastAsiaTheme="minorEastAsia"/>
                <w:b/>
                <w:bCs/>
                <w:color w:val="0070C0"/>
                <w:lang w:eastAsia="zh-CN"/>
              </w:rPr>
            </w:pPr>
          </w:p>
        </w:tc>
        <w:tc>
          <w:tcPr>
            <w:tcW w:w="8615"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29399C">
        <w:tc>
          <w:tcPr>
            <w:tcW w:w="1242"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5885808F" w14:textId="77777777" w:rsidR="00CC2D01" w:rsidRPr="0029399C" w:rsidRDefault="00CC2D01"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Heading3"/>
        <w:rPr>
          <w:sz w:val="24"/>
          <w:szCs w:val="16"/>
          <w:lang w:val="en-GB"/>
        </w:rPr>
      </w:pPr>
      <w:r w:rsidRPr="0029399C">
        <w:rPr>
          <w:sz w:val="24"/>
          <w:szCs w:val="16"/>
          <w:lang w:val="en-GB"/>
        </w:rPr>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ED62D0C" w:rsidR="00CC2D01" w:rsidRPr="0029399C" w:rsidRDefault="00CC2D01" w:rsidP="0029399C">
            <w:pPr>
              <w:rPr>
                <w:rFonts w:eastAsiaTheme="minorEastAsia"/>
                <w:lang w:eastAsia="zh-CN"/>
              </w:rPr>
            </w:pPr>
          </w:p>
        </w:tc>
        <w:tc>
          <w:tcPr>
            <w:tcW w:w="8400" w:type="dxa"/>
          </w:tcPr>
          <w:p w14:paraId="61AFF36C" w14:textId="77777777" w:rsidR="00CC2D01" w:rsidRPr="0029399C" w:rsidRDefault="00CC2D01" w:rsidP="0029399C">
            <w:pPr>
              <w:rPr>
                <w:rFonts w:eastAsiaTheme="minorEastAsia"/>
                <w:iCs/>
                <w:lang w:eastAsia="zh-CN"/>
              </w:rPr>
            </w:pPr>
          </w:p>
        </w:tc>
      </w:tr>
      <w:tr w:rsidR="00CC2D01" w:rsidRPr="0029399C" w14:paraId="7CE58542" w14:textId="77777777" w:rsidTr="0029399C">
        <w:tc>
          <w:tcPr>
            <w:tcW w:w="1231" w:type="dxa"/>
          </w:tcPr>
          <w:p w14:paraId="2E1C50EF" w14:textId="498AEE6A" w:rsidR="00CC2D01" w:rsidRPr="0029399C" w:rsidRDefault="00CC2D01" w:rsidP="0029399C">
            <w:pPr>
              <w:rPr>
                <w:rFonts w:eastAsiaTheme="minorEastAsia"/>
                <w:lang w:eastAsia="zh-CN"/>
              </w:rPr>
            </w:pPr>
          </w:p>
        </w:tc>
        <w:tc>
          <w:tcPr>
            <w:tcW w:w="8400" w:type="dxa"/>
          </w:tcPr>
          <w:p w14:paraId="0F59A397" w14:textId="77777777" w:rsidR="00CC2D01" w:rsidRPr="0029399C" w:rsidRDefault="00CC2D01" w:rsidP="0029399C">
            <w:pPr>
              <w:rPr>
                <w:rFonts w:eastAsiaTheme="minorEastAsia"/>
                <w:iCs/>
                <w:lang w:eastAsia="zh-CN"/>
              </w:rPr>
            </w:pPr>
          </w:p>
        </w:tc>
      </w:tr>
      <w:tr w:rsidR="00CC2D01" w:rsidRPr="0029399C" w14:paraId="636FDBB4" w14:textId="77777777" w:rsidTr="0029399C">
        <w:tc>
          <w:tcPr>
            <w:tcW w:w="1231" w:type="dxa"/>
          </w:tcPr>
          <w:p w14:paraId="0C363808" w14:textId="71E9362A" w:rsidR="00CC2D01" w:rsidRPr="0029399C" w:rsidRDefault="00CC2D01" w:rsidP="0029399C">
            <w:pPr>
              <w:rPr>
                <w:rFonts w:eastAsiaTheme="minorEastAsia"/>
                <w:lang w:eastAsia="zh-CN"/>
              </w:rPr>
            </w:pPr>
          </w:p>
        </w:tc>
        <w:tc>
          <w:tcPr>
            <w:tcW w:w="8400" w:type="dxa"/>
          </w:tcPr>
          <w:p w14:paraId="1710328C" w14:textId="77777777" w:rsidR="00CC2D01" w:rsidRPr="0029399C" w:rsidRDefault="00CC2D01" w:rsidP="0029399C">
            <w:pPr>
              <w:rPr>
                <w:rFonts w:eastAsiaTheme="minorEastAsia"/>
                <w:iCs/>
                <w:lang w:eastAsia="zh-CN"/>
              </w:rPr>
            </w:pP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Heading2"/>
        <w:rPr>
          <w:lang w:val="en-GB"/>
        </w:rPr>
      </w:pPr>
      <w:r w:rsidRPr="0029399C">
        <w:rPr>
          <w:lang w:val="en-GB"/>
        </w:rPr>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Heading2"/>
        <w:rPr>
          <w:lang w:val="en-GB"/>
        </w:rPr>
      </w:pPr>
      <w:r w:rsidRPr="0029399C">
        <w:rPr>
          <w:lang w:val="en-GB"/>
        </w:rPr>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2BED2C34" w14:textId="77777777" w:rsidR="00CC2D01" w:rsidRPr="0029399C" w:rsidRDefault="00CC2D01"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Heading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3A264E8"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r w:rsidRPr="00EA09CA">
              <w:t>Tdoc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r w:rsidRPr="00EA09CA">
              <w:t>Tdoc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r w:rsidRPr="00EA09CA">
              <w:t>Tdoc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r w:rsidRPr="00EA09CA">
              <w:t xml:space="preserve">Tdoc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r w:rsidRPr="00EA09CA">
              <w:t xml:space="preserve">Tdoc Title: </w:t>
            </w:r>
            <w:r w:rsidR="00A976DE" w:rsidRPr="00EA09CA">
              <w:t>Views on NR PUSCH for UL timing adjustment</w:t>
            </w:r>
          </w:p>
          <w:p w14:paraId="114D1DB1" w14:textId="388D2828" w:rsidR="00A976DE" w:rsidRPr="00EA09CA" w:rsidRDefault="00A976DE" w:rsidP="00A976DE">
            <w:pPr>
              <w:spacing w:before="120" w:after="120"/>
            </w:pPr>
            <w:r w:rsidRPr="00EA09CA">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r w:rsidRPr="00EA09CA">
              <w:t xml:space="preserve">Tdoc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r w:rsidRPr="00EA09CA">
              <w:t xml:space="preserve">Tdoc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Proposal 1: Only introduce the requirement of UL timing adjustment for scenario X with SCS/BW combination as 15 KHz/5MHz and 30 KHz/10MHz.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t>R4-2015610</w:t>
            </w:r>
          </w:p>
        </w:tc>
        <w:tc>
          <w:tcPr>
            <w:tcW w:w="1424" w:type="dxa"/>
          </w:tcPr>
          <w:p w14:paraId="2ABE9380" w14:textId="55983E24" w:rsidR="001C0DB3" w:rsidRPr="0029399C" w:rsidRDefault="001C0DB3" w:rsidP="001C0DB3">
            <w:pPr>
              <w:spacing w:before="120" w:after="120"/>
            </w:pPr>
            <w:r w:rsidRPr="000E7026">
              <w:t>Huawei, HiSilicon</w:t>
            </w:r>
          </w:p>
        </w:tc>
        <w:tc>
          <w:tcPr>
            <w:tcW w:w="6585" w:type="dxa"/>
          </w:tcPr>
          <w:p w14:paraId="6C2D5C28" w14:textId="251A0CD7" w:rsidR="001C0DB3" w:rsidRPr="00EA09CA" w:rsidRDefault="001C0DB3" w:rsidP="001C0DB3">
            <w:pPr>
              <w:spacing w:before="120" w:after="120"/>
            </w:pPr>
            <w:r w:rsidRPr="00EA09CA">
              <w:t xml:space="preserve">Tdoc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r w:rsidRPr="0029399C">
              <w:t xml:space="preserve">Tdoc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t>SCS/CBW combinations</w:t>
            </w:r>
          </w:p>
          <w:p w14:paraId="3A13EB61" w14:textId="56D0A315" w:rsidR="006C2563" w:rsidRPr="006C2563" w:rsidRDefault="006C2563" w:rsidP="001C0DB3">
            <w:pPr>
              <w:spacing w:before="120" w:after="120"/>
              <w:rPr>
                <w:b/>
                <w:bCs/>
              </w:rPr>
            </w:pPr>
            <w:r w:rsidRPr="00EA09CA">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r w:rsidRPr="0029399C">
              <w:t xml:space="preserve">Tdoc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r w:rsidRPr="0029399C">
              <w:t xml:space="preserve">Tdoc Title: </w:t>
            </w:r>
            <w:r w:rsidR="00765A31" w:rsidRPr="00765A31">
              <w:t>Simulation results 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Heading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Heading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t xml:space="preserve">In the last meeting the following issue was left open </w:t>
      </w:r>
    </w:p>
    <w:tbl>
      <w:tblPr>
        <w:tblStyle w:val="TableGrid"/>
        <w:tblW w:w="4250" w:type="pct"/>
        <w:jc w:val="center"/>
        <w:tblLook w:val="04A0" w:firstRow="1" w:lastRow="0" w:firstColumn="1" w:lastColumn="0" w:noHBand="0" w:noVBand="1"/>
      </w:tblPr>
      <w:tblGrid>
        <w:gridCol w:w="8186"/>
      </w:tblGrid>
      <w:tr w:rsidR="0000538B" w:rsidRPr="0029399C" w14:paraId="445B82F9" w14:textId="77777777" w:rsidTr="00C0684A">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t>SCS/CBW combinations</w:t>
            </w:r>
          </w:p>
          <w:p w14:paraId="7DD34933" w14:textId="77777777" w:rsidR="0000538B" w:rsidRPr="0000538B" w:rsidRDefault="0000538B" w:rsidP="0000538B">
            <w:pPr>
              <w:numPr>
                <w:ilvl w:val="1"/>
                <w:numId w:val="18"/>
              </w:numPr>
              <w:rPr>
                <w:lang w:eastAsia="zh-CN"/>
              </w:rPr>
            </w:pPr>
            <w:r w:rsidRPr="0000538B">
              <w:rPr>
                <w:lang w:eastAsia="zh-CN"/>
              </w:rPr>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11D2C490" w14:textId="43EE262F" w:rsidR="007718E3" w:rsidRPr="0029399C" w:rsidRDefault="007718E3" w:rsidP="007718E3">
      <w:pPr>
        <w:rPr>
          <w:b/>
          <w:u w:val="single"/>
          <w:lang w:eastAsia="ko-KR"/>
        </w:rPr>
      </w:pPr>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w.r.t. </w:t>
      </w:r>
      <w:r w:rsidR="0000538B" w:rsidRPr="0000538B">
        <w:rPr>
          <w:b/>
          <w:u w:val="single"/>
          <w:lang w:eastAsia="ko-KR"/>
        </w:rPr>
        <w:t>SCS/CBW</w:t>
      </w:r>
      <w:r w:rsidR="004F2A0E">
        <w:rPr>
          <w:b/>
          <w:u w:val="single"/>
          <w:lang w:eastAsia="ko-KR"/>
        </w:rPr>
        <w:t xml:space="preserve"> combinations</w:t>
      </w:r>
    </w:p>
    <w:p w14:paraId="5DCB93C4"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0917EF6" w14:textId="4DE3FE11" w:rsidR="0000538B" w:rsidRPr="0000538B" w:rsidRDefault="007718E3"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0538B">
        <w:rPr>
          <w:rFonts w:eastAsia="SimSun"/>
          <w:szCs w:val="24"/>
          <w:lang w:eastAsia="zh-CN"/>
        </w:rPr>
        <w:t xml:space="preserve"> (ZTE, CATT, CMCC, DoCoMo, Nokia)</w:t>
      </w:r>
      <w:r w:rsidRPr="0029399C">
        <w:rPr>
          <w:rFonts w:eastAsia="SimSun"/>
          <w:szCs w:val="24"/>
          <w:lang w:eastAsia="zh-CN"/>
        </w:rPr>
        <w:t xml:space="preserve">: </w:t>
      </w:r>
      <w:r w:rsidR="0000538B" w:rsidRPr="0000538B">
        <w:rPr>
          <w:rFonts w:eastAsia="SimSun"/>
          <w:szCs w:val="24"/>
          <w:lang w:eastAsia="zh-CN"/>
        </w:rPr>
        <w:t>Have requirements for</w:t>
      </w:r>
    </w:p>
    <w:p w14:paraId="65F09CAB" w14:textId="2378423A" w:rsidR="007718E3"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0538B">
        <w:rPr>
          <w:rFonts w:eastAsia="SimSun"/>
          <w:szCs w:val="24"/>
          <w:lang w:eastAsia="zh-CN"/>
        </w:rPr>
        <w:t>15kHz: 10MHz/5MHz; 30kHz: 40MHz/10MHz</w:t>
      </w:r>
    </w:p>
    <w:p w14:paraId="0F285FE5" w14:textId="71FE2958" w:rsidR="0000538B" w:rsidRPr="0000538B" w:rsidRDefault="0000538B"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w:t>
      </w:r>
      <w:r>
        <w:rPr>
          <w:rFonts w:eastAsia="SimSun"/>
          <w:szCs w:val="24"/>
          <w:lang w:eastAsia="zh-CN"/>
        </w:rPr>
        <w:t>2 (Samsung, Huawei, Ericsson)</w:t>
      </w:r>
      <w:r w:rsidRPr="0029399C">
        <w:rPr>
          <w:rFonts w:eastAsia="SimSun"/>
          <w:szCs w:val="24"/>
          <w:lang w:eastAsia="zh-CN"/>
        </w:rPr>
        <w:t xml:space="preserve">: </w:t>
      </w:r>
      <w:r w:rsidRPr="0000538B">
        <w:rPr>
          <w:rFonts w:eastAsia="SimSun"/>
          <w:szCs w:val="24"/>
          <w:lang w:eastAsia="zh-CN"/>
        </w:rPr>
        <w:t>Have requirements for</w:t>
      </w:r>
    </w:p>
    <w:p w14:paraId="1AF38A4B" w14:textId="0D053440" w:rsidR="0000538B"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0538B">
        <w:rPr>
          <w:rFonts w:eastAsia="SimSun"/>
          <w:szCs w:val="24"/>
          <w:lang w:eastAsia="zh-CN"/>
        </w:rPr>
        <w:t>15kHz: 5MHz; 30kHz: 10MHz</w:t>
      </w:r>
    </w:p>
    <w:p w14:paraId="5AB73D7C"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42BEB76E" w14:textId="77777777"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TBA</w:t>
      </w:r>
    </w:p>
    <w:p w14:paraId="298FDAB1"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696CD25E" w14:textId="77777777" w:rsidTr="0029399C">
        <w:tc>
          <w:tcPr>
            <w:tcW w:w="1242"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29399C">
        <w:tc>
          <w:tcPr>
            <w:tcW w:w="1242" w:type="dxa"/>
          </w:tcPr>
          <w:p w14:paraId="0ECF4DC6" w14:textId="26FBA720" w:rsidR="007718E3" w:rsidRPr="0029399C" w:rsidRDefault="00C0684A" w:rsidP="0029399C">
            <w:pPr>
              <w:spacing w:after="120"/>
              <w:rPr>
                <w:rFonts w:eastAsiaTheme="minorEastAsia"/>
                <w:lang w:eastAsia="zh-CN"/>
              </w:rPr>
            </w:pPr>
            <w:r>
              <w:rPr>
                <w:rFonts w:eastAsiaTheme="minorEastAsia"/>
                <w:lang w:eastAsia="zh-CN"/>
              </w:rPr>
              <w:t>Ericsson</w:t>
            </w:r>
          </w:p>
        </w:tc>
        <w:tc>
          <w:tcPr>
            <w:tcW w:w="8615" w:type="dxa"/>
          </w:tcPr>
          <w:p w14:paraId="109FC2DC"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p>
          <w:p w14:paraId="41E74E71" w14:textId="122DACF6" w:rsidR="00C0684A" w:rsidRPr="00C0684A" w:rsidRDefault="00C0684A" w:rsidP="0029399C">
            <w:pPr>
              <w:spacing w:after="120"/>
              <w:rPr>
                <w:rFonts w:eastAsiaTheme="minorEastAsia"/>
                <w:bCs/>
                <w:lang w:eastAsia="zh-CN"/>
              </w:rPr>
            </w:pPr>
            <w:r>
              <w:rPr>
                <w:bCs/>
                <w:lang w:eastAsia="ko-KR"/>
              </w:rPr>
              <w:t>We tend to Option 2 to reduce test effort</w:t>
            </w:r>
            <w:r w:rsidR="00A425FE">
              <w:rPr>
                <w:bCs/>
                <w:lang w:eastAsia="ko-KR"/>
              </w:rPr>
              <w:t>.</w:t>
            </w:r>
          </w:p>
        </w:tc>
      </w:tr>
      <w:tr w:rsidR="007718E3" w:rsidRPr="0029399C" w14:paraId="12356F88" w14:textId="77777777" w:rsidTr="0029399C">
        <w:tc>
          <w:tcPr>
            <w:tcW w:w="1242" w:type="dxa"/>
          </w:tcPr>
          <w:p w14:paraId="13C0BB13" w14:textId="77777777" w:rsidR="007718E3" w:rsidRPr="0029399C" w:rsidRDefault="007718E3" w:rsidP="0029399C">
            <w:pPr>
              <w:spacing w:after="120"/>
              <w:rPr>
                <w:rFonts w:eastAsiaTheme="minorEastAsia"/>
                <w:lang w:eastAsia="zh-CN"/>
              </w:rPr>
            </w:pPr>
            <w:r w:rsidRPr="0029399C">
              <w:rPr>
                <w:rFonts w:eastAsiaTheme="minorEastAsia"/>
                <w:lang w:eastAsia="zh-CN"/>
              </w:rPr>
              <w:t>YYY</w:t>
            </w:r>
          </w:p>
        </w:tc>
        <w:tc>
          <w:tcPr>
            <w:tcW w:w="8615" w:type="dxa"/>
          </w:tcPr>
          <w:p w14:paraId="63D58AA9" w14:textId="77777777" w:rsidR="007718E3" w:rsidRPr="0029399C" w:rsidRDefault="007718E3" w:rsidP="0029399C">
            <w:pPr>
              <w:spacing w:after="120"/>
              <w:rPr>
                <w:rFonts w:eastAsiaTheme="minorEastAsia"/>
                <w:lang w:eastAsia="zh-CN"/>
              </w:rPr>
            </w:pPr>
          </w:p>
        </w:tc>
      </w:tr>
      <w:tr w:rsidR="007718E3" w:rsidRPr="0029399C" w14:paraId="030DAF2B" w14:textId="77777777" w:rsidTr="0029399C">
        <w:tc>
          <w:tcPr>
            <w:tcW w:w="1242" w:type="dxa"/>
          </w:tcPr>
          <w:p w14:paraId="27046AB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615" w:type="dxa"/>
          </w:tcPr>
          <w:p w14:paraId="6F7F55DB" w14:textId="77777777" w:rsidR="007718E3" w:rsidRPr="0029399C" w:rsidRDefault="007718E3" w:rsidP="0029399C">
            <w:pPr>
              <w:spacing w:after="120"/>
              <w:rPr>
                <w:rFonts w:eastAsiaTheme="minorEastAsia"/>
                <w:lang w:eastAsia="zh-CN"/>
              </w:rPr>
            </w:pPr>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Heading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75C0EFD3" w14:textId="638CE192" w:rsidR="007718E3"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4F2A0E">
        <w:rPr>
          <w:rFonts w:eastAsia="SimSun"/>
          <w:szCs w:val="24"/>
          <w:lang w:eastAsia="zh-CN"/>
        </w:rPr>
        <w:t xml:space="preserve"> (Ericsson)</w:t>
      </w:r>
      <w:r w:rsidRPr="0029399C">
        <w:rPr>
          <w:rFonts w:eastAsia="SimSun"/>
          <w:szCs w:val="24"/>
          <w:lang w:eastAsia="zh-CN"/>
        </w:rPr>
        <w:t xml:space="preserve">: </w:t>
      </w:r>
      <w:r w:rsidR="004F2A0E" w:rsidRPr="004F2A0E">
        <w:rPr>
          <w:rFonts w:eastAsia="SimSun"/>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4F2A0E">
        <w:rPr>
          <w:rFonts w:eastAsia="SimSun"/>
          <w:szCs w:val="24"/>
          <w:lang w:eastAsia="zh-CN"/>
        </w:rPr>
        <w:t>Other options not precluded</w:t>
      </w:r>
    </w:p>
    <w:p w14:paraId="4BC65E58"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41E3F9F" w14:textId="054DA84E" w:rsidR="007718E3" w:rsidRPr="0029399C" w:rsidRDefault="004F2A0E"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7227228D" w14:textId="77777777" w:rsidTr="0029399C">
        <w:tc>
          <w:tcPr>
            <w:tcW w:w="1242"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29399C">
        <w:tc>
          <w:tcPr>
            <w:tcW w:w="1242" w:type="dxa"/>
          </w:tcPr>
          <w:p w14:paraId="626560E6" w14:textId="1717A5C6" w:rsidR="007718E3" w:rsidRPr="0029399C" w:rsidRDefault="00C0684A" w:rsidP="0029399C">
            <w:pPr>
              <w:spacing w:after="120"/>
              <w:rPr>
                <w:rFonts w:eastAsiaTheme="minorEastAsia"/>
                <w:lang w:eastAsia="zh-CN"/>
              </w:rPr>
            </w:pPr>
            <w:r>
              <w:rPr>
                <w:rFonts w:eastAsiaTheme="minorEastAsia"/>
                <w:lang w:eastAsia="zh-CN"/>
              </w:rPr>
              <w:t>Ericsson</w:t>
            </w:r>
          </w:p>
        </w:tc>
        <w:tc>
          <w:tcPr>
            <w:tcW w:w="8615" w:type="dxa"/>
          </w:tcPr>
          <w:p w14:paraId="6D0BED80"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p>
          <w:p w14:paraId="66434420" w14:textId="11925172" w:rsidR="00C0684A" w:rsidRPr="00C0684A" w:rsidRDefault="00A425FE" w:rsidP="0029399C">
            <w:pPr>
              <w:spacing w:after="120"/>
              <w:rPr>
                <w:rFonts w:eastAsiaTheme="minorEastAsia"/>
                <w:bCs/>
                <w:lang w:eastAsia="zh-CN"/>
              </w:rPr>
            </w:pPr>
            <w:r>
              <w:rPr>
                <w:bCs/>
                <w:lang w:eastAsia="zh-CN"/>
              </w:rPr>
              <w:t xml:space="preserve">It was a misunderstanding. </w:t>
            </w:r>
            <w:r w:rsidR="00C0684A">
              <w:rPr>
                <w:bCs/>
                <w:lang w:eastAsia="zh-CN"/>
              </w:rPr>
              <w:t xml:space="preserve">We suggest </w:t>
            </w:r>
            <w:proofErr w:type="gramStart"/>
            <w:r>
              <w:rPr>
                <w:bCs/>
                <w:lang w:eastAsia="zh-CN"/>
              </w:rPr>
              <w:t>to remove</w:t>
            </w:r>
            <w:proofErr w:type="gramEnd"/>
            <w:r w:rsidR="00C0684A">
              <w:rPr>
                <w:bCs/>
                <w:lang w:eastAsia="zh-CN"/>
              </w:rPr>
              <w:t xml:space="preserve"> this issue and keep the parameters table in WF as agreed in RAN4#96-e. </w:t>
            </w:r>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Heading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TableGrid"/>
        <w:tblW w:w="4250" w:type="pct"/>
        <w:jc w:val="center"/>
        <w:tblLook w:val="04A0" w:firstRow="1" w:lastRow="0" w:firstColumn="1" w:lastColumn="0" w:noHBand="0" w:noVBand="1"/>
      </w:tblPr>
      <w:tblGrid>
        <w:gridCol w:w="8186"/>
      </w:tblGrid>
      <w:tr w:rsidR="004F2A0E" w:rsidRPr="0029399C" w14:paraId="18E6B92F" w14:textId="77777777" w:rsidTr="00C0684A">
        <w:trPr>
          <w:jc w:val="center"/>
        </w:trPr>
        <w:tc>
          <w:tcPr>
            <w:tcW w:w="9631" w:type="dxa"/>
          </w:tcPr>
          <w:p w14:paraId="0B6B4355" w14:textId="77777777" w:rsidR="004F2A0E" w:rsidRDefault="004F2A0E" w:rsidP="00C0684A">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t>Other options not precluded.</w:t>
            </w:r>
          </w:p>
          <w:p w14:paraId="53FFD939" w14:textId="77777777" w:rsidR="000D7F6C" w:rsidRPr="000D7F6C" w:rsidRDefault="000D7F6C" w:rsidP="000D7F6C">
            <w:pPr>
              <w:numPr>
                <w:ilvl w:val="0"/>
                <w:numId w:val="18"/>
              </w:numPr>
            </w:pPr>
            <w:r w:rsidRPr="000D7F6C">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1ADA1254" w14:textId="6B0D78A6"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D7F6C">
        <w:rPr>
          <w:rFonts w:eastAsia="SimSun"/>
          <w:szCs w:val="24"/>
          <w:lang w:eastAsia="zh-CN"/>
        </w:rPr>
        <w:t xml:space="preserve"> (ZTE, CATT, Nokia, Samsung</w:t>
      </w:r>
      <w:r w:rsidR="004E6F99">
        <w:rPr>
          <w:rFonts w:eastAsia="SimSun"/>
          <w:szCs w:val="24"/>
          <w:lang w:eastAsia="zh-CN"/>
        </w:rPr>
        <w:t>, Ericsson</w:t>
      </w:r>
      <w:r w:rsidR="000D7F6C">
        <w:rPr>
          <w:rFonts w:eastAsia="SimSun"/>
          <w:szCs w:val="24"/>
          <w:lang w:eastAsia="zh-CN"/>
        </w:rPr>
        <w:t>)</w:t>
      </w:r>
      <w:r w:rsidRPr="0029399C">
        <w:rPr>
          <w:rFonts w:eastAsia="SimSun"/>
          <w:szCs w:val="24"/>
          <w:lang w:eastAsia="zh-CN"/>
        </w:rPr>
        <w:t xml:space="preserve">: </w:t>
      </w:r>
      <w:r w:rsidR="004F2A0E" w:rsidRPr="004F2A0E">
        <w:rPr>
          <w:rFonts w:eastAsia="Yu Mincho"/>
        </w:rPr>
        <w:t>Re-use non-HST PUSCH applicability rules</w:t>
      </w:r>
      <w:r w:rsidRPr="0029399C">
        <w:rPr>
          <w:rFonts w:eastAsia="SimSun"/>
          <w:szCs w:val="24"/>
          <w:lang w:eastAsia="zh-CN"/>
        </w:rPr>
        <w:t>.</w:t>
      </w:r>
    </w:p>
    <w:p w14:paraId="3AFDE8AC" w14:textId="29BEF05F" w:rsidR="007718E3" w:rsidRPr="000D7F6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0D7F6C">
        <w:rPr>
          <w:rFonts w:eastAsia="SimSun"/>
          <w:szCs w:val="24"/>
          <w:lang w:eastAsia="zh-CN"/>
        </w:rPr>
        <w:t xml:space="preserve">(CATT, DCM): </w:t>
      </w:r>
      <w:r w:rsidR="004F2A0E" w:rsidRPr="004F2A0E">
        <w:rPr>
          <w:rFonts w:eastAsia="Yu Mincho"/>
        </w:rPr>
        <w:t>Re-use HST PUSCH applicability rules</w:t>
      </w:r>
    </w:p>
    <w:p w14:paraId="1D1832F2" w14:textId="5D4E4FE7" w:rsidR="000D7F6C" w:rsidRPr="0029399C"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rPr>
        <w:t xml:space="preserve">Option 3 (Ericsson): </w:t>
      </w:r>
      <w:r w:rsidRPr="000D7F6C">
        <w:rPr>
          <w:rFonts w:eastAsia="Yu Mincho"/>
        </w:rPr>
        <w:t>Re-use current applicability rules for scenario X requirements.</w:t>
      </w:r>
    </w:p>
    <w:p w14:paraId="39D3E541"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10EAF21" w14:textId="13D242C9" w:rsidR="007718E3" w:rsidRPr="0029399C"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seems like a potential compromise. </w:t>
      </w:r>
      <w:r>
        <w:rPr>
          <w:rFonts w:eastAsia="SimSun"/>
          <w:szCs w:val="24"/>
          <w:lang w:eastAsia="zh-CN"/>
        </w:rPr>
        <w:br/>
        <w:t xml:space="preserve">Please </w:t>
      </w:r>
      <w:r w:rsidR="00A020E6">
        <w:rPr>
          <w:rFonts w:eastAsia="SimSun"/>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6833268D" w14:textId="77777777" w:rsidTr="0029399C">
        <w:tc>
          <w:tcPr>
            <w:tcW w:w="1242"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29399C">
        <w:tc>
          <w:tcPr>
            <w:tcW w:w="1242" w:type="dxa"/>
          </w:tcPr>
          <w:p w14:paraId="0D5ACBEA" w14:textId="5A73CCEC" w:rsidR="007718E3" w:rsidRPr="0029399C" w:rsidRDefault="00A425FE" w:rsidP="0029399C">
            <w:pPr>
              <w:spacing w:after="120"/>
              <w:rPr>
                <w:rFonts w:eastAsiaTheme="minorEastAsia"/>
                <w:lang w:eastAsia="zh-CN"/>
              </w:rPr>
            </w:pPr>
            <w:r>
              <w:rPr>
                <w:rFonts w:eastAsiaTheme="minorEastAsia"/>
                <w:lang w:eastAsia="zh-CN"/>
              </w:rPr>
              <w:t>Ericsson</w:t>
            </w:r>
          </w:p>
        </w:tc>
        <w:tc>
          <w:tcPr>
            <w:tcW w:w="8615" w:type="dxa"/>
          </w:tcPr>
          <w:p w14:paraId="6F4D7791" w14:textId="078487A0" w:rsidR="007718E3" w:rsidRPr="0029399C" w:rsidRDefault="00A425FE" w:rsidP="0029399C">
            <w:pPr>
              <w:spacing w:after="120"/>
              <w:rPr>
                <w:rFonts w:eastAsiaTheme="minorEastAsia"/>
                <w:lang w:eastAsia="zh-CN"/>
              </w:rPr>
            </w:pPr>
            <w:r>
              <w:rPr>
                <w:rFonts w:eastAsiaTheme="minorEastAsia"/>
                <w:lang w:eastAsia="zh-CN"/>
              </w:rPr>
              <w:t xml:space="preserve">We agree with Option 1. </w:t>
            </w:r>
          </w:p>
        </w:tc>
      </w:tr>
    </w:tbl>
    <w:p w14:paraId="7B8B90B0" w14:textId="2641AFD5" w:rsidR="007718E3"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FB2E752" w14:textId="53F98DF9"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D7F6C">
        <w:rPr>
          <w:rFonts w:eastAsia="SimSun"/>
          <w:szCs w:val="24"/>
          <w:lang w:eastAsia="zh-CN"/>
        </w:rPr>
        <w:t xml:space="preserve"> (Nokia</w:t>
      </w:r>
      <w:r w:rsidR="00A425FE">
        <w:rPr>
          <w:rFonts w:eastAsia="SimSun"/>
          <w:szCs w:val="24"/>
          <w:lang w:eastAsia="zh-CN"/>
        </w:rPr>
        <w:t>, Ericsson</w:t>
      </w:r>
      <w:r w:rsidR="000D7F6C">
        <w:rPr>
          <w:rFonts w:eastAsia="SimSun"/>
          <w:szCs w:val="24"/>
          <w:lang w:eastAsia="zh-CN"/>
        </w:rPr>
        <w:t>)</w:t>
      </w:r>
      <w:r w:rsidRPr="0029399C">
        <w:rPr>
          <w:rFonts w:eastAsia="SimSun"/>
          <w:szCs w:val="24"/>
          <w:lang w:eastAsia="zh-CN"/>
        </w:rPr>
        <w:t xml:space="preserve">: </w:t>
      </w:r>
      <w:r w:rsidR="000D7F6C" w:rsidRPr="000D7F6C">
        <w:rPr>
          <w:rFonts w:eastAsia="SimSun"/>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0D7F6C">
        <w:rPr>
          <w:rFonts w:eastAsia="SimSun"/>
          <w:szCs w:val="24"/>
          <w:lang w:eastAsia="zh-CN"/>
        </w:rPr>
        <w:t>Other options not precluded.</w:t>
      </w:r>
    </w:p>
    <w:p w14:paraId="548B84E9"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0776CB25" w14:textId="77777777"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TBD</w:t>
      </w:r>
    </w:p>
    <w:p w14:paraId="735BFE84" w14:textId="77777777" w:rsidR="004F2A0E" w:rsidRPr="0029399C" w:rsidRDefault="004F2A0E" w:rsidP="004F2A0E">
      <w:pPr>
        <w:rPr>
          <w:iCs/>
          <w:lang w:eastAsia="zh-CN"/>
        </w:rPr>
      </w:pPr>
    </w:p>
    <w:tbl>
      <w:tblPr>
        <w:tblStyle w:val="TableGrid"/>
        <w:tblW w:w="0" w:type="auto"/>
        <w:tblLook w:val="04A0" w:firstRow="1" w:lastRow="0" w:firstColumn="1" w:lastColumn="0" w:noHBand="0" w:noVBand="1"/>
      </w:tblPr>
      <w:tblGrid>
        <w:gridCol w:w="1236"/>
        <w:gridCol w:w="8395"/>
      </w:tblGrid>
      <w:tr w:rsidR="004F2A0E" w:rsidRPr="0029399C" w14:paraId="5C720A8D" w14:textId="77777777" w:rsidTr="00C0684A">
        <w:tc>
          <w:tcPr>
            <w:tcW w:w="1242" w:type="dxa"/>
          </w:tcPr>
          <w:p w14:paraId="2B3FF103"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4F0DB8A9"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C0684A">
        <w:tc>
          <w:tcPr>
            <w:tcW w:w="1242" w:type="dxa"/>
          </w:tcPr>
          <w:p w14:paraId="1E0BB74A" w14:textId="55E8AED7" w:rsidR="004F2A0E" w:rsidRPr="0029399C" w:rsidRDefault="00A425FE" w:rsidP="00C0684A">
            <w:pPr>
              <w:spacing w:after="120"/>
              <w:rPr>
                <w:rFonts w:eastAsiaTheme="minorEastAsia"/>
                <w:lang w:eastAsia="zh-CN"/>
              </w:rPr>
            </w:pPr>
            <w:r>
              <w:rPr>
                <w:rFonts w:eastAsiaTheme="minorEastAsia"/>
                <w:lang w:eastAsia="zh-CN"/>
              </w:rPr>
              <w:t>Ericsson</w:t>
            </w:r>
          </w:p>
        </w:tc>
        <w:tc>
          <w:tcPr>
            <w:tcW w:w="8615" w:type="dxa"/>
          </w:tcPr>
          <w:p w14:paraId="42835338" w14:textId="59FF26EA" w:rsidR="004F2A0E" w:rsidRPr="0029399C" w:rsidRDefault="00A425FE" w:rsidP="00C0684A">
            <w:pPr>
              <w:spacing w:after="120"/>
              <w:rPr>
                <w:rFonts w:eastAsiaTheme="minorEastAsia"/>
                <w:lang w:eastAsia="zh-CN"/>
              </w:rPr>
            </w:pPr>
            <w:r>
              <w:rPr>
                <w:rFonts w:eastAsiaTheme="minorEastAsia"/>
                <w:lang w:eastAsia="zh-CN"/>
              </w:rPr>
              <w:t xml:space="preserve">We agree with Option1.  </w:t>
            </w:r>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Heading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TableGrid"/>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Heading3"/>
        <w:rPr>
          <w:sz w:val="24"/>
          <w:szCs w:val="16"/>
          <w:lang w:val="en-GB"/>
        </w:rPr>
      </w:pPr>
      <w:r w:rsidRPr="0029399C">
        <w:rPr>
          <w:sz w:val="24"/>
          <w:szCs w:val="16"/>
          <w:lang w:val="en-GB"/>
        </w:rPr>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 xml:space="preserve">Major close-to-finalize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7718E3" w:rsidRPr="0029399C" w14:paraId="16578EA5" w14:textId="77777777" w:rsidTr="0029399C">
        <w:tc>
          <w:tcPr>
            <w:tcW w:w="1232" w:type="dxa"/>
            <w:vMerge w:val="restart"/>
          </w:tcPr>
          <w:p w14:paraId="71E69197" w14:textId="1BC4D10B" w:rsidR="007718E3" w:rsidRPr="0029399C" w:rsidRDefault="001C0DB3"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7718E3" w:rsidRPr="0029399C" w:rsidRDefault="001C0DB3"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7718E3" w:rsidRPr="0029399C" w14:paraId="0F50BE52" w14:textId="77777777" w:rsidTr="0029399C">
        <w:tc>
          <w:tcPr>
            <w:tcW w:w="1232" w:type="dxa"/>
            <w:vMerge/>
          </w:tcPr>
          <w:p w14:paraId="380815A0" w14:textId="77777777" w:rsidR="007718E3" w:rsidRPr="0029399C" w:rsidRDefault="007718E3" w:rsidP="0029399C">
            <w:pPr>
              <w:spacing w:after="120"/>
              <w:rPr>
                <w:rFonts w:eastAsiaTheme="minorEastAsia"/>
                <w:lang w:eastAsia="zh-CN"/>
              </w:rPr>
            </w:pPr>
          </w:p>
        </w:tc>
        <w:tc>
          <w:tcPr>
            <w:tcW w:w="8399" w:type="dxa"/>
          </w:tcPr>
          <w:p w14:paraId="2932721E"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56153554" w14:textId="77777777" w:rsidTr="0029399C">
        <w:tc>
          <w:tcPr>
            <w:tcW w:w="1232" w:type="dxa"/>
            <w:vMerge/>
          </w:tcPr>
          <w:p w14:paraId="27A205F7" w14:textId="77777777" w:rsidR="007718E3" w:rsidRPr="0029399C" w:rsidRDefault="007718E3" w:rsidP="0029399C">
            <w:pPr>
              <w:spacing w:after="120"/>
              <w:rPr>
                <w:rFonts w:eastAsiaTheme="minorEastAsia"/>
                <w:lang w:eastAsia="zh-CN"/>
              </w:rPr>
            </w:pPr>
          </w:p>
        </w:tc>
        <w:tc>
          <w:tcPr>
            <w:tcW w:w="8399" w:type="dxa"/>
          </w:tcPr>
          <w:p w14:paraId="0DCB94B9"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33585397" w14:textId="77777777" w:rsidTr="0029399C">
        <w:tc>
          <w:tcPr>
            <w:tcW w:w="1232" w:type="dxa"/>
            <w:vMerge/>
          </w:tcPr>
          <w:p w14:paraId="06ABB33B" w14:textId="77777777" w:rsidR="007718E3" w:rsidRPr="0029399C" w:rsidRDefault="007718E3" w:rsidP="0029399C">
            <w:pPr>
              <w:spacing w:after="120"/>
              <w:rPr>
                <w:rFonts w:eastAsiaTheme="minorEastAsia"/>
                <w:lang w:eastAsia="zh-CN"/>
              </w:rPr>
            </w:pPr>
          </w:p>
        </w:tc>
        <w:tc>
          <w:tcPr>
            <w:tcW w:w="8399" w:type="dxa"/>
          </w:tcPr>
          <w:p w14:paraId="04079E80" w14:textId="77777777" w:rsidR="007718E3" w:rsidRPr="0029399C" w:rsidRDefault="007718E3" w:rsidP="0029399C">
            <w:pPr>
              <w:spacing w:after="120"/>
              <w:rPr>
                <w:rFonts w:eastAsiaTheme="minorEastAsia"/>
                <w:lang w:eastAsia="zh-CN"/>
              </w:rPr>
            </w:pPr>
          </w:p>
        </w:tc>
      </w:tr>
      <w:tr w:rsidR="007718E3" w:rsidRPr="0029399C" w14:paraId="596482E9" w14:textId="77777777" w:rsidTr="0029399C">
        <w:tc>
          <w:tcPr>
            <w:tcW w:w="1232" w:type="dxa"/>
            <w:vMerge w:val="restart"/>
          </w:tcPr>
          <w:p w14:paraId="5E8B9F72" w14:textId="730948AF" w:rsidR="007718E3" w:rsidRPr="0029399C" w:rsidRDefault="001C0DB3" w:rsidP="0029399C">
            <w:pPr>
              <w:spacing w:after="120"/>
              <w:rPr>
                <w:rFonts w:eastAsiaTheme="minorEastAsia"/>
                <w:lang w:eastAsia="zh-CN"/>
              </w:rPr>
            </w:pPr>
            <w:r w:rsidRPr="001C0DB3">
              <w:rPr>
                <w:rFonts w:eastAsiaTheme="minorEastAsia"/>
                <w:lang w:eastAsia="zh-CN"/>
              </w:rPr>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Heading2"/>
        <w:rPr>
          <w:lang w:val="en-GB"/>
        </w:rPr>
      </w:pPr>
      <w:r w:rsidRPr="0029399C">
        <w:rPr>
          <w:lang w:val="en-GB"/>
        </w:rPr>
        <w:t xml:space="preserve">Summary for 1st round </w:t>
      </w:r>
    </w:p>
    <w:p w14:paraId="610BA94A" w14:textId="77777777" w:rsidR="007718E3" w:rsidRPr="0029399C" w:rsidRDefault="007718E3" w:rsidP="007718E3">
      <w:pPr>
        <w:pStyle w:val="Heading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18E3" w:rsidRPr="0029399C" w14:paraId="4874304E" w14:textId="77777777" w:rsidTr="0029399C">
        <w:tc>
          <w:tcPr>
            <w:tcW w:w="1242" w:type="dxa"/>
          </w:tcPr>
          <w:p w14:paraId="69D6D8CB" w14:textId="77777777" w:rsidR="007718E3" w:rsidRPr="0029399C" w:rsidRDefault="007718E3" w:rsidP="0029399C">
            <w:pPr>
              <w:rPr>
                <w:rFonts w:eastAsiaTheme="minorEastAsia"/>
                <w:b/>
                <w:bCs/>
                <w:color w:val="0070C0"/>
                <w:lang w:eastAsia="zh-CN"/>
              </w:rPr>
            </w:pPr>
          </w:p>
        </w:tc>
        <w:tc>
          <w:tcPr>
            <w:tcW w:w="8615"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29399C">
        <w:tc>
          <w:tcPr>
            <w:tcW w:w="1242"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Heading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77777777" w:rsidR="007718E3" w:rsidRPr="0029399C" w:rsidRDefault="007718E3" w:rsidP="0029399C">
            <w:pPr>
              <w:rPr>
                <w:rFonts w:eastAsiaTheme="minorEastAsia"/>
                <w:lang w:eastAsia="zh-CN"/>
              </w:rPr>
            </w:pPr>
          </w:p>
        </w:tc>
        <w:tc>
          <w:tcPr>
            <w:tcW w:w="8400" w:type="dxa"/>
          </w:tcPr>
          <w:p w14:paraId="2D5291E1" w14:textId="77777777" w:rsidR="007718E3" w:rsidRPr="0029399C" w:rsidRDefault="007718E3" w:rsidP="0029399C">
            <w:pPr>
              <w:rPr>
                <w:rFonts w:eastAsiaTheme="minorEastAsia"/>
                <w:iCs/>
                <w:lang w:eastAsia="zh-CN"/>
              </w:rPr>
            </w:pPr>
          </w:p>
        </w:tc>
      </w:tr>
      <w:tr w:rsidR="007718E3" w:rsidRPr="0029399C" w14:paraId="229BAE69" w14:textId="77777777" w:rsidTr="0029399C">
        <w:tc>
          <w:tcPr>
            <w:tcW w:w="1231" w:type="dxa"/>
          </w:tcPr>
          <w:p w14:paraId="1E1E4952" w14:textId="77777777" w:rsidR="007718E3" w:rsidRPr="0029399C" w:rsidRDefault="007718E3" w:rsidP="0029399C">
            <w:pPr>
              <w:rPr>
                <w:rFonts w:eastAsiaTheme="minorEastAsia"/>
                <w:lang w:eastAsia="zh-CN"/>
              </w:rPr>
            </w:pPr>
          </w:p>
        </w:tc>
        <w:tc>
          <w:tcPr>
            <w:tcW w:w="8400" w:type="dxa"/>
          </w:tcPr>
          <w:p w14:paraId="0AEF8A5C" w14:textId="77777777" w:rsidR="007718E3" w:rsidRPr="0029399C" w:rsidRDefault="007718E3" w:rsidP="0029399C">
            <w:pPr>
              <w:rPr>
                <w:rFonts w:eastAsiaTheme="minorEastAsia"/>
                <w:iCs/>
                <w:lang w:eastAsia="zh-CN"/>
              </w:rPr>
            </w:pP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Heading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Heading2"/>
        <w:rPr>
          <w:lang w:val="en-GB"/>
        </w:rPr>
      </w:pPr>
      <w:r w:rsidRPr="0029399C">
        <w:rPr>
          <w:lang w:val="en-GB"/>
        </w:rPr>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6B6B" w14:textId="77777777" w:rsidR="00F168E7" w:rsidRDefault="00F168E7">
      <w:r>
        <w:separator/>
      </w:r>
    </w:p>
  </w:endnote>
  <w:endnote w:type="continuationSeparator" w:id="0">
    <w:p w14:paraId="76C69D65" w14:textId="77777777" w:rsidR="00F168E7" w:rsidRDefault="00F1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4657" w14:textId="77777777" w:rsidR="00F168E7" w:rsidRDefault="00F168E7">
      <w:r>
        <w:separator/>
      </w:r>
    </w:p>
  </w:footnote>
  <w:footnote w:type="continuationSeparator" w:id="0">
    <w:p w14:paraId="36757743" w14:textId="77777777" w:rsidR="00F168E7" w:rsidRDefault="00F16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7"/>
  </w:num>
  <w:num w:numId="19">
    <w:abstractNumId w:val="3"/>
  </w:num>
  <w:num w:numId="20">
    <w:abstractNumId w:val="8"/>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8B"/>
    <w:rsid w:val="00020C56"/>
    <w:rsid w:val="00026ACC"/>
    <w:rsid w:val="00026B16"/>
    <w:rsid w:val="0003171D"/>
    <w:rsid w:val="00031C1D"/>
    <w:rsid w:val="000334B1"/>
    <w:rsid w:val="00035C50"/>
    <w:rsid w:val="0004459A"/>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93D"/>
    <w:rsid w:val="000C38C3"/>
    <w:rsid w:val="000D09FD"/>
    <w:rsid w:val="000D44FB"/>
    <w:rsid w:val="000D574B"/>
    <w:rsid w:val="000D6479"/>
    <w:rsid w:val="000D6CFC"/>
    <w:rsid w:val="000D7F6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4218"/>
    <w:rsid w:val="001F0B20"/>
    <w:rsid w:val="00200A62"/>
    <w:rsid w:val="00203740"/>
    <w:rsid w:val="002138EA"/>
    <w:rsid w:val="00213F84"/>
    <w:rsid w:val="00214FBD"/>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37D66"/>
    <w:rsid w:val="003418CB"/>
    <w:rsid w:val="00354931"/>
    <w:rsid w:val="00355873"/>
    <w:rsid w:val="0035660F"/>
    <w:rsid w:val="003628B9"/>
    <w:rsid w:val="00362D8F"/>
    <w:rsid w:val="00367724"/>
    <w:rsid w:val="003770F6"/>
    <w:rsid w:val="00377A08"/>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8AB"/>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2C6"/>
    <w:rsid w:val="00602D27"/>
    <w:rsid w:val="006144A1"/>
    <w:rsid w:val="00615EBB"/>
    <w:rsid w:val="00616096"/>
    <w:rsid w:val="006160A2"/>
    <w:rsid w:val="006169C1"/>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F293B"/>
    <w:rsid w:val="006F7C0C"/>
    <w:rsid w:val="00700755"/>
    <w:rsid w:val="0070646B"/>
    <w:rsid w:val="007130A2"/>
    <w:rsid w:val="00715463"/>
    <w:rsid w:val="00730655"/>
    <w:rsid w:val="00731D77"/>
    <w:rsid w:val="00732360"/>
    <w:rsid w:val="0073390A"/>
    <w:rsid w:val="00734E64"/>
    <w:rsid w:val="00735A94"/>
    <w:rsid w:val="00736B37"/>
    <w:rsid w:val="00740A35"/>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99F"/>
    <w:rsid w:val="00886D1F"/>
    <w:rsid w:val="00891EE1"/>
    <w:rsid w:val="00893987"/>
    <w:rsid w:val="00895041"/>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557EC"/>
    <w:rsid w:val="00961BB2"/>
    <w:rsid w:val="00962108"/>
    <w:rsid w:val="009638D6"/>
    <w:rsid w:val="0097408E"/>
    <w:rsid w:val="00974BB2"/>
    <w:rsid w:val="00974FA7"/>
    <w:rsid w:val="009756E5"/>
    <w:rsid w:val="0097677B"/>
    <w:rsid w:val="00977A8C"/>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A020E6"/>
    <w:rsid w:val="00A0758F"/>
    <w:rsid w:val="00A119D9"/>
    <w:rsid w:val="00A1570A"/>
    <w:rsid w:val="00A211B4"/>
    <w:rsid w:val="00A33DDF"/>
    <w:rsid w:val="00A34547"/>
    <w:rsid w:val="00A362B8"/>
    <w:rsid w:val="00A376B7"/>
    <w:rsid w:val="00A41BF5"/>
    <w:rsid w:val="00A425FE"/>
    <w:rsid w:val="00A44778"/>
    <w:rsid w:val="00A469E7"/>
    <w:rsid w:val="00A604A4"/>
    <w:rsid w:val="00A61B7D"/>
    <w:rsid w:val="00A6605B"/>
    <w:rsid w:val="00A66ADC"/>
    <w:rsid w:val="00A7147D"/>
    <w:rsid w:val="00A81B15"/>
    <w:rsid w:val="00A837FF"/>
    <w:rsid w:val="00A84DC8"/>
    <w:rsid w:val="00A85DBC"/>
    <w:rsid w:val="00A87FEB"/>
    <w:rsid w:val="00A93F9F"/>
    <w:rsid w:val="00A94193"/>
    <w:rsid w:val="00A9420E"/>
    <w:rsid w:val="00A97648"/>
    <w:rsid w:val="00A976DE"/>
    <w:rsid w:val="00AA1CFD"/>
    <w:rsid w:val="00AA2239"/>
    <w:rsid w:val="00AA33D2"/>
    <w:rsid w:val="00AB0C57"/>
    <w:rsid w:val="00AB1195"/>
    <w:rsid w:val="00AB4182"/>
    <w:rsid w:val="00AC27DB"/>
    <w:rsid w:val="00AC3D82"/>
    <w:rsid w:val="00AC6D6B"/>
    <w:rsid w:val="00AD7736"/>
    <w:rsid w:val="00AE10CE"/>
    <w:rsid w:val="00AE70D4"/>
    <w:rsid w:val="00AE7868"/>
    <w:rsid w:val="00AF0407"/>
    <w:rsid w:val="00AF4D8B"/>
    <w:rsid w:val="00B067CA"/>
    <w:rsid w:val="00B12B26"/>
    <w:rsid w:val="00B1350B"/>
    <w:rsid w:val="00B163F8"/>
    <w:rsid w:val="00B2472D"/>
    <w:rsid w:val="00B24CA0"/>
    <w:rsid w:val="00B2549F"/>
    <w:rsid w:val="00B4108D"/>
    <w:rsid w:val="00B47A89"/>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B1A"/>
    <w:rsid w:val="00BA5280"/>
    <w:rsid w:val="00BB14F1"/>
    <w:rsid w:val="00BB572E"/>
    <w:rsid w:val="00BB74FD"/>
    <w:rsid w:val="00BC2F5B"/>
    <w:rsid w:val="00BC5982"/>
    <w:rsid w:val="00BC60BF"/>
    <w:rsid w:val="00BD28BF"/>
    <w:rsid w:val="00BD6404"/>
    <w:rsid w:val="00BE03EA"/>
    <w:rsid w:val="00BE33AE"/>
    <w:rsid w:val="00BF046F"/>
    <w:rsid w:val="00C01D50"/>
    <w:rsid w:val="00C056DC"/>
    <w:rsid w:val="00C0684A"/>
    <w:rsid w:val="00C1329B"/>
    <w:rsid w:val="00C24714"/>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D01"/>
    <w:rsid w:val="00CC5F88"/>
    <w:rsid w:val="00CC69C8"/>
    <w:rsid w:val="00CC77A2"/>
    <w:rsid w:val="00CD307E"/>
    <w:rsid w:val="00CD6A1B"/>
    <w:rsid w:val="00CE0A7F"/>
    <w:rsid w:val="00CE1718"/>
    <w:rsid w:val="00CF4156"/>
    <w:rsid w:val="00D03D00"/>
    <w:rsid w:val="00D05C30"/>
    <w:rsid w:val="00D11359"/>
    <w:rsid w:val="00D21358"/>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80B52"/>
    <w:rsid w:val="00E824C3"/>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A0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976132365">
          <w:marLeft w:val="0"/>
          <w:marRight w:val="0"/>
          <w:marTop w:val="0"/>
          <w:marBottom w:val="120"/>
          <w:divBdr>
            <w:top w:val="none" w:sz="0" w:space="0" w:color="auto"/>
            <w:left w:val="none" w:sz="0" w:space="0" w:color="auto"/>
            <w:bottom w:val="none" w:sz="0" w:space="0" w:color="auto"/>
            <w:right w:val="none" w:sz="0" w:space="0" w:color="auto"/>
          </w:divBdr>
        </w:div>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788205791">
          <w:marLeft w:val="547"/>
          <w:marRight w:val="0"/>
          <w:marTop w:val="120"/>
          <w:marBottom w:val="0"/>
          <w:divBdr>
            <w:top w:val="none" w:sz="0" w:space="0" w:color="auto"/>
            <w:left w:val="none" w:sz="0" w:space="0" w:color="auto"/>
            <w:bottom w:val="none" w:sz="0" w:space="0" w:color="auto"/>
            <w:right w:val="none" w:sz="0" w:space="0" w:color="auto"/>
          </w:divBdr>
        </w:div>
        <w:div w:id="223835754">
          <w:marLeft w:val="1166"/>
          <w:marRight w:val="0"/>
          <w:marTop w:val="106"/>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 w:id="126166126">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972367631">
          <w:marLeft w:val="547"/>
          <w:marRight w:val="0"/>
          <w:marTop w:val="120"/>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42140126">
          <w:marLeft w:val="1166"/>
          <w:marRight w:val="0"/>
          <w:marTop w:val="106"/>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1522671348">
          <w:marLeft w:val="547"/>
          <w:marRight w:val="0"/>
          <w:marTop w:val="120"/>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606">
          <w:marLeft w:val="547"/>
          <w:marRight w:val="0"/>
          <w:marTop w:val="120"/>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34550019">
          <w:marLeft w:val="1800"/>
          <w:marRight w:val="0"/>
          <w:marTop w:val="91"/>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30F4-D941-400E-A878-A9226E76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Pages>
  <Words>3670</Words>
  <Characters>20924</Characters>
  <Application>Microsoft Office Word</Application>
  <DocSecurity>0</DocSecurity>
  <Lines>174</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Mueller, Axel (Nokia - FR/Paris-Saclay)</cp:lastModifiedBy>
  <cp:revision>10</cp:revision>
  <cp:lastPrinted>2019-04-25T01:09:00Z</cp:lastPrinted>
  <dcterms:created xsi:type="dcterms:W3CDTF">2020-11-02T04:24:00Z</dcterms:created>
  <dcterms:modified xsi:type="dcterms:W3CDTF">2020-11-02T08:07:00Z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