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AD" w:rsidRPr="005547EB" w:rsidRDefault="002A2FAD" w:rsidP="002A2FAD">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Pr>
          <w:rFonts w:ascii="Arial" w:eastAsia="MS Mincho" w:hAnsi="Arial" w:cs="Arial"/>
          <w:b/>
          <w:color w:val="000000"/>
          <w:sz w:val="22"/>
          <w:lang w:val="pt-BR"/>
        </w:rPr>
        <w:t>R4-20</w:t>
      </w:r>
      <w:r>
        <w:rPr>
          <w:rFonts w:ascii="Arial" w:hAnsi="Arial" w:cs="Arial" w:hint="eastAsia"/>
          <w:b/>
          <w:color w:val="000000"/>
          <w:sz w:val="22"/>
          <w:lang w:val="pt-BR" w:eastAsia="zh-CN"/>
        </w:rPr>
        <w:t>XXXXX</w:t>
      </w:r>
    </w:p>
    <w:p w:rsidR="002A2FAD" w:rsidRPr="005547EB" w:rsidRDefault="002A2FAD" w:rsidP="002A2FAD">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2A2FAD" w:rsidRDefault="001E0A28" w:rsidP="001E0A28">
      <w:pPr>
        <w:spacing w:after="120"/>
        <w:ind w:left="1985" w:hanging="1985"/>
        <w:rPr>
          <w:rFonts w:ascii="Arial" w:eastAsia="MS Mincho" w:hAnsi="Arial" w:cs="Arial"/>
          <w:b/>
          <w:sz w:val="22"/>
          <w:lang w:val="pt-BR"/>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651AB1" w:rsidP="00C07B8F">
            <w:pPr>
              <w:rPr>
                <w:rFonts w:ascii="Arial" w:eastAsia="宋体" w:hAnsi="Arial" w:cs="Arial"/>
                <w:b/>
                <w:bCs/>
                <w:color w:val="0000FF"/>
                <w:sz w:val="16"/>
                <w:szCs w:val="16"/>
                <w:u w:val="single"/>
                <w:lang w:eastAsia="zh-CN"/>
              </w:rPr>
            </w:pPr>
            <w:hyperlink r:id="rId9" w:history="1">
              <w:r w:rsidR="00725AEC">
                <w:rPr>
                  <w:rStyle w:val="ac"/>
                  <w:rFonts w:ascii="Arial" w:hAnsi="Arial" w:cs="Arial"/>
                  <w:b/>
                  <w:bCs/>
                  <w:sz w:val="16"/>
                  <w:szCs w:val="16"/>
                </w:rPr>
                <w:t>R4-2014489</w:t>
              </w:r>
            </w:hyperlink>
          </w:p>
        </w:tc>
        <w:tc>
          <w:tcPr>
            <w:tcW w:w="1115" w:type="dxa"/>
          </w:tcPr>
          <w:p w:rsidR="00293D91" w:rsidRDefault="00725AEC" w:rsidP="00C07B8F">
            <w:pPr>
              <w:rPr>
                <w:rFonts w:ascii="Arial" w:eastAsia="宋体" w:hAnsi="Arial" w:cs="Arial"/>
                <w:sz w:val="16"/>
                <w:szCs w:val="16"/>
              </w:rPr>
            </w:pPr>
            <w:r w:rsidRPr="00725AEC">
              <w:rPr>
                <w:rFonts w:ascii="Arial" w:hAnsi="Arial" w:cs="Arial"/>
                <w:sz w:val="16"/>
                <w:szCs w:val="16"/>
              </w:rPr>
              <w:t>Qualcomm Incorporated</w:t>
            </w:r>
          </w:p>
        </w:tc>
        <w:tc>
          <w:tcPr>
            <w:tcW w:w="7568" w:type="dxa"/>
          </w:tcPr>
          <w:p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rsidTr="00E0157C">
        <w:trPr>
          <w:trHeight w:val="468"/>
        </w:trPr>
        <w:tc>
          <w:tcPr>
            <w:tcW w:w="1174" w:type="dxa"/>
          </w:tcPr>
          <w:p w:rsidR="00E0157C" w:rsidRPr="00954D21" w:rsidRDefault="00651AB1" w:rsidP="00C07B8F">
            <w:pPr>
              <w:rPr>
                <w:rFonts w:ascii="Arial" w:eastAsia="宋体" w:hAnsi="Arial" w:cs="Arial"/>
                <w:b/>
                <w:bCs/>
                <w:color w:val="0000FF"/>
                <w:sz w:val="16"/>
                <w:szCs w:val="16"/>
                <w:u w:val="single"/>
                <w:lang w:eastAsia="zh-CN"/>
              </w:rPr>
            </w:pPr>
            <w:hyperlink r:id="rId10" w:history="1">
              <w:r w:rsidR="00725AEC">
                <w:rPr>
                  <w:rStyle w:val="ac"/>
                  <w:rFonts w:ascii="Arial" w:hAnsi="Arial" w:cs="Arial"/>
                  <w:b/>
                  <w:bCs/>
                  <w:sz w:val="16"/>
                  <w:szCs w:val="16"/>
                </w:rPr>
                <w:t>R4-2016516</w:t>
              </w:r>
            </w:hyperlink>
          </w:p>
        </w:tc>
        <w:tc>
          <w:tcPr>
            <w:tcW w:w="1115" w:type="dxa"/>
          </w:tcPr>
          <w:p w:rsidR="00E0157C" w:rsidRDefault="00725AEC" w:rsidP="00725AEC">
            <w:pPr>
              <w:rPr>
                <w:rFonts w:ascii="Arial" w:eastAsia="宋体" w:hAnsi="Arial" w:cs="Arial"/>
                <w:sz w:val="16"/>
                <w:szCs w:val="16"/>
              </w:rPr>
            </w:pPr>
            <w:r>
              <w:rPr>
                <w:rFonts w:ascii="Arial" w:hAnsi="Arial" w:cs="Arial"/>
                <w:sz w:val="16"/>
                <w:szCs w:val="16"/>
              </w:rPr>
              <w:t>Huawei, HiSilicon</w:t>
            </w:r>
          </w:p>
        </w:tc>
        <w:tc>
          <w:tcPr>
            <w:tcW w:w="7568" w:type="dxa"/>
          </w:tcPr>
          <w:p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rsidR="0066051F" w:rsidRPr="0078392F" w:rsidRDefault="0066051F" w:rsidP="0078392F">
            <w:pPr>
              <w:spacing w:before="120" w:after="120"/>
              <w:rPr>
                <w:b/>
                <w:bCs/>
              </w:rPr>
            </w:pPr>
            <w:r w:rsidRPr="0078392F">
              <w:rPr>
                <w:b/>
                <w:bCs/>
              </w:rPr>
              <w:t>Proposal 2: Further discuss test method based on tpstart definition.</w:t>
            </w:r>
          </w:p>
          <w:p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rsidR="0066051F" w:rsidRPr="0078392F" w:rsidRDefault="0066051F" w:rsidP="0078392F">
            <w:pPr>
              <w:spacing w:before="120" w:after="120"/>
              <w:rPr>
                <w:b/>
                <w:bCs/>
              </w:rPr>
            </w:pPr>
            <w:r w:rsidRPr="0078392F">
              <w:rPr>
                <w:b/>
                <w:bCs/>
              </w:rPr>
              <w:t>Proposal 3: Initiate the simulation discussion on symbol level EVM evaluation.</w:t>
            </w:r>
          </w:p>
          <w:p w:rsidR="00E0157C" w:rsidRPr="0066051F" w:rsidRDefault="00E0157C" w:rsidP="00C07B8F">
            <w:pPr>
              <w:rPr>
                <w:rFonts w:eastAsiaTheme="minorEastAsia"/>
                <w:b/>
                <w:i/>
                <w:lang w:val="en-US" w:eastAsia="zh-CN"/>
              </w:rPr>
            </w:pPr>
          </w:p>
        </w:tc>
      </w:tr>
    </w:tbl>
    <w:p w:rsidR="00484C5D" w:rsidRPr="004A7544" w:rsidRDefault="00484C5D" w:rsidP="005B4802"/>
    <w:p w:rsidR="00484C5D" w:rsidRPr="004A7544" w:rsidRDefault="00837458" w:rsidP="00B831AE">
      <w:pPr>
        <w:pStyle w:val="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97A9F" w:rsidRDefault="00397A9F" w:rsidP="00397A9F">
      <w:pPr>
        <w:pStyle w:val="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rsidR="00CE7BFF" w:rsidRDefault="00750455" w:rsidP="00750455">
      <w:pPr>
        <w:spacing w:after="120"/>
        <w:rPr>
          <w:rFonts w:eastAsia="宋体"/>
          <w:color w:val="0070C0"/>
          <w:szCs w:val="24"/>
          <w:lang w:eastAsia="zh-CN"/>
        </w:rPr>
      </w:pPr>
      <w:r>
        <w:rPr>
          <w:rFonts w:eastAsia="宋体" w:hint="eastAsia"/>
          <w:color w:val="0070C0"/>
          <w:szCs w:val="24"/>
          <w:lang w:eastAsia="zh-CN"/>
        </w:rPr>
        <w:t>I</w:t>
      </w:r>
      <w:r w:rsidR="00C47C51">
        <w:rPr>
          <w:rFonts w:eastAsia="宋体"/>
          <w:color w:val="0070C0"/>
          <w:szCs w:val="24"/>
          <w:lang w:eastAsia="zh-CN"/>
        </w:rPr>
        <w:t xml:space="preserve">ssue 1-1-1 </w:t>
      </w:r>
    </w:p>
    <w:p w:rsidR="00750455" w:rsidRPr="002450FD" w:rsidRDefault="00C47C51"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H</w:t>
      </w:r>
      <w:r w:rsidR="00750455">
        <w:rPr>
          <w:rFonts w:eastAsia="宋体"/>
          <w:color w:val="0070C0"/>
          <w:szCs w:val="24"/>
          <w:lang w:eastAsia="zh-CN"/>
        </w:rPr>
        <w:t>ow gNB take the FFT window</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w:t>
      </w:r>
      <w:r>
        <w:rPr>
          <w:rFonts w:eastAsia="宋体"/>
          <w:color w:val="0070C0"/>
          <w:szCs w:val="24"/>
          <w:lang w:eastAsia="zh-CN"/>
        </w:rPr>
        <w:t>tion 1: take FFT window as in R4-2016516</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rsidR="0039315F" w:rsidRDefault="00E27BA4"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E27BA4">
        <w:rPr>
          <w:rFonts w:eastAsia="宋体"/>
          <w:color w:val="0070C0"/>
          <w:szCs w:val="24"/>
          <w:lang w:eastAsia="zh-CN"/>
        </w:rPr>
        <w:t>Recommended WF</w:t>
      </w:r>
    </w:p>
    <w:p w:rsidR="00750455" w:rsidRPr="002450FD" w:rsidRDefault="00750455" w:rsidP="0067199E">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7199E">
        <w:rPr>
          <w:rFonts w:eastAsia="宋体" w:hint="eastAsia"/>
          <w:color w:val="0070C0"/>
          <w:szCs w:val="24"/>
          <w:lang w:eastAsia="zh-CN"/>
        </w:rPr>
        <w:t>.</w:t>
      </w:r>
      <w:r w:rsidRPr="0067199E">
        <w:rPr>
          <w:rFonts w:eastAsia="宋体"/>
          <w:color w:val="0070C0"/>
          <w:szCs w:val="24"/>
          <w:lang w:eastAsia="zh-CN"/>
        </w:rPr>
        <w:t xml:space="preserve"> Collect companies’</w:t>
      </w:r>
      <w:r w:rsidRPr="0067199E">
        <w:rPr>
          <w:rFonts w:eastAsia="宋体" w:hint="eastAsia"/>
          <w:color w:val="0070C0"/>
          <w:szCs w:val="24"/>
          <w:lang w:eastAsia="zh-CN"/>
        </w:rPr>
        <w:t xml:space="preserve"> view in </w:t>
      </w:r>
      <w:r w:rsidRPr="0067199E">
        <w:rPr>
          <w:rFonts w:eastAsia="宋体"/>
          <w:color w:val="0070C0"/>
          <w:szCs w:val="24"/>
          <w:lang w:eastAsia="zh-CN"/>
        </w:rPr>
        <w:t>1st round</w:t>
      </w:r>
    </w:p>
    <w:p w:rsidR="002450FD" w:rsidRP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1-1-2</w:t>
      </w:r>
    </w:p>
    <w:p w:rsidR="00397A9F"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397A9F" w:rsidRPr="007E0717"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D06C14">
        <w:rPr>
          <w:rFonts w:eastAsia="宋体"/>
          <w:color w:val="0070C0"/>
          <w:szCs w:val="24"/>
          <w:lang w:eastAsia="zh-CN"/>
        </w:rPr>
        <w:t>Introduce tpstart as the start line of shorter transient, the reason is provided in R4-2016516.</w:t>
      </w:r>
    </w:p>
    <w:p w:rsidR="00397A9F" w:rsidRPr="00805BE8"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0" w:name="OLE_LINK65"/>
      <w:r w:rsidRPr="00805BE8">
        <w:rPr>
          <w:rFonts w:eastAsia="宋体"/>
          <w:color w:val="0070C0"/>
          <w:szCs w:val="24"/>
          <w:lang w:eastAsia="zh-CN"/>
        </w:rPr>
        <w:t>Recommended WF</w:t>
      </w:r>
    </w:p>
    <w:p w:rsidR="00397A9F" w:rsidRPr="002450FD"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rsid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1-1-3</w:t>
      </w:r>
    </w:p>
    <w:p w:rsidR="002450FD" w:rsidRDefault="002450FD" w:rsidP="002450FD">
      <w:pPr>
        <w:pStyle w:val="afe"/>
        <w:numPr>
          <w:ilvl w:val="0"/>
          <w:numId w:val="7"/>
        </w:numPr>
        <w:spacing w:after="120"/>
        <w:ind w:firstLineChars="0"/>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roposals</w:t>
      </w:r>
    </w:p>
    <w:p w:rsidR="002450FD" w:rsidRDefault="00750455" w:rsidP="002450FD">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Option1: </w:t>
      </w:r>
      <w:r w:rsidR="002450FD">
        <w:rPr>
          <w:rFonts w:eastAsia="宋体"/>
          <w:color w:val="0070C0"/>
          <w:szCs w:val="24"/>
          <w:lang w:eastAsia="zh-CN"/>
        </w:rPr>
        <w:t>If introduce tpstart, define the value for tpstart as in R4-</w:t>
      </w:r>
      <w:bookmarkStart w:id="1" w:name="OLE_LINK68"/>
      <w:r w:rsidR="002450FD">
        <w:rPr>
          <w:rFonts w:eastAsia="宋体"/>
          <w:color w:val="0070C0"/>
          <w:szCs w:val="24"/>
          <w:lang w:eastAsia="zh-CN"/>
        </w:rPr>
        <w:t>2016516</w:t>
      </w:r>
      <w:bookmarkEnd w:id="1"/>
    </w:p>
    <w:p w:rsidR="00750455" w:rsidRDefault="00750455" w:rsidP="00750455">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Option2: </w:t>
      </w:r>
      <w:r w:rsidRPr="00750455">
        <w:rPr>
          <w:rFonts w:eastAsia="宋体"/>
          <w:color w:val="0070C0"/>
          <w:szCs w:val="24"/>
          <w:lang w:eastAsia="zh-CN"/>
        </w:rPr>
        <w:t xml:space="preserve">positioning the transient as close as possible to the symbol boundary is the simplest approach that will offer the best performance in practice. </w:t>
      </w:r>
      <w:r>
        <w:rPr>
          <w:rFonts w:eastAsia="宋体"/>
          <w:color w:val="0070C0"/>
          <w:szCs w:val="24"/>
          <w:lang w:eastAsia="zh-CN"/>
        </w:rPr>
        <w:t>(From R4-2014489)</w:t>
      </w:r>
      <w:bookmarkStart w:id="2" w:name="_GoBack"/>
      <w:bookmarkEnd w:id="2"/>
    </w:p>
    <w:p w:rsidR="002450FD" w:rsidRPr="00805BE8" w:rsidRDefault="002450FD" w:rsidP="002450FD">
      <w:pPr>
        <w:pStyle w:val="afe"/>
        <w:numPr>
          <w:ilvl w:val="0"/>
          <w:numId w:val="7"/>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rsidR="002450FD" w:rsidRPr="002450FD" w:rsidRDefault="002450FD" w:rsidP="00613536">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13536">
        <w:rPr>
          <w:rFonts w:eastAsia="宋体" w:hint="eastAsia"/>
          <w:color w:val="0070C0"/>
          <w:szCs w:val="24"/>
          <w:lang w:eastAsia="zh-CN"/>
        </w:rPr>
        <w:t>.</w:t>
      </w:r>
      <w:r w:rsidRPr="00613536">
        <w:rPr>
          <w:rFonts w:eastAsia="宋体"/>
          <w:color w:val="0070C0"/>
          <w:szCs w:val="24"/>
          <w:lang w:eastAsia="zh-CN"/>
        </w:rPr>
        <w:t xml:space="preserve"> Collect companies’</w:t>
      </w:r>
      <w:r w:rsidRPr="00613536">
        <w:rPr>
          <w:rFonts w:eastAsia="宋体" w:hint="eastAsia"/>
          <w:color w:val="0070C0"/>
          <w:szCs w:val="24"/>
          <w:lang w:eastAsia="zh-CN"/>
        </w:rPr>
        <w:t xml:space="preserve"> view in </w:t>
      </w:r>
      <w:r w:rsidRPr="00613536">
        <w:rPr>
          <w:rFonts w:eastAsia="宋体"/>
          <w:color w:val="0070C0"/>
          <w:szCs w:val="24"/>
          <w:lang w:eastAsia="zh-CN"/>
        </w:rPr>
        <w:t>1st round</w:t>
      </w:r>
    </w:p>
    <w:p w:rsidR="002450FD" w:rsidRPr="002450FD" w:rsidRDefault="002450FD" w:rsidP="002450FD">
      <w:pPr>
        <w:spacing w:after="120"/>
        <w:ind w:left="704"/>
        <w:rPr>
          <w:rFonts w:eastAsia="宋体"/>
          <w:color w:val="0070C0"/>
          <w:szCs w:val="24"/>
          <w:lang w:eastAsia="zh-CN"/>
        </w:rPr>
      </w:pPr>
    </w:p>
    <w:p w:rsidR="00571777" w:rsidRDefault="00571777" w:rsidP="00805BE8">
      <w:pPr>
        <w:pStyle w:val="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rsidR="002450FD" w:rsidRPr="002450FD" w:rsidRDefault="002450FD" w:rsidP="002450FD">
      <w:pPr>
        <w:rPr>
          <w:lang w:val="sv-SE"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2450FD">
        <w:rPr>
          <w:rFonts w:eastAsia="宋体"/>
          <w:color w:val="0070C0"/>
          <w:szCs w:val="24"/>
          <w:lang w:eastAsia="zh-CN"/>
        </w:rPr>
        <w:t>: defined the procedure as proposed in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20 dB power step is reasonable for on-on power change.</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宋体"/>
          <w:color w:val="0070C0"/>
          <w:szCs w:val="24"/>
          <w:lang w:eastAsia="zh-CN"/>
        </w:rPr>
        <w:t>The calculation is provided in R4-2016516.</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774F8" w:rsidRDefault="007774F8" w:rsidP="00E16723">
      <w:pPr>
        <w:rPr>
          <w:b/>
          <w:bCs/>
          <w:color w:val="0070C0"/>
          <w:u w:val="single"/>
          <w:lang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774F8" w:rsidRPr="007774F8" w:rsidRDefault="008B4FC6" w:rsidP="007774F8">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B4FC6">
        <w:rPr>
          <w:rFonts w:eastAsia="宋体"/>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宋体"/>
          <w:color w:val="0070C0"/>
          <w:szCs w:val="24"/>
          <w:lang w:eastAsia="zh-CN"/>
        </w:rPr>
        <w:t>But new EVM window is needed.</w:t>
      </w:r>
      <w:r w:rsidR="00750455" w:rsidRPr="007774F8">
        <w:rPr>
          <w:rFonts w:eastAsia="宋体"/>
          <w:color w:val="0070C0"/>
          <w:szCs w:val="24"/>
          <w:lang w:eastAsia="zh-CN"/>
        </w:rPr>
        <w:t xml:space="preserve">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rsidR="00436955" w:rsidRPr="007E15B7" w:rsidRDefault="00636C6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A46FA3">
        <w:rPr>
          <w:rFonts w:eastAsia="宋体"/>
          <w:color w:val="0070C0"/>
          <w:szCs w:val="24"/>
          <w:lang w:eastAsia="zh-CN"/>
        </w:rPr>
        <w:t>Option 3</w:t>
      </w:r>
      <w:r w:rsidR="00436955" w:rsidRPr="00A46FA3">
        <w:rPr>
          <w:rFonts w:eastAsia="宋体"/>
          <w:color w:val="0070C0"/>
          <w:szCs w:val="24"/>
          <w:lang w:eastAsia="zh-CN"/>
        </w:rPr>
        <w:t xml:space="preserve">: </w:t>
      </w:r>
      <w:r w:rsidR="00436955" w:rsidRPr="00A46FA3">
        <w:rPr>
          <w:rFonts w:eastAsia="宋体" w:hint="eastAsia"/>
          <w:color w:val="0070C0"/>
          <w:szCs w:val="24"/>
          <w:lang w:eastAsia="zh-CN"/>
        </w:rPr>
        <w:t>T</w:t>
      </w:r>
      <w:r w:rsidR="00436955" w:rsidRPr="00A46FA3">
        <w:rPr>
          <w:rFonts w:eastAsia="宋体"/>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r w:rsidR="00436955">
        <w:rPr>
          <w:rFonts w:eastAsia="宋体"/>
          <w:color w:val="0070C0"/>
          <w:szCs w:val="24"/>
          <w:lang w:eastAsia="zh-CN"/>
        </w:rPr>
        <w:t>Initiate EVM simulation to evaluate network performance.</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725AEC" w:rsidRDefault="00651AB1" w:rsidP="00725AEC">
            <w:pPr>
              <w:rPr>
                <w:rFonts w:ascii="Arial" w:eastAsia="宋体" w:hAnsi="Arial" w:cs="Arial"/>
                <w:b/>
                <w:bCs/>
                <w:color w:val="0000FF"/>
                <w:sz w:val="16"/>
                <w:szCs w:val="16"/>
                <w:u w:val="single"/>
              </w:rPr>
            </w:pPr>
            <w:hyperlink r:id="rId11" w:history="1">
              <w:r w:rsidR="00725AEC">
                <w:rPr>
                  <w:rStyle w:val="ac"/>
                  <w:rFonts w:ascii="Arial" w:hAnsi="Arial" w:cs="Arial"/>
                  <w:b/>
                  <w:bCs/>
                  <w:sz w:val="16"/>
                  <w:szCs w:val="16"/>
                </w:rPr>
                <w:t>R4-2014490</w:t>
              </w:r>
            </w:hyperlink>
          </w:p>
          <w:p w:rsidR="00293D91" w:rsidRDefault="00293D91" w:rsidP="00293D91">
            <w:pPr>
              <w:rPr>
                <w:rFonts w:ascii="Arial" w:eastAsia="宋体" w:hAnsi="Arial" w:cs="Arial"/>
                <w:b/>
                <w:bCs/>
                <w:color w:val="0000FF"/>
                <w:sz w:val="16"/>
                <w:szCs w:val="16"/>
                <w:u w:val="single"/>
              </w:rPr>
            </w:pPr>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725AEC" w:rsidRPr="00571777" w:rsidTr="0037005F">
        <w:tc>
          <w:tcPr>
            <w:tcW w:w="1242" w:type="dxa"/>
            <w:vMerge w:val="restart"/>
          </w:tcPr>
          <w:p w:rsidR="00725AEC" w:rsidRDefault="00651AB1" w:rsidP="00725AEC">
            <w:pPr>
              <w:rPr>
                <w:rFonts w:ascii="Arial" w:eastAsia="宋体" w:hAnsi="Arial" w:cs="Arial"/>
                <w:b/>
                <w:bCs/>
                <w:color w:val="0000FF"/>
                <w:sz w:val="16"/>
                <w:szCs w:val="16"/>
                <w:u w:val="single"/>
              </w:rPr>
            </w:pPr>
            <w:hyperlink r:id="rId12" w:history="1">
              <w:r w:rsidR="00725AEC">
                <w:rPr>
                  <w:rStyle w:val="ac"/>
                  <w:rFonts w:ascii="Arial" w:hAnsi="Arial" w:cs="Arial"/>
                  <w:b/>
                  <w:bCs/>
                  <w:sz w:val="16"/>
                  <w:szCs w:val="16"/>
                </w:rPr>
                <w:t>R4-2016517</w:t>
              </w:r>
            </w:hyperlink>
          </w:p>
          <w:p w:rsidR="00725AEC" w:rsidRDefault="00725AEC" w:rsidP="00571777">
            <w:pPr>
              <w:spacing w:after="120"/>
              <w:rPr>
                <w:color w:val="0070C0"/>
                <w:lang w:val="en-US" w:eastAsia="zh-CN"/>
              </w:rPr>
            </w:pPr>
          </w:p>
        </w:tc>
        <w:tc>
          <w:tcPr>
            <w:tcW w:w="8615" w:type="dxa"/>
          </w:tcPr>
          <w:p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571777">
            <w:pPr>
              <w:spacing w:after="120"/>
              <w:rPr>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lastRenderedPageBreak/>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009" w:rsidRDefault="00EF5009">
      <w:r>
        <w:separator/>
      </w:r>
    </w:p>
  </w:endnote>
  <w:endnote w:type="continuationSeparator" w:id="0">
    <w:p w:rsidR="00EF5009" w:rsidRDefault="00EF5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009" w:rsidRDefault="00EF5009">
      <w:r>
        <w:separator/>
      </w:r>
    </w:p>
  </w:footnote>
  <w:footnote w:type="continuationSeparator" w:id="0">
    <w:p w:rsidR="00EF5009" w:rsidRDefault="00EF5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6">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4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2433"/>
    <w:rsid w:val="00026ACC"/>
    <w:rsid w:val="00030B61"/>
    <w:rsid w:val="0003171D"/>
    <w:rsid w:val="00031C1D"/>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71B0"/>
    <w:rsid w:val="00132535"/>
    <w:rsid w:val="00136D4C"/>
    <w:rsid w:val="00140DBB"/>
    <w:rsid w:val="00142BB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641A"/>
    <w:rsid w:val="001B02C9"/>
    <w:rsid w:val="001B0751"/>
    <w:rsid w:val="001B1D6C"/>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50FD"/>
    <w:rsid w:val="00246953"/>
    <w:rsid w:val="002505BA"/>
    <w:rsid w:val="00252DB8"/>
    <w:rsid w:val="002537BC"/>
    <w:rsid w:val="00255C58"/>
    <w:rsid w:val="00260EC7"/>
    <w:rsid w:val="00261539"/>
    <w:rsid w:val="0026179F"/>
    <w:rsid w:val="002666AE"/>
    <w:rsid w:val="00274E1A"/>
    <w:rsid w:val="002775B1"/>
    <w:rsid w:val="002775B9"/>
    <w:rsid w:val="002803F8"/>
    <w:rsid w:val="002811C4"/>
    <w:rsid w:val="00282213"/>
    <w:rsid w:val="00284016"/>
    <w:rsid w:val="002858BF"/>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48A"/>
    <w:rsid w:val="0055510E"/>
    <w:rsid w:val="00561FCB"/>
    <w:rsid w:val="00565110"/>
    <w:rsid w:val="00571777"/>
    <w:rsid w:val="00575E73"/>
    <w:rsid w:val="00580FF5"/>
    <w:rsid w:val="0058519C"/>
    <w:rsid w:val="0059149A"/>
    <w:rsid w:val="005956EE"/>
    <w:rsid w:val="005974DF"/>
    <w:rsid w:val="00597B8D"/>
    <w:rsid w:val="005A083E"/>
    <w:rsid w:val="005A0B3C"/>
    <w:rsid w:val="005A2848"/>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459"/>
    <w:rsid w:val="0061055E"/>
    <w:rsid w:val="0061301B"/>
    <w:rsid w:val="00613536"/>
    <w:rsid w:val="006144A1"/>
    <w:rsid w:val="00615EBB"/>
    <w:rsid w:val="00616096"/>
    <w:rsid w:val="006160A2"/>
    <w:rsid w:val="00625E2D"/>
    <w:rsid w:val="006302AA"/>
    <w:rsid w:val="006363BD"/>
    <w:rsid w:val="00636C67"/>
    <w:rsid w:val="006412DC"/>
    <w:rsid w:val="00642BC6"/>
    <w:rsid w:val="00644790"/>
    <w:rsid w:val="006501AF"/>
    <w:rsid w:val="00650DDE"/>
    <w:rsid w:val="00651028"/>
    <w:rsid w:val="00651AB1"/>
    <w:rsid w:val="0065505B"/>
    <w:rsid w:val="0066051F"/>
    <w:rsid w:val="00665845"/>
    <w:rsid w:val="006670AC"/>
    <w:rsid w:val="0067199E"/>
    <w:rsid w:val="00672307"/>
    <w:rsid w:val="006752D0"/>
    <w:rsid w:val="00675F53"/>
    <w:rsid w:val="006808C6"/>
    <w:rsid w:val="00681FC2"/>
    <w:rsid w:val="00682668"/>
    <w:rsid w:val="0068735E"/>
    <w:rsid w:val="0069145A"/>
    <w:rsid w:val="00691D5C"/>
    <w:rsid w:val="00692A68"/>
    <w:rsid w:val="00695D85"/>
    <w:rsid w:val="006A30A2"/>
    <w:rsid w:val="006A3FF4"/>
    <w:rsid w:val="006A6D23"/>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5463"/>
    <w:rsid w:val="00725AEC"/>
    <w:rsid w:val="00727879"/>
    <w:rsid w:val="00730655"/>
    <w:rsid w:val="00731D77"/>
    <w:rsid w:val="00732360"/>
    <w:rsid w:val="0073390A"/>
    <w:rsid w:val="00734E64"/>
    <w:rsid w:val="00736B37"/>
    <w:rsid w:val="00740A35"/>
    <w:rsid w:val="00741E34"/>
    <w:rsid w:val="0074381D"/>
    <w:rsid w:val="00750455"/>
    <w:rsid w:val="007520B4"/>
    <w:rsid w:val="007529F2"/>
    <w:rsid w:val="007655D5"/>
    <w:rsid w:val="00767BBB"/>
    <w:rsid w:val="007763C1"/>
    <w:rsid w:val="007774F8"/>
    <w:rsid w:val="00777E82"/>
    <w:rsid w:val="00781359"/>
    <w:rsid w:val="0078392F"/>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8024D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B14F5"/>
    <w:rsid w:val="008B3194"/>
    <w:rsid w:val="008B40B3"/>
    <w:rsid w:val="008B4FC6"/>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68F9"/>
    <w:rsid w:val="009E741C"/>
    <w:rsid w:val="00A04856"/>
    <w:rsid w:val="00A0758F"/>
    <w:rsid w:val="00A1570A"/>
    <w:rsid w:val="00A211B4"/>
    <w:rsid w:val="00A24B69"/>
    <w:rsid w:val="00A26653"/>
    <w:rsid w:val="00A27475"/>
    <w:rsid w:val="00A30107"/>
    <w:rsid w:val="00A33DDF"/>
    <w:rsid w:val="00A34547"/>
    <w:rsid w:val="00A376B7"/>
    <w:rsid w:val="00A40A71"/>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F6E"/>
    <w:rsid w:val="00B12B26"/>
    <w:rsid w:val="00B163F8"/>
    <w:rsid w:val="00B204EF"/>
    <w:rsid w:val="00B2472D"/>
    <w:rsid w:val="00B24CA0"/>
    <w:rsid w:val="00B2549F"/>
    <w:rsid w:val="00B262C1"/>
    <w:rsid w:val="00B308ED"/>
    <w:rsid w:val="00B4108D"/>
    <w:rsid w:val="00B41836"/>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3563"/>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7BFF"/>
    <w:rsid w:val="00CF1665"/>
    <w:rsid w:val="00CF1F93"/>
    <w:rsid w:val="00CF4156"/>
    <w:rsid w:val="00CF5534"/>
    <w:rsid w:val="00CF6431"/>
    <w:rsid w:val="00CF659D"/>
    <w:rsid w:val="00D01E6F"/>
    <w:rsid w:val="00D03C87"/>
    <w:rsid w:val="00D03D00"/>
    <w:rsid w:val="00D05C30"/>
    <w:rsid w:val="00D06C14"/>
    <w:rsid w:val="00D07A75"/>
    <w:rsid w:val="00D11359"/>
    <w:rsid w:val="00D1781B"/>
    <w:rsid w:val="00D215F9"/>
    <w:rsid w:val="00D3188C"/>
    <w:rsid w:val="00D35F9B"/>
    <w:rsid w:val="00D36B69"/>
    <w:rsid w:val="00D3711D"/>
    <w:rsid w:val="00D408DD"/>
    <w:rsid w:val="00D45D72"/>
    <w:rsid w:val="00D520E4"/>
    <w:rsid w:val="00D53A38"/>
    <w:rsid w:val="00D575DD"/>
    <w:rsid w:val="00D576F4"/>
    <w:rsid w:val="00D57DFA"/>
    <w:rsid w:val="00D64240"/>
    <w:rsid w:val="00D65F1A"/>
    <w:rsid w:val="00D67FCF"/>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260"/>
    <w:rsid w:val="00DD0453"/>
    <w:rsid w:val="00DD0C2C"/>
    <w:rsid w:val="00DD19DE"/>
    <w:rsid w:val="00DD28BC"/>
    <w:rsid w:val="00DD2DA6"/>
    <w:rsid w:val="00DD6AF7"/>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27BA4"/>
    <w:rsid w:val="00E319F1"/>
    <w:rsid w:val="00E31D25"/>
    <w:rsid w:val="00E3341F"/>
    <w:rsid w:val="00E33CD2"/>
    <w:rsid w:val="00E40E90"/>
    <w:rsid w:val="00E45C7E"/>
    <w:rsid w:val="00E4603B"/>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482"/>
    <w:rsid w:val="00EF1EC5"/>
    <w:rsid w:val="00EF4C88"/>
    <w:rsid w:val="00EF5009"/>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3196"/>
    <w:rsid w:val="00F77EB0"/>
    <w:rsid w:val="00F87CDD"/>
    <w:rsid w:val="00F933F0"/>
    <w:rsid w:val="00F937A3"/>
    <w:rsid w:val="00F94001"/>
    <w:rsid w:val="00F94715"/>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7AA7"/>
    <w:rsid w:val="00FE0EBB"/>
    <w:rsid w:val="00FF0B3B"/>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List Paragraph"/>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7A7B-114F-4C2C-8C36-1B4FAF2E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5</Pages>
  <Words>1054</Words>
  <Characters>6013</Characters>
  <Application>Microsoft Office Word</Application>
  <DocSecurity>0</DocSecurity>
  <Lines>50</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7053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83</cp:revision>
  <cp:lastPrinted>2019-04-25T01:09:00Z</cp:lastPrinted>
  <dcterms:created xsi:type="dcterms:W3CDTF">2020-10-27T12:25:00Z</dcterms:created>
  <dcterms:modified xsi:type="dcterms:W3CDTF">2020-10-29T01:49:00Z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(3)vx2AqrvyTpUZL0BYwC3EPpGUvWW3GaeBEluPlaO9y8v/VEbQ3IHnEOOgehEZ8yeMhpbJzUN5
vqopjZvtxxXbgkGPHcmc5ZOWkvm6m/eVtDtUYKZ9GAok0EqOxM/S/3sCQTSJhSjtPM7COSc+
G3mjJ1A5V5kbXFuSJ6/CpWPTH3qRTbPkbgr17Hun2kEaQC2wE3FQzJ28Ipo6RU2Q6F7RBUUn
TSOTOauRQaVd6ydeMz</vt:lpwstr>
  </property>
  <property fmtid="{D5CDD505-2E9C-101B-9397-08002B2CF9AE}" pid="10" name="_2015_ms_pID_7253431">
    <vt:lpwstr>aw0jWHWaHcJ6N6tchodQHCB8D3fXU0f4RMTY6lbTxPvBFRnFL6gft2
OfBXBo46traJ5o/qsqJcjPIHRGcR9Um3u9cBupgr/jjRjn4mNtAs25fIp/4WhheqWoWZBkMq
8lvvfqhZpMxDsZ9DTesUpSLbLuCXJ9gp9Hj/hOHj+seYchF0D2AA9rPnicK/yLhQsnHfAtDQ
uVJOrCqsJOZtVMKoEetgLgeNMJdkjnnbVNcb</vt:lpwstr>
  </property>
  <property fmtid="{D5CDD505-2E9C-101B-9397-08002B2CF9AE}" pid="11" name="_2015_ms_pID_7253432">
    <vt:lpwstr>lQ==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1603185265</vt:lpwstr>
  </property>
</Properties>
</file>