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5ABB"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77777777"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aff5"/>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aff5"/>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aff5"/>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aff5"/>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aff5"/>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aff5"/>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aff5"/>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7C074325" w14:textId="77777777" w:rsidR="009A3616" w:rsidRDefault="00C86342">
      <w:pPr>
        <w:pStyle w:val="2"/>
      </w:pPr>
      <w:r>
        <w:rPr>
          <w:rFonts w:hint="eastAsia"/>
        </w:rPr>
        <w:t>Companies</w:t>
      </w:r>
      <w:r>
        <w:t>’ contributions summary</w:t>
      </w:r>
    </w:p>
    <w:tbl>
      <w:tblPr>
        <w:tblStyle w:val="afc"/>
        <w:tblW w:w="0" w:type="auto"/>
        <w:tblLook w:val="04A0" w:firstRow="1" w:lastRow="0" w:firstColumn="1" w:lastColumn="0" w:noHBand="0" w:noVBand="1"/>
      </w:tblPr>
      <w:tblGrid>
        <w:gridCol w:w="1933"/>
        <w:gridCol w:w="1575"/>
        <w:gridCol w:w="6349"/>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0D2813">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0D2813">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 xml:space="preserve">RAN4 M2 REFSENS requirement has </w:t>
            </w:r>
            <w:proofErr w:type="gramStart"/>
            <w:r>
              <w:rPr>
                <w:rFonts w:ascii="Calibri" w:hAnsi="Calibri"/>
              </w:rPr>
              <w:t>brackets which means</w:t>
            </w:r>
            <w:proofErr w:type="gramEnd"/>
            <w:r>
              <w:rPr>
                <w:rFonts w:ascii="Calibri" w:hAnsi="Calibri"/>
              </w:rPr>
              <w:t xml:space="preserve">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0D2813">
            <w:pPr>
              <w:spacing w:after="0"/>
              <w:rPr>
                <w:rFonts w:ascii="Calibri" w:eastAsia="Times New Roman" w:hAnsi="Calibri" w:cs="Arial"/>
                <w:b/>
                <w:bCs/>
                <w:color w:val="0000FF"/>
                <w:u w:val="single"/>
                <w:lang w:val="en-US"/>
              </w:rPr>
            </w:pPr>
            <w:hyperlink r:id="rId13"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a6"/>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0D2813">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R4-2006725 was not implemented properly, CA_13A-48A-48A-66A disappeared and is still in clauee 7 and errors to other configurations 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0D2813">
            <w:pPr>
              <w:spacing w:after="0"/>
              <w:rPr>
                <w:rFonts w:ascii="Calibri" w:hAnsi="Calibri" w:cs="Arial"/>
                <w:b/>
                <w:bCs/>
                <w:color w:val="0000FF"/>
                <w:u w:val="single"/>
              </w:rPr>
            </w:pPr>
            <w:hyperlink r:id="rId15"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Correction to CA_41D: please directly comment in the CR section 1.3.2</w:t>
      </w:r>
    </w:p>
    <w:p w14:paraId="06707950" w14:textId="77777777" w:rsidR="009A3616" w:rsidRDefault="00C86342">
      <w:pPr>
        <w:pStyle w:val="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color w:val="000000" w:themeColor="text1"/>
          <w:lang w:val="en-US" w:eastAsia="zh-CN"/>
        </w:rPr>
        <w:t>:</w:t>
      </w:r>
      <w:proofErr w:type="gramEnd"/>
      <w:r>
        <w:rPr>
          <w:color w:val="000000" w:themeColor="text1"/>
          <w:lang w:val="en-US" w:eastAsia="zh-CN"/>
        </w:rPr>
        <w:t xml:space="preserve"> </w:t>
      </w:r>
      <w:r>
        <w:rPr>
          <w:lang w:val="en-US" w:eastAsia="ja-JP"/>
        </w:rPr>
        <w:t>Corrections in Table 5.6A.1-1, 5.6A.1-2a and Table 7.3.1A-0g from</w:t>
      </w:r>
      <w:r>
        <w:t xml:space="preserve"> </w:t>
      </w:r>
      <w:hyperlink r:id="rId16"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A3616" w14:paraId="6A289E11" w14:textId="77777777">
        <w:tc>
          <w:tcPr>
            <w:tcW w:w="124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tc>
          <w:tcPr>
            <w:tcW w:w="1242" w:type="dxa"/>
            <w:vMerge w:val="restart"/>
          </w:tcPr>
          <w:p w14:paraId="3344D336" w14:textId="77777777" w:rsidR="009A3616" w:rsidRDefault="000D2813">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615"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lastRenderedPageBreak/>
              <w:t>Company A</w:t>
            </w:r>
          </w:p>
        </w:tc>
      </w:tr>
      <w:tr w:rsidR="009A3616" w14:paraId="6C7693AA" w14:textId="77777777">
        <w:tc>
          <w:tcPr>
            <w:tcW w:w="1242" w:type="dxa"/>
            <w:vMerge/>
          </w:tcPr>
          <w:p w14:paraId="08681D43" w14:textId="77777777" w:rsidR="009A3616" w:rsidRDefault="009A3616">
            <w:pPr>
              <w:spacing w:after="0"/>
              <w:rPr>
                <w:rFonts w:eastAsiaTheme="minorEastAsia"/>
                <w:color w:val="0070C0"/>
                <w:lang w:val="en-US" w:eastAsia="zh-CN"/>
              </w:rPr>
            </w:pPr>
          </w:p>
        </w:tc>
        <w:tc>
          <w:tcPr>
            <w:tcW w:w="8615"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tc>
          <w:tcPr>
            <w:tcW w:w="1242" w:type="dxa"/>
            <w:vMerge/>
          </w:tcPr>
          <w:p w14:paraId="1C0BD5B9" w14:textId="77777777" w:rsidR="009A3616" w:rsidRDefault="009A3616">
            <w:pPr>
              <w:spacing w:after="0"/>
              <w:rPr>
                <w:rFonts w:eastAsiaTheme="minorEastAsia"/>
                <w:color w:val="0070C0"/>
                <w:lang w:val="en-US" w:eastAsia="zh-CN"/>
              </w:rPr>
            </w:pPr>
          </w:p>
        </w:tc>
        <w:tc>
          <w:tcPr>
            <w:tcW w:w="8615" w:type="dxa"/>
          </w:tcPr>
          <w:p w14:paraId="0D12E284" w14:textId="77777777" w:rsidR="009A3616" w:rsidRDefault="009A3616">
            <w:pPr>
              <w:spacing w:after="0"/>
              <w:rPr>
                <w:rFonts w:eastAsiaTheme="minorEastAsia"/>
                <w:color w:val="0070C0"/>
                <w:lang w:val="en-US" w:eastAsia="zh-CN"/>
              </w:rPr>
            </w:pPr>
          </w:p>
        </w:tc>
      </w:tr>
      <w:tr w:rsidR="009A3616" w14:paraId="05798427" w14:textId="77777777">
        <w:tc>
          <w:tcPr>
            <w:tcW w:w="1242" w:type="dxa"/>
            <w:vMerge w:val="restart"/>
          </w:tcPr>
          <w:p w14:paraId="1C7A3BE2" w14:textId="77777777" w:rsidR="009A3616" w:rsidRDefault="000D2813">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R4-2014511</w:t>
              </w:r>
            </w:hyperlink>
          </w:p>
        </w:tc>
        <w:tc>
          <w:tcPr>
            <w:tcW w:w="8615"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tc>
          <w:tcPr>
            <w:tcW w:w="1242" w:type="dxa"/>
            <w:vMerge/>
          </w:tcPr>
          <w:p w14:paraId="21CF8C02" w14:textId="77777777" w:rsidR="009A3616" w:rsidRDefault="009A3616">
            <w:pPr>
              <w:spacing w:after="0"/>
              <w:rPr>
                <w:rFonts w:eastAsiaTheme="minorEastAsia"/>
                <w:color w:val="0070C0"/>
                <w:lang w:val="en-US" w:eastAsia="zh-CN"/>
              </w:rPr>
            </w:pPr>
          </w:p>
        </w:tc>
        <w:tc>
          <w:tcPr>
            <w:tcW w:w="8615"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tc>
          <w:tcPr>
            <w:tcW w:w="1242" w:type="dxa"/>
            <w:vMerge/>
          </w:tcPr>
          <w:p w14:paraId="2C225348" w14:textId="77777777" w:rsidR="009A3616" w:rsidRDefault="009A3616">
            <w:pPr>
              <w:spacing w:after="0"/>
              <w:rPr>
                <w:rFonts w:eastAsiaTheme="minorEastAsia"/>
                <w:color w:val="0070C0"/>
                <w:lang w:val="en-US" w:eastAsia="zh-CN"/>
              </w:rPr>
            </w:pPr>
          </w:p>
        </w:tc>
        <w:tc>
          <w:tcPr>
            <w:tcW w:w="8615" w:type="dxa"/>
          </w:tcPr>
          <w:p w14:paraId="3BE1B74A" w14:textId="77777777" w:rsidR="009A3616" w:rsidRDefault="009A3616">
            <w:pPr>
              <w:spacing w:after="0"/>
              <w:rPr>
                <w:rFonts w:eastAsiaTheme="minorEastAsia"/>
                <w:color w:val="0070C0"/>
                <w:lang w:val="en-US" w:eastAsia="zh-CN"/>
              </w:rPr>
            </w:pPr>
          </w:p>
        </w:tc>
      </w:tr>
      <w:tr w:rsidR="009A3616" w14:paraId="75BB6AAF" w14:textId="77777777">
        <w:tc>
          <w:tcPr>
            <w:tcW w:w="1242" w:type="dxa"/>
            <w:vMerge w:val="restart"/>
          </w:tcPr>
          <w:p w14:paraId="31E568D8" w14:textId="77777777" w:rsidR="009A3616" w:rsidRDefault="000D2813">
            <w:pPr>
              <w:spacing w:after="0"/>
              <w:rPr>
                <w:rFonts w:asciiTheme="minorHAnsi" w:eastAsia="Times New Roman" w:hAnsiTheme="minorHAnsi" w:cs="Arial"/>
                <w:b/>
                <w:bCs/>
                <w:color w:val="0000FF"/>
                <w:u w:val="single"/>
                <w:lang w:val="en-US"/>
              </w:rPr>
            </w:pPr>
            <w:hyperlink r:id="rId19"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615"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tc>
          <w:tcPr>
            <w:tcW w:w="1242" w:type="dxa"/>
            <w:vMerge/>
          </w:tcPr>
          <w:p w14:paraId="31F8A287" w14:textId="77777777" w:rsidR="009A3616" w:rsidRDefault="009A3616">
            <w:pPr>
              <w:spacing w:after="0"/>
              <w:rPr>
                <w:rFonts w:eastAsiaTheme="minorEastAsia"/>
                <w:color w:val="0070C0"/>
                <w:lang w:val="en-US" w:eastAsia="zh-CN"/>
              </w:rPr>
            </w:pPr>
          </w:p>
        </w:tc>
        <w:tc>
          <w:tcPr>
            <w:tcW w:w="8615"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tc>
          <w:tcPr>
            <w:tcW w:w="1242" w:type="dxa"/>
            <w:vMerge/>
          </w:tcPr>
          <w:p w14:paraId="40D89DF0" w14:textId="77777777" w:rsidR="009A3616" w:rsidRDefault="009A3616">
            <w:pPr>
              <w:spacing w:after="0"/>
              <w:rPr>
                <w:rFonts w:eastAsiaTheme="minorEastAsia"/>
                <w:color w:val="0070C0"/>
                <w:lang w:val="en-US" w:eastAsia="zh-CN"/>
              </w:rPr>
            </w:pPr>
          </w:p>
        </w:tc>
        <w:tc>
          <w:tcPr>
            <w:tcW w:w="8615" w:type="dxa"/>
          </w:tcPr>
          <w:p w14:paraId="512FCA37" w14:textId="77777777" w:rsidR="009A3616" w:rsidRDefault="009A3616">
            <w:pPr>
              <w:spacing w:after="0"/>
              <w:rPr>
                <w:rFonts w:eastAsiaTheme="minorEastAsia"/>
                <w:color w:val="0070C0"/>
                <w:lang w:val="en-US" w:eastAsia="zh-CN"/>
              </w:rPr>
            </w:pPr>
          </w:p>
        </w:tc>
      </w:tr>
      <w:tr w:rsidR="009A3616" w14:paraId="1EEC9C8F" w14:textId="77777777">
        <w:tc>
          <w:tcPr>
            <w:tcW w:w="1242" w:type="dxa"/>
            <w:vMerge w:val="restart"/>
          </w:tcPr>
          <w:p w14:paraId="528DA070" w14:textId="77777777" w:rsidR="009A3616" w:rsidRDefault="000D2813">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R4-2014510</w:t>
              </w:r>
            </w:hyperlink>
          </w:p>
        </w:tc>
        <w:tc>
          <w:tcPr>
            <w:tcW w:w="8615"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tc>
          <w:tcPr>
            <w:tcW w:w="1242" w:type="dxa"/>
            <w:vMerge/>
          </w:tcPr>
          <w:p w14:paraId="763ECC39" w14:textId="77777777" w:rsidR="009A3616" w:rsidRDefault="009A3616">
            <w:pPr>
              <w:spacing w:after="0"/>
              <w:rPr>
                <w:rFonts w:eastAsiaTheme="minorEastAsia"/>
                <w:color w:val="0070C0"/>
                <w:lang w:val="en-US" w:eastAsia="zh-CN"/>
              </w:rPr>
            </w:pPr>
          </w:p>
        </w:tc>
        <w:tc>
          <w:tcPr>
            <w:tcW w:w="8615"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tc>
          <w:tcPr>
            <w:tcW w:w="1242" w:type="dxa"/>
            <w:vMerge/>
          </w:tcPr>
          <w:p w14:paraId="6DFC2339" w14:textId="77777777" w:rsidR="009A3616" w:rsidRDefault="009A3616">
            <w:pPr>
              <w:spacing w:after="0"/>
              <w:rPr>
                <w:rFonts w:eastAsiaTheme="minorEastAsia"/>
                <w:color w:val="0070C0"/>
                <w:lang w:val="en-US" w:eastAsia="zh-CN"/>
              </w:rPr>
            </w:pPr>
          </w:p>
        </w:tc>
        <w:tc>
          <w:tcPr>
            <w:tcW w:w="8615" w:type="dxa"/>
          </w:tcPr>
          <w:p w14:paraId="7CE03D8F" w14:textId="77777777" w:rsidR="009A3616" w:rsidRDefault="009A3616">
            <w:pPr>
              <w:spacing w:after="0"/>
              <w:rPr>
                <w:rFonts w:eastAsiaTheme="minorEastAsia"/>
                <w:color w:val="0070C0"/>
                <w:lang w:val="en-US" w:eastAsia="zh-CN"/>
              </w:rPr>
            </w:pPr>
          </w:p>
        </w:tc>
      </w:tr>
      <w:tr w:rsidR="009A3616" w14:paraId="48B0CB9D" w14:textId="77777777">
        <w:tc>
          <w:tcPr>
            <w:tcW w:w="1242" w:type="dxa"/>
            <w:vMerge w:val="restart"/>
          </w:tcPr>
          <w:p w14:paraId="3077341B" w14:textId="77777777" w:rsidR="009A3616" w:rsidRDefault="000D2813">
            <w:pPr>
              <w:spacing w:after="0"/>
              <w:rPr>
                <w:rFonts w:eastAsiaTheme="minorEastAsia"/>
                <w:color w:val="0070C0"/>
                <w:lang w:val="en-US" w:eastAsia="zh-CN"/>
              </w:rPr>
            </w:pPr>
            <w:hyperlink r:id="rId21" w:history="1">
              <w:r w:rsidR="00C86342">
                <w:rPr>
                  <w:rFonts w:asciiTheme="minorHAnsi" w:eastAsia="Times New Roman" w:hAnsiTheme="minorHAnsi" w:cs="Arial"/>
                  <w:b/>
                  <w:bCs/>
                  <w:color w:val="0000FF"/>
                  <w:u w:val="single"/>
                  <w:lang w:val="en-US"/>
                </w:rPr>
                <w:t>R4-2016340</w:t>
              </w:r>
            </w:hyperlink>
          </w:p>
        </w:tc>
        <w:tc>
          <w:tcPr>
            <w:tcW w:w="8615" w:type="dxa"/>
          </w:tcPr>
          <w:p w14:paraId="6816AB26" w14:textId="77777777" w:rsidR="009A3616" w:rsidRDefault="00C86342">
            <w:pPr>
              <w:spacing w:after="0"/>
              <w:rPr>
                <w:rFonts w:eastAsiaTheme="minorEastAsia"/>
                <w:color w:val="0070C0"/>
                <w:lang w:val="en-US" w:eastAsia="zh-CN"/>
              </w:rPr>
            </w:pPr>
            <w:ins w:id="0" w:author="Vasenkari, Petri J. (Nokia - FI/Espoo)" w:date="2020-11-03T09:11:00Z">
              <w:r>
                <w:rPr>
                  <w:rFonts w:eastAsiaTheme="minorEastAsia"/>
                  <w:color w:val="0070C0"/>
                  <w:lang w:val="en-US" w:eastAsia="zh-CN"/>
                </w:rPr>
                <w:t>[Nokia]</w:t>
              </w:r>
            </w:ins>
            <w:ins w:id="1" w:author="Vasenkari, Petri J. (Nokia - FI/Espoo)" w:date="2020-11-03T09:12:00Z">
              <w:r>
                <w:rPr>
                  <w:rFonts w:eastAsiaTheme="minorEastAsia"/>
                  <w:color w:val="0070C0"/>
                  <w:lang w:val="en-US" w:eastAsia="zh-CN"/>
                </w:rPr>
                <w:t xml:space="preserve"> Support, addition of CA_48B is essential correction.</w:t>
              </w:r>
            </w:ins>
          </w:p>
        </w:tc>
      </w:tr>
      <w:tr w:rsidR="009A3616" w14:paraId="541A520A" w14:textId="77777777">
        <w:tc>
          <w:tcPr>
            <w:tcW w:w="1242" w:type="dxa"/>
            <w:vMerge/>
          </w:tcPr>
          <w:p w14:paraId="418014B6" w14:textId="77777777" w:rsidR="009A3616" w:rsidRDefault="009A3616">
            <w:pPr>
              <w:spacing w:after="0"/>
              <w:rPr>
                <w:rFonts w:eastAsiaTheme="minorEastAsia"/>
                <w:color w:val="0070C0"/>
                <w:lang w:val="en-US" w:eastAsia="zh-CN"/>
              </w:rPr>
            </w:pPr>
          </w:p>
        </w:tc>
        <w:tc>
          <w:tcPr>
            <w:tcW w:w="8615" w:type="dxa"/>
          </w:tcPr>
          <w:p w14:paraId="088D40A4" w14:textId="77777777" w:rsidR="00CA0A11" w:rsidRDefault="00CA0A11" w:rsidP="00CA0A11">
            <w:pPr>
              <w:spacing w:after="0"/>
              <w:rPr>
                <w:ins w:id="2" w:author="jinwang (A)" w:date="2020-11-04T13:29:00Z"/>
                <w:rFonts w:eastAsiaTheme="minorEastAsia"/>
                <w:color w:val="0070C0"/>
                <w:lang w:val="en-US" w:eastAsia="zh-CN"/>
              </w:rPr>
            </w:pPr>
            <w:ins w:id="3" w:author="jinwang (A)" w:date="2020-11-04T13:29:00Z">
              <w:r>
                <w:rPr>
                  <w:rFonts w:eastAsiaTheme="minorEastAsia"/>
                  <w:color w:val="0070C0"/>
                  <w:lang w:val="en-US" w:eastAsia="zh-CN"/>
                </w:rPr>
                <w:t xml:space="preserve">[HW]: </w:t>
              </w:r>
            </w:ins>
          </w:p>
          <w:p w14:paraId="2DF5906C" w14:textId="77777777" w:rsidR="00CA0A11" w:rsidRPr="00E668EF" w:rsidRDefault="00CA0A11" w:rsidP="00CA0A11">
            <w:pPr>
              <w:spacing w:after="0"/>
              <w:rPr>
                <w:ins w:id="4" w:author="jinwang (A)" w:date="2020-11-04T13:29:00Z"/>
                <w:rFonts w:eastAsiaTheme="minorEastAsia"/>
                <w:color w:val="0070C0"/>
                <w:lang w:val="en-US" w:eastAsia="zh-CN"/>
              </w:rPr>
            </w:pPr>
            <w:ins w:id="5" w:author="jinwang (A)" w:date="2020-11-04T13:29:00Z">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ins>
          </w:p>
          <w:p w14:paraId="40B24598" w14:textId="77777777" w:rsidR="00CA0A11" w:rsidRPr="00E668EF" w:rsidRDefault="00CA0A11" w:rsidP="00CA0A11">
            <w:pPr>
              <w:spacing w:after="0"/>
              <w:rPr>
                <w:ins w:id="6" w:author="jinwang (A)" w:date="2020-11-04T13:29:00Z"/>
                <w:rFonts w:eastAsiaTheme="minorEastAsia"/>
                <w:color w:val="0070C0"/>
                <w:lang w:val="en-US" w:eastAsia="zh-CN"/>
              </w:rPr>
            </w:pPr>
            <w:ins w:id="7" w:author="jinwang (A)" w:date="2020-11-04T13:29:00Z">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ins>
          </w:p>
          <w:p w14:paraId="69A75950" w14:textId="1224A134" w:rsidR="009A3616" w:rsidRDefault="00CA0A11" w:rsidP="00CA0A11">
            <w:pPr>
              <w:spacing w:after="0"/>
              <w:rPr>
                <w:rFonts w:eastAsiaTheme="minorEastAsia"/>
                <w:color w:val="0070C0"/>
                <w:lang w:val="en-US" w:eastAsia="zh-CN"/>
              </w:rPr>
            </w:pPr>
            <w:ins w:id="8" w:author="jinwang (A)" w:date="2020-11-04T13:29:00Z">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ins>
            <w:del w:id="9" w:author="jinwang (A)" w:date="2020-11-04T13:29:00Z">
              <w:r w:rsidR="00C86342" w:rsidDel="00CA0A11">
                <w:rPr>
                  <w:rFonts w:eastAsiaTheme="minorEastAsia" w:hint="eastAsia"/>
                  <w:color w:val="0070C0"/>
                  <w:lang w:val="en-US" w:eastAsia="zh-CN"/>
                </w:rPr>
                <w:delText>Company</w:delText>
              </w:r>
              <w:r w:rsidR="00C86342" w:rsidDel="00CA0A11">
                <w:rPr>
                  <w:rFonts w:eastAsiaTheme="minorEastAsia"/>
                  <w:color w:val="0070C0"/>
                  <w:lang w:val="en-US" w:eastAsia="zh-CN"/>
                </w:rPr>
                <w:delText xml:space="preserve"> B</w:delText>
              </w:r>
            </w:del>
          </w:p>
        </w:tc>
      </w:tr>
      <w:tr w:rsidR="009A3616" w14:paraId="7F1D0651" w14:textId="77777777">
        <w:tc>
          <w:tcPr>
            <w:tcW w:w="1242" w:type="dxa"/>
            <w:vMerge/>
          </w:tcPr>
          <w:p w14:paraId="10CA2CC4" w14:textId="77777777" w:rsidR="009A3616" w:rsidRDefault="009A3616">
            <w:pPr>
              <w:spacing w:after="0"/>
              <w:rPr>
                <w:rFonts w:eastAsiaTheme="minorEastAsia"/>
                <w:color w:val="0070C0"/>
                <w:lang w:val="en-US" w:eastAsia="zh-CN"/>
              </w:rPr>
            </w:pPr>
          </w:p>
        </w:tc>
        <w:tc>
          <w:tcPr>
            <w:tcW w:w="8615" w:type="dxa"/>
          </w:tcPr>
          <w:p w14:paraId="37241A98" w14:textId="0F3D33AC" w:rsidR="009A3616" w:rsidRDefault="00FF61A3">
            <w:pPr>
              <w:spacing w:after="0"/>
              <w:rPr>
                <w:rFonts w:eastAsiaTheme="minorEastAsia"/>
                <w:color w:val="0070C0"/>
                <w:lang w:val="en-US" w:eastAsia="zh-CN"/>
              </w:rPr>
            </w:pPr>
            <w:ins w:id="10" w:author="tank" w:date="2020-11-04T22:28:00Z">
              <w:r>
                <w:rPr>
                  <w:rFonts w:eastAsiaTheme="minorEastAsia"/>
                  <w:color w:val="0070C0"/>
                  <w:lang w:val="en-US" w:eastAsia="zh-CN"/>
                </w:rPr>
                <w:t xml:space="preserve">[CHTTL] as mentioned by </w:t>
              </w:r>
            </w:ins>
            <w:ins w:id="11" w:author="tank" w:date="2020-11-04T22:29:00Z">
              <w:r>
                <w:rPr>
                  <w:rFonts w:eastAsiaTheme="minorEastAsia"/>
                  <w:color w:val="0070C0"/>
                  <w:lang w:val="en-US" w:eastAsia="zh-CN"/>
                </w:rPr>
                <w:t xml:space="preserve">Huawei, it seems like the </w:t>
              </w:r>
            </w:ins>
            <w:ins w:id="12" w:author="tank" w:date="2020-11-04T22:30:00Z">
              <w:r w:rsidRPr="00FF61A3">
                <w:rPr>
                  <w:rFonts w:eastAsiaTheme="minorEastAsia"/>
                  <w:color w:val="0070C0"/>
                  <w:lang w:val="en-US" w:eastAsia="zh-CN"/>
                </w:rPr>
                <w:t>CA_48B</w:t>
              </w:r>
              <w:r>
                <w:rPr>
                  <w:rFonts w:eastAsiaTheme="minorEastAsia"/>
                  <w:color w:val="0070C0"/>
                  <w:lang w:val="en-US" w:eastAsia="zh-CN"/>
                </w:rPr>
                <w:t xml:space="preserve"> is not in the </w:t>
              </w:r>
            </w:ins>
            <w:ins w:id="13" w:author="tank" w:date="2020-11-04T22:32:00Z">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w:t>
              </w:r>
            </w:ins>
            <w:ins w:id="14" w:author="tank" w:date="2020-11-04T22:33:00Z">
              <w:r>
                <w:rPr>
                  <w:rFonts w:eastAsiaTheme="minorEastAsia"/>
                  <w:color w:val="0070C0"/>
                  <w:lang w:val="en-US" w:eastAsia="zh-CN"/>
                </w:rPr>
                <w:t xml:space="preserve">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w:t>
              </w:r>
              <w:proofErr w:type="gramStart"/>
              <w:r>
                <w:rPr>
                  <w:rFonts w:eastAsiaTheme="minorEastAsia"/>
                  <w:color w:val="0070C0"/>
                  <w:lang w:val="en-US" w:eastAsia="zh-CN"/>
                </w:rPr>
                <w:t>spec ?</w:t>
              </w:r>
            </w:ins>
            <w:proofErr w:type="gramEnd"/>
          </w:p>
        </w:tc>
      </w:tr>
    </w:tbl>
    <w:p w14:paraId="17884E1C" w14:textId="77777777" w:rsidR="009A3616" w:rsidRDefault="00C86342">
      <w:pPr>
        <w:pStyle w:val="2"/>
      </w:pPr>
      <w:r>
        <w:t>Summary</w:t>
      </w:r>
      <w:r>
        <w:rPr>
          <w:rFonts w:hint="eastAsia"/>
        </w:rPr>
        <w:t xml:space="preserve"> for 1st round </w:t>
      </w:r>
    </w:p>
    <w:p w14:paraId="6329453D" w14:textId="77777777" w:rsidR="009A3616" w:rsidRDefault="00C86342">
      <w:pPr>
        <w:pStyle w:val="3"/>
        <w:rPr>
          <w:sz w:val="24"/>
          <w:szCs w:val="16"/>
        </w:rPr>
      </w:pPr>
      <w:r>
        <w:rPr>
          <w:sz w:val="24"/>
          <w:szCs w:val="16"/>
        </w:rPr>
        <w:t xml:space="preserve">Open issues </w:t>
      </w:r>
      <w:bookmarkStart w:id="15" w:name="_GoBack"/>
      <w:bookmarkEnd w:id="15"/>
    </w:p>
    <w:p w14:paraId="4152106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A3616" w14:paraId="54297A74" w14:textId="77777777">
        <w:tc>
          <w:tcPr>
            <w:tcW w:w="1242" w:type="dxa"/>
          </w:tcPr>
          <w:p w14:paraId="044CE238" w14:textId="77777777" w:rsidR="009A3616" w:rsidRDefault="009A3616">
            <w:pPr>
              <w:rPr>
                <w:rFonts w:eastAsiaTheme="minorEastAsia"/>
                <w:b/>
                <w:bCs/>
                <w:color w:val="0070C0"/>
                <w:lang w:val="en-US" w:eastAsia="zh-CN"/>
              </w:rPr>
            </w:pPr>
          </w:p>
        </w:tc>
        <w:tc>
          <w:tcPr>
            <w:tcW w:w="8615" w:type="dxa"/>
          </w:tcPr>
          <w:p w14:paraId="148F2FCD"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45334195" w14:textId="77777777">
        <w:tc>
          <w:tcPr>
            <w:tcW w:w="1242" w:type="dxa"/>
          </w:tcPr>
          <w:p w14:paraId="564B89B5"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AEECF3B"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2690C22F"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763DF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A67D4B5" w14:textId="77777777" w:rsidR="009A3616" w:rsidRDefault="009A3616">
      <w:pPr>
        <w:rPr>
          <w:i/>
          <w:color w:val="0070C0"/>
          <w:lang w:val="en-US" w:eastAsia="zh-CN"/>
        </w:rPr>
      </w:pPr>
    </w:p>
    <w:p w14:paraId="5C580CF4" w14:textId="77777777" w:rsidR="009A3616" w:rsidRDefault="00C8634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9A3616" w14:paraId="6840EE8B" w14:textId="77777777">
        <w:trPr>
          <w:trHeight w:val="744"/>
        </w:trPr>
        <w:tc>
          <w:tcPr>
            <w:tcW w:w="1395" w:type="dxa"/>
          </w:tcPr>
          <w:p w14:paraId="38F5C761" w14:textId="77777777" w:rsidR="009A3616" w:rsidRDefault="009A3616">
            <w:pPr>
              <w:rPr>
                <w:rFonts w:eastAsiaTheme="minorEastAsia"/>
                <w:b/>
                <w:bCs/>
                <w:color w:val="0070C0"/>
                <w:lang w:val="en-US" w:eastAsia="zh-CN"/>
              </w:rPr>
            </w:pPr>
          </w:p>
        </w:tc>
        <w:tc>
          <w:tcPr>
            <w:tcW w:w="4554" w:type="dxa"/>
          </w:tcPr>
          <w:p w14:paraId="47EEACCE" w14:textId="77777777" w:rsidR="009A3616" w:rsidRPr="00F274A3" w:rsidRDefault="00C86342">
            <w:pPr>
              <w:rPr>
                <w:rFonts w:eastAsiaTheme="minorEastAsia"/>
                <w:b/>
                <w:bCs/>
                <w:color w:val="0070C0"/>
                <w:lang w:val="de-DE" w:eastAsia="zh-CN"/>
              </w:rPr>
            </w:pPr>
            <w:r w:rsidRPr="00F274A3">
              <w:rPr>
                <w:rFonts w:eastAsiaTheme="minorEastAsia" w:hint="eastAsia"/>
                <w:b/>
                <w:bCs/>
                <w:color w:val="0070C0"/>
                <w:lang w:val="de-DE" w:eastAsia="zh-CN"/>
              </w:rPr>
              <w:t xml:space="preserve">WF/LS t-doc Title </w:t>
            </w:r>
          </w:p>
        </w:tc>
        <w:tc>
          <w:tcPr>
            <w:tcW w:w="2932" w:type="dxa"/>
          </w:tcPr>
          <w:p w14:paraId="2A682923"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8FEF66F"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9AEE344" w14:textId="77777777">
        <w:trPr>
          <w:trHeight w:val="358"/>
        </w:trPr>
        <w:tc>
          <w:tcPr>
            <w:tcW w:w="1395" w:type="dxa"/>
          </w:tcPr>
          <w:p w14:paraId="1E0C2BD5"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3FA3BFB" w14:textId="77777777" w:rsidR="009A3616" w:rsidRDefault="009A3616">
            <w:pPr>
              <w:rPr>
                <w:rFonts w:eastAsiaTheme="minorEastAsia"/>
                <w:color w:val="0070C0"/>
                <w:lang w:val="en-US" w:eastAsia="zh-CN"/>
              </w:rPr>
            </w:pPr>
          </w:p>
        </w:tc>
        <w:tc>
          <w:tcPr>
            <w:tcW w:w="2932" w:type="dxa"/>
          </w:tcPr>
          <w:p w14:paraId="41DBEF77" w14:textId="77777777" w:rsidR="009A3616" w:rsidRDefault="009A3616">
            <w:pPr>
              <w:spacing w:after="0"/>
              <w:rPr>
                <w:rFonts w:eastAsiaTheme="minorEastAsia"/>
                <w:color w:val="0070C0"/>
                <w:lang w:val="en-US" w:eastAsia="zh-CN"/>
              </w:rPr>
            </w:pPr>
          </w:p>
          <w:p w14:paraId="2D7E758F" w14:textId="77777777" w:rsidR="009A3616" w:rsidRDefault="009A3616">
            <w:pPr>
              <w:spacing w:after="0"/>
              <w:rPr>
                <w:rFonts w:eastAsiaTheme="minorEastAsia"/>
                <w:color w:val="0070C0"/>
                <w:lang w:val="en-US" w:eastAsia="zh-CN"/>
              </w:rPr>
            </w:pPr>
          </w:p>
          <w:p w14:paraId="6770B3CE" w14:textId="77777777" w:rsidR="009A3616" w:rsidRDefault="009A3616">
            <w:pPr>
              <w:rPr>
                <w:rFonts w:eastAsiaTheme="minorEastAsia"/>
                <w:color w:val="0070C0"/>
                <w:lang w:val="en-US" w:eastAsia="zh-CN"/>
              </w:rPr>
            </w:pPr>
          </w:p>
        </w:tc>
      </w:tr>
    </w:tbl>
    <w:p w14:paraId="75518416" w14:textId="77777777" w:rsidR="009A3616" w:rsidRDefault="009A3616">
      <w:pPr>
        <w:rPr>
          <w:i/>
          <w:color w:val="0070C0"/>
          <w:lang w:eastAsia="zh-CN"/>
        </w:rPr>
      </w:pPr>
    </w:p>
    <w:p w14:paraId="53453EC5" w14:textId="77777777" w:rsidR="009A3616" w:rsidRDefault="00C86342">
      <w:pPr>
        <w:pStyle w:val="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164409F9" w14:textId="77777777">
        <w:tc>
          <w:tcPr>
            <w:tcW w:w="1242" w:type="dxa"/>
          </w:tcPr>
          <w:p w14:paraId="44022412"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2EAA32"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4B3F45B6" w14:textId="77777777" w:rsidR="009A3616" w:rsidRDefault="009A3616">
      <w:pPr>
        <w:rPr>
          <w:color w:val="0070C0"/>
          <w:lang w:val="en-US" w:eastAsia="zh-CN"/>
        </w:rPr>
      </w:pPr>
    </w:p>
    <w:p w14:paraId="5562300E" w14:textId="77777777" w:rsidR="009A3616" w:rsidRPr="00F274A3" w:rsidRDefault="00C86342">
      <w:pPr>
        <w:pStyle w:val="2"/>
        <w:rPr>
          <w:lang w:val="en-US"/>
        </w:rPr>
      </w:pPr>
      <w:r w:rsidRPr="00F274A3">
        <w:rPr>
          <w:rFonts w:hint="eastAsia"/>
          <w:lang w:val="en-US"/>
        </w:rPr>
        <w:t>Discussion on 2nd round</w:t>
      </w:r>
      <w:r w:rsidRPr="00F274A3">
        <w:rPr>
          <w:lang w:val="en-US"/>
        </w:rPr>
        <w:t xml:space="preserve"> (if applicable)</w:t>
      </w:r>
    </w:p>
    <w:p w14:paraId="32DA7A3B" w14:textId="77777777" w:rsidR="009A3616" w:rsidRPr="00F274A3" w:rsidRDefault="009A3616">
      <w:pPr>
        <w:rPr>
          <w:lang w:val="en-US" w:eastAsia="zh-CN"/>
        </w:rPr>
      </w:pPr>
    </w:p>
    <w:p w14:paraId="028FE78E" w14:textId="77777777" w:rsidR="009A3616" w:rsidRPr="00F274A3" w:rsidRDefault="00C86342">
      <w:pPr>
        <w:pStyle w:val="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A3616" w14:paraId="33F3569E" w14:textId="77777777">
        <w:tc>
          <w:tcPr>
            <w:tcW w:w="1242"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tc>
          <w:tcPr>
            <w:tcW w:w="1242" w:type="dxa"/>
          </w:tcPr>
          <w:p w14:paraId="194EADDD"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70AF2E"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13FE9A" w14:textId="77777777" w:rsidR="009A3616" w:rsidRDefault="009A3616"/>
    <w:p w14:paraId="651B453E" w14:textId="77777777" w:rsidR="009A3616" w:rsidRPr="00F274A3" w:rsidRDefault="00C86342">
      <w:pPr>
        <w:pStyle w:val="1"/>
        <w:rPr>
          <w:lang w:val="en-US" w:eastAsia="ja-JP"/>
          <w:rPrChange w:id="16" w:author="Qualcomm" w:date="2020-11-03T22:44:00Z">
            <w:rPr>
              <w:lang w:eastAsia="ja-JP"/>
            </w:rPr>
          </w:rPrChange>
        </w:rPr>
      </w:pPr>
      <w:r w:rsidRPr="00F274A3">
        <w:rPr>
          <w:lang w:val="en-US" w:eastAsia="ja-JP"/>
          <w:rPrChange w:id="17" w:author="Qualcomm" w:date="2020-11-03T22:44:00Z">
            <w:rPr>
              <w:rFonts w:ascii="Times New Roman" w:hAnsi="Times New Roman"/>
              <w:sz w:val="20"/>
              <w:lang w:val="en-GB" w:eastAsia="ja-JP"/>
            </w:rPr>
          </w:rPrChange>
        </w:rPr>
        <w:t xml:space="preserve">Topic #2: </w:t>
      </w:r>
      <w:r w:rsidRPr="00F274A3">
        <w:rPr>
          <w:rFonts w:eastAsiaTheme="minorEastAsia"/>
          <w:color w:val="000000" w:themeColor="text1"/>
          <w:lang w:val="en-US" w:eastAsia="zh-CN"/>
          <w:rPrChange w:id="18" w:author="Qualcomm" w:date="2020-11-03T22:44:00Z">
            <w:rPr>
              <w:rFonts w:ascii="Times New Roman" w:eastAsiaTheme="minorEastAsia" w:hAnsi="Times New Roman"/>
              <w:color w:val="000000" w:themeColor="text1"/>
              <w:sz w:val="20"/>
              <w:lang w:val="en-GB" w:eastAsia="zh-CN"/>
            </w:rPr>
          </w:rPrChange>
        </w:rPr>
        <w:t xml:space="preserve">R15&amp;16 </w:t>
      </w:r>
      <w:r w:rsidRPr="00F274A3">
        <w:rPr>
          <w:lang w:val="en-US" w:eastAsia="ja-JP"/>
          <w:rPrChange w:id="19" w:author="Qualcomm" w:date="2020-11-03T22:44:00Z">
            <w:rPr>
              <w:rFonts w:ascii="Times New Roman" w:hAnsi="Times New Roman"/>
              <w:sz w:val="20"/>
              <w:lang w:val="en-GB" w:eastAsia="ja-JP"/>
            </w:rPr>
          </w:rPrChange>
        </w:rPr>
        <w:t>Corrections to co-ex and AMPR</w:t>
      </w:r>
    </w:p>
    <w:p w14:paraId="623C398F" w14:textId="77777777" w:rsidR="009A3616" w:rsidRDefault="00C8634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3B78FB37" w14:textId="77777777" w:rsidR="009A3616" w:rsidRDefault="00C86342">
      <w:pPr>
        <w:pStyle w:val="2"/>
      </w:pPr>
      <w:r>
        <w:rPr>
          <w:rFonts w:hint="eastAsia"/>
        </w:rPr>
        <w:t>Companies</w:t>
      </w:r>
      <w:r>
        <w:t>’ contributions summary</w:t>
      </w:r>
    </w:p>
    <w:tbl>
      <w:tblPr>
        <w:tblStyle w:val="afc"/>
        <w:tblW w:w="0" w:type="auto"/>
        <w:tblLook w:val="04A0" w:firstRow="1" w:lastRow="0" w:firstColumn="1" w:lastColumn="0" w:noHBand="0" w:noVBand="1"/>
      </w:tblPr>
      <w:tblGrid>
        <w:gridCol w:w="1753"/>
        <w:gridCol w:w="1325"/>
        <w:gridCol w:w="6779"/>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0D2813">
            <w:pPr>
              <w:spacing w:after="0"/>
              <w:rPr>
                <w:rFonts w:asciiTheme="minorHAnsi" w:hAnsiTheme="minorHAnsi" w:cstheme="minorHAnsi"/>
              </w:rPr>
            </w:pPr>
            <w:hyperlink r:id="rId22"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NS related requirements (including Note 7, 8, 15</w:t>
            </w:r>
            <w:proofErr w:type="gramStart"/>
            <w:r>
              <w:rPr>
                <w:rFonts w:asciiTheme="minorHAnsi" w:hAnsiTheme="minorHAnsi"/>
                <w:lang w:eastAsia="ja-JP"/>
              </w:rPr>
              <w:t>,16</w:t>
            </w:r>
            <w:proofErr w:type="gramEnd"/>
            <w:r>
              <w:rPr>
                <w:rFonts w:asciiTheme="minorHAnsi" w:hAnsiTheme="minorHAnsi"/>
                <w:lang w:eastAsia="ja-JP"/>
              </w:rPr>
              <w:t xml:space="preserve">)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0D2813">
            <w:pPr>
              <w:spacing w:after="0"/>
              <w:rPr>
                <w:rFonts w:asciiTheme="minorHAnsi" w:hAnsiTheme="minorHAnsi" w:cstheme="minorHAnsi"/>
              </w:rPr>
            </w:pPr>
            <w:hyperlink r:id="rId23"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0D2813">
            <w:pPr>
              <w:spacing w:after="0"/>
              <w:rPr>
                <w:rFonts w:asciiTheme="minorHAnsi" w:hAnsiTheme="minorHAnsi" w:cstheme="minorHAnsi"/>
              </w:rPr>
            </w:pPr>
            <w:hyperlink r:id="rId24"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0D2813">
            <w:pPr>
              <w:spacing w:after="0"/>
              <w:rPr>
                <w:rFonts w:asciiTheme="minorHAnsi" w:hAnsiTheme="minorHAnsi" w:cstheme="minorHAnsi"/>
              </w:rPr>
            </w:pPr>
            <w:hyperlink r:id="rId25"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77777777" w:rsidR="009A3616" w:rsidRDefault="00C86342">
            <w:pPr>
              <w:spacing w:before="120" w:after="0"/>
              <w:rPr>
                <w:ins w:id="20" w:author="Skyworks" w:date="2020-11-04T10:16:00Z"/>
                <w:rFonts w:asciiTheme="minorHAnsi" w:hAnsiTheme="minorHAnsi"/>
                <w:lang w:eastAsia="ja-JP"/>
              </w:rPr>
            </w:pPr>
            <w:del w:id="21" w:author="Skyworks" w:date="2020-11-04T10:16:00Z">
              <w:r w:rsidDel="00242A32">
                <w:rPr>
                  <w:rFonts w:asciiTheme="minorHAnsi" w:hAnsiTheme="minorHAnsi"/>
                  <w:lang w:eastAsia="ja-JP"/>
                </w:rPr>
                <w:delText>Moderator: Release 16 mirror CR (uploaded) will be agreed after R15 CR</w:delText>
              </w:r>
            </w:del>
          </w:p>
          <w:p w14:paraId="1D6710AC" w14:textId="1C8C9DB4" w:rsidR="00242A32" w:rsidRDefault="00242A32">
            <w:pPr>
              <w:spacing w:before="120" w:after="0"/>
              <w:rPr>
                <w:rFonts w:asciiTheme="minorHAnsi" w:hAnsiTheme="minorHAnsi"/>
                <w:lang w:eastAsia="ja-JP"/>
              </w:rPr>
            </w:pPr>
            <w:ins w:id="22" w:author="Skyworks" w:date="2020-11-04T10:16:00Z">
              <w:r>
                <w:rPr>
                  <w:rFonts w:asciiTheme="minorHAnsi" w:hAnsiTheme="minorHAnsi"/>
                  <w:lang w:eastAsia="ja-JP"/>
                </w:rPr>
                <w:t>Moderator(Skyworks) this is not a mirror CR some additional changes versus R15 CR.</w:t>
              </w:r>
            </w:ins>
          </w:p>
        </w:tc>
      </w:tr>
      <w:tr w:rsidR="009A3616" w14:paraId="692F4B8F" w14:textId="77777777">
        <w:trPr>
          <w:trHeight w:val="468"/>
        </w:trPr>
        <w:tc>
          <w:tcPr>
            <w:tcW w:w="1753" w:type="dxa"/>
          </w:tcPr>
          <w:p w14:paraId="4DF3B079" w14:textId="77777777" w:rsidR="009A3616" w:rsidRDefault="000D2813">
            <w:pPr>
              <w:spacing w:after="0"/>
              <w:rPr>
                <w:rFonts w:asciiTheme="minorHAnsi" w:hAnsiTheme="minorHAnsi"/>
              </w:rPr>
            </w:pPr>
            <w:hyperlink r:id="rId26"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xml:space="preserve">: The LTE 256QAM CA_NS_04 back-off should be at least be allowed the same back-off as the single CC NR DFT-s-OFDM 256QAM back-off within the similar RB boundary condition. Both back-off is calculated as max </w:t>
            </w:r>
            <w:r>
              <w:rPr>
                <w:rFonts w:asciiTheme="minorHAnsi" w:hAnsiTheme="minorHAnsi" w:cs="Arial"/>
              </w:rPr>
              <w:lastRenderedPageBreak/>
              <w:t>(MPR,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w:t>
            </w:r>
            <w:proofErr w:type="gramStart"/>
            <w:r>
              <w:rPr>
                <w:rFonts w:asciiTheme="minorHAnsi" w:hAnsiTheme="minorHAnsi" w:cs="Arial"/>
              </w:rPr>
              <w:t>column</w:t>
            </w:r>
            <w:proofErr w:type="gramEnd"/>
            <w:r>
              <w:rPr>
                <w:rFonts w:asciiTheme="minorHAnsi" w:hAnsiTheme="minorHAnsi" w:cs="Arial"/>
              </w:rPr>
              <w:t xml:space="preserve">:  </w:t>
            </w:r>
            <w:r>
              <w:rPr>
                <w:rFonts w:asciiTheme="minorHAnsi" w:hAnsiTheme="minorHAnsi"/>
              </w:rPr>
              <w:t xml:space="preserve">8dB and 6.5dB depending on RB allocation. Proposal can be commented directly with CR </w:t>
            </w:r>
            <w:hyperlink r:id="rId27"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0D2813">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 xml:space="preserve">Revise </w:t>
            </w:r>
            <w:proofErr w:type="gramStart"/>
            <w:r>
              <w:rPr>
                <w:rFonts w:asciiTheme="minorHAnsi" w:hAnsiTheme="minorHAnsi"/>
              </w:rPr>
              <w:t>256QAM  AMPR</w:t>
            </w:r>
            <w:proofErr w:type="gramEnd"/>
            <w:r>
              <w:rPr>
                <w:rFonts w:asciiTheme="minorHAnsi" w:hAnsiTheme="minorHAnsi"/>
              </w:rPr>
              <w:t xml:space="preserve">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29"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0D2813">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1"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0D2813">
            <w:pPr>
              <w:spacing w:after="0"/>
              <w:rPr>
                <w:rFonts w:asciiTheme="minorHAnsi" w:hAnsiTheme="minorHAnsi" w:cstheme="minorHAnsi"/>
              </w:rPr>
            </w:pPr>
            <w:hyperlink r:id="rId32"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3"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0D2813">
            <w:pPr>
              <w:spacing w:after="0"/>
              <w:rPr>
                <w:rFonts w:asciiTheme="minorHAnsi" w:hAnsiTheme="minorHAnsi" w:cstheme="minorHAnsi"/>
              </w:rPr>
            </w:pPr>
            <w:hyperlink r:id="rId34"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35"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36"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NS_04 PC2 256 QAM AMPR</w:t>
      </w:r>
    </w:p>
    <w:p w14:paraId="0FD15E8B" w14:textId="77777777" w:rsidR="009A3616" w:rsidRDefault="00C8634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37"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3"/>
        <w:rPr>
          <w:sz w:val="24"/>
          <w:szCs w:val="16"/>
        </w:rPr>
      </w:pPr>
      <w:r>
        <w:rPr>
          <w:sz w:val="24"/>
          <w:szCs w:val="16"/>
        </w:rPr>
        <w:lastRenderedPageBreak/>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aff5"/>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38"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F274A3" w:rsidRDefault="00C86342">
      <w:pPr>
        <w:pStyle w:val="2"/>
        <w:rPr>
          <w:lang w:val="en-US"/>
          <w:rPrChange w:id="23" w:author="Qualcomm" w:date="2020-11-03T22:44:00Z">
            <w:rPr/>
          </w:rPrChange>
        </w:rPr>
      </w:pPr>
      <w:r w:rsidRPr="00F274A3">
        <w:rPr>
          <w:lang w:val="en-US"/>
          <w:rPrChange w:id="24" w:author="Qualcomm" w:date="2020-11-03T22:44:00Z">
            <w:rPr>
              <w:rFonts w:ascii="Times New Roman" w:hAnsi="Times New Roman"/>
              <w:sz w:val="20"/>
              <w:szCs w:val="20"/>
              <w:lang w:val="en-GB" w:eastAsia="en-US"/>
            </w:rPr>
          </w:rPrChange>
        </w:rPr>
        <w:t xml:space="preserve">Companies views’ collection for 1st round </w:t>
      </w:r>
    </w:p>
    <w:p w14:paraId="269FE3AF" w14:textId="77777777" w:rsidR="009A3616" w:rsidRDefault="00C86342">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42"/>
        <w:gridCol w:w="861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0D2813">
            <w:pPr>
              <w:spacing w:after="120"/>
              <w:rPr>
                <w:rFonts w:eastAsiaTheme="minorEastAsia"/>
                <w:color w:val="0070C0"/>
                <w:lang w:val="en-US" w:eastAsia="zh-CN"/>
              </w:rPr>
            </w:pPr>
            <w:hyperlink r:id="rId39"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77777777" w:rsidR="00F32906" w:rsidRPr="00F32906" w:rsidRDefault="00C86342" w:rsidP="00F32906">
            <w:pPr>
              <w:spacing w:after="120"/>
              <w:rPr>
                <w:ins w:id="25" w:author="Kihara Kenichi" w:date="2020-11-04T09:12:00Z"/>
                <w:rFonts w:eastAsia="SimSun"/>
                <w:color w:val="0070C0"/>
                <w:lang w:val="en-US" w:eastAsia="ja-JP"/>
              </w:rPr>
            </w:pPr>
            <w:del w:id="26" w:author="Kihara Kenichi" w:date="2020-11-04T09:12:00Z">
              <w:r w:rsidDel="00F32906">
                <w:rPr>
                  <w:rFonts w:eastAsiaTheme="minorEastAsia" w:hint="eastAsia"/>
                  <w:color w:val="0070C0"/>
                  <w:lang w:val="en-US" w:eastAsia="zh-CN"/>
                </w:rPr>
                <w:delText>Company A</w:delText>
              </w:r>
            </w:del>
            <w:ins w:id="27" w:author="Kihara Kenichi" w:date="2020-11-04T09:12:00Z">
              <w:r w:rsidR="00F32906" w:rsidRPr="00F32906">
                <w:rPr>
                  <w:rFonts w:eastAsia="SimSun" w:hint="eastAsia"/>
                  <w:color w:val="0070C0"/>
                  <w:lang w:val="en-US" w:eastAsia="ja-JP"/>
                </w:rPr>
                <w:t>[</w:t>
              </w:r>
              <w:r w:rsidR="00F32906" w:rsidRPr="00F32906">
                <w:rPr>
                  <w:rFonts w:eastAsia="SimSun"/>
                  <w:color w:val="0070C0"/>
                  <w:lang w:val="en-US" w:eastAsia="ja-JP"/>
                </w:rPr>
                <w:t xml:space="preserve">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w:t>
              </w:r>
              <w:proofErr w:type="gramStart"/>
              <w:r w:rsidR="00F32906" w:rsidRPr="00F32906">
                <w:rPr>
                  <w:rFonts w:eastAsia="SimSun"/>
                  <w:color w:val="0070C0"/>
                  <w:lang w:val="en-US" w:eastAsia="ja-JP"/>
                </w:rPr>
                <w:t>requirement need</w:t>
              </w:r>
              <w:proofErr w:type="gramEnd"/>
              <w:r w:rsidR="00F32906" w:rsidRPr="00F32906">
                <w:rPr>
                  <w:rFonts w:eastAsia="SimSun"/>
                  <w:color w:val="0070C0"/>
                  <w:lang w:val="en-US" w:eastAsia="ja-JP"/>
                </w:rPr>
                <w:t xml:space="preserve"> NS_05, while the rest of PHS protection can be stayed as general requirements.</w:t>
              </w:r>
            </w:ins>
          </w:p>
          <w:p w14:paraId="1194D5B0" w14:textId="6B002199" w:rsidR="009A3616" w:rsidRDefault="00F32906" w:rsidP="00F32906">
            <w:pPr>
              <w:spacing w:after="120"/>
              <w:rPr>
                <w:rFonts w:eastAsiaTheme="minorEastAsia"/>
                <w:color w:val="0070C0"/>
                <w:lang w:val="en-US" w:eastAsia="zh-CN"/>
              </w:rPr>
            </w:pPr>
            <w:ins w:id="28" w:author="Kihara Kenichi" w:date="2020-11-04T09:12:00Z">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ins>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334C7125" w:rsidR="009A3616" w:rsidRDefault="00C86342">
            <w:pPr>
              <w:spacing w:after="120"/>
              <w:rPr>
                <w:rFonts w:eastAsiaTheme="minorEastAsia"/>
                <w:color w:val="0070C0"/>
                <w:lang w:val="en-US" w:eastAsia="zh-CN"/>
              </w:rPr>
            </w:pPr>
            <w:del w:id="29" w:author=" " w:date="2020-11-04T16:48:00Z">
              <w:r w:rsidDel="00653540">
                <w:rPr>
                  <w:rFonts w:eastAsiaTheme="minorEastAsia" w:hint="eastAsia"/>
                  <w:color w:val="0070C0"/>
                  <w:lang w:val="en-US" w:eastAsia="zh-CN"/>
                </w:rPr>
                <w:delText>Company</w:delText>
              </w:r>
              <w:r w:rsidDel="00653540">
                <w:rPr>
                  <w:rFonts w:eastAsiaTheme="minorEastAsia"/>
                  <w:color w:val="0070C0"/>
                  <w:lang w:val="en-US" w:eastAsia="zh-CN"/>
                </w:rPr>
                <w:delText xml:space="preserve"> B</w:delText>
              </w:r>
            </w:del>
            <w:ins w:id="30" w:author=" " w:date="2020-11-04T16:48:00Z">
              <w:r w:rsidR="00653540">
                <w:rPr>
                  <w:rFonts w:eastAsiaTheme="minorEastAsia"/>
                  <w:color w:val="0070C0"/>
                  <w:lang w:val="en-US" w:eastAsia="zh-CN"/>
                </w:rPr>
                <w:t>NTT DOCOMO, INC: We support this CR. Such clarification on additional spurious emission for 2UL case is needed.</w:t>
              </w:r>
            </w:ins>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ins w:id="31" w:author="Apple" w:date="2020-11-04T09:35:00Z"/>
                <w:rFonts w:eastAsiaTheme="minorEastAsia"/>
                <w:lang w:val="en-US" w:eastAsia="zh-CN"/>
              </w:rPr>
            </w:pPr>
            <w:ins w:id="32" w:author="Apple" w:date="2020-11-04T09:35:00Z">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ins>
          </w:p>
          <w:p w14:paraId="39A52C7B" w14:textId="10BBAE2E" w:rsidR="00465846" w:rsidRDefault="00465846" w:rsidP="00465846">
            <w:pPr>
              <w:spacing w:after="120"/>
              <w:rPr>
                <w:ins w:id="33" w:author="Apple" w:date="2020-11-04T09:35:00Z"/>
                <w:rFonts w:eastAsiaTheme="minorEastAsia"/>
                <w:lang w:val="en-US" w:eastAsia="zh-CN"/>
              </w:rPr>
            </w:pPr>
            <w:ins w:id="34" w:author="Apple" w:date="2020-11-04T09:35:00Z">
              <w:r w:rsidRPr="00565819">
                <w:rPr>
                  <w:rFonts w:eastAsiaTheme="minorEastAsia"/>
                  <w:lang w:val="en-US" w:eastAsia="zh-CN"/>
                </w:rPr>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ins>
          </w:p>
          <w:p w14:paraId="0482FC51" w14:textId="10A83C0F" w:rsidR="009A3616" w:rsidRDefault="00465846" w:rsidP="00465846">
            <w:pPr>
              <w:spacing w:after="120"/>
              <w:rPr>
                <w:rFonts w:eastAsiaTheme="minorEastAsia"/>
                <w:color w:val="0070C0"/>
                <w:lang w:val="en-US" w:eastAsia="zh-CN"/>
              </w:rPr>
            </w:pPr>
            <w:ins w:id="35" w:author="Apple" w:date="2020-11-04T09:35:00Z">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ins>
          </w:p>
        </w:tc>
      </w:tr>
      <w:tr w:rsidR="009A3616" w14:paraId="016F2140" w14:textId="77777777">
        <w:tc>
          <w:tcPr>
            <w:tcW w:w="1242" w:type="dxa"/>
            <w:vMerge w:val="restart"/>
          </w:tcPr>
          <w:p w14:paraId="632848C1" w14:textId="77777777" w:rsidR="009A3616" w:rsidRDefault="000D2813">
            <w:pPr>
              <w:spacing w:after="120"/>
              <w:rPr>
                <w:rFonts w:eastAsiaTheme="minorEastAsia"/>
                <w:color w:val="0070C0"/>
                <w:lang w:val="en-US" w:eastAsia="zh-CN"/>
              </w:rPr>
            </w:pPr>
            <w:hyperlink r:id="rId40"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11E4AD6B" w:rsidR="009A3616" w:rsidRDefault="00C86342">
            <w:pPr>
              <w:spacing w:after="120"/>
              <w:rPr>
                <w:rFonts w:eastAsiaTheme="minorEastAsia"/>
                <w:color w:val="0070C0"/>
                <w:lang w:val="en-US" w:eastAsia="zh-CN"/>
              </w:rPr>
            </w:pPr>
            <w:del w:id="36" w:author="Apple" w:date="2020-11-04T09:25:00Z">
              <w:r w:rsidDel="00841B61">
                <w:rPr>
                  <w:rFonts w:eastAsiaTheme="minorEastAsia" w:hint="eastAsia"/>
                  <w:color w:val="0070C0"/>
                  <w:lang w:val="en-US" w:eastAsia="zh-CN"/>
                </w:rPr>
                <w:delText>Company A</w:delText>
              </w:r>
            </w:del>
            <w:ins w:id="37" w:author="Apple" w:date="2020-11-04T09:25:00Z">
              <w:r w:rsidR="00841B61">
                <w:rPr>
                  <w:rFonts w:eastAsiaTheme="minorEastAsia"/>
                  <w:color w:val="0070C0"/>
                  <w:lang w:val="en-US" w:eastAsia="zh-CN"/>
                </w:rPr>
                <w:t xml:space="preserve">Apple: </w:t>
              </w:r>
            </w:ins>
            <w:ins w:id="38" w:author="Apple" w:date="2020-11-04T09:32:00Z">
              <w:r w:rsidR="00737B87">
                <w:rPr>
                  <w:rFonts w:eastAsiaTheme="minorEastAsia"/>
                  <w:color w:val="0070C0"/>
                  <w:lang w:val="en-US" w:eastAsia="zh-CN"/>
                </w:rPr>
                <w:t>We</w:t>
              </w:r>
            </w:ins>
            <w:ins w:id="39" w:author="Apple" w:date="2020-11-04T09:26:00Z">
              <w:r w:rsidR="00841B61">
                <w:rPr>
                  <w:rFonts w:eastAsiaTheme="minorEastAsia"/>
                  <w:color w:val="0070C0"/>
                  <w:lang w:val="en-US" w:eastAsia="zh-CN"/>
                </w:rPr>
                <w:t xml:space="preserve"> want to clarify that </w:t>
              </w:r>
              <w:r w:rsidR="00841B61" w:rsidRPr="00841B61">
                <w:rPr>
                  <w:rFonts w:eastAsiaTheme="minorEastAsia"/>
                  <w:color w:val="0070C0"/>
                  <w:lang w:val="en-US" w:eastAsia="zh-CN"/>
                </w:rPr>
                <w:t>R4-2014897</w:t>
              </w:r>
              <w:r w:rsidR="00841B61">
                <w:rPr>
                  <w:rFonts w:eastAsiaTheme="minorEastAsia"/>
                  <w:color w:val="0070C0"/>
                  <w:lang w:val="en-US" w:eastAsia="zh-CN"/>
                </w:rPr>
                <w:t xml:space="preserve"> is not a simple mirrow CR as it contains additio</w:t>
              </w:r>
            </w:ins>
            <w:ins w:id="40" w:author="Apple" w:date="2020-11-04T09:27:00Z">
              <w:r w:rsidR="00841B61">
                <w:rPr>
                  <w:rFonts w:eastAsiaTheme="minorEastAsia"/>
                  <w:color w:val="0070C0"/>
                  <w:lang w:val="en-US" w:eastAsia="zh-CN"/>
                </w:rPr>
                <w:t>nal</w:t>
              </w:r>
            </w:ins>
            <w:ins w:id="41" w:author="Apple" w:date="2020-11-04T09:26:00Z">
              <w:r w:rsidR="00841B61">
                <w:rPr>
                  <w:rFonts w:eastAsiaTheme="minorEastAsia"/>
                  <w:color w:val="0070C0"/>
                  <w:lang w:val="en-US" w:eastAsia="zh-CN"/>
                </w:rPr>
                <w:t xml:space="preserve"> changes</w:t>
              </w:r>
            </w:ins>
            <w:ins w:id="42" w:author="Apple" w:date="2020-11-04T09:29:00Z">
              <w:r w:rsidR="00841B61">
                <w:rPr>
                  <w:rFonts w:eastAsiaTheme="minorEastAsia"/>
                  <w:color w:val="0070C0"/>
                  <w:lang w:val="en-US" w:eastAsia="zh-CN"/>
                </w:rPr>
                <w:t xml:space="preserve">. While most </w:t>
              </w:r>
            </w:ins>
            <w:ins w:id="43" w:author="Apple" w:date="2020-11-04T09:33:00Z">
              <w:r w:rsidR="00737B87">
                <w:rPr>
                  <w:rFonts w:eastAsiaTheme="minorEastAsia"/>
                  <w:color w:val="0070C0"/>
                  <w:lang w:val="en-US" w:eastAsia="zh-CN"/>
                </w:rPr>
                <w:t>modifications</w:t>
              </w:r>
            </w:ins>
            <w:ins w:id="44" w:author="Apple" w:date="2020-11-04T09:29:00Z">
              <w:r w:rsidR="00841B61">
                <w:rPr>
                  <w:rFonts w:eastAsiaTheme="minorEastAsia"/>
                  <w:color w:val="0070C0"/>
                  <w:lang w:val="en-US" w:eastAsia="zh-CN"/>
                </w:rPr>
                <w:t xml:space="preserve"> are similar it features </w:t>
              </w:r>
            </w:ins>
            <w:ins w:id="45" w:author="Apple" w:date="2020-11-04T09:33:00Z">
              <w:r w:rsidR="00737B87">
                <w:rPr>
                  <w:rFonts w:eastAsiaTheme="minorEastAsia"/>
                  <w:color w:val="0070C0"/>
                  <w:lang w:val="en-US" w:eastAsia="zh-CN"/>
                </w:rPr>
                <w:t xml:space="preserve">further </w:t>
              </w:r>
            </w:ins>
            <w:ins w:id="46" w:author="Apple" w:date="2020-11-04T09:30:00Z">
              <w:r w:rsidR="00841B61">
                <w:rPr>
                  <w:rFonts w:eastAsiaTheme="minorEastAsia"/>
                  <w:color w:val="0070C0"/>
                  <w:lang w:val="en-US" w:eastAsia="zh-CN"/>
                </w:rPr>
                <w:t>changes for duplicate protections with contradicting requirements.</w:t>
              </w:r>
            </w:ins>
            <w:ins w:id="47" w:author="Apple" w:date="2020-11-04T09:31:00Z">
              <w:r w:rsidR="007A26D0">
                <w:rPr>
                  <w:rFonts w:eastAsiaTheme="minorEastAsia"/>
                  <w:color w:val="0070C0"/>
                  <w:lang w:val="en-US" w:eastAsia="zh-CN"/>
                </w:rPr>
                <w:t xml:space="preserve"> This is the reason why </w:t>
              </w:r>
            </w:ins>
            <w:ins w:id="48" w:author="Apple" w:date="2020-11-04T09:36:00Z">
              <w:r w:rsidR="004B423A">
                <w:rPr>
                  <w:rFonts w:eastAsiaTheme="minorEastAsia"/>
                  <w:color w:val="0070C0"/>
                  <w:lang w:val="en-US" w:eastAsia="zh-CN"/>
                </w:rPr>
                <w:t xml:space="preserve">the </w:t>
              </w:r>
            </w:ins>
            <w:ins w:id="49" w:author="Apple" w:date="2020-11-04T09:31:00Z">
              <w:r w:rsidR="007A26D0">
                <w:rPr>
                  <w:rFonts w:eastAsiaTheme="minorEastAsia"/>
                  <w:color w:val="0070C0"/>
                  <w:lang w:val="en-US" w:eastAsia="zh-CN"/>
                </w:rPr>
                <w:t>category ‘F’</w:t>
              </w:r>
            </w:ins>
            <w:ins w:id="50" w:author="Apple" w:date="2020-11-04T09:32:00Z">
              <w:r w:rsidR="007A26D0">
                <w:rPr>
                  <w:rFonts w:eastAsiaTheme="minorEastAsia"/>
                  <w:color w:val="0070C0"/>
                  <w:lang w:val="en-US" w:eastAsia="zh-CN"/>
                </w:rPr>
                <w:t xml:space="preserve"> should be correct</w:t>
              </w:r>
            </w:ins>
            <w:ins w:id="51" w:author="Apple" w:date="2020-11-04T09:36:00Z">
              <w:r w:rsidR="004B423A">
                <w:rPr>
                  <w:rFonts w:eastAsiaTheme="minorEastAsia"/>
                  <w:color w:val="0070C0"/>
                  <w:lang w:val="en-US" w:eastAsia="zh-CN"/>
                </w:rPr>
                <w:t xml:space="preserve"> for the Rel-16</w:t>
              </w:r>
            </w:ins>
            <w:ins w:id="52" w:author="Apple" w:date="2020-11-04T09:37:00Z">
              <w:r w:rsidR="004B423A">
                <w:rPr>
                  <w:rFonts w:eastAsiaTheme="minorEastAsia"/>
                  <w:color w:val="0070C0"/>
                  <w:lang w:val="en-US" w:eastAsia="zh-CN"/>
                </w:rPr>
                <w:t xml:space="preserve"> CR</w:t>
              </w:r>
            </w:ins>
            <w:ins w:id="53" w:author="Apple" w:date="2020-11-04T09:32:00Z">
              <w:r w:rsidR="007A26D0">
                <w:rPr>
                  <w:rFonts w:eastAsiaTheme="minorEastAsia"/>
                  <w:color w:val="0070C0"/>
                  <w:lang w:val="en-US" w:eastAsia="zh-CN"/>
                </w:rPr>
                <w:t>.</w:t>
              </w:r>
            </w:ins>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0D2813">
            <w:pPr>
              <w:spacing w:after="120"/>
              <w:rPr>
                <w:rFonts w:eastAsiaTheme="minorEastAsia"/>
                <w:color w:val="0070C0"/>
                <w:lang w:val="en-US" w:eastAsia="zh-CN"/>
              </w:rPr>
            </w:pPr>
            <w:hyperlink r:id="rId41"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4DD9DE72" w:rsidR="009A3616" w:rsidRDefault="00CA0A11" w:rsidP="00381A4B">
            <w:pPr>
              <w:spacing w:after="120"/>
              <w:rPr>
                <w:rFonts w:eastAsiaTheme="minorEastAsia"/>
                <w:color w:val="0070C0"/>
                <w:lang w:val="en-US" w:eastAsia="zh-CN"/>
              </w:rPr>
            </w:pPr>
            <w:ins w:id="54" w:author="jinwang (A)" w:date="2020-11-04T13:30:00Z">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ins>
            <w:ins w:id="55" w:author="jinwang (A)" w:date="2020-11-04T13:40:00Z">
              <w:r w:rsidR="00381A4B">
                <w:rPr>
                  <w:rFonts w:eastAsiaTheme="minorEastAsia"/>
                  <w:color w:val="0070C0"/>
                  <w:lang w:val="en-US" w:eastAsia="zh-CN"/>
                </w:rPr>
                <w:t>for</w:t>
              </w:r>
            </w:ins>
            <w:ins w:id="56" w:author="jinwang (A)" w:date="2020-11-04T13:30:00Z">
              <w:r>
                <w:rPr>
                  <w:rFonts w:eastAsiaTheme="minorEastAsia"/>
                  <w:color w:val="0070C0"/>
                  <w:lang w:val="en-US" w:eastAsia="zh-CN"/>
                </w:rPr>
                <w:t xml:space="preserve"> the spec.</w:t>
              </w:r>
            </w:ins>
            <w:del w:id="57" w:author="jinwang (A)" w:date="2020-11-04T13:30:00Z">
              <w:r w:rsidR="00C86342" w:rsidDel="00CA0A11">
                <w:rPr>
                  <w:rFonts w:eastAsiaTheme="minorEastAsia" w:hint="eastAsia"/>
                  <w:color w:val="0070C0"/>
                  <w:lang w:val="en-US" w:eastAsia="zh-CN"/>
                </w:rPr>
                <w:delText>Company A</w:delText>
              </w:r>
            </w:del>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0D2813">
            <w:pPr>
              <w:spacing w:after="120"/>
              <w:rPr>
                <w:rFonts w:eastAsiaTheme="minorEastAsia"/>
                <w:color w:val="0070C0"/>
                <w:lang w:val="en-US" w:eastAsia="zh-CN"/>
              </w:rPr>
            </w:pPr>
            <w:hyperlink r:id="rId42"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22850FC1" w:rsidR="009A3616" w:rsidRDefault="00CA0A11">
            <w:pPr>
              <w:spacing w:after="120"/>
              <w:rPr>
                <w:rFonts w:eastAsiaTheme="minorEastAsia"/>
                <w:color w:val="0070C0"/>
                <w:lang w:val="en-US" w:eastAsia="zh-CN"/>
              </w:rPr>
            </w:pPr>
            <w:ins w:id="58" w:author="jinwang (A)" w:date="2020-11-04T13:30:00Z">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w:t>
              </w:r>
              <w:proofErr w:type="gramStart"/>
              <w:r>
                <w:rPr>
                  <w:rFonts w:eastAsiaTheme="minorEastAsia"/>
                  <w:color w:val="0070C0"/>
                  <w:lang w:eastAsia="zh-CN"/>
                </w:rPr>
                <w:t>max(</w:t>
              </w:r>
              <w:proofErr w:type="gramEnd"/>
              <w:r>
                <w:rPr>
                  <w:rFonts w:eastAsiaTheme="minorEastAsia"/>
                  <w:color w:val="0070C0"/>
                  <w:lang w:eastAsia="zh-CN"/>
                </w:rPr>
                <w:t>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ins>
            <w:del w:id="59" w:author="jinwang (A)" w:date="2020-11-04T13:30:00Z">
              <w:r w:rsidR="00C86342" w:rsidDel="00CA0A11">
                <w:rPr>
                  <w:rFonts w:eastAsiaTheme="minorEastAsia" w:hint="eastAsia"/>
                  <w:color w:val="0070C0"/>
                  <w:lang w:val="en-US" w:eastAsia="zh-CN"/>
                </w:rPr>
                <w:delText>Company A</w:delText>
              </w:r>
            </w:del>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306D36E2"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2"/>
      </w:pPr>
      <w:r>
        <w:t>Summary</w:t>
      </w:r>
      <w:r>
        <w:rPr>
          <w:rFonts w:hint="eastAsia"/>
        </w:rPr>
        <w:t xml:space="preserve"> for 1st round </w:t>
      </w:r>
    </w:p>
    <w:p w14:paraId="374CFB71" w14:textId="77777777" w:rsidR="009A3616" w:rsidRDefault="00C86342">
      <w:pPr>
        <w:pStyle w:val="3"/>
        <w:rPr>
          <w:sz w:val="24"/>
          <w:szCs w:val="16"/>
        </w:rPr>
      </w:pPr>
      <w:r>
        <w:rPr>
          <w:sz w:val="24"/>
          <w:szCs w:val="16"/>
        </w:rPr>
        <w:t xml:space="preserve">Open issues </w:t>
      </w:r>
    </w:p>
    <w:p w14:paraId="1F56F186"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A3616" w14:paraId="4D1F91D1" w14:textId="77777777">
        <w:tc>
          <w:tcPr>
            <w:tcW w:w="1242" w:type="dxa"/>
          </w:tcPr>
          <w:p w14:paraId="657C627E" w14:textId="77777777" w:rsidR="009A3616" w:rsidRDefault="009A3616">
            <w:pPr>
              <w:rPr>
                <w:rFonts w:eastAsiaTheme="minorEastAsia"/>
                <w:b/>
                <w:bCs/>
                <w:color w:val="0070C0"/>
                <w:lang w:val="en-US" w:eastAsia="zh-CN"/>
              </w:rPr>
            </w:pPr>
          </w:p>
        </w:tc>
        <w:tc>
          <w:tcPr>
            <w:tcW w:w="8615" w:type="dxa"/>
          </w:tcPr>
          <w:p w14:paraId="6FDB5A2E"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3EF1955E" w14:textId="77777777">
        <w:tc>
          <w:tcPr>
            <w:tcW w:w="1242" w:type="dxa"/>
          </w:tcPr>
          <w:p w14:paraId="4F29E98C"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15F18BE9"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E911A4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FA9C4D9"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4FC1D80" w14:textId="77777777" w:rsidR="009A3616" w:rsidRDefault="009A3616">
      <w:pPr>
        <w:rPr>
          <w:i/>
          <w:color w:val="0070C0"/>
          <w:lang w:val="en-US" w:eastAsia="zh-CN"/>
        </w:rPr>
      </w:pPr>
    </w:p>
    <w:p w14:paraId="670495FC"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9A3616" w14:paraId="003E5A7E" w14:textId="77777777">
        <w:trPr>
          <w:trHeight w:val="744"/>
        </w:trPr>
        <w:tc>
          <w:tcPr>
            <w:tcW w:w="1395" w:type="dxa"/>
          </w:tcPr>
          <w:p w14:paraId="35FAC043" w14:textId="77777777" w:rsidR="009A3616" w:rsidRDefault="009A3616">
            <w:pPr>
              <w:rPr>
                <w:rFonts w:eastAsiaTheme="minorEastAsia"/>
                <w:b/>
                <w:bCs/>
                <w:color w:val="0070C0"/>
                <w:lang w:val="en-US" w:eastAsia="zh-CN"/>
              </w:rPr>
            </w:pPr>
          </w:p>
        </w:tc>
        <w:tc>
          <w:tcPr>
            <w:tcW w:w="4554" w:type="dxa"/>
          </w:tcPr>
          <w:p w14:paraId="6FAE8A67" w14:textId="77777777" w:rsidR="009A3616" w:rsidRPr="00F274A3" w:rsidRDefault="00C86342">
            <w:pPr>
              <w:overflowPunct/>
              <w:autoSpaceDE/>
              <w:autoSpaceDN/>
              <w:adjustRightInd/>
              <w:textAlignment w:val="auto"/>
              <w:rPr>
                <w:rFonts w:eastAsiaTheme="minorEastAsia"/>
                <w:b/>
                <w:bCs/>
                <w:color w:val="0070C0"/>
                <w:lang w:val="de-DE" w:eastAsia="zh-CN"/>
                <w:rPrChange w:id="60"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61" w:author="Qualcomm" w:date="2020-11-03T22:44:00Z">
                  <w:rPr>
                    <w:rFonts w:eastAsiaTheme="minorEastAsia"/>
                    <w:b/>
                    <w:bCs/>
                    <w:color w:val="0070C0"/>
                    <w:lang w:val="en-US" w:eastAsia="zh-CN"/>
                  </w:rPr>
                </w:rPrChange>
              </w:rPr>
              <w:t xml:space="preserve">WF/LS t-doc Title </w:t>
            </w:r>
          </w:p>
        </w:tc>
        <w:tc>
          <w:tcPr>
            <w:tcW w:w="2932" w:type="dxa"/>
          </w:tcPr>
          <w:p w14:paraId="160076E0"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2ADD20C1"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365A8C60" w14:textId="77777777">
        <w:trPr>
          <w:trHeight w:val="358"/>
        </w:trPr>
        <w:tc>
          <w:tcPr>
            <w:tcW w:w="1395" w:type="dxa"/>
          </w:tcPr>
          <w:p w14:paraId="73224719"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50E7430" w14:textId="77777777" w:rsidR="009A3616" w:rsidRDefault="009A3616">
            <w:pPr>
              <w:rPr>
                <w:rFonts w:eastAsiaTheme="minorEastAsia"/>
                <w:color w:val="0070C0"/>
                <w:lang w:val="en-US" w:eastAsia="zh-CN"/>
              </w:rPr>
            </w:pPr>
          </w:p>
        </w:tc>
        <w:tc>
          <w:tcPr>
            <w:tcW w:w="2932" w:type="dxa"/>
          </w:tcPr>
          <w:p w14:paraId="168BF8BB" w14:textId="77777777" w:rsidR="009A3616" w:rsidRDefault="009A3616">
            <w:pPr>
              <w:spacing w:after="0"/>
              <w:rPr>
                <w:rFonts w:eastAsiaTheme="minorEastAsia"/>
                <w:color w:val="0070C0"/>
                <w:lang w:val="en-US" w:eastAsia="zh-CN"/>
              </w:rPr>
            </w:pPr>
          </w:p>
          <w:p w14:paraId="12D1E69E" w14:textId="77777777" w:rsidR="009A3616" w:rsidRDefault="009A3616">
            <w:pPr>
              <w:spacing w:after="0"/>
              <w:rPr>
                <w:rFonts w:eastAsiaTheme="minorEastAsia"/>
                <w:color w:val="0070C0"/>
                <w:lang w:val="en-US" w:eastAsia="zh-CN"/>
              </w:rPr>
            </w:pPr>
          </w:p>
          <w:p w14:paraId="1988F638" w14:textId="77777777" w:rsidR="009A3616" w:rsidRDefault="009A3616">
            <w:pPr>
              <w:rPr>
                <w:rFonts w:eastAsiaTheme="minorEastAsia"/>
                <w:color w:val="0070C0"/>
                <w:lang w:val="en-US" w:eastAsia="zh-CN"/>
              </w:rPr>
            </w:pPr>
          </w:p>
        </w:tc>
      </w:tr>
    </w:tbl>
    <w:p w14:paraId="4AC80409" w14:textId="77777777" w:rsidR="009A3616" w:rsidRDefault="009A3616">
      <w:pPr>
        <w:rPr>
          <w:i/>
          <w:color w:val="0070C0"/>
          <w:lang w:val="en-US" w:eastAsia="zh-CN"/>
        </w:rPr>
      </w:pPr>
    </w:p>
    <w:p w14:paraId="764F99D8" w14:textId="77777777" w:rsidR="009A3616" w:rsidRDefault="00C86342">
      <w:pPr>
        <w:pStyle w:val="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77777777" w:rsidR="009A3616" w:rsidRDefault="00C8634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0351604"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B85AFA" w14:textId="77777777" w:rsidR="009A3616" w:rsidRDefault="009A3616">
      <w:pPr>
        <w:rPr>
          <w:color w:val="0070C0"/>
          <w:lang w:val="en-US" w:eastAsia="zh-CN"/>
        </w:rPr>
      </w:pPr>
    </w:p>
    <w:p w14:paraId="7D86E87D" w14:textId="77777777" w:rsidR="009A3616" w:rsidRPr="00F274A3" w:rsidRDefault="00C86342">
      <w:pPr>
        <w:pStyle w:val="2"/>
        <w:rPr>
          <w:lang w:val="en-US"/>
          <w:rPrChange w:id="62" w:author="Qualcomm" w:date="2020-11-03T22:44:00Z">
            <w:rPr/>
          </w:rPrChange>
        </w:rPr>
      </w:pPr>
      <w:r w:rsidRPr="00F274A3">
        <w:rPr>
          <w:lang w:val="en-US"/>
          <w:rPrChange w:id="63" w:author="Qualcomm" w:date="2020-11-03T22:44:00Z">
            <w:rPr>
              <w:rFonts w:ascii="Times New Roman" w:hAnsi="Times New Roman"/>
              <w:sz w:val="20"/>
              <w:szCs w:val="20"/>
              <w:lang w:val="en-GB" w:eastAsia="en-US"/>
            </w:rPr>
          </w:rPrChange>
        </w:rPr>
        <w:t>Discussion on 2nd round (if applicable)</w:t>
      </w:r>
    </w:p>
    <w:p w14:paraId="3B91F441" w14:textId="77777777" w:rsidR="009A3616" w:rsidRPr="00F274A3" w:rsidRDefault="009A3616">
      <w:pPr>
        <w:rPr>
          <w:lang w:val="en-US" w:eastAsia="zh-CN"/>
          <w:rPrChange w:id="64" w:author="Qualcomm" w:date="2020-11-03T22:44:00Z">
            <w:rPr>
              <w:lang w:val="sv-SE" w:eastAsia="zh-CN"/>
            </w:rPr>
          </w:rPrChange>
        </w:rPr>
      </w:pPr>
    </w:p>
    <w:p w14:paraId="69542A5E" w14:textId="77777777" w:rsidR="009A3616" w:rsidRPr="00F274A3" w:rsidRDefault="00C86342">
      <w:pPr>
        <w:pStyle w:val="2"/>
        <w:rPr>
          <w:lang w:val="en-US"/>
          <w:rPrChange w:id="65" w:author="Qualcomm" w:date="2020-11-03T22:44:00Z">
            <w:rPr/>
          </w:rPrChange>
        </w:rPr>
      </w:pPr>
      <w:r w:rsidRPr="00F274A3">
        <w:rPr>
          <w:lang w:val="en-US"/>
          <w:rPrChange w:id="66" w:author="Qualcomm" w:date="2020-11-03T22:44:00Z">
            <w:rPr>
              <w:rFonts w:ascii="Times New Roman" w:hAnsi="Times New Roman"/>
              <w:sz w:val="20"/>
              <w:szCs w:val="20"/>
              <w:lang w:val="en-GB" w:eastAsia="en-US"/>
            </w:rPr>
          </w:rPrChange>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F274A3" w:rsidRDefault="00C86342">
      <w:pPr>
        <w:pStyle w:val="1"/>
        <w:rPr>
          <w:lang w:val="en-US" w:eastAsia="ja-JP"/>
          <w:rPrChange w:id="67" w:author="Qualcomm" w:date="2020-11-03T22:44:00Z">
            <w:rPr>
              <w:lang w:eastAsia="ja-JP"/>
            </w:rPr>
          </w:rPrChange>
        </w:rPr>
      </w:pPr>
      <w:r w:rsidRPr="00F274A3">
        <w:rPr>
          <w:lang w:val="en-US" w:eastAsia="ja-JP"/>
          <w:rPrChange w:id="68" w:author="Qualcomm" w:date="2020-11-03T22:44:00Z">
            <w:rPr>
              <w:rFonts w:ascii="Times New Roman" w:hAnsi="Times New Roman"/>
              <w:sz w:val="20"/>
              <w:lang w:val="en-GB" w:eastAsia="ja-JP"/>
            </w:rPr>
          </w:rPrChange>
        </w:rPr>
        <w:t>Topic #3: NB-IoT FCC emission issues</w:t>
      </w:r>
    </w:p>
    <w:p w14:paraId="7CF2C4AB" w14:textId="77777777" w:rsidR="009A3616" w:rsidRDefault="00C8634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086FBFB9" w14:textId="77777777" w:rsidR="009A3616" w:rsidRDefault="00C86342">
      <w:pPr>
        <w:pStyle w:val="2"/>
      </w:pPr>
      <w:r>
        <w:rPr>
          <w:rFonts w:hint="eastAsia"/>
        </w:rPr>
        <w:t>Companies</w:t>
      </w:r>
      <w:r>
        <w:t>’ contributions summary</w:t>
      </w:r>
    </w:p>
    <w:tbl>
      <w:tblPr>
        <w:tblStyle w:val="afc"/>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0D2813">
            <w:pPr>
              <w:spacing w:after="0"/>
              <w:rPr>
                <w:rFonts w:asciiTheme="minorHAnsi" w:hAnsiTheme="minorHAnsi" w:cstheme="minorHAnsi"/>
              </w:rPr>
            </w:pPr>
            <w:hyperlink r:id="rId43"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ab"/>
              <w:spacing w:after="0"/>
              <w:ind w:left="1418" w:hanging="1418"/>
              <w:rPr>
                <w:b/>
                <w:bCs/>
              </w:rPr>
            </w:pPr>
            <w:bookmarkStart w:id="69"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69"/>
          </w:p>
          <w:p w14:paraId="49957A38" w14:textId="77777777" w:rsidR="009A3616" w:rsidRDefault="00C86342">
            <w:pPr>
              <w:pStyle w:val="a6"/>
              <w:spacing w:after="0"/>
              <w:ind w:left="1276" w:hanging="1276"/>
              <w:rPr>
                <w:lang w:eastAsia="zh-CN"/>
              </w:rPr>
            </w:pPr>
            <w:bookmarkStart w:id="70"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70"/>
          </w:p>
          <w:p w14:paraId="067EA278" w14:textId="77777777" w:rsidR="009A3616" w:rsidRDefault="00C86342">
            <w:pPr>
              <w:pStyle w:val="a6"/>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 xml:space="preserve">Send </w:t>
            </w:r>
            <w:proofErr w:type="gramStart"/>
            <w:r>
              <w:t>an LS</w:t>
            </w:r>
            <w:proofErr w:type="gramEnd"/>
            <w:r>
              <w:t xml:space="preserve">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lastRenderedPageBreak/>
        <w:t xml:space="preserve">Follow up from RAN4#95/96 on FCC emission </w:t>
      </w:r>
      <w:proofErr w:type="gramStart"/>
      <w:r>
        <w:rPr>
          <w:color w:val="000000" w:themeColor="text1"/>
          <w:lang w:val="en-US" w:eastAsia="zh-CN"/>
        </w:rPr>
        <w:t>requirement</w:t>
      </w:r>
      <w:proofErr w:type="gramEnd"/>
      <w:r>
        <w:rPr>
          <w:color w:val="000000" w:themeColor="text1"/>
          <w:lang w:val="en-US" w:eastAsia="zh-CN"/>
        </w:rPr>
        <w:t xml:space="preserve"> for NB-IoT, LS to FCC was sent last meeting without answers yet. Proposal seems similar to the NS signaling approach that was proposed by other companies. </w:t>
      </w:r>
    </w:p>
    <w:p w14:paraId="4F877286" w14:textId="77777777" w:rsidR="009A3616" w:rsidRDefault="00C86342">
      <w:pPr>
        <w:pStyle w:val="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F274A3" w:rsidRDefault="00C86342">
      <w:pPr>
        <w:pStyle w:val="2"/>
        <w:rPr>
          <w:lang w:val="en-US"/>
          <w:rPrChange w:id="71" w:author="Qualcomm" w:date="2020-11-03T22:44:00Z">
            <w:rPr/>
          </w:rPrChange>
        </w:rPr>
      </w:pPr>
      <w:r w:rsidRPr="00F274A3">
        <w:rPr>
          <w:lang w:val="en-US"/>
          <w:rPrChange w:id="72" w:author="Qualcomm" w:date="2020-11-03T22:44:00Z">
            <w:rPr>
              <w:rFonts w:ascii="Times New Roman" w:hAnsi="Times New Roman"/>
              <w:sz w:val="20"/>
              <w:szCs w:val="20"/>
              <w:lang w:val="en-GB" w:eastAsia="en-US"/>
            </w:rPr>
          </w:rPrChange>
        </w:rPr>
        <w:t xml:space="preserve">Companies views’ collection for 1st round </w:t>
      </w:r>
    </w:p>
    <w:p w14:paraId="794A879F" w14:textId="77777777" w:rsidR="009A3616" w:rsidRDefault="00C86342">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538"/>
        <w:gridCol w:w="8319"/>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77777777" w:rsidR="009A3616" w:rsidRDefault="00F274A3">
            <w:pPr>
              <w:spacing w:after="120"/>
              <w:rPr>
                <w:rFonts w:eastAsiaTheme="minorEastAsia"/>
                <w:color w:val="0070C0"/>
                <w:lang w:val="en-US" w:eastAsia="zh-CN"/>
              </w:rPr>
            </w:pPr>
            <w:ins w:id="73" w:author="Qualcomm" w:date="2020-11-03T22:47:00Z">
              <w:r>
                <w:rPr>
                  <w:rFonts w:eastAsiaTheme="minorEastAsia"/>
                  <w:color w:val="0070C0"/>
                  <w:lang w:val="en-US" w:eastAsia="zh-CN"/>
                </w:rPr>
                <w:t>Qualcomm</w:t>
              </w:r>
            </w:ins>
            <w:del w:id="74" w:author="Qualcomm" w:date="2020-11-03T22:47:00Z">
              <w:r w:rsidR="00C86342" w:rsidDel="00F274A3">
                <w:rPr>
                  <w:rFonts w:eastAsiaTheme="minorEastAsia" w:hint="eastAsia"/>
                  <w:color w:val="0070C0"/>
                  <w:lang w:val="en-US" w:eastAsia="zh-CN"/>
                </w:rPr>
                <w:delText>XXX</w:delText>
              </w:r>
            </w:del>
          </w:p>
        </w:tc>
        <w:tc>
          <w:tcPr>
            <w:tcW w:w="8615" w:type="dxa"/>
          </w:tcPr>
          <w:p w14:paraId="194F89AC" w14:textId="77777777" w:rsidR="009A3616" w:rsidRDefault="00C86342">
            <w:pPr>
              <w:spacing w:after="120"/>
              <w:rPr>
                <w:ins w:id="75" w:author="Qualcomm" w:date="2020-11-03T22:4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1B615AFC" w14:textId="77777777" w:rsidR="00F274A3" w:rsidDel="00F274A3" w:rsidRDefault="00F274A3">
            <w:pPr>
              <w:spacing w:after="120"/>
              <w:rPr>
                <w:del w:id="76" w:author="Qualcomm" w:date="2020-11-03T22:47:00Z"/>
                <w:rFonts w:eastAsiaTheme="minorEastAsia"/>
                <w:color w:val="0070C0"/>
                <w:lang w:val="en-US" w:eastAsia="zh-CN"/>
              </w:rPr>
            </w:pPr>
            <w:ins w:id="77" w:author="Qualcomm" w:date="2020-11-03T22:47:00Z">
              <w:r>
                <w:rPr>
                  <w:rFonts w:eastAsiaTheme="minorEastAsia"/>
                  <w:color w:val="0070C0"/>
                  <w:lang w:val="en-US" w:eastAsia="zh-CN"/>
                </w:rPr>
                <w:t>We’re still waiting for the reply LS from FCC. The information from FCC will have impact on how to proceed in RAN4/RAN5.</w:t>
              </w:r>
            </w:ins>
          </w:p>
          <w:p w14:paraId="00EC44AD" w14:textId="77777777" w:rsidR="009A3616" w:rsidRDefault="009A3616">
            <w:pPr>
              <w:spacing w:after="120"/>
              <w:rPr>
                <w:rFonts w:eastAsiaTheme="minorEastAsia"/>
                <w:color w:val="0070C0"/>
                <w:lang w:val="en-US" w:eastAsia="zh-CN"/>
              </w:rPr>
            </w:pPr>
          </w:p>
        </w:tc>
      </w:tr>
      <w:tr w:rsidR="009F4921" w14:paraId="03FC2F05" w14:textId="77777777">
        <w:trPr>
          <w:ins w:id="78" w:author="Bill Shvodian" w:date="2020-11-03T21:34:00Z"/>
        </w:trPr>
        <w:tc>
          <w:tcPr>
            <w:tcW w:w="1242" w:type="dxa"/>
          </w:tcPr>
          <w:p w14:paraId="1E3FF2FD" w14:textId="12537005" w:rsidR="009F4921" w:rsidRDefault="009F4921">
            <w:pPr>
              <w:spacing w:after="120"/>
              <w:rPr>
                <w:ins w:id="79" w:author="Bill Shvodian" w:date="2020-11-03T21:34:00Z"/>
                <w:rFonts w:eastAsiaTheme="minorEastAsia"/>
                <w:color w:val="0070C0"/>
                <w:lang w:val="en-US" w:eastAsia="zh-CN"/>
              </w:rPr>
            </w:pPr>
            <w:ins w:id="80" w:author="Bill Shvodian" w:date="2020-11-03T21:34:00Z">
              <w:r>
                <w:rPr>
                  <w:rFonts w:eastAsiaTheme="minorEastAsia"/>
                  <w:color w:val="0070C0"/>
                  <w:lang w:val="en-US" w:eastAsia="zh-CN"/>
                </w:rPr>
                <w:t>T-Mobile USA</w:t>
              </w:r>
            </w:ins>
          </w:p>
        </w:tc>
        <w:tc>
          <w:tcPr>
            <w:tcW w:w="8615" w:type="dxa"/>
          </w:tcPr>
          <w:p w14:paraId="1659897D" w14:textId="7F77D151" w:rsidR="009F4921" w:rsidRDefault="009F4921">
            <w:pPr>
              <w:spacing w:after="120"/>
              <w:rPr>
                <w:ins w:id="81" w:author="Bill Shvodian" w:date="2020-11-03T21:34:00Z"/>
                <w:rFonts w:eastAsiaTheme="minorEastAsia"/>
                <w:color w:val="0070C0"/>
                <w:lang w:val="en-US" w:eastAsia="zh-CN"/>
              </w:rPr>
            </w:pPr>
            <w:ins w:id="82" w:author="Bill Shvodian" w:date="2020-11-03T21:34:00Z">
              <w:r>
                <w:rPr>
                  <w:rFonts w:eastAsiaTheme="minorEastAsia"/>
                  <w:color w:val="0070C0"/>
                  <w:lang w:val="en-US" w:eastAsia="zh-CN"/>
                </w:rPr>
                <w:t>Sub-topic 3-1: We</w:t>
              </w:r>
            </w:ins>
            <w:ins w:id="83" w:author="Bill Shvodian" w:date="2020-11-03T21:35:00Z">
              <w:r>
                <w:rPr>
                  <w:rFonts w:eastAsiaTheme="minorEastAsia"/>
                  <w:color w:val="0070C0"/>
                  <w:lang w:val="en-US" w:eastAsia="zh-CN"/>
                </w:rPr>
                <w:t xml:space="preserve"> </w:t>
              </w:r>
              <w:r w:rsidR="004C2AA3">
                <w:rPr>
                  <w:rFonts w:eastAsiaTheme="minorEastAsia"/>
                  <w:color w:val="0070C0"/>
                  <w:lang w:val="en-US" w:eastAsia="zh-CN"/>
                </w:rPr>
                <w:t>agree with Qualcomm. RA</w:t>
              </w:r>
            </w:ins>
            <w:ins w:id="84" w:author="Bill Shvodian" w:date="2020-11-03T21:36:00Z">
              <w:r w:rsidR="00945BAC">
                <w:rPr>
                  <w:rFonts w:eastAsiaTheme="minorEastAsia"/>
                  <w:color w:val="0070C0"/>
                  <w:lang w:val="en-US" w:eastAsia="zh-CN"/>
                </w:rPr>
                <w:t>N</w:t>
              </w:r>
            </w:ins>
            <w:ins w:id="85" w:author="Bill Shvodian" w:date="2020-11-03T21:35:00Z">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ins>
            <w:ins w:id="86" w:author="Bill Shvodian" w:date="2020-11-03T21:36:00Z">
              <w:r w:rsidR="00ED2995">
                <w:rPr>
                  <w:rFonts w:eastAsiaTheme="minorEastAsia"/>
                  <w:color w:val="0070C0"/>
                  <w:lang w:val="en-US" w:eastAsia="zh-CN"/>
                </w:rPr>
                <w:t xml:space="preserve">, To ensure the device certification issue is resolved properly. </w:t>
              </w:r>
            </w:ins>
          </w:p>
        </w:tc>
      </w:tr>
      <w:tr w:rsidR="00C84AF9" w14:paraId="0C8B406B" w14:textId="77777777">
        <w:trPr>
          <w:ins w:id="87" w:author="Zander, Olof" w:date="2020-11-04T11:22:00Z"/>
        </w:trPr>
        <w:tc>
          <w:tcPr>
            <w:tcW w:w="1242" w:type="dxa"/>
          </w:tcPr>
          <w:p w14:paraId="618B7AFA" w14:textId="7C759849" w:rsidR="00C84AF9" w:rsidRPr="00C84AF9" w:rsidRDefault="00C84AF9">
            <w:pPr>
              <w:spacing w:after="120"/>
              <w:rPr>
                <w:ins w:id="88" w:author="Zander, Olof" w:date="2020-11-04T11:22:00Z"/>
                <w:rFonts w:eastAsiaTheme="minorEastAsia"/>
                <w:color w:val="0070C0"/>
                <w:lang w:val="en-US" w:eastAsia="zh-CN"/>
              </w:rPr>
            </w:pPr>
            <w:ins w:id="89" w:author="Zander, Olof" w:date="2020-11-04T11:22:00Z">
              <w:r>
                <w:rPr>
                  <w:rFonts w:eastAsiaTheme="minorEastAsia"/>
                  <w:color w:val="0070C0"/>
                  <w:lang w:eastAsia="zh-CN"/>
                </w:rPr>
                <w:t>Sony</w:t>
              </w:r>
            </w:ins>
          </w:p>
        </w:tc>
        <w:tc>
          <w:tcPr>
            <w:tcW w:w="8615" w:type="dxa"/>
          </w:tcPr>
          <w:p w14:paraId="3EF9B46B" w14:textId="3EADA539" w:rsidR="00C84AF9" w:rsidRDefault="00C84AF9">
            <w:pPr>
              <w:spacing w:after="120"/>
              <w:rPr>
                <w:ins w:id="90" w:author="Zander, Olof" w:date="2020-11-04T11:22:00Z"/>
                <w:rFonts w:eastAsiaTheme="minorEastAsia"/>
                <w:color w:val="0070C0"/>
                <w:lang w:val="en-US" w:eastAsia="zh-CN"/>
              </w:rPr>
            </w:pPr>
            <w:ins w:id="91" w:author="Zander, Olof" w:date="2020-11-04T11: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ins>
          </w:p>
        </w:tc>
      </w:tr>
      <w:tr w:rsidR="00CA0A11" w14:paraId="71EF9B6F" w14:textId="77777777">
        <w:trPr>
          <w:ins w:id="92" w:author="jinwang (A)" w:date="2020-11-04T13:33:00Z"/>
        </w:trPr>
        <w:tc>
          <w:tcPr>
            <w:tcW w:w="1242" w:type="dxa"/>
          </w:tcPr>
          <w:p w14:paraId="2CB98472" w14:textId="102AF6DA" w:rsidR="00CA0A11" w:rsidRDefault="00CA0A11">
            <w:pPr>
              <w:spacing w:after="120"/>
              <w:rPr>
                <w:ins w:id="93" w:author="jinwang (A)" w:date="2020-11-04T13:33:00Z"/>
                <w:rFonts w:eastAsiaTheme="minorEastAsia"/>
                <w:color w:val="0070C0"/>
                <w:lang w:eastAsia="zh-CN"/>
              </w:rPr>
            </w:pPr>
            <w:ins w:id="94" w:author="jinwang (A)" w:date="2020-11-04T13:33:00Z">
              <w:r>
                <w:rPr>
                  <w:rFonts w:eastAsiaTheme="minorEastAsia"/>
                  <w:color w:val="0070C0"/>
                  <w:lang w:eastAsia="zh-CN"/>
                </w:rPr>
                <w:t>Huawei</w:t>
              </w:r>
            </w:ins>
          </w:p>
        </w:tc>
        <w:tc>
          <w:tcPr>
            <w:tcW w:w="8615" w:type="dxa"/>
          </w:tcPr>
          <w:p w14:paraId="641AC475" w14:textId="14252A85" w:rsidR="00CA0A11" w:rsidRDefault="00CA0A11">
            <w:pPr>
              <w:spacing w:after="120"/>
              <w:rPr>
                <w:ins w:id="95" w:author="jinwang (A)" w:date="2020-11-04T13:33:00Z"/>
                <w:rFonts w:eastAsiaTheme="minorEastAsia"/>
                <w:color w:val="0070C0"/>
                <w:lang w:val="en-US" w:eastAsia="zh-CN"/>
              </w:rPr>
            </w:pPr>
            <w:ins w:id="96" w:author="jinwang (A)" w:date="2020-11-04T13:33:00Z">
              <w:r>
                <w:rPr>
                  <w:rFonts w:eastAsiaTheme="minorEastAsia"/>
                  <w:color w:val="0070C0"/>
                  <w:lang w:val="en-US" w:eastAsia="zh-CN"/>
                </w:rPr>
                <w:t xml:space="preserve">FCC regulations are regional </w:t>
              </w:r>
            </w:ins>
            <w:ins w:id="97" w:author="jinwang (A)" w:date="2020-11-04T13:34:00Z">
              <w:r>
                <w:rPr>
                  <w:rFonts w:eastAsiaTheme="minorEastAsia"/>
                  <w:color w:val="0070C0"/>
                  <w:lang w:val="en-US" w:eastAsia="zh-CN"/>
                </w:rPr>
                <w:t>requirements. Removing the band edge frequencies entirely may not be feasible.</w:t>
              </w:r>
            </w:ins>
          </w:p>
        </w:tc>
      </w:tr>
      <w:tr w:rsidR="00E00825" w14:paraId="40D5FAA0" w14:textId="77777777">
        <w:trPr>
          <w:ins w:id="98" w:author="D. Everaere" w:date="2020-11-04T14:52:00Z"/>
        </w:trPr>
        <w:tc>
          <w:tcPr>
            <w:tcW w:w="1242" w:type="dxa"/>
          </w:tcPr>
          <w:p w14:paraId="5F837667" w14:textId="44EA097C" w:rsidR="00E00825" w:rsidRDefault="00E00825">
            <w:pPr>
              <w:spacing w:after="120"/>
              <w:rPr>
                <w:ins w:id="99" w:author="D. Everaere" w:date="2020-11-04T14:52:00Z"/>
                <w:rFonts w:eastAsiaTheme="minorEastAsia"/>
                <w:color w:val="0070C0"/>
                <w:lang w:eastAsia="zh-CN"/>
              </w:rPr>
            </w:pPr>
            <w:ins w:id="100" w:author="D. Everaere" w:date="2020-11-04T14:52:00Z">
              <w:r>
                <w:rPr>
                  <w:rFonts w:eastAsiaTheme="minorEastAsia"/>
                  <w:color w:val="0070C0"/>
                  <w:lang w:eastAsia="zh-CN"/>
                </w:rPr>
                <w:t>Ericsson</w:t>
              </w:r>
            </w:ins>
          </w:p>
        </w:tc>
        <w:tc>
          <w:tcPr>
            <w:tcW w:w="8615" w:type="dxa"/>
          </w:tcPr>
          <w:p w14:paraId="3CF0D760" w14:textId="77777777" w:rsidR="00E00825" w:rsidRDefault="00E00825" w:rsidP="00E00825">
            <w:pPr>
              <w:spacing w:after="120"/>
              <w:rPr>
                <w:ins w:id="101" w:author="D. Everaere" w:date="2020-11-04T14:53:00Z"/>
              </w:rPr>
            </w:pPr>
            <w:ins w:id="102" w:author="D. Everaere" w:date="2020-11-04T14:53:00Z">
              <w:r>
                <w:rPr>
                  <w:rFonts w:eastAsiaTheme="minorEastAsia"/>
                  <w:color w:val="0070C0"/>
                  <w:lang w:val="en-US" w:eastAsia="zh-CN"/>
                </w:rPr>
                <w:t xml:space="preserve">Sub-topic 3-1: First, to Sony, as we explained in previous meetings, there is no issue with guard band as NB-IoT will always be at least 100kHz away from band </w:t>
              </w:r>
              <w:proofErr w:type="gramStart"/>
              <w:r>
                <w:rPr>
                  <w:rFonts w:eastAsiaTheme="minorEastAsia"/>
                  <w:color w:val="0070C0"/>
                  <w:lang w:val="en-US" w:eastAsia="zh-CN"/>
                </w:rPr>
                <w:t>edge,</w:t>
              </w:r>
              <w:proofErr w:type="gramEnd"/>
              <w:r>
                <w:rPr>
                  <w:rFonts w:eastAsiaTheme="minorEastAsia"/>
                  <w:color w:val="0070C0"/>
                  <w:lang w:val="en-US" w:eastAsia="zh-CN"/>
                </w:rPr>
                <w:t xml:space="preserve"> this is covered by clause </w:t>
              </w:r>
              <w:r>
                <w:rPr>
                  <w:lang w:val="en-US"/>
                </w:rPr>
                <w:t xml:space="preserve">6.6.2F.1 in TS 36.101 and </w:t>
              </w:r>
              <w:r>
                <w:rPr>
                  <w:lang w:eastAsia="zh-CN"/>
                </w:rPr>
                <w:t xml:space="preserve">Table </w:t>
              </w:r>
              <w:r>
                <w:t xml:space="preserve">6.6.2F.1-2. </w:t>
              </w:r>
            </w:ins>
          </w:p>
          <w:p w14:paraId="51623D49" w14:textId="7E834919" w:rsidR="00E00825" w:rsidRDefault="00E00825" w:rsidP="00E00825">
            <w:pPr>
              <w:spacing w:after="120"/>
              <w:rPr>
                <w:ins w:id="103" w:author="D. Everaere" w:date="2020-11-04T14:52:00Z"/>
                <w:rFonts w:eastAsiaTheme="minorEastAsia"/>
                <w:color w:val="0070C0"/>
                <w:lang w:val="en-US" w:eastAsia="zh-CN"/>
              </w:rPr>
            </w:pPr>
            <w:ins w:id="104" w:author="D. Everaere" w:date="2020-11-04T14:53:00Z">
              <w:r>
                <w:t>We agree with T-Mobile USA and Qualcomm: we need to wait for FCC’s feedback before updating 36.104 and/or 36.101 to make sure we will fix any issue properly and not with a quick and dirty solution.</w:t>
              </w:r>
            </w:ins>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33C85F0A" w14:textId="77777777" w:rsidR="009A3616" w:rsidRDefault="00C86342">
      <w:pPr>
        <w:pStyle w:val="3"/>
        <w:rPr>
          <w:sz w:val="24"/>
          <w:szCs w:val="16"/>
        </w:rPr>
      </w:pPr>
      <w:r>
        <w:rPr>
          <w:sz w:val="24"/>
          <w:szCs w:val="16"/>
        </w:rPr>
        <w:t>CRs/TPs comments collection</w:t>
      </w:r>
    </w:p>
    <w:p w14:paraId="28F2CAE7" w14:textId="77777777" w:rsidR="009A3616" w:rsidRDefault="00C86342">
      <w:pPr>
        <w:rPr>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r>
        <w:rPr>
          <w:color w:val="0070C0"/>
          <w:lang w:val="en-US" w:eastAsia="zh-CN"/>
        </w:rPr>
        <w:t xml:space="preserve"> </w:t>
      </w:r>
    </w:p>
    <w:p w14:paraId="055ECDF6" w14:textId="77777777" w:rsidR="009A3616" w:rsidRDefault="00C86342">
      <w:pPr>
        <w:pStyle w:val="2"/>
      </w:pPr>
      <w:r>
        <w:t>Summary</w:t>
      </w:r>
      <w:r>
        <w:rPr>
          <w:rFonts w:hint="eastAsia"/>
        </w:rPr>
        <w:t xml:space="preserve"> for 1st round </w:t>
      </w:r>
    </w:p>
    <w:p w14:paraId="210FFD85" w14:textId="77777777" w:rsidR="009A3616" w:rsidRDefault="00C86342">
      <w:pPr>
        <w:pStyle w:val="3"/>
        <w:rPr>
          <w:sz w:val="24"/>
          <w:szCs w:val="16"/>
        </w:rPr>
      </w:pPr>
      <w:r>
        <w:rPr>
          <w:sz w:val="24"/>
          <w:szCs w:val="16"/>
        </w:rPr>
        <w:t xml:space="preserve">Open issues </w:t>
      </w:r>
    </w:p>
    <w:p w14:paraId="7D7D9A6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14:paraId="59B87D3C"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15A94955"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1A6EEFE3"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65E82E4D" w14:textId="77777777" w:rsidR="009A3616" w:rsidRDefault="009A3616">
      <w:pPr>
        <w:rPr>
          <w:i/>
          <w:color w:val="0070C0"/>
          <w:lang w:val="en-US" w:eastAsia="zh-CN"/>
        </w:rPr>
      </w:pPr>
    </w:p>
    <w:p w14:paraId="17453F9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9A3616" w14:paraId="0BFD536B" w14:textId="77777777">
        <w:trPr>
          <w:trHeight w:val="744"/>
        </w:trPr>
        <w:tc>
          <w:tcPr>
            <w:tcW w:w="1395" w:type="dxa"/>
          </w:tcPr>
          <w:p w14:paraId="56A4D10E" w14:textId="77777777" w:rsidR="009A3616" w:rsidRDefault="009A3616">
            <w:pPr>
              <w:rPr>
                <w:rFonts w:eastAsiaTheme="minorEastAsia"/>
                <w:b/>
                <w:bCs/>
                <w:color w:val="0070C0"/>
                <w:lang w:val="en-US" w:eastAsia="zh-CN"/>
              </w:rPr>
            </w:pPr>
          </w:p>
        </w:tc>
        <w:tc>
          <w:tcPr>
            <w:tcW w:w="4554" w:type="dxa"/>
          </w:tcPr>
          <w:p w14:paraId="0BF4DA16" w14:textId="77777777" w:rsidR="009A3616" w:rsidRPr="00F274A3" w:rsidRDefault="00C86342">
            <w:pPr>
              <w:overflowPunct/>
              <w:autoSpaceDE/>
              <w:autoSpaceDN/>
              <w:adjustRightInd/>
              <w:textAlignment w:val="auto"/>
              <w:rPr>
                <w:rFonts w:eastAsiaTheme="minorEastAsia"/>
                <w:b/>
                <w:bCs/>
                <w:color w:val="0070C0"/>
                <w:lang w:val="de-DE" w:eastAsia="zh-CN"/>
                <w:rPrChange w:id="105"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06" w:author="Qualcomm" w:date="2020-11-03T22:44:00Z">
                  <w:rPr>
                    <w:rFonts w:eastAsiaTheme="minorEastAsia"/>
                    <w:b/>
                    <w:bCs/>
                    <w:color w:val="0070C0"/>
                    <w:lang w:val="en-US" w:eastAsia="zh-CN"/>
                  </w:rPr>
                </w:rPrChange>
              </w:rPr>
              <w:t xml:space="preserve">WF/LS t-doc Title </w:t>
            </w:r>
          </w:p>
        </w:tc>
        <w:tc>
          <w:tcPr>
            <w:tcW w:w="2932" w:type="dxa"/>
          </w:tcPr>
          <w:p w14:paraId="4B5F22D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1BC9137D"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52A0D622" w14:textId="77777777">
        <w:trPr>
          <w:trHeight w:val="358"/>
        </w:trPr>
        <w:tc>
          <w:tcPr>
            <w:tcW w:w="1395" w:type="dxa"/>
          </w:tcPr>
          <w:p w14:paraId="1075DB68"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6EECB7" w14:textId="77777777" w:rsidR="009A3616" w:rsidRDefault="009A3616">
            <w:pPr>
              <w:rPr>
                <w:rFonts w:eastAsiaTheme="minorEastAsia"/>
                <w:color w:val="0070C0"/>
                <w:lang w:val="en-US" w:eastAsia="zh-CN"/>
              </w:rPr>
            </w:pPr>
          </w:p>
        </w:tc>
        <w:tc>
          <w:tcPr>
            <w:tcW w:w="2932" w:type="dxa"/>
          </w:tcPr>
          <w:p w14:paraId="7E7BEA57" w14:textId="77777777" w:rsidR="009A3616" w:rsidRDefault="009A3616">
            <w:pPr>
              <w:spacing w:after="0"/>
              <w:rPr>
                <w:rFonts w:eastAsiaTheme="minorEastAsia"/>
                <w:color w:val="0070C0"/>
                <w:lang w:val="en-US" w:eastAsia="zh-CN"/>
              </w:rPr>
            </w:pPr>
          </w:p>
          <w:p w14:paraId="72D9FED8" w14:textId="77777777" w:rsidR="009A3616" w:rsidRDefault="009A3616">
            <w:pPr>
              <w:spacing w:after="0"/>
              <w:rPr>
                <w:rFonts w:eastAsiaTheme="minorEastAsia"/>
                <w:color w:val="0070C0"/>
                <w:lang w:val="en-US" w:eastAsia="zh-CN"/>
              </w:rPr>
            </w:pPr>
          </w:p>
          <w:p w14:paraId="30128C65" w14:textId="77777777" w:rsidR="009A3616" w:rsidRDefault="009A3616">
            <w:pPr>
              <w:rPr>
                <w:rFonts w:eastAsiaTheme="minorEastAsia"/>
                <w:color w:val="0070C0"/>
                <w:lang w:val="en-US" w:eastAsia="zh-CN"/>
              </w:rPr>
            </w:pPr>
          </w:p>
        </w:tc>
      </w:tr>
    </w:tbl>
    <w:p w14:paraId="7F43AF37" w14:textId="77777777" w:rsidR="009A3616" w:rsidRDefault="009A3616">
      <w:pPr>
        <w:rPr>
          <w:i/>
          <w:color w:val="0070C0"/>
          <w:lang w:val="en-US" w:eastAsia="zh-CN"/>
        </w:rPr>
      </w:pPr>
    </w:p>
    <w:p w14:paraId="62A5BB27" w14:textId="77777777" w:rsidR="009A3616" w:rsidRDefault="00C86342">
      <w:pPr>
        <w:pStyle w:val="3"/>
        <w:rPr>
          <w:sz w:val="24"/>
          <w:szCs w:val="16"/>
        </w:rPr>
      </w:pPr>
      <w:r>
        <w:rPr>
          <w:sz w:val="24"/>
          <w:szCs w:val="16"/>
        </w:rPr>
        <w:t>CRs/TPs</w:t>
      </w:r>
    </w:p>
    <w:p w14:paraId="0B09AF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A3616" w14:paraId="6CD2F8C9" w14:textId="77777777">
        <w:tc>
          <w:tcPr>
            <w:tcW w:w="1242" w:type="dxa"/>
          </w:tcPr>
          <w:p w14:paraId="0DABC1CC"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13657CC"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2AEDFF9" w14:textId="77777777">
        <w:tc>
          <w:tcPr>
            <w:tcW w:w="1242" w:type="dxa"/>
          </w:tcPr>
          <w:p w14:paraId="749F2264"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7F73B69"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D3091C" w14:textId="77777777" w:rsidR="009A3616" w:rsidRDefault="009A3616">
      <w:pPr>
        <w:rPr>
          <w:color w:val="0070C0"/>
          <w:lang w:val="en-US" w:eastAsia="zh-CN"/>
        </w:rPr>
      </w:pPr>
    </w:p>
    <w:p w14:paraId="00112CC1" w14:textId="77777777" w:rsidR="009A3616" w:rsidRPr="00F274A3" w:rsidRDefault="00C86342">
      <w:pPr>
        <w:pStyle w:val="2"/>
        <w:rPr>
          <w:lang w:val="en-US"/>
          <w:rPrChange w:id="107" w:author="Qualcomm" w:date="2020-11-03T22:44:00Z">
            <w:rPr/>
          </w:rPrChange>
        </w:rPr>
      </w:pPr>
      <w:r w:rsidRPr="00F274A3">
        <w:rPr>
          <w:lang w:val="en-US"/>
          <w:rPrChange w:id="108" w:author="Qualcomm" w:date="2020-11-03T22:44:00Z">
            <w:rPr>
              <w:rFonts w:ascii="Times New Roman" w:hAnsi="Times New Roman"/>
              <w:sz w:val="20"/>
              <w:szCs w:val="20"/>
              <w:lang w:val="en-GB" w:eastAsia="en-US"/>
            </w:rPr>
          </w:rPrChange>
        </w:rPr>
        <w:t>Discussion on 2nd round (if applicable)</w:t>
      </w:r>
    </w:p>
    <w:p w14:paraId="2DEE875A" w14:textId="77777777" w:rsidR="009A3616" w:rsidRPr="00F274A3" w:rsidRDefault="009A3616">
      <w:pPr>
        <w:rPr>
          <w:lang w:val="en-US" w:eastAsia="zh-CN"/>
          <w:rPrChange w:id="109" w:author="Qualcomm" w:date="2020-11-03T22:44:00Z">
            <w:rPr>
              <w:lang w:val="sv-SE" w:eastAsia="zh-CN"/>
            </w:rPr>
          </w:rPrChange>
        </w:rPr>
      </w:pPr>
    </w:p>
    <w:p w14:paraId="32CB4877" w14:textId="77777777" w:rsidR="009A3616" w:rsidRPr="00F274A3" w:rsidRDefault="00C86342">
      <w:pPr>
        <w:pStyle w:val="2"/>
        <w:rPr>
          <w:lang w:val="en-US"/>
          <w:rPrChange w:id="110" w:author="Qualcomm" w:date="2020-11-03T22:44:00Z">
            <w:rPr/>
          </w:rPrChange>
        </w:rPr>
      </w:pPr>
      <w:r w:rsidRPr="00F274A3">
        <w:rPr>
          <w:lang w:val="en-US"/>
          <w:rPrChange w:id="111" w:author="Qualcomm" w:date="2020-11-03T22:44:00Z">
            <w:rPr>
              <w:rFonts w:ascii="Times New Roman" w:hAnsi="Times New Roman"/>
              <w:sz w:val="20"/>
              <w:szCs w:val="20"/>
              <w:lang w:val="en-GB" w:eastAsia="en-US"/>
            </w:rPr>
          </w:rPrChange>
        </w:rPr>
        <w:t>Summary on 2nd round (if applicable)</w:t>
      </w:r>
    </w:p>
    <w:p w14:paraId="3BA7C35D"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A3616" w14:paraId="58EA199F" w14:textId="77777777">
        <w:tc>
          <w:tcPr>
            <w:tcW w:w="1242" w:type="dxa"/>
          </w:tcPr>
          <w:p w14:paraId="2DFEA13A"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C7BEAC4"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FFE4061" w14:textId="77777777">
        <w:tc>
          <w:tcPr>
            <w:tcW w:w="1242" w:type="dxa"/>
          </w:tcPr>
          <w:p w14:paraId="27E5E059"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8DC8C4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7F8B91B" w14:textId="77777777" w:rsidR="009A3616" w:rsidRDefault="00C86342">
      <w:pPr>
        <w:pStyle w:val="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D3ED74E" w14:textId="77777777" w:rsidR="009A3616" w:rsidRDefault="00C86342">
      <w:pPr>
        <w:pStyle w:val="2"/>
      </w:pPr>
      <w:r>
        <w:rPr>
          <w:rFonts w:hint="eastAsia"/>
        </w:rPr>
        <w:t>Companies</w:t>
      </w:r>
      <w:r>
        <w:t>’ contributions summary</w:t>
      </w:r>
    </w:p>
    <w:tbl>
      <w:tblPr>
        <w:tblStyle w:val="afc"/>
        <w:tblW w:w="0" w:type="auto"/>
        <w:tblLook w:val="04A0" w:firstRow="1" w:lastRow="0" w:firstColumn="1" w:lastColumn="0" w:noHBand="0" w:noVBand="1"/>
      </w:tblPr>
      <w:tblGrid>
        <w:gridCol w:w="1887"/>
        <w:gridCol w:w="1198"/>
        <w:gridCol w:w="6772"/>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0D2813">
            <w:pPr>
              <w:spacing w:after="0"/>
              <w:rPr>
                <w:rFonts w:asciiTheme="minorHAnsi" w:hAnsiTheme="minorHAnsi" w:cstheme="minorHAnsi"/>
              </w:rPr>
            </w:pPr>
            <w:hyperlink r:id="rId44"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5"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0D2813">
            <w:pPr>
              <w:spacing w:after="0"/>
              <w:rPr>
                <w:rFonts w:asciiTheme="minorHAnsi" w:hAnsiTheme="minorHAnsi" w:cstheme="minorHAnsi"/>
              </w:rPr>
            </w:pPr>
            <w:hyperlink r:id="rId46"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47"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F274A3" w:rsidRDefault="00C86342">
      <w:pPr>
        <w:pStyle w:val="2"/>
        <w:rPr>
          <w:lang w:val="en-US"/>
          <w:rPrChange w:id="112" w:author="Qualcomm" w:date="2020-11-03T22:44:00Z">
            <w:rPr/>
          </w:rPrChange>
        </w:rPr>
      </w:pPr>
      <w:r w:rsidRPr="00F274A3">
        <w:rPr>
          <w:lang w:val="en-US"/>
          <w:rPrChange w:id="113" w:author="Qualcomm" w:date="2020-11-03T22:44:00Z">
            <w:rPr>
              <w:rFonts w:ascii="Times New Roman" w:hAnsi="Times New Roman"/>
              <w:sz w:val="20"/>
              <w:szCs w:val="20"/>
              <w:lang w:val="en-GB" w:eastAsia="en-US"/>
            </w:rPr>
          </w:rPrChange>
        </w:rPr>
        <w:lastRenderedPageBreak/>
        <w:t xml:space="preserve">Companies views’ collection for 1st round </w:t>
      </w:r>
    </w:p>
    <w:p w14:paraId="5BBE8AD8" w14:textId="77777777" w:rsidR="009A3616" w:rsidRDefault="00C86342">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538"/>
        <w:gridCol w:w="8319"/>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77777777" w:rsidR="009A3616" w:rsidRDefault="00C86342">
            <w:pPr>
              <w:spacing w:after="120"/>
              <w:rPr>
                <w:rFonts w:eastAsiaTheme="minorEastAsia"/>
                <w:color w:val="0070C0"/>
                <w:lang w:val="en-US" w:eastAsia="zh-CN"/>
              </w:rPr>
            </w:pPr>
            <w:del w:id="114" w:author="Qualcomm" w:date="2020-11-03T22:48:00Z">
              <w:r w:rsidDel="00F274A3">
                <w:rPr>
                  <w:rFonts w:eastAsiaTheme="minorEastAsia" w:hint="eastAsia"/>
                  <w:color w:val="0070C0"/>
                  <w:lang w:val="en-US" w:eastAsia="zh-CN"/>
                </w:rPr>
                <w:delText>XXX</w:delText>
              </w:r>
            </w:del>
            <w:ins w:id="115" w:author="Qualcomm" w:date="2020-11-03T22:48:00Z">
              <w:r w:rsidR="00F274A3">
                <w:rPr>
                  <w:rFonts w:eastAsiaTheme="minorEastAsia"/>
                  <w:color w:val="0070C0"/>
                  <w:lang w:val="en-US" w:eastAsia="zh-CN"/>
                </w:rPr>
                <w:t>Qualcomm</w:t>
              </w:r>
            </w:ins>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ins w:id="116" w:author="Qualcomm" w:date="2020-11-03T22:48:00Z"/>
                <w:rFonts w:eastAsiaTheme="minorEastAsia"/>
                <w:color w:val="0070C0"/>
                <w:lang w:val="en-US" w:eastAsia="zh-CN"/>
              </w:rPr>
            </w:pPr>
            <w:ins w:id="117" w:author="Qualcomm" w:date="2020-11-03T22:48:00Z">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ins>
          </w:p>
          <w:p w14:paraId="2E559D6C" w14:textId="77777777" w:rsidR="009A3616" w:rsidDel="00F274A3" w:rsidRDefault="00C86342">
            <w:pPr>
              <w:spacing w:after="120"/>
              <w:rPr>
                <w:del w:id="118" w:author="Qualcomm" w:date="2020-11-03T22:48:00Z"/>
                <w:rFonts w:eastAsiaTheme="minorEastAsia"/>
                <w:color w:val="0070C0"/>
                <w:lang w:val="en-US" w:eastAsia="zh-CN"/>
              </w:rPr>
            </w:pPr>
            <w:del w:id="119" w:author="Qualcomm" w:date="2020-11-03T22:48:00Z">
              <w:r w:rsidDel="00F274A3">
                <w:rPr>
                  <w:rFonts w:eastAsiaTheme="minorEastAsia"/>
                  <w:color w:val="0070C0"/>
                  <w:lang w:val="en-US" w:eastAsia="zh-CN"/>
                </w:rPr>
                <w:delText>…</w:delText>
              </w:r>
              <w:r w:rsidDel="00F274A3">
                <w:rPr>
                  <w:rFonts w:eastAsiaTheme="minorEastAsia" w:hint="eastAsia"/>
                  <w:color w:val="0070C0"/>
                  <w:lang w:val="en-US" w:eastAsia="zh-CN"/>
                </w:rPr>
                <w:delText>.</w:delText>
              </w:r>
            </w:del>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0D2813">
            <w:pPr>
              <w:spacing w:after="120"/>
              <w:rPr>
                <w:rFonts w:asciiTheme="minorHAnsi" w:eastAsia="Times New Roman" w:hAnsiTheme="minorHAnsi" w:cs="Arial"/>
                <w:b/>
                <w:bCs/>
                <w:color w:val="0000FF"/>
                <w:u w:val="single"/>
                <w:lang w:val="en-US"/>
              </w:rPr>
            </w:pPr>
            <w:hyperlink r:id="rId48"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0D2813">
            <w:pPr>
              <w:spacing w:after="120"/>
              <w:rPr>
                <w:rFonts w:eastAsiaTheme="minorEastAsia"/>
                <w:color w:val="0070C0"/>
                <w:lang w:val="en-US" w:eastAsia="zh-CN"/>
              </w:rPr>
            </w:pPr>
            <w:hyperlink r:id="rId49"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77777777" w:rsidR="009A3616" w:rsidRDefault="00C86342">
            <w:pPr>
              <w:spacing w:after="120"/>
              <w:rPr>
                <w:color w:val="0070C0"/>
                <w:lang w:val="en-US" w:eastAsia="zh-CN"/>
              </w:rPr>
            </w:pPr>
            <w:del w:id="120" w:author="10164284" w:date="2020-11-02T10:36:00Z">
              <w:r>
                <w:rPr>
                  <w:rFonts w:eastAsiaTheme="minorEastAsia" w:hint="eastAsia"/>
                  <w:color w:val="0070C0"/>
                  <w:lang w:val="en-US" w:eastAsia="zh-CN"/>
                </w:rPr>
                <w:delText>Company A</w:delText>
              </w:r>
            </w:del>
            <w:ins w:id="121" w:author="10164284" w:date="2020-11-02T10:36:00Z">
              <w:r>
                <w:rPr>
                  <w:rFonts w:eastAsiaTheme="minorEastAsia" w:hint="eastAsia"/>
                  <w:color w:val="0070C0"/>
                  <w:lang w:val="en-US" w:eastAsia="zh-CN"/>
                </w:rPr>
                <w:t>ZTE:</w:t>
              </w:r>
            </w:ins>
            <w:ins w:id="122" w:author="10164284" w:date="2020-11-02T10:37:00Z">
              <w:r>
                <w:rPr>
                  <w:rFonts w:eastAsiaTheme="minorEastAsia" w:hint="eastAsia"/>
                  <w:color w:val="0070C0"/>
                  <w:lang w:val="en-US" w:eastAsia="zh-CN"/>
                </w:rPr>
                <w:t xml:space="preserve"> wording in </w:t>
              </w:r>
              <w:r>
                <w:rPr>
                  <w:rFonts w:eastAsiaTheme="minorEastAsia"/>
                  <w:color w:val="0070C0"/>
                  <w:lang w:val="en-US" w:eastAsia="zh-CN"/>
                  <w:rPrChange w:id="123" w:author="10164284" w:date="2020-11-02T10:42:00Z">
                    <w:rPr>
                      <w:rFonts w:asciiTheme="minorHAnsi" w:eastAsia="Times New Roman" w:hAnsiTheme="minorHAnsi" w:cs="Arial"/>
                      <w:b/>
                      <w:bCs/>
                      <w:color w:val="0000FF"/>
                      <w:u w:val="single"/>
                      <w:lang w:val="en-US"/>
                    </w:rPr>
                  </w:rPrChange>
                </w:rPr>
                <w:fldChar w:fldCharType="begin"/>
              </w:r>
              <w:r>
                <w:rPr>
                  <w:rFonts w:eastAsiaTheme="minorEastAsia"/>
                  <w:color w:val="0070C0"/>
                  <w:lang w:val="en-US" w:eastAsia="zh-CN"/>
                  <w:rPrChange w:id="124" w:author="10164284" w:date="2020-11-02T10:42:00Z">
                    <w:rPr/>
                  </w:rPrChange>
                </w:rPr>
                <w:instrText xml:space="preserve"> HYPERLINK "https://www.3gpp.org/ftp/TSG_RAN/WG4_Radio/TSGR4_97_e/Docs/R4-2015549.zip" </w:instrText>
              </w:r>
              <w:r>
                <w:rPr>
                  <w:rFonts w:eastAsiaTheme="minorEastAsia"/>
                  <w:color w:val="0070C0"/>
                  <w:lang w:val="en-US" w:eastAsia="zh-CN"/>
                  <w:rPrChange w:id="125" w:author="10164284" w:date="2020-11-02T10:42:00Z">
                    <w:rPr>
                      <w:rFonts w:asciiTheme="minorHAnsi" w:eastAsia="Times New Roman" w:hAnsiTheme="minorHAnsi" w:cs="Arial"/>
                      <w:b/>
                      <w:bCs/>
                      <w:color w:val="0000FF"/>
                      <w:u w:val="single"/>
                      <w:lang w:val="en-US"/>
                    </w:rPr>
                  </w:rPrChange>
                </w:rPr>
                <w:fldChar w:fldCharType="separate"/>
              </w:r>
              <w:r>
                <w:rPr>
                  <w:rFonts w:eastAsiaTheme="minorEastAsia"/>
                  <w:color w:val="0070C0"/>
                  <w:lang w:val="en-US" w:eastAsia="zh-CN"/>
                  <w:rPrChange w:id="126" w:author="10164284" w:date="2020-11-02T10:42:00Z">
                    <w:rPr>
                      <w:rFonts w:asciiTheme="minorHAnsi" w:eastAsia="Times New Roman" w:hAnsiTheme="minorHAnsi" w:cs="Arial"/>
                      <w:b/>
                      <w:bCs/>
                      <w:color w:val="0000FF"/>
                      <w:u w:val="single"/>
                      <w:lang w:val="en-US"/>
                    </w:rPr>
                  </w:rPrChange>
                </w:rPr>
                <w:t>R4-2015549</w:t>
              </w:r>
              <w:r>
                <w:rPr>
                  <w:rFonts w:eastAsiaTheme="minorEastAsia"/>
                  <w:color w:val="0070C0"/>
                  <w:lang w:val="en-US" w:eastAsia="zh-CN"/>
                  <w:rPrChange w:id="127" w:author="10164284" w:date="2020-11-02T10:42:00Z">
                    <w:rPr>
                      <w:rFonts w:asciiTheme="minorHAnsi" w:eastAsia="Times New Roman" w:hAnsiTheme="minorHAnsi" w:cs="Arial"/>
                      <w:b/>
                      <w:bCs/>
                      <w:color w:val="0000FF"/>
                      <w:u w:val="single"/>
                      <w:lang w:val="en-US"/>
                    </w:rPr>
                  </w:rPrChange>
                </w:rPr>
                <w:fldChar w:fldCharType="end"/>
              </w:r>
              <w:r>
                <w:rPr>
                  <w:rFonts w:eastAsiaTheme="minorEastAsia"/>
                  <w:color w:val="0070C0"/>
                  <w:lang w:val="en-US" w:eastAsia="zh-CN"/>
                  <w:rPrChange w:id="128" w:author="10164284" w:date="2020-11-02T10:42:00Z">
                    <w:rPr>
                      <w:rFonts w:asciiTheme="minorHAnsi" w:hAnsiTheme="minorHAnsi" w:cs="Arial"/>
                      <w:b/>
                      <w:bCs/>
                      <w:color w:val="0000FF"/>
                      <w:u w:val="single"/>
                      <w:lang w:val="en-US" w:eastAsia="zh-CN"/>
                    </w:rPr>
                  </w:rPrChange>
                </w:rPr>
                <w:t xml:space="preserve"> is not aligned with agreement made in last RAN4 meeting,</w:t>
              </w:r>
            </w:ins>
            <w:ins w:id="129" w:author="10164284" w:date="2020-11-02T10:38:00Z">
              <w:r>
                <w:rPr>
                  <w:rFonts w:eastAsiaTheme="minorEastAsia"/>
                  <w:color w:val="0070C0"/>
                  <w:lang w:val="en-US" w:eastAsia="zh-CN"/>
                  <w:rPrChange w:id="130" w:author="10164284" w:date="2020-11-02T10:42:00Z">
                    <w:rPr>
                      <w:rFonts w:asciiTheme="minorHAnsi" w:hAnsiTheme="minorHAnsi" w:cs="Arial"/>
                      <w:b/>
                      <w:bCs/>
                      <w:color w:val="0000FF"/>
                      <w:u w:val="single"/>
                      <w:lang w:val="en-US" w:eastAsia="zh-CN"/>
                    </w:rPr>
                  </w:rPrChange>
                </w:rPr>
                <w:t xml:space="preserve"> if MBMS UE</w:t>
              </w:r>
            </w:ins>
            <w:ins w:id="131" w:author="10164284" w:date="2020-11-02T10:39:00Z">
              <w:r>
                <w:rPr>
                  <w:rFonts w:eastAsiaTheme="minorEastAsia"/>
                  <w:color w:val="0070C0"/>
                  <w:lang w:val="en-US" w:eastAsia="zh-CN"/>
                  <w:rPrChange w:id="132" w:author="10164284" w:date="2020-11-02T10:42:00Z">
                    <w:rPr>
                      <w:rFonts w:asciiTheme="minorHAnsi" w:hAnsiTheme="minorHAnsi" w:cs="Arial"/>
                      <w:b/>
                      <w:bCs/>
                      <w:color w:val="0000FF"/>
                      <w:u w:val="single"/>
                      <w:lang w:val="en-US" w:eastAsia="zh-CN"/>
                    </w:rPr>
                  </w:rPrChange>
                </w:rPr>
                <w:t xml:space="preserve"> only </w:t>
              </w:r>
              <w:proofErr w:type="gramStart"/>
              <w:r>
                <w:rPr>
                  <w:rFonts w:eastAsiaTheme="minorEastAsia"/>
                  <w:color w:val="0070C0"/>
                  <w:lang w:val="en-US" w:eastAsia="zh-CN"/>
                  <w:rPrChange w:id="133" w:author="10164284" w:date="2020-11-02T10:42:00Z">
                    <w:rPr>
                      <w:rFonts w:asciiTheme="minorHAnsi" w:hAnsiTheme="minorHAnsi" w:cs="Arial"/>
                      <w:b/>
                      <w:bCs/>
                      <w:color w:val="0000FF"/>
                      <w:u w:val="single"/>
                      <w:lang w:val="en-US" w:eastAsia="zh-CN"/>
                    </w:rPr>
                  </w:rPrChange>
                </w:rPr>
                <w:t>support</w:t>
              </w:r>
              <w:proofErr w:type="gramEnd"/>
              <w:r>
                <w:rPr>
                  <w:rFonts w:eastAsiaTheme="minorEastAsia"/>
                  <w:color w:val="0070C0"/>
                  <w:lang w:val="en-US" w:eastAsia="zh-CN"/>
                  <w:rPrChange w:id="134" w:author="10164284" w:date="2020-11-02T10:42:00Z">
                    <w:rPr>
                      <w:rFonts w:asciiTheme="minorHAnsi" w:hAnsiTheme="minorHAnsi" w:cs="Arial"/>
                      <w:b/>
                      <w:bCs/>
                      <w:color w:val="0000FF"/>
                      <w:u w:val="single"/>
                      <w:lang w:val="en-US" w:eastAsia="zh-CN"/>
                    </w:rPr>
                  </w:rPrChange>
                </w:rPr>
                <w:t xml:space="preserve"> one kind of SCS e.g. 15KHz SCS only or 7.5KHz only, then eMBMS</w:t>
              </w:r>
            </w:ins>
            <w:ins w:id="135" w:author="10164284" w:date="2020-11-02T10:40:00Z">
              <w:r>
                <w:rPr>
                  <w:rFonts w:eastAsiaTheme="minorEastAsia"/>
                  <w:color w:val="0070C0"/>
                  <w:lang w:val="en-US" w:eastAsia="zh-CN"/>
                  <w:rPrChange w:id="136" w:author="10164284" w:date="2020-11-02T10:42:00Z">
                    <w:rPr>
                      <w:rFonts w:asciiTheme="minorHAnsi" w:hAnsiTheme="minorHAnsi" w:cs="Arial"/>
                      <w:b/>
                      <w:bCs/>
                      <w:color w:val="0000FF"/>
                      <w:u w:val="single"/>
                      <w:lang w:val="en-US" w:eastAsia="zh-CN"/>
                    </w:rPr>
                  </w:rPrChange>
                </w:rPr>
                <w:t xml:space="preserve"> service</w:t>
              </w:r>
            </w:ins>
            <w:ins w:id="137" w:author="10164284" w:date="2020-11-02T10:39:00Z">
              <w:r>
                <w:rPr>
                  <w:rFonts w:eastAsiaTheme="minorEastAsia"/>
                  <w:color w:val="0070C0"/>
                  <w:lang w:val="en-US" w:eastAsia="zh-CN"/>
                  <w:rPrChange w:id="138" w:author="10164284" w:date="2020-11-02T10:42:00Z">
                    <w:rPr>
                      <w:rFonts w:asciiTheme="minorHAnsi" w:hAnsiTheme="minorHAnsi" w:cs="Arial"/>
                      <w:b/>
                      <w:bCs/>
                      <w:color w:val="0000FF"/>
                      <w:u w:val="single"/>
                      <w:lang w:val="en-US" w:eastAsia="zh-CN"/>
                    </w:rPr>
                  </w:rPrChange>
                </w:rPr>
                <w:t xml:space="preserve"> is not supported</w:t>
              </w:r>
            </w:ins>
            <w:ins w:id="139" w:author="10164284" w:date="2020-11-02T10:40:00Z">
              <w:r>
                <w:rPr>
                  <w:rFonts w:eastAsiaTheme="minorEastAsia"/>
                  <w:color w:val="0070C0"/>
                  <w:lang w:val="en-US" w:eastAsia="zh-CN"/>
                  <w:rPrChange w:id="140" w:author="10164284" w:date="2020-11-02T10:42:00Z">
                    <w:rPr>
                      <w:rFonts w:asciiTheme="minorHAnsi" w:hAnsiTheme="minorHAnsi" w:cs="Arial"/>
                      <w:b/>
                      <w:bCs/>
                      <w:color w:val="0000FF"/>
                      <w:u w:val="single"/>
                      <w:lang w:val="en-US" w:eastAsia="zh-CN"/>
                    </w:rPr>
                  </w:rPrChange>
                </w:rPr>
                <w:t xml:space="preserve"> for UE. We propose to use ZTE’s version as baseline.</w:t>
              </w:r>
            </w:ins>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77777777" w:rsidR="009A3616" w:rsidRDefault="00C86342">
            <w:pPr>
              <w:spacing w:after="120"/>
              <w:rPr>
                <w:rFonts w:eastAsiaTheme="minorEastAsia"/>
                <w:color w:val="0070C0"/>
                <w:lang w:val="en-US" w:eastAsia="zh-CN"/>
              </w:rPr>
            </w:pPr>
            <w:del w:id="141" w:author="Qualcomm" w:date="2020-11-03T22:48:00Z">
              <w:r w:rsidDel="00F274A3">
                <w:rPr>
                  <w:rFonts w:eastAsiaTheme="minorEastAsia" w:hint="eastAsia"/>
                  <w:color w:val="0070C0"/>
                  <w:lang w:val="en-US" w:eastAsia="zh-CN"/>
                </w:rPr>
                <w:delText>Company</w:delText>
              </w:r>
              <w:r w:rsidDel="00F274A3">
                <w:rPr>
                  <w:rFonts w:eastAsiaTheme="minorEastAsia"/>
                  <w:color w:val="0070C0"/>
                  <w:lang w:val="en-US" w:eastAsia="zh-CN"/>
                </w:rPr>
                <w:delText xml:space="preserve"> B</w:delText>
              </w:r>
            </w:del>
            <w:ins w:id="142" w:author="Qualcomm" w:date="2020-11-03T22:48:00Z">
              <w:r w:rsidR="00F274A3">
                <w:rPr>
                  <w:rFonts w:eastAsiaTheme="minorEastAsia"/>
                  <w:color w:val="0070C0"/>
                  <w:lang w:val="en-US" w:eastAsia="zh-CN"/>
                </w:rPr>
                <w:t xml:space="preserve">Qualcomm: Agree with ZTE. It doesn’t work if MBMS terminal only support one kind of SCS. Supporting SCS of 15kHz is a must and at least an additional SCS, i.e., </w:t>
              </w:r>
              <w:r w:rsidR="00F274A3">
                <w:rPr>
                  <w:lang w:eastAsia="zh-CN"/>
                </w:rPr>
                <w:t xml:space="preserve">7.5 kHz or 1.2kHz, etc should also be supported.  </w:t>
              </w:r>
            </w:ins>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ins w:id="143" w:author="jinwang (A)" w:date="2020-11-04T13:36:00Z"/>
                <w:rFonts w:eastAsiaTheme="minorEastAsia"/>
                <w:color w:val="0070C0"/>
                <w:lang w:val="en-US" w:eastAsia="zh-CN"/>
              </w:rPr>
            </w:pPr>
            <w:ins w:id="144" w:author="jinwang (A)" w:date="2020-11-04T13:35:00Z">
              <w:r>
                <w:rPr>
                  <w:rFonts w:eastAsiaTheme="minorEastAsia"/>
                  <w:color w:val="0070C0"/>
                  <w:lang w:val="en-US" w:eastAsia="zh-CN"/>
                </w:rPr>
                <w:t xml:space="preserve">HW: </w:t>
              </w:r>
            </w:ins>
            <w:ins w:id="145" w:author="jinwang (A)" w:date="2020-11-04T13:36:00Z">
              <w:r>
                <w:rPr>
                  <w:rFonts w:eastAsiaTheme="minorEastAsia" w:hint="eastAsia"/>
                  <w:color w:val="0070C0"/>
                  <w:lang w:val="en-US" w:eastAsia="zh-CN"/>
                </w:rPr>
                <w:t>C</w:t>
              </w:r>
              <w:r>
                <w:rPr>
                  <w:rFonts w:eastAsiaTheme="minorEastAsia"/>
                  <w:color w:val="0070C0"/>
                  <w:lang w:val="en-US" w:eastAsia="zh-CN"/>
                </w:rPr>
                <w:t>omments on R4-2016129</w:t>
              </w:r>
            </w:ins>
          </w:p>
          <w:p w14:paraId="47037D9C" w14:textId="77777777" w:rsidR="00DC66F2" w:rsidRPr="00360F49" w:rsidRDefault="00DC66F2" w:rsidP="00DC66F2">
            <w:pPr>
              <w:spacing w:after="120"/>
              <w:rPr>
                <w:ins w:id="146" w:author="jinwang (A)" w:date="2020-11-04T13:36:00Z"/>
                <w:rFonts w:eastAsiaTheme="minorEastAsia"/>
                <w:color w:val="0070C0"/>
                <w:lang w:val="en-US" w:eastAsia="zh-CN"/>
              </w:rPr>
            </w:pPr>
            <w:ins w:id="147" w:author="jinwang (A)" w:date="2020-11-04T13:36:00Z">
              <w:r w:rsidRPr="00360F49">
                <w:rPr>
                  <w:rFonts w:eastAsiaTheme="minorEastAsia"/>
                  <w:color w:val="0070C0"/>
                  <w:lang w:val="en-US" w:eastAsia="zh-CN"/>
                </w:rPr>
                <w:t>1. The Release is Rel-14 instead of Rel-15.</w:t>
              </w:r>
            </w:ins>
          </w:p>
          <w:p w14:paraId="6BF691D3" w14:textId="77777777" w:rsidR="00DC66F2" w:rsidRPr="00360F49" w:rsidRDefault="00DC66F2" w:rsidP="00DC66F2">
            <w:pPr>
              <w:spacing w:after="120"/>
              <w:rPr>
                <w:ins w:id="148" w:author="jinwang (A)" w:date="2020-11-04T13:36:00Z"/>
                <w:rFonts w:eastAsiaTheme="minorEastAsia"/>
                <w:color w:val="0070C0"/>
                <w:lang w:val="en-US" w:eastAsia="zh-CN"/>
              </w:rPr>
            </w:pPr>
            <w:ins w:id="149" w:author="jinwang (A)" w:date="2020-11-04T13:36:00Z">
              <w:r w:rsidRPr="00360F49">
                <w:rPr>
                  <w:rFonts w:eastAsiaTheme="minorEastAsia"/>
                  <w:color w:val="0070C0"/>
                  <w:lang w:val="en-US" w:eastAsia="zh-CN"/>
                </w:rPr>
                <w:t>2. WI code is not related to Rel-14.</w:t>
              </w:r>
            </w:ins>
          </w:p>
          <w:p w14:paraId="5A5B5DE0" w14:textId="6D4548C8" w:rsidR="009A3616" w:rsidRDefault="00DC66F2" w:rsidP="00DC66F2">
            <w:pPr>
              <w:spacing w:after="120"/>
              <w:rPr>
                <w:rFonts w:eastAsiaTheme="minorEastAsia"/>
                <w:color w:val="0070C0"/>
                <w:lang w:val="en-US" w:eastAsia="zh-CN"/>
              </w:rPr>
            </w:pPr>
            <w:ins w:id="150" w:author="jinwang (A)" w:date="2020-11-04T13:36:00Z">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ins>
          </w:p>
        </w:tc>
      </w:tr>
    </w:tbl>
    <w:p w14:paraId="2A6F0EAB" w14:textId="77777777" w:rsidR="009A3616" w:rsidRDefault="009A3616">
      <w:pPr>
        <w:rPr>
          <w:color w:val="0070C0"/>
          <w:lang w:val="en-US" w:eastAsia="zh-CN"/>
        </w:rPr>
      </w:pPr>
    </w:p>
    <w:p w14:paraId="019273CB" w14:textId="77777777" w:rsidR="009A3616" w:rsidRDefault="00C86342">
      <w:pPr>
        <w:pStyle w:val="2"/>
      </w:pPr>
      <w:r>
        <w:t>Summary</w:t>
      </w:r>
      <w:r>
        <w:rPr>
          <w:rFonts w:hint="eastAsia"/>
        </w:rPr>
        <w:t xml:space="preserve"> for 1st round </w:t>
      </w:r>
    </w:p>
    <w:p w14:paraId="6A70D2AA" w14:textId="77777777" w:rsidR="009A3616" w:rsidRDefault="00C86342">
      <w:pPr>
        <w:pStyle w:val="3"/>
        <w:rPr>
          <w:sz w:val="24"/>
          <w:szCs w:val="16"/>
        </w:rPr>
      </w:pPr>
      <w:r>
        <w:rPr>
          <w:sz w:val="24"/>
          <w:szCs w:val="16"/>
        </w:rPr>
        <w:t xml:space="preserve">Open issues </w:t>
      </w:r>
    </w:p>
    <w:p w14:paraId="054EAC2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9A3616" w14:paraId="54DAE832" w14:textId="77777777">
        <w:tc>
          <w:tcPr>
            <w:tcW w:w="1242" w:type="dxa"/>
          </w:tcPr>
          <w:p w14:paraId="362E7AA1" w14:textId="77777777" w:rsidR="009A3616" w:rsidRDefault="009A3616">
            <w:pPr>
              <w:rPr>
                <w:rFonts w:eastAsiaTheme="minorEastAsia"/>
                <w:b/>
                <w:bCs/>
                <w:color w:val="0070C0"/>
                <w:lang w:val="en-US" w:eastAsia="zh-CN"/>
              </w:rPr>
            </w:pPr>
          </w:p>
        </w:tc>
        <w:tc>
          <w:tcPr>
            <w:tcW w:w="8615" w:type="dxa"/>
          </w:tcPr>
          <w:p w14:paraId="30234A01"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BB0E18E" w14:textId="77777777">
        <w:tc>
          <w:tcPr>
            <w:tcW w:w="1242" w:type="dxa"/>
          </w:tcPr>
          <w:p w14:paraId="6D0AAC37"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4D7DA2F4" w14:textId="77777777"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p>
          <w:p w14:paraId="67E156E9" w14:textId="77777777"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p>
          <w:p w14:paraId="4AD0148A" w14:textId="77777777" w:rsidR="009A3616" w:rsidRDefault="00C86342">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3BC9BBE2" w14:textId="77777777" w:rsidR="009A3616" w:rsidRDefault="009A3616">
      <w:pPr>
        <w:rPr>
          <w:i/>
          <w:color w:val="0070C0"/>
          <w:lang w:val="en-US" w:eastAsia="zh-CN"/>
        </w:rPr>
      </w:pPr>
    </w:p>
    <w:p w14:paraId="4539A8E4" w14:textId="77777777" w:rsidR="009A3616" w:rsidRDefault="00C86342">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9A3616" w14:paraId="4D8549C3" w14:textId="77777777">
        <w:trPr>
          <w:trHeight w:val="744"/>
        </w:trPr>
        <w:tc>
          <w:tcPr>
            <w:tcW w:w="1395" w:type="dxa"/>
          </w:tcPr>
          <w:p w14:paraId="5010F9DC" w14:textId="77777777" w:rsidR="009A3616" w:rsidRDefault="009A3616">
            <w:pPr>
              <w:rPr>
                <w:rFonts w:eastAsiaTheme="minorEastAsia"/>
                <w:b/>
                <w:bCs/>
                <w:color w:val="0070C0"/>
                <w:lang w:val="en-US" w:eastAsia="zh-CN"/>
              </w:rPr>
            </w:pPr>
          </w:p>
        </w:tc>
        <w:tc>
          <w:tcPr>
            <w:tcW w:w="4554" w:type="dxa"/>
          </w:tcPr>
          <w:p w14:paraId="364E4E41" w14:textId="77777777" w:rsidR="009A3616" w:rsidRPr="00F274A3" w:rsidRDefault="00C86342">
            <w:pPr>
              <w:overflowPunct/>
              <w:autoSpaceDE/>
              <w:autoSpaceDN/>
              <w:adjustRightInd/>
              <w:textAlignment w:val="auto"/>
              <w:rPr>
                <w:rFonts w:eastAsiaTheme="minorEastAsia"/>
                <w:b/>
                <w:bCs/>
                <w:color w:val="0070C0"/>
                <w:lang w:val="de-DE" w:eastAsia="zh-CN"/>
                <w:rPrChange w:id="151" w:author="Qualcomm" w:date="2020-11-03T22:44:00Z">
                  <w:rPr>
                    <w:rFonts w:eastAsiaTheme="minorEastAsia"/>
                    <w:b/>
                    <w:bCs/>
                    <w:color w:val="0070C0"/>
                    <w:lang w:val="en-US" w:eastAsia="zh-CN"/>
                  </w:rPr>
                </w:rPrChange>
              </w:rPr>
            </w:pPr>
            <w:r w:rsidRPr="00F274A3">
              <w:rPr>
                <w:rFonts w:eastAsiaTheme="minorEastAsia"/>
                <w:b/>
                <w:bCs/>
                <w:color w:val="0070C0"/>
                <w:lang w:val="de-DE" w:eastAsia="zh-CN"/>
                <w:rPrChange w:id="152" w:author="Qualcomm" w:date="2020-11-03T22:44:00Z">
                  <w:rPr>
                    <w:rFonts w:eastAsiaTheme="minorEastAsia"/>
                    <w:b/>
                    <w:bCs/>
                    <w:color w:val="0070C0"/>
                    <w:lang w:val="en-US" w:eastAsia="zh-CN"/>
                  </w:rPr>
                </w:rPrChange>
              </w:rPr>
              <w:t xml:space="preserve">WF/LS t-doc Title </w:t>
            </w:r>
          </w:p>
        </w:tc>
        <w:tc>
          <w:tcPr>
            <w:tcW w:w="2932" w:type="dxa"/>
          </w:tcPr>
          <w:p w14:paraId="751CEB94"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Assigned Company,</w:t>
            </w:r>
          </w:p>
          <w:p w14:paraId="7186700B" w14:textId="77777777" w:rsidR="009A3616" w:rsidRDefault="00C86342">
            <w:pPr>
              <w:rPr>
                <w:rFonts w:eastAsiaTheme="minorEastAsia"/>
                <w:b/>
                <w:bCs/>
                <w:color w:val="0070C0"/>
                <w:lang w:val="en-US" w:eastAsia="zh-CN"/>
              </w:rPr>
            </w:pPr>
            <w:r>
              <w:rPr>
                <w:rFonts w:eastAsiaTheme="minorEastAsia" w:hint="eastAsia"/>
                <w:b/>
                <w:bCs/>
                <w:color w:val="0070C0"/>
                <w:lang w:val="en-US" w:eastAsia="zh-CN"/>
              </w:rPr>
              <w:t>WF or LS lead</w:t>
            </w:r>
          </w:p>
        </w:tc>
      </w:tr>
      <w:tr w:rsidR="009A3616" w14:paraId="6798F688" w14:textId="77777777">
        <w:trPr>
          <w:trHeight w:val="358"/>
        </w:trPr>
        <w:tc>
          <w:tcPr>
            <w:tcW w:w="1395" w:type="dxa"/>
          </w:tcPr>
          <w:p w14:paraId="0D6B89BF" w14:textId="77777777" w:rsidR="009A3616" w:rsidRDefault="00C8634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19017EF" w14:textId="77777777" w:rsidR="009A3616" w:rsidRDefault="009A3616">
            <w:pPr>
              <w:rPr>
                <w:rFonts w:eastAsiaTheme="minorEastAsia"/>
                <w:color w:val="0070C0"/>
                <w:lang w:val="en-US" w:eastAsia="zh-CN"/>
              </w:rPr>
            </w:pPr>
          </w:p>
        </w:tc>
        <w:tc>
          <w:tcPr>
            <w:tcW w:w="2932" w:type="dxa"/>
          </w:tcPr>
          <w:p w14:paraId="3FF32AD4" w14:textId="77777777" w:rsidR="009A3616" w:rsidRDefault="009A3616">
            <w:pPr>
              <w:spacing w:after="0"/>
              <w:rPr>
                <w:rFonts w:eastAsiaTheme="minorEastAsia"/>
                <w:color w:val="0070C0"/>
                <w:lang w:val="en-US" w:eastAsia="zh-CN"/>
              </w:rPr>
            </w:pPr>
          </w:p>
          <w:p w14:paraId="6EBEDC5B" w14:textId="77777777" w:rsidR="009A3616" w:rsidRDefault="009A3616">
            <w:pPr>
              <w:spacing w:after="0"/>
              <w:rPr>
                <w:rFonts w:eastAsiaTheme="minorEastAsia"/>
                <w:color w:val="0070C0"/>
                <w:lang w:val="en-US" w:eastAsia="zh-CN"/>
              </w:rPr>
            </w:pPr>
          </w:p>
          <w:p w14:paraId="2B188AFE" w14:textId="77777777" w:rsidR="009A3616" w:rsidRDefault="009A3616">
            <w:pPr>
              <w:rPr>
                <w:rFonts w:eastAsiaTheme="minorEastAsia"/>
                <w:color w:val="0070C0"/>
                <w:lang w:val="en-US" w:eastAsia="zh-CN"/>
              </w:rPr>
            </w:pPr>
          </w:p>
        </w:tc>
      </w:tr>
    </w:tbl>
    <w:p w14:paraId="7236AB73" w14:textId="77777777" w:rsidR="009A3616" w:rsidRDefault="009A3616">
      <w:pPr>
        <w:rPr>
          <w:i/>
          <w:color w:val="0070C0"/>
          <w:lang w:val="en-US" w:eastAsia="zh-CN"/>
        </w:rPr>
      </w:pPr>
    </w:p>
    <w:p w14:paraId="365C5822" w14:textId="77777777" w:rsidR="009A3616" w:rsidRDefault="00C86342">
      <w:pPr>
        <w:pStyle w:val="3"/>
        <w:rPr>
          <w:sz w:val="24"/>
          <w:szCs w:val="16"/>
        </w:rPr>
      </w:pPr>
      <w:r>
        <w:rPr>
          <w:sz w:val="24"/>
          <w:szCs w:val="16"/>
        </w:rPr>
        <w:t>CRs/TPs</w:t>
      </w:r>
    </w:p>
    <w:p w14:paraId="0FADE5D9"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CB96C4C"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07C97CB" w14:textId="77777777" w:rsidR="009A3616" w:rsidRDefault="00C8634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6C54E3" w14:textId="77777777" w:rsidR="009A3616" w:rsidRDefault="009A3616">
      <w:pPr>
        <w:rPr>
          <w:color w:val="0070C0"/>
          <w:lang w:val="en-US" w:eastAsia="zh-CN"/>
        </w:rPr>
      </w:pPr>
    </w:p>
    <w:p w14:paraId="5D0154F7" w14:textId="77777777" w:rsidR="009A3616" w:rsidRPr="00F274A3" w:rsidRDefault="00C86342">
      <w:pPr>
        <w:pStyle w:val="2"/>
        <w:rPr>
          <w:lang w:val="en-US"/>
          <w:rPrChange w:id="153" w:author="Qualcomm" w:date="2020-11-03T22:44:00Z">
            <w:rPr/>
          </w:rPrChange>
        </w:rPr>
      </w:pPr>
      <w:r w:rsidRPr="00F274A3">
        <w:rPr>
          <w:lang w:val="en-US"/>
          <w:rPrChange w:id="154" w:author="Qualcomm" w:date="2020-11-03T22:44:00Z">
            <w:rPr>
              <w:rFonts w:ascii="Times New Roman" w:hAnsi="Times New Roman"/>
              <w:sz w:val="20"/>
              <w:szCs w:val="20"/>
              <w:lang w:val="en-GB" w:eastAsia="en-US"/>
            </w:rPr>
          </w:rPrChange>
        </w:rPr>
        <w:t>Discussion on 2nd round (if applicable)</w:t>
      </w:r>
    </w:p>
    <w:p w14:paraId="17257308" w14:textId="77777777" w:rsidR="009A3616" w:rsidRPr="00F274A3" w:rsidRDefault="009A3616">
      <w:pPr>
        <w:rPr>
          <w:lang w:val="en-US" w:eastAsia="zh-CN"/>
          <w:rPrChange w:id="155" w:author="Qualcomm" w:date="2020-11-03T22:44:00Z">
            <w:rPr>
              <w:lang w:val="sv-SE" w:eastAsia="zh-CN"/>
            </w:rPr>
          </w:rPrChange>
        </w:rPr>
      </w:pPr>
    </w:p>
    <w:p w14:paraId="12BAB195" w14:textId="77777777" w:rsidR="009A3616" w:rsidRPr="00F274A3" w:rsidRDefault="00C86342">
      <w:pPr>
        <w:pStyle w:val="2"/>
        <w:rPr>
          <w:lang w:val="en-US"/>
          <w:rPrChange w:id="156" w:author="Qualcomm" w:date="2020-11-03T22:44:00Z">
            <w:rPr/>
          </w:rPrChange>
        </w:rPr>
      </w:pPr>
      <w:r w:rsidRPr="00F274A3">
        <w:rPr>
          <w:lang w:val="en-US"/>
          <w:rPrChange w:id="157" w:author="Qualcomm" w:date="2020-11-03T22:44:00Z">
            <w:rPr>
              <w:rFonts w:ascii="Times New Roman" w:hAnsi="Times New Roman"/>
              <w:sz w:val="20"/>
              <w:szCs w:val="20"/>
              <w:lang w:val="en-GB" w:eastAsia="en-US"/>
            </w:rPr>
          </w:rPrChange>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815AF" w14:textId="77777777" w:rsidR="000D2813" w:rsidRDefault="000D2813" w:rsidP="00C86342">
      <w:pPr>
        <w:spacing w:after="0" w:line="240" w:lineRule="auto"/>
      </w:pPr>
      <w:r>
        <w:separator/>
      </w:r>
    </w:p>
  </w:endnote>
  <w:endnote w:type="continuationSeparator" w:id="0">
    <w:p w14:paraId="5F9F5FCB" w14:textId="77777777" w:rsidR="000D2813" w:rsidRDefault="000D2813"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D5836" w14:textId="77777777" w:rsidR="000D2813" w:rsidRDefault="000D2813" w:rsidP="00C86342">
      <w:pPr>
        <w:spacing w:after="0" w:line="240" w:lineRule="auto"/>
      </w:pPr>
      <w:r>
        <w:separator/>
      </w:r>
    </w:p>
  </w:footnote>
  <w:footnote w:type="continuationSeparator" w:id="0">
    <w:p w14:paraId="211411CD" w14:textId="77777777" w:rsidR="000D2813" w:rsidRDefault="000D2813" w:rsidP="00C8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jinwang (A)">
    <w15:presenceInfo w15:providerId="AD" w15:userId="S-1-5-21-147214757-305610072-1517763936-2993693"/>
  </w15:person>
  <w15:person w15:author="Qualcomm">
    <w15:presenceInfo w15:providerId="None" w15:userId="Qualcomm"/>
  </w15:person>
  <w15:person w15:author="Kihara Kenichi">
    <w15:presenceInfo w15:providerId="Windows Live" w15:userId="275eccd85c50fbb2"/>
  </w15:person>
  <w15:person w15:author=" ">
    <w15:presenceInfo w15:providerId="Windows Live" w15:userId="f6e3f5cf98d5799d"/>
  </w15:person>
  <w15:person w15:author="Bill Shvodian">
    <w15:presenceInfo w15:providerId="None" w15:userId="Bill Shvodian"/>
  </w15:person>
  <w15:person w15:author="Zander, Olof">
    <w15:presenceInfo w15:providerId="AD" w15:userId="S::Olof.Zander@sony.com::39f36065-f719-4b8c-a292-59698f52d5a4"/>
  </w15:person>
  <w15:person w15:author="D. Everaere">
    <w15:presenceInfo w15:providerId="None" w15:userId="D. Everaere"/>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927"/>
    <w:rsid w:val="00110E26"/>
    <w:rsid w:val="00111321"/>
    <w:rsid w:val="00116730"/>
    <w:rsid w:val="00117BD6"/>
    <w:rsid w:val="001206C2"/>
    <w:rsid w:val="00121978"/>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7724"/>
    <w:rsid w:val="003770F6"/>
    <w:rsid w:val="00381A4B"/>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55E"/>
    <w:rsid w:val="003F1C1B"/>
    <w:rsid w:val="003F7541"/>
    <w:rsid w:val="00401144"/>
    <w:rsid w:val="00404831"/>
    <w:rsid w:val="00407661"/>
    <w:rsid w:val="00410314"/>
    <w:rsid w:val="00412063"/>
    <w:rsid w:val="00412EB1"/>
    <w:rsid w:val="00413DDE"/>
    <w:rsid w:val="00414118"/>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5846"/>
    <w:rsid w:val="00471125"/>
    <w:rsid w:val="0047437A"/>
    <w:rsid w:val="00480E42"/>
    <w:rsid w:val="00484C5D"/>
    <w:rsid w:val="0048543E"/>
    <w:rsid w:val="004868C1"/>
    <w:rsid w:val="0048750F"/>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9E7"/>
    <w:rsid w:val="00571777"/>
    <w:rsid w:val="00580FF5"/>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2A68"/>
    <w:rsid w:val="00695D85"/>
    <w:rsid w:val="006A30A2"/>
    <w:rsid w:val="006A4172"/>
    <w:rsid w:val="006A6D23"/>
    <w:rsid w:val="006B25DE"/>
    <w:rsid w:val="006B7360"/>
    <w:rsid w:val="006C1C3B"/>
    <w:rsid w:val="006C4E43"/>
    <w:rsid w:val="006C643E"/>
    <w:rsid w:val="006C7588"/>
    <w:rsid w:val="006D2932"/>
    <w:rsid w:val="006D3671"/>
    <w:rsid w:val="006E0A73"/>
    <w:rsid w:val="006E0FB7"/>
    <w:rsid w:val="006E0FEE"/>
    <w:rsid w:val="006E6C11"/>
    <w:rsid w:val="006F7C0C"/>
    <w:rsid w:val="00700755"/>
    <w:rsid w:val="00702EB9"/>
    <w:rsid w:val="0070646B"/>
    <w:rsid w:val="007130A2"/>
    <w:rsid w:val="00715463"/>
    <w:rsid w:val="007233A3"/>
    <w:rsid w:val="00730655"/>
    <w:rsid w:val="0073162B"/>
    <w:rsid w:val="00731D77"/>
    <w:rsid w:val="00732360"/>
    <w:rsid w:val="0073390A"/>
    <w:rsid w:val="00734E64"/>
    <w:rsid w:val="00736B37"/>
    <w:rsid w:val="00737B87"/>
    <w:rsid w:val="00740A35"/>
    <w:rsid w:val="007520B4"/>
    <w:rsid w:val="007655D5"/>
    <w:rsid w:val="007763C1"/>
    <w:rsid w:val="00777E82"/>
    <w:rsid w:val="00781359"/>
    <w:rsid w:val="007816C0"/>
    <w:rsid w:val="00786921"/>
    <w:rsid w:val="007A08DB"/>
    <w:rsid w:val="007A1EAA"/>
    <w:rsid w:val="007A26D0"/>
    <w:rsid w:val="007A79FD"/>
    <w:rsid w:val="007B0B9D"/>
    <w:rsid w:val="007B5A43"/>
    <w:rsid w:val="007B709B"/>
    <w:rsid w:val="007C1343"/>
    <w:rsid w:val="007C5EF1"/>
    <w:rsid w:val="007C7BF5"/>
    <w:rsid w:val="007D19B7"/>
    <w:rsid w:val="007D4C26"/>
    <w:rsid w:val="007D75E5"/>
    <w:rsid w:val="007D773E"/>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5BAC"/>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5401"/>
    <w:rsid w:val="009F4921"/>
    <w:rsid w:val="009F58B3"/>
    <w:rsid w:val="00A0758F"/>
    <w:rsid w:val="00A1570A"/>
    <w:rsid w:val="00A211B4"/>
    <w:rsid w:val="00A33DDF"/>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214D"/>
    <w:rsid w:val="00B74372"/>
    <w:rsid w:val="00B75525"/>
    <w:rsid w:val="00B77172"/>
    <w:rsid w:val="00B80283"/>
    <w:rsid w:val="00B8095F"/>
    <w:rsid w:val="00B80B0C"/>
    <w:rsid w:val="00B80B11"/>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D6497"/>
    <w:rsid w:val="00BE33AE"/>
    <w:rsid w:val="00BF046F"/>
    <w:rsid w:val="00C01D50"/>
    <w:rsid w:val="00C0354C"/>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1501"/>
    <w:rsid w:val="00C943F3"/>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lsdException w:name="List 4"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lsdException w:name="List 4"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af2">
    <w:name w:val="註解方塊文字 字元"/>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標題 8 字元"/>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標號 字元"/>
    <w:link w:val="a6"/>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450.zip" TargetMode="External"/><Relationship Id="rId18" Type="http://schemas.openxmlformats.org/officeDocument/2006/relationships/hyperlink" Target="https://www.3gpp.org/ftp/TSG_RAN/WG4_Radio/TSGR4_97_e/Docs/R4-2014511.zip" TargetMode="External"/><Relationship Id="rId26" Type="http://schemas.openxmlformats.org/officeDocument/2006/relationships/hyperlink" Target="https://www.3gpp.org/ftp/TSG_RAN/WG4_Radio/TSGR4_97_e/Docs/R4-2016426.zip" TargetMode="External"/><Relationship Id="rId39" Type="http://schemas.openxmlformats.org/officeDocument/2006/relationships/hyperlink" Target="https://www.3gpp.org/ftp/TSG_RAN/WG4_Radio/TSGR4_97_e/Docs/R4-2014311.zip" TargetMode="External"/><Relationship Id="rId21" Type="http://schemas.openxmlformats.org/officeDocument/2006/relationships/hyperlink" Target="https://www.3gpp.org/ftp/TSG_RAN/WG4_Radio/TSGR4_97_e/Docs/R4-2016340.zip" TargetMode="External"/><Relationship Id="rId34" Type="http://schemas.openxmlformats.org/officeDocument/2006/relationships/hyperlink" Target="https://www.3gpp.org/ftp/TSG_RAN/WG4_Radio/TSGR4_97_e/Docs/R4-2016040.zip" TargetMode="External"/><Relationship Id="rId42" Type="http://schemas.openxmlformats.org/officeDocument/2006/relationships/hyperlink" Target="https://www.3gpp.org/ftp/TSG_RAN/WG4_Radio/TSGR4_97_e/Docs/R4-2016035.zip" TargetMode="External"/><Relationship Id="rId47" Type="http://schemas.openxmlformats.org/officeDocument/2006/relationships/hyperlink" Target="https://www.3gpp.org/ftp/TSG_RAN/WG4_Radio/TSGR4_97_e/Docs/R4-2015549.zip"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hyperlink" Target="https://www.3gpp.org/ftp/TSG_RAN/WG4_Radio/TSGR4_97_e/Docs/R4-2016340.zip" TargetMode="External"/><Relationship Id="rId29" Type="http://schemas.openxmlformats.org/officeDocument/2006/relationships/hyperlink" Target="https://www.3gpp.org/ftp/TSG_RAN/WG4_Radio/TSGR4_97_e/Docs/R4-2016426.zip" TargetMode="External"/><Relationship Id="rId11" Type="http://schemas.openxmlformats.org/officeDocument/2006/relationships/hyperlink" Target="https://www.3gpp.org/ftp/TSG_RAN/WG4_Radio/TSGR4_97_e/Docs/R4-2014045.zip" TargetMode="External"/><Relationship Id="rId24" Type="http://schemas.openxmlformats.org/officeDocument/2006/relationships/hyperlink" Target="https://www.3gpp.org/ftp/TSG_RAN/WG4_Radio/TSGR4_97_e/Docs/R4-2014896.zip" TargetMode="External"/><Relationship Id="rId32" Type="http://schemas.openxmlformats.org/officeDocument/2006/relationships/hyperlink" Target="https://www.3gpp.org/ftp/TSG_RAN/WG4_Radio/TSGR4_97_e/Docs/R4-2016035.zip" TargetMode="External"/><Relationship Id="rId37" Type="http://schemas.openxmlformats.org/officeDocument/2006/relationships/hyperlink" Target="https://www.3gpp.org/ftp/TSG_RAN/WG4_Radio/TSGR4_97_e/Docs/R4-2014164.zip" TargetMode="External"/><Relationship Id="rId40" Type="http://schemas.openxmlformats.org/officeDocument/2006/relationships/hyperlink" Target="https://www.3gpp.org/ftp/TSG_RAN/WG4_Radio/TSGR4_97_e/Docs/R4-2014896.zip" TargetMode="External"/><Relationship Id="rId45" Type="http://schemas.openxmlformats.org/officeDocument/2006/relationships/hyperlink" Target="https://www.3gpp.org/ftp/TSG_RAN/WG4_Radio/TSGR4_97_e/Docs/R4-2016129.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4312.zip" TargetMode="External"/><Relationship Id="rId28" Type="http://schemas.openxmlformats.org/officeDocument/2006/relationships/hyperlink" Target="https://www.3gpp.org/ftp/TSG_RAN/WG4_Radio/TSGR4_97_e/Docs/R4-2014164.zip" TargetMode="External"/><Relationship Id="rId36" Type="http://schemas.openxmlformats.org/officeDocument/2006/relationships/hyperlink" Target="https://www.3gpp.org/ftp/TSG_RAN/WG4_Radio/TSGR4_97_e/Docs/R4-2014896.zip" TargetMode="External"/><Relationship Id="rId49" Type="http://schemas.openxmlformats.org/officeDocument/2006/relationships/hyperlink" Target="https://www.3gpp.org/ftp/TSG_RAN/WG4_Radio/TSGR4_97_e/Docs/R4-2016129.zip" TargetMode="External"/><Relationship Id="rId10" Type="http://schemas.openxmlformats.org/officeDocument/2006/relationships/endnotes" Target="endnotes.xml"/><Relationship Id="rId19" Type="http://schemas.openxmlformats.org/officeDocument/2006/relationships/hyperlink" Target="https://www.3gpp.org/ftp/TSG_RAN/WG4_Radio/TSGR4_97_e/Docs/R4-2016450.zip" TargetMode="External"/><Relationship Id="rId31" Type="http://schemas.openxmlformats.org/officeDocument/2006/relationships/hyperlink" Target="https://www.3gpp.org/ftp/TSG_RAN/WG4_Radio/TSGR4_97_e/Docs/R4-2016035.zip" TargetMode="External"/><Relationship Id="rId44" Type="http://schemas.openxmlformats.org/officeDocument/2006/relationships/hyperlink" Target="https://www.3gpp.org/ftp/TSG_RAN/WG4_Radio/TSGR4_97_e/Docs/R4-2015549.zip" TargetMode="External"/><Relationship Id="rId52"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4_Radio/TSGR4_97_e/Docs/R4-2014510.zip" TargetMode="External"/><Relationship Id="rId22" Type="http://schemas.openxmlformats.org/officeDocument/2006/relationships/hyperlink" Target="https://www.3gpp.org/ftp/TSG_RAN/WG4_Radio/TSGR4_97_e/Docs/R4-2014311.zip" TargetMode="External"/><Relationship Id="rId27" Type="http://schemas.openxmlformats.org/officeDocument/2006/relationships/hyperlink" Target="https://www.3gpp.org/ftp/TSG_RAN/WG4_Radio/TSGR4_97_e/Docs/R4-2014164.zip" TargetMode="External"/><Relationship Id="rId30" Type="http://schemas.openxmlformats.org/officeDocument/2006/relationships/hyperlink" Target="https://www.3gpp.org/ftp/TSG_RAN/WG4_Radio/TSGR4_97_e/Docs/R4-2016008.zip" TargetMode="External"/><Relationship Id="rId35" Type="http://schemas.openxmlformats.org/officeDocument/2006/relationships/hyperlink" Target="https://www.3gpp.org/ftp/TSG_RAN/WG4_Radio/TSGR4_97_e/Docs/R4-2014311.zip" TargetMode="External"/><Relationship Id="rId43" Type="http://schemas.openxmlformats.org/officeDocument/2006/relationships/hyperlink" Target="https://www.3gpp.org/ftp/TSG_RAN/WG4_Radio/TSGR4_97_e/Docs/R4-2015807.zip" TargetMode="External"/><Relationship Id="rId48" Type="http://schemas.openxmlformats.org/officeDocument/2006/relationships/hyperlink" Target="https://www.3gpp.org/ftp/TSG_RAN/WG4_Radio/TSGR4_97_e/Docs/R4-2015549.zip"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97_e/Docs/R4-2014511.zip" TargetMode="External"/><Relationship Id="rId17" Type="http://schemas.openxmlformats.org/officeDocument/2006/relationships/hyperlink" Target="https://www.3gpp.org/ftp/TSG_RAN/WG4_Radio/TSGR4_97_e/Docs/R4-2014045.zip" TargetMode="External"/><Relationship Id="rId25" Type="http://schemas.openxmlformats.org/officeDocument/2006/relationships/hyperlink" Target="https://www.3gpp.org/ftp/TSG_RAN/WG4_Radio/TSGR4_97_e/Docs/R4-2014897.zip" TargetMode="External"/><Relationship Id="rId33" Type="http://schemas.openxmlformats.org/officeDocument/2006/relationships/hyperlink" Target="https://www.3gpp.org/ftp/TSG_RAN/WG4_Radio/TSGR4_97_e/Docs/R4-2016008.zip" TargetMode="External"/><Relationship Id="rId38" Type="http://schemas.openxmlformats.org/officeDocument/2006/relationships/hyperlink" Target="https://www.3gpp.org/ftp/TSG_RAN/WG4_Radio/TSGR4_97_e/Docs/R4-2016035.zip" TargetMode="External"/><Relationship Id="rId46" Type="http://schemas.openxmlformats.org/officeDocument/2006/relationships/hyperlink" Target="https://www.3gpp.org/ftp/TSG_RAN/WG4_Radio/TSGR4_97_e/Docs/R4-2016129.zip" TargetMode="External"/><Relationship Id="rId20" Type="http://schemas.openxmlformats.org/officeDocument/2006/relationships/hyperlink" Target="https://www.3gpp.org/ftp/TSG_RAN/WG4_Radio/TSGR4_97_e/Docs/R4-2014510.zip" TargetMode="External"/><Relationship Id="rId41" Type="http://schemas.openxmlformats.org/officeDocument/2006/relationships/hyperlink" Target="https://www.3gpp.org/ftp/TSG_RAN/WG4_Radio/TSGR4_97_e/Docs/R4-2014164.zip" TargetMode="External"/><Relationship Id="rId1" Type="http://schemas.microsoft.com/office/2006/relationships/keyMapCustomizations" Target="customizations.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4C818-BC69-492E-9E30-C953CCE5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13</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2020-11-04T14:34:00Z</dcterms:created>
  <dcterms:modified xsi:type="dcterms:W3CDTF">2020-11-04T14:34:00Z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1604497160</vt:lpwstr>
  </property>
</Properties>
</file>