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757" w:rsidRPr="00836693" w:rsidRDefault="004D0757" w:rsidP="004D0757">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sidR="0037582A">
        <w:rPr>
          <w:rFonts w:cs="Arial"/>
          <w:b/>
          <w:sz w:val="24"/>
          <w:szCs w:val="24"/>
          <w:lang w:eastAsia="zh-CN"/>
        </w:rPr>
        <w:t>9</w:t>
      </w:r>
      <w:r w:rsidR="00620E20">
        <w:rPr>
          <w:rFonts w:cs="Arial"/>
          <w:b/>
          <w:sz w:val="24"/>
          <w:szCs w:val="24"/>
          <w:lang w:eastAsia="zh-CN"/>
        </w:rPr>
        <w:t>6</w:t>
      </w:r>
      <w:r>
        <w:rPr>
          <w:rFonts w:cs="Arial"/>
          <w:b/>
          <w:sz w:val="24"/>
          <w:szCs w:val="24"/>
          <w:lang w:eastAsia="zh-CN"/>
        </w:rPr>
        <w:t>-e</w:t>
      </w:r>
      <w:r w:rsidRPr="00836693">
        <w:rPr>
          <w:b/>
          <w:i/>
          <w:noProof/>
          <w:sz w:val="28"/>
        </w:rPr>
        <w:tab/>
      </w:r>
      <w:r w:rsidRPr="00DE0C91">
        <w:rPr>
          <w:b/>
          <w:noProof/>
          <w:color w:val="000000"/>
          <w:sz w:val="24"/>
          <w:lang w:eastAsia="zh-CN"/>
        </w:rPr>
        <w:t>R4-</w:t>
      </w:r>
      <w:r w:rsidR="0003416D">
        <w:rPr>
          <w:b/>
          <w:noProof/>
          <w:color w:val="000000"/>
          <w:sz w:val="24"/>
          <w:lang w:eastAsia="zh-CN"/>
        </w:rPr>
        <w:t>20</w:t>
      </w:r>
      <w:r w:rsidR="007E1599">
        <w:rPr>
          <w:b/>
          <w:noProof/>
          <w:color w:val="000000"/>
          <w:sz w:val="24"/>
          <w:lang w:eastAsia="zh-CN"/>
        </w:rPr>
        <w:t>10333</w:t>
      </w:r>
    </w:p>
    <w:p w:rsidR="004D0757" w:rsidRPr="007B5C0F" w:rsidRDefault="0037582A" w:rsidP="004D0757">
      <w:pPr>
        <w:pStyle w:val="a3"/>
        <w:jc w:val="both"/>
        <w:rPr>
          <w:rFonts w:cs="Arial"/>
          <w:b/>
          <w:sz w:val="24"/>
          <w:szCs w:val="24"/>
        </w:rPr>
      </w:pPr>
      <w:r w:rsidRPr="00554399">
        <w:rPr>
          <w:rFonts w:ascii="Arial" w:eastAsia="宋体" w:hAnsi="Arial"/>
          <w:b/>
          <w:sz w:val="24"/>
          <w:szCs w:val="24"/>
          <w:lang w:eastAsia="zh-CN"/>
        </w:rPr>
        <w:t xml:space="preserve">Electronic Meeting, </w:t>
      </w:r>
      <w:r w:rsidR="00D90BF3">
        <w:rPr>
          <w:rFonts w:ascii="Arial" w:eastAsia="宋体" w:hAnsi="Arial"/>
          <w:b/>
          <w:sz w:val="24"/>
          <w:szCs w:val="24"/>
          <w:lang w:eastAsia="zh-CN"/>
        </w:rPr>
        <w:t>17</w:t>
      </w:r>
      <w:r>
        <w:rPr>
          <w:rFonts w:ascii="Arial" w:eastAsia="宋体" w:hAnsi="Arial"/>
          <w:b/>
          <w:sz w:val="24"/>
          <w:szCs w:val="24"/>
          <w:lang w:eastAsia="zh-CN"/>
        </w:rPr>
        <w:t xml:space="preserve"> </w:t>
      </w:r>
      <w:r w:rsidR="00D90BF3">
        <w:rPr>
          <w:rFonts w:ascii="Arial" w:eastAsia="宋体" w:hAnsi="Arial"/>
          <w:b/>
          <w:sz w:val="24"/>
          <w:szCs w:val="24"/>
          <w:lang w:eastAsia="zh-CN"/>
        </w:rPr>
        <w:t>Aug.</w:t>
      </w:r>
      <w:r w:rsidRPr="00554399">
        <w:rPr>
          <w:rFonts w:ascii="Arial" w:eastAsia="宋体" w:hAnsi="Arial" w:hint="eastAsia"/>
          <w:b/>
          <w:sz w:val="24"/>
          <w:szCs w:val="24"/>
          <w:lang w:eastAsia="zh-CN"/>
        </w:rPr>
        <w:t xml:space="preserve"> </w:t>
      </w:r>
      <w:r w:rsidRPr="00554399">
        <w:rPr>
          <w:rFonts w:ascii="Arial" w:eastAsia="宋体" w:hAnsi="Arial"/>
          <w:b/>
          <w:sz w:val="24"/>
          <w:szCs w:val="24"/>
          <w:lang w:eastAsia="zh-CN"/>
        </w:rPr>
        <w:t>–</w:t>
      </w:r>
      <w:r w:rsidRPr="00554399">
        <w:rPr>
          <w:rFonts w:ascii="Arial" w:eastAsia="宋体" w:hAnsi="Arial" w:hint="eastAsia"/>
          <w:b/>
          <w:sz w:val="24"/>
          <w:szCs w:val="24"/>
          <w:lang w:eastAsia="zh-CN"/>
        </w:rPr>
        <w:t xml:space="preserve"> </w:t>
      </w:r>
      <w:r w:rsidR="00D90BF3">
        <w:rPr>
          <w:rFonts w:ascii="Arial" w:eastAsia="宋体" w:hAnsi="Arial"/>
          <w:b/>
          <w:sz w:val="24"/>
          <w:szCs w:val="24"/>
          <w:lang w:eastAsia="zh-CN"/>
        </w:rPr>
        <w:t>28</w:t>
      </w:r>
      <w:r>
        <w:rPr>
          <w:rFonts w:ascii="Arial" w:eastAsia="宋体" w:hAnsi="Arial"/>
          <w:b/>
          <w:sz w:val="24"/>
          <w:szCs w:val="24"/>
          <w:lang w:eastAsia="zh-CN"/>
        </w:rPr>
        <w:t xml:space="preserve"> </w:t>
      </w:r>
      <w:r w:rsidR="00D90BF3">
        <w:rPr>
          <w:rFonts w:ascii="Arial" w:eastAsia="宋体" w:hAnsi="Arial"/>
          <w:b/>
          <w:sz w:val="24"/>
          <w:szCs w:val="24"/>
          <w:lang w:eastAsia="zh-CN"/>
        </w:rPr>
        <w:t>Aug.</w:t>
      </w:r>
      <w:r w:rsidRPr="00554399">
        <w:rPr>
          <w:rFonts w:ascii="Arial" w:eastAsia="宋体" w:hAnsi="Arial"/>
          <w:b/>
          <w:sz w:val="24"/>
          <w:szCs w:val="24"/>
          <w:lang w:eastAsia="zh-CN"/>
        </w:rPr>
        <w:t>, 2020</w:t>
      </w:r>
    </w:p>
    <w:p w:rsidR="002A1D39" w:rsidRPr="00C96D46" w:rsidRDefault="002A1D39" w:rsidP="002A1D39">
      <w:pPr>
        <w:pStyle w:val="a3"/>
        <w:tabs>
          <w:tab w:val="right" w:pos="9781"/>
          <w:tab w:val="right" w:pos="13323"/>
        </w:tabs>
        <w:jc w:val="both"/>
        <w:outlineLvl w:val="0"/>
        <w:rPr>
          <w:rFonts w:eastAsia="宋体"/>
          <w:sz w:val="24"/>
          <w:lang w:eastAsia="zh-CN"/>
        </w:rPr>
      </w:pPr>
    </w:p>
    <w:p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070A2" w:rsidRPr="003070A2">
        <w:rPr>
          <w:rFonts w:ascii="Arial" w:hAnsi="Arial" w:cs="Arial"/>
          <w:sz w:val="22"/>
        </w:rPr>
        <w:t>Discussion on CSI-RS based L3 measurement period requirement</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070A2">
        <w:rPr>
          <w:rFonts w:ascii="Arial" w:hAnsi="Arial" w:cs="Arial"/>
          <w:sz w:val="22"/>
          <w:lang w:val="en-US"/>
        </w:rPr>
        <w:t>7</w:t>
      </w:r>
      <w:r w:rsidR="007E054C">
        <w:rPr>
          <w:rFonts w:ascii="Arial" w:hAnsi="Arial" w:cs="Arial"/>
          <w:sz w:val="22"/>
          <w:lang w:val="en-US"/>
        </w:rPr>
        <w:t>.1</w:t>
      </w:r>
      <w:r w:rsidR="003070A2">
        <w:rPr>
          <w:rFonts w:ascii="Arial" w:hAnsi="Arial" w:cs="Arial"/>
          <w:sz w:val="22"/>
          <w:lang w:val="en-US"/>
        </w:rPr>
        <w:t>4</w:t>
      </w:r>
      <w:r w:rsidR="007E054C">
        <w:rPr>
          <w:rFonts w:ascii="Arial" w:hAnsi="Arial" w:cs="Arial"/>
          <w:sz w:val="22"/>
          <w:lang w:val="en-US"/>
        </w:rPr>
        <w:t>.</w:t>
      </w:r>
      <w:r w:rsidR="003070A2">
        <w:rPr>
          <w:rFonts w:ascii="Arial" w:hAnsi="Arial" w:cs="Arial"/>
          <w:sz w:val="22"/>
          <w:lang w:val="en-US"/>
        </w:rPr>
        <w:t>1.4</w:t>
      </w:r>
    </w:p>
    <w:p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rsidR="002A1D39" w:rsidRPr="00C96D46" w:rsidRDefault="002A1D39" w:rsidP="002A1D39">
      <w:pPr>
        <w:pStyle w:val="1"/>
        <w:jc w:val="both"/>
        <w:rPr>
          <w:rFonts w:eastAsia="宋体"/>
          <w:lang w:eastAsia="zh-CN"/>
        </w:rPr>
      </w:pPr>
      <w:r w:rsidRPr="00C96D46">
        <w:rPr>
          <w:rFonts w:eastAsia="宋体" w:hint="eastAsia"/>
          <w:lang w:eastAsia="zh-CN"/>
        </w:rPr>
        <w:t>Introduction</w:t>
      </w:r>
    </w:p>
    <w:p w:rsidR="002A1D39" w:rsidRDefault="0004308D" w:rsidP="002A1D39">
      <w:pPr>
        <w:overflowPunct/>
        <w:autoSpaceDE/>
        <w:autoSpaceDN/>
        <w:adjustRightInd/>
        <w:jc w:val="both"/>
        <w:textAlignment w:val="auto"/>
        <w:rPr>
          <w:rFonts w:eastAsia="宋体"/>
          <w:lang w:eastAsia="zh-CN"/>
        </w:rPr>
      </w:pPr>
      <w:r>
        <w:rPr>
          <w:rFonts w:eastAsia="宋体"/>
          <w:lang w:eastAsia="zh-CN"/>
        </w:rPr>
        <w:t xml:space="preserve">In </w:t>
      </w:r>
      <w:r w:rsidR="002868B9">
        <w:rPr>
          <w:rFonts w:eastAsia="宋体"/>
          <w:lang w:eastAsia="zh-CN"/>
        </w:rPr>
        <w:t>the past RAN</w:t>
      </w:r>
      <w:r>
        <w:rPr>
          <w:rFonts w:eastAsia="宋体"/>
          <w:lang w:eastAsia="zh-CN"/>
        </w:rPr>
        <w:t xml:space="preserve"> meeting, </w:t>
      </w:r>
      <w:r w:rsidR="00531682">
        <w:rPr>
          <w:rFonts w:eastAsia="宋体"/>
          <w:lang w:eastAsia="zh-CN"/>
        </w:rPr>
        <w:t>the exception sheet for CSI-RS L3 measurement was agreed in</w:t>
      </w:r>
      <w:r w:rsidR="009526A5">
        <w:rPr>
          <w:rFonts w:eastAsia="宋体"/>
          <w:lang w:eastAsia="zh-CN"/>
        </w:rPr>
        <w:t xml:space="preserve"> </w:t>
      </w:r>
      <w:r w:rsidR="00E6740D">
        <w:rPr>
          <w:rFonts w:eastAsia="宋体"/>
          <w:lang w:eastAsia="zh-CN"/>
        </w:rPr>
        <w:t>[</w:t>
      </w:r>
      <w:r w:rsidR="00045651">
        <w:rPr>
          <w:rFonts w:eastAsia="宋体"/>
          <w:lang w:eastAsia="zh-CN"/>
        </w:rPr>
        <w:t>1</w:t>
      </w:r>
      <w:r w:rsidR="00E6740D">
        <w:rPr>
          <w:rFonts w:eastAsia="宋体"/>
          <w:lang w:eastAsia="zh-CN"/>
        </w:rPr>
        <w:t>]</w:t>
      </w:r>
      <w:r>
        <w:rPr>
          <w:rFonts w:eastAsia="宋体"/>
          <w:lang w:eastAsia="zh-CN"/>
        </w:rPr>
        <w:t xml:space="preserve">: </w:t>
      </w:r>
    </w:p>
    <w:p w:rsidR="007D287D" w:rsidRPr="007D287D" w:rsidRDefault="007D287D" w:rsidP="007D287D">
      <w:pPr>
        <w:numPr>
          <w:ilvl w:val="0"/>
          <w:numId w:val="2"/>
        </w:numPr>
        <w:suppressAutoHyphens/>
        <w:autoSpaceDN/>
        <w:adjustRightInd/>
        <w:spacing w:after="120"/>
        <w:contextualSpacing/>
        <w:textAlignment w:val="auto"/>
        <w:rPr>
          <w:i/>
          <w:color w:val="000000"/>
          <w:lang w:val="en-US"/>
        </w:rPr>
      </w:pPr>
      <w:r w:rsidRPr="007D287D">
        <w:rPr>
          <w:i/>
          <w:color w:val="000000"/>
          <w:lang w:val="en-US"/>
        </w:rPr>
        <w:t>Scope of requirement</w:t>
      </w:r>
    </w:p>
    <w:p w:rsidR="007D287D" w:rsidRPr="007D287D" w:rsidRDefault="007D287D" w:rsidP="007D287D">
      <w:pPr>
        <w:numPr>
          <w:ilvl w:val="1"/>
          <w:numId w:val="2"/>
        </w:numPr>
        <w:suppressAutoHyphens/>
        <w:autoSpaceDN/>
        <w:adjustRightInd/>
        <w:spacing w:after="120"/>
        <w:contextualSpacing/>
        <w:textAlignment w:val="auto"/>
        <w:rPr>
          <w:i/>
          <w:color w:val="000000"/>
          <w:lang w:val="en-US"/>
        </w:rPr>
      </w:pPr>
      <w:r w:rsidRPr="007D287D">
        <w:rPr>
          <w:i/>
          <w:color w:val="000000"/>
          <w:lang w:val="en-US"/>
        </w:rPr>
        <w:t>whether UE is required to perform Rx beam sweeping for CSI-RS based L3 measurement</w:t>
      </w:r>
    </w:p>
    <w:p w:rsidR="007D287D" w:rsidRPr="007D287D" w:rsidRDefault="007D287D" w:rsidP="007D287D">
      <w:pPr>
        <w:numPr>
          <w:ilvl w:val="0"/>
          <w:numId w:val="2"/>
        </w:numPr>
        <w:suppressAutoHyphens/>
        <w:autoSpaceDN/>
        <w:adjustRightInd/>
        <w:spacing w:after="120"/>
        <w:contextualSpacing/>
        <w:textAlignment w:val="auto"/>
        <w:rPr>
          <w:i/>
          <w:color w:val="000000"/>
          <w:lang w:val="en-US"/>
        </w:rPr>
      </w:pPr>
      <w:r w:rsidRPr="007D287D">
        <w:rPr>
          <w:i/>
          <w:color w:val="000000"/>
          <w:lang w:val="en-US"/>
        </w:rPr>
        <w:t>Cell identification requirement</w:t>
      </w:r>
    </w:p>
    <w:p w:rsidR="007D287D" w:rsidRPr="007D287D" w:rsidRDefault="007D287D" w:rsidP="007D287D">
      <w:pPr>
        <w:numPr>
          <w:ilvl w:val="1"/>
          <w:numId w:val="2"/>
        </w:numPr>
        <w:suppressAutoHyphens/>
        <w:autoSpaceDN/>
        <w:adjustRightInd/>
        <w:spacing w:after="120"/>
        <w:contextualSpacing/>
        <w:textAlignment w:val="auto"/>
        <w:rPr>
          <w:i/>
          <w:color w:val="000000"/>
          <w:lang w:val="en-US"/>
        </w:rPr>
      </w:pPr>
      <w:r w:rsidRPr="007D287D">
        <w:rPr>
          <w:i/>
          <w:color w:val="000000"/>
          <w:lang w:val="en-US"/>
        </w:rPr>
        <w:t>whether to introduce 2 different requirements for with index and without index</w:t>
      </w:r>
    </w:p>
    <w:p w:rsidR="007D287D" w:rsidRPr="007D287D" w:rsidRDefault="007D287D" w:rsidP="007D287D">
      <w:pPr>
        <w:numPr>
          <w:ilvl w:val="1"/>
          <w:numId w:val="2"/>
        </w:numPr>
        <w:suppressAutoHyphens/>
        <w:autoSpaceDN/>
        <w:adjustRightInd/>
        <w:spacing w:after="120"/>
        <w:contextualSpacing/>
        <w:textAlignment w:val="auto"/>
        <w:rPr>
          <w:i/>
          <w:color w:val="000000"/>
          <w:lang w:val="en-US"/>
        </w:rPr>
      </w:pPr>
      <w:r w:rsidRPr="007D287D">
        <w:rPr>
          <w:i/>
          <w:color w:val="000000"/>
          <w:lang w:val="en-US"/>
        </w:rPr>
        <w:t>the tuning time of inter-frequency GAP</w:t>
      </w:r>
    </w:p>
    <w:p w:rsidR="007D287D" w:rsidRPr="007D287D" w:rsidRDefault="007D287D" w:rsidP="007D287D">
      <w:pPr>
        <w:numPr>
          <w:ilvl w:val="1"/>
          <w:numId w:val="2"/>
        </w:numPr>
        <w:suppressAutoHyphens/>
        <w:autoSpaceDN/>
        <w:adjustRightInd/>
        <w:spacing w:after="120"/>
        <w:contextualSpacing/>
        <w:textAlignment w:val="auto"/>
        <w:rPr>
          <w:i/>
          <w:color w:val="000000"/>
          <w:lang w:val="en-US"/>
        </w:rPr>
      </w:pPr>
      <w:r w:rsidRPr="007D287D">
        <w:rPr>
          <w:i/>
          <w:color w:val="000000"/>
          <w:lang w:val="en-US"/>
        </w:rPr>
        <w:t xml:space="preserve">time-domain restriction on CSI-RS resources configuration </w:t>
      </w:r>
    </w:p>
    <w:p w:rsidR="007D287D" w:rsidRPr="007D287D" w:rsidRDefault="007D287D" w:rsidP="007D287D">
      <w:pPr>
        <w:numPr>
          <w:ilvl w:val="1"/>
          <w:numId w:val="2"/>
        </w:numPr>
        <w:suppressAutoHyphens/>
        <w:autoSpaceDN/>
        <w:adjustRightInd/>
        <w:spacing w:after="120"/>
        <w:contextualSpacing/>
        <w:textAlignment w:val="auto"/>
        <w:rPr>
          <w:i/>
          <w:color w:val="000000"/>
          <w:lang w:val="en-US"/>
        </w:rPr>
      </w:pPr>
      <w:r w:rsidRPr="007D287D">
        <w:rPr>
          <w:i/>
          <w:color w:val="000000"/>
          <w:lang w:val="en-US"/>
        </w:rPr>
        <w:t>note: CMTC for CSI-RS L3 measurement is out of scope</w:t>
      </w:r>
    </w:p>
    <w:p w:rsidR="004317BC" w:rsidRPr="004317BC" w:rsidRDefault="004317BC" w:rsidP="004317BC">
      <w:pPr>
        <w:pStyle w:val="a8"/>
        <w:numPr>
          <w:ilvl w:val="0"/>
          <w:numId w:val="2"/>
        </w:numPr>
        <w:rPr>
          <w:rFonts w:eastAsia="Times New Roman"/>
          <w:i/>
          <w:color w:val="000000"/>
          <w:lang w:val="en-US"/>
        </w:rPr>
      </w:pPr>
      <w:r w:rsidRPr="004317BC">
        <w:rPr>
          <w:rFonts w:eastAsia="Times New Roman"/>
          <w:i/>
          <w:color w:val="000000"/>
          <w:lang w:val="en-US"/>
        </w:rPr>
        <w:t>UE capability</w:t>
      </w:r>
    </w:p>
    <w:p w:rsidR="004317BC" w:rsidRPr="004317BC" w:rsidRDefault="004317BC" w:rsidP="004317BC">
      <w:pPr>
        <w:pStyle w:val="a8"/>
        <w:numPr>
          <w:ilvl w:val="1"/>
          <w:numId w:val="2"/>
        </w:numPr>
        <w:rPr>
          <w:rFonts w:eastAsia="Times New Roman"/>
          <w:i/>
          <w:color w:val="000000"/>
          <w:lang w:val="en-US"/>
        </w:rPr>
      </w:pPr>
      <w:r w:rsidRPr="004317BC">
        <w:rPr>
          <w:rFonts w:eastAsia="Times New Roman"/>
          <w:i/>
          <w:color w:val="000000"/>
          <w:lang w:val="en-US"/>
        </w:rPr>
        <w:t>New UE capability on the simultaneous reception of CSI-RS of neighbour cell and SSB of serving cell</w:t>
      </w:r>
    </w:p>
    <w:p w:rsidR="00697701" w:rsidRPr="00136171" w:rsidRDefault="0049461A" w:rsidP="00136171">
      <w:pPr>
        <w:pStyle w:val="a8"/>
        <w:numPr>
          <w:ilvl w:val="0"/>
          <w:numId w:val="2"/>
        </w:numPr>
        <w:rPr>
          <w:rFonts w:eastAsia="Times New Roman"/>
          <w:i/>
          <w:color w:val="000000"/>
          <w:lang w:val="en-US"/>
        </w:rPr>
      </w:pPr>
      <w:r w:rsidRPr="0049461A">
        <w:rPr>
          <w:rFonts w:eastAsia="Times New Roman"/>
          <w:i/>
          <w:color w:val="000000"/>
          <w:lang w:val="en-US"/>
        </w:rPr>
        <w:t>The collision case between L1 measurement of serving cell and CSI-RS L3 measurement of neighbour cell</w:t>
      </w:r>
    </w:p>
    <w:p w:rsidR="00475186" w:rsidRPr="00475186" w:rsidRDefault="00475186" w:rsidP="00475186">
      <w:pPr>
        <w:pStyle w:val="a8"/>
        <w:numPr>
          <w:ilvl w:val="0"/>
          <w:numId w:val="2"/>
        </w:numPr>
        <w:rPr>
          <w:rFonts w:eastAsia="Times New Roman"/>
          <w:i/>
          <w:color w:val="000000"/>
          <w:lang w:val="en-US"/>
        </w:rPr>
      </w:pPr>
      <w:r w:rsidRPr="00475186">
        <w:rPr>
          <w:rFonts w:eastAsia="Times New Roman"/>
          <w:i/>
          <w:color w:val="000000"/>
          <w:lang w:val="en-US"/>
        </w:rPr>
        <w:t>Scheduling restriction on the following cases</w:t>
      </w:r>
    </w:p>
    <w:p w:rsidR="00475186" w:rsidRPr="00475186" w:rsidRDefault="00475186" w:rsidP="00475186">
      <w:pPr>
        <w:pStyle w:val="a8"/>
        <w:numPr>
          <w:ilvl w:val="1"/>
          <w:numId w:val="2"/>
        </w:numPr>
        <w:rPr>
          <w:rFonts w:eastAsia="Times New Roman"/>
          <w:i/>
          <w:color w:val="000000"/>
          <w:lang w:val="en-US"/>
        </w:rPr>
      </w:pPr>
      <w:r w:rsidRPr="00475186">
        <w:rPr>
          <w:rFonts w:eastAsia="Times New Roman"/>
          <w:i/>
          <w:color w:val="000000"/>
          <w:lang w:val="en-US"/>
        </w:rPr>
        <w:t>when UE is not able to support mixed numerology of data and CSI-RS L3 mobility</w:t>
      </w:r>
    </w:p>
    <w:p w:rsidR="00475186" w:rsidRPr="00475186" w:rsidRDefault="00475186" w:rsidP="00475186">
      <w:pPr>
        <w:pStyle w:val="a8"/>
        <w:numPr>
          <w:ilvl w:val="1"/>
          <w:numId w:val="2"/>
        </w:numPr>
        <w:rPr>
          <w:rFonts w:eastAsia="Times New Roman"/>
          <w:i/>
          <w:color w:val="000000"/>
          <w:lang w:val="en-US"/>
        </w:rPr>
      </w:pPr>
      <w:r w:rsidRPr="00475186">
        <w:rPr>
          <w:rFonts w:eastAsia="Times New Roman"/>
          <w:i/>
          <w:color w:val="000000"/>
          <w:lang w:val="en-US"/>
        </w:rPr>
        <w:t>when UE performs CSI-RS intra-frequency measurements in a TDD band</w:t>
      </w:r>
    </w:p>
    <w:p w:rsidR="00475186" w:rsidRPr="00475186" w:rsidRDefault="00475186" w:rsidP="00475186">
      <w:pPr>
        <w:pStyle w:val="a8"/>
        <w:numPr>
          <w:ilvl w:val="1"/>
          <w:numId w:val="2"/>
        </w:numPr>
        <w:rPr>
          <w:lang w:eastAsia="zh-CN"/>
        </w:rPr>
      </w:pPr>
      <w:r w:rsidRPr="00475186">
        <w:rPr>
          <w:rFonts w:eastAsia="Times New Roman"/>
          <w:i/>
          <w:color w:val="000000"/>
          <w:lang w:val="en-US"/>
        </w:rPr>
        <w:t>when UE performs RX beam sweeping</w:t>
      </w:r>
    </w:p>
    <w:p w:rsidR="008A61A2" w:rsidRPr="00E56B7D" w:rsidRDefault="008A61A2" w:rsidP="008A61A2">
      <w:pPr>
        <w:pStyle w:val="a8"/>
        <w:numPr>
          <w:ilvl w:val="0"/>
          <w:numId w:val="2"/>
        </w:numPr>
        <w:rPr>
          <w:rFonts w:eastAsia="Times New Roman"/>
          <w:i/>
          <w:color w:val="000000"/>
          <w:lang w:val="en-US"/>
        </w:rPr>
      </w:pPr>
      <w:r w:rsidRPr="00E56B7D">
        <w:rPr>
          <w:rFonts w:eastAsia="Times New Roman"/>
          <w:i/>
          <w:color w:val="000000"/>
          <w:lang w:val="en-US"/>
        </w:rPr>
        <w:t xml:space="preserve">CSSF for CSI-RS based measurement within measurement gap and outside of measurement gap. </w:t>
      </w:r>
    </w:p>
    <w:p w:rsidR="002A1D39" w:rsidRPr="00DE1C33" w:rsidRDefault="002A1D39" w:rsidP="00E56B7D">
      <w:pPr>
        <w:rPr>
          <w:rFonts w:eastAsia="宋体"/>
          <w:lang w:eastAsia="zh-CN"/>
        </w:rPr>
      </w:pPr>
      <w:r w:rsidRPr="00DE1C33">
        <w:rPr>
          <w:rFonts w:eastAsia="宋体"/>
          <w:lang w:eastAsia="zh-CN"/>
        </w:rPr>
        <w:t xml:space="preserve">This contribution provides our </w:t>
      </w:r>
      <w:r w:rsidR="00EB03E7" w:rsidRPr="00DE1C33">
        <w:rPr>
          <w:rFonts w:eastAsia="宋体"/>
          <w:lang w:eastAsia="zh-CN"/>
        </w:rPr>
        <w:t>views on these issues</w:t>
      </w:r>
      <w:r w:rsidRPr="00DE1C33">
        <w:rPr>
          <w:rFonts w:eastAsia="宋体"/>
          <w:lang w:eastAsia="zh-CN"/>
        </w:rPr>
        <w:t>.</w:t>
      </w:r>
    </w:p>
    <w:p w:rsidR="007957E4" w:rsidRPr="007957E4" w:rsidRDefault="002A1D39" w:rsidP="007957E4">
      <w:pPr>
        <w:pStyle w:val="1"/>
        <w:jc w:val="both"/>
        <w:rPr>
          <w:rFonts w:eastAsia="宋体"/>
          <w:lang w:eastAsia="zh-CN"/>
        </w:rPr>
      </w:pPr>
      <w:r w:rsidRPr="00C96D46">
        <w:rPr>
          <w:rFonts w:eastAsia="宋体"/>
          <w:lang w:eastAsia="zh-CN"/>
        </w:rPr>
        <w:t>Discussion</w:t>
      </w:r>
      <w:r w:rsidR="00690421">
        <w:rPr>
          <w:rFonts w:eastAsia="宋体"/>
          <w:lang w:eastAsia="zh-CN"/>
        </w:rPr>
        <w:t xml:space="preserve"> on CSI-RS </w:t>
      </w:r>
      <w:r w:rsidR="007057DE">
        <w:rPr>
          <w:rFonts w:eastAsia="宋体"/>
          <w:lang w:eastAsia="zh-CN"/>
        </w:rPr>
        <w:t xml:space="preserve">based </w:t>
      </w:r>
      <w:r w:rsidR="00690421">
        <w:rPr>
          <w:rFonts w:eastAsia="宋体"/>
          <w:lang w:eastAsia="zh-CN"/>
        </w:rPr>
        <w:t>L3 measurement period requirement</w:t>
      </w:r>
    </w:p>
    <w:p w:rsidR="007957E4" w:rsidRPr="00AE412C" w:rsidRDefault="007957E4" w:rsidP="00990159">
      <w:pPr>
        <w:pStyle w:val="2"/>
        <w:spacing w:after="240"/>
        <w:ind w:left="776" w:right="200"/>
        <w:rPr>
          <w:lang w:eastAsia="zh-CN"/>
        </w:rPr>
      </w:pPr>
      <w:r w:rsidRPr="00AE412C">
        <w:rPr>
          <w:lang w:eastAsia="zh-CN"/>
        </w:rPr>
        <w:t xml:space="preserve"> </w:t>
      </w:r>
      <w:r w:rsidR="008A4DB3">
        <w:rPr>
          <w:lang w:eastAsia="zh-CN"/>
        </w:rPr>
        <w:t xml:space="preserve">On </w:t>
      </w:r>
      <w:r w:rsidR="006B6B93">
        <w:rPr>
          <w:lang w:eastAsia="zh-CN"/>
        </w:rPr>
        <w:t>the scope of UE behaviour in R16</w:t>
      </w:r>
    </w:p>
    <w:p w:rsidR="00F54E10" w:rsidRDefault="00613893" w:rsidP="0007245F">
      <w:pPr>
        <w:overflowPunct/>
        <w:autoSpaceDE/>
        <w:autoSpaceDN/>
        <w:adjustRightInd/>
        <w:jc w:val="both"/>
        <w:textAlignment w:val="auto"/>
        <w:rPr>
          <w:rFonts w:eastAsia="宋体"/>
          <w:lang w:eastAsia="zh-CN"/>
        </w:rPr>
      </w:pPr>
      <w:r>
        <w:rPr>
          <w:rFonts w:eastAsia="宋体"/>
          <w:lang w:eastAsia="zh-CN"/>
        </w:rPr>
        <w:t xml:space="preserve">In previous meeting, it was agreed </w:t>
      </w:r>
      <w:r w:rsidR="009A2AB1">
        <w:rPr>
          <w:rFonts w:eastAsia="宋体"/>
          <w:lang w:eastAsia="zh-CN"/>
        </w:rPr>
        <w:t xml:space="preserve">that </w:t>
      </w:r>
      <w:r w:rsidR="007057DE">
        <w:rPr>
          <w:rFonts w:eastAsia="宋体"/>
          <w:lang w:eastAsia="zh-CN"/>
        </w:rPr>
        <w:t>the requirement of CSI-RS based L3 measurement only considers the case</w:t>
      </w:r>
      <w:r w:rsidR="00C653F1">
        <w:rPr>
          <w:rFonts w:eastAsia="宋体"/>
          <w:lang w:eastAsia="zh-CN"/>
        </w:rPr>
        <w:t>s</w:t>
      </w:r>
      <w:r w:rsidR="007057DE">
        <w:rPr>
          <w:rFonts w:eastAsia="宋体"/>
          <w:lang w:eastAsia="zh-CN"/>
        </w:rPr>
        <w:t xml:space="preserve"> where associatedSSB is configured. That means the scope of R16 only considers the cases where UE</w:t>
      </w:r>
    </w:p>
    <w:p w:rsidR="007057DE" w:rsidRDefault="007057DE" w:rsidP="007057DE">
      <w:pPr>
        <w:pStyle w:val="a8"/>
        <w:numPr>
          <w:ilvl w:val="0"/>
          <w:numId w:val="46"/>
        </w:numPr>
        <w:overflowPunct/>
        <w:autoSpaceDE/>
        <w:autoSpaceDN/>
        <w:adjustRightInd/>
        <w:jc w:val="both"/>
        <w:textAlignment w:val="auto"/>
        <w:rPr>
          <w:lang w:eastAsia="zh-CN"/>
        </w:rPr>
      </w:pPr>
      <w:r>
        <w:rPr>
          <w:lang w:eastAsia="zh-CN"/>
        </w:rPr>
        <w:t>is aware of which SSB</w:t>
      </w:r>
      <w:r w:rsidR="006A48FA">
        <w:rPr>
          <w:lang w:eastAsia="zh-CN"/>
        </w:rPr>
        <w:t xml:space="preserve">, i.e. </w:t>
      </w:r>
      <w:r w:rsidR="00A07520">
        <w:rPr>
          <w:lang w:eastAsia="zh-CN"/>
        </w:rPr>
        <w:t>aware of</w:t>
      </w:r>
      <w:r w:rsidR="00DB6A9E">
        <w:rPr>
          <w:lang w:eastAsia="zh-CN"/>
        </w:rPr>
        <w:t xml:space="preserve"> </w:t>
      </w:r>
      <w:r w:rsidR="006A48FA">
        <w:rPr>
          <w:lang w:eastAsia="zh-CN"/>
        </w:rPr>
        <w:t xml:space="preserve">the index of the SSB and the </w:t>
      </w:r>
      <w:r w:rsidR="00164868">
        <w:rPr>
          <w:lang w:eastAsia="zh-CN"/>
        </w:rPr>
        <w:t xml:space="preserve">phy </w:t>
      </w:r>
      <w:r w:rsidR="006A48FA">
        <w:rPr>
          <w:lang w:eastAsia="zh-CN"/>
        </w:rPr>
        <w:t>cell ID,</w:t>
      </w:r>
      <w:r>
        <w:rPr>
          <w:lang w:eastAsia="zh-CN"/>
        </w:rPr>
        <w:t xml:space="preserve"> need to be detected before the corresponding CSI-RS L3 measurement,</w:t>
      </w:r>
      <w:r w:rsidR="00DB6A9E">
        <w:rPr>
          <w:lang w:eastAsia="zh-CN"/>
        </w:rPr>
        <w:t xml:space="preserve"> and</w:t>
      </w:r>
    </w:p>
    <w:p w:rsidR="00DB6A9E" w:rsidRPr="007057DE" w:rsidRDefault="00DB6A9E" w:rsidP="007057DE">
      <w:pPr>
        <w:pStyle w:val="a8"/>
        <w:numPr>
          <w:ilvl w:val="0"/>
          <w:numId w:val="46"/>
        </w:numPr>
        <w:overflowPunct/>
        <w:autoSpaceDE/>
        <w:autoSpaceDN/>
        <w:adjustRightInd/>
        <w:jc w:val="both"/>
        <w:textAlignment w:val="auto"/>
        <w:rPr>
          <w:lang w:eastAsia="zh-CN"/>
        </w:rPr>
      </w:pPr>
      <w:r>
        <w:rPr>
          <w:lang w:eastAsia="zh-CN"/>
        </w:rPr>
        <w:t>can detect the SSB that is associated to the CSI-RS to be measured</w:t>
      </w:r>
      <w:r w:rsidR="00A07520">
        <w:rPr>
          <w:lang w:eastAsia="zh-CN"/>
        </w:rPr>
        <w:t xml:space="preserve"> if the signal quality is above side condition</w:t>
      </w:r>
      <w:r w:rsidR="007A12C5">
        <w:rPr>
          <w:lang w:eastAsia="zh-CN"/>
        </w:rPr>
        <w:t>.</w:t>
      </w:r>
    </w:p>
    <w:p w:rsidR="007057DE" w:rsidRDefault="00DB6A9E" w:rsidP="0007245F">
      <w:pPr>
        <w:overflowPunct/>
        <w:autoSpaceDE/>
        <w:autoSpaceDN/>
        <w:adjustRightInd/>
        <w:jc w:val="both"/>
        <w:textAlignment w:val="auto"/>
        <w:rPr>
          <w:rFonts w:eastAsia="宋体"/>
          <w:lang w:eastAsia="zh-CN"/>
        </w:rPr>
      </w:pPr>
      <w:r>
        <w:rPr>
          <w:rFonts w:eastAsia="宋体" w:hint="eastAsia"/>
          <w:lang w:eastAsia="zh-CN"/>
        </w:rPr>
        <w:t xml:space="preserve">In </w:t>
      </w:r>
      <w:r>
        <w:rPr>
          <w:rFonts w:eastAsia="宋体"/>
          <w:lang w:eastAsia="zh-CN"/>
        </w:rPr>
        <w:t>last meeting, another issue that discussed extensively was whether dedicated searcher is considered for CSI-RS based L3 measurement. In our view</w:t>
      </w:r>
      <w:r w:rsidR="002824BF">
        <w:rPr>
          <w:rFonts w:eastAsia="宋体"/>
          <w:lang w:eastAsia="zh-CN"/>
        </w:rPr>
        <w:t>, considering the second bullet above</w:t>
      </w:r>
      <w:r w:rsidR="0044081C">
        <w:rPr>
          <w:rFonts w:eastAsia="宋体"/>
          <w:lang w:eastAsia="zh-CN"/>
        </w:rPr>
        <w:t>,</w:t>
      </w:r>
      <w:r>
        <w:rPr>
          <w:rFonts w:eastAsia="宋体"/>
          <w:lang w:eastAsia="zh-CN"/>
        </w:rPr>
        <w:t xml:space="preserve"> this can be further divided into the following cases</w:t>
      </w:r>
    </w:p>
    <w:p w:rsidR="00023F8A" w:rsidRDefault="00023F8A" w:rsidP="00023F8A">
      <w:pPr>
        <w:pStyle w:val="a8"/>
        <w:numPr>
          <w:ilvl w:val="0"/>
          <w:numId w:val="46"/>
        </w:numPr>
        <w:overflowPunct/>
        <w:autoSpaceDE/>
        <w:autoSpaceDN/>
        <w:adjustRightInd/>
        <w:jc w:val="both"/>
        <w:textAlignment w:val="auto"/>
        <w:rPr>
          <w:lang w:eastAsia="zh-CN"/>
        </w:rPr>
      </w:pPr>
      <w:r>
        <w:rPr>
          <w:lang w:eastAsia="zh-CN"/>
        </w:rPr>
        <w:t xml:space="preserve">Case I: </w:t>
      </w:r>
      <w:r w:rsidR="00A40773">
        <w:rPr>
          <w:lang w:eastAsia="zh-CN"/>
        </w:rPr>
        <w:t xml:space="preserve">(dedicated searcher for CSI-RS) </w:t>
      </w:r>
      <w:r w:rsidR="004633A0">
        <w:rPr>
          <w:lang w:eastAsia="zh-CN"/>
        </w:rPr>
        <w:t xml:space="preserve">the associated </w:t>
      </w:r>
      <w:r w:rsidR="005E13EA">
        <w:rPr>
          <w:lang w:eastAsia="zh-CN"/>
        </w:rPr>
        <w:t xml:space="preserve">SSB </w:t>
      </w:r>
      <w:r w:rsidR="006D7B9B">
        <w:rPr>
          <w:lang w:eastAsia="zh-CN"/>
        </w:rPr>
        <w:t xml:space="preserve">of CSI-RS </w:t>
      </w:r>
      <w:r w:rsidR="005E13EA">
        <w:rPr>
          <w:lang w:eastAsia="zh-CN"/>
        </w:rPr>
        <w:t>can</w:t>
      </w:r>
      <w:r w:rsidR="006000F6">
        <w:rPr>
          <w:lang w:eastAsia="zh-CN"/>
        </w:rPr>
        <w:t xml:space="preserve"> be de</w:t>
      </w:r>
      <w:r w:rsidR="004F6AE0">
        <w:rPr>
          <w:lang w:eastAsia="zh-CN"/>
        </w:rPr>
        <w:t>tected</w:t>
      </w:r>
      <w:r w:rsidR="00F928A2">
        <w:rPr>
          <w:lang w:eastAsia="zh-CN"/>
        </w:rPr>
        <w:t xml:space="preserve"> separately</w:t>
      </w:r>
      <w:r w:rsidR="00CC5922">
        <w:rPr>
          <w:lang w:eastAsia="zh-CN"/>
        </w:rPr>
        <w:t xml:space="preserve"> </w:t>
      </w:r>
      <w:r w:rsidR="00761021">
        <w:rPr>
          <w:lang w:eastAsia="zh-CN"/>
        </w:rPr>
        <w:t xml:space="preserve">from </w:t>
      </w:r>
      <w:r w:rsidR="00CC5922">
        <w:rPr>
          <w:lang w:eastAsia="zh-CN"/>
        </w:rPr>
        <w:t>and simultaneously</w:t>
      </w:r>
      <w:r w:rsidR="005E13EA">
        <w:rPr>
          <w:lang w:eastAsia="zh-CN"/>
        </w:rPr>
        <w:t xml:space="preserve"> with a SSB-based MO</w:t>
      </w:r>
      <w:r w:rsidR="00A84056">
        <w:rPr>
          <w:lang w:eastAsia="zh-CN"/>
        </w:rPr>
        <w:t xml:space="preserve">. Whether RF paths for the </w:t>
      </w:r>
      <w:r w:rsidR="0057244D">
        <w:rPr>
          <w:lang w:eastAsia="zh-CN"/>
        </w:rPr>
        <w:t xml:space="preserve">simultaneous </w:t>
      </w:r>
      <w:r w:rsidR="00A84056">
        <w:rPr>
          <w:lang w:eastAsia="zh-CN"/>
        </w:rPr>
        <w:t>detection is the same may need further discussion</w:t>
      </w:r>
      <w:r w:rsidR="00A276FE">
        <w:rPr>
          <w:lang w:eastAsia="zh-CN"/>
        </w:rPr>
        <w:t>.</w:t>
      </w:r>
    </w:p>
    <w:p w:rsidR="00023F8A" w:rsidRPr="007057DE" w:rsidRDefault="00A304B7" w:rsidP="00023F8A">
      <w:pPr>
        <w:pStyle w:val="a8"/>
        <w:numPr>
          <w:ilvl w:val="0"/>
          <w:numId w:val="46"/>
        </w:numPr>
        <w:overflowPunct/>
        <w:autoSpaceDE/>
        <w:autoSpaceDN/>
        <w:adjustRightInd/>
        <w:jc w:val="both"/>
        <w:textAlignment w:val="auto"/>
        <w:rPr>
          <w:lang w:eastAsia="zh-CN"/>
        </w:rPr>
      </w:pPr>
      <w:r>
        <w:rPr>
          <w:lang w:eastAsia="zh-CN"/>
        </w:rPr>
        <w:t xml:space="preserve">Case II: </w:t>
      </w:r>
      <w:r w:rsidR="00A40773">
        <w:rPr>
          <w:lang w:eastAsia="zh-CN"/>
        </w:rPr>
        <w:t xml:space="preserve">(re-use </w:t>
      </w:r>
      <w:r w:rsidR="00640562">
        <w:rPr>
          <w:lang w:eastAsia="zh-CN"/>
        </w:rPr>
        <w:t xml:space="preserve">the </w:t>
      </w:r>
      <w:r w:rsidR="00A40773">
        <w:rPr>
          <w:lang w:eastAsia="zh-CN"/>
        </w:rPr>
        <w:t xml:space="preserve">searcher of SSB) </w:t>
      </w:r>
      <w:r>
        <w:rPr>
          <w:lang w:eastAsia="zh-CN"/>
        </w:rPr>
        <w:t>the associated SSB needs to be detected i</w:t>
      </w:r>
      <w:r w:rsidR="00C8164A">
        <w:rPr>
          <w:lang w:eastAsia="zh-CN"/>
        </w:rPr>
        <w:t>n t</w:t>
      </w:r>
      <w:r w:rsidR="00FE14FD">
        <w:rPr>
          <w:lang w:eastAsia="zh-CN"/>
        </w:rPr>
        <w:t>his</w:t>
      </w:r>
      <w:r w:rsidR="00C8164A">
        <w:rPr>
          <w:lang w:eastAsia="zh-CN"/>
        </w:rPr>
        <w:t xml:space="preserve"> MO or a different MO, and </w:t>
      </w:r>
      <w:r w:rsidR="00EB5F14">
        <w:rPr>
          <w:lang w:eastAsia="zh-CN"/>
        </w:rPr>
        <w:t>afterward</w:t>
      </w:r>
      <w:r w:rsidR="00C8164A">
        <w:rPr>
          <w:lang w:eastAsia="zh-CN"/>
        </w:rPr>
        <w:t xml:space="preserve"> CSI-RS based measurement is only done </w:t>
      </w:r>
      <w:r w:rsidR="003B57AA">
        <w:rPr>
          <w:lang w:eastAsia="zh-CN"/>
        </w:rPr>
        <w:t>after</w:t>
      </w:r>
      <w:r w:rsidR="00C8164A">
        <w:rPr>
          <w:lang w:eastAsia="zh-CN"/>
        </w:rPr>
        <w:t xml:space="preserve"> the associated </w:t>
      </w:r>
      <w:r w:rsidR="00EB5F14">
        <w:rPr>
          <w:lang w:eastAsia="zh-CN"/>
        </w:rPr>
        <w:t xml:space="preserve">SSB </w:t>
      </w:r>
      <w:r w:rsidR="00C8164A">
        <w:rPr>
          <w:lang w:eastAsia="zh-CN"/>
        </w:rPr>
        <w:t>can be detected in some MO.</w:t>
      </w:r>
      <w:r w:rsidR="006D7B9B">
        <w:rPr>
          <w:lang w:eastAsia="zh-CN"/>
        </w:rPr>
        <w:t xml:space="preserve"> There </w:t>
      </w:r>
      <w:r w:rsidR="00D12D37">
        <w:rPr>
          <w:lang w:eastAsia="zh-CN"/>
        </w:rPr>
        <w:t>could be</w:t>
      </w:r>
      <w:r w:rsidR="006D7B9B">
        <w:rPr>
          <w:lang w:eastAsia="zh-CN"/>
        </w:rPr>
        <w:t xml:space="preserve"> no </w:t>
      </w:r>
      <w:r w:rsidR="00D12D37">
        <w:rPr>
          <w:lang w:eastAsia="zh-CN"/>
        </w:rPr>
        <w:t>need for separate detection in</w:t>
      </w:r>
      <w:r w:rsidR="006D7B9B">
        <w:rPr>
          <w:lang w:eastAsia="zh-CN"/>
        </w:rPr>
        <w:t xml:space="preserve"> CSI-RS based measurement if </w:t>
      </w:r>
      <w:r w:rsidR="00D12D37">
        <w:rPr>
          <w:lang w:eastAsia="zh-CN"/>
        </w:rPr>
        <w:t>the associated SSB detection is already</w:t>
      </w:r>
      <w:r w:rsidR="006D7B9B">
        <w:rPr>
          <w:lang w:eastAsia="zh-CN"/>
        </w:rPr>
        <w:t xml:space="preserve"> configu</w:t>
      </w:r>
      <w:r w:rsidR="00D12D37">
        <w:rPr>
          <w:lang w:eastAsia="zh-CN"/>
        </w:rPr>
        <w:t>red in some MO</w:t>
      </w:r>
      <w:r w:rsidR="006D7B9B">
        <w:rPr>
          <w:lang w:eastAsia="zh-CN"/>
        </w:rPr>
        <w:t>.</w:t>
      </w:r>
    </w:p>
    <w:p w:rsidR="00DB6A9E" w:rsidRDefault="00966AB8" w:rsidP="0007245F">
      <w:pPr>
        <w:overflowPunct/>
        <w:autoSpaceDE/>
        <w:autoSpaceDN/>
        <w:adjustRightInd/>
        <w:jc w:val="both"/>
        <w:textAlignment w:val="auto"/>
        <w:rPr>
          <w:rFonts w:eastAsia="宋体"/>
          <w:lang w:eastAsia="zh-CN"/>
        </w:rPr>
      </w:pPr>
      <w:r>
        <w:rPr>
          <w:rFonts w:eastAsia="宋体"/>
          <w:lang w:eastAsia="zh-CN"/>
        </w:rPr>
        <w:lastRenderedPageBreak/>
        <w:t xml:space="preserve">For case I, </w:t>
      </w:r>
      <w:r w:rsidR="00463E77">
        <w:rPr>
          <w:rFonts w:eastAsia="宋体"/>
          <w:lang w:eastAsia="zh-CN"/>
        </w:rPr>
        <w:t xml:space="preserve">a CSI-RS based frequency layer </w:t>
      </w:r>
      <w:r w:rsidR="003E2D3F">
        <w:rPr>
          <w:rFonts w:eastAsia="宋体"/>
          <w:lang w:eastAsia="zh-CN"/>
        </w:rPr>
        <w:t>can be regarded as a totally different layer from SSB based layers, no matter whether they are configured in the same MO or not.</w:t>
      </w:r>
      <w:r w:rsidR="0027360A">
        <w:rPr>
          <w:rFonts w:eastAsia="宋体"/>
          <w:lang w:eastAsia="zh-CN"/>
        </w:rPr>
        <w:t xml:space="preserve"> For example, in this case, </w:t>
      </w:r>
      <w:r w:rsidR="005037DF">
        <w:rPr>
          <w:rFonts w:eastAsia="宋体"/>
          <w:lang w:eastAsia="zh-CN"/>
        </w:rPr>
        <w:t>UE should be able to obtain the index of SSB during the detection procedure of the associated SSB if it is detectable</w:t>
      </w:r>
      <w:r w:rsidR="008C1034">
        <w:rPr>
          <w:rFonts w:eastAsia="宋体"/>
          <w:lang w:eastAsia="zh-CN"/>
        </w:rPr>
        <w:t xml:space="preserve"> and such requirement is needed</w:t>
      </w:r>
      <w:r w:rsidR="00DB351F">
        <w:rPr>
          <w:rFonts w:eastAsia="宋体"/>
          <w:lang w:eastAsia="zh-CN"/>
        </w:rPr>
        <w:t xml:space="preserve"> and should be same as the SSB-based cases</w:t>
      </w:r>
      <w:r w:rsidR="005037DF">
        <w:rPr>
          <w:rFonts w:eastAsia="宋体"/>
          <w:lang w:eastAsia="zh-CN"/>
        </w:rPr>
        <w:t xml:space="preserve">. </w:t>
      </w:r>
      <w:r w:rsidR="00F72334">
        <w:rPr>
          <w:rFonts w:eastAsia="宋体"/>
          <w:lang w:eastAsia="zh-CN"/>
        </w:rPr>
        <w:t>Moreover, the Rx beam sweeping for the associated SSB detection should also be performed.</w:t>
      </w:r>
      <w:r w:rsidR="008E6516">
        <w:rPr>
          <w:rFonts w:eastAsia="宋体"/>
          <w:lang w:eastAsia="zh-CN"/>
        </w:rPr>
        <w:t xml:space="preserve"> </w:t>
      </w:r>
    </w:p>
    <w:p w:rsidR="008E6516" w:rsidRDefault="008E6516" w:rsidP="0007245F">
      <w:pPr>
        <w:overflowPunct/>
        <w:autoSpaceDE/>
        <w:autoSpaceDN/>
        <w:adjustRightInd/>
        <w:jc w:val="both"/>
        <w:textAlignment w:val="auto"/>
        <w:rPr>
          <w:rFonts w:eastAsia="宋体"/>
          <w:lang w:eastAsia="zh-CN"/>
        </w:rPr>
      </w:pPr>
      <w:r>
        <w:rPr>
          <w:rFonts w:eastAsia="宋体"/>
          <w:lang w:eastAsia="zh-CN"/>
        </w:rPr>
        <w:t xml:space="preserve">For case II, a CSI-RS based measurement should be considered as “additional task” after SSB-based </w:t>
      </w:r>
      <w:r w:rsidR="00462F4C">
        <w:rPr>
          <w:rFonts w:eastAsia="宋体"/>
          <w:lang w:eastAsia="zh-CN"/>
        </w:rPr>
        <w:t>detection</w:t>
      </w:r>
      <w:r>
        <w:rPr>
          <w:rFonts w:eastAsia="宋体"/>
          <w:lang w:eastAsia="zh-CN"/>
        </w:rPr>
        <w:t xml:space="preserve"> and the requirements are highly related to SSB-based measurement</w:t>
      </w:r>
      <w:r w:rsidR="009A2AB1">
        <w:rPr>
          <w:rFonts w:eastAsia="宋体"/>
          <w:lang w:eastAsia="zh-CN"/>
        </w:rPr>
        <w:t>s</w:t>
      </w:r>
      <w:r>
        <w:rPr>
          <w:rFonts w:eastAsia="宋体"/>
          <w:lang w:eastAsia="zh-CN"/>
        </w:rPr>
        <w:t>.</w:t>
      </w:r>
      <w:r w:rsidR="009A2AB1">
        <w:rPr>
          <w:rFonts w:eastAsia="宋体"/>
          <w:lang w:eastAsia="zh-CN"/>
        </w:rPr>
        <w:t xml:space="preserve"> </w:t>
      </w:r>
      <w:r w:rsidR="00FE12BB">
        <w:rPr>
          <w:rFonts w:eastAsia="宋体"/>
          <w:lang w:eastAsia="zh-CN"/>
        </w:rPr>
        <w:t xml:space="preserve">In this case the CSI-RS based measurement can be considered as </w:t>
      </w:r>
      <w:r w:rsidR="00462F4C">
        <w:rPr>
          <w:rFonts w:eastAsia="宋体"/>
          <w:lang w:eastAsia="zh-CN"/>
        </w:rPr>
        <w:t>“highly relevant”</w:t>
      </w:r>
      <w:r w:rsidR="00FE12BB">
        <w:rPr>
          <w:rFonts w:eastAsia="宋体"/>
          <w:lang w:eastAsia="zh-CN"/>
        </w:rPr>
        <w:t xml:space="preserve"> layer </w:t>
      </w:r>
      <w:r w:rsidR="0057204B">
        <w:rPr>
          <w:rFonts w:eastAsia="宋体"/>
          <w:lang w:eastAsia="zh-CN"/>
        </w:rPr>
        <w:t>to</w:t>
      </w:r>
      <w:r w:rsidR="00FE12BB">
        <w:rPr>
          <w:rFonts w:eastAsia="宋体"/>
          <w:lang w:eastAsia="zh-CN"/>
        </w:rPr>
        <w:t xml:space="preserve"> </w:t>
      </w:r>
      <w:r w:rsidR="0057204B">
        <w:rPr>
          <w:rFonts w:eastAsia="宋体"/>
          <w:lang w:eastAsia="zh-CN"/>
        </w:rPr>
        <w:t xml:space="preserve">an </w:t>
      </w:r>
      <w:r w:rsidR="00FE12BB">
        <w:rPr>
          <w:rFonts w:eastAsia="宋体"/>
          <w:lang w:eastAsia="zh-CN"/>
        </w:rPr>
        <w:t xml:space="preserve">SSB-based </w:t>
      </w:r>
      <w:r w:rsidR="0057204B">
        <w:rPr>
          <w:rFonts w:eastAsia="宋体"/>
          <w:lang w:eastAsia="zh-CN"/>
        </w:rPr>
        <w:t>layer</w:t>
      </w:r>
      <w:r w:rsidR="00FE12BB">
        <w:rPr>
          <w:rFonts w:eastAsia="宋体"/>
          <w:lang w:eastAsia="zh-CN"/>
        </w:rPr>
        <w:t>.</w:t>
      </w:r>
      <w:r w:rsidR="00147BDB">
        <w:rPr>
          <w:rFonts w:eastAsia="宋体"/>
          <w:lang w:eastAsia="zh-CN"/>
        </w:rPr>
        <w:t xml:space="preserve"> If the associated SSB detection is not included in any SSB-based MO, then </w:t>
      </w:r>
      <w:r w:rsidR="00764E8C">
        <w:rPr>
          <w:rFonts w:eastAsia="宋体"/>
          <w:lang w:eastAsia="zh-CN"/>
        </w:rPr>
        <w:t xml:space="preserve">dedicated </w:t>
      </w:r>
      <w:r w:rsidR="006573DB">
        <w:rPr>
          <w:rFonts w:eastAsia="宋体"/>
          <w:lang w:eastAsia="zh-CN"/>
        </w:rPr>
        <w:t xml:space="preserve">SSB </w:t>
      </w:r>
      <w:r w:rsidR="00764E8C">
        <w:rPr>
          <w:rFonts w:eastAsia="宋体"/>
          <w:lang w:eastAsia="zh-CN"/>
        </w:rPr>
        <w:t xml:space="preserve">detection is needed for </w:t>
      </w:r>
      <w:r w:rsidR="00F6271C">
        <w:rPr>
          <w:rFonts w:eastAsia="宋体"/>
          <w:lang w:eastAsia="zh-CN"/>
        </w:rPr>
        <w:t xml:space="preserve">this </w:t>
      </w:r>
      <w:r w:rsidR="00764E8C">
        <w:rPr>
          <w:rFonts w:eastAsia="宋体"/>
          <w:lang w:eastAsia="zh-CN"/>
        </w:rPr>
        <w:t>CSI-RS based MO.</w:t>
      </w:r>
    </w:p>
    <w:p w:rsidR="00004A76" w:rsidRPr="00C8164A" w:rsidRDefault="00004A76" w:rsidP="0007245F">
      <w:pPr>
        <w:overflowPunct/>
        <w:autoSpaceDE/>
        <w:autoSpaceDN/>
        <w:adjustRightInd/>
        <w:jc w:val="both"/>
        <w:textAlignment w:val="auto"/>
        <w:rPr>
          <w:rFonts w:eastAsia="宋体"/>
          <w:lang w:eastAsia="zh-CN"/>
        </w:rPr>
      </w:pPr>
      <w:r>
        <w:rPr>
          <w:rFonts w:eastAsia="宋体"/>
          <w:lang w:eastAsia="zh-CN"/>
        </w:rPr>
        <w:t xml:space="preserve">Since case I and case II belongs to different UE behaviour, and considering the fact that this is already an extended meeting for R16 completion, we suggest to consider the worst case between case I and case II for specifying each requirement </w:t>
      </w:r>
      <w:r w:rsidR="00F77383">
        <w:rPr>
          <w:rFonts w:eastAsia="宋体"/>
          <w:lang w:eastAsia="zh-CN"/>
        </w:rPr>
        <w:t>in R16. Otherwise, it would take too much time for arguing which should be adopted or which is not.</w:t>
      </w:r>
    </w:p>
    <w:p w:rsidR="00191918" w:rsidRDefault="00191918" w:rsidP="00191918">
      <w:pPr>
        <w:jc w:val="both"/>
        <w:rPr>
          <w:rFonts w:eastAsia="宋体"/>
          <w:b/>
          <w:lang w:eastAsia="zh-CN"/>
        </w:rPr>
      </w:pPr>
      <w:r>
        <w:rPr>
          <w:rFonts w:eastAsia="宋体"/>
          <w:b/>
          <w:lang w:eastAsia="zh-CN"/>
        </w:rPr>
        <w:t>Proposal</w:t>
      </w:r>
      <w:r w:rsidR="001C646C">
        <w:rPr>
          <w:rFonts w:eastAsia="宋体"/>
          <w:b/>
          <w:lang w:eastAsia="zh-CN"/>
        </w:rPr>
        <w:t xml:space="preserve"> 1</w:t>
      </w:r>
      <w:r>
        <w:rPr>
          <w:rFonts w:eastAsia="宋体"/>
          <w:b/>
          <w:lang w:eastAsia="zh-CN"/>
        </w:rPr>
        <w:t xml:space="preserve">: </w:t>
      </w:r>
      <w:r w:rsidR="00F77383">
        <w:rPr>
          <w:rFonts w:eastAsia="宋体"/>
          <w:b/>
          <w:lang w:eastAsia="zh-CN"/>
        </w:rPr>
        <w:t xml:space="preserve">Between the selection among w/ wo dedicated searcher </w:t>
      </w:r>
      <w:r w:rsidR="00D23523">
        <w:rPr>
          <w:rFonts w:eastAsia="宋体"/>
          <w:b/>
          <w:lang w:eastAsia="zh-CN"/>
        </w:rPr>
        <w:t>for CSI-RS based L3 measurement</w:t>
      </w:r>
      <w:r w:rsidR="00FC5367">
        <w:rPr>
          <w:rFonts w:eastAsia="宋体"/>
          <w:b/>
          <w:lang w:eastAsia="zh-CN"/>
        </w:rPr>
        <w:t xml:space="preserve">, if no quick convergence in the first round can be achieved, we suggest to consider the worst case for each </w:t>
      </w:r>
      <w:r w:rsidR="00990475">
        <w:rPr>
          <w:rFonts w:eastAsia="宋体"/>
          <w:b/>
          <w:lang w:eastAsia="zh-CN"/>
        </w:rPr>
        <w:t xml:space="preserve">RRM </w:t>
      </w:r>
      <w:r w:rsidR="00FC5367">
        <w:rPr>
          <w:rFonts w:eastAsia="宋体"/>
          <w:b/>
          <w:lang w:eastAsia="zh-CN"/>
        </w:rPr>
        <w:t>requirements</w:t>
      </w:r>
      <w:r w:rsidR="009915C3">
        <w:rPr>
          <w:rFonts w:eastAsia="宋体"/>
          <w:b/>
          <w:lang w:eastAsia="zh-CN"/>
        </w:rPr>
        <w:t>.</w:t>
      </w:r>
    </w:p>
    <w:p w:rsidR="00624D60" w:rsidRPr="007F75C3" w:rsidRDefault="00624D60" w:rsidP="002A1D39">
      <w:pPr>
        <w:jc w:val="both"/>
        <w:rPr>
          <w:rFonts w:eastAsia="宋体"/>
          <w:lang w:eastAsia="zh-CN"/>
        </w:rPr>
      </w:pPr>
    </w:p>
    <w:p w:rsidR="00671BB2" w:rsidRPr="00154AEE" w:rsidRDefault="008E0A7C" w:rsidP="00671BB2">
      <w:pPr>
        <w:pStyle w:val="2"/>
        <w:spacing w:after="240"/>
        <w:ind w:left="776" w:right="200"/>
        <w:rPr>
          <w:rFonts w:eastAsia="宋体"/>
          <w:lang w:eastAsia="zh-CN"/>
        </w:rPr>
      </w:pPr>
      <w:r>
        <w:rPr>
          <w:rFonts w:eastAsia="宋体"/>
          <w:lang w:eastAsia="zh-CN"/>
        </w:rPr>
        <w:t xml:space="preserve">On whether </w:t>
      </w:r>
      <w:r w:rsidRPr="008E0A7C">
        <w:rPr>
          <w:rFonts w:eastAsia="宋体"/>
          <w:lang w:eastAsia="zh-CN"/>
        </w:rPr>
        <w:t>to introduce 2 different requirements for with index and without index</w:t>
      </w:r>
    </w:p>
    <w:p w:rsidR="00841A77" w:rsidRDefault="0001776F" w:rsidP="00841A77">
      <w:pPr>
        <w:jc w:val="both"/>
        <w:rPr>
          <w:rFonts w:eastAsia="宋体"/>
          <w:lang w:eastAsia="zh-CN"/>
        </w:rPr>
      </w:pPr>
      <w:r>
        <w:rPr>
          <w:rFonts w:eastAsia="宋体"/>
          <w:lang w:eastAsia="zh-CN"/>
        </w:rPr>
        <w:t>In R15, the SSB-based L3 measurement requirement</w:t>
      </w:r>
      <w:r w:rsidR="00D56C90">
        <w:rPr>
          <w:rFonts w:eastAsia="宋体"/>
          <w:lang w:eastAsia="zh-CN"/>
        </w:rPr>
        <w:t>s</w:t>
      </w:r>
      <w:r>
        <w:rPr>
          <w:rFonts w:eastAsia="宋体"/>
          <w:lang w:eastAsia="zh-CN"/>
        </w:rPr>
        <w:t xml:space="preserve"> differentiate two case:</w:t>
      </w:r>
    </w:p>
    <w:p w:rsidR="0001776F" w:rsidRDefault="0001776F" w:rsidP="0001776F">
      <w:pPr>
        <w:pStyle w:val="a8"/>
        <w:numPr>
          <w:ilvl w:val="0"/>
          <w:numId w:val="47"/>
        </w:numPr>
        <w:jc w:val="both"/>
        <w:rPr>
          <w:lang w:eastAsia="zh-CN"/>
        </w:rPr>
      </w:pPr>
      <w:r>
        <w:rPr>
          <w:rFonts w:hint="eastAsia"/>
          <w:lang w:eastAsia="zh-CN"/>
        </w:rPr>
        <w:t xml:space="preserve">SSB index needs </w:t>
      </w:r>
      <w:r>
        <w:rPr>
          <w:lang w:eastAsia="zh-CN"/>
        </w:rPr>
        <w:t xml:space="preserve">not </w:t>
      </w:r>
      <w:r>
        <w:rPr>
          <w:rFonts w:hint="eastAsia"/>
          <w:lang w:eastAsia="zh-CN"/>
        </w:rPr>
        <w:t>to be detected</w:t>
      </w:r>
      <w:r>
        <w:rPr>
          <w:lang w:eastAsia="zh-CN"/>
        </w:rPr>
        <w:t>, if</w:t>
      </w:r>
    </w:p>
    <w:p w:rsidR="0001776F" w:rsidRDefault="0001776F" w:rsidP="0001776F">
      <w:pPr>
        <w:pStyle w:val="a8"/>
        <w:numPr>
          <w:ilvl w:val="1"/>
          <w:numId w:val="47"/>
        </w:numPr>
        <w:jc w:val="both"/>
        <w:rPr>
          <w:lang w:eastAsia="zh-CN"/>
        </w:rPr>
      </w:pPr>
      <w:r>
        <w:rPr>
          <w:rFonts w:hint="eastAsia"/>
          <w:lang w:eastAsia="zh-CN"/>
        </w:rPr>
        <w:t>UE is indicated that the neighbour cell is sync with serving cell, which is always true</w:t>
      </w:r>
      <w:r>
        <w:rPr>
          <w:lang w:eastAsia="zh-CN"/>
        </w:rPr>
        <w:t xml:space="preserve"> for </w:t>
      </w:r>
      <w:r w:rsidR="008E4D03">
        <w:rPr>
          <w:lang w:eastAsia="zh-CN"/>
        </w:rPr>
        <w:t>FR1 TDD and FR2, or,</w:t>
      </w:r>
    </w:p>
    <w:p w:rsidR="008E4D03" w:rsidRDefault="00267DA5" w:rsidP="0001776F">
      <w:pPr>
        <w:pStyle w:val="a8"/>
        <w:numPr>
          <w:ilvl w:val="1"/>
          <w:numId w:val="47"/>
        </w:numPr>
        <w:jc w:val="both"/>
        <w:rPr>
          <w:lang w:eastAsia="zh-CN"/>
        </w:rPr>
      </w:pPr>
      <w:r>
        <w:rPr>
          <w:lang w:eastAsia="zh-CN"/>
        </w:rPr>
        <w:t>UE is not indicated to report SSB-based result with the associated SSB index.</w:t>
      </w:r>
    </w:p>
    <w:p w:rsidR="0001776F" w:rsidRPr="0001776F" w:rsidRDefault="0001776F" w:rsidP="0001776F">
      <w:pPr>
        <w:pStyle w:val="a8"/>
        <w:numPr>
          <w:ilvl w:val="0"/>
          <w:numId w:val="47"/>
        </w:numPr>
        <w:jc w:val="both"/>
        <w:rPr>
          <w:lang w:eastAsia="zh-CN"/>
        </w:rPr>
      </w:pPr>
      <w:r>
        <w:rPr>
          <w:lang w:eastAsia="zh-CN"/>
        </w:rPr>
        <w:t>SSB index needs to be detected</w:t>
      </w:r>
      <w:r w:rsidR="00267DA5">
        <w:rPr>
          <w:lang w:eastAsia="zh-CN"/>
        </w:rPr>
        <w:t>,</w:t>
      </w:r>
      <w:r>
        <w:rPr>
          <w:lang w:eastAsia="zh-CN"/>
        </w:rPr>
        <w:t xml:space="preserve"> otherwise</w:t>
      </w:r>
    </w:p>
    <w:p w:rsidR="0001776F" w:rsidRDefault="0051008B" w:rsidP="00841A77">
      <w:pPr>
        <w:jc w:val="both"/>
        <w:rPr>
          <w:rFonts w:eastAsia="宋体"/>
          <w:lang w:eastAsia="zh-CN"/>
        </w:rPr>
      </w:pPr>
      <w:r>
        <w:rPr>
          <w:rFonts w:eastAsia="宋体" w:hint="eastAsia"/>
          <w:lang w:eastAsia="zh-CN"/>
        </w:rPr>
        <w:t>As discus</w:t>
      </w:r>
      <w:r>
        <w:rPr>
          <w:rFonts w:eastAsia="宋体"/>
          <w:lang w:eastAsia="zh-CN"/>
        </w:rPr>
        <w:t>sed in our companion paper</w:t>
      </w:r>
      <w:r w:rsidR="00C37BA6">
        <w:rPr>
          <w:rFonts w:eastAsia="宋体"/>
          <w:lang w:eastAsia="zh-CN"/>
        </w:rPr>
        <w:t xml:space="preserve"> [2]</w:t>
      </w:r>
      <w:r>
        <w:rPr>
          <w:rFonts w:eastAsia="宋体"/>
          <w:lang w:eastAsia="zh-CN"/>
        </w:rPr>
        <w:t xml:space="preserve">, our first preference is to delay the CSI-RS based requirements for </w:t>
      </w:r>
      <w:r w:rsidR="00EB48F2">
        <w:rPr>
          <w:rFonts w:eastAsia="宋体"/>
          <w:lang w:eastAsia="zh-CN"/>
        </w:rPr>
        <w:t>asynchronous</w:t>
      </w:r>
      <w:r>
        <w:rPr>
          <w:rFonts w:eastAsia="宋体"/>
          <w:lang w:eastAsia="zh-CN"/>
        </w:rPr>
        <w:t xml:space="preserve"> deployment </w:t>
      </w:r>
      <w:r w:rsidR="00A8615A">
        <w:rPr>
          <w:rFonts w:eastAsia="宋体"/>
          <w:lang w:eastAsia="zh-CN"/>
        </w:rPr>
        <w:t>to</w:t>
      </w:r>
      <w:r>
        <w:rPr>
          <w:rFonts w:eastAsia="宋体"/>
          <w:lang w:eastAsia="zh-CN"/>
        </w:rPr>
        <w:t xml:space="preserve"> R17. </w:t>
      </w:r>
      <w:r w:rsidR="00C37BA6">
        <w:rPr>
          <w:rFonts w:eastAsia="宋体"/>
          <w:lang w:eastAsia="zh-CN"/>
        </w:rPr>
        <w:t xml:space="preserve">Therefore, the serving cell and neighbour cell can always be considered as synchronized in this case and no need for specifying additional period for SSB index acquisition. Note that in </w:t>
      </w:r>
      <w:r w:rsidR="00A8615A">
        <w:rPr>
          <w:rFonts w:eastAsia="宋体"/>
          <w:lang w:eastAsia="zh-CN"/>
        </w:rPr>
        <w:t>[3], the technically endorsed version should be further revised if this is adopted.</w:t>
      </w:r>
    </w:p>
    <w:p w:rsidR="001D0F8F" w:rsidRPr="00267DA5" w:rsidRDefault="001D0F8F" w:rsidP="00841A77">
      <w:pPr>
        <w:jc w:val="both"/>
        <w:rPr>
          <w:rFonts w:eastAsia="宋体"/>
          <w:lang w:eastAsia="zh-CN"/>
        </w:rPr>
      </w:pPr>
      <w:r>
        <w:rPr>
          <w:rFonts w:eastAsia="宋体"/>
          <w:lang w:eastAsia="zh-CN"/>
        </w:rPr>
        <w:t xml:space="preserve">However, if RAN4 agrees to define </w:t>
      </w:r>
      <w:r w:rsidR="00EB48F2">
        <w:rPr>
          <w:rFonts w:eastAsia="宋体"/>
          <w:lang w:eastAsia="zh-CN"/>
        </w:rPr>
        <w:t xml:space="preserve">asynchronous deployment </w:t>
      </w:r>
      <w:r>
        <w:rPr>
          <w:rFonts w:eastAsia="宋体"/>
          <w:lang w:eastAsia="zh-CN"/>
        </w:rPr>
        <w:t xml:space="preserve">requirement in R16, then in our view additional period for SSB index acquisition is needed, since UE is required not only to identify the cell but also the index of the SSB that provides </w:t>
      </w:r>
      <w:r w:rsidR="00C36BBF">
        <w:rPr>
          <w:rFonts w:eastAsia="宋体"/>
          <w:lang w:eastAsia="zh-CN"/>
        </w:rPr>
        <w:t>synchronization</w:t>
      </w:r>
      <w:r>
        <w:rPr>
          <w:rFonts w:eastAsia="宋体"/>
          <w:lang w:eastAsia="zh-CN"/>
        </w:rPr>
        <w:t xml:space="preserve"> information.</w:t>
      </w:r>
    </w:p>
    <w:p w:rsidR="00B97602" w:rsidRPr="00A32C02" w:rsidRDefault="00B97602" w:rsidP="00841A77">
      <w:pPr>
        <w:jc w:val="both"/>
        <w:rPr>
          <w:rFonts w:eastAsia="宋体"/>
          <w:b/>
          <w:lang w:eastAsia="zh-CN"/>
        </w:rPr>
      </w:pPr>
      <w:r w:rsidRPr="00A32C02">
        <w:rPr>
          <w:rFonts w:eastAsia="宋体"/>
          <w:b/>
          <w:lang w:eastAsia="zh-CN"/>
        </w:rPr>
        <w:t xml:space="preserve">Proposal </w:t>
      </w:r>
      <w:r w:rsidR="000D6A3C">
        <w:rPr>
          <w:rFonts w:eastAsia="宋体"/>
          <w:b/>
          <w:lang w:eastAsia="zh-CN"/>
        </w:rPr>
        <w:t>2</w:t>
      </w:r>
      <w:r w:rsidRPr="00A32C02">
        <w:rPr>
          <w:rFonts w:eastAsia="宋体"/>
          <w:b/>
          <w:lang w:eastAsia="zh-CN"/>
        </w:rPr>
        <w:t xml:space="preserve"> </w:t>
      </w:r>
      <w:r w:rsidR="000D6A3C">
        <w:rPr>
          <w:rFonts w:eastAsia="宋体"/>
          <w:b/>
          <w:lang w:eastAsia="zh-CN"/>
        </w:rPr>
        <w:t xml:space="preserve">If </w:t>
      </w:r>
      <w:r w:rsidR="00786EEF" w:rsidRPr="00786EEF">
        <w:rPr>
          <w:rFonts w:eastAsia="宋体"/>
          <w:b/>
          <w:lang w:eastAsia="zh-CN"/>
        </w:rPr>
        <w:t>asynchronous deployment</w:t>
      </w:r>
      <w:r w:rsidR="000D6A3C">
        <w:rPr>
          <w:rFonts w:eastAsia="宋体"/>
          <w:b/>
          <w:lang w:eastAsia="zh-CN"/>
        </w:rPr>
        <w:t xml:space="preserve"> requirement can be delay to R17, there is no need to specify period for SSB index acquisition in R16</w:t>
      </w:r>
      <w:r w:rsidR="006B6E7B">
        <w:rPr>
          <w:rFonts w:eastAsia="宋体"/>
          <w:b/>
          <w:lang w:eastAsia="zh-CN"/>
        </w:rPr>
        <w:t xml:space="preserve">, i.e. </w:t>
      </w:r>
      <w:r w:rsidR="006B6E7B" w:rsidRPr="006B6E7B">
        <w:rPr>
          <w:rFonts w:eastAsia="宋体"/>
          <w:b/>
          <w:lang w:eastAsia="zh-CN"/>
        </w:rPr>
        <w:t>T</w:t>
      </w:r>
      <w:r w:rsidR="006B6E7B" w:rsidRPr="006B6E7B">
        <w:rPr>
          <w:rFonts w:eastAsia="宋体"/>
          <w:b/>
          <w:vertAlign w:val="subscript"/>
          <w:lang w:eastAsia="zh-CN"/>
        </w:rPr>
        <w:t>SSB_time_index</w:t>
      </w:r>
      <w:r w:rsidR="006B6E7B">
        <w:rPr>
          <w:rFonts w:eastAsia="宋体"/>
          <w:b/>
          <w:vertAlign w:val="subscript"/>
          <w:lang w:eastAsia="zh-CN"/>
        </w:rPr>
        <w:t xml:space="preserve"> </w:t>
      </w:r>
      <w:r w:rsidR="006B6E7B">
        <w:rPr>
          <w:rFonts w:eastAsia="宋体"/>
          <w:b/>
          <w:lang w:eastAsia="zh-CN"/>
        </w:rPr>
        <w:t>=</w:t>
      </w:r>
      <w:r w:rsidR="00033037">
        <w:rPr>
          <w:rFonts w:eastAsia="宋体"/>
          <w:b/>
          <w:lang w:eastAsia="zh-CN"/>
        </w:rPr>
        <w:t xml:space="preserve"> </w:t>
      </w:r>
      <w:r w:rsidR="006B6E7B">
        <w:rPr>
          <w:rFonts w:eastAsia="宋体"/>
          <w:b/>
          <w:lang w:eastAsia="zh-CN"/>
        </w:rPr>
        <w:t>0</w:t>
      </w:r>
      <w:r w:rsidRPr="00A32C02">
        <w:rPr>
          <w:rFonts w:eastAsia="宋体"/>
          <w:b/>
          <w:lang w:eastAsia="zh-CN"/>
        </w:rPr>
        <w:t>.</w:t>
      </w:r>
    </w:p>
    <w:p w:rsidR="00841A77" w:rsidRDefault="00A32C02" w:rsidP="00671BB2">
      <w:pPr>
        <w:jc w:val="both"/>
        <w:rPr>
          <w:rFonts w:eastAsia="宋体"/>
          <w:b/>
          <w:lang w:eastAsia="zh-CN"/>
        </w:rPr>
      </w:pPr>
      <w:r>
        <w:rPr>
          <w:rFonts w:eastAsia="宋体" w:hint="eastAsia"/>
          <w:b/>
          <w:lang w:eastAsia="zh-CN"/>
        </w:rPr>
        <w:t xml:space="preserve">Proposal </w:t>
      </w:r>
      <w:r w:rsidR="000D6A3C">
        <w:rPr>
          <w:rFonts w:eastAsia="宋体"/>
          <w:b/>
          <w:lang w:eastAsia="zh-CN"/>
        </w:rPr>
        <w:t>3</w:t>
      </w:r>
      <w:r>
        <w:rPr>
          <w:rFonts w:eastAsia="宋体" w:hint="eastAsia"/>
          <w:b/>
          <w:lang w:eastAsia="zh-CN"/>
        </w:rPr>
        <w:t xml:space="preserve"> </w:t>
      </w:r>
      <w:r w:rsidR="00C448CD">
        <w:rPr>
          <w:rFonts w:eastAsia="宋体"/>
          <w:b/>
          <w:lang w:eastAsia="zh-CN"/>
        </w:rPr>
        <w:t xml:space="preserve">If </w:t>
      </w:r>
      <w:r w:rsidR="00786EEF" w:rsidRPr="00786EEF">
        <w:rPr>
          <w:rFonts w:eastAsia="宋体"/>
          <w:b/>
          <w:lang w:eastAsia="zh-CN"/>
        </w:rPr>
        <w:t>asynchronous deployment</w:t>
      </w:r>
      <w:r w:rsidR="00C448CD">
        <w:rPr>
          <w:rFonts w:eastAsia="宋体"/>
          <w:b/>
          <w:lang w:eastAsia="zh-CN"/>
        </w:rPr>
        <w:t xml:space="preserve"> requirement need to be specified in R16, prefer to specify both with index and without index requirement</w:t>
      </w:r>
      <w:r w:rsidR="003C58F4">
        <w:rPr>
          <w:rFonts w:eastAsia="宋体"/>
          <w:b/>
          <w:lang w:eastAsia="zh-CN"/>
        </w:rPr>
        <w:t>s, while the former</w:t>
      </w:r>
      <w:r w:rsidR="00D408B9">
        <w:rPr>
          <w:rFonts w:eastAsia="宋体"/>
          <w:b/>
          <w:lang w:eastAsia="zh-CN"/>
        </w:rPr>
        <w:t xml:space="preserve"> are</w:t>
      </w:r>
      <w:r w:rsidR="00C448CD">
        <w:rPr>
          <w:rFonts w:eastAsia="宋体"/>
          <w:b/>
          <w:lang w:eastAsia="zh-CN"/>
        </w:rPr>
        <w:t xml:space="preserve"> the same as SSB based requirements.</w:t>
      </w:r>
    </w:p>
    <w:p w:rsidR="006E08EB" w:rsidRDefault="006E08EB" w:rsidP="00671BB2">
      <w:pPr>
        <w:jc w:val="both"/>
        <w:rPr>
          <w:rFonts w:eastAsia="宋体"/>
          <w:b/>
          <w:lang w:eastAsia="zh-CN"/>
        </w:rPr>
      </w:pPr>
    </w:p>
    <w:p w:rsidR="006E08EB" w:rsidRPr="00CA0566" w:rsidRDefault="00CA0566" w:rsidP="00CA0566">
      <w:pPr>
        <w:pStyle w:val="2"/>
        <w:spacing w:after="240"/>
        <w:ind w:left="776" w:right="200"/>
        <w:rPr>
          <w:rFonts w:eastAsia="宋体"/>
          <w:lang w:eastAsia="zh-CN"/>
        </w:rPr>
      </w:pPr>
      <w:r>
        <w:rPr>
          <w:rFonts w:eastAsia="宋体" w:hint="eastAsia"/>
          <w:b/>
          <w:lang w:eastAsia="zh-CN"/>
        </w:rPr>
        <w:t xml:space="preserve"> </w:t>
      </w:r>
      <w:r w:rsidRPr="00CA0566">
        <w:rPr>
          <w:rFonts w:eastAsia="宋体" w:hint="eastAsia"/>
          <w:lang w:eastAsia="zh-CN"/>
        </w:rPr>
        <w:t>Time</w:t>
      </w:r>
      <w:r>
        <w:rPr>
          <w:rFonts w:eastAsia="宋体"/>
          <w:lang w:eastAsia="zh-CN"/>
        </w:rPr>
        <w:t xml:space="preserve"> domain restriction for CSI-RS based L3 measurement</w:t>
      </w:r>
    </w:p>
    <w:p w:rsidR="00CA0566" w:rsidRDefault="00250096" w:rsidP="00671BB2">
      <w:pPr>
        <w:jc w:val="both"/>
        <w:rPr>
          <w:rFonts w:eastAsia="宋体"/>
          <w:lang w:eastAsia="zh-CN"/>
        </w:rPr>
      </w:pPr>
      <w:r>
        <w:rPr>
          <w:rFonts w:eastAsia="宋体"/>
          <w:lang w:eastAsia="zh-CN"/>
        </w:rPr>
        <w:t>In last meeting, another issue that was extensively discussed is the time domain restriction for CSI-RS based L3 measurement.</w:t>
      </w:r>
      <w:r w:rsidR="0094231A">
        <w:rPr>
          <w:rFonts w:eastAsia="宋体"/>
          <w:lang w:eastAsia="zh-CN"/>
        </w:rPr>
        <w:t xml:space="preserve"> Since associated SSB is always configured and UE need to detect the associated SSB first before CSI-RS measurement, </w:t>
      </w:r>
      <w:r w:rsidR="00DB5449">
        <w:rPr>
          <w:rFonts w:eastAsia="宋体"/>
          <w:lang w:eastAsia="zh-CN"/>
        </w:rPr>
        <w:t xml:space="preserve">in last meeting, some companies propose to restrict the CSI-RS for mobility in the SMTC, which is compatible with the measurement gap configurations and </w:t>
      </w:r>
      <w:r w:rsidR="001C59A8">
        <w:rPr>
          <w:rFonts w:eastAsia="宋体"/>
          <w:lang w:eastAsia="zh-CN"/>
        </w:rPr>
        <w:t xml:space="preserve">reduce the </w:t>
      </w:r>
      <w:r w:rsidR="00553EFF">
        <w:rPr>
          <w:rFonts w:eastAsia="宋体"/>
          <w:lang w:eastAsia="zh-CN"/>
        </w:rPr>
        <w:t xml:space="preserve">UE </w:t>
      </w:r>
      <w:r w:rsidR="001C59A8">
        <w:rPr>
          <w:rFonts w:eastAsia="宋体"/>
          <w:lang w:eastAsia="zh-CN"/>
        </w:rPr>
        <w:t xml:space="preserve">effort for SSB tracking </w:t>
      </w:r>
      <w:r w:rsidR="003C6167">
        <w:rPr>
          <w:rFonts w:eastAsia="宋体"/>
          <w:lang w:eastAsia="zh-CN"/>
        </w:rPr>
        <w:t>before</w:t>
      </w:r>
      <w:r w:rsidR="001C59A8">
        <w:rPr>
          <w:rFonts w:eastAsia="宋体"/>
          <w:lang w:eastAsia="zh-CN"/>
        </w:rPr>
        <w:t xml:space="preserve"> CSI-RS based measurement.</w:t>
      </w:r>
      <w:r w:rsidR="00DB5449">
        <w:rPr>
          <w:rFonts w:eastAsia="宋体"/>
          <w:lang w:eastAsia="zh-CN"/>
        </w:rPr>
        <w:t xml:space="preserve"> </w:t>
      </w:r>
      <w:r w:rsidR="00371566">
        <w:rPr>
          <w:rFonts w:eastAsia="宋体"/>
          <w:lang w:eastAsia="zh-CN"/>
        </w:rPr>
        <w:t xml:space="preserve">However, such restriction is difficult for network vendors to adopt, since clearly the available REs for CSI-RS configuration will be </w:t>
      </w:r>
      <w:r w:rsidR="00176961">
        <w:rPr>
          <w:rFonts w:eastAsia="宋体"/>
          <w:lang w:eastAsia="zh-CN"/>
        </w:rPr>
        <w:t xml:space="preserve">very </w:t>
      </w:r>
      <w:r w:rsidR="00371566">
        <w:rPr>
          <w:rFonts w:eastAsia="宋体"/>
          <w:lang w:eastAsia="zh-CN"/>
        </w:rPr>
        <w:t>limited.</w:t>
      </w:r>
    </w:p>
    <w:p w:rsidR="00250096" w:rsidRDefault="005206F2" w:rsidP="00671BB2">
      <w:pPr>
        <w:jc w:val="both"/>
        <w:rPr>
          <w:rFonts w:eastAsia="宋体"/>
          <w:lang w:eastAsia="zh-CN"/>
        </w:rPr>
      </w:pPr>
      <w:r>
        <w:rPr>
          <w:rFonts w:eastAsia="宋体" w:hint="eastAsia"/>
          <w:lang w:eastAsia="zh-CN"/>
        </w:rPr>
        <w:t>I</w:t>
      </w:r>
      <w:r>
        <w:rPr>
          <w:rFonts w:eastAsia="宋体"/>
          <w:lang w:eastAsia="zh-CN"/>
        </w:rPr>
        <w:t>n our view, regarding to time domain restriction we should differentiate intra-frequency measurement and inter-frequency measurement.</w:t>
      </w:r>
    </w:p>
    <w:p w:rsidR="002C2A76" w:rsidRDefault="002C2A76" w:rsidP="00671BB2">
      <w:pPr>
        <w:jc w:val="both"/>
        <w:rPr>
          <w:rFonts w:eastAsia="宋体"/>
          <w:lang w:eastAsia="zh-CN"/>
        </w:rPr>
      </w:pPr>
      <w:r>
        <w:rPr>
          <w:rFonts w:eastAsia="宋体"/>
          <w:lang w:eastAsia="zh-CN"/>
        </w:rPr>
        <w:lastRenderedPageBreak/>
        <w:t xml:space="preserve">For inter-frequency measurement, since it is already agreed to </w:t>
      </w:r>
      <w:r w:rsidR="004C753F">
        <w:rPr>
          <w:rFonts w:eastAsia="宋体"/>
          <w:lang w:eastAsia="zh-CN"/>
        </w:rPr>
        <w:t xml:space="preserve">only </w:t>
      </w:r>
      <w:r>
        <w:rPr>
          <w:rFonts w:eastAsia="宋体"/>
          <w:lang w:eastAsia="zh-CN"/>
        </w:rPr>
        <w:t>define requirement for inter-frequency measurement with gap, bo</w:t>
      </w:r>
      <w:r w:rsidR="00D10D23">
        <w:rPr>
          <w:rFonts w:eastAsia="宋体"/>
          <w:lang w:eastAsia="zh-CN"/>
        </w:rPr>
        <w:t xml:space="preserve">th </w:t>
      </w:r>
      <w:r>
        <w:rPr>
          <w:rFonts w:eastAsia="宋体"/>
          <w:lang w:eastAsia="zh-CN"/>
        </w:rPr>
        <w:t>the CSI-RS and the associated SSB should be confined in the same gap</w:t>
      </w:r>
      <w:r w:rsidR="00304EAF">
        <w:rPr>
          <w:rFonts w:eastAsia="宋体"/>
          <w:lang w:eastAsia="zh-CN"/>
        </w:rPr>
        <w:t xml:space="preserve"> configuration</w:t>
      </w:r>
      <w:r>
        <w:rPr>
          <w:rFonts w:eastAsia="宋体"/>
          <w:lang w:eastAsia="zh-CN"/>
        </w:rPr>
        <w:t xml:space="preserve">. </w:t>
      </w:r>
      <w:r w:rsidR="0091369A">
        <w:rPr>
          <w:rFonts w:eastAsia="宋体"/>
          <w:lang w:eastAsia="zh-CN"/>
        </w:rPr>
        <w:t xml:space="preserve">Since the measurement gap definition in R15 only considered </w:t>
      </w:r>
      <w:r w:rsidR="009E4DD1">
        <w:rPr>
          <w:rFonts w:eastAsia="宋体"/>
          <w:lang w:eastAsia="zh-CN"/>
        </w:rPr>
        <w:t xml:space="preserve">SSB-based measurement, there would be no room for additional CSI-RS measurement if it is outside the </w:t>
      </w:r>
      <w:r w:rsidR="000410F4">
        <w:rPr>
          <w:rFonts w:eastAsia="宋体"/>
          <w:lang w:eastAsia="zh-CN"/>
        </w:rPr>
        <w:t>SMTC</w:t>
      </w:r>
      <w:r w:rsidR="009E4DD1">
        <w:rPr>
          <w:rFonts w:eastAsia="宋体"/>
          <w:lang w:eastAsia="zh-CN"/>
        </w:rPr>
        <w:t>.</w:t>
      </w:r>
      <w:r w:rsidR="00955D65" w:rsidRPr="00955D65">
        <w:rPr>
          <w:rFonts w:eastAsia="宋体"/>
          <w:lang w:eastAsia="zh-CN"/>
        </w:rPr>
        <w:t xml:space="preserve"> </w:t>
      </w:r>
      <w:r w:rsidR="00955D65">
        <w:rPr>
          <w:rFonts w:eastAsia="宋体"/>
          <w:lang w:eastAsia="zh-CN"/>
        </w:rPr>
        <w:t>For example</w:t>
      </w:r>
      <w:r w:rsidR="0098595A">
        <w:rPr>
          <w:rFonts w:eastAsia="宋体"/>
          <w:lang w:eastAsia="zh-CN"/>
        </w:rPr>
        <w:t>,</w:t>
      </w:r>
      <w:r w:rsidR="00955D65">
        <w:rPr>
          <w:rFonts w:eastAsia="宋体"/>
          <w:lang w:eastAsia="zh-CN"/>
        </w:rPr>
        <w:t xml:space="preserve"> </w:t>
      </w:r>
      <w:r w:rsidR="002B2BD7">
        <w:rPr>
          <w:rFonts w:eastAsia="宋体"/>
          <w:lang w:eastAsia="zh-CN"/>
        </w:rPr>
        <w:t>note the available gap periodicity can only be 20ms as mininmum in current 38.133</w:t>
      </w:r>
      <w:r w:rsidR="00955D65" w:rsidRPr="00955D65">
        <w:rPr>
          <w:rFonts w:eastAsia="宋体"/>
          <w:lang w:eastAsia="zh-CN"/>
        </w:rPr>
        <w:t>, and</w:t>
      </w:r>
      <w:r w:rsidR="002F6C77" w:rsidRPr="002F6C77">
        <w:rPr>
          <w:rFonts w:eastAsia="宋体"/>
          <w:lang w:eastAsia="zh-CN"/>
        </w:rPr>
        <w:t xml:space="preserve"> </w:t>
      </w:r>
      <w:r w:rsidR="002F6C77" w:rsidRPr="00955D65">
        <w:rPr>
          <w:rFonts w:eastAsia="宋体"/>
          <w:lang w:eastAsia="zh-CN"/>
        </w:rPr>
        <w:t>if SMTC</w:t>
      </w:r>
      <w:r w:rsidR="002F6C77">
        <w:rPr>
          <w:rFonts w:eastAsia="宋体"/>
          <w:lang w:eastAsia="zh-CN"/>
        </w:rPr>
        <w:t xml:space="preserve"> of associated SSB equals </w:t>
      </w:r>
      <w:r w:rsidR="002F6C77" w:rsidRPr="00955D65">
        <w:rPr>
          <w:rFonts w:eastAsia="宋体"/>
          <w:lang w:eastAsia="zh-CN"/>
        </w:rPr>
        <w:t>20ms</w:t>
      </w:r>
      <w:r w:rsidR="002F6C77">
        <w:rPr>
          <w:rFonts w:eastAsia="宋体"/>
          <w:lang w:eastAsia="zh-CN"/>
        </w:rPr>
        <w:t>,</w:t>
      </w:r>
      <w:r w:rsidR="00955D65" w:rsidRPr="00955D65">
        <w:rPr>
          <w:rFonts w:eastAsia="宋体"/>
          <w:lang w:eastAsia="zh-CN"/>
        </w:rPr>
        <w:t xml:space="preserve"> all SMT</w:t>
      </w:r>
      <w:r w:rsidR="00955D65">
        <w:rPr>
          <w:rFonts w:eastAsia="宋体"/>
          <w:lang w:eastAsia="zh-CN"/>
        </w:rPr>
        <w:t xml:space="preserve">C are fully overlapped with gap. </w:t>
      </w:r>
      <w:r w:rsidR="002B2BD7">
        <w:rPr>
          <w:rFonts w:eastAsia="宋体"/>
          <w:lang w:eastAsia="zh-CN"/>
        </w:rPr>
        <w:t xml:space="preserve">Therefore from measure gap perspective, to obtain extra room for CSI-RS configuration, SMTC periodicity has to be no smaller than 40ms. </w:t>
      </w:r>
      <w:r w:rsidR="00955D65" w:rsidRPr="00955D65">
        <w:rPr>
          <w:rFonts w:eastAsia="宋体"/>
          <w:lang w:eastAsia="zh-CN"/>
        </w:rPr>
        <w:t xml:space="preserve">On the other hand, SMTC periodicity that is longer than 40ms is </w:t>
      </w:r>
      <w:r w:rsidR="002B2BD7">
        <w:rPr>
          <w:rFonts w:eastAsia="宋体"/>
          <w:lang w:eastAsia="zh-CN"/>
        </w:rPr>
        <w:t xml:space="preserve">also </w:t>
      </w:r>
      <w:r w:rsidR="00955D65" w:rsidRPr="00955D65">
        <w:rPr>
          <w:rFonts w:eastAsia="宋体"/>
          <w:lang w:eastAsia="zh-CN"/>
        </w:rPr>
        <w:t>not feasible</w:t>
      </w:r>
      <w:r w:rsidR="002B2BD7">
        <w:rPr>
          <w:rFonts w:eastAsia="宋体"/>
          <w:lang w:eastAsia="zh-CN"/>
        </w:rPr>
        <w:t xml:space="preserve"> because the maximum CSI-RS periodicity is 40ms</w:t>
      </w:r>
      <w:r w:rsidR="00955D65" w:rsidRPr="00955D65">
        <w:rPr>
          <w:rFonts w:eastAsia="宋体"/>
          <w:lang w:eastAsia="zh-CN"/>
        </w:rPr>
        <w:t>.</w:t>
      </w:r>
      <w:r w:rsidR="002B2BD7">
        <w:rPr>
          <w:rFonts w:eastAsia="宋体"/>
          <w:lang w:eastAsia="zh-CN"/>
        </w:rPr>
        <w:t xml:space="preserve"> Therefore network</w:t>
      </w:r>
      <w:r w:rsidR="00307CD5">
        <w:rPr>
          <w:rFonts w:eastAsia="宋体"/>
          <w:lang w:eastAsia="zh-CN"/>
        </w:rPr>
        <w:t>s</w:t>
      </w:r>
      <w:r w:rsidR="002B2BD7">
        <w:rPr>
          <w:rFonts w:eastAsia="宋体"/>
          <w:lang w:eastAsia="zh-CN"/>
        </w:rPr>
        <w:t xml:space="preserve"> may </w:t>
      </w:r>
      <w:r w:rsidR="00307CD5">
        <w:rPr>
          <w:rFonts w:eastAsia="宋体"/>
          <w:lang w:eastAsia="zh-CN"/>
        </w:rPr>
        <w:t xml:space="preserve">have </w:t>
      </w:r>
      <w:r w:rsidR="002B2BD7">
        <w:rPr>
          <w:rFonts w:eastAsia="宋体"/>
          <w:lang w:eastAsia="zh-CN"/>
        </w:rPr>
        <w:t xml:space="preserve">only </w:t>
      </w:r>
      <w:r w:rsidR="00307CD5">
        <w:rPr>
          <w:rFonts w:eastAsia="宋体"/>
          <w:lang w:eastAsia="zh-CN"/>
        </w:rPr>
        <w:t>limited available</w:t>
      </w:r>
      <w:r w:rsidR="002B2BD7">
        <w:rPr>
          <w:rFonts w:eastAsia="宋体"/>
          <w:lang w:eastAsia="zh-CN"/>
        </w:rPr>
        <w:t xml:space="preserve"> configuration as 40ms periodicity for SMTC and 20ms periodicity for gap, if network don’t want </w:t>
      </w:r>
      <w:r w:rsidR="00F2748D">
        <w:rPr>
          <w:rFonts w:eastAsia="宋体"/>
          <w:lang w:eastAsia="zh-CN"/>
        </w:rPr>
        <w:t>t</w:t>
      </w:r>
      <w:r w:rsidR="00F2748D">
        <w:rPr>
          <w:rFonts w:eastAsia="宋体" w:hint="eastAsia"/>
          <w:lang w:eastAsia="zh-CN"/>
        </w:rPr>
        <w:t xml:space="preserve">o </w:t>
      </w:r>
      <w:r w:rsidR="00307CD5">
        <w:rPr>
          <w:rFonts w:eastAsia="宋体"/>
          <w:lang w:eastAsia="zh-CN"/>
        </w:rPr>
        <w:t>confine</w:t>
      </w:r>
      <w:r w:rsidR="002B2BD7">
        <w:rPr>
          <w:rFonts w:eastAsia="宋体"/>
          <w:lang w:eastAsia="zh-CN"/>
        </w:rPr>
        <w:t xml:space="preserve"> CSI-RS in SMTC.</w:t>
      </w:r>
      <w:r w:rsidR="00955D65">
        <w:rPr>
          <w:rFonts w:eastAsia="宋体"/>
          <w:lang w:eastAsia="zh-CN"/>
        </w:rPr>
        <w:t xml:space="preserve"> </w:t>
      </w:r>
      <w:r w:rsidR="00F2748D">
        <w:rPr>
          <w:rFonts w:eastAsia="宋体"/>
          <w:lang w:eastAsia="zh-CN"/>
        </w:rPr>
        <w:t>That would be an even bigger</w:t>
      </w:r>
      <w:r w:rsidR="00307CD5">
        <w:rPr>
          <w:rFonts w:eastAsia="宋体"/>
          <w:lang w:eastAsia="zh-CN"/>
        </w:rPr>
        <w:t xml:space="preserve"> constraint in our perspective. Note that shorter SMTC duration won’t help much since anyway the gap length is not increased. </w:t>
      </w:r>
      <w:r w:rsidR="00AA0F77">
        <w:rPr>
          <w:rFonts w:eastAsia="宋体"/>
          <w:lang w:eastAsia="zh-CN"/>
        </w:rPr>
        <w:t>One possibility is to utilize the additional measurement gap defined for positioning, however given very limited time it is proposed to consider this possibility in R17.</w:t>
      </w:r>
    </w:p>
    <w:p w:rsidR="00AA0F77" w:rsidRPr="00A32C02" w:rsidRDefault="00AA0F77" w:rsidP="00AA0F77">
      <w:pPr>
        <w:jc w:val="both"/>
        <w:rPr>
          <w:rFonts w:eastAsia="宋体"/>
          <w:b/>
          <w:lang w:eastAsia="zh-CN"/>
        </w:rPr>
      </w:pPr>
      <w:r w:rsidRPr="00A32C02">
        <w:rPr>
          <w:rFonts w:eastAsia="宋体"/>
          <w:b/>
          <w:lang w:eastAsia="zh-CN"/>
        </w:rPr>
        <w:t xml:space="preserve">Proposal </w:t>
      </w:r>
      <w:r w:rsidR="007B07C3">
        <w:rPr>
          <w:rFonts w:eastAsia="宋体"/>
          <w:b/>
          <w:lang w:eastAsia="zh-CN"/>
        </w:rPr>
        <w:t>4</w:t>
      </w:r>
      <w:r w:rsidRPr="00A32C02">
        <w:rPr>
          <w:rFonts w:eastAsia="宋体"/>
          <w:b/>
          <w:lang w:eastAsia="zh-CN"/>
        </w:rPr>
        <w:t xml:space="preserve"> </w:t>
      </w:r>
      <w:r w:rsidR="007B07C3">
        <w:rPr>
          <w:rFonts w:eastAsia="宋体"/>
          <w:b/>
          <w:lang w:eastAsia="zh-CN"/>
        </w:rPr>
        <w:t>CSI-RS</w:t>
      </w:r>
      <w:r w:rsidR="00E07DB8">
        <w:rPr>
          <w:rFonts w:eastAsia="宋体"/>
          <w:b/>
          <w:lang w:eastAsia="zh-CN"/>
        </w:rPr>
        <w:t>s that used for inter-frequency</w:t>
      </w:r>
      <w:r w:rsidR="007B07C3">
        <w:rPr>
          <w:rFonts w:eastAsia="宋体"/>
          <w:b/>
          <w:lang w:eastAsia="zh-CN"/>
        </w:rPr>
        <w:t xml:space="preserve"> </w:t>
      </w:r>
      <w:r w:rsidR="00E07DB8">
        <w:rPr>
          <w:rFonts w:eastAsia="宋体"/>
          <w:b/>
          <w:lang w:eastAsia="zh-CN"/>
        </w:rPr>
        <w:t>L3</w:t>
      </w:r>
      <w:r w:rsidR="007B07C3">
        <w:rPr>
          <w:rFonts w:eastAsia="宋体"/>
          <w:b/>
          <w:lang w:eastAsia="zh-CN"/>
        </w:rPr>
        <w:t xml:space="preserve"> measurement </w:t>
      </w:r>
      <w:r w:rsidR="0063609A">
        <w:rPr>
          <w:rFonts w:eastAsia="宋体"/>
          <w:b/>
          <w:lang w:eastAsia="zh-CN"/>
        </w:rPr>
        <w:t>are</w:t>
      </w:r>
      <w:r w:rsidR="007B07C3">
        <w:rPr>
          <w:rFonts w:eastAsia="宋体"/>
          <w:b/>
          <w:lang w:eastAsia="zh-CN"/>
        </w:rPr>
        <w:t xml:space="preserve"> confined in the </w:t>
      </w:r>
      <w:r w:rsidR="00AD1FB4">
        <w:rPr>
          <w:rFonts w:eastAsia="宋体"/>
          <w:b/>
          <w:lang w:eastAsia="zh-CN"/>
        </w:rPr>
        <w:t>corresponding SMTC</w:t>
      </w:r>
      <w:r w:rsidR="006F309D">
        <w:rPr>
          <w:rFonts w:eastAsia="宋体"/>
          <w:b/>
          <w:lang w:eastAsia="zh-CN"/>
        </w:rPr>
        <w:t>s</w:t>
      </w:r>
      <w:r w:rsidR="00AD1FB4">
        <w:rPr>
          <w:rFonts w:eastAsia="宋体"/>
          <w:b/>
          <w:lang w:eastAsia="zh-CN"/>
        </w:rPr>
        <w:t xml:space="preserve"> </w:t>
      </w:r>
      <w:r w:rsidR="00BD0710">
        <w:rPr>
          <w:rFonts w:eastAsia="宋体"/>
          <w:b/>
          <w:lang w:eastAsia="zh-CN"/>
        </w:rPr>
        <w:t xml:space="preserve">configured in the MO </w:t>
      </w:r>
      <w:r w:rsidR="00AD1FB4">
        <w:rPr>
          <w:rFonts w:eastAsia="宋体"/>
          <w:b/>
          <w:lang w:eastAsia="zh-CN"/>
        </w:rPr>
        <w:t xml:space="preserve">for </w:t>
      </w:r>
      <w:r w:rsidR="006F309D">
        <w:rPr>
          <w:rFonts w:eastAsia="宋体"/>
          <w:b/>
          <w:lang w:eastAsia="zh-CN"/>
        </w:rPr>
        <w:t>the</w:t>
      </w:r>
      <w:r w:rsidR="00BD0710">
        <w:rPr>
          <w:rFonts w:eastAsia="宋体"/>
          <w:b/>
          <w:lang w:eastAsia="zh-CN"/>
        </w:rPr>
        <w:t xml:space="preserve"> </w:t>
      </w:r>
      <w:r w:rsidR="00AD1FB4">
        <w:rPr>
          <w:rFonts w:eastAsia="宋体"/>
          <w:b/>
          <w:lang w:eastAsia="zh-CN"/>
        </w:rPr>
        <w:t>inter-</w:t>
      </w:r>
      <w:r w:rsidR="007B07C3">
        <w:rPr>
          <w:rFonts w:eastAsia="宋体"/>
          <w:b/>
          <w:lang w:eastAsia="zh-CN"/>
        </w:rPr>
        <w:t xml:space="preserve">frequency </w:t>
      </w:r>
      <w:r w:rsidR="00BD0710">
        <w:rPr>
          <w:rFonts w:eastAsia="宋体"/>
          <w:b/>
          <w:lang w:eastAsia="zh-CN"/>
        </w:rPr>
        <w:t>layer</w:t>
      </w:r>
      <w:r w:rsidRPr="00A32C02">
        <w:rPr>
          <w:rFonts w:eastAsia="宋体"/>
          <w:b/>
          <w:lang w:eastAsia="zh-CN"/>
        </w:rPr>
        <w:t>.</w:t>
      </w:r>
    </w:p>
    <w:p w:rsidR="005206F2" w:rsidRPr="007B07C3" w:rsidRDefault="006B6E7B" w:rsidP="00671BB2">
      <w:pPr>
        <w:jc w:val="both"/>
        <w:rPr>
          <w:rFonts w:eastAsia="宋体"/>
          <w:lang w:eastAsia="zh-CN"/>
        </w:rPr>
      </w:pPr>
      <w:r>
        <w:rPr>
          <w:rFonts w:eastAsia="宋体" w:hint="eastAsia"/>
          <w:lang w:eastAsia="zh-CN"/>
        </w:rPr>
        <w:t>For intr</w:t>
      </w:r>
      <w:r>
        <w:rPr>
          <w:rFonts w:eastAsia="宋体"/>
          <w:lang w:eastAsia="zh-CN"/>
        </w:rPr>
        <w:t>a-frequency measurement, according to the agreed WF in last meeting, UE is required to be able to monitor</w:t>
      </w:r>
      <w:r w:rsidR="000323D6">
        <w:rPr>
          <w:rFonts w:eastAsia="宋体"/>
          <w:lang w:eastAsia="zh-CN"/>
        </w:rPr>
        <w:t xml:space="preserve"> as many as [24] or [32] beams/resources</w:t>
      </w:r>
      <w:r w:rsidR="00B50AAF">
        <w:rPr>
          <w:rFonts w:eastAsia="宋体"/>
          <w:lang w:eastAsia="zh-CN"/>
        </w:rPr>
        <w:t xml:space="preserve"> which is much more than the inter-frequency cases</w:t>
      </w:r>
      <w:r w:rsidR="000323D6">
        <w:rPr>
          <w:rFonts w:eastAsia="宋体"/>
          <w:lang w:eastAsia="zh-CN"/>
        </w:rPr>
        <w:t>.</w:t>
      </w:r>
      <w:r w:rsidR="00B50AAF">
        <w:rPr>
          <w:rFonts w:eastAsia="宋体"/>
          <w:lang w:eastAsia="zh-CN"/>
        </w:rPr>
        <w:t xml:space="preserve"> </w:t>
      </w:r>
      <w:r w:rsidR="00340D5B">
        <w:rPr>
          <w:rFonts w:eastAsia="宋体"/>
          <w:lang w:eastAsia="zh-CN"/>
        </w:rPr>
        <w:t xml:space="preserve">That means more REs should be reserved for CSI-RS configuration. In last meeting, quite many companies are </w:t>
      </w:r>
      <w:r w:rsidR="00180C98">
        <w:rPr>
          <w:rFonts w:eastAsia="宋体"/>
          <w:lang w:eastAsia="zh-CN"/>
        </w:rPr>
        <w:t>fine with introducing</w:t>
      </w:r>
      <w:r w:rsidR="00340D5B">
        <w:rPr>
          <w:rFonts w:eastAsia="宋体"/>
          <w:lang w:eastAsia="zh-CN"/>
        </w:rPr>
        <w:t xml:space="preserve"> additional 5ms after </w:t>
      </w:r>
      <w:r w:rsidR="00CC074F">
        <w:rPr>
          <w:rFonts w:eastAsia="宋体"/>
          <w:lang w:eastAsia="zh-CN"/>
        </w:rPr>
        <w:t xml:space="preserve">the SMTC for CSI-RS measurement, i.e. the CSI-RS for intra-frequency measurement should be </w:t>
      </w:r>
      <w:r w:rsidR="00180C98">
        <w:rPr>
          <w:rFonts w:eastAsia="宋体"/>
          <w:lang w:eastAsia="zh-CN"/>
        </w:rPr>
        <w:t xml:space="preserve">confined within </w:t>
      </w:r>
      <w:r w:rsidR="000407F8">
        <w:rPr>
          <w:rFonts w:eastAsia="宋体"/>
          <w:lang w:eastAsia="zh-CN"/>
        </w:rPr>
        <w:t xml:space="preserve">a </w:t>
      </w:r>
      <w:r w:rsidR="00BF53EF">
        <w:rPr>
          <w:rFonts w:eastAsia="宋体"/>
          <w:lang w:eastAsia="zh-CN"/>
        </w:rPr>
        <w:t xml:space="preserve"> </w:t>
      </w:r>
      <w:r w:rsidR="000407F8">
        <w:rPr>
          <w:rFonts w:eastAsia="宋体"/>
          <w:lang w:eastAsia="zh-CN"/>
        </w:rPr>
        <w:t xml:space="preserve">window </w:t>
      </w:r>
      <w:r w:rsidR="0079627B">
        <w:rPr>
          <w:rFonts w:eastAsia="宋体"/>
          <w:lang w:eastAsia="zh-CN"/>
        </w:rPr>
        <w:t>with length up to 10ms</w:t>
      </w:r>
      <w:r w:rsidR="000238B6">
        <w:rPr>
          <w:rFonts w:eastAsia="宋体"/>
          <w:lang w:eastAsia="zh-CN"/>
        </w:rPr>
        <w:t>,</w:t>
      </w:r>
      <w:r w:rsidR="0079627B">
        <w:rPr>
          <w:rFonts w:eastAsia="宋体"/>
          <w:lang w:eastAsia="zh-CN"/>
        </w:rPr>
        <w:t xml:space="preserve"> </w:t>
      </w:r>
      <w:r w:rsidR="00BF53EF">
        <w:rPr>
          <w:rFonts w:eastAsia="宋体"/>
          <w:lang w:eastAsia="zh-CN"/>
        </w:rPr>
        <w:t xml:space="preserve">including </w:t>
      </w:r>
      <w:r w:rsidR="00180C98">
        <w:rPr>
          <w:rFonts w:eastAsia="宋体"/>
          <w:lang w:eastAsia="zh-CN"/>
        </w:rPr>
        <w:t xml:space="preserve">SMTC </w:t>
      </w:r>
      <w:r w:rsidR="00BF53EF">
        <w:rPr>
          <w:rFonts w:eastAsia="宋体"/>
          <w:lang w:eastAsia="zh-CN"/>
        </w:rPr>
        <w:t>and the</w:t>
      </w:r>
      <w:r w:rsidR="00180C98">
        <w:rPr>
          <w:rFonts w:eastAsia="宋体"/>
          <w:lang w:eastAsia="zh-CN"/>
        </w:rPr>
        <w:t xml:space="preserve"> 5ms window after SMTC</w:t>
      </w:r>
      <w:r w:rsidR="00AB4D44">
        <w:rPr>
          <w:rFonts w:eastAsia="宋体"/>
          <w:lang w:eastAsia="zh-CN"/>
        </w:rPr>
        <w:t>, if the SMTC periodicity is larger than 5ms</w:t>
      </w:r>
      <w:r w:rsidR="00180C98">
        <w:rPr>
          <w:rFonts w:eastAsia="宋体"/>
          <w:lang w:eastAsia="zh-CN"/>
        </w:rPr>
        <w:t>.</w:t>
      </w:r>
      <w:r w:rsidR="00CC3433">
        <w:rPr>
          <w:rFonts w:eastAsia="宋体"/>
          <w:lang w:eastAsia="zh-CN"/>
        </w:rPr>
        <w:t xml:space="preserve"> This is proposed as wayforward in R16.</w:t>
      </w:r>
    </w:p>
    <w:p w:rsidR="00D97F49" w:rsidRPr="00A32C02" w:rsidRDefault="00D97F49" w:rsidP="00D97F49">
      <w:pPr>
        <w:jc w:val="both"/>
        <w:rPr>
          <w:rFonts w:eastAsia="宋体"/>
          <w:b/>
          <w:lang w:eastAsia="zh-CN"/>
        </w:rPr>
      </w:pPr>
      <w:r w:rsidRPr="00A32C02">
        <w:rPr>
          <w:rFonts w:eastAsia="宋体"/>
          <w:b/>
          <w:lang w:eastAsia="zh-CN"/>
        </w:rPr>
        <w:t xml:space="preserve">Proposal </w:t>
      </w:r>
      <w:r>
        <w:rPr>
          <w:rFonts w:eastAsia="宋体"/>
          <w:b/>
          <w:lang w:eastAsia="zh-CN"/>
        </w:rPr>
        <w:t>5</w:t>
      </w:r>
      <w:r w:rsidRPr="00A32C02">
        <w:rPr>
          <w:rFonts w:eastAsia="宋体"/>
          <w:b/>
          <w:lang w:eastAsia="zh-CN"/>
        </w:rPr>
        <w:t xml:space="preserve"> </w:t>
      </w:r>
      <w:r>
        <w:rPr>
          <w:rFonts w:eastAsia="宋体"/>
          <w:b/>
          <w:lang w:eastAsia="zh-CN"/>
        </w:rPr>
        <w:t>CSI-RSs that used for int</w:t>
      </w:r>
      <w:r w:rsidR="0003421D">
        <w:rPr>
          <w:rFonts w:eastAsia="宋体"/>
          <w:b/>
          <w:lang w:eastAsia="zh-CN"/>
        </w:rPr>
        <w:t>ra</w:t>
      </w:r>
      <w:r>
        <w:rPr>
          <w:rFonts w:eastAsia="宋体"/>
          <w:b/>
          <w:lang w:eastAsia="zh-CN"/>
        </w:rPr>
        <w:t xml:space="preserve">-frequency L3 measurement are confined in </w:t>
      </w:r>
      <w:r w:rsidR="0003421D">
        <w:rPr>
          <w:rFonts w:eastAsia="宋体"/>
          <w:b/>
          <w:lang w:eastAsia="zh-CN"/>
        </w:rPr>
        <w:t xml:space="preserve">a time window up to 10ms including the SMTC and </w:t>
      </w:r>
      <w:r w:rsidR="00224307">
        <w:rPr>
          <w:rFonts w:eastAsia="宋体"/>
          <w:b/>
          <w:lang w:eastAsia="zh-CN"/>
        </w:rPr>
        <w:t xml:space="preserve">the </w:t>
      </w:r>
      <w:r w:rsidR="0003421D">
        <w:rPr>
          <w:rFonts w:eastAsia="宋体"/>
          <w:b/>
          <w:lang w:eastAsia="zh-CN"/>
        </w:rPr>
        <w:t xml:space="preserve">5ms window after SMTC, </w:t>
      </w:r>
      <w:r w:rsidR="005759AE">
        <w:rPr>
          <w:rFonts w:eastAsia="宋体"/>
          <w:b/>
          <w:lang w:eastAsia="zh-CN"/>
        </w:rPr>
        <w:t xml:space="preserve">where </w:t>
      </w:r>
      <w:r>
        <w:rPr>
          <w:rFonts w:eastAsia="宋体"/>
          <w:b/>
          <w:lang w:eastAsia="zh-CN"/>
        </w:rPr>
        <w:t>the corresponding SMTC</w:t>
      </w:r>
      <w:r w:rsidR="005759AE">
        <w:rPr>
          <w:rFonts w:eastAsia="宋体"/>
          <w:b/>
          <w:lang w:eastAsia="zh-CN"/>
        </w:rPr>
        <w:t xml:space="preserve"> is</w:t>
      </w:r>
      <w:r>
        <w:rPr>
          <w:rFonts w:eastAsia="宋体"/>
          <w:b/>
          <w:lang w:eastAsia="zh-CN"/>
        </w:rPr>
        <w:t xml:space="preserve"> configured in the MO for the </w:t>
      </w:r>
      <w:r w:rsidR="005759AE">
        <w:rPr>
          <w:rFonts w:eastAsia="宋体"/>
          <w:b/>
          <w:lang w:eastAsia="zh-CN"/>
        </w:rPr>
        <w:t>int</w:t>
      </w:r>
      <w:r>
        <w:rPr>
          <w:rFonts w:eastAsia="宋体"/>
          <w:b/>
          <w:lang w:eastAsia="zh-CN"/>
        </w:rPr>
        <w:t>r</w:t>
      </w:r>
      <w:r w:rsidR="005759AE">
        <w:rPr>
          <w:rFonts w:eastAsia="宋体"/>
          <w:b/>
          <w:lang w:eastAsia="zh-CN"/>
        </w:rPr>
        <w:t>a</w:t>
      </w:r>
      <w:r>
        <w:rPr>
          <w:rFonts w:eastAsia="宋体"/>
          <w:b/>
          <w:lang w:eastAsia="zh-CN"/>
        </w:rPr>
        <w:t>-frequency layer</w:t>
      </w:r>
      <w:r w:rsidRPr="00A32C02">
        <w:rPr>
          <w:rFonts w:eastAsia="宋体"/>
          <w:b/>
          <w:lang w:eastAsia="zh-CN"/>
        </w:rPr>
        <w:t>.</w:t>
      </w:r>
    </w:p>
    <w:p w:rsidR="00AA0F77" w:rsidRDefault="00817857" w:rsidP="00671BB2">
      <w:pPr>
        <w:jc w:val="both"/>
        <w:rPr>
          <w:rFonts w:eastAsia="宋体"/>
          <w:lang w:eastAsia="zh-CN"/>
        </w:rPr>
      </w:pPr>
      <w:r>
        <w:rPr>
          <w:rFonts w:eastAsia="宋体" w:hint="eastAsia"/>
          <w:lang w:eastAsia="zh-CN"/>
        </w:rPr>
        <w:t>Another issue related to the time domain restricti</w:t>
      </w:r>
      <w:r>
        <w:rPr>
          <w:rFonts w:eastAsia="宋体"/>
          <w:lang w:eastAsia="zh-CN"/>
        </w:rPr>
        <w:t>on is the RF tuning time for inter-frequency measurement.</w:t>
      </w:r>
      <w:r w:rsidR="00595383">
        <w:rPr>
          <w:rFonts w:eastAsia="宋体"/>
          <w:lang w:eastAsia="zh-CN"/>
        </w:rPr>
        <w:t xml:space="preserve"> In R15 it was agreed as 0.5ms for FR1 and 0.25ms for FR2, and note that the tuning time applies for both ways, i.e. from data to SSB measurement and from SSB measurement </w:t>
      </w:r>
      <w:r w:rsidR="00797D90">
        <w:rPr>
          <w:rFonts w:eastAsia="宋体"/>
          <w:lang w:eastAsia="zh-CN"/>
        </w:rPr>
        <w:t>to</w:t>
      </w:r>
      <w:r w:rsidR="00595383">
        <w:rPr>
          <w:rFonts w:eastAsia="宋体"/>
          <w:lang w:eastAsia="zh-CN"/>
        </w:rPr>
        <w:t xml:space="preserve"> data. Some companies argued that CSI-RS L3 measurement should be considered for longer tuning time due to the larger CSI-RS BW. In our view we do not think it is necessary to further introduce UE capability for this issue, especially given the quite significant</w:t>
      </w:r>
      <w:r w:rsidR="00B00153">
        <w:rPr>
          <w:rFonts w:eastAsia="宋体"/>
          <w:lang w:eastAsia="zh-CN"/>
        </w:rPr>
        <w:t xml:space="preserve"> standard</w:t>
      </w:r>
      <w:r w:rsidR="00595383">
        <w:rPr>
          <w:rFonts w:eastAsia="宋体"/>
          <w:lang w:eastAsia="zh-CN"/>
        </w:rPr>
        <w:t xml:space="preserve"> impact and very limited time in R16.</w:t>
      </w:r>
    </w:p>
    <w:p w:rsidR="00595383" w:rsidRPr="00595383" w:rsidRDefault="00595383" w:rsidP="00671BB2">
      <w:pPr>
        <w:jc w:val="both"/>
        <w:rPr>
          <w:rFonts w:eastAsia="宋体"/>
          <w:b/>
          <w:lang w:eastAsia="zh-CN"/>
        </w:rPr>
      </w:pPr>
      <w:r w:rsidRPr="00A32C02">
        <w:rPr>
          <w:rFonts w:eastAsia="宋体"/>
          <w:b/>
          <w:lang w:eastAsia="zh-CN"/>
        </w:rPr>
        <w:t xml:space="preserve">Proposal </w:t>
      </w:r>
      <w:r>
        <w:rPr>
          <w:rFonts w:eastAsia="宋体"/>
          <w:b/>
          <w:lang w:eastAsia="zh-CN"/>
        </w:rPr>
        <w:t>6</w:t>
      </w:r>
      <w:r w:rsidRPr="00A32C02">
        <w:rPr>
          <w:rFonts w:eastAsia="宋体"/>
          <w:b/>
          <w:lang w:eastAsia="zh-CN"/>
        </w:rPr>
        <w:t xml:space="preserve"> </w:t>
      </w:r>
      <w:r w:rsidRPr="00595383">
        <w:rPr>
          <w:rFonts w:eastAsia="宋体"/>
          <w:b/>
          <w:lang w:eastAsia="zh-CN"/>
        </w:rPr>
        <w:t>The tuning time of inter-frequency GAP of CSI-RS measurement shall be equal to the gap switch time for measuring the inter-frequency SSBs.</w:t>
      </w:r>
    </w:p>
    <w:p w:rsidR="00595383" w:rsidRDefault="00D05AE6" w:rsidP="00671BB2">
      <w:pPr>
        <w:jc w:val="both"/>
        <w:rPr>
          <w:rFonts w:eastAsia="宋体"/>
          <w:lang w:eastAsia="zh-CN"/>
        </w:rPr>
      </w:pPr>
      <w:r>
        <w:rPr>
          <w:rFonts w:eastAsia="宋体" w:hint="eastAsia"/>
          <w:lang w:eastAsia="zh-CN"/>
        </w:rPr>
        <w:t>Another issue is whether the periodicity of CSI-RS configured for the same</w:t>
      </w:r>
      <w:r>
        <w:rPr>
          <w:rFonts w:eastAsia="宋体"/>
          <w:lang w:eastAsia="zh-CN"/>
        </w:rPr>
        <w:t xml:space="preserve"> frequency layer need to be the same. In our understanding, the periodicity of SSBs in the same frequency layer has to be same</w:t>
      </w:r>
      <w:r w:rsidR="00305778">
        <w:rPr>
          <w:rFonts w:eastAsia="宋体"/>
          <w:lang w:eastAsia="zh-CN"/>
        </w:rPr>
        <w:t xml:space="preserve"> and this provide big convenience in UE measurement</w:t>
      </w:r>
      <w:r>
        <w:rPr>
          <w:rFonts w:eastAsia="宋体"/>
          <w:lang w:eastAsia="zh-CN"/>
        </w:rPr>
        <w:t>.</w:t>
      </w:r>
      <w:r w:rsidR="00305778">
        <w:rPr>
          <w:rFonts w:eastAsia="宋体"/>
          <w:lang w:eastAsia="zh-CN"/>
        </w:rPr>
        <w:t xml:space="preserve"> From the </w:t>
      </w:r>
      <w:r w:rsidR="001967E2">
        <w:rPr>
          <w:rFonts w:eastAsia="宋体"/>
          <w:lang w:eastAsia="zh-CN"/>
        </w:rPr>
        <w:t>simplicity of requirements point of view, it is proposed that all CSI-RSs in the same frequency layer has the same periodicity and the periodicity is the same as SMTC periodicity.</w:t>
      </w:r>
    </w:p>
    <w:p w:rsidR="00D05AE6" w:rsidRPr="008770FA" w:rsidRDefault="00CB13B4" w:rsidP="00671BB2">
      <w:pPr>
        <w:jc w:val="both"/>
        <w:rPr>
          <w:rFonts w:eastAsia="宋体"/>
          <w:b/>
          <w:lang w:eastAsia="zh-CN"/>
        </w:rPr>
      </w:pPr>
      <w:r w:rsidRPr="008770FA">
        <w:rPr>
          <w:rFonts w:eastAsia="宋体" w:hint="eastAsia"/>
          <w:b/>
          <w:lang w:eastAsia="zh-CN"/>
        </w:rPr>
        <w:t xml:space="preserve">Proposal 7 The periodicity of CSI-RS </w:t>
      </w:r>
      <w:r w:rsidR="008770FA">
        <w:rPr>
          <w:rFonts w:eastAsia="宋体"/>
          <w:b/>
          <w:lang w:eastAsia="zh-CN"/>
        </w:rPr>
        <w:t>resources for mobility measurement</w:t>
      </w:r>
      <w:r w:rsidRPr="008770FA">
        <w:rPr>
          <w:rFonts w:eastAsia="宋体" w:hint="eastAsia"/>
          <w:b/>
          <w:lang w:eastAsia="zh-CN"/>
        </w:rPr>
        <w:t xml:space="preserve"> need to be the same as </w:t>
      </w:r>
      <w:r w:rsidR="008770FA">
        <w:rPr>
          <w:rFonts w:eastAsia="宋体"/>
          <w:b/>
          <w:lang w:eastAsia="zh-CN"/>
        </w:rPr>
        <w:t>SMTC periodicity on that frequency layer</w:t>
      </w:r>
      <w:r w:rsidRPr="008770FA">
        <w:rPr>
          <w:rFonts w:eastAsia="宋体" w:hint="eastAsia"/>
          <w:b/>
          <w:lang w:eastAsia="zh-CN"/>
        </w:rPr>
        <w:t>.</w:t>
      </w:r>
    </w:p>
    <w:p w:rsidR="00CB13B4" w:rsidRPr="00D05AE6" w:rsidRDefault="00CB13B4" w:rsidP="00671BB2">
      <w:pPr>
        <w:jc w:val="both"/>
        <w:rPr>
          <w:rFonts w:eastAsia="宋体"/>
          <w:lang w:eastAsia="zh-CN"/>
        </w:rPr>
      </w:pPr>
    </w:p>
    <w:p w:rsidR="00896551" w:rsidRDefault="005E03E0" w:rsidP="00896551">
      <w:pPr>
        <w:pStyle w:val="2"/>
        <w:spacing w:after="240"/>
        <w:ind w:left="776" w:right="200"/>
        <w:rPr>
          <w:rFonts w:eastAsia="宋体"/>
          <w:lang w:eastAsia="zh-CN"/>
        </w:rPr>
      </w:pPr>
      <w:r>
        <w:rPr>
          <w:rFonts w:eastAsia="宋体" w:hint="eastAsia"/>
          <w:lang w:eastAsia="zh-CN"/>
        </w:rPr>
        <w:t xml:space="preserve"> </w:t>
      </w:r>
      <w:r w:rsidR="00A668C5">
        <w:rPr>
          <w:rFonts w:eastAsia="宋体"/>
          <w:lang w:eastAsia="zh-CN"/>
        </w:rPr>
        <w:t>On requirement</w:t>
      </w:r>
      <w:r w:rsidR="00CC1907">
        <w:rPr>
          <w:rFonts w:eastAsia="宋体"/>
          <w:lang w:eastAsia="zh-CN"/>
        </w:rPr>
        <w:t>s</w:t>
      </w:r>
      <w:r w:rsidR="00A668C5">
        <w:rPr>
          <w:rFonts w:eastAsia="宋体"/>
          <w:lang w:eastAsia="zh-CN"/>
        </w:rPr>
        <w:t xml:space="preserve"> </w:t>
      </w:r>
      <w:r w:rsidR="00CC1907">
        <w:rPr>
          <w:rFonts w:eastAsia="宋体"/>
          <w:lang w:eastAsia="zh-CN"/>
        </w:rPr>
        <w:t>f</w:t>
      </w:r>
      <w:r w:rsidR="00A668C5">
        <w:rPr>
          <w:rFonts w:eastAsia="宋体"/>
          <w:lang w:eastAsia="zh-CN"/>
        </w:rPr>
        <w:t>or Rx beam sweeping.</w:t>
      </w:r>
    </w:p>
    <w:p w:rsidR="00896551" w:rsidRDefault="000B2669" w:rsidP="00671BB2">
      <w:pPr>
        <w:jc w:val="both"/>
        <w:rPr>
          <w:rFonts w:eastAsia="宋体"/>
          <w:lang w:eastAsia="zh-CN"/>
        </w:rPr>
      </w:pPr>
      <w:r>
        <w:rPr>
          <w:rFonts w:eastAsia="宋体" w:hint="eastAsia"/>
          <w:lang w:eastAsia="zh-CN"/>
        </w:rPr>
        <w:t xml:space="preserve">In R15, </w:t>
      </w:r>
      <w:r>
        <w:rPr>
          <w:rFonts w:eastAsia="宋体"/>
          <w:lang w:eastAsia="zh-CN"/>
        </w:rPr>
        <w:t xml:space="preserve">the SSB based requirement </w:t>
      </w:r>
      <w:r w:rsidR="00122993">
        <w:rPr>
          <w:rFonts w:eastAsia="宋体"/>
          <w:lang w:eastAsia="zh-CN"/>
        </w:rPr>
        <w:t xml:space="preserve">was defined </w:t>
      </w:r>
      <w:r>
        <w:rPr>
          <w:rFonts w:eastAsia="宋体"/>
          <w:lang w:eastAsia="zh-CN"/>
        </w:rPr>
        <w:t>consider</w:t>
      </w:r>
      <w:r w:rsidR="00122993">
        <w:rPr>
          <w:rFonts w:eastAsia="宋体"/>
          <w:lang w:eastAsia="zh-CN"/>
        </w:rPr>
        <w:t>ing</w:t>
      </w:r>
      <w:r>
        <w:rPr>
          <w:rFonts w:eastAsia="宋体"/>
          <w:lang w:eastAsia="zh-CN"/>
        </w:rPr>
        <w:t xml:space="preserve"> Rx beam sweeping, i.e. a scaling factor that is related to different power class is introduced for FR2 UEs. </w:t>
      </w:r>
    </w:p>
    <w:p w:rsidR="00AD21BF" w:rsidRDefault="00AD21BF" w:rsidP="00671BB2">
      <w:pPr>
        <w:jc w:val="both"/>
        <w:rPr>
          <w:rFonts w:eastAsia="宋体"/>
          <w:lang w:eastAsia="zh-CN"/>
        </w:rPr>
      </w:pPr>
      <w:r>
        <w:rPr>
          <w:rFonts w:eastAsia="宋体"/>
          <w:lang w:eastAsia="zh-CN"/>
        </w:rPr>
        <w:t xml:space="preserve">In R16, it is agreed that CSI-RS based requirement is defined only when associated SSB is configured. Therefore, UE need to perform </w:t>
      </w:r>
      <w:r w:rsidR="00494A8B">
        <w:rPr>
          <w:rFonts w:eastAsia="宋体"/>
          <w:lang w:eastAsia="zh-CN"/>
        </w:rPr>
        <w:t xml:space="preserve">additional </w:t>
      </w:r>
      <w:r>
        <w:rPr>
          <w:rFonts w:eastAsia="宋体"/>
          <w:lang w:eastAsia="zh-CN"/>
        </w:rPr>
        <w:t xml:space="preserve">SSB detection if dedicated searcher of CSI-RS is considered. </w:t>
      </w:r>
      <w:r w:rsidR="00346B89">
        <w:rPr>
          <w:rFonts w:eastAsia="宋体"/>
          <w:lang w:eastAsia="zh-CN"/>
        </w:rPr>
        <w:t>If</w:t>
      </w:r>
      <w:r>
        <w:rPr>
          <w:rFonts w:eastAsia="宋体"/>
          <w:lang w:eastAsia="zh-CN"/>
        </w:rPr>
        <w:t xml:space="preserve"> dedicated searcher is considered, UE may need to perform Rx beam sweeping during associated SSB detection.</w:t>
      </w:r>
      <w:r w:rsidR="00494A8B">
        <w:rPr>
          <w:rFonts w:eastAsia="宋体"/>
          <w:lang w:eastAsia="zh-CN"/>
        </w:rPr>
        <w:t xml:space="preserve"> On the other hand, if no dedicated searcher is considered, the SSB detection result for the corresponding SSB layer can be re-used, and there is no need for the Rx beam sweeping for the CSI-RS layer, if it is relevant to a SSB layer.</w:t>
      </w:r>
    </w:p>
    <w:p w:rsidR="000B2669" w:rsidRDefault="00CC1907" w:rsidP="00671BB2">
      <w:pPr>
        <w:jc w:val="both"/>
        <w:rPr>
          <w:rFonts w:eastAsia="宋体"/>
          <w:lang w:eastAsia="zh-CN"/>
        </w:rPr>
      </w:pPr>
      <w:r>
        <w:rPr>
          <w:rFonts w:eastAsia="宋体" w:hint="eastAsia"/>
          <w:lang w:eastAsia="zh-CN"/>
        </w:rPr>
        <w:t>On th</w:t>
      </w:r>
      <w:r>
        <w:rPr>
          <w:rFonts w:eastAsia="宋体"/>
          <w:lang w:eastAsia="zh-CN"/>
        </w:rPr>
        <w:t xml:space="preserve">e other hand, while SSB based measurement considers all SSBs </w:t>
      </w:r>
      <w:r w:rsidR="00E5786E">
        <w:rPr>
          <w:rFonts w:eastAsia="宋体"/>
          <w:lang w:eastAsia="zh-CN"/>
        </w:rPr>
        <w:t xml:space="preserve">from all </w:t>
      </w:r>
      <w:r>
        <w:rPr>
          <w:rFonts w:eastAsia="宋体"/>
          <w:lang w:eastAsia="zh-CN"/>
        </w:rPr>
        <w:t xml:space="preserve">possible </w:t>
      </w:r>
      <w:r w:rsidR="00E5786E">
        <w:rPr>
          <w:rFonts w:eastAsia="宋体"/>
          <w:lang w:eastAsia="zh-CN"/>
        </w:rPr>
        <w:t xml:space="preserve">cells </w:t>
      </w:r>
      <w:r>
        <w:rPr>
          <w:rFonts w:eastAsia="宋体"/>
          <w:lang w:eastAsia="zh-CN"/>
        </w:rPr>
        <w:t xml:space="preserve">in </w:t>
      </w:r>
      <w:r w:rsidR="00825981">
        <w:rPr>
          <w:rFonts w:eastAsia="宋体"/>
          <w:lang w:eastAsia="zh-CN"/>
        </w:rPr>
        <w:t>SMTC, the</w:t>
      </w:r>
      <w:r w:rsidR="00E5786E">
        <w:rPr>
          <w:rFonts w:eastAsia="宋体"/>
          <w:lang w:eastAsia="zh-CN"/>
        </w:rPr>
        <w:t xml:space="preserve"> CSI-RS for measurement may considers only the associated SSBs of the cells that are indicated. </w:t>
      </w:r>
      <w:r w:rsidR="00537992">
        <w:rPr>
          <w:rFonts w:eastAsia="宋体"/>
          <w:lang w:eastAsia="zh-CN"/>
        </w:rPr>
        <w:t xml:space="preserve">Moreover, each CSI-RS is associated to a </w:t>
      </w:r>
      <w:r w:rsidR="00CC7938">
        <w:rPr>
          <w:rFonts w:eastAsia="宋体"/>
          <w:lang w:eastAsia="zh-CN"/>
        </w:rPr>
        <w:t>specific SSB, which means the beam sweeping is not needed for the symbol carrying CSI-RS</w:t>
      </w:r>
      <w:r w:rsidR="008C5A34">
        <w:rPr>
          <w:rFonts w:eastAsia="宋体"/>
          <w:lang w:eastAsia="zh-CN"/>
        </w:rPr>
        <w:t xml:space="preserve"> of a specific SSB</w:t>
      </w:r>
      <w:r w:rsidR="00CC7938">
        <w:rPr>
          <w:rFonts w:eastAsia="宋体"/>
          <w:lang w:eastAsia="zh-CN"/>
        </w:rPr>
        <w:t>.</w:t>
      </w:r>
    </w:p>
    <w:p w:rsidR="0043565B" w:rsidRDefault="0043565B" w:rsidP="00671BB2">
      <w:pPr>
        <w:jc w:val="both"/>
        <w:rPr>
          <w:rFonts w:eastAsia="宋体"/>
          <w:lang w:eastAsia="zh-CN"/>
        </w:rPr>
      </w:pPr>
      <w:r>
        <w:rPr>
          <w:rFonts w:eastAsia="宋体"/>
          <w:lang w:eastAsia="zh-CN"/>
        </w:rPr>
        <w:lastRenderedPageBreak/>
        <w:t>However, there could be two or more cells on the same frequency layer that share one common OFDM symbol for CSI-RS measurement, i.e. t</w:t>
      </w:r>
      <w:r w:rsidR="009435B8">
        <w:rPr>
          <w:rFonts w:eastAsia="宋体"/>
          <w:lang w:eastAsia="zh-CN"/>
        </w:rPr>
        <w:t>wo CSI-RSs f</w:t>
      </w:r>
      <w:r>
        <w:rPr>
          <w:rFonts w:eastAsia="宋体"/>
          <w:lang w:eastAsia="zh-CN"/>
        </w:rPr>
        <w:t>r</w:t>
      </w:r>
      <w:r w:rsidR="009435B8">
        <w:rPr>
          <w:rFonts w:eastAsia="宋体"/>
          <w:lang w:eastAsia="zh-CN"/>
        </w:rPr>
        <w:t>om</w:t>
      </w:r>
      <w:r>
        <w:rPr>
          <w:rFonts w:eastAsia="宋体"/>
          <w:lang w:eastAsia="zh-CN"/>
        </w:rPr>
        <w:t xml:space="preserve"> different cell</w:t>
      </w:r>
      <w:r w:rsidR="009435B8">
        <w:rPr>
          <w:rFonts w:eastAsia="宋体"/>
          <w:lang w:eastAsia="zh-CN"/>
        </w:rPr>
        <w:t>s</w:t>
      </w:r>
      <w:r>
        <w:rPr>
          <w:rFonts w:eastAsia="宋体"/>
          <w:lang w:eastAsia="zh-CN"/>
        </w:rPr>
        <w:t xml:space="preserve"> </w:t>
      </w:r>
      <w:r w:rsidR="009435B8">
        <w:rPr>
          <w:rFonts w:eastAsia="宋体"/>
          <w:lang w:eastAsia="zh-CN"/>
        </w:rPr>
        <w:t xml:space="preserve">that </w:t>
      </w:r>
      <w:r>
        <w:rPr>
          <w:rFonts w:eastAsia="宋体"/>
          <w:lang w:eastAsia="zh-CN"/>
        </w:rPr>
        <w:t xml:space="preserve">need to be measured with different RX beams </w:t>
      </w:r>
      <w:r w:rsidR="009435B8">
        <w:rPr>
          <w:rFonts w:eastAsia="宋体"/>
          <w:lang w:eastAsia="zh-CN"/>
        </w:rPr>
        <w:t xml:space="preserve">exist </w:t>
      </w:r>
      <w:r>
        <w:rPr>
          <w:rFonts w:eastAsia="宋体"/>
          <w:lang w:eastAsia="zh-CN"/>
        </w:rPr>
        <w:t xml:space="preserve">in the same time domain resource, which can only be </w:t>
      </w:r>
      <w:r w:rsidR="009435B8">
        <w:rPr>
          <w:rFonts w:eastAsia="宋体"/>
          <w:lang w:eastAsia="zh-CN"/>
        </w:rPr>
        <w:t>measured</w:t>
      </w:r>
      <w:r>
        <w:rPr>
          <w:rFonts w:eastAsia="宋体"/>
          <w:lang w:eastAsia="zh-CN"/>
        </w:rPr>
        <w:t xml:space="preserve"> by sequential beam sweeping.</w:t>
      </w:r>
      <w:r w:rsidR="004471F0">
        <w:rPr>
          <w:rFonts w:eastAsia="宋体"/>
          <w:lang w:eastAsia="zh-CN"/>
        </w:rPr>
        <w:t xml:space="preserve"> In this case, network may not be aware of how many Rx beam is needed, and from the requirement point of view, it is suggested to consider for the worst case scenario, i.e. the number of Rx beam equals to the number of cell. Therefore, the agreement in RAN4 #94e</w:t>
      </w:r>
      <w:r w:rsidR="00546229">
        <w:rPr>
          <w:rFonts w:eastAsia="宋体"/>
          <w:lang w:eastAsia="zh-CN"/>
        </w:rPr>
        <w:t>-bis</w:t>
      </w:r>
      <w:r w:rsidR="004471F0">
        <w:rPr>
          <w:rFonts w:eastAsia="宋体"/>
          <w:lang w:eastAsia="zh-CN"/>
        </w:rPr>
        <w:t xml:space="preserve"> need to be clarified as follows</w:t>
      </w:r>
    </w:p>
    <w:p w:rsidR="00D05AE6" w:rsidRDefault="004471F0" w:rsidP="00671BB2">
      <w:pPr>
        <w:jc w:val="both"/>
        <w:rPr>
          <w:rFonts w:eastAsia="宋体"/>
          <w:lang w:eastAsia="zh-CN"/>
        </w:rPr>
      </w:pPr>
      <w:r>
        <w:rPr>
          <w:rFonts w:eastAsia="宋体"/>
          <w:lang w:eastAsia="zh-CN"/>
        </w:rPr>
        <w:t>“</w:t>
      </w:r>
      <w:r w:rsidRPr="004471F0">
        <w:rPr>
          <w:rFonts w:eastAsia="宋体"/>
          <w:lang w:eastAsia="zh-CN"/>
        </w:rPr>
        <w:t>If the CSI-RS is QCL-ed to the associated SSB, no Rx sweeping is needed only after SSB has been detected</w:t>
      </w:r>
      <w:r>
        <w:rPr>
          <w:rFonts w:eastAsia="宋体"/>
          <w:lang w:eastAsia="zh-CN"/>
        </w:rPr>
        <w:t xml:space="preserve">, </w:t>
      </w:r>
      <w:r w:rsidRPr="0010625E">
        <w:rPr>
          <w:rFonts w:eastAsia="宋体"/>
          <w:color w:val="FF0000"/>
          <w:lang w:eastAsia="zh-CN"/>
        </w:rPr>
        <w:t>if only CSI-RS</w:t>
      </w:r>
      <w:r w:rsidR="00D05AE6">
        <w:rPr>
          <w:rFonts w:eastAsia="宋体"/>
          <w:color w:val="FF0000"/>
          <w:lang w:eastAsia="zh-CN"/>
        </w:rPr>
        <w:t>s</w:t>
      </w:r>
      <w:r w:rsidRPr="0010625E">
        <w:rPr>
          <w:rFonts w:eastAsia="宋体"/>
          <w:color w:val="FF0000"/>
          <w:lang w:eastAsia="zh-CN"/>
        </w:rPr>
        <w:t xml:space="preserve"> from one cell is indicated to be measured </w:t>
      </w:r>
      <w:r w:rsidR="00D05AE6">
        <w:rPr>
          <w:rFonts w:eastAsia="宋体"/>
          <w:color w:val="FF0000"/>
          <w:lang w:eastAsia="zh-CN"/>
        </w:rPr>
        <w:t xml:space="preserve">by the UE </w:t>
      </w:r>
      <w:r w:rsidRPr="0010625E">
        <w:rPr>
          <w:rFonts w:eastAsia="宋体"/>
          <w:color w:val="FF0000"/>
          <w:lang w:eastAsia="zh-CN"/>
        </w:rPr>
        <w:t xml:space="preserve">in the corresponding </w:t>
      </w:r>
      <w:r w:rsidR="00D05AE6">
        <w:rPr>
          <w:rFonts w:eastAsia="宋体"/>
          <w:color w:val="FF0000"/>
          <w:lang w:eastAsia="zh-CN"/>
        </w:rPr>
        <w:t xml:space="preserve">OFDM </w:t>
      </w:r>
      <w:r w:rsidRPr="0010625E">
        <w:rPr>
          <w:rFonts w:eastAsia="宋体"/>
          <w:color w:val="FF0000"/>
          <w:lang w:eastAsia="zh-CN"/>
        </w:rPr>
        <w:t>symbol</w:t>
      </w:r>
      <w:r w:rsidR="00F62393">
        <w:rPr>
          <w:rFonts w:eastAsia="宋体"/>
          <w:lang w:eastAsia="zh-CN"/>
        </w:rPr>
        <w:t>.</w:t>
      </w:r>
    </w:p>
    <w:p w:rsidR="00CC1907" w:rsidRDefault="00D05AE6" w:rsidP="00671BB2">
      <w:pPr>
        <w:jc w:val="both"/>
        <w:rPr>
          <w:rFonts w:eastAsia="宋体"/>
          <w:lang w:eastAsia="zh-CN"/>
        </w:rPr>
      </w:pPr>
      <w:r w:rsidRPr="00571D82">
        <w:rPr>
          <w:rFonts w:eastAsia="宋体"/>
          <w:color w:val="FF0000"/>
          <w:lang w:eastAsia="zh-CN"/>
        </w:rPr>
        <w:t xml:space="preserve">If CSI-RSs from more than one cells are indicated to be measured in the same OFDM symbol, UE need to perform Rx beam sweeping </w:t>
      </w:r>
      <w:r w:rsidR="006F49A1" w:rsidRPr="00571D82">
        <w:rPr>
          <w:rFonts w:eastAsia="宋体"/>
          <w:color w:val="FF0000"/>
          <w:lang w:eastAsia="zh-CN"/>
        </w:rPr>
        <w:t>and the requirement is scaled by a factor N, where N equals to the number of cell</w:t>
      </w:r>
      <w:r w:rsidR="0075536B" w:rsidRPr="00571D82">
        <w:rPr>
          <w:rFonts w:eastAsia="宋体"/>
          <w:color w:val="FF0000"/>
          <w:lang w:eastAsia="zh-CN"/>
        </w:rPr>
        <w:t>.</w:t>
      </w:r>
      <w:r w:rsidR="004471F0">
        <w:rPr>
          <w:rFonts w:eastAsia="宋体"/>
          <w:lang w:eastAsia="zh-CN"/>
        </w:rPr>
        <w:t>”</w:t>
      </w:r>
    </w:p>
    <w:p w:rsidR="004471F0" w:rsidRPr="009310FB" w:rsidRDefault="00D11129" w:rsidP="00671BB2">
      <w:pPr>
        <w:jc w:val="both"/>
        <w:rPr>
          <w:rFonts w:eastAsia="宋体"/>
          <w:b/>
          <w:lang w:eastAsia="zh-CN"/>
        </w:rPr>
      </w:pPr>
      <w:r w:rsidRPr="009310FB">
        <w:rPr>
          <w:rFonts w:eastAsia="宋体" w:hint="eastAsia"/>
          <w:b/>
          <w:lang w:eastAsia="zh-CN"/>
        </w:rPr>
        <w:t>Proposal 8 Rx b</w:t>
      </w:r>
      <w:r w:rsidR="00F2285C" w:rsidRPr="009310FB">
        <w:rPr>
          <w:rFonts w:eastAsia="宋体" w:hint="eastAsia"/>
          <w:b/>
          <w:lang w:eastAsia="zh-CN"/>
        </w:rPr>
        <w:t>eam sweeping is needed</w:t>
      </w:r>
      <w:r w:rsidRPr="009310FB">
        <w:rPr>
          <w:rFonts w:eastAsia="宋体"/>
          <w:b/>
          <w:lang w:eastAsia="zh-CN"/>
        </w:rPr>
        <w:t xml:space="preserve"> if CSI-RSs from more than one cells are indicated to be measured in the same OFDM symbol, and the requirement is scaled by a factor N, where N equals to the number of cell.</w:t>
      </w:r>
    </w:p>
    <w:p w:rsidR="00D11129" w:rsidRDefault="005B2177" w:rsidP="00671BB2">
      <w:pPr>
        <w:jc w:val="both"/>
        <w:rPr>
          <w:rFonts w:eastAsia="宋体"/>
          <w:lang w:eastAsia="zh-CN"/>
        </w:rPr>
      </w:pPr>
      <w:r>
        <w:rPr>
          <w:rFonts w:eastAsia="宋体" w:hint="eastAsia"/>
          <w:lang w:eastAsia="zh-CN"/>
        </w:rPr>
        <w:t xml:space="preserve">Based on above approach, another possible </w:t>
      </w:r>
      <w:r w:rsidR="00A9709B">
        <w:rPr>
          <w:rFonts w:eastAsia="宋体"/>
          <w:lang w:eastAsia="zh-CN"/>
        </w:rPr>
        <w:t>issue</w:t>
      </w:r>
      <w:r>
        <w:rPr>
          <w:rFonts w:eastAsia="宋体" w:hint="eastAsia"/>
          <w:lang w:eastAsia="zh-CN"/>
        </w:rPr>
        <w:t xml:space="preserve"> is that </w:t>
      </w:r>
      <w:r w:rsidR="00A9709B">
        <w:rPr>
          <w:rFonts w:eastAsia="宋体"/>
          <w:lang w:eastAsia="zh-CN"/>
        </w:rPr>
        <w:t xml:space="preserve">neighbour cell CSI-RS </w:t>
      </w:r>
      <w:r w:rsidR="00172882">
        <w:rPr>
          <w:rFonts w:eastAsia="宋体"/>
          <w:lang w:eastAsia="zh-CN"/>
        </w:rPr>
        <w:t xml:space="preserve">L3 measurement </w:t>
      </w:r>
      <w:r w:rsidR="00A9709B">
        <w:rPr>
          <w:rFonts w:eastAsia="宋体"/>
          <w:lang w:eastAsia="zh-CN"/>
        </w:rPr>
        <w:t>may collide with</w:t>
      </w:r>
      <w:r w:rsidR="00172882">
        <w:rPr>
          <w:rFonts w:eastAsia="宋体"/>
          <w:lang w:eastAsia="zh-CN"/>
        </w:rPr>
        <w:t xml:space="preserve"> serving cell L1 measurement in the time domain</w:t>
      </w:r>
      <w:r w:rsidR="00A43592">
        <w:rPr>
          <w:rFonts w:eastAsia="宋体"/>
          <w:lang w:eastAsia="zh-CN"/>
        </w:rPr>
        <w:t xml:space="preserve">, and the spatial Rx </w:t>
      </w:r>
      <w:r w:rsidR="007E0F79">
        <w:rPr>
          <w:rFonts w:eastAsia="宋体"/>
          <w:lang w:eastAsia="zh-CN"/>
        </w:rPr>
        <w:t>information</w:t>
      </w:r>
      <w:r w:rsidR="00A43592">
        <w:rPr>
          <w:rFonts w:eastAsia="宋体"/>
          <w:lang w:eastAsia="zh-CN"/>
        </w:rPr>
        <w:t xml:space="preserve"> is</w:t>
      </w:r>
      <w:r w:rsidR="007E0F79">
        <w:rPr>
          <w:rFonts w:eastAsia="宋体"/>
          <w:lang w:eastAsia="zh-CN"/>
        </w:rPr>
        <w:t xml:space="preserve"> different</w:t>
      </w:r>
      <w:r w:rsidR="00172882">
        <w:rPr>
          <w:rFonts w:eastAsia="宋体"/>
          <w:lang w:eastAsia="zh-CN"/>
        </w:rPr>
        <w:t xml:space="preserve">. </w:t>
      </w:r>
      <w:r w:rsidR="00D03C51">
        <w:rPr>
          <w:rFonts w:eastAsia="宋体"/>
          <w:lang w:eastAsia="zh-CN"/>
        </w:rPr>
        <w:t>Here in our understanding, here s</w:t>
      </w:r>
      <w:r w:rsidR="007B4F33">
        <w:rPr>
          <w:rFonts w:eastAsia="宋体"/>
          <w:lang w:eastAsia="zh-CN"/>
        </w:rPr>
        <w:t xml:space="preserve">erving </w:t>
      </w:r>
      <w:r w:rsidR="00D03C51">
        <w:rPr>
          <w:rFonts w:eastAsia="宋体"/>
          <w:lang w:eastAsia="zh-CN"/>
        </w:rPr>
        <w:t>cell measurements include RLM/BFD and CSI-RS for CSI measurement, which are mostly used for scheduling</w:t>
      </w:r>
      <w:r w:rsidR="00A00319">
        <w:rPr>
          <w:rFonts w:eastAsia="宋体"/>
          <w:lang w:eastAsia="zh-CN"/>
        </w:rPr>
        <w:t xml:space="preserve"> and other MAC functions</w:t>
      </w:r>
      <w:r w:rsidR="00D03C51">
        <w:rPr>
          <w:rFonts w:eastAsia="宋体"/>
          <w:lang w:eastAsia="zh-CN"/>
        </w:rPr>
        <w:t>. As discussed</w:t>
      </w:r>
      <w:r w:rsidR="00A43592">
        <w:rPr>
          <w:rFonts w:eastAsia="宋体"/>
          <w:lang w:eastAsia="zh-CN"/>
        </w:rPr>
        <w:t xml:space="preserve"> and concluded by</w:t>
      </w:r>
      <w:r w:rsidR="00D03C51">
        <w:rPr>
          <w:rFonts w:eastAsia="宋体"/>
          <w:lang w:eastAsia="zh-CN"/>
        </w:rPr>
        <w:t xml:space="preserve"> previous LS</w:t>
      </w:r>
      <w:r w:rsidR="00A43592">
        <w:rPr>
          <w:rFonts w:eastAsia="宋体"/>
          <w:lang w:eastAsia="zh-CN"/>
        </w:rPr>
        <w:t>s</w:t>
      </w:r>
      <w:r w:rsidR="00D03C51">
        <w:rPr>
          <w:rFonts w:eastAsia="宋体"/>
          <w:lang w:eastAsia="zh-CN"/>
        </w:rPr>
        <w:t xml:space="preserve"> </w:t>
      </w:r>
      <w:r w:rsidR="00A43592">
        <w:rPr>
          <w:rFonts w:eastAsia="宋体"/>
          <w:lang w:eastAsia="zh-CN"/>
        </w:rPr>
        <w:t>between RAN4 and RAN1</w:t>
      </w:r>
      <w:r w:rsidR="00D03C51">
        <w:rPr>
          <w:rFonts w:eastAsia="宋体"/>
          <w:lang w:eastAsia="zh-CN"/>
        </w:rPr>
        <w:t>,</w:t>
      </w:r>
      <w:r w:rsidR="00A43592">
        <w:rPr>
          <w:rFonts w:eastAsia="宋体"/>
          <w:lang w:eastAsia="zh-CN"/>
        </w:rPr>
        <w:t xml:space="preserve"> there will be no requirement if CSI-RS for neighbour cell UE is pre-empted by serving cell scheduling. Therefore, similar solution can be adopted here, i.e. no requirement if </w:t>
      </w:r>
      <w:r w:rsidR="007E0F79">
        <w:rPr>
          <w:rFonts w:eastAsia="宋体"/>
          <w:lang w:eastAsia="zh-CN"/>
        </w:rPr>
        <w:t xml:space="preserve">neighbour </w:t>
      </w:r>
      <w:r w:rsidR="00A43592">
        <w:rPr>
          <w:rFonts w:eastAsia="宋体"/>
          <w:lang w:eastAsia="zh-CN"/>
        </w:rPr>
        <w:t>CSI-RS f</w:t>
      </w:r>
      <w:r w:rsidR="007E0F79">
        <w:rPr>
          <w:rFonts w:eastAsia="宋体"/>
          <w:lang w:eastAsia="zh-CN"/>
        </w:rPr>
        <w:t>or mobility that indicated for measurement col</w:t>
      </w:r>
      <w:r w:rsidR="00A43592">
        <w:rPr>
          <w:rFonts w:eastAsia="宋体"/>
          <w:lang w:eastAsia="zh-CN"/>
        </w:rPr>
        <w:t>lides</w:t>
      </w:r>
      <w:r w:rsidR="007E0F79">
        <w:rPr>
          <w:rFonts w:eastAsia="宋体"/>
          <w:lang w:eastAsia="zh-CN"/>
        </w:rPr>
        <w:t xml:space="preserve"> with serving cell measurement for RLM/BFD or other CSI-RS L1 measurement.</w:t>
      </w:r>
    </w:p>
    <w:p w:rsidR="007E0F79" w:rsidRPr="009310FB" w:rsidRDefault="007E0F79" w:rsidP="007E0F79">
      <w:pPr>
        <w:jc w:val="both"/>
        <w:rPr>
          <w:rFonts w:eastAsia="宋体"/>
          <w:b/>
          <w:lang w:eastAsia="zh-CN"/>
        </w:rPr>
      </w:pPr>
      <w:r w:rsidRPr="009310FB">
        <w:rPr>
          <w:rFonts w:eastAsia="宋体" w:hint="eastAsia"/>
          <w:b/>
          <w:lang w:eastAsia="zh-CN"/>
        </w:rPr>
        <w:t xml:space="preserve">Proposal </w:t>
      </w:r>
      <w:r>
        <w:rPr>
          <w:rFonts w:eastAsia="宋体"/>
          <w:b/>
          <w:lang w:eastAsia="zh-CN"/>
        </w:rPr>
        <w:t>9</w:t>
      </w:r>
      <w:r w:rsidRPr="009310FB">
        <w:rPr>
          <w:rFonts w:eastAsia="宋体" w:hint="eastAsia"/>
          <w:b/>
          <w:lang w:eastAsia="zh-CN"/>
        </w:rPr>
        <w:t xml:space="preserve"> </w:t>
      </w:r>
      <w:r>
        <w:rPr>
          <w:rFonts w:eastAsia="宋体"/>
          <w:b/>
          <w:lang w:eastAsia="zh-CN"/>
        </w:rPr>
        <w:t>N</w:t>
      </w:r>
      <w:r w:rsidRPr="007E0F79">
        <w:rPr>
          <w:rFonts w:eastAsia="宋体"/>
          <w:b/>
          <w:lang w:eastAsia="zh-CN"/>
        </w:rPr>
        <w:t>o requirement if neighbour CSI-RS for mobility that indicated for measurement collides with serving cell measurement for RLM/BFD or other CSI-RS L1 measurement.</w:t>
      </w:r>
    </w:p>
    <w:p w:rsidR="007E0F79" w:rsidRPr="008747AA" w:rsidRDefault="007E0F79" w:rsidP="00671BB2">
      <w:pPr>
        <w:jc w:val="both"/>
        <w:rPr>
          <w:rFonts w:eastAsia="宋体"/>
          <w:lang w:eastAsia="zh-CN"/>
        </w:rPr>
      </w:pPr>
    </w:p>
    <w:p w:rsidR="00941E9E" w:rsidRPr="007957E4" w:rsidRDefault="00941E9E" w:rsidP="00941E9E">
      <w:pPr>
        <w:pStyle w:val="1"/>
        <w:jc w:val="both"/>
        <w:rPr>
          <w:rFonts w:eastAsia="宋体"/>
          <w:lang w:eastAsia="zh-CN"/>
        </w:rPr>
      </w:pPr>
      <w:r w:rsidRPr="00C96D46">
        <w:rPr>
          <w:rFonts w:eastAsia="宋体"/>
          <w:lang w:eastAsia="zh-CN"/>
        </w:rPr>
        <w:t>Discussion</w:t>
      </w:r>
      <w:r>
        <w:rPr>
          <w:rFonts w:eastAsia="宋体"/>
          <w:lang w:eastAsia="zh-CN"/>
        </w:rPr>
        <w:t xml:space="preserve"> on scheduling restriction for CSI-RS based L3 measurement</w:t>
      </w:r>
    </w:p>
    <w:p w:rsidR="00941E9E" w:rsidRDefault="00F92ED4" w:rsidP="00671BB2">
      <w:pPr>
        <w:jc w:val="both"/>
        <w:rPr>
          <w:rFonts w:eastAsia="宋体"/>
          <w:lang w:eastAsia="zh-CN"/>
        </w:rPr>
      </w:pPr>
      <w:r>
        <w:rPr>
          <w:rFonts w:eastAsia="宋体" w:hint="eastAsia"/>
          <w:lang w:eastAsia="zh-CN"/>
        </w:rPr>
        <w:t xml:space="preserve">For SSB based </w:t>
      </w:r>
      <w:r>
        <w:rPr>
          <w:rFonts w:eastAsia="宋体"/>
          <w:lang w:eastAsia="zh-CN"/>
        </w:rPr>
        <w:t xml:space="preserve">intra-frequency </w:t>
      </w:r>
      <w:r>
        <w:rPr>
          <w:rFonts w:eastAsia="宋体" w:hint="eastAsia"/>
          <w:lang w:eastAsia="zh-CN"/>
        </w:rPr>
        <w:t>measurements, the fo</w:t>
      </w:r>
      <w:r>
        <w:rPr>
          <w:rFonts w:eastAsia="宋体"/>
          <w:lang w:eastAsia="zh-CN"/>
        </w:rPr>
        <w:t>llowing scheduling restriction was defined</w:t>
      </w:r>
      <w:r w:rsidR="00434BE0">
        <w:rPr>
          <w:rFonts w:eastAsia="宋体"/>
          <w:lang w:eastAsia="zh-CN"/>
        </w:rPr>
        <w:t>.</w:t>
      </w:r>
    </w:p>
    <w:p w:rsidR="00434BE0" w:rsidRDefault="004B009C" w:rsidP="00434BE0">
      <w:pPr>
        <w:pStyle w:val="a8"/>
        <w:numPr>
          <w:ilvl w:val="0"/>
          <w:numId w:val="50"/>
        </w:numPr>
        <w:jc w:val="both"/>
        <w:rPr>
          <w:lang w:eastAsia="zh-CN"/>
        </w:rPr>
      </w:pPr>
      <w:r>
        <w:rPr>
          <w:lang w:eastAsia="zh-CN"/>
        </w:rPr>
        <w:t xml:space="preserve">Case I: </w:t>
      </w:r>
      <w:r w:rsidR="00434BE0">
        <w:rPr>
          <w:rFonts w:hint="eastAsia"/>
          <w:lang w:eastAsia="zh-CN"/>
        </w:rPr>
        <w:t xml:space="preserve">Uplink scheduling </w:t>
      </w:r>
      <w:r w:rsidR="00434BE0">
        <w:rPr>
          <w:lang w:eastAsia="zh-CN"/>
        </w:rPr>
        <w:t xml:space="preserve">(including </w:t>
      </w:r>
      <w:r w:rsidR="00434BE0" w:rsidRPr="009C5807">
        <w:rPr>
          <w:lang w:val="en-US"/>
        </w:rPr>
        <w:t>PUCCH/PUSCH/SRS</w:t>
      </w:r>
      <w:r w:rsidR="00434BE0">
        <w:rPr>
          <w:lang w:eastAsia="zh-CN"/>
        </w:rPr>
        <w:t>) restriction</w:t>
      </w:r>
      <w:r w:rsidR="00434BE0">
        <w:rPr>
          <w:rFonts w:hint="eastAsia"/>
          <w:lang w:eastAsia="zh-CN"/>
        </w:rPr>
        <w:t xml:space="preserve"> </w:t>
      </w:r>
      <w:r w:rsidR="00434BE0">
        <w:rPr>
          <w:lang w:eastAsia="zh-CN"/>
        </w:rPr>
        <w:t>for SS-RSRP measurement in FR1 TDD</w:t>
      </w:r>
    </w:p>
    <w:p w:rsidR="00434BE0" w:rsidRDefault="004B009C" w:rsidP="00434BE0">
      <w:pPr>
        <w:pStyle w:val="a8"/>
        <w:numPr>
          <w:ilvl w:val="0"/>
          <w:numId w:val="50"/>
        </w:numPr>
        <w:jc w:val="both"/>
        <w:rPr>
          <w:lang w:eastAsia="zh-CN"/>
        </w:rPr>
      </w:pPr>
      <w:r>
        <w:rPr>
          <w:lang w:eastAsia="zh-CN"/>
        </w:rPr>
        <w:t xml:space="preserve">Case II: </w:t>
      </w:r>
      <w:r w:rsidR="00434BE0">
        <w:rPr>
          <w:lang w:eastAsia="zh-CN"/>
        </w:rPr>
        <w:t xml:space="preserve">Uplink scheduling (including </w:t>
      </w:r>
      <w:r w:rsidR="00434BE0" w:rsidRPr="009C5807">
        <w:rPr>
          <w:lang w:val="en-US"/>
        </w:rPr>
        <w:t>PUCCH/PUSCH/SRS</w:t>
      </w:r>
      <w:r w:rsidR="00434BE0">
        <w:rPr>
          <w:lang w:eastAsia="zh-CN"/>
        </w:rPr>
        <w:t>) restriction for SS-RSRQ measurement in FR1 TDD</w:t>
      </w:r>
    </w:p>
    <w:p w:rsidR="00434BE0" w:rsidRPr="00434BE0" w:rsidRDefault="004B009C" w:rsidP="00434BE0">
      <w:pPr>
        <w:pStyle w:val="a8"/>
        <w:numPr>
          <w:ilvl w:val="0"/>
          <w:numId w:val="50"/>
        </w:numPr>
        <w:jc w:val="both"/>
        <w:rPr>
          <w:lang w:eastAsia="zh-CN"/>
        </w:rPr>
      </w:pPr>
      <w:r>
        <w:rPr>
          <w:lang w:eastAsia="zh-CN"/>
        </w:rPr>
        <w:t xml:space="preserve">Case III: </w:t>
      </w:r>
      <w:r w:rsidR="009874F4">
        <w:rPr>
          <w:lang w:eastAsia="zh-CN"/>
        </w:rPr>
        <w:t>For UE not supporting “</w:t>
      </w:r>
      <w:r w:rsidR="009874F4" w:rsidRPr="009C5807">
        <w:rPr>
          <w:i/>
        </w:rPr>
        <w:t>simultaneousRxDataSSB-DiffNumerology</w:t>
      </w:r>
      <w:r w:rsidR="009874F4">
        <w:rPr>
          <w:lang w:eastAsia="zh-CN"/>
        </w:rPr>
        <w:t>”, u</w:t>
      </w:r>
      <w:r w:rsidR="00434BE0">
        <w:rPr>
          <w:lang w:eastAsia="zh-CN"/>
        </w:rPr>
        <w:t xml:space="preserve">plink </w:t>
      </w:r>
      <w:r w:rsidR="004F3A85">
        <w:rPr>
          <w:lang w:eastAsia="zh-CN"/>
        </w:rPr>
        <w:t xml:space="preserve">scheduling (including </w:t>
      </w:r>
      <w:r w:rsidR="004F3A85" w:rsidRPr="009C5807">
        <w:rPr>
          <w:lang w:val="en-US"/>
        </w:rPr>
        <w:t>PUCCH</w:t>
      </w:r>
      <w:r>
        <w:rPr>
          <w:lang w:val="en-US"/>
        </w:rPr>
        <w:t xml:space="preserve"> </w:t>
      </w:r>
      <w:r w:rsidR="004F3A85" w:rsidRPr="009C5807">
        <w:rPr>
          <w:lang w:val="en-US"/>
        </w:rPr>
        <w:t>/PUSCH/SRS</w:t>
      </w:r>
      <w:r w:rsidR="004F3A85">
        <w:rPr>
          <w:lang w:eastAsia="zh-CN"/>
        </w:rPr>
        <w:t xml:space="preserve">) </w:t>
      </w:r>
      <w:r w:rsidR="00434BE0">
        <w:rPr>
          <w:lang w:eastAsia="zh-CN"/>
        </w:rPr>
        <w:t xml:space="preserve">and downlink scheduling </w:t>
      </w:r>
      <w:r w:rsidR="009874F4">
        <w:rPr>
          <w:lang w:eastAsia="zh-CN"/>
        </w:rPr>
        <w:t xml:space="preserve">(including </w:t>
      </w:r>
      <w:r w:rsidR="009874F4" w:rsidRPr="009C5807">
        <w:rPr>
          <w:lang w:val="en-US" w:eastAsia="zh-CN"/>
        </w:rPr>
        <w:t>PDCCH/PDSCH/TRS/CSI-RS for CQI</w:t>
      </w:r>
      <w:r w:rsidR="009874F4">
        <w:rPr>
          <w:lang w:eastAsia="zh-CN"/>
        </w:rPr>
        <w:t xml:space="preserve">) </w:t>
      </w:r>
      <w:r w:rsidR="00434BE0">
        <w:rPr>
          <w:lang w:eastAsia="zh-CN"/>
        </w:rPr>
        <w:t xml:space="preserve">restriction for </w:t>
      </w:r>
      <w:r w:rsidR="00865452">
        <w:rPr>
          <w:lang w:eastAsia="zh-CN"/>
        </w:rPr>
        <w:t>SS-RSRP/SS-RSRQ/SS-SINR in synchronous</w:t>
      </w:r>
      <w:r w:rsidR="009874F4">
        <w:rPr>
          <w:lang w:eastAsia="zh-CN"/>
        </w:rPr>
        <w:t xml:space="preserve"> FR1</w:t>
      </w:r>
    </w:p>
    <w:p w:rsidR="009874F4" w:rsidRDefault="004B009C" w:rsidP="009874F4">
      <w:pPr>
        <w:pStyle w:val="a8"/>
        <w:numPr>
          <w:ilvl w:val="0"/>
          <w:numId w:val="50"/>
        </w:numPr>
        <w:jc w:val="both"/>
        <w:rPr>
          <w:lang w:eastAsia="zh-CN"/>
        </w:rPr>
      </w:pPr>
      <w:r>
        <w:rPr>
          <w:lang w:eastAsia="zh-CN"/>
        </w:rPr>
        <w:t xml:space="preserve">Case IV: </w:t>
      </w:r>
      <w:r w:rsidR="009874F4">
        <w:rPr>
          <w:lang w:eastAsia="zh-CN"/>
        </w:rPr>
        <w:t>For UE not supporting “</w:t>
      </w:r>
      <w:r w:rsidR="009874F4" w:rsidRPr="009C5807">
        <w:rPr>
          <w:i/>
        </w:rPr>
        <w:t>simultaneousRxDataSSB-DiffNumerology</w:t>
      </w:r>
      <w:r w:rsidR="009874F4">
        <w:rPr>
          <w:lang w:eastAsia="zh-CN"/>
        </w:rPr>
        <w:t xml:space="preserve">”, uplink scheduling (including </w:t>
      </w:r>
      <w:r w:rsidR="009874F4" w:rsidRPr="009C5807">
        <w:rPr>
          <w:lang w:val="en-US"/>
        </w:rPr>
        <w:t>PUCCH</w:t>
      </w:r>
      <w:r>
        <w:rPr>
          <w:lang w:val="en-US"/>
        </w:rPr>
        <w:t xml:space="preserve"> </w:t>
      </w:r>
      <w:r w:rsidR="009874F4" w:rsidRPr="009C5807">
        <w:rPr>
          <w:lang w:val="en-US"/>
        </w:rPr>
        <w:t>/PUSCH/SRS</w:t>
      </w:r>
      <w:r w:rsidR="009874F4">
        <w:rPr>
          <w:lang w:eastAsia="zh-CN"/>
        </w:rPr>
        <w:t xml:space="preserve">) and downlink scheduling (including </w:t>
      </w:r>
      <w:r w:rsidR="009874F4" w:rsidRPr="009C5807">
        <w:rPr>
          <w:lang w:val="en-US" w:eastAsia="zh-CN"/>
        </w:rPr>
        <w:t>PDCCH/PDSCH/TRS/CSI-RS for CQI</w:t>
      </w:r>
      <w:r w:rsidR="009874F4">
        <w:rPr>
          <w:lang w:eastAsia="zh-CN"/>
        </w:rPr>
        <w:t xml:space="preserve">) restriction </w:t>
      </w:r>
      <w:r w:rsidR="00865452">
        <w:rPr>
          <w:lang w:eastAsia="zh-CN"/>
        </w:rPr>
        <w:t xml:space="preserve">for SS-RSRP/SS-RSRQ/SS-SINR </w:t>
      </w:r>
      <w:r w:rsidR="009874F4">
        <w:rPr>
          <w:lang w:eastAsia="zh-CN"/>
        </w:rPr>
        <w:t xml:space="preserve">for </w:t>
      </w:r>
      <w:r w:rsidR="00865452">
        <w:rPr>
          <w:lang w:eastAsia="zh-CN"/>
        </w:rPr>
        <w:t>asynchronous</w:t>
      </w:r>
      <w:r w:rsidR="009874F4">
        <w:rPr>
          <w:lang w:eastAsia="zh-CN"/>
        </w:rPr>
        <w:t xml:space="preserve"> FR1</w:t>
      </w:r>
    </w:p>
    <w:p w:rsidR="00F369A6" w:rsidRDefault="004B009C" w:rsidP="009874F4">
      <w:pPr>
        <w:pStyle w:val="a8"/>
        <w:numPr>
          <w:ilvl w:val="0"/>
          <w:numId w:val="50"/>
        </w:numPr>
        <w:jc w:val="both"/>
        <w:rPr>
          <w:lang w:eastAsia="zh-CN"/>
        </w:rPr>
      </w:pPr>
      <w:r>
        <w:rPr>
          <w:lang w:eastAsia="zh-CN"/>
        </w:rPr>
        <w:t xml:space="preserve">Case V: </w:t>
      </w:r>
      <w:r w:rsidR="00F369A6">
        <w:rPr>
          <w:lang w:eastAsia="zh-CN"/>
        </w:rPr>
        <w:t xml:space="preserve">Uplink scheduling (including </w:t>
      </w:r>
      <w:r w:rsidR="00F369A6" w:rsidRPr="009C5807">
        <w:rPr>
          <w:lang w:val="en-US"/>
        </w:rPr>
        <w:t>PUCCH/PUSCH/SRS</w:t>
      </w:r>
      <w:r w:rsidR="00F369A6">
        <w:rPr>
          <w:lang w:eastAsia="zh-CN"/>
        </w:rPr>
        <w:t xml:space="preserve">) and downlink scheduling (including </w:t>
      </w:r>
      <w:r w:rsidR="00F369A6" w:rsidRPr="009C5807">
        <w:rPr>
          <w:lang w:val="en-US" w:eastAsia="zh-CN"/>
        </w:rPr>
        <w:t>PDCCH</w:t>
      </w:r>
      <w:r>
        <w:rPr>
          <w:lang w:val="en-US" w:eastAsia="zh-CN"/>
        </w:rPr>
        <w:t xml:space="preserve"> </w:t>
      </w:r>
      <w:r w:rsidR="00F369A6" w:rsidRPr="009C5807">
        <w:rPr>
          <w:lang w:val="en-US" w:eastAsia="zh-CN"/>
        </w:rPr>
        <w:t>/PDSCH/TRS/CSI-RS for CQI</w:t>
      </w:r>
      <w:r w:rsidR="00F369A6">
        <w:rPr>
          <w:lang w:eastAsia="zh-CN"/>
        </w:rPr>
        <w:t>) restriction for SS-RSRP/SS-SINR in FR2</w:t>
      </w:r>
    </w:p>
    <w:p w:rsidR="004429A2" w:rsidRDefault="004B009C" w:rsidP="004429A2">
      <w:pPr>
        <w:pStyle w:val="a8"/>
        <w:numPr>
          <w:ilvl w:val="0"/>
          <w:numId w:val="50"/>
        </w:numPr>
        <w:jc w:val="both"/>
        <w:rPr>
          <w:lang w:eastAsia="zh-CN"/>
        </w:rPr>
      </w:pPr>
      <w:r>
        <w:rPr>
          <w:lang w:eastAsia="zh-CN"/>
        </w:rPr>
        <w:t xml:space="preserve">Case VI: </w:t>
      </w:r>
      <w:r w:rsidR="004429A2">
        <w:rPr>
          <w:lang w:eastAsia="zh-CN"/>
        </w:rPr>
        <w:t xml:space="preserve">Uplink scheduling (including </w:t>
      </w:r>
      <w:r w:rsidR="004429A2" w:rsidRPr="009C5807">
        <w:rPr>
          <w:lang w:val="en-US"/>
        </w:rPr>
        <w:t>PUCCH/PUSCH/SRS</w:t>
      </w:r>
      <w:r w:rsidR="004429A2">
        <w:rPr>
          <w:lang w:eastAsia="zh-CN"/>
        </w:rPr>
        <w:t xml:space="preserve">) and downlink scheduling (including </w:t>
      </w:r>
      <w:r w:rsidR="004429A2" w:rsidRPr="009C5807">
        <w:rPr>
          <w:lang w:val="en-US" w:eastAsia="zh-CN"/>
        </w:rPr>
        <w:t>PDCCH</w:t>
      </w:r>
      <w:r>
        <w:rPr>
          <w:lang w:val="en-US" w:eastAsia="zh-CN"/>
        </w:rPr>
        <w:t xml:space="preserve"> </w:t>
      </w:r>
      <w:r w:rsidR="004429A2" w:rsidRPr="009C5807">
        <w:rPr>
          <w:lang w:val="en-US" w:eastAsia="zh-CN"/>
        </w:rPr>
        <w:t>/PDSCH/TRS/CSI-RS for CQI</w:t>
      </w:r>
      <w:r w:rsidR="004429A2">
        <w:rPr>
          <w:lang w:eastAsia="zh-CN"/>
        </w:rPr>
        <w:t>) restriction for SS-RSRQ in FR2</w:t>
      </w:r>
    </w:p>
    <w:p w:rsidR="00F369A6" w:rsidRPr="00434BE0" w:rsidRDefault="0052362D" w:rsidP="00FC6565">
      <w:pPr>
        <w:jc w:val="both"/>
        <w:rPr>
          <w:rFonts w:eastAsia="宋体"/>
          <w:lang w:eastAsia="zh-CN"/>
        </w:rPr>
      </w:pPr>
      <w:r>
        <w:rPr>
          <w:rFonts w:eastAsia="宋体" w:hint="eastAsia"/>
          <w:lang w:eastAsia="zh-CN"/>
        </w:rPr>
        <w:t>For case IV, the who</w:t>
      </w:r>
      <w:r>
        <w:rPr>
          <w:rFonts w:eastAsia="宋体"/>
          <w:lang w:eastAsia="zh-CN"/>
        </w:rPr>
        <w:t>le SMTC is reserved for measurement, while for o</w:t>
      </w:r>
      <w:r w:rsidR="002D7484">
        <w:rPr>
          <w:rFonts w:eastAsia="宋体"/>
          <w:lang w:eastAsia="zh-CN"/>
        </w:rPr>
        <w:t>ther cases, only symbols that carry</w:t>
      </w:r>
      <w:r>
        <w:rPr>
          <w:rFonts w:eastAsia="宋体"/>
          <w:lang w:eastAsia="zh-CN"/>
        </w:rPr>
        <w:t xml:space="preserve"> SSB</w:t>
      </w:r>
      <w:r w:rsidR="001310A0">
        <w:rPr>
          <w:rFonts w:eastAsia="宋体"/>
          <w:lang w:eastAsia="zh-CN"/>
        </w:rPr>
        <w:t>s or are used for</w:t>
      </w:r>
      <w:r>
        <w:rPr>
          <w:rFonts w:eastAsia="宋体"/>
          <w:lang w:eastAsia="zh-CN"/>
        </w:rPr>
        <w:t xml:space="preserve"> possible tuning</w:t>
      </w:r>
      <w:r w:rsidR="00801BB1">
        <w:rPr>
          <w:rFonts w:eastAsia="宋体"/>
          <w:lang w:eastAsia="zh-CN"/>
        </w:rPr>
        <w:t>,</w:t>
      </w:r>
      <w:r>
        <w:rPr>
          <w:rFonts w:eastAsia="宋体"/>
          <w:lang w:eastAsia="zh-CN"/>
        </w:rPr>
        <w:t xml:space="preserve"> are reserved from scheduling.</w:t>
      </w:r>
      <w:r w:rsidR="009537C7">
        <w:rPr>
          <w:rFonts w:eastAsia="宋体"/>
          <w:lang w:eastAsia="zh-CN"/>
        </w:rPr>
        <w:t xml:space="preserve"> If asynchronous deployment requirement can be delayed to R17, then </w:t>
      </w:r>
      <w:r w:rsidR="00D660ED">
        <w:rPr>
          <w:rFonts w:eastAsia="宋体"/>
          <w:lang w:eastAsia="zh-CN"/>
        </w:rPr>
        <w:t xml:space="preserve">requirement for </w:t>
      </w:r>
      <w:r w:rsidR="009537C7">
        <w:rPr>
          <w:rFonts w:eastAsia="宋体"/>
          <w:lang w:eastAsia="zh-CN"/>
        </w:rPr>
        <w:t xml:space="preserve">case IV may not be needed </w:t>
      </w:r>
      <w:r w:rsidR="00D660ED">
        <w:rPr>
          <w:rFonts w:eastAsia="宋体"/>
          <w:lang w:eastAsia="zh-CN"/>
        </w:rPr>
        <w:t>in R16</w:t>
      </w:r>
      <w:r w:rsidR="009537C7">
        <w:rPr>
          <w:rFonts w:eastAsia="宋体"/>
          <w:lang w:eastAsia="zh-CN"/>
        </w:rPr>
        <w:t>.</w:t>
      </w:r>
    </w:p>
    <w:p w:rsidR="00941E9E" w:rsidRDefault="00E24225" w:rsidP="00671BB2">
      <w:pPr>
        <w:jc w:val="both"/>
        <w:rPr>
          <w:rFonts w:eastAsia="宋体"/>
          <w:lang w:eastAsia="zh-CN"/>
        </w:rPr>
      </w:pPr>
      <w:r>
        <w:rPr>
          <w:rFonts w:eastAsia="宋体" w:hint="eastAsia"/>
          <w:lang w:eastAsia="zh-CN"/>
        </w:rPr>
        <w:t>For case I and II,</w:t>
      </w:r>
      <w:r>
        <w:rPr>
          <w:rFonts w:eastAsia="宋体"/>
          <w:lang w:eastAsia="zh-CN"/>
        </w:rPr>
        <w:t xml:space="preserve"> </w:t>
      </w:r>
      <w:r w:rsidR="007C0414">
        <w:rPr>
          <w:rFonts w:eastAsia="宋体"/>
          <w:lang w:eastAsia="zh-CN"/>
        </w:rPr>
        <w:t>the restrictions are not</w:t>
      </w:r>
      <w:r>
        <w:rPr>
          <w:rFonts w:eastAsia="宋体"/>
          <w:lang w:eastAsia="zh-CN"/>
        </w:rPr>
        <w:t xml:space="preserve"> need</w:t>
      </w:r>
      <w:r w:rsidR="007C0414">
        <w:rPr>
          <w:rFonts w:eastAsia="宋体"/>
          <w:lang w:eastAsia="zh-CN"/>
        </w:rPr>
        <w:t>ed</w:t>
      </w:r>
      <w:r>
        <w:rPr>
          <w:rFonts w:eastAsia="宋体"/>
          <w:lang w:eastAsia="zh-CN"/>
        </w:rPr>
        <w:t xml:space="preserve"> for CSI-RS since naturally CSI-RS exists in DL symbols which are not overlapped with UL. However the associated SSB for CSI-RS may follow R15.</w:t>
      </w:r>
    </w:p>
    <w:p w:rsidR="00E24225" w:rsidRDefault="009B5E6C" w:rsidP="00671BB2">
      <w:pPr>
        <w:jc w:val="both"/>
        <w:rPr>
          <w:rFonts w:eastAsia="宋体"/>
          <w:lang w:eastAsia="zh-CN"/>
        </w:rPr>
      </w:pPr>
      <w:r>
        <w:rPr>
          <w:rFonts w:eastAsia="宋体" w:hint="eastAsia"/>
          <w:lang w:eastAsia="zh-CN"/>
        </w:rPr>
        <w:t xml:space="preserve">For case III, this is related to the capability </w:t>
      </w:r>
      <w:r>
        <w:rPr>
          <w:rFonts w:eastAsia="宋体"/>
          <w:lang w:eastAsia="zh-CN"/>
        </w:rPr>
        <w:t xml:space="preserve">whether </w:t>
      </w:r>
      <w:r w:rsidRPr="009B5E6C">
        <w:rPr>
          <w:rFonts w:eastAsia="宋体"/>
          <w:lang w:eastAsia="zh-CN"/>
        </w:rPr>
        <w:t xml:space="preserve">UE </w:t>
      </w:r>
      <w:r>
        <w:rPr>
          <w:rFonts w:eastAsia="宋体"/>
          <w:lang w:eastAsia="zh-CN"/>
        </w:rPr>
        <w:t xml:space="preserve">can </w:t>
      </w:r>
      <w:r w:rsidRPr="009B5E6C">
        <w:rPr>
          <w:rFonts w:eastAsia="宋体"/>
          <w:lang w:eastAsia="zh-CN"/>
        </w:rPr>
        <w:t>support mixed numerology of data and CSI-RS L3 mobility</w:t>
      </w:r>
      <w:r>
        <w:rPr>
          <w:rFonts w:eastAsia="宋体"/>
          <w:lang w:eastAsia="zh-CN"/>
        </w:rPr>
        <w:t>. In our understanding, if UE is not able to support such feature, scheduling restriction should follow the same approach as SSB.</w:t>
      </w:r>
    </w:p>
    <w:p w:rsidR="009B5E6C" w:rsidRDefault="00114BD7" w:rsidP="00671BB2">
      <w:pPr>
        <w:jc w:val="both"/>
        <w:rPr>
          <w:rFonts w:eastAsia="宋体"/>
          <w:lang w:eastAsia="zh-CN"/>
        </w:rPr>
      </w:pPr>
      <w:r>
        <w:rPr>
          <w:rFonts w:eastAsia="宋体" w:hint="eastAsia"/>
          <w:lang w:eastAsia="zh-CN"/>
        </w:rPr>
        <w:t xml:space="preserve">For case V and VI, these are related to RX beam sweeping for FR2. </w:t>
      </w:r>
      <w:r>
        <w:rPr>
          <w:rFonts w:eastAsia="宋体"/>
          <w:lang w:eastAsia="zh-CN"/>
        </w:rPr>
        <w:t>Since CSI-RS for mobility may use d</w:t>
      </w:r>
      <w:r w:rsidR="008A1649">
        <w:rPr>
          <w:rFonts w:eastAsia="宋体"/>
          <w:lang w:eastAsia="zh-CN"/>
        </w:rPr>
        <w:t xml:space="preserve">ifferent RX beam from data, </w:t>
      </w:r>
      <w:r>
        <w:rPr>
          <w:rFonts w:eastAsia="宋体"/>
          <w:lang w:eastAsia="zh-CN"/>
        </w:rPr>
        <w:t>therefore it is natural to fo</w:t>
      </w:r>
      <w:r w:rsidR="008A1649">
        <w:rPr>
          <w:rFonts w:eastAsia="宋体"/>
          <w:lang w:eastAsia="zh-CN"/>
        </w:rPr>
        <w:t>llow the same approach as SSB to specify these restrictions.</w:t>
      </w:r>
    </w:p>
    <w:p w:rsidR="008A1649" w:rsidRDefault="008A1649" w:rsidP="00671BB2">
      <w:pPr>
        <w:jc w:val="both"/>
        <w:rPr>
          <w:rFonts w:eastAsia="宋体"/>
          <w:lang w:eastAsia="zh-CN"/>
        </w:rPr>
      </w:pPr>
      <w:r>
        <w:rPr>
          <w:rFonts w:eastAsia="宋体"/>
          <w:lang w:eastAsia="zh-CN"/>
        </w:rPr>
        <w:lastRenderedPageBreak/>
        <w:t>Based above discussion, we have the following proposals:</w:t>
      </w:r>
    </w:p>
    <w:p w:rsidR="008A1649" w:rsidRPr="00557FB0" w:rsidRDefault="008A1649" w:rsidP="00671BB2">
      <w:pPr>
        <w:jc w:val="both"/>
        <w:rPr>
          <w:rFonts w:eastAsia="宋体"/>
          <w:b/>
          <w:lang w:eastAsia="zh-CN"/>
        </w:rPr>
      </w:pPr>
      <w:r w:rsidRPr="00557FB0">
        <w:rPr>
          <w:rFonts w:eastAsia="宋体"/>
          <w:b/>
          <w:lang w:eastAsia="zh-CN"/>
        </w:rPr>
        <w:t xml:space="preserve">Proposal 10: </w:t>
      </w:r>
      <w:r w:rsidR="00400B0E" w:rsidRPr="00557FB0">
        <w:rPr>
          <w:rFonts w:eastAsia="宋体"/>
          <w:b/>
          <w:lang w:eastAsia="zh-CN"/>
        </w:rPr>
        <w:t>For both Rx beam sweeping and the case that UE is not able to support different numerology between data and CSI-RS for mobility, scheduling restriction is needed and the same approach of SSB can be re-used.</w:t>
      </w:r>
    </w:p>
    <w:p w:rsidR="005E13D8" w:rsidRPr="00557FB0" w:rsidRDefault="008A1649" w:rsidP="00671BB2">
      <w:pPr>
        <w:jc w:val="both"/>
        <w:rPr>
          <w:rFonts w:eastAsia="宋体"/>
          <w:b/>
          <w:lang w:eastAsia="zh-CN"/>
        </w:rPr>
      </w:pPr>
      <w:r w:rsidRPr="00557FB0">
        <w:rPr>
          <w:rFonts w:eastAsia="宋体"/>
          <w:b/>
          <w:lang w:eastAsia="zh-CN"/>
        </w:rPr>
        <w:t>Proposal 11:</w:t>
      </w:r>
      <w:r w:rsidR="005E13D8" w:rsidRPr="00557FB0">
        <w:rPr>
          <w:rFonts w:eastAsia="宋体"/>
          <w:b/>
          <w:lang w:eastAsia="zh-CN"/>
        </w:rPr>
        <w:t xml:space="preserve"> The scheduling restriction for associated SSB should also be specified, and the existing SSB requirements can be re-used. </w:t>
      </w:r>
    </w:p>
    <w:p w:rsidR="008A1649" w:rsidRPr="00557FB0" w:rsidRDefault="008A1649" w:rsidP="00671BB2">
      <w:pPr>
        <w:jc w:val="both"/>
        <w:rPr>
          <w:rFonts w:eastAsia="宋体"/>
          <w:b/>
          <w:lang w:eastAsia="zh-CN"/>
        </w:rPr>
      </w:pPr>
      <w:r w:rsidRPr="00557FB0">
        <w:rPr>
          <w:rFonts w:eastAsia="宋体"/>
          <w:b/>
          <w:lang w:eastAsia="zh-CN"/>
        </w:rPr>
        <w:t>Proposal 12:</w:t>
      </w:r>
      <w:r w:rsidR="005E13D8" w:rsidRPr="00557FB0">
        <w:rPr>
          <w:rFonts w:eastAsia="宋体"/>
          <w:b/>
          <w:lang w:eastAsia="zh-CN"/>
        </w:rPr>
        <w:t xml:space="preserve"> Prefer to de</w:t>
      </w:r>
      <w:r w:rsidR="00137164">
        <w:rPr>
          <w:rFonts w:eastAsia="宋体"/>
          <w:b/>
          <w:lang w:eastAsia="zh-CN"/>
        </w:rPr>
        <w:t>lay</w:t>
      </w:r>
      <w:r w:rsidR="005E13D8" w:rsidRPr="00557FB0">
        <w:rPr>
          <w:rFonts w:eastAsia="宋体"/>
          <w:b/>
          <w:lang w:eastAsia="zh-CN"/>
        </w:rPr>
        <w:t xml:space="preserve"> definition of scheduling restriction for asynchronous deployment to R17.</w:t>
      </w:r>
    </w:p>
    <w:p w:rsidR="008A1649" w:rsidRDefault="008A1649" w:rsidP="00671BB2">
      <w:pPr>
        <w:jc w:val="both"/>
        <w:rPr>
          <w:rFonts w:eastAsia="宋体"/>
          <w:lang w:eastAsia="zh-CN"/>
        </w:rPr>
      </w:pPr>
    </w:p>
    <w:p w:rsidR="00A84C02" w:rsidRPr="007957E4" w:rsidRDefault="00A84C02" w:rsidP="00A84C02">
      <w:pPr>
        <w:pStyle w:val="1"/>
        <w:jc w:val="both"/>
        <w:rPr>
          <w:rFonts w:eastAsia="宋体"/>
          <w:lang w:eastAsia="zh-CN"/>
        </w:rPr>
      </w:pPr>
      <w:r w:rsidRPr="00C96D46">
        <w:rPr>
          <w:rFonts w:eastAsia="宋体"/>
          <w:lang w:eastAsia="zh-CN"/>
        </w:rPr>
        <w:t>Discussion</w:t>
      </w:r>
      <w:r>
        <w:rPr>
          <w:rFonts w:eastAsia="宋体"/>
          <w:lang w:eastAsia="zh-CN"/>
        </w:rPr>
        <w:t xml:space="preserve"> on CSSF for CSI-RS based L3 measurements</w:t>
      </w:r>
    </w:p>
    <w:p w:rsidR="002D7A2C" w:rsidRDefault="002D7A2C" w:rsidP="00671BB2">
      <w:pPr>
        <w:jc w:val="both"/>
        <w:rPr>
          <w:rFonts w:eastAsia="宋体"/>
          <w:lang w:eastAsia="zh-CN"/>
        </w:rPr>
      </w:pPr>
      <w:r>
        <w:rPr>
          <w:rFonts w:eastAsia="宋体" w:hint="eastAsia"/>
          <w:lang w:eastAsia="zh-CN"/>
        </w:rPr>
        <w:t>As discussed in last meeting, if additional dedicated searcher is assumed for CSI-RS based measurement</w:t>
      </w:r>
      <w:r w:rsidR="00893777">
        <w:rPr>
          <w:rFonts w:eastAsia="宋体"/>
          <w:lang w:eastAsia="zh-CN"/>
        </w:rPr>
        <w:t xml:space="preserve">, then there is no impact to current SSB based CSSF requirement. Furthermore, for the CSI-RS based measurement, the current definition of CSSF </w:t>
      </w:r>
      <w:r w:rsidR="00345946">
        <w:rPr>
          <w:rFonts w:eastAsia="宋体"/>
          <w:lang w:eastAsia="zh-CN"/>
        </w:rPr>
        <w:t xml:space="preserve">for SSB </w:t>
      </w:r>
      <w:r w:rsidR="00893777">
        <w:rPr>
          <w:rFonts w:eastAsia="宋体"/>
          <w:lang w:eastAsia="zh-CN"/>
        </w:rPr>
        <w:t>can be reused</w:t>
      </w:r>
      <w:r w:rsidR="009D4771">
        <w:rPr>
          <w:rFonts w:eastAsia="宋体"/>
          <w:lang w:eastAsia="zh-CN"/>
        </w:rPr>
        <w:t xml:space="preserve"> for the dedicated searcher</w:t>
      </w:r>
      <w:r w:rsidR="00FC39E0">
        <w:rPr>
          <w:rFonts w:eastAsia="宋体"/>
          <w:lang w:eastAsia="zh-CN"/>
        </w:rPr>
        <w:t>, since the associated SSB need to be detected before CSI-RS measurement</w:t>
      </w:r>
      <w:r w:rsidR="00893777">
        <w:rPr>
          <w:rFonts w:eastAsia="宋体"/>
          <w:lang w:eastAsia="zh-CN"/>
        </w:rPr>
        <w:t>.</w:t>
      </w:r>
      <w:r w:rsidR="006C6F6F">
        <w:rPr>
          <w:rFonts w:eastAsia="宋体"/>
          <w:lang w:eastAsia="zh-CN"/>
        </w:rPr>
        <w:t xml:space="preserve"> If the associated SSB can be detected, then the </w:t>
      </w:r>
      <w:r w:rsidR="00A45C6B">
        <w:rPr>
          <w:rFonts w:eastAsia="宋体"/>
          <w:lang w:eastAsia="zh-CN"/>
        </w:rPr>
        <w:t xml:space="preserve">following </w:t>
      </w:r>
      <w:r w:rsidR="006C6F6F">
        <w:rPr>
          <w:rFonts w:eastAsia="宋体"/>
          <w:lang w:eastAsia="zh-CN"/>
        </w:rPr>
        <w:t>CSI-RS for neighbour cell can be measured</w:t>
      </w:r>
      <w:r w:rsidR="00A45C6B">
        <w:rPr>
          <w:rFonts w:eastAsia="宋体"/>
          <w:lang w:eastAsia="zh-CN"/>
        </w:rPr>
        <w:t>.</w:t>
      </w:r>
    </w:p>
    <w:p w:rsidR="00147BDB" w:rsidRDefault="00147BDB" w:rsidP="00671BB2">
      <w:pPr>
        <w:jc w:val="both"/>
        <w:rPr>
          <w:rFonts w:eastAsia="宋体"/>
          <w:lang w:eastAsia="zh-CN"/>
        </w:rPr>
      </w:pPr>
      <w:r>
        <w:rPr>
          <w:rFonts w:eastAsia="宋体" w:hint="eastAsia"/>
          <w:lang w:eastAsia="zh-CN"/>
        </w:rPr>
        <w:t xml:space="preserve">On the other hand, if </w:t>
      </w:r>
      <w:r>
        <w:rPr>
          <w:rFonts w:eastAsia="宋体"/>
          <w:lang w:eastAsia="zh-CN"/>
        </w:rPr>
        <w:t>dedicated searcher is not assumed for CSI-RS, then CSI-RS should be assumed as additional measurement</w:t>
      </w:r>
      <w:r w:rsidR="000C4498">
        <w:rPr>
          <w:rFonts w:eastAsia="宋体"/>
          <w:lang w:eastAsia="zh-CN"/>
        </w:rPr>
        <w:t xml:space="preserve"> either relevant to an SSB layer or not.</w:t>
      </w:r>
      <w:r w:rsidR="00BE4F7A">
        <w:rPr>
          <w:rFonts w:eastAsia="宋体"/>
          <w:lang w:eastAsia="zh-CN"/>
        </w:rPr>
        <w:t xml:space="preserve"> If only the </w:t>
      </w:r>
      <w:r w:rsidR="00946E4B">
        <w:rPr>
          <w:rFonts w:eastAsia="宋体"/>
          <w:lang w:eastAsia="zh-CN"/>
        </w:rPr>
        <w:t>“</w:t>
      </w:r>
      <w:r w:rsidR="00BE4F7A">
        <w:rPr>
          <w:rFonts w:eastAsia="宋体"/>
          <w:lang w:eastAsia="zh-CN"/>
        </w:rPr>
        <w:t xml:space="preserve">relevant </w:t>
      </w:r>
      <w:r w:rsidR="00946E4B">
        <w:rPr>
          <w:rFonts w:eastAsia="宋体"/>
          <w:lang w:eastAsia="zh-CN"/>
        </w:rPr>
        <w:t xml:space="preserve">to an SSB layer” </w:t>
      </w:r>
      <w:r w:rsidR="00BE4F7A">
        <w:rPr>
          <w:rFonts w:eastAsia="宋体"/>
          <w:lang w:eastAsia="zh-CN"/>
        </w:rPr>
        <w:t xml:space="preserve">case is considered in R16, then </w:t>
      </w:r>
      <w:r w:rsidR="00946E4B">
        <w:rPr>
          <w:rFonts w:eastAsia="宋体"/>
          <w:lang w:eastAsia="zh-CN"/>
        </w:rPr>
        <w:t xml:space="preserve">there is also </w:t>
      </w:r>
      <w:r w:rsidR="00126173">
        <w:rPr>
          <w:rFonts w:eastAsia="宋体"/>
          <w:lang w:eastAsia="zh-CN"/>
        </w:rPr>
        <w:t>no significant impact</w:t>
      </w:r>
      <w:r w:rsidR="00946E4B">
        <w:rPr>
          <w:rFonts w:eastAsia="宋体"/>
          <w:lang w:eastAsia="zh-CN"/>
        </w:rPr>
        <w:t xml:space="preserve"> </w:t>
      </w:r>
      <w:r w:rsidR="00126173">
        <w:rPr>
          <w:rFonts w:eastAsia="宋体"/>
          <w:lang w:eastAsia="zh-CN"/>
        </w:rPr>
        <w:t xml:space="preserve">to </w:t>
      </w:r>
      <w:r w:rsidR="00946E4B">
        <w:rPr>
          <w:rFonts w:eastAsia="宋体"/>
          <w:lang w:eastAsia="zh-CN"/>
        </w:rPr>
        <w:t>SSB based CSSF in R16.</w:t>
      </w:r>
      <w:r w:rsidR="00F44D75">
        <w:rPr>
          <w:rFonts w:eastAsia="宋体"/>
          <w:lang w:eastAsia="zh-CN"/>
        </w:rPr>
        <w:t xml:space="preserve"> However, if the case where the associated SSB is not configured in any SSB-based MO is also considered, </w:t>
      </w:r>
      <w:r w:rsidR="00126173">
        <w:rPr>
          <w:rFonts w:eastAsia="宋体"/>
          <w:lang w:eastAsia="zh-CN"/>
        </w:rPr>
        <w:t>then UE may need to additionally consider the CSI-RS based layer as an additional layer in the CSSF calculation.</w:t>
      </w:r>
    </w:p>
    <w:p w:rsidR="00A84C02" w:rsidRPr="00A84C02" w:rsidRDefault="00BF42EB" w:rsidP="00671BB2">
      <w:pPr>
        <w:jc w:val="both"/>
        <w:rPr>
          <w:rFonts w:eastAsia="宋体"/>
          <w:lang w:eastAsia="zh-CN"/>
        </w:rPr>
      </w:pPr>
      <w:r>
        <w:rPr>
          <w:rFonts w:eastAsia="宋体" w:hint="eastAsia"/>
          <w:lang w:eastAsia="zh-CN"/>
        </w:rPr>
        <w:t xml:space="preserve">For intra-frequency </w:t>
      </w:r>
      <w:r>
        <w:rPr>
          <w:rFonts w:eastAsia="宋体"/>
          <w:lang w:eastAsia="zh-CN"/>
        </w:rPr>
        <w:t xml:space="preserve">CSI-RS based L3 </w:t>
      </w:r>
      <w:r>
        <w:rPr>
          <w:rFonts w:eastAsia="宋体" w:hint="eastAsia"/>
          <w:lang w:eastAsia="zh-CN"/>
        </w:rPr>
        <w:t xml:space="preserve">measurement, </w:t>
      </w:r>
      <w:r w:rsidR="00042CD1">
        <w:rPr>
          <w:rFonts w:eastAsia="宋体"/>
          <w:lang w:eastAsia="zh-CN"/>
        </w:rPr>
        <w:t>it wa</w:t>
      </w:r>
      <w:r>
        <w:rPr>
          <w:rFonts w:eastAsia="宋体"/>
          <w:lang w:eastAsia="zh-CN"/>
        </w:rPr>
        <w:t>s agreed to only define the case without gap in R16.</w:t>
      </w:r>
      <w:r w:rsidR="00042CD1">
        <w:rPr>
          <w:rFonts w:eastAsia="宋体"/>
          <w:lang w:eastAsia="zh-CN"/>
        </w:rPr>
        <w:t xml:space="preserve"> In the R15 discussion, for SSB based measurement, it is quite possible that SMTCs for intra-frequency </w:t>
      </w:r>
      <w:r w:rsidR="00080300">
        <w:rPr>
          <w:rFonts w:eastAsia="宋体"/>
          <w:lang w:eastAsia="zh-CN"/>
        </w:rPr>
        <w:t xml:space="preserve">SSB </w:t>
      </w:r>
      <w:r w:rsidR="00042CD1">
        <w:rPr>
          <w:rFonts w:eastAsia="宋体"/>
          <w:lang w:eastAsia="zh-CN"/>
        </w:rPr>
        <w:t>measurements are overlapped with gap.</w:t>
      </w:r>
      <w:r w:rsidR="002D7A2C">
        <w:rPr>
          <w:rFonts w:eastAsia="宋体"/>
          <w:lang w:eastAsia="zh-CN"/>
        </w:rPr>
        <w:t xml:space="preserve"> Therefore, the CSSF definition </w:t>
      </w:r>
      <w:r w:rsidR="000A240A">
        <w:rPr>
          <w:rFonts w:eastAsia="宋体"/>
          <w:lang w:eastAsia="zh-CN"/>
        </w:rPr>
        <w:t xml:space="preserve">for SSB </w:t>
      </w:r>
      <w:r w:rsidR="002D7A2C">
        <w:rPr>
          <w:rFonts w:eastAsia="宋体"/>
          <w:lang w:eastAsia="zh-CN"/>
        </w:rPr>
        <w:t>considered various cases. For CSI-RS based measurement</w:t>
      </w:r>
      <w:r w:rsidR="009214F0">
        <w:rPr>
          <w:rFonts w:eastAsia="宋体"/>
          <w:lang w:eastAsia="zh-CN"/>
        </w:rPr>
        <w:t xml:space="preserve">, since network may have much more flexibility in CSI-RS configuration, therefore the need for specifying various cases where CSI-RS are overlapped with gap or not may not be necessary. At least the case where CSI-RS </w:t>
      </w:r>
      <w:r w:rsidR="00B16523">
        <w:rPr>
          <w:rFonts w:eastAsia="宋体"/>
          <w:lang w:eastAsia="zh-CN"/>
        </w:rPr>
        <w:t>is</w:t>
      </w:r>
      <w:r w:rsidR="009214F0">
        <w:rPr>
          <w:rFonts w:eastAsia="宋体"/>
          <w:lang w:eastAsia="zh-CN"/>
        </w:rPr>
        <w:t xml:space="preserve"> fully overlap with gap may not need to be considered.</w:t>
      </w:r>
    </w:p>
    <w:p w:rsidR="00A84C02" w:rsidRDefault="001A71C5" w:rsidP="00671BB2">
      <w:pPr>
        <w:jc w:val="both"/>
        <w:rPr>
          <w:rFonts w:eastAsia="宋体"/>
          <w:lang w:eastAsia="zh-CN"/>
        </w:rPr>
      </w:pPr>
      <w:r>
        <w:rPr>
          <w:rFonts w:eastAsia="宋体" w:hint="eastAsia"/>
          <w:lang w:eastAsia="zh-CN"/>
        </w:rPr>
        <w:t>Based on above discussion, we have the following proposals</w:t>
      </w:r>
    </w:p>
    <w:p w:rsidR="001A71C5" w:rsidRDefault="00784943" w:rsidP="00671BB2">
      <w:pPr>
        <w:jc w:val="both"/>
        <w:rPr>
          <w:rFonts w:eastAsia="宋体"/>
          <w:b/>
          <w:lang w:eastAsia="zh-CN"/>
        </w:rPr>
      </w:pPr>
      <w:r w:rsidRPr="00557FB0">
        <w:rPr>
          <w:rFonts w:eastAsia="宋体"/>
          <w:b/>
          <w:lang w:eastAsia="zh-CN"/>
        </w:rPr>
        <w:t>Proposal 1</w:t>
      </w:r>
      <w:r>
        <w:rPr>
          <w:rFonts w:eastAsia="宋体"/>
          <w:b/>
          <w:lang w:eastAsia="zh-CN"/>
        </w:rPr>
        <w:t>3</w:t>
      </w:r>
      <w:r w:rsidRPr="00557FB0">
        <w:rPr>
          <w:rFonts w:eastAsia="宋体"/>
          <w:b/>
          <w:lang w:eastAsia="zh-CN"/>
        </w:rPr>
        <w:t>:</w:t>
      </w:r>
      <w:r>
        <w:rPr>
          <w:rFonts w:eastAsia="宋体"/>
          <w:b/>
          <w:lang w:eastAsia="zh-CN"/>
        </w:rPr>
        <w:t xml:space="preserve"> </w:t>
      </w:r>
      <w:r w:rsidR="007637E2">
        <w:rPr>
          <w:rFonts w:eastAsia="宋体"/>
          <w:b/>
          <w:lang w:eastAsia="zh-CN"/>
        </w:rPr>
        <w:t>For CSI-RS based L3 measurement, reuse SSB-based CSSF as much as possible</w:t>
      </w:r>
      <w:r w:rsidRPr="00557FB0">
        <w:rPr>
          <w:rFonts w:eastAsia="宋体"/>
          <w:b/>
          <w:lang w:eastAsia="zh-CN"/>
        </w:rPr>
        <w:t>.</w:t>
      </w:r>
    </w:p>
    <w:p w:rsidR="007637E2" w:rsidRDefault="007637E2" w:rsidP="00671BB2">
      <w:pPr>
        <w:jc w:val="both"/>
        <w:rPr>
          <w:rFonts w:eastAsia="宋体"/>
          <w:b/>
          <w:lang w:eastAsia="zh-CN"/>
        </w:rPr>
      </w:pPr>
      <w:r>
        <w:rPr>
          <w:rFonts w:eastAsia="宋体"/>
          <w:b/>
          <w:lang w:eastAsia="zh-CN"/>
        </w:rPr>
        <w:t>Proposal 14: The associated SSB need to be considered carefully in the CSSF definition of CSI-RS based measurement.</w:t>
      </w:r>
    </w:p>
    <w:p w:rsidR="007637E2" w:rsidRPr="00784943" w:rsidRDefault="007637E2" w:rsidP="00671BB2">
      <w:pPr>
        <w:jc w:val="both"/>
        <w:rPr>
          <w:rFonts w:eastAsia="宋体"/>
          <w:b/>
          <w:lang w:eastAsia="zh-CN"/>
        </w:rPr>
      </w:pPr>
      <w:r>
        <w:rPr>
          <w:rFonts w:eastAsia="宋体"/>
          <w:b/>
          <w:lang w:eastAsia="zh-CN"/>
        </w:rPr>
        <w:t xml:space="preserve">Proposal 15: </w:t>
      </w:r>
      <w:r w:rsidR="00B16523">
        <w:rPr>
          <w:rFonts w:eastAsia="宋体"/>
          <w:b/>
          <w:lang w:eastAsia="zh-CN"/>
        </w:rPr>
        <w:t>At least CSI-RS fully overlapped with gap should be avoided by network configuration, i.e. no requirement for this case.</w:t>
      </w:r>
    </w:p>
    <w:p w:rsidR="00AF1234" w:rsidRPr="009537C7" w:rsidRDefault="00AF1234" w:rsidP="00671BB2">
      <w:pPr>
        <w:jc w:val="both"/>
        <w:rPr>
          <w:rFonts w:eastAsia="宋体"/>
          <w:lang w:eastAsia="zh-CN"/>
        </w:rPr>
      </w:pPr>
    </w:p>
    <w:p w:rsidR="002A1D39" w:rsidRPr="00C96D46" w:rsidRDefault="002A1D39" w:rsidP="002A1D39">
      <w:pPr>
        <w:pStyle w:val="1"/>
        <w:jc w:val="both"/>
        <w:rPr>
          <w:rFonts w:eastAsia="宋体"/>
          <w:lang w:eastAsia="zh-CN"/>
        </w:rPr>
      </w:pPr>
      <w:r w:rsidRPr="00C96D46">
        <w:rPr>
          <w:rFonts w:eastAsia="宋体" w:hint="eastAsia"/>
          <w:lang w:eastAsia="zh-CN"/>
        </w:rPr>
        <w:t>Conclusion</w:t>
      </w:r>
    </w:p>
    <w:p w:rsidR="006D39C4" w:rsidRDefault="006D39C4" w:rsidP="006D39C4">
      <w:pPr>
        <w:jc w:val="both"/>
        <w:rPr>
          <w:rFonts w:eastAsia="宋体"/>
          <w:b/>
          <w:lang w:eastAsia="zh-CN"/>
        </w:rPr>
      </w:pPr>
      <w:r>
        <w:rPr>
          <w:rFonts w:eastAsia="宋体"/>
          <w:lang w:eastAsia="zh-CN"/>
        </w:rPr>
        <w:t>Based on above analysis, we have following proposals</w:t>
      </w:r>
    </w:p>
    <w:p w:rsidR="00806DCB" w:rsidRDefault="00A629C6" w:rsidP="00806DCB">
      <w:pPr>
        <w:jc w:val="both"/>
        <w:rPr>
          <w:rFonts w:eastAsia="宋体"/>
          <w:b/>
          <w:lang w:eastAsia="zh-CN"/>
        </w:rPr>
      </w:pPr>
      <w:r>
        <w:rPr>
          <w:rFonts w:eastAsia="宋体"/>
          <w:b/>
          <w:lang w:eastAsia="zh-CN"/>
        </w:rPr>
        <w:t>Proposal 1: Between the selection among w/ wo dedicated searcher for CSI-RS based L3 measurement, if no quick convergence in the first round can be achieved, we suggest to consider the worst case for each RRM requirements.</w:t>
      </w:r>
    </w:p>
    <w:p w:rsidR="00ED03EF" w:rsidRPr="00A32C02" w:rsidRDefault="00ED03EF" w:rsidP="00ED03EF">
      <w:pPr>
        <w:jc w:val="both"/>
        <w:rPr>
          <w:rFonts w:eastAsia="宋体"/>
          <w:b/>
          <w:lang w:eastAsia="zh-CN"/>
        </w:rPr>
      </w:pPr>
      <w:r w:rsidRPr="00A32C02">
        <w:rPr>
          <w:rFonts w:eastAsia="宋体"/>
          <w:b/>
          <w:lang w:eastAsia="zh-CN"/>
        </w:rPr>
        <w:t xml:space="preserve">Proposal </w:t>
      </w:r>
      <w:r>
        <w:rPr>
          <w:rFonts w:eastAsia="宋体"/>
          <w:b/>
          <w:lang w:eastAsia="zh-CN"/>
        </w:rPr>
        <w:t>2</w:t>
      </w:r>
      <w:r w:rsidRPr="00A32C02">
        <w:rPr>
          <w:rFonts w:eastAsia="宋体"/>
          <w:b/>
          <w:lang w:eastAsia="zh-CN"/>
        </w:rPr>
        <w:t xml:space="preserve"> </w:t>
      </w:r>
      <w:r>
        <w:rPr>
          <w:rFonts w:eastAsia="宋体"/>
          <w:b/>
          <w:lang w:eastAsia="zh-CN"/>
        </w:rPr>
        <w:t xml:space="preserve">If </w:t>
      </w:r>
      <w:r w:rsidRPr="00786EEF">
        <w:rPr>
          <w:rFonts w:eastAsia="宋体"/>
          <w:b/>
          <w:lang w:eastAsia="zh-CN"/>
        </w:rPr>
        <w:t>asynchronous deployment</w:t>
      </w:r>
      <w:r>
        <w:rPr>
          <w:rFonts w:eastAsia="宋体"/>
          <w:b/>
          <w:lang w:eastAsia="zh-CN"/>
        </w:rPr>
        <w:t xml:space="preserve"> requirement can be delay to R17, there is no need to specify period for SSB index acquisition in R16, i.e. </w:t>
      </w:r>
      <w:r w:rsidRPr="006B6E7B">
        <w:rPr>
          <w:rFonts w:eastAsia="宋体"/>
          <w:b/>
          <w:lang w:eastAsia="zh-CN"/>
        </w:rPr>
        <w:t>T</w:t>
      </w:r>
      <w:r w:rsidRPr="006B6E7B">
        <w:rPr>
          <w:rFonts w:eastAsia="宋体"/>
          <w:b/>
          <w:vertAlign w:val="subscript"/>
          <w:lang w:eastAsia="zh-CN"/>
        </w:rPr>
        <w:t>SSB_time_index</w:t>
      </w:r>
      <w:r>
        <w:rPr>
          <w:rFonts w:eastAsia="宋体"/>
          <w:b/>
          <w:vertAlign w:val="subscript"/>
          <w:lang w:eastAsia="zh-CN"/>
        </w:rPr>
        <w:t xml:space="preserve"> </w:t>
      </w:r>
      <w:r>
        <w:rPr>
          <w:rFonts w:eastAsia="宋体"/>
          <w:b/>
          <w:lang w:eastAsia="zh-CN"/>
        </w:rPr>
        <w:t>= 0</w:t>
      </w:r>
      <w:r w:rsidRPr="00A32C02">
        <w:rPr>
          <w:rFonts w:eastAsia="宋体"/>
          <w:b/>
          <w:lang w:eastAsia="zh-CN"/>
        </w:rPr>
        <w:t>.</w:t>
      </w:r>
    </w:p>
    <w:p w:rsidR="00ED03EF" w:rsidRDefault="00ED03EF" w:rsidP="00ED03EF">
      <w:pPr>
        <w:jc w:val="both"/>
        <w:rPr>
          <w:rFonts w:eastAsia="宋体"/>
          <w:b/>
          <w:lang w:eastAsia="zh-CN"/>
        </w:rPr>
      </w:pPr>
      <w:r>
        <w:rPr>
          <w:rFonts w:eastAsia="宋体" w:hint="eastAsia"/>
          <w:b/>
          <w:lang w:eastAsia="zh-CN"/>
        </w:rPr>
        <w:t xml:space="preserve">Proposal </w:t>
      </w:r>
      <w:r>
        <w:rPr>
          <w:rFonts w:eastAsia="宋体"/>
          <w:b/>
          <w:lang w:eastAsia="zh-CN"/>
        </w:rPr>
        <w:t>3</w:t>
      </w:r>
      <w:r>
        <w:rPr>
          <w:rFonts w:eastAsia="宋体" w:hint="eastAsia"/>
          <w:b/>
          <w:lang w:eastAsia="zh-CN"/>
        </w:rPr>
        <w:t xml:space="preserve"> </w:t>
      </w:r>
      <w:r>
        <w:rPr>
          <w:rFonts w:eastAsia="宋体"/>
          <w:b/>
          <w:lang w:eastAsia="zh-CN"/>
        </w:rPr>
        <w:t xml:space="preserve">If </w:t>
      </w:r>
      <w:r w:rsidRPr="00786EEF">
        <w:rPr>
          <w:rFonts w:eastAsia="宋体"/>
          <w:b/>
          <w:lang w:eastAsia="zh-CN"/>
        </w:rPr>
        <w:t>asynchronous deployment</w:t>
      </w:r>
      <w:r>
        <w:rPr>
          <w:rFonts w:eastAsia="宋体"/>
          <w:b/>
          <w:lang w:eastAsia="zh-CN"/>
        </w:rPr>
        <w:t xml:space="preserve"> requirement need to be specified in R16, prefer to specify both with index and without index requirements, which are the same as SSB based requirements.</w:t>
      </w:r>
    </w:p>
    <w:p w:rsidR="00F914E1" w:rsidRPr="00A32C02" w:rsidRDefault="00F914E1" w:rsidP="00F914E1">
      <w:pPr>
        <w:jc w:val="both"/>
        <w:rPr>
          <w:rFonts w:eastAsia="宋体"/>
          <w:b/>
          <w:lang w:eastAsia="zh-CN"/>
        </w:rPr>
      </w:pPr>
      <w:r w:rsidRPr="00A32C02">
        <w:rPr>
          <w:rFonts w:eastAsia="宋体"/>
          <w:b/>
          <w:lang w:eastAsia="zh-CN"/>
        </w:rPr>
        <w:t xml:space="preserve">Proposal </w:t>
      </w:r>
      <w:r>
        <w:rPr>
          <w:rFonts w:eastAsia="宋体"/>
          <w:b/>
          <w:lang w:eastAsia="zh-CN"/>
        </w:rPr>
        <w:t>4</w:t>
      </w:r>
      <w:r w:rsidRPr="00A32C02">
        <w:rPr>
          <w:rFonts w:eastAsia="宋体"/>
          <w:b/>
          <w:lang w:eastAsia="zh-CN"/>
        </w:rPr>
        <w:t xml:space="preserve"> </w:t>
      </w:r>
      <w:r>
        <w:rPr>
          <w:rFonts w:eastAsia="宋体"/>
          <w:b/>
          <w:lang w:eastAsia="zh-CN"/>
        </w:rPr>
        <w:t>CSI-RSs that used for inter-frequency L3 measurement are confined in the corresponding SMTCs configured in the MO for the inter-frequency layer</w:t>
      </w:r>
      <w:r w:rsidRPr="00A32C02">
        <w:rPr>
          <w:rFonts w:eastAsia="宋体"/>
          <w:b/>
          <w:lang w:eastAsia="zh-CN"/>
        </w:rPr>
        <w:t>.</w:t>
      </w:r>
    </w:p>
    <w:p w:rsidR="00385A93" w:rsidRPr="00A32C02" w:rsidRDefault="00385A93" w:rsidP="00385A93">
      <w:pPr>
        <w:jc w:val="both"/>
        <w:rPr>
          <w:rFonts w:eastAsia="宋体"/>
          <w:b/>
          <w:lang w:eastAsia="zh-CN"/>
        </w:rPr>
      </w:pPr>
      <w:r w:rsidRPr="00A32C02">
        <w:rPr>
          <w:rFonts w:eastAsia="宋体"/>
          <w:b/>
          <w:lang w:eastAsia="zh-CN"/>
        </w:rPr>
        <w:lastRenderedPageBreak/>
        <w:t xml:space="preserve">Proposal </w:t>
      </w:r>
      <w:r>
        <w:rPr>
          <w:rFonts w:eastAsia="宋体"/>
          <w:b/>
          <w:lang w:eastAsia="zh-CN"/>
        </w:rPr>
        <w:t>5</w:t>
      </w:r>
      <w:r w:rsidRPr="00A32C02">
        <w:rPr>
          <w:rFonts w:eastAsia="宋体"/>
          <w:b/>
          <w:lang w:eastAsia="zh-CN"/>
        </w:rPr>
        <w:t xml:space="preserve"> </w:t>
      </w:r>
      <w:r>
        <w:rPr>
          <w:rFonts w:eastAsia="宋体"/>
          <w:b/>
          <w:lang w:eastAsia="zh-CN"/>
        </w:rPr>
        <w:t>CSI-RSs that used for intra-frequency L3 measurement are confined in a time window up to 10ms including the SMTC and the 5ms window after SMTC, where the corresponding SMTC is configured in the MO for the intra-frequency layer</w:t>
      </w:r>
      <w:r w:rsidRPr="00A32C02">
        <w:rPr>
          <w:rFonts w:eastAsia="宋体"/>
          <w:b/>
          <w:lang w:eastAsia="zh-CN"/>
        </w:rPr>
        <w:t>.</w:t>
      </w:r>
    </w:p>
    <w:p w:rsidR="004260EF" w:rsidRPr="00595383" w:rsidRDefault="004260EF" w:rsidP="004260EF">
      <w:pPr>
        <w:jc w:val="both"/>
        <w:rPr>
          <w:rFonts w:eastAsia="宋体"/>
          <w:b/>
          <w:lang w:eastAsia="zh-CN"/>
        </w:rPr>
      </w:pPr>
      <w:r w:rsidRPr="00A32C02">
        <w:rPr>
          <w:rFonts w:eastAsia="宋体"/>
          <w:b/>
          <w:lang w:eastAsia="zh-CN"/>
        </w:rPr>
        <w:t xml:space="preserve">Proposal </w:t>
      </w:r>
      <w:r>
        <w:rPr>
          <w:rFonts w:eastAsia="宋体"/>
          <w:b/>
          <w:lang w:eastAsia="zh-CN"/>
        </w:rPr>
        <w:t>6</w:t>
      </w:r>
      <w:r w:rsidRPr="00A32C02">
        <w:rPr>
          <w:rFonts w:eastAsia="宋体"/>
          <w:b/>
          <w:lang w:eastAsia="zh-CN"/>
        </w:rPr>
        <w:t xml:space="preserve"> </w:t>
      </w:r>
      <w:r w:rsidRPr="00595383">
        <w:rPr>
          <w:rFonts w:eastAsia="宋体"/>
          <w:b/>
          <w:lang w:eastAsia="zh-CN"/>
        </w:rPr>
        <w:t>The tuning time of inter-frequency GAP of CSI-RS measurement shall be equal to the gap switch time for measuring the inter-frequency SSBs.</w:t>
      </w:r>
    </w:p>
    <w:p w:rsidR="004260EF" w:rsidRPr="008770FA" w:rsidRDefault="004260EF" w:rsidP="004260EF">
      <w:pPr>
        <w:jc w:val="both"/>
        <w:rPr>
          <w:rFonts w:eastAsia="宋体"/>
          <w:b/>
          <w:lang w:eastAsia="zh-CN"/>
        </w:rPr>
      </w:pPr>
      <w:r w:rsidRPr="008770FA">
        <w:rPr>
          <w:rFonts w:eastAsia="宋体" w:hint="eastAsia"/>
          <w:b/>
          <w:lang w:eastAsia="zh-CN"/>
        </w:rPr>
        <w:t xml:space="preserve">Proposal 7 The periodicity of CSI-RS </w:t>
      </w:r>
      <w:r>
        <w:rPr>
          <w:rFonts w:eastAsia="宋体"/>
          <w:b/>
          <w:lang w:eastAsia="zh-CN"/>
        </w:rPr>
        <w:t>resources for mobility measurement</w:t>
      </w:r>
      <w:r w:rsidRPr="008770FA">
        <w:rPr>
          <w:rFonts w:eastAsia="宋体" w:hint="eastAsia"/>
          <w:b/>
          <w:lang w:eastAsia="zh-CN"/>
        </w:rPr>
        <w:t xml:space="preserve"> need to be the same as </w:t>
      </w:r>
      <w:r>
        <w:rPr>
          <w:rFonts w:eastAsia="宋体"/>
          <w:b/>
          <w:lang w:eastAsia="zh-CN"/>
        </w:rPr>
        <w:t>SMTC periodicity on that frequency layer</w:t>
      </w:r>
      <w:r w:rsidRPr="008770FA">
        <w:rPr>
          <w:rFonts w:eastAsia="宋体" w:hint="eastAsia"/>
          <w:b/>
          <w:lang w:eastAsia="zh-CN"/>
        </w:rPr>
        <w:t>.</w:t>
      </w:r>
    </w:p>
    <w:p w:rsidR="00FD2E5A" w:rsidRPr="009310FB" w:rsidRDefault="00FD2E5A" w:rsidP="00FD2E5A">
      <w:pPr>
        <w:jc w:val="both"/>
        <w:rPr>
          <w:rFonts w:eastAsia="宋体"/>
          <w:b/>
          <w:lang w:eastAsia="zh-CN"/>
        </w:rPr>
      </w:pPr>
      <w:r w:rsidRPr="009310FB">
        <w:rPr>
          <w:rFonts w:eastAsia="宋体" w:hint="eastAsia"/>
          <w:b/>
          <w:lang w:eastAsia="zh-CN"/>
        </w:rPr>
        <w:t>Proposal 8 Rx beam sweeping is needed</w:t>
      </w:r>
      <w:r w:rsidRPr="009310FB">
        <w:rPr>
          <w:rFonts w:eastAsia="宋体"/>
          <w:b/>
          <w:lang w:eastAsia="zh-CN"/>
        </w:rPr>
        <w:t xml:space="preserve"> if CSI-RSs from more than one cells are indicated to be measured in the same OFDM symbol, and the requirement is scaled by a factor N, where N equals to the number of cell.</w:t>
      </w:r>
    </w:p>
    <w:p w:rsidR="00FD2E5A" w:rsidRPr="009310FB" w:rsidRDefault="00FD2E5A" w:rsidP="00FD2E5A">
      <w:pPr>
        <w:jc w:val="both"/>
        <w:rPr>
          <w:rFonts w:eastAsia="宋体"/>
          <w:b/>
          <w:lang w:eastAsia="zh-CN"/>
        </w:rPr>
      </w:pPr>
      <w:r w:rsidRPr="009310FB">
        <w:rPr>
          <w:rFonts w:eastAsia="宋体" w:hint="eastAsia"/>
          <w:b/>
          <w:lang w:eastAsia="zh-CN"/>
        </w:rPr>
        <w:t xml:space="preserve">Proposal </w:t>
      </w:r>
      <w:r>
        <w:rPr>
          <w:rFonts w:eastAsia="宋体"/>
          <w:b/>
          <w:lang w:eastAsia="zh-CN"/>
        </w:rPr>
        <w:t>9</w:t>
      </w:r>
      <w:r w:rsidRPr="009310FB">
        <w:rPr>
          <w:rFonts w:eastAsia="宋体" w:hint="eastAsia"/>
          <w:b/>
          <w:lang w:eastAsia="zh-CN"/>
        </w:rPr>
        <w:t xml:space="preserve"> </w:t>
      </w:r>
      <w:r>
        <w:rPr>
          <w:rFonts w:eastAsia="宋体"/>
          <w:b/>
          <w:lang w:eastAsia="zh-CN"/>
        </w:rPr>
        <w:t>N</w:t>
      </w:r>
      <w:r w:rsidRPr="007E0F79">
        <w:rPr>
          <w:rFonts w:eastAsia="宋体"/>
          <w:b/>
          <w:lang w:eastAsia="zh-CN"/>
        </w:rPr>
        <w:t>o requirement if neighbour CSI-RS for mobility that indicated for measurement collides with serving cell measurement for RLM/BFD or other CSI-RS L1 measurement.</w:t>
      </w:r>
    </w:p>
    <w:p w:rsidR="00FD2E5A" w:rsidRPr="00557FB0" w:rsidRDefault="00FD2E5A" w:rsidP="00FD2E5A">
      <w:pPr>
        <w:jc w:val="both"/>
        <w:rPr>
          <w:rFonts w:eastAsia="宋体"/>
          <w:b/>
          <w:lang w:eastAsia="zh-CN"/>
        </w:rPr>
      </w:pPr>
      <w:r w:rsidRPr="00557FB0">
        <w:rPr>
          <w:rFonts w:eastAsia="宋体"/>
          <w:b/>
          <w:lang w:eastAsia="zh-CN"/>
        </w:rPr>
        <w:t>Proposal 10: For both Rx beam sweeping and the case that UE is not able to support different numerology between data and CSI-RS for mobility, scheduling restriction is needed and the same approach of SSB can be re-used.</w:t>
      </w:r>
    </w:p>
    <w:p w:rsidR="00FD2E5A" w:rsidRPr="00557FB0" w:rsidRDefault="00FD2E5A" w:rsidP="00FD2E5A">
      <w:pPr>
        <w:jc w:val="both"/>
        <w:rPr>
          <w:rFonts w:eastAsia="宋体"/>
          <w:b/>
          <w:lang w:eastAsia="zh-CN"/>
        </w:rPr>
      </w:pPr>
      <w:r w:rsidRPr="00557FB0">
        <w:rPr>
          <w:rFonts w:eastAsia="宋体"/>
          <w:b/>
          <w:lang w:eastAsia="zh-CN"/>
        </w:rPr>
        <w:t xml:space="preserve">Proposal 11: The scheduling restriction for associated SSB should also be specified, and the existing SSB requirements can be re-used. </w:t>
      </w:r>
    </w:p>
    <w:p w:rsidR="00FD2E5A" w:rsidRPr="00557FB0" w:rsidRDefault="00FD2E5A" w:rsidP="00FD2E5A">
      <w:pPr>
        <w:jc w:val="both"/>
        <w:rPr>
          <w:rFonts w:eastAsia="宋体"/>
          <w:b/>
          <w:lang w:eastAsia="zh-CN"/>
        </w:rPr>
      </w:pPr>
      <w:r w:rsidRPr="00557FB0">
        <w:rPr>
          <w:rFonts w:eastAsia="宋体"/>
          <w:b/>
          <w:lang w:eastAsia="zh-CN"/>
        </w:rPr>
        <w:t>Proposal 12: Prefer to de</w:t>
      </w:r>
      <w:r w:rsidR="009546C8">
        <w:rPr>
          <w:rFonts w:eastAsia="宋体"/>
          <w:b/>
          <w:lang w:eastAsia="zh-CN"/>
        </w:rPr>
        <w:t>lay</w:t>
      </w:r>
      <w:bookmarkStart w:id="2" w:name="_GoBack"/>
      <w:bookmarkEnd w:id="2"/>
      <w:r w:rsidRPr="00557FB0">
        <w:rPr>
          <w:rFonts w:eastAsia="宋体"/>
          <w:b/>
          <w:lang w:eastAsia="zh-CN"/>
        </w:rPr>
        <w:t xml:space="preserve"> definition of scheduling restriction for asynchronous deployment to R17.</w:t>
      </w:r>
    </w:p>
    <w:p w:rsidR="00FD2E5A" w:rsidRDefault="00FD2E5A" w:rsidP="00FD2E5A">
      <w:pPr>
        <w:jc w:val="both"/>
        <w:rPr>
          <w:rFonts w:eastAsia="宋体"/>
          <w:b/>
          <w:lang w:eastAsia="zh-CN"/>
        </w:rPr>
      </w:pPr>
      <w:r w:rsidRPr="00557FB0">
        <w:rPr>
          <w:rFonts w:eastAsia="宋体"/>
          <w:b/>
          <w:lang w:eastAsia="zh-CN"/>
        </w:rPr>
        <w:t>Proposal 1</w:t>
      </w:r>
      <w:r>
        <w:rPr>
          <w:rFonts w:eastAsia="宋体"/>
          <w:b/>
          <w:lang w:eastAsia="zh-CN"/>
        </w:rPr>
        <w:t>3</w:t>
      </w:r>
      <w:r w:rsidRPr="00557FB0">
        <w:rPr>
          <w:rFonts w:eastAsia="宋体"/>
          <w:b/>
          <w:lang w:eastAsia="zh-CN"/>
        </w:rPr>
        <w:t>:</w:t>
      </w:r>
      <w:r>
        <w:rPr>
          <w:rFonts w:eastAsia="宋体"/>
          <w:b/>
          <w:lang w:eastAsia="zh-CN"/>
        </w:rPr>
        <w:t xml:space="preserve"> For CSI-RS based L3 measurement, reuse SSB-based CSSF as much as possible</w:t>
      </w:r>
      <w:r w:rsidRPr="00557FB0">
        <w:rPr>
          <w:rFonts w:eastAsia="宋体"/>
          <w:b/>
          <w:lang w:eastAsia="zh-CN"/>
        </w:rPr>
        <w:t>.</w:t>
      </w:r>
    </w:p>
    <w:p w:rsidR="00FD2E5A" w:rsidRDefault="00FD2E5A" w:rsidP="00FD2E5A">
      <w:pPr>
        <w:jc w:val="both"/>
        <w:rPr>
          <w:rFonts w:eastAsia="宋体"/>
          <w:b/>
          <w:lang w:eastAsia="zh-CN"/>
        </w:rPr>
      </w:pPr>
      <w:r>
        <w:rPr>
          <w:rFonts w:eastAsia="宋体"/>
          <w:b/>
          <w:lang w:eastAsia="zh-CN"/>
        </w:rPr>
        <w:t>Proposal 14: The associated SSB need to be considered carefully in the CSSF definition of CSI-RS based measurement.</w:t>
      </w:r>
    </w:p>
    <w:p w:rsidR="00FD2E5A" w:rsidRPr="00784943" w:rsidRDefault="00FD2E5A" w:rsidP="00FD2E5A">
      <w:pPr>
        <w:jc w:val="both"/>
        <w:rPr>
          <w:rFonts w:eastAsia="宋体"/>
          <w:b/>
          <w:lang w:eastAsia="zh-CN"/>
        </w:rPr>
      </w:pPr>
      <w:r>
        <w:rPr>
          <w:rFonts w:eastAsia="宋体"/>
          <w:b/>
          <w:lang w:eastAsia="zh-CN"/>
        </w:rPr>
        <w:t>Proposal 15: At least CSI-RS fully overlapped with gap should be avoided by network configuration, i.e. no requirement for this case.</w:t>
      </w:r>
    </w:p>
    <w:p w:rsidR="00316350" w:rsidRPr="00FD2E5A" w:rsidRDefault="00316350" w:rsidP="00ED03EF">
      <w:pPr>
        <w:jc w:val="both"/>
        <w:rPr>
          <w:rFonts w:eastAsia="宋体"/>
          <w:b/>
          <w:lang w:eastAsia="zh-CN"/>
        </w:rPr>
      </w:pPr>
    </w:p>
    <w:p w:rsidR="002A1D39" w:rsidRDefault="002A1D39" w:rsidP="002A1D39">
      <w:pPr>
        <w:pStyle w:val="1"/>
        <w:numPr>
          <w:ilvl w:val="0"/>
          <w:numId w:val="0"/>
        </w:numPr>
        <w:jc w:val="both"/>
        <w:rPr>
          <w:rFonts w:eastAsia="宋体"/>
          <w:lang w:eastAsia="zh-CN"/>
        </w:rPr>
      </w:pPr>
      <w:r w:rsidRPr="00C96D46">
        <w:t>References</w:t>
      </w:r>
    </w:p>
    <w:p w:rsidR="002A1D39" w:rsidRPr="003E3CC7" w:rsidRDefault="002A1D39" w:rsidP="002A1D39">
      <w:pPr>
        <w:pStyle w:val="a5"/>
        <w:rPr>
          <w:rFonts w:eastAsia="宋体"/>
          <w:lang w:eastAsia="zh-CN"/>
        </w:rPr>
      </w:pPr>
      <w:bookmarkStart w:id="3" w:name="_Ref20844613"/>
      <w:r>
        <w:rPr>
          <w:rFonts w:eastAsia="宋体"/>
          <w:lang w:eastAsia="zh-CN"/>
        </w:rPr>
        <w:t>[</w:t>
      </w:r>
      <w:bookmarkEnd w:id="3"/>
      <w:r w:rsidR="00045651">
        <w:rPr>
          <w:rFonts w:eastAsia="宋体"/>
          <w:lang w:eastAsia="zh-CN"/>
        </w:rPr>
        <w:t>1</w:t>
      </w:r>
      <w:r>
        <w:rPr>
          <w:rFonts w:eastAsia="宋体"/>
          <w:lang w:eastAsia="zh-CN"/>
        </w:rPr>
        <w:t xml:space="preserve">] </w:t>
      </w:r>
      <w:r w:rsidR="006B26C5">
        <w:rPr>
          <w:rFonts w:eastAsia="宋体"/>
          <w:lang w:eastAsia="zh-CN"/>
        </w:rPr>
        <w:t xml:space="preserve"> </w:t>
      </w:r>
      <w:r w:rsidR="002D37A9">
        <w:rPr>
          <w:rFonts w:eastAsia="宋体"/>
          <w:lang w:eastAsia="zh-CN"/>
        </w:rPr>
        <w:t>RP</w:t>
      </w:r>
      <w:r w:rsidR="00BC2BD7" w:rsidRPr="00BC2BD7">
        <w:rPr>
          <w:rFonts w:eastAsia="宋体"/>
          <w:lang w:eastAsia="zh-CN"/>
        </w:rPr>
        <w:t>-</w:t>
      </w:r>
      <w:r w:rsidR="006033CB">
        <w:rPr>
          <w:rFonts w:eastAsia="宋体"/>
          <w:lang w:eastAsia="zh-CN"/>
        </w:rPr>
        <w:t>20</w:t>
      </w:r>
      <w:r w:rsidR="002D37A9">
        <w:rPr>
          <w:rFonts w:eastAsia="宋体"/>
          <w:lang w:eastAsia="zh-CN"/>
        </w:rPr>
        <w:t>1340</w:t>
      </w:r>
      <w:r w:rsidR="00BC2BD7" w:rsidRPr="00BC2BD7">
        <w:rPr>
          <w:rFonts w:eastAsia="宋体"/>
          <w:lang w:eastAsia="zh-CN"/>
        </w:rPr>
        <w:tab/>
      </w:r>
      <w:r w:rsidR="001D58DD" w:rsidRPr="001D58DD">
        <w:rPr>
          <w:rFonts w:eastAsia="宋体"/>
          <w:lang w:eastAsia="zh-CN"/>
        </w:rPr>
        <w:t>Rel-16 Work Item Exception for CSI-RS based L3 measurement</w:t>
      </w:r>
      <w:r w:rsidR="00BC2BD7">
        <w:rPr>
          <w:rFonts w:eastAsia="宋体"/>
          <w:lang w:eastAsia="zh-CN"/>
        </w:rPr>
        <w:t xml:space="preserve">, </w:t>
      </w:r>
      <w:r w:rsidR="001D58DD">
        <w:rPr>
          <w:rFonts w:eastAsia="宋体"/>
          <w:lang w:eastAsia="zh-CN"/>
        </w:rPr>
        <w:t>CATT</w:t>
      </w:r>
      <w:r w:rsidR="00BC2BD7">
        <w:rPr>
          <w:rFonts w:eastAsia="宋体"/>
          <w:lang w:eastAsia="zh-CN"/>
        </w:rPr>
        <w:t xml:space="preserve">. </w:t>
      </w:r>
      <w:r w:rsidR="00FA5CD6">
        <w:rPr>
          <w:rFonts w:eastAsia="宋体"/>
          <w:lang w:eastAsia="zh-CN"/>
        </w:rPr>
        <w:t xml:space="preserve"> </w:t>
      </w:r>
      <w:r w:rsidR="006820AC">
        <w:rPr>
          <w:rFonts w:eastAsia="宋体"/>
          <w:lang w:eastAsia="zh-CN"/>
        </w:rPr>
        <w:t>RAN #88</w:t>
      </w:r>
      <w:r w:rsidR="006033CB">
        <w:rPr>
          <w:rFonts w:eastAsia="宋体"/>
          <w:lang w:eastAsia="zh-CN"/>
        </w:rPr>
        <w:t>e</w:t>
      </w:r>
    </w:p>
    <w:p w:rsidR="000E0342" w:rsidRDefault="002E1CC6" w:rsidP="000E0342">
      <w:pPr>
        <w:pStyle w:val="a5"/>
        <w:rPr>
          <w:rFonts w:eastAsia="宋体"/>
          <w:lang w:eastAsia="zh-CN"/>
        </w:rPr>
      </w:pPr>
      <w:bookmarkStart w:id="4" w:name="_Ref20844674"/>
      <w:r>
        <w:rPr>
          <w:rFonts w:eastAsia="宋体" w:hint="eastAsia"/>
          <w:lang w:eastAsia="zh-CN"/>
        </w:rPr>
        <w:t>[</w:t>
      </w:r>
      <w:bookmarkEnd w:id="4"/>
      <w:r w:rsidR="003553DB">
        <w:rPr>
          <w:rFonts w:eastAsia="宋体"/>
          <w:lang w:eastAsia="zh-CN"/>
        </w:rPr>
        <w:t xml:space="preserve">2]  </w:t>
      </w:r>
      <w:r w:rsidR="00586F35">
        <w:rPr>
          <w:rFonts w:eastAsia="宋体"/>
          <w:lang w:eastAsia="zh-CN"/>
        </w:rPr>
        <w:t>R4-</w:t>
      </w:r>
      <w:r w:rsidR="00C137A1">
        <w:rPr>
          <w:rFonts w:eastAsia="宋体"/>
          <w:lang w:eastAsia="zh-CN"/>
        </w:rPr>
        <w:t>2</w:t>
      </w:r>
      <w:r w:rsidR="005441D8">
        <w:rPr>
          <w:rFonts w:eastAsia="宋体"/>
          <w:lang w:eastAsia="zh-CN"/>
        </w:rPr>
        <w:t>0</w:t>
      </w:r>
      <w:r w:rsidR="00904BCD">
        <w:rPr>
          <w:rFonts w:eastAsia="宋体"/>
          <w:lang w:eastAsia="zh-CN"/>
        </w:rPr>
        <w:t>10334</w:t>
      </w:r>
      <w:r w:rsidR="00586F35">
        <w:rPr>
          <w:rFonts w:eastAsia="宋体"/>
          <w:lang w:eastAsia="zh-CN"/>
        </w:rPr>
        <w:t xml:space="preserve">  </w:t>
      </w:r>
      <w:r w:rsidR="00526523" w:rsidRPr="00526523">
        <w:rPr>
          <w:rFonts w:eastAsia="宋体"/>
          <w:lang w:eastAsia="zh-CN"/>
        </w:rPr>
        <w:t>Discussion on synchronization assumption for CSI-RS based L3 measurement</w:t>
      </w:r>
      <w:r w:rsidR="00586F35">
        <w:rPr>
          <w:rFonts w:eastAsia="宋体"/>
          <w:lang w:eastAsia="zh-CN"/>
        </w:rPr>
        <w:t>,</w:t>
      </w:r>
      <w:r w:rsidR="00C36BBF">
        <w:rPr>
          <w:rFonts w:eastAsia="宋体"/>
          <w:lang w:eastAsia="zh-CN"/>
        </w:rPr>
        <w:t xml:space="preserve"> vivo.  RAN4#96e</w:t>
      </w:r>
    </w:p>
    <w:p w:rsidR="00C36BBF" w:rsidRDefault="00C36BBF" w:rsidP="00C36BBF">
      <w:pPr>
        <w:rPr>
          <w:rFonts w:eastAsia="宋体"/>
          <w:b/>
          <w:lang w:eastAsia="zh-CN"/>
        </w:rPr>
      </w:pPr>
      <w:r w:rsidRPr="00C36BBF">
        <w:rPr>
          <w:rFonts w:eastAsia="宋体" w:hint="eastAsia"/>
          <w:b/>
          <w:lang w:eastAsia="zh-CN"/>
        </w:rPr>
        <w:t>[</w:t>
      </w:r>
      <w:r w:rsidRPr="00C36BBF">
        <w:rPr>
          <w:rFonts w:eastAsia="宋体"/>
          <w:b/>
          <w:lang w:eastAsia="zh-CN"/>
        </w:rPr>
        <w:t>3</w:t>
      </w:r>
      <w:r w:rsidRPr="00C36BBF">
        <w:rPr>
          <w:rFonts w:eastAsia="宋体" w:hint="eastAsia"/>
          <w:b/>
          <w:lang w:eastAsia="zh-CN"/>
        </w:rPr>
        <w:t>]</w:t>
      </w:r>
      <w:r w:rsidRPr="00C36BBF">
        <w:rPr>
          <w:rFonts w:eastAsia="宋体"/>
          <w:b/>
          <w:lang w:eastAsia="zh-CN"/>
        </w:rPr>
        <w:t xml:space="preserve">  R4</w:t>
      </w:r>
      <w:r>
        <w:rPr>
          <w:rFonts w:eastAsia="宋体"/>
          <w:b/>
          <w:lang w:eastAsia="zh-CN"/>
        </w:rPr>
        <w:t xml:space="preserve">-2009099  </w:t>
      </w:r>
      <w:r w:rsidRPr="00C36BBF">
        <w:rPr>
          <w:rFonts w:eastAsia="宋体"/>
          <w:b/>
          <w:lang w:eastAsia="zh-CN"/>
        </w:rPr>
        <w:t>CR on inter-frequency CSI-RS L3 measurement requirement</w:t>
      </w:r>
      <w:r>
        <w:rPr>
          <w:rFonts w:eastAsia="宋体"/>
          <w:b/>
          <w:lang w:eastAsia="zh-CN"/>
        </w:rPr>
        <w:t>, OPPO. RAN4#95e</w:t>
      </w:r>
    </w:p>
    <w:p w:rsidR="00C36BBF" w:rsidRPr="00C36BBF" w:rsidRDefault="00C36BBF" w:rsidP="00C36BBF">
      <w:pPr>
        <w:rPr>
          <w:rFonts w:eastAsia="宋体"/>
          <w:b/>
          <w:lang w:eastAsia="zh-CN"/>
        </w:rPr>
      </w:pPr>
    </w:p>
    <w:p w:rsidR="002A1D39" w:rsidRDefault="002A1D39" w:rsidP="002A1D39">
      <w:pPr>
        <w:pStyle w:val="a5"/>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32E" w:rsidRDefault="00EE232E" w:rsidP="002A1D39">
      <w:pPr>
        <w:spacing w:after="0"/>
      </w:pPr>
      <w:r>
        <w:separator/>
      </w:r>
    </w:p>
  </w:endnote>
  <w:endnote w:type="continuationSeparator" w:id="0">
    <w:p w:rsidR="00EE232E" w:rsidRDefault="00EE232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A9E" w:rsidRDefault="00077A9E" w:rsidP="00BE563C">
    <w:pPr>
      <w:pStyle w:val="a3"/>
    </w:pPr>
  </w:p>
  <w:p w:rsidR="00077A9E" w:rsidRDefault="00077A9E"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9546C8">
      <w:rPr>
        <w:bCs/>
        <w:noProof/>
      </w:rPr>
      <w:t>6</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9546C8">
      <w:rPr>
        <w:bCs/>
        <w:noProof/>
      </w:rPr>
      <w:t>6</w:t>
    </w:r>
    <w:r>
      <w:rPr>
        <w:b/>
        <w:bCs/>
        <w:sz w:val="24"/>
        <w:szCs w:val="24"/>
      </w:rPr>
      <w:fldChar w:fldCharType="end"/>
    </w:r>
  </w:p>
  <w:p w:rsidR="00077A9E" w:rsidRPr="002D07B9" w:rsidRDefault="00077A9E"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32E" w:rsidRDefault="00EE232E" w:rsidP="002A1D39">
      <w:pPr>
        <w:spacing w:after="0"/>
      </w:pPr>
      <w:r>
        <w:separator/>
      </w:r>
    </w:p>
  </w:footnote>
  <w:footnote w:type="continuationSeparator" w:id="0">
    <w:p w:rsidR="00EE232E" w:rsidRDefault="00EE232E"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4822"/>
    <w:multiLevelType w:val="hybridMultilevel"/>
    <w:tmpl w:val="E5F0E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B2AFA"/>
    <w:multiLevelType w:val="hybridMultilevel"/>
    <w:tmpl w:val="D2B40430"/>
    <w:lvl w:ilvl="0" w:tplc="6E72A67C">
      <w:start w:val="240"/>
      <w:numFmt w:val="bullet"/>
      <w:lvlText w:val="-"/>
      <w:lvlJc w:val="left"/>
      <w:pPr>
        <w:ind w:left="780" w:hanging="420"/>
      </w:pPr>
      <w:rPr>
        <w:rFonts w:ascii="Calibri" w:eastAsia="MS Mincho" w:hAnsi="Calibri" w:cs="Calibri" w:hint="default"/>
      </w:rPr>
    </w:lvl>
    <w:lvl w:ilvl="1" w:tplc="89DAE062">
      <w:start w:val="1"/>
      <w:numFmt w:val="bullet"/>
      <w:lvlText w:val="•"/>
      <w:lvlJc w:val="left"/>
      <w:pPr>
        <w:ind w:left="1200" w:hanging="420"/>
      </w:pPr>
      <w:rPr>
        <w:rFonts w:ascii="Arial" w:hAnsi="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4C7588"/>
    <w:multiLevelType w:val="hybridMultilevel"/>
    <w:tmpl w:val="7C44BA06"/>
    <w:lvl w:ilvl="0" w:tplc="6E72A67C">
      <w:start w:val="240"/>
      <w:numFmt w:val="bullet"/>
      <w:lvlText w:val="-"/>
      <w:lvlJc w:val="left"/>
      <w:pPr>
        <w:ind w:left="780" w:hanging="420"/>
      </w:pPr>
      <w:rPr>
        <w:rFonts w:ascii="Calibri" w:eastAsia="MS Mincho"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7B905AD"/>
    <w:multiLevelType w:val="hybridMultilevel"/>
    <w:tmpl w:val="EDFA2D1C"/>
    <w:lvl w:ilvl="0" w:tplc="008AF6EE">
      <w:start w:val="1"/>
      <w:numFmt w:val="bullet"/>
      <w:lvlText w:val="•"/>
      <w:lvlJc w:val="left"/>
      <w:pPr>
        <w:tabs>
          <w:tab w:val="num" w:pos="720"/>
        </w:tabs>
        <w:ind w:left="720" w:hanging="360"/>
      </w:pPr>
      <w:rPr>
        <w:rFonts w:ascii="Arial" w:hAnsi="Arial" w:hint="default"/>
      </w:rPr>
    </w:lvl>
    <w:lvl w:ilvl="1" w:tplc="B7EEDE08">
      <w:numFmt w:val="bullet"/>
      <w:lvlText w:val="–"/>
      <w:lvlJc w:val="left"/>
      <w:pPr>
        <w:tabs>
          <w:tab w:val="num" w:pos="1440"/>
        </w:tabs>
        <w:ind w:left="1440" w:hanging="360"/>
      </w:pPr>
      <w:rPr>
        <w:rFonts w:ascii="Arial" w:hAnsi="Arial" w:hint="default"/>
      </w:rPr>
    </w:lvl>
    <w:lvl w:ilvl="2" w:tplc="8D5CA3D2">
      <w:numFmt w:val="bullet"/>
      <w:lvlText w:val=""/>
      <w:lvlJc w:val="left"/>
      <w:pPr>
        <w:tabs>
          <w:tab w:val="num" w:pos="2160"/>
        </w:tabs>
        <w:ind w:left="2160" w:hanging="360"/>
      </w:pPr>
      <w:rPr>
        <w:rFonts w:ascii="Wingdings" w:hAnsi="Wingdings" w:hint="default"/>
      </w:rPr>
    </w:lvl>
    <w:lvl w:ilvl="3" w:tplc="361644C0" w:tentative="1">
      <w:start w:val="1"/>
      <w:numFmt w:val="bullet"/>
      <w:lvlText w:val="•"/>
      <w:lvlJc w:val="left"/>
      <w:pPr>
        <w:tabs>
          <w:tab w:val="num" w:pos="2880"/>
        </w:tabs>
        <w:ind w:left="2880" w:hanging="360"/>
      </w:pPr>
      <w:rPr>
        <w:rFonts w:ascii="Arial" w:hAnsi="Arial" w:hint="default"/>
      </w:rPr>
    </w:lvl>
    <w:lvl w:ilvl="4" w:tplc="04D24EFE" w:tentative="1">
      <w:start w:val="1"/>
      <w:numFmt w:val="bullet"/>
      <w:lvlText w:val="•"/>
      <w:lvlJc w:val="left"/>
      <w:pPr>
        <w:tabs>
          <w:tab w:val="num" w:pos="3600"/>
        </w:tabs>
        <w:ind w:left="3600" w:hanging="360"/>
      </w:pPr>
      <w:rPr>
        <w:rFonts w:ascii="Arial" w:hAnsi="Arial" w:hint="default"/>
      </w:rPr>
    </w:lvl>
    <w:lvl w:ilvl="5" w:tplc="C74AE01A" w:tentative="1">
      <w:start w:val="1"/>
      <w:numFmt w:val="bullet"/>
      <w:lvlText w:val="•"/>
      <w:lvlJc w:val="left"/>
      <w:pPr>
        <w:tabs>
          <w:tab w:val="num" w:pos="4320"/>
        </w:tabs>
        <w:ind w:left="4320" w:hanging="360"/>
      </w:pPr>
      <w:rPr>
        <w:rFonts w:ascii="Arial" w:hAnsi="Arial" w:hint="default"/>
      </w:rPr>
    </w:lvl>
    <w:lvl w:ilvl="6" w:tplc="06A406BA" w:tentative="1">
      <w:start w:val="1"/>
      <w:numFmt w:val="bullet"/>
      <w:lvlText w:val="•"/>
      <w:lvlJc w:val="left"/>
      <w:pPr>
        <w:tabs>
          <w:tab w:val="num" w:pos="5040"/>
        </w:tabs>
        <w:ind w:left="5040" w:hanging="360"/>
      </w:pPr>
      <w:rPr>
        <w:rFonts w:ascii="Arial" w:hAnsi="Arial" w:hint="default"/>
      </w:rPr>
    </w:lvl>
    <w:lvl w:ilvl="7" w:tplc="4F7CD100" w:tentative="1">
      <w:start w:val="1"/>
      <w:numFmt w:val="bullet"/>
      <w:lvlText w:val="•"/>
      <w:lvlJc w:val="left"/>
      <w:pPr>
        <w:tabs>
          <w:tab w:val="num" w:pos="5760"/>
        </w:tabs>
        <w:ind w:left="5760" w:hanging="360"/>
      </w:pPr>
      <w:rPr>
        <w:rFonts w:ascii="Arial" w:hAnsi="Arial" w:hint="default"/>
      </w:rPr>
    </w:lvl>
    <w:lvl w:ilvl="8" w:tplc="AA0897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D77EEC"/>
    <w:multiLevelType w:val="hybridMultilevel"/>
    <w:tmpl w:val="0C2A20FA"/>
    <w:lvl w:ilvl="0" w:tplc="7166DCEA">
      <w:start w:val="1"/>
      <w:numFmt w:val="bullet"/>
      <w:lvlText w:val="–"/>
      <w:lvlJc w:val="left"/>
      <w:pPr>
        <w:tabs>
          <w:tab w:val="num" w:pos="720"/>
        </w:tabs>
        <w:ind w:left="720" w:hanging="360"/>
      </w:pPr>
      <w:rPr>
        <w:rFonts w:ascii="Arial" w:hAnsi="Arial" w:hint="default"/>
      </w:rPr>
    </w:lvl>
    <w:lvl w:ilvl="1" w:tplc="A61AAF8A">
      <w:start w:val="1"/>
      <w:numFmt w:val="bullet"/>
      <w:lvlText w:val="–"/>
      <w:lvlJc w:val="left"/>
      <w:pPr>
        <w:tabs>
          <w:tab w:val="num" w:pos="1440"/>
        </w:tabs>
        <w:ind w:left="1440" w:hanging="360"/>
      </w:pPr>
      <w:rPr>
        <w:rFonts w:ascii="Arial" w:hAnsi="Arial" w:hint="default"/>
      </w:rPr>
    </w:lvl>
    <w:lvl w:ilvl="2" w:tplc="D644873A">
      <w:numFmt w:val="bullet"/>
      <w:lvlText w:val="•"/>
      <w:lvlJc w:val="left"/>
      <w:pPr>
        <w:tabs>
          <w:tab w:val="num" w:pos="2160"/>
        </w:tabs>
        <w:ind w:left="2160" w:hanging="360"/>
      </w:pPr>
      <w:rPr>
        <w:rFonts w:ascii="Arial" w:hAnsi="Arial" w:hint="default"/>
      </w:rPr>
    </w:lvl>
    <w:lvl w:ilvl="3" w:tplc="402C35F0" w:tentative="1">
      <w:start w:val="1"/>
      <w:numFmt w:val="bullet"/>
      <w:lvlText w:val="–"/>
      <w:lvlJc w:val="left"/>
      <w:pPr>
        <w:tabs>
          <w:tab w:val="num" w:pos="2880"/>
        </w:tabs>
        <w:ind w:left="2880" w:hanging="360"/>
      </w:pPr>
      <w:rPr>
        <w:rFonts w:ascii="Arial" w:hAnsi="Arial" w:hint="default"/>
      </w:rPr>
    </w:lvl>
    <w:lvl w:ilvl="4" w:tplc="9E8CEB5A" w:tentative="1">
      <w:start w:val="1"/>
      <w:numFmt w:val="bullet"/>
      <w:lvlText w:val="–"/>
      <w:lvlJc w:val="left"/>
      <w:pPr>
        <w:tabs>
          <w:tab w:val="num" w:pos="3600"/>
        </w:tabs>
        <w:ind w:left="3600" w:hanging="360"/>
      </w:pPr>
      <w:rPr>
        <w:rFonts w:ascii="Arial" w:hAnsi="Arial" w:hint="default"/>
      </w:rPr>
    </w:lvl>
    <w:lvl w:ilvl="5" w:tplc="71066DE2" w:tentative="1">
      <w:start w:val="1"/>
      <w:numFmt w:val="bullet"/>
      <w:lvlText w:val="–"/>
      <w:lvlJc w:val="left"/>
      <w:pPr>
        <w:tabs>
          <w:tab w:val="num" w:pos="4320"/>
        </w:tabs>
        <w:ind w:left="4320" w:hanging="360"/>
      </w:pPr>
      <w:rPr>
        <w:rFonts w:ascii="Arial" w:hAnsi="Arial" w:hint="default"/>
      </w:rPr>
    </w:lvl>
    <w:lvl w:ilvl="6" w:tplc="E00E35BE" w:tentative="1">
      <w:start w:val="1"/>
      <w:numFmt w:val="bullet"/>
      <w:lvlText w:val="–"/>
      <w:lvlJc w:val="left"/>
      <w:pPr>
        <w:tabs>
          <w:tab w:val="num" w:pos="5040"/>
        </w:tabs>
        <w:ind w:left="5040" w:hanging="360"/>
      </w:pPr>
      <w:rPr>
        <w:rFonts w:ascii="Arial" w:hAnsi="Arial" w:hint="default"/>
      </w:rPr>
    </w:lvl>
    <w:lvl w:ilvl="7" w:tplc="399223DE" w:tentative="1">
      <w:start w:val="1"/>
      <w:numFmt w:val="bullet"/>
      <w:lvlText w:val="–"/>
      <w:lvlJc w:val="left"/>
      <w:pPr>
        <w:tabs>
          <w:tab w:val="num" w:pos="5760"/>
        </w:tabs>
        <w:ind w:left="5760" w:hanging="360"/>
      </w:pPr>
      <w:rPr>
        <w:rFonts w:ascii="Arial" w:hAnsi="Arial" w:hint="default"/>
      </w:rPr>
    </w:lvl>
    <w:lvl w:ilvl="8" w:tplc="82DEEB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B62DCF"/>
    <w:multiLevelType w:val="hybridMultilevel"/>
    <w:tmpl w:val="326A85FA"/>
    <w:lvl w:ilvl="0" w:tplc="35485F0E">
      <w:start w:val="1"/>
      <w:numFmt w:val="lowerRoman"/>
      <w:lvlText w:val="%1) "/>
      <w:lvlJc w:val="righ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9E6793"/>
    <w:multiLevelType w:val="multilevel"/>
    <w:tmpl w:val="7DB87940"/>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E366BF"/>
    <w:multiLevelType w:val="multilevel"/>
    <w:tmpl w:val="1292E5BE"/>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197096D"/>
    <w:multiLevelType w:val="multilevel"/>
    <w:tmpl w:val="8E840030"/>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240"/>
      <w:numFmt w:val="bullet"/>
      <w:lvlText w:val="-"/>
      <w:lvlJc w:val="left"/>
      <w:pPr>
        <w:ind w:left="1440" w:hanging="360"/>
      </w:pPr>
      <w:rPr>
        <w:rFonts w:ascii="Calibri" w:eastAsia="MS Mincho" w:hAnsi="Calibri" w:cs="Calibri"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5C83D6A"/>
    <w:multiLevelType w:val="hybridMultilevel"/>
    <w:tmpl w:val="B6AA408A"/>
    <w:lvl w:ilvl="0" w:tplc="6DFAAB14">
      <w:start w:val="1"/>
      <w:numFmt w:val="bullet"/>
      <w:lvlText w:val="•"/>
      <w:lvlJc w:val="left"/>
      <w:pPr>
        <w:tabs>
          <w:tab w:val="num" w:pos="720"/>
        </w:tabs>
        <w:ind w:left="720" w:hanging="360"/>
      </w:pPr>
      <w:rPr>
        <w:rFonts w:ascii="Arial" w:hAnsi="Arial" w:hint="default"/>
      </w:rPr>
    </w:lvl>
    <w:lvl w:ilvl="1" w:tplc="CAB07F58">
      <w:numFmt w:val="bullet"/>
      <w:lvlText w:val="–"/>
      <w:lvlJc w:val="left"/>
      <w:pPr>
        <w:tabs>
          <w:tab w:val="num" w:pos="1440"/>
        </w:tabs>
        <w:ind w:left="1440" w:hanging="360"/>
      </w:pPr>
      <w:rPr>
        <w:rFonts w:ascii="Arial" w:hAnsi="Arial" w:hint="default"/>
      </w:rPr>
    </w:lvl>
    <w:lvl w:ilvl="2" w:tplc="D5663710">
      <w:numFmt w:val="bullet"/>
      <w:lvlText w:val="•"/>
      <w:lvlJc w:val="left"/>
      <w:pPr>
        <w:tabs>
          <w:tab w:val="num" w:pos="2160"/>
        </w:tabs>
        <w:ind w:left="2160" w:hanging="360"/>
      </w:pPr>
      <w:rPr>
        <w:rFonts w:ascii="Arial" w:hAnsi="Arial" w:hint="default"/>
      </w:rPr>
    </w:lvl>
    <w:lvl w:ilvl="3" w:tplc="E81E61D2" w:tentative="1">
      <w:start w:val="1"/>
      <w:numFmt w:val="bullet"/>
      <w:lvlText w:val="•"/>
      <w:lvlJc w:val="left"/>
      <w:pPr>
        <w:tabs>
          <w:tab w:val="num" w:pos="2880"/>
        </w:tabs>
        <w:ind w:left="2880" w:hanging="360"/>
      </w:pPr>
      <w:rPr>
        <w:rFonts w:ascii="Arial" w:hAnsi="Arial" w:hint="default"/>
      </w:rPr>
    </w:lvl>
    <w:lvl w:ilvl="4" w:tplc="0FCC40EE" w:tentative="1">
      <w:start w:val="1"/>
      <w:numFmt w:val="bullet"/>
      <w:lvlText w:val="•"/>
      <w:lvlJc w:val="left"/>
      <w:pPr>
        <w:tabs>
          <w:tab w:val="num" w:pos="3600"/>
        </w:tabs>
        <w:ind w:left="3600" w:hanging="360"/>
      </w:pPr>
      <w:rPr>
        <w:rFonts w:ascii="Arial" w:hAnsi="Arial" w:hint="default"/>
      </w:rPr>
    </w:lvl>
    <w:lvl w:ilvl="5" w:tplc="74A420EA" w:tentative="1">
      <w:start w:val="1"/>
      <w:numFmt w:val="bullet"/>
      <w:lvlText w:val="•"/>
      <w:lvlJc w:val="left"/>
      <w:pPr>
        <w:tabs>
          <w:tab w:val="num" w:pos="4320"/>
        </w:tabs>
        <w:ind w:left="4320" w:hanging="360"/>
      </w:pPr>
      <w:rPr>
        <w:rFonts w:ascii="Arial" w:hAnsi="Arial" w:hint="default"/>
      </w:rPr>
    </w:lvl>
    <w:lvl w:ilvl="6" w:tplc="24620F5A" w:tentative="1">
      <w:start w:val="1"/>
      <w:numFmt w:val="bullet"/>
      <w:lvlText w:val="•"/>
      <w:lvlJc w:val="left"/>
      <w:pPr>
        <w:tabs>
          <w:tab w:val="num" w:pos="5040"/>
        </w:tabs>
        <w:ind w:left="5040" w:hanging="360"/>
      </w:pPr>
      <w:rPr>
        <w:rFonts w:ascii="Arial" w:hAnsi="Arial" w:hint="default"/>
      </w:rPr>
    </w:lvl>
    <w:lvl w:ilvl="7" w:tplc="4410A24C" w:tentative="1">
      <w:start w:val="1"/>
      <w:numFmt w:val="bullet"/>
      <w:lvlText w:val="•"/>
      <w:lvlJc w:val="left"/>
      <w:pPr>
        <w:tabs>
          <w:tab w:val="num" w:pos="5760"/>
        </w:tabs>
        <w:ind w:left="5760" w:hanging="360"/>
      </w:pPr>
      <w:rPr>
        <w:rFonts w:ascii="Arial" w:hAnsi="Arial" w:hint="default"/>
      </w:rPr>
    </w:lvl>
    <w:lvl w:ilvl="8" w:tplc="D3E22A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F26768"/>
    <w:multiLevelType w:val="hybridMultilevel"/>
    <w:tmpl w:val="766C8F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6E6795"/>
    <w:multiLevelType w:val="hybridMultilevel"/>
    <w:tmpl w:val="FE50CAC2"/>
    <w:lvl w:ilvl="0" w:tplc="0AE8C4B6">
      <w:start w:val="1"/>
      <w:numFmt w:val="bullet"/>
      <w:lvlText w:val="•"/>
      <w:lvlJc w:val="left"/>
      <w:pPr>
        <w:tabs>
          <w:tab w:val="num" w:pos="720"/>
        </w:tabs>
        <w:ind w:left="720" w:hanging="360"/>
      </w:pPr>
      <w:rPr>
        <w:rFonts w:ascii="Arial" w:hAnsi="Arial" w:hint="default"/>
      </w:rPr>
    </w:lvl>
    <w:lvl w:ilvl="1" w:tplc="315CDF4E">
      <w:numFmt w:val="bullet"/>
      <w:lvlText w:val="–"/>
      <w:lvlJc w:val="left"/>
      <w:pPr>
        <w:tabs>
          <w:tab w:val="num" w:pos="1440"/>
        </w:tabs>
        <w:ind w:left="1440" w:hanging="360"/>
      </w:pPr>
      <w:rPr>
        <w:rFonts w:ascii="Arial" w:hAnsi="Arial" w:hint="default"/>
      </w:rPr>
    </w:lvl>
    <w:lvl w:ilvl="2" w:tplc="6EBE00E6" w:tentative="1">
      <w:start w:val="1"/>
      <w:numFmt w:val="bullet"/>
      <w:lvlText w:val="•"/>
      <w:lvlJc w:val="left"/>
      <w:pPr>
        <w:tabs>
          <w:tab w:val="num" w:pos="2160"/>
        </w:tabs>
        <w:ind w:left="2160" w:hanging="360"/>
      </w:pPr>
      <w:rPr>
        <w:rFonts w:ascii="Arial" w:hAnsi="Arial" w:hint="default"/>
      </w:rPr>
    </w:lvl>
    <w:lvl w:ilvl="3" w:tplc="F1F851A0" w:tentative="1">
      <w:start w:val="1"/>
      <w:numFmt w:val="bullet"/>
      <w:lvlText w:val="•"/>
      <w:lvlJc w:val="left"/>
      <w:pPr>
        <w:tabs>
          <w:tab w:val="num" w:pos="2880"/>
        </w:tabs>
        <w:ind w:left="2880" w:hanging="360"/>
      </w:pPr>
      <w:rPr>
        <w:rFonts w:ascii="Arial" w:hAnsi="Arial" w:hint="default"/>
      </w:rPr>
    </w:lvl>
    <w:lvl w:ilvl="4" w:tplc="BA087504" w:tentative="1">
      <w:start w:val="1"/>
      <w:numFmt w:val="bullet"/>
      <w:lvlText w:val="•"/>
      <w:lvlJc w:val="left"/>
      <w:pPr>
        <w:tabs>
          <w:tab w:val="num" w:pos="3600"/>
        </w:tabs>
        <w:ind w:left="3600" w:hanging="360"/>
      </w:pPr>
      <w:rPr>
        <w:rFonts w:ascii="Arial" w:hAnsi="Arial" w:hint="default"/>
      </w:rPr>
    </w:lvl>
    <w:lvl w:ilvl="5" w:tplc="8062A28A" w:tentative="1">
      <w:start w:val="1"/>
      <w:numFmt w:val="bullet"/>
      <w:lvlText w:val="•"/>
      <w:lvlJc w:val="left"/>
      <w:pPr>
        <w:tabs>
          <w:tab w:val="num" w:pos="4320"/>
        </w:tabs>
        <w:ind w:left="4320" w:hanging="360"/>
      </w:pPr>
      <w:rPr>
        <w:rFonts w:ascii="Arial" w:hAnsi="Arial" w:hint="default"/>
      </w:rPr>
    </w:lvl>
    <w:lvl w:ilvl="6" w:tplc="07301A86" w:tentative="1">
      <w:start w:val="1"/>
      <w:numFmt w:val="bullet"/>
      <w:lvlText w:val="•"/>
      <w:lvlJc w:val="left"/>
      <w:pPr>
        <w:tabs>
          <w:tab w:val="num" w:pos="5040"/>
        </w:tabs>
        <w:ind w:left="5040" w:hanging="360"/>
      </w:pPr>
      <w:rPr>
        <w:rFonts w:ascii="Arial" w:hAnsi="Arial" w:hint="default"/>
      </w:rPr>
    </w:lvl>
    <w:lvl w:ilvl="7" w:tplc="D918ED38" w:tentative="1">
      <w:start w:val="1"/>
      <w:numFmt w:val="bullet"/>
      <w:lvlText w:val="•"/>
      <w:lvlJc w:val="left"/>
      <w:pPr>
        <w:tabs>
          <w:tab w:val="num" w:pos="5760"/>
        </w:tabs>
        <w:ind w:left="5760" w:hanging="360"/>
      </w:pPr>
      <w:rPr>
        <w:rFonts w:ascii="Arial" w:hAnsi="Arial" w:hint="default"/>
      </w:rPr>
    </w:lvl>
    <w:lvl w:ilvl="8" w:tplc="363850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185249"/>
    <w:multiLevelType w:val="hybridMultilevel"/>
    <w:tmpl w:val="DE94911E"/>
    <w:lvl w:ilvl="0" w:tplc="AE1CE8B0">
      <w:start w:val="1"/>
      <w:numFmt w:val="bullet"/>
      <w:lvlText w:val="–"/>
      <w:lvlJc w:val="left"/>
      <w:pPr>
        <w:tabs>
          <w:tab w:val="num" w:pos="720"/>
        </w:tabs>
        <w:ind w:left="720" w:hanging="360"/>
      </w:pPr>
      <w:rPr>
        <w:rFonts w:ascii="Arial" w:hAnsi="Arial" w:hint="default"/>
      </w:rPr>
    </w:lvl>
    <w:lvl w:ilvl="1" w:tplc="413049BC">
      <w:start w:val="1"/>
      <w:numFmt w:val="bullet"/>
      <w:lvlText w:val="–"/>
      <w:lvlJc w:val="left"/>
      <w:pPr>
        <w:tabs>
          <w:tab w:val="num" w:pos="1440"/>
        </w:tabs>
        <w:ind w:left="1440" w:hanging="360"/>
      </w:pPr>
      <w:rPr>
        <w:rFonts w:ascii="Arial" w:hAnsi="Arial" w:hint="default"/>
      </w:rPr>
    </w:lvl>
    <w:lvl w:ilvl="2" w:tplc="43742138">
      <w:numFmt w:val="bullet"/>
      <w:lvlText w:val="•"/>
      <w:lvlJc w:val="left"/>
      <w:pPr>
        <w:tabs>
          <w:tab w:val="num" w:pos="2160"/>
        </w:tabs>
        <w:ind w:left="2160" w:hanging="360"/>
      </w:pPr>
      <w:rPr>
        <w:rFonts w:ascii="Arial" w:hAnsi="Arial" w:hint="default"/>
      </w:rPr>
    </w:lvl>
    <w:lvl w:ilvl="3" w:tplc="E124DF6C" w:tentative="1">
      <w:start w:val="1"/>
      <w:numFmt w:val="bullet"/>
      <w:lvlText w:val="–"/>
      <w:lvlJc w:val="left"/>
      <w:pPr>
        <w:tabs>
          <w:tab w:val="num" w:pos="2880"/>
        </w:tabs>
        <w:ind w:left="2880" w:hanging="360"/>
      </w:pPr>
      <w:rPr>
        <w:rFonts w:ascii="Arial" w:hAnsi="Arial" w:hint="default"/>
      </w:rPr>
    </w:lvl>
    <w:lvl w:ilvl="4" w:tplc="ABF8D666" w:tentative="1">
      <w:start w:val="1"/>
      <w:numFmt w:val="bullet"/>
      <w:lvlText w:val="–"/>
      <w:lvlJc w:val="left"/>
      <w:pPr>
        <w:tabs>
          <w:tab w:val="num" w:pos="3600"/>
        </w:tabs>
        <w:ind w:left="3600" w:hanging="360"/>
      </w:pPr>
      <w:rPr>
        <w:rFonts w:ascii="Arial" w:hAnsi="Arial" w:hint="default"/>
      </w:rPr>
    </w:lvl>
    <w:lvl w:ilvl="5" w:tplc="86CCCE28" w:tentative="1">
      <w:start w:val="1"/>
      <w:numFmt w:val="bullet"/>
      <w:lvlText w:val="–"/>
      <w:lvlJc w:val="left"/>
      <w:pPr>
        <w:tabs>
          <w:tab w:val="num" w:pos="4320"/>
        </w:tabs>
        <w:ind w:left="4320" w:hanging="360"/>
      </w:pPr>
      <w:rPr>
        <w:rFonts w:ascii="Arial" w:hAnsi="Arial" w:hint="default"/>
      </w:rPr>
    </w:lvl>
    <w:lvl w:ilvl="6" w:tplc="92FEC4AC" w:tentative="1">
      <w:start w:val="1"/>
      <w:numFmt w:val="bullet"/>
      <w:lvlText w:val="–"/>
      <w:lvlJc w:val="left"/>
      <w:pPr>
        <w:tabs>
          <w:tab w:val="num" w:pos="5040"/>
        </w:tabs>
        <w:ind w:left="5040" w:hanging="360"/>
      </w:pPr>
      <w:rPr>
        <w:rFonts w:ascii="Arial" w:hAnsi="Arial" w:hint="default"/>
      </w:rPr>
    </w:lvl>
    <w:lvl w:ilvl="7" w:tplc="AB486718" w:tentative="1">
      <w:start w:val="1"/>
      <w:numFmt w:val="bullet"/>
      <w:lvlText w:val="–"/>
      <w:lvlJc w:val="left"/>
      <w:pPr>
        <w:tabs>
          <w:tab w:val="num" w:pos="5760"/>
        </w:tabs>
        <w:ind w:left="5760" w:hanging="360"/>
      </w:pPr>
      <w:rPr>
        <w:rFonts w:ascii="Arial" w:hAnsi="Arial" w:hint="default"/>
      </w:rPr>
    </w:lvl>
    <w:lvl w:ilvl="8" w:tplc="8F6231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885B7C"/>
    <w:multiLevelType w:val="hybridMultilevel"/>
    <w:tmpl w:val="F036121E"/>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A30428"/>
    <w:multiLevelType w:val="multilevel"/>
    <w:tmpl w:val="BF246E74"/>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C89435E"/>
    <w:multiLevelType w:val="hybridMultilevel"/>
    <w:tmpl w:val="4CD85DE6"/>
    <w:lvl w:ilvl="0" w:tplc="BEF2E0D0">
      <w:start w:val="1"/>
      <w:numFmt w:val="bullet"/>
      <w:lvlText w:val="–"/>
      <w:lvlJc w:val="left"/>
      <w:pPr>
        <w:tabs>
          <w:tab w:val="num" w:pos="720"/>
        </w:tabs>
        <w:ind w:left="720" w:hanging="360"/>
      </w:pPr>
      <w:rPr>
        <w:rFonts w:ascii="Arial" w:hAnsi="Arial" w:hint="default"/>
      </w:rPr>
    </w:lvl>
    <w:lvl w:ilvl="1" w:tplc="08AE3F60">
      <w:start w:val="1"/>
      <w:numFmt w:val="bullet"/>
      <w:lvlText w:val="–"/>
      <w:lvlJc w:val="left"/>
      <w:pPr>
        <w:tabs>
          <w:tab w:val="num" w:pos="1440"/>
        </w:tabs>
        <w:ind w:left="1440" w:hanging="360"/>
      </w:pPr>
      <w:rPr>
        <w:rFonts w:ascii="Arial" w:hAnsi="Arial" w:hint="default"/>
      </w:rPr>
    </w:lvl>
    <w:lvl w:ilvl="2" w:tplc="BF06E400">
      <w:numFmt w:val="bullet"/>
      <w:lvlText w:val="•"/>
      <w:lvlJc w:val="left"/>
      <w:pPr>
        <w:tabs>
          <w:tab w:val="num" w:pos="2160"/>
        </w:tabs>
        <w:ind w:left="2160" w:hanging="360"/>
      </w:pPr>
      <w:rPr>
        <w:rFonts w:ascii="Arial" w:hAnsi="Arial" w:hint="default"/>
      </w:rPr>
    </w:lvl>
    <w:lvl w:ilvl="3" w:tplc="7BA87412" w:tentative="1">
      <w:start w:val="1"/>
      <w:numFmt w:val="bullet"/>
      <w:lvlText w:val="–"/>
      <w:lvlJc w:val="left"/>
      <w:pPr>
        <w:tabs>
          <w:tab w:val="num" w:pos="2880"/>
        </w:tabs>
        <w:ind w:left="2880" w:hanging="360"/>
      </w:pPr>
      <w:rPr>
        <w:rFonts w:ascii="Arial" w:hAnsi="Arial" w:hint="default"/>
      </w:rPr>
    </w:lvl>
    <w:lvl w:ilvl="4" w:tplc="7B5258C2" w:tentative="1">
      <w:start w:val="1"/>
      <w:numFmt w:val="bullet"/>
      <w:lvlText w:val="–"/>
      <w:lvlJc w:val="left"/>
      <w:pPr>
        <w:tabs>
          <w:tab w:val="num" w:pos="3600"/>
        </w:tabs>
        <w:ind w:left="3600" w:hanging="360"/>
      </w:pPr>
      <w:rPr>
        <w:rFonts w:ascii="Arial" w:hAnsi="Arial" w:hint="default"/>
      </w:rPr>
    </w:lvl>
    <w:lvl w:ilvl="5" w:tplc="702A8C24" w:tentative="1">
      <w:start w:val="1"/>
      <w:numFmt w:val="bullet"/>
      <w:lvlText w:val="–"/>
      <w:lvlJc w:val="left"/>
      <w:pPr>
        <w:tabs>
          <w:tab w:val="num" w:pos="4320"/>
        </w:tabs>
        <w:ind w:left="4320" w:hanging="360"/>
      </w:pPr>
      <w:rPr>
        <w:rFonts w:ascii="Arial" w:hAnsi="Arial" w:hint="default"/>
      </w:rPr>
    </w:lvl>
    <w:lvl w:ilvl="6" w:tplc="E334CDB2" w:tentative="1">
      <w:start w:val="1"/>
      <w:numFmt w:val="bullet"/>
      <w:lvlText w:val="–"/>
      <w:lvlJc w:val="left"/>
      <w:pPr>
        <w:tabs>
          <w:tab w:val="num" w:pos="5040"/>
        </w:tabs>
        <w:ind w:left="5040" w:hanging="360"/>
      </w:pPr>
      <w:rPr>
        <w:rFonts w:ascii="Arial" w:hAnsi="Arial" w:hint="default"/>
      </w:rPr>
    </w:lvl>
    <w:lvl w:ilvl="7" w:tplc="A6605B48" w:tentative="1">
      <w:start w:val="1"/>
      <w:numFmt w:val="bullet"/>
      <w:lvlText w:val="–"/>
      <w:lvlJc w:val="left"/>
      <w:pPr>
        <w:tabs>
          <w:tab w:val="num" w:pos="5760"/>
        </w:tabs>
        <w:ind w:left="5760" w:hanging="360"/>
      </w:pPr>
      <w:rPr>
        <w:rFonts w:ascii="Arial" w:hAnsi="Arial" w:hint="default"/>
      </w:rPr>
    </w:lvl>
    <w:lvl w:ilvl="8" w:tplc="5B4CEC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10469"/>
    <w:multiLevelType w:val="hybridMultilevel"/>
    <w:tmpl w:val="DDC2EF78"/>
    <w:lvl w:ilvl="0" w:tplc="83EC76BC">
      <w:start w:val="1"/>
      <w:numFmt w:val="bullet"/>
      <w:lvlText w:val="•"/>
      <w:lvlJc w:val="left"/>
      <w:pPr>
        <w:tabs>
          <w:tab w:val="num" w:pos="720"/>
        </w:tabs>
        <w:ind w:left="720" w:hanging="360"/>
      </w:pPr>
      <w:rPr>
        <w:rFonts w:ascii="Arial" w:hAnsi="Arial" w:hint="default"/>
      </w:rPr>
    </w:lvl>
    <w:lvl w:ilvl="1" w:tplc="7F7426A2">
      <w:numFmt w:val="bullet"/>
      <w:lvlText w:val="–"/>
      <w:lvlJc w:val="left"/>
      <w:pPr>
        <w:tabs>
          <w:tab w:val="num" w:pos="1440"/>
        </w:tabs>
        <w:ind w:left="1440" w:hanging="360"/>
      </w:pPr>
      <w:rPr>
        <w:rFonts w:ascii="Arial" w:hAnsi="Arial" w:hint="default"/>
      </w:rPr>
    </w:lvl>
    <w:lvl w:ilvl="2" w:tplc="76343404" w:tentative="1">
      <w:start w:val="1"/>
      <w:numFmt w:val="bullet"/>
      <w:lvlText w:val="•"/>
      <w:lvlJc w:val="left"/>
      <w:pPr>
        <w:tabs>
          <w:tab w:val="num" w:pos="2160"/>
        </w:tabs>
        <w:ind w:left="2160" w:hanging="360"/>
      </w:pPr>
      <w:rPr>
        <w:rFonts w:ascii="Arial" w:hAnsi="Arial" w:hint="default"/>
      </w:rPr>
    </w:lvl>
    <w:lvl w:ilvl="3" w:tplc="C40ECEB8" w:tentative="1">
      <w:start w:val="1"/>
      <w:numFmt w:val="bullet"/>
      <w:lvlText w:val="•"/>
      <w:lvlJc w:val="left"/>
      <w:pPr>
        <w:tabs>
          <w:tab w:val="num" w:pos="2880"/>
        </w:tabs>
        <w:ind w:left="2880" w:hanging="360"/>
      </w:pPr>
      <w:rPr>
        <w:rFonts w:ascii="Arial" w:hAnsi="Arial" w:hint="default"/>
      </w:rPr>
    </w:lvl>
    <w:lvl w:ilvl="4" w:tplc="EAA0A458" w:tentative="1">
      <w:start w:val="1"/>
      <w:numFmt w:val="bullet"/>
      <w:lvlText w:val="•"/>
      <w:lvlJc w:val="left"/>
      <w:pPr>
        <w:tabs>
          <w:tab w:val="num" w:pos="3600"/>
        </w:tabs>
        <w:ind w:left="3600" w:hanging="360"/>
      </w:pPr>
      <w:rPr>
        <w:rFonts w:ascii="Arial" w:hAnsi="Arial" w:hint="default"/>
      </w:rPr>
    </w:lvl>
    <w:lvl w:ilvl="5" w:tplc="699E414A" w:tentative="1">
      <w:start w:val="1"/>
      <w:numFmt w:val="bullet"/>
      <w:lvlText w:val="•"/>
      <w:lvlJc w:val="left"/>
      <w:pPr>
        <w:tabs>
          <w:tab w:val="num" w:pos="4320"/>
        </w:tabs>
        <w:ind w:left="4320" w:hanging="360"/>
      </w:pPr>
      <w:rPr>
        <w:rFonts w:ascii="Arial" w:hAnsi="Arial" w:hint="default"/>
      </w:rPr>
    </w:lvl>
    <w:lvl w:ilvl="6" w:tplc="02DCF4EE" w:tentative="1">
      <w:start w:val="1"/>
      <w:numFmt w:val="bullet"/>
      <w:lvlText w:val="•"/>
      <w:lvlJc w:val="left"/>
      <w:pPr>
        <w:tabs>
          <w:tab w:val="num" w:pos="5040"/>
        </w:tabs>
        <w:ind w:left="5040" w:hanging="360"/>
      </w:pPr>
      <w:rPr>
        <w:rFonts w:ascii="Arial" w:hAnsi="Arial" w:hint="default"/>
      </w:rPr>
    </w:lvl>
    <w:lvl w:ilvl="7" w:tplc="E4B6AEA0" w:tentative="1">
      <w:start w:val="1"/>
      <w:numFmt w:val="bullet"/>
      <w:lvlText w:val="•"/>
      <w:lvlJc w:val="left"/>
      <w:pPr>
        <w:tabs>
          <w:tab w:val="num" w:pos="5760"/>
        </w:tabs>
        <w:ind w:left="5760" w:hanging="360"/>
      </w:pPr>
      <w:rPr>
        <w:rFonts w:ascii="Arial" w:hAnsi="Arial" w:hint="default"/>
      </w:rPr>
    </w:lvl>
    <w:lvl w:ilvl="8" w:tplc="AFE0CF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1F147B"/>
    <w:multiLevelType w:val="hybridMultilevel"/>
    <w:tmpl w:val="C32C1864"/>
    <w:lvl w:ilvl="0" w:tplc="EB2EC4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472906"/>
    <w:multiLevelType w:val="multilevel"/>
    <w:tmpl w:val="F7DECA46"/>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9D019D5"/>
    <w:multiLevelType w:val="hybridMultilevel"/>
    <w:tmpl w:val="53FC8310"/>
    <w:lvl w:ilvl="0" w:tplc="63E4800E">
      <w:start w:val="1"/>
      <w:numFmt w:val="bullet"/>
      <w:lvlText w:val="•"/>
      <w:lvlJc w:val="left"/>
      <w:pPr>
        <w:tabs>
          <w:tab w:val="num" w:pos="720"/>
        </w:tabs>
        <w:ind w:left="720" w:hanging="360"/>
      </w:pPr>
      <w:rPr>
        <w:rFonts w:ascii="Arial" w:hAnsi="Arial" w:hint="default"/>
      </w:rPr>
    </w:lvl>
    <w:lvl w:ilvl="1" w:tplc="17BA8EE6" w:tentative="1">
      <w:start w:val="1"/>
      <w:numFmt w:val="bullet"/>
      <w:lvlText w:val="•"/>
      <w:lvlJc w:val="left"/>
      <w:pPr>
        <w:tabs>
          <w:tab w:val="num" w:pos="1440"/>
        </w:tabs>
        <w:ind w:left="1440" w:hanging="360"/>
      </w:pPr>
      <w:rPr>
        <w:rFonts w:ascii="Arial" w:hAnsi="Arial" w:hint="default"/>
      </w:rPr>
    </w:lvl>
    <w:lvl w:ilvl="2" w:tplc="A8A2EBC6" w:tentative="1">
      <w:start w:val="1"/>
      <w:numFmt w:val="bullet"/>
      <w:lvlText w:val="•"/>
      <w:lvlJc w:val="left"/>
      <w:pPr>
        <w:tabs>
          <w:tab w:val="num" w:pos="2160"/>
        </w:tabs>
        <w:ind w:left="2160" w:hanging="360"/>
      </w:pPr>
      <w:rPr>
        <w:rFonts w:ascii="Arial" w:hAnsi="Arial" w:hint="default"/>
      </w:rPr>
    </w:lvl>
    <w:lvl w:ilvl="3" w:tplc="CBE81C4C" w:tentative="1">
      <w:start w:val="1"/>
      <w:numFmt w:val="bullet"/>
      <w:lvlText w:val="•"/>
      <w:lvlJc w:val="left"/>
      <w:pPr>
        <w:tabs>
          <w:tab w:val="num" w:pos="2880"/>
        </w:tabs>
        <w:ind w:left="2880" w:hanging="360"/>
      </w:pPr>
      <w:rPr>
        <w:rFonts w:ascii="Arial" w:hAnsi="Arial" w:hint="default"/>
      </w:rPr>
    </w:lvl>
    <w:lvl w:ilvl="4" w:tplc="068ED7FA" w:tentative="1">
      <w:start w:val="1"/>
      <w:numFmt w:val="bullet"/>
      <w:lvlText w:val="•"/>
      <w:lvlJc w:val="left"/>
      <w:pPr>
        <w:tabs>
          <w:tab w:val="num" w:pos="3600"/>
        </w:tabs>
        <w:ind w:left="3600" w:hanging="360"/>
      </w:pPr>
      <w:rPr>
        <w:rFonts w:ascii="Arial" w:hAnsi="Arial" w:hint="default"/>
      </w:rPr>
    </w:lvl>
    <w:lvl w:ilvl="5" w:tplc="4CAA9572" w:tentative="1">
      <w:start w:val="1"/>
      <w:numFmt w:val="bullet"/>
      <w:lvlText w:val="•"/>
      <w:lvlJc w:val="left"/>
      <w:pPr>
        <w:tabs>
          <w:tab w:val="num" w:pos="4320"/>
        </w:tabs>
        <w:ind w:left="4320" w:hanging="360"/>
      </w:pPr>
      <w:rPr>
        <w:rFonts w:ascii="Arial" w:hAnsi="Arial" w:hint="default"/>
      </w:rPr>
    </w:lvl>
    <w:lvl w:ilvl="6" w:tplc="CF2EC060" w:tentative="1">
      <w:start w:val="1"/>
      <w:numFmt w:val="bullet"/>
      <w:lvlText w:val="•"/>
      <w:lvlJc w:val="left"/>
      <w:pPr>
        <w:tabs>
          <w:tab w:val="num" w:pos="5040"/>
        </w:tabs>
        <w:ind w:left="5040" w:hanging="360"/>
      </w:pPr>
      <w:rPr>
        <w:rFonts w:ascii="Arial" w:hAnsi="Arial" w:hint="default"/>
      </w:rPr>
    </w:lvl>
    <w:lvl w:ilvl="7" w:tplc="BDEA576E" w:tentative="1">
      <w:start w:val="1"/>
      <w:numFmt w:val="bullet"/>
      <w:lvlText w:val="•"/>
      <w:lvlJc w:val="left"/>
      <w:pPr>
        <w:tabs>
          <w:tab w:val="num" w:pos="5760"/>
        </w:tabs>
        <w:ind w:left="5760" w:hanging="360"/>
      </w:pPr>
      <w:rPr>
        <w:rFonts w:ascii="Arial" w:hAnsi="Arial" w:hint="default"/>
      </w:rPr>
    </w:lvl>
    <w:lvl w:ilvl="8" w:tplc="9DECFD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015D49"/>
    <w:multiLevelType w:val="hybridMultilevel"/>
    <w:tmpl w:val="2196C250"/>
    <w:lvl w:ilvl="0" w:tplc="1E783280">
      <w:start w:val="1"/>
      <w:numFmt w:val="bullet"/>
      <w:lvlText w:val="•"/>
      <w:lvlJc w:val="left"/>
      <w:pPr>
        <w:tabs>
          <w:tab w:val="num" w:pos="720"/>
        </w:tabs>
        <w:ind w:left="720" w:hanging="360"/>
      </w:pPr>
      <w:rPr>
        <w:rFonts w:ascii="Arial" w:hAnsi="Arial" w:hint="default"/>
      </w:rPr>
    </w:lvl>
    <w:lvl w:ilvl="1" w:tplc="C0725670">
      <w:numFmt w:val="bullet"/>
      <w:lvlText w:val="–"/>
      <w:lvlJc w:val="left"/>
      <w:pPr>
        <w:tabs>
          <w:tab w:val="num" w:pos="1440"/>
        </w:tabs>
        <w:ind w:left="1440" w:hanging="360"/>
      </w:pPr>
      <w:rPr>
        <w:rFonts w:ascii="Arial" w:hAnsi="Arial" w:hint="default"/>
      </w:rPr>
    </w:lvl>
    <w:lvl w:ilvl="2" w:tplc="69147C9C" w:tentative="1">
      <w:start w:val="1"/>
      <w:numFmt w:val="bullet"/>
      <w:lvlText w:val="•"/>
      <w:lvlJc w:val="left"/>
      <w:pPr>
        <w:tabs>
          <w:tab w:val="num" w:pos="2160"/>
        </w:tabs>
        <w:ind w:left="2160" w:hanging="360"/>
      </w:pPr>
      <w:rPr>
        <w:rFonts w:ascii="Arial" w:hAnsi="Arial" w:hint="default"/>
      </w:rPr>
    </w:lvl>
    <w:lvl w:ilvl="3" w:tplc="1018EADA" w:tentative="1">
      <w:start w:val="1"/>
      <w:numFmt w:val="bullet"/>
      <w:lvlText w:val="•"/>
      <w:lvlJc w:val="left"/>
      <w:pPr>
        <w:tabs>
          <w:tab w:val="num" w:pos="2880"/>
        </w:tabs>
        <w:ind w:left="2880" w:hanging="360"/>
      </w:pPr>
      <w:rPr>
        <w:rFonts w:ascii="Arial" w:hAnsi="Arial" w:hint="default"/>
      </w:rPr>
    </w:lvl>
    <w:lvl w:ilvl="4" w:tplc="33D86B50" w:tentative="1">
      <w:start w:val="1"/>
      <w:numFmt w:val="bullet"/>
      <w:lvlText w:val="•"/>
      <w:lvlJc w:val="left"/>
      <w:pPr>
        <w:tabs>
          <w:tab w:val="num" w:pos="3600"/>
        </w:tabs>
        <w:ind w:left="3600" w:hanging="360"/>
      </w:pPr>
      <w:rPr>
        <w:rFonts w:ascii="Arial" w:hAnsi="Arial" w:hint="default"/>
      </w:rPr>
    </w:lvl>
    <w:lvl w:ilvl="5" w:tplc="3CF02C6A" w:tentative="1">
      <w:start w:val="1"/>
      <w:numFmt w:val="bullet"/>
      <w:lvlText w:val="•"/>
      <w:lvlJc w:val="left"/>
      <w:pPr>
        <w:tabs>
          <w:tab w:val="num" w:pos="4320"/>
        </w:tabs>
        <w:ind w:left="4320" w:hanging="360"/>
      </w:pPr>
      <w:rPr>
        <w:rFonts w:ascii="Arial" w:hAnsi="Arial" w:hint="default"/>
      </w:rPr>
    </w:lvl>
    <w:lvl w:ilvl="6" w:tplc="3BFEF3C8" w:tentative="1">
      <w:start w:val="1"/>
      <w:numFmt w:val="bullet"/>
      <w:lvlText w:val="•"/>
      <w:lvlJc w:val="left"/>
      <w:pPr>
        <w:tabs>
          <w:tab w:val="num" w:pos="5040"/>
        </w:tabs>
        <w:ind w:left="5040" w:hanging="360"/>
      </w:pPr>
      <w:rPr>
        <w:rFonts w:ascii="Arial" w:hAnsi="Arial" w:hint="default"/>
      </w:rPr>
    </w:lvl>
    <w:lvl w:ilvl="7" w:tplc="C97E7B20" w:tentative="1">
      <w:start w:val="1"/>
      <w:numFmt w:val="bullet"/>
      <w:lvlText w:val="•"/>
      <w:lvlJc w:val="left"/>
      <w:pPr>
        <w:tabs>
          <w:tab w:val="num" w:pos="5760"/>
        </w:tabs>
        <w:ind w:left="5760" w:hanging="360"/>
      </w:pPr>
      <w:rPr>
        <w:rFonts w:ascii="Arial" w:hAnsi="Arial" w:hint="default"/>
      </w:rPr>
    </w:lvl>
    <w:lvl w:ilvl="8" w:tplc="E292AA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1C7D78"/>
    <w:multiLevelType w:val="hybridMultilevel"/>
    <w:tmpl w:val="89DAF3B8"/>
    <w:lvl w:ilvl="0" w:tplc="5C24436A">
      <w:start w:val="1"/>
      <w:numFmt w:val="bullet"/>
      <w:lvlText w:val="•"/>
      <w:lvlJc w:val="left"/>
      <w:pPr>
        <w:tabs>
          <w:tab w:val="num" w:pos="720"/>
        </w:tabs>
        <w:ind w:left="720" w:hanging="360"/>
      </w:pPr>
      <w:rPr>
        <w:rFonts w:ascii="Arial" w:hAnsi="Arial" w:hint="default"/>
      </w:rPr>
    </w:lvl>
    <w:lvl w:ilvl="1" w:tplc="A93A90A8" w:tentative="1">
      <w:start w:val="1"/>
      <w:numFmt w:val="bullet"/>
      <w:lvlText w:val="•"/>
      <w:lvlJc w:val="left"/>
      <w:pPr>
        <w:tabs>
          <w:tab w:val="num" w:pos="1440"/>
        </w:tabs>
        <w:ind w:left="1440" w:hanging="360"/>
      </w:pPr>
      <w:rPr>
        <w:rFonts w:ascii="Arial" w:hAnsi="Arial" w:hint="default"/>
      </w:rPr>
    </w:lvl>
    <w:lvl w:ilvl="2" w:tplc="24CE6100">
      <w:start w:val="1"/>
      <w:numFmt w:val="bullet"/>
      <w:lvlText w:val="•"/>
      <w:lvlJc w:val="left"/>
      <w:pPr>
        <w:tabs>
          <w:tab w:val="num" w:pos="2160"/>
        </w:tabs>
        <w:ind w:left="2160" w:hanging="360"/>
      </w:pPr>
      <w:rPr>
        <w:rFonts w:ascii="Arial" w:hAnsi="Arial" w:hint="default"/>
      </w:rPr>
    </w:lvl>
    <w:lvl w:ilvl="3" w:tplc="990E5888">
      <w:numFmt w:val="bullet"/>
      <w:lvlText w:val="–"/>
      <w:lvlJc w:val="left"/>
      <w:pPr>
        <w:tabs>
          <w:tab w:val="num" w:pos="2880"/>
        </w:tabs>
        <w:ind w:left="2880" w:hanging="360"/>
      </w:pPr>
      <w:rPr>
        <w:rFonts w:ascii="Arial" w:hAnsi="Arial" w:hint="default"/>
      </w:rPr>
    </w:lvl>
    <w:lvl w:ilvl="4" w:tplc="EE468642">
      <w:start w:val="1"/>
      <w:numFmt w:val="decimal"/>
      <w:lvlText w:val="%5."/>
      <w:lvlJc w:val="left"/>
      <w:pPr>
        <w:tabs>
          <w:tab w:val="num" w:pos="3600"/>
        </w:tabs>
        <w:ind w:left="3600" w:hanging="360"/>
      </w:pPr>
    </w:lvl>
    <w:lvl w:ilvl="5" w:tplc="1AD4B32C" w:tentative="1">
      <w:start w:val="1"/>
      <w:numFmt w:val="bullet"/>
      <w:lvlText w:val="•"/>
      <w:lvlJc w:val="left"/>
      <w:pPr>
        <w:tabs>
          <w:tab w:val="num" w:pos="4320"/>
        </w:tabs>
        <w:ind w:left="4320" w:hanging="360"/>
      </w:pPr>
      <w:rPr>
        <w:rFonts w:ascii="Arial" w:hAnsi="Arial" w:hint="default"/>
      </w:rPr>
    </w:lvl>
    <w:lvl w:ilvl="6" w:tplc="120A5BDC" w:tentative="1">
      <w:start w:val="1"/>
      <w:numFmt w:val="bullet"/>
      <w:lvlText w:val="•"/>
      <w:lvlJc w:val="left"/>
      <w:pPr>
        <w:tabs>
          <w:tab w:val="num" w:pos="5040"/>
        </w:tabs>
        <w:ind w:left="5040" w:hanging="360"/>
      </w:pPr>
      <w:rPr>
        <w:rFonts w:ascii="Arial" w:hAnsi="Arial" w:hint="default"/>
      </w:rPr>
    </w:lvl>
    <w:lvl w:ilvl="7" w:tplc="8ADCA886" w:tentative="1">
      <w:start w:val="1"/>
      <w:numFmt w:val="bullet"/>
      <w:lvlText w:val="•"/>
      <w:lvlJc w:val="left"/>
      <w:pPr>
        <w:tabs>
          <w:tab w:val="num" w:pos="5760"/>
        </w:tabs>
        <w:ind w:left="5760" w:hanging="360"/>
      </w:pPr>
      <w:rPr>
        <w:rFonts w:ascii="Arial" w:hAnsi="Arial" w:hint="default"/>
      </w:rPr>
    </w:lvl>
    <w:lvl w:ilvl="8" w:tplc="C832D0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8A1EB9"/>
    <w:multiLevelType w:val="multilevel"/>
    <w:tmpl w:val="A126AE32"/>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240"/>
      <w:numFmt w:val="bullet"/>
      <w:lvlText w:val="-"/>
      <w:lvlJc w:val="left"/>
      <w:pPr>
        <w:ind w:left="1440" w:hanging="360"/>
      </w:pPr>
      <w:rPr>
        <w:rFonts w:ascii="Calibri" w:eastAsia="MS Mincho" w:hAnsi="Calibri" w:cs="Calibri"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EDF7C3C"/>
    <w:multiLevelType w:val="hybridMultilevel"/>
    <w:tmpl w:val="D25215FC"/>
    <w:lvl w:ilvl="0" w:tplc="ECBA23EA">
      <w:start w:val="1"/>
      <w:numFmt w:val="bullet"/>
      <w:lvlText w:val="•"/>
      <w:lvlJc w:val="left"/>
      <w:pPr>
        <w:tabs>
          <w:tab w:val="num" w:pos="720"/>
        </w:tabs>
        <w:ind w:left="720" w:hanging="360"/>
      </w:pPr>
      <w:rPr>
        <w:rFonts w:ascii="Arial" w:hAnsi="Arial" w:hint="default"/>
      </w:rPr>
    </w:lvl>
    <w:lvl w:ilvl="1" w:tplc="2AAEA2EC">
      <w:numFmt w:val="bullet"/>
      <w:lvlText w:val="–"/>
      <w:lvlJc w:val="left"/>
      <w:pPr>
        <w:tabs>
          <w:tab w:val="num" w:pos="1440"/>
        </w:tabs>
        <w:ind w:left="1440" w:hanging="360"/>
      </w:pPr>
      <w:rPr>
        <w:rFonts w:ascii="Arial" w:hAnsi="Arial" w:hint="default"/>
      </w:rPr>
    </w:lvl>
    <w:lvl w:ilvl="2" w:tplc="BCBAC1F8">
      <w:numFmt w:val="bullet"/>
      <w:lvlText w:val="•"/>
      <w:lvlJc w:val="left"/>
      <w:pPr>
        <w:tabs>
          <w:tab w:val="num" w:pos="2160"/>
        </w:tabs>
        <w:ind w:left="2160" w:hanging="360"/>
      </w:pPr>
      <w:rPr>
        <w:rFonts w:ascii="Arial" w:hAnsi="Arial" w:hint="default"/>
      </w:rPr>
    </w:lvl>
    <w:lvl w:ilvl="3" w:tplc="BE14BAB4">
      <w:start w:val="1"/>
      <w:numFmt w:val="decimal"/>
      <w:lvlText w:val="%4."/>
      <w:lvlJc w:val="left"/>
      <w:pPr>
        <w:tabs>
          <w:tab w:val="num" w:pos="2880"/>
        </w:tabs>
        <w:ind w:left="2880" w:hanging="360"/>
      </w:pPr>
    </w:lvl>
    <w:lvl w:ilvl="4" w:tplc="3CCA7E74" w:tentative="1">
      <w:start w:val="1"/>
      <w:numFmt w:val="bullet"/>
      <w:lvlText w:val="•"/>
      <w:lvlJc w:val="left"/>
      <w:pPr>
        <w:tabs>
          <w:tab w:val="num" w:pos="3600"/>
        </w:tabs>
        <w:ind w:left="3600" w:hanging="360"/>
      </w:pPr>
      <w:rPr>
        <w:rFonts w:ascii="Arial" w:hAnsi="Arial" w:hint="default"/>
      </w:rPr>
    </w:lvl>
    <w:lvl w:ilvl="5" w:tplc="95567F08" w:tentative="1">
      <w:start w:val="1"/>
      <w:numFmt w:val="bullet"/>
      <w:lvlText w:val="•"/>
      <w:lvlJc w:val="left"/>
      <w:pPr>
        <w:tabs>
          <w:tab w:val="num" w:pos="4320"/>
        </w:tabs>
        <w:ind w:left="4320" w:hanging="360"/>
      </w:pPr>
      <w:rPr>
        <w:rFonts w:ascii="Arial" w:hAnsi="Arial" w:hint="default"/>
      </w:rPr>
    </w:lvl>
    <w:lvl w:ilvl="6" w:tplc="E04A0486" w:tentative="1">
      <w:start w:val="1"/>
      <w:numFmt w:val="bullet"/>
      <w:lvlText w:val="•"/>
      <w:lvlJc w:val="left"/>
      <w:pPr>
        <w:tabs>
          <w:tab w:val="num" w:pos="5040"/>
        </w:tabs>
        <w:ind w:left="5040" w:hanging="360"/>
      </w:pPr>
      <w:rPr>
        <w:rFonts w:ascii="Arial" w:hAnsi="Arial" w:hint="default"/>
      </w:rPr>
    </w:lvl>
    <w:lvl w:ilvl="7" w:tplc="C6ECBD80" w:tentative="1">
      <w:start w:val="1"/>
      <w:numFmt w:val="bullet"/>
      <w:lvlText w:val="•"/>
      <w:lvlJc w:val="left"/>
      <w:pPr>
        <w:tabs>
          <w:tab w:val="num" w:pos="5760"/>
        </w:tabs>
        <w:ind w:left="5760" w:hanging="360"/>
      </w:pPr>
      <w:rPr>
        <w:rFonts w:ascii="Arial" w:hAnsi="Arial" w:hint="default"/>
      </w:rPr>
    </w:lvl>
    <w:lvl w:ilvl="8" w:tplc="49B62B5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2B79C5"/>
    <w:multiLevelType w:val="hybridMultilevel"/>
    <w:tmpl w:val="7F9272B4"/>
    <w:lvl w:ilvl="0" w:tplc="C736DC16">
      <w:start w:val="1"/>
      <w:numFmt w:val="bullet"/>
      <w:lvlText w:val="–"/>
      <w:lvlJc w:val="left"/>
      <w:pPr>
        <w:tabs>
          <w:tab w:val="num" w:pos="720"/>
        </w:tabs>
        <w:ind w:left="720" w:hanging="360"/>
      </w:pPr>
      <w:rPr>
        <w:rFonts w:ascii="Arial" w:hAnsi="Arial" w:hint="default"/>
      </w:rPr>
    </w:lvl>
    <w:lvl w:ilvl="1" w:tplc="F0547D26">
      <w:start w:val="1"/>
      <w:numFmt w:val="bullet"/>
      <w:lvlText w:val="–"/>
      <w:lvlJc w:val="left"/>
      <w:pPr>
        <w:tabs>
          <w:tab w:val="num" w:pos="1440"/>
        </w:tabs>
        <w:ind w:left="1440" w:hanging="360"/>
      </w:pPr>
      <w:rPr>
        <w:rFonts w:ascii="Arial" w:hAnsi="Arial" w:hint="default"/>
      </w:rPr>
    </w:lvl>
    <w:lvl w:ilvl="2" w:tplc="B1245188">
      <w:numFmt w:val="bullet"/>
      <w:lvlText w:val="•"/>
      <w:lvlJc w:val="left"/>
      <w:pPr>
        <w:tabs>
          <w:tab w:val="num" w:pos="2160"/>
        </w:tabs>
        <w:ind w:left="2160" w:hanging="360"/>
      </w:pPr>
      <w:rPr>
        <w:rFonts w:ascii="Arial" w:hAnsi="Arial" w:hint="default"/>
      </w:rPr>
    </w:lvl>
    <w:lvl w:ilvl="3" w:tplc="4C0CF170" w:tentative="1">
      <w:start w:val="1"/>
      <w:numFmt w:val="bullet"/>
      <w:lvlText w:val="–"/>
      <w:lvlJc w:val="left"/>
      <w:pPr>
        <w:tabs>
          <w:tab w:val="num" w:pos="2880"/>
        </w:tabs>
        <w:ind w:left="2880" w:hanging="360"/>
      </w:pPr>
      <w:rPr>
        <w:rFonts w:ascii="Arial" w:hAnsi="Arial" w:hint="default"/>
      </w:rPr>
    </w:lvl>
    <w:lvl w:ilvl="4" w:tplc="DCE242BE" w:tentative="1">
      <w:start w:val="1"/>
      <w:numFmt w:val="bullet"/>
      <w:lvlText w:val="–"/>
      <w:lvlJc w:val="left"/>
      <w:pPr>
        <w:tabs>
          <w:tab w:val="num" w:pos="3600"/>
        </w:tabs>
        <w:ind w:left="3600" w:hanging="360"/>
      </w:pPr>
      <w:rPr>
        <w:rFonts w:ascii="Arial" w:hAnsi="Arial" w:hint="default"/>
      </w:rPr>
    </w:lvl>
    <w:lvl w:ilvl="5" w:tplc="BEFA1824" w:tentative="1">
      <w:start w:val="1"/>
      <w:numFmt w:val="bullet"/>
      <w:lvlText w:val="–"/>
      <w:lvlJc w:val="left"/>
      <w:pPr>
        <w:tabs>
          <w:tab w:val="num" w:pos="4320"/>
        </w:tabs>
        <w:ind w:left="4320" w:hanging="360"/>
      </w:pPr>
      <w:rPr>
        <w:rFonts w:ascii="Arial" w:hAnsi="Arial" w:hint="default"/>
      </w:rPr>
    </w:lvl>
    <w:lvl w:ilvl="6" w:tplc="8AF2E7CE" w:tentative="1">
      <w:start w:val="1"/>
      <w:numFmt w:val="bullet"/>
      <w:lvlText w:val="–"/>
      <w:lvlJc w:val="left"/>
      <w:pPr>
        <w:tabs>
          <w:tab w:val="num" w:pos="5040"/>
        </w:tabs>
        <w:ind w:left="5040" w:hanging="360"/>
      </w:pPr>
      <w:rPr>
        <w:rFonts w:ascii="Arial" w:hAnsi="Arial" w:hint="default"/>
      </w:rPr>
    </w:lvl>
    <w:lvl w:ilvl="7" w:tplc="73445526" w:tentative="1">
      <w:start w:val="1"/>
      <w:numFmt w:val="bullet"/>
      <w:lvlText w:val="–"/>
      <w:lvlJc w:val="left"/>
      <w:pPr>
        <w:tabs>
          <w:tab w:val="num" w:pos="5760"/>
        </w:tabs>
        <w:ind w:left="5760" w:hanging="360"/>
      </w:pPr>
      <w:rPr>
        <w:rFonts w:ascii="Arial" w:hAnsi="Arial" w:hint="default"/>
      </w:rPr>
    </w:lvl>
    <w:lvl w:ilvl="8" w:tplc="1C2890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EF4213"/>
    <w:multiLevelType w:val="hybridMultilevel"/>
    <w:tmpl w:val="155E1D4E"/>
    <w:lvl w:ilvl="0" w:tplc="A600C090">
      <w:start w:val="1"/>
      <w:numFmt w:val="bullet"/>
      <w:lvlText w:val="•"/>
      <w:lvlJc w:val="left"/>
      <w:pPr>
        <w:tabs>
          <w:tab w:val="num" w:pos="720"/>
        </w:tabs>
        <w:ind w:left="720" w:hanging="360"/>
      </w:pPr>
      <w:rPr>
        <w:rFonts w:ascii="Arial" w:hAnsi="Arial" w:hint="default"/>
      </w:rPr>
    </w:lvl>
    <w:lvl w:ilvl="1" w:tplc="FF82B44A" w:tentative="1">
      <w:start w:val="1"/>
      <w:numFmt w:val="bullet"/>
      <w:lvlText w:val="•"/>
      <w:lvlJc w:val="left"/>
      <w:pPr>
        <w:tabs>
          <w:tab w:val="num" w:pos="1440"/>
        </w:tabs>
        <w:ind w:left="1440" w:hanging="360"/>
      </w:pPr>
      <w:rPr>
        <w:rFonts w:ascii="Arial" w:hAnsi="Arial" w:hint="default"/>
      </w:rPr>
    </w:lvl>
    <w:lvl w:ilvl="2" w:tplc="2C9840D2" w:tentative="1">
      <w:start w:val="1"/>
      <w:numFmt w:val="bullet"/>
      <w:lvlText w:val="•"/>
      <w:lvlJc w:val="left"/>
      <w:pPr>
        <w:tabs>
          <w:tab w:val="num" w:pos="2160"/>
        </w:tabs>
        <w:ind w:left="2160" w:hanging="360"/>
      </w:pPr>
      <w:rPr>
        <w:rFonts w:ascii="Arial" w:hAnsi="Arial" w:hint="default"/>
      </w:rPr>
    </w:lvl>
    <w:lvl w:ilvl="3" w:tplc="05E8EA0A" w:tentative="1">
      <w:start w:val="1"/>
      <w:numFmt w:val="bullet"/>
      <w:lvlText w:val="•"/>
      <w:lvlJc w:val="left"/>
      <w:pPr>
        <w:tabs>
          <w:tab w:val="num" w:pos="2880"/>
        </w:tabs>
        <w:ind w:left="2880" w:hanging="360"/>
      </w:pPr>
      <w:rPr>
        <w:rFonts w:ascii="Arial" w:hAnsi="Arial" w:hint="default"/>
      </w:rPr>
    </w:lvl>
    <w:lvl w:ilvl="4" w:tplc="253A8F56" w:tentative="1">
      <w:start w:val="1"/>
      <w:numFmt w:val="bullet"/>
      <w:lvlText w:val="•"/>
      <w:lvlJc w:val="left"/>
      <w:pPr>
        <w:tabs>
          <w:tab w:val="num" w:pos="3600"/>
        </w:tabs>
        <w:ind w:left="3600" w:hanging="360"/>
      </w:pPr>
      <w:rPr>
        <w:rFonts w:ascii="Arial" w:hAnsi="Arial" w:hint="default"/>
      </w:rPr>
    </w:lvl>
    <w:lvl w:ilvl="5" w:tplc="63984C52" w:tentative="1">
      <w:start w:val="1"/>
      <w:numFmt w:val="bullet"/>
      <w:lvlText w:val="•"/>
      <w:lvlJc w:val="left"/>
      <w:pPr>
        <w:tabs>
          <w:tab w:val="num" w:pos="4320"/>
        </w:tabs>
        <w:ind w:left="4320" w:hanging="360"/>
      </w:pPr>
      <w:rPr>
        <w:rFonts w:ascii="Arial" w:hAnsi="Arial" w:hint="default"/>
      </w:rPr>
    </w:lvl>
    <w:lvl w:ilvl="6" w:tplc="6FB4B1C2" w:tentative="1">
      <w:start w:val="1"/>
      <w:numFmt w:val="bullet"/>
      <w:lvlText w:val="•"/>
      <w:lvlJc w:val="left"/>
      <w:pPr>
        <w:tabs>
          <w:tab w:val="num" w:pos="5040"/>
        </w:tabs>
        <w:ind w:left="5040" w:hanging="360"/>
      </w:pPr>
      <w:rPr>
        <w:rFonts w:ascii="Arial" w:hAnsi="Arial" w:hint="default"/>
      </w:rPr>
    </w:lvl>
    <w:lvl w:ilvl="7" w:tplc="F162E7C2" w:tentative="1">
      <w:start w:val="1"/>
      <w:numFmt w:val="bullet"/>
      <w:lvlText w:val="•"/>
      <w:lvlJc w:val="left"/>
      <w:pPr>
        <w:tabs>
          <w:tab w:val="num" w:pos="5760"/>
        </w:tabs>
        <w:ind w:left="5760" w:hanging="360"/>
      </w:pPr>
      <w:rPr>
        <w:rFonts w:ascii="Arial" w:hAnsi="Arial" w:hint="default"/>
      </w:rPr>
    </w:lvl>
    <w:lvl w:ilvl="8" w:tplc="B4BC1C4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095C54"/>
    <w:multiLevelType w:val="hybridMultilevel"/>
    <w:tmpl w:val="A192D460"/>
    <w:lvl w:ilvl="0" w:tplc="1CE03E70">
      <w:start w:val="1"/>
      <w:numFmt w:val="bullet"/>
      <w:lvlText w:val="•"/>
      <w:lvlJc w:val="left"/>
      <w:pPr>
        <w:tabs>
          <w:tab w:val="num" w:pos="720"/>
        </w:tabs>
        <w:ind w:left="720" w:hanging="360"/>
      </w:pPr>
      <w:rPr>
        <w:rFonts w:ascii="Arial" w:hAnsi="Arial" w:hint="default"/>
      </w:rPr>
    </w:lvl>
    <w:lvl w:ilvl="1" w:tplc="DD8E51FE" w:tentative="1">
      <w:start w:val="1"/>
      <w:numFmt w:val="bullet"/>
      <w:lvlText w:val="•"/>
      <w:lvlJc w:val="left"/>
      <w:pPr>
        <w:tabs>
          <w:tab w:val="num" w:pos="1440"/>
        </w:tabs>
        <w:ind w:left="1440" w:hanging="360"/>
      </w:pPr>
      <w:rPr>
        <w:rFonts w:ascii="Arial" w:hAnsi="Arial" w:hint="default"/>
      </w:rPr>
    </w:lvl>
    <w:lvl w:ilvl="2" w:tplc="FDCE77FC">
      <w:start w:val="1"/>
      <w:numFmt w:val="bullet"/>
      <w:lvlText w:val="•"/>
      <w:lvlJc w:val="left"/>
      <w:pPr>
        <w:tabs>
          <w:tab w:val="num" w:pos="2160"/>
        </w:tabs>
        <w:ind w:left="2160" w:hanging="360"/>
      </w:pPr>
      <w:rPr>
        <w:rFonts w:ascii="Arial" w:hAnsi="Arial" w:hint="default"/>
      </w:rPr>
    </w:lvl>
    <w:lvl w:ilvl="3" w:tplc="992254EC" w:tentative="1">
      <w:start w:val="1"/>
      <w:numFmt w:val="bullet"/>
      <w:lvlText w:val="•"/>
      <w:lvlJc w:val="left"/>
      <w:pPr>
        <w:tabs>
          <w:tab w:val="num" w:pos="2880"/>
        </w:tabs>
        <w:ind w:left="2880" w:hanging="360"/>
      </w:pPr>
      <w:rPr>
        <w:rFonts w:ascii="Arial" w:hAnsi="Arial" w:hint="default"/>
      </w:rPr>
    </w:lvl>
    <w:lvl w:ilvl="4" w:tplc="55DC5AB6" w:tentative="1">
      <w:start w:val="1"/>
      <w:numFmt w:val="bullet"/>
      <w:lvlText w:val="•"/>
      <w:lvlJc w:val="left"/>
      <w:pPr>
        <w:tabs>
          <w:tab w:val="num" w:pos="3600"/>
        </w:tabs>
        <w:ind w:left="3600" w:hanging="360"/>
      </w:pPr>
      <w:rPr>
        <w:rFonts w:ascii="Arial" w:hAnsi="Arial" w:hint="default"/>
      </w:rPr>
    </w:lvl>
    <w:lvl w:ilvl="5" w:tplc="534C1D9E" w:tentative="1">
      <w:start w:val="1"/>
      <w:numFmt w:val="bullet"/>
      <w:lvlText w:val="•"/>
      <w:lvlJc w:val="left"/>
      <w:pPr>
        <w:tabs>
          <w:tab w:val="num" w:pos="4320"/>
        </w:tabs>
        <w:ind w:left="4320" w:hanging="360"/>
      </w:pPr>
      <w:rPr>
        <w:rFonts w:ascii="Arial" w:hAnsi="Arial" w:hint="default"/>
      </w:rPr>
    </w:lvl>
    <w:lvl w:ilvl="6" w:tplc="B54EF90A" w:tentative="1">
      <w:start w:val="1"/>
      <w:numFmt w:val="bullet"/>
      <w:lvlText w:val="•"/>
      <w:lvlJc w:val="left"/>
      <w:pPr>
        <w:tabs>
          <w:tab w:val="num" w:pos="5040"/>
        </w:tabs>
        <w:ind w:left="5040" w:hanging="360"/>
      </w:pPr>
      <w:rPr>
        <w:rFonts w:ascii="Arial" w:hAnsi="Arial" w:hint="default"/>
      </w:rPr>
    </w:lvl>
    <w:lvl w:ilvl="7" w:tplc="75AA9324" w:tentative="1">
      <w:start w:val="1"/>
      <w:numFmt w:val="bullet"/>
      <w:lvlText w:val="•"/>
      <w:lvlJc w:val="left"/>
      <w:pPr>
        <w:tabs>
          <w:tab w:val="num" w:pos="5760"/>
        </w:tabs>
        <w:ind w:left="5760" w:hanging="360"/>
      </w:pPr>
      <w:rPr>
        <w:rFonts w:ascii="Arial" w:hAnsi="Arial" w:hint="default"/>
      </w:rPr>
    </w:lvl>
    <w:lvl w:ilvl="8" w:tplc="45C645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C963069"/>
    <w:multiLevelType w:val="hybridMultilevel"/>
    <w:tmpl w:val="B5A27696"/>
    <w:lvl w:ilvl="0" w:tplc="CB24E140">
      <w:start w:val="1"/>
      <w:numFmt w:val="bullet"/>
      <w:lvlText w:val=""/>
      <w:lvlJc w:val="left"/>
      <w:pPr>
        <w:tabs>
          <w:tab w:val="num" w:pos="720"/>
        </w:tabs>
        <w:ind w:left="720" w:hanging="360"/>
      </w:pPr>
      <w:rPr>
        <w:rFonts w:ascii="Wingdings" w:hAnsi="Wingdings" w:hint="default"/>
      </w:rPr>
    </w:lvl>
    <w:lvl w:ilvl="1" w:tplc="D5F6CEE8" w:tentative="1">
      <w:start w:val="1"/>
      <w:numFmt w:val="bullet"/>
      <w:lvlText w:val=""/>
      <w:lvlJc w:val="left"/>
      <w:pPr>
        <w:tabs>
          <w:tab w:val="num" w:pos="1440"/>
        </w:tabs>
        <w:ind w:left="1440" w:hanging="360"/>
      </w:pPr>
      <w:rPr>
        <w:rFonts w:ascii="Wingdings" w:hAnsi="Wingdings" w:hint="default"/>
      </w:rPr>
    </w:lvl>
    <w:lvl w:ilvl="2" w:tplc="1EBC59F2">
      <w:start w:val="1"/>
      <w:numFmt w:val="bullet"/>
      <w:lvlText w:val=""/>
      <w:lvlJc w:val="left"/>
      <w:pPr>
        <w:tabs>
          <w:tab w:val="num" w:pos="2160"/>
        </w:tabs>
        <w:ind w:left="2160" w:hanging="360"/>
      </w:pPr>
      <w:rPr>
        <w:rFonts w:ascii="Wingdings" w:hAnsi="Wingdings" w:hint="default"/>
      </w:rPr>
    </w:lvl>
    <w:lvl w:ilvl="3" w:tplc="2BEC5DFA">
      <w:numFmt w:val="bullet"/>
      <w:lvlText w:val=""/>
      <w:lvlJc w:val="left"/>
      <w:pPr>
        <w:tabs>
          <w:tab w:val="num" w:pos="2880"/>
        </w:tabs>
        <w:ind w:left="2880" w:hanging="360"/>
      </w:pPr>
      <w:rPr>
        <w:rFonts w:ascii="Wingdings" w:hAnsi="Wingdings" w:hint="default"/>
      </w:rPr>
    </w:lvl>
    <w:lvl w:ilvl="4" w:tplc="B796A39C" w:tentative="1">
      <w:start w:val="1"/>
      <w:numFmt w:val="bullet"/>
      <w:lvlText w:val=""/>
      <w:lvlJc w:val="left"/>
      <w:pPr>
        <w:tabs>
          <w:tab w:val="num" w:pos="3600"/>
        </w:tabs>
        <w:ind w:left="3600" w:hanging="360"/>
      </w:pPr>
      <w:rPr>
        <w:rFonts w:ascii="Wingdings" w:hAnsi="Wingdings" w:hint="default"/>
      </w:rPr>
    </w:lvl>
    <w:lvl w:ilvl="5" w:tplc="3AE49C98" w:tentative="1">
      <w:start w:val="1"/>
      <w:numFmt w:val="bullet"/>
      <w:lvlText w:val=""/>
      <w:lvlJc w:val="left"/>
      <w:pPr>
        <w:tabs>
          <w:tab w:val="num" w:pos="4320"/>
        </w:tabs>
        <w:ind w:left="4320" w:hanging="360"/>
      </w:pPr>
      <w:rPr>
        <w:rFonts w:ascii="Wingdings" w:hAnsi="Wingdings" w:hint="default"/>
      </w:rPr>
    </w:lvl>
    <w:lvl w:ilvl="6" w:tplc="F21EF4B2" w:tentative="1">
      <w:start w:val="1"/>
      <w:numFmt w:val="bullet"/>
      <w:lvlText w:val=""/>
      <w:lvlJc w:val="left"/>
      <w:pPr>
        <w:tabs>
          <w:tab w:val="num" w:pos="5040"/>
        </w:tabs>
        <w:ind w:left="5040" w:hanging="360"/>
      </w:pPr>
      <w:rPr>
        <w:rFonts w:ascii="Wingdings" w:hAnsi="Wingdings" w:hint="default"/>
      </w:rPr>
    </w:lvl>
    <w:lvl w:ilvl="7" w:tplc="15827F2E" w:tentative="1">
      <w:start w:val="1"/>
      <w:numFmt w:val="bullet"/>
      <w:lvlText w:val=""/>
      <w:lvlJc w:val="left"/>
      <w:pPr>
        <w:tabs>
          <w:tab w:val="num" w:pos="5760"/>
        </w:tabs>
        <w:ind w:left="5760" w:hanging="360"/>
      </w:pPr>
      <w:rPr>
        <w:rFonts w:ascii="Wingdings" w:hAnsi="Wingdings" w:hint="default"/>
      </w:rPr>
    </w:lvl>
    <w:lvl w:ilvl="8" w:tplc="AC90A11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664FD4"/>
    <w:multiLevelType w:val="hybridMultilevel"/>
    <w:tmpl w:val="6320282A"/>
    <w:lvl w:ilvl="0" w:tplc="5BD8F154">
      <w:start w:val="1"/>
      <w:numFmt w:val="bullet"/>
      <w:lvlText w:val="•"/>
      <w:lvlJc w:val="left"/>
      <w:pPr>
        <w:tabs>
          <w:tab w:val="num" w:pos="720"/>
        </w:tabs>
        <w:ind w:left="720" w:hanging="360"/>
      </w:pPr>
      <w:rPr>
        <w:rFonts w:ascii="Arial" w:hAnsi="Arial" w:hint="default"/>
      </w:rPr>
    </w:lvl>
    <w:lvl w:ilvl="1" w:tplc="EDAC9810">
      <w:numFmt w:val="bullet"/>
      <w:lvlText w:val="–"/>
      <w:lvlJc w:val="left"/>
      <w:pPr>
        <w:tabs>
          <w:tab w:val="num" w:pos="1440"/>
        </w:tabs>
        <w:ind w:left="1440" w:hanging="360"/>
      </w:pPr>
      <w:rPr>
        <w:rFonts w:ascii="Arial" w:hAnsi="Arial" w:hint="default"/>
      </w:rPr>
    </w:lvl>
    <w:lvl w:ilvl="2" w:tplc="312834DC" w:tentative="1">
      <w:start w:val="1"/>
      <w:numFmt w:val="bullet"/>
      <w:lvlText w:val="•"/>
      <w:lvlJc w:val="left"/>
      <w:pPr>
        <w:tabs>
          <w:tab w:val="num" w:pos="2160"/>
        </w:tabs>
        <w:ind w:left="2160" w:hanging="360"/>
      </w:pPr>
      <w:rPr>
        <w:rFonts w:ascii="Arial" w:hAnsi="Arial" w:hint="default"/>
      </w:rPr>
    </w:lvl>
    <w:lvl w:ilvl="3" w:tplc="6E902484" w:tentative="1">
      <w:start w:val="1"/>
      <w:numFmt w:val="bullet"/>
      <w:lvlText w:val="•"/>
      <w:lvlJc w:val="left"/>
      <w:pPr>
        <w:tabs>
          <w:tab w:val="num" w:pos="2880"/>
        </w:tabs>
        <w:ind w:left="2880" w:hanging="360"/>
      </w:pPr>
      <w:rPr>
        <w:rFonts w:ascii="Arial" w:hAnsi="Arial" w:hint="default"/>
      </w:rPr>
    </w:lvl>
    <w:lvl w:ilvl="4" w:tplc="21204934" w:tentative="1">
      <w:start w:val="1"/>
      <w:numFmt w:val="bullet"/>
      <w:lvlText w:val="•"/>
      <w:lvlJc w:val="left"/>
      <w:pPr>
        <w:tabs>
          <w:tab w:val="num" w:pos="3600"/>
        </w:tabs>
        <w:ind w:left="3600" w:hanging="360"/>
      </w:pPr>
      <w:rPr>
        <w:rFonts w:ascii="Arial" w:hAnsi="Arial" w:hint="default"/>
      </w:rPr>
    </w:lvl>
    <w:lvl w:ilvl="5" w:tplc="ABC42570" w:tentative="1">
      <w:start w:val="1"/>
      <w:numFmt w:val="bullet"/>
      <w:lvlText w:val="•"/>
      <w:lvlJc w:val="left"/>
      <w:pPr>
        <w:tabs>
          <w:tab w:val="num" w:pos="4320"/>
        </w:tabs>
        <w:ind w:left="4320" w:hanging="360"/>
      </w:pPr>
      <w:rPr>
        <w:rFonts w:ascii="Arial" w:hAnsi="Arial" w:hint="default"/>
      </w:rPr>
    </w:lvl>
    <w:lvl w:ilvl="6" w:tplc="A0288F0E" w:tentative="1">
      <w:start w:val="1"/>
      <w:numFmt w:val="bullet"/>
      <w:lvlText w:val="•"/>
      <w:lvlJc w:val="left"/>
      <w:pPr>
        <w:tabs>
          <w:tab w:val="num" w:pos="5040"/>
        </w:tabs>
        <w:ind w:left="5040" w:hanging="360"/>
      </w:pPr>
      <w:rPr>
        <w:rFonts w:ascii="Arial" w:hAnsi="Arial" w:hint="default"/>
      </w:rPr>
    </w:lvl>
    <w:lvl w:ilvl="7" w:tplc="9B4C2180" w:tentative="1">
      <w:start w:val="1"/>
      <w:numFmt w:val="bullet"/>
      <w:lvlText w:val="•"/>
      <w:lvlJc w:val="left"/>
      <w:pPr>
        <w:tabs>
          <w:tab w:val="num" w:pos="5760"/>
        </w:tabs>
        <w:ind w:left="5760" w:hanging="360"/>
      </w:pPr>
      <w:rPr>
        <w:rFonts w:ascii="Arial" w:hAnsi="Arial" w:hint="default"/>
      </w:rPr>
    </w:lvl>
    <w:lvl w:ilvl="8" w:tplc="A552A6E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9F746F"/>
    <w:multiLevelType w:val="hybridMultilevel"/>
    <w:tmpl w:val="45F63CA0"/>
    <w:lvl w:ilvl="0" w:tplc="20EC814C">
      <w:start w:val="1"/>
      <w:numFmt w:val="bullet"/>
      <w:lvlText w:val="–"/>
      <w:lvlJc w:val="left"/>
      <w:pPr>
        <w:tabs>
          <w:tab w:val="num" w:pos="720"/>
        </w:tabs>
        <w:ind w:left="720" w:hanging="360"/>
      </w:pPr>
      <w:rPr>
        <w:rFonts w:ascii="Arial" w:hAnsi="Arial" w:hint="default"/>
      </w:rPr>
    </w:lvl>
    <w:lvl w:ilvl="1" w:tplc="E96A33AC">
      <w:start w:val="1"/>
      <w:numFmt w:val="bullet"/>
      <w:lvlText w:val="–"/>
      <w:lvlJc w:val="left"/>
      <w:pPr>
        <w:tabs>
          <w:tab w:val="num" w:pos="1440"/>
        </w:tabs>
        <w:ind w:left="1440" w:hanging="360"/>
      </w:pPr>
      <w:rPr>
        <w:rFonts w:ascii="Arial" w:hAnsi="Arial" w:hint="default"/>
      </w:rPr>
    </w:lvl>
    <w:lvl w:ilvl="2" w:tplc="9832584C" w:tentative="1">
      <w:start w:val="1"/>
      <w:numFmt w:val="bullet"/>
      <w:lvlText w:val="–"/>
      <w:lvlJc w:val="left"/>
      <w:pPr>
        <w:tabs>
          <w:tab w:val="num" w:pos="2160"/>
        </w:tabs>
        <w:ind w:left="2160" w:hanging="360"/>
      </w:pPr>
      <w:rPr>
        <w:rFonts w:ascii="Arial" w:hAnsi="Arial" w:hint="default"/>
      </w:rPr>
    </w:lvl>
    <w:lvl w:ilvl="3" w:tplc="DEF4DAFA" w:tentative="1">
      <w:start w:val="1"/>
      <w:numFmt w:val="bullet"/>
      <w:lvlText w:val="–"/>
      <w:lvlJc w:val="left"/>
      <w:pPr>
        <w:tabs>
          <w:tab w:val="num" w:pos="2880"/>
        </w:tabs>
        <w:ind w:left="2880" w:hanging="360"/>
      </w:pPr>
      <w:rPr>
        <w:rFonts w:ascii="Arial" w:hAnsi="Arial" w:hint="default"/>
      </w:rPr>
    </w:lvl>
    <w:lvl w:ilvl="4" w:tplc="29225BB0" w:tentative="1">
      <w:start w:val="1"/>
      <w:numFmt w:val="bullet"/>
      <w:lvlText w:val="–"/>
      <w:lvlJc w:val="left"/>
      <w:pPr>
        <w:tabs>
          <w:tab w:val="num" w:pos="3600"/>
        </w:tabs>
        <w:ind w:left="3600" w:hanging="360"/>
      </w:pPr>
      <w:rPr>
        <w:rFonts w:ascii="Arial" w:hAnsi="Arial" w:hint="default"/>
      </w:rPr>
    </w:lvl>
    <w:lvl w:ilvl="5" w:tplc="F01A9BF8" w:tentative="1">
      <w:start w:val="1"/>
      <w:numFmt w:val="bullet"/>
      <w:lvlText w:val="–"/>
      <w:lvlJc w:val="left"/>
      <w:pPr>
        <w:tabs>
          <w:tab w:val="num" w:pos="4320"/>
        </w:tabs>
        <w:ind w:left="4320" w:hanging="360"/>
      </w:pPr>
      <w:rPr>
        <w:rFonts w:ascii="Arial" w:hAnsi="Arial" w:hint="default"/>
      </w:rPr>
    </w:lvl>
    <w:lvl w:ilvl="6" w:tplc="00F4D092" w:tentative="1">
      <w:start w:val="1"/>
      <w:numFmt w:val="bullet"/>
      <w:lvlText w:val="–"/>
      <w:lvlJc w:val="left"/>
      <w:pPr>
        <w:tabs>
          <w:tab w:val="num" w:pos="5040"/>
        </w:tabs>
        <w:ind w:left="5040" w:hanging="360"/>
      </w:pPr>
      <w:rPr>
        <w:rFonts w:ascii="Arial" w:hAnsi="Arial" w:hint="default"/>
      </w:rPr>
    </w:lvl>
    <w:lvl w:ilvl="7" w:tplc="FB94F588" w:tentative="1">
      <w:start w:val="1"/>
      <w:numFmt w:val="bullet"/>
      <w:lvlText w:val="–"/>
      <w:lvlJc w:val="left"/>
      <w:pPr>
        <w:tabs>
          <w:tab w:val="num" w:pos="5760"/>
        </w:tabs>
        <w:ind w:left="5760" w:hanging="360"/>
      </w:pPr>
      <w:rPr>
        <w:rFonts w:ascii="Arial" w:hAnsi="Arial" w:hint="default"/>
      </w:rPr>
    </w:lvl>
    <w:lvl w:ilvl="8" w:tplc="28CA18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1D0DD2"/>
    <w:multiLevelType w:val="hybridMultilevel"/>
    <w:tmpl w:val="A4C498C0"/>
    <w:lvl w:ilvl="0" w:tplc="764A67FA">
      <w:start w:val="1"/>
      <w:numFmt w:val="bullet"/>
      <w:lvlText w:val="•"/>
      <w:lvlJc w:val="left"/>
      <w:pPr>
        <w:tabs>
          <w:tab w:val="num" w:pos="720"/>
        </w:tabs>
        <w:ind w:left="720" w:hanging="360"/>
      </w:pPr>
      <w:rPr>
        <w:rFonts w:ascii="Arial" w:hAnsi="Arial" w:hint="default"/>
      </w:rPr>
    </w:lvl>
    <w:lvl w:ilvl="1" w:tplc="64C2D918">
      <w:numFmt w:val="bullet"/>
      <w:lvlText w:val=""/>
      <w:lvlJc w:val="left"/>
      <w:pPr>
        <w:tabs>
          <w:tab w:val="num" w:pos="1440"/>
        </w:tabs>
        <w:ind w:left="1440" w:hanging="360"/>
      </w:pPr>
      <w:rPr>
        <w:rFonts w:ascii="Wingdings" w:hAnsi="Wingdings" w:hint="default"/>
      </w:rPr>
    </w:lvl>
    <w:lvl w:ilvl="2" w:tplc="14046282" w:tentative="1">
      <w:start w:val="1"/>
      <w:numFmt w:val="bullet"/>
      <w:lvlText w:val="•"/>
      <w:lvlJc w:val="left"/>
      <w:pPr>
        <w:tabs>
          <w:tab w:val="num" w:pos="2160"/>
        </w:tabs>
        <w:ind w:left="2160" w:hanging="360"/>
      </w:pPr>
      <w:rPr>
        <w:rFonts w:ascii="Arial" w:hAnsi="Arial" w:hint="default"/>
      </w:rPr>
    </w:lvl>
    <w:lvl w:ilvl="3" w:tplc="93B635C0" w:tentative="1">
      <w:start w:val="1"/>
      <w:numFmt w:val="bullet"/>
      <w:lvlText w:val="•"/>
      <w:lvlJc w:val="left"/>
      <w:pPr>
        <w:tabs>
          <w:tab w:val="num" w:pos="2880"/>
        </w:tabs>
        <w:ind w:left="2880" w:hanging="360"/>
      </w:pPr>
      <w:rPr>
        <w:rFonts w:ascii="Arial" w:hAnsi="Arial" w:hint="default"/>
      </w:rPr>
    </w:lvl>
    <w:lvl w:ilvl="4" w:tplc="8C38CFA6" w:tentative="1">
      <w:start w:val="1"/>
      <w:numFmt w:val="bullet"/>
      <w:lvlText w:val="•"/>
      <w:lvlJc w:val="left"/>
      <w:pPr>
        <w:tabs>
          <w:tab w:val="num" w:pos="3600"/>
        </w:tabs>
        <w:ind w:left="3600" w:hanging="360"/>
      </w:pPr>
      <w:rPr>
        <w:rFonts w:ascii="Arial" w:hAnsi="Arial" w:hint="default"/>
      </w:rPr>
    </w:lvl>
    <w:lvl w:ilvl="5" w:tplc="C3BECEB6" w:tentative="1">
      <w:start w:val="1"/>
      <w:numFmt w:val="bullet"/>
      <w:lvlText w:val="•"/>
      <w:lvlJc w:val="left"/>
      <w:pPr>
        <w:tabs>
          <w:tab w:val="num" w:pos="4320"/>
        </w:tabs>
        <w:ind w:left="4320" w:hanging="360"/>
      </w:pPr>
      <w:rPr>
        <w:rFonts w:ascii="Arial" w:hAnsi="Arial" w:hint="default"/>
      </w:rPr>
    </w:lvl>
    <w:lvl w:ilvl="6" w:tplc="D806115A" w:tentative="1">
      <w:start w:val="1"/>
      <w:numFmt w:val="bullet"/>
      <w:lvlText w:val="•"/>
      <w:lvlJc w:val="left"/>
      <w:pPr>
        <w:tabs>
          <w:tab w:val="num" w:pos="5040"/>
        </w:tabs>
        <w:ind w:left="5040" w:hanging="360"/>
      </w:pPr>
      <w:rPr>
        <w:rFonts w:ascii="Arial" w:hAnsi="Arial" w:hint="default"/>
      </w:rPr>
    </w:lvl>
    <w:lvl w:ilvl="7" w:tplc="0A3018EC" w:tentative="1">
      <w:start w:val="1"/>
      <w:numFmt w:val="bullet"/>
      <w:lvlText w:val="•"/>
      <w:lvlJc w:val="left"/>
      <w:pPr>
        <w:tabs>
          <w:tab w:val="num" w:pos="5760"/>
        </w:tabs>
        <w:ind w:left="5760" w:hanging="360"/>
      </w:pPr>
      <w:rPr>
        <w:rFonts w:ascii="Arial" w:hAnsi="Arial" w:hint="default"/>
      </w:rPr>
    </w:lvl>
    <w:lvl w:ilvl="8" w:tplc="736EE19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A95F41"/>
    <w:multiLevelType w:val="hybridMultilevel"/>
    <w:tmpl w:val="F0BA8E38"/>
    <w:lvl w:ilvl="0" w:tplc="8DE64048">
      <w:start w:val="1"/>
      <w:numFmt w:val="bullet"/>
      <w:lvlText w:val="•"/>
      <w:lvlJc w:val="left"/>
      <w:pPr>
        <w:tabs>
          <w:tab w:val="num" w:pos="720"/>
        </w:tabs>
        <w:ind w:left="720" w:hanging="360"/>
      </w:pPr>
      <w:rPr>
        <w:rFonts w:ascii="Arial" w:hAnsi="Arial" w:hint="default"/>
      </w:rPr>
    </w:lvl>
    <w:lvl w:ilvl="1" w:tplc="8C4228B4">
      <w:numFmt w:val="bullet"/>
      <w:lvlText w:val="–"/>
      <w:lvlJc w:val="left"/>
      <w:pPr>
        <w:tabs>
          <w:tab w:val="num" w:pos="1440"/>
        </w:tabs>
        <w:ind w:left="1440" w:hanging="360"/>
      </w:pPr>
      <w:rPr>
        <w:rFonts w:ascii="Arial" w:hAnsi="Arial" w:hint="default"/>
      </w:rPr>
    </w:lvl>
    <w:lvl w:ilvl="2" w:tplc="DD326BBC" w:tentative="1">
      <w:start w:val="1"/>
      <w:numFmt w:val="bullet"/>
      <w:lvlText w:val="•"/>
      <w:lvlJc w:val="left"/>
      <w:pPr>
        <w:tabs>
          <w:tab w:val="num" w:pos="2160"/>
        </w:tabs>
        <w:ind w:left="2160" w:hanging="360"/>
      </w:pPr>
      <w:rPr>
        <w:rFonts w:ascii="Arial" w:hAnsi="Arial" w:hint="default"/>
      </w:rPr>
    </w:lvl>
    <w:lvl w:ilvl="3" w:tplc="78F82B22" w:tentative="1">
      <w:start w:val="1"/>
      <w:numFmt w:val="bullet"/>
      <w:lvlText w:val="•"/>
      <w:lvlJc w:val="left"/>
      <w:pPr>
        <w:tabs>
          <w:tab w:val="num" w:pos="2880"/>
        </w:tabs>
        <w:ind w:left="2880" w:hanging="360"/>
      </w:pPr>
      <w:rPr>
        <w:rFonts w:ascii="Arial" w:hAnsi="Arial" w:hint="default"/>
      </w:rPr>
    </w:lvl>
    <w:lvl w:ilvl="4" w:tplc="10EA600A" w:tentative="1">
      <w:start w:val="1"/>
      <w:numFmt w:val="bullet"/>
      <w:lvlText w:val="•"/>
      <w:lvlJc w:val="left"/>
      <w:pPr>
        <w:tabs>
          <w:tab w:val="num" w:pos="3600"/>
        </w:tabs>
        <w:ind w:left="3600" w:hanging="360"/>
      </w:pPr>
      <w:rPr>
        <w:rFonts w:ascii="Arial" w:hAnsi="Arial" w:hint="default"/>
      </w:rPr>
    </w:lvl>
    <w:lvl w:ilvl="5" w:tplc="B6AEBA30" w:tentative="1">
      <w:start w:val="1"/>
      <w:numFmt w:val="bullet"/>
      <w:lvlText w:val="•"/>
      <w:lvlJc w:val="left"/>
      <w:pPr>
        <w:tabs>
          <w:tab w:val="num" w:pos="4320"/>
        </w:tabs>
        <w:ind w:left="4320" w:hanging="360"/>
      </w:pPr>
      <w:rPr>
        <w:rFonts w:ascii="Arial" w:hAnsi="Arial" w:hint="default"/>
      </w:rPr>
    </w:lvl>
    <w:lvl w:ilvl="6" w:tplc="7DF6E7E8" w:tentative="1">
      <w:start w:val="1"/>
      <w:numFmt w:val="bullet"/>
      <w:lvlText w:val="•"/>
      <w:lvlJc w:val="left"/>
      <w:pPr>
        <w:tabs>
          <w:tab w:val="num" w:pos="5040"/>
        </w:tabs>
        <w:ind w:left="5040" w:hanging="360"/>
      </w:pPr>
      <w:rPr>
        <w:rFonts w:ascii="Arial" w:hAnsi="Arial" w:hint="default"/>
      </w:rPr>
    </w:lvl>
    <w:lvl w:ilvl="7" w:tplc="716A4824" w:tentative="1">
      <w:start w:val="1"/>
      <w:numFmt w:val="bullet"/>
      <w:lvlText w:val="•"/>
      <w:lvlJc w:val="left"/>
      <w:pPr>
        <w:tabs>
          <w:tab w:val="num" w:pos="5760"/>
        </w:tabs>
        <w:ind w:left="5760" w:hanging="360"/>
      </w:pPr>
      <w:rPr>
        <w:rFonts w:ascii="Arial" w:hAnsi="Arial" w:hint="default"/>
      </w:rPr>
    </w:lvl>
    <w:lvl w:ilvl="8" w:tplc="174873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EA524E"/>
    <w:multiLevelType w:val="hybridMultilevel"/>
    <w:tmpl w:val="788AC488"/>
    <w:lvl w:ilvl="0" w:tplc="2F8C90CE">
      <w:start w:val="1"/>
      <w:numFmt w:val="bullet"/>
      <w:lvlText w:val="•"/>
      <w:lvlJc w:val="left"/>
      <w:pPr>
        <w:tabs>
          <w:tab w:val="num" w:pos="720"/>
        </w:tabs>
        <w:ind w:left="720" w:hanging="360"/>
      </w:pPr>
      <w:rPr>
        <w:rFonts w:ascii="Arial" w:hAnsi="Arial" w:hint="default"/>
      </w:rPr>
    </w:lvl>
    <w:lvl w:ilvl="1" w:tplc="BC523F82">
      <w:numFmt w:val="bullet"/>
      <w:lvlText w:val="–"/>
      <w:lvlJc w:val="left"/>
      <w:pPr>
        <w:tabs>
          <w:tab w:val="num" w:pos="1440"/>
        </w:tabs>
        <w:ind w:left="1440" w:hanging="360"/>
      </w:pPr>
      <w:rPr>
        <w:rFonts w:ascii="Arial" w:hAnsi="Arial" w:hint="default"/>
      </w:rPr>
    </w:lvl>
    <w:lvl w:ilvl="2" w:tplc="EAF66E66">
      <w:numFmt w:val="bullet"/>
      <w:lvlText w:val="•"/>
      <w:lvlJc w:val="left"/>
      <w:pPr>
        <w:tabs>
          <w:tab w:val="num" w:pos="2160"/>
        </w:tabs>
        <w:ind w:left="2160" w:hanging="360"/>
      </w:pPr>
      <w:rPr>
        <w:rFonts w:ascii="Arial" w:hAnsi="Arial" w:hint="default"/>
      </w:rPr>
    </w:lvl>
    <w:lvl w:ilvl="3" w:tplc="CF50A5DC" w:tentative="1">
      <w:start w:val="1"/>
      <w:numFmt w:val="bullet"/>
      <w:lvlText w:val="•"/>
      <w:lvlJc w:val="left"/>
      <w:pPr>
        <w:tabs>
          <w:tab w:val="num" w:pos="2880"/>
        </w:tabs>
        <w:ind w:left="2880" w:hanging="360"/>
      </w:pPr>
      <w:rPr>
        <w:rFonts w:ascii="Arial" w:hAnsi="Arial" w:hint="default"/>
      </w:rPr>
    </w:lvl>
    <w:lvl w:ilvl="4" w:tplc="6770CEF8" w:tentative="1">
      <w:start w:val="1"/>
      <w:numFmt w:val="bullet"/>
      <w:lvlText w:val="•"/>
      <w:lvlJc w:val="left"/>
      <w:pPr>
        <w:tabs>
          <w:tab w:val="num" w:pos="3600"/>
        </w:tabs>
        <w:ind w:left="3600" w:hanging="360"/>
      </w:pPr>
      <w:rPr>
        <w:rFonts w:ascii="Arial" w:hAnsi="Arial" w:hint="default"/>
      </w:rPr>
    </w:lvl>
    <w:lvl w:ilvl="5" w:tplc="AFDE8B34" w:tentative="1">
      <w:start w:val="1"/>
      <w:numFmt w:val="bullet"/>
      <w:lvlText w:val="•"/>
      <w:lvlJc w:val="left"/>
      <w:pPr>
        <w:tabs>
          <w:tab w:val="num" w:pos="4320"/>
        </w:tabs>
        <w:ind w:left="4320" w:hanging="360"/>
      </w:pPr>
      <w:rPr>
        <w:rFonts w:ascii="Arial" w:hAnsi="Arial" w:hint="default"/>
      </w:rPr>
    </w:lvl>
    <w:lvl w:ilvl="6" w:tplc="EA985068" w:tentative="1">
      <w:start w:val="1"/>
      <w:numFmt w:val="bullet"/>
      <w:lvlText w:val="•"/>
      <w:lvlJc w:val="left"/>
      <w:pPr>
        <w:tabs>
          <w:tab w:val="num" w:pos="5040"/>
        </w:tabs>
        <w:ind w:left="5040" w:hanging="360"/>
      </w:pPr>
      <w:rPr>
        <w:rFonts w:ascii="Arial" w:hAnsi="Arial" w:hint="default"/>
      </w:rPr>
    </w:lvl>
    <w:lvl w:ilvl="7" w:tplc="0896A25E" w:tentative="1">
      <w:start w:val="1"/>
      <w:numFmt w:val="bullet"/>
      <w:lvlText w:val="•"/>
      <w:lvlJc w:val="left"/>
      <w:pPr>
        <w:tabs>
          <w:tab w:val="num" w:pos="5760"/>
        </w:tabs>
        <w:ind w:left="5760" w:hanging="360"/>
      </w:pPr>
      <w:rPr>
        <w:rFonts w:ascii="Arial" w:hAnsi="Arial" w:hint="default"/>
      </w:rPr>
    </w:lvl>
    <w:lvl w:ilvl="8" w:tplc="5F9C77E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9F5E64"/>
    <w:multiLevelType w:val="multilevel"/>
    <w:tmpl w:val="E4BEF1E6"/>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9AF3096"/>
    <w:multiLevelType w:val="hybridMultilevel"/>
    <w:tmpl w:val="4A0C0666"/>
    <w:lvl w:ilvl="0" w:tplc="E12CFBC6">
      <w:start w:val="1"/>
      <w:numFmt w:val="bullet"/>
      <w:lvlText w:val="•"/>
      <w:lvlJc w:val="left"/>
      <w:pPr>
        <w:tabs>
          <w:tab w:val="num" w:pos="720"/>
        </w:tabs>
        <w:ind w:left="720" w:hanging="360"/>
      </w:pPr>
      <w:rPr>
        <w:rFonts w:ascii="Arial" w:hAnsi="Arial" w:hint="default"/>
      </w:rPr>
    </w:lvl>
    <w:lvl w:ilvl="1" w:tplc="9946B280" w:tentative="1">
      <w:start w:val="1"/>
      <w:numFmt w:val="bullet"/>
      <w:lvlText w:val="•"/>
      <w:lvlJc w:val="left"/>
      <w:pPr>
        <w:tabs>
          <w:tab w:val="num" w:pos="1440"/>
        </w:tabs>
        <w:ind w:left="1440" w:hanging="360"/>
      </w:pPr>
      <w:rPr>
        <w:rFonts w:ascii="Arial" w:hAnsi="Arial" w:hint="default"/>
      </w:rPr>
    </w:lvl>
    <w:lvl w:ilvl="2" w:tplc="75EEB8DA">
      <w:start w:val="1"/>
      <w:numFmt w:val="bullet"/>
      <w:lvlText w:val="•"/>
      <w:lvlJc w:val="left"/>
      <w:pPr>
        <w:tabs>
          <w:tab w:val="num" w:pos="2160"/>
        </w:tabs>
        <w:ind w:left="2160" w:hanging="360"/>
      </w:pPr>
      <w:rPr>
        <w:rFonts w:ascii="Arial" w:hAnsi="Arial" w:hint="default"/>
      </w:rPr>
    </w:lvl>
    <w:lvl w:ilvl="3" w:tplc="2D266446" w:tentative="1">
      <w:start w:val="1"/>
      <w:numFmt w:val="bullet"/>
      <w:lvlText w:val="•"/>
      <w:lvlJc w:val="left"/>
      <w:pPr>
        <w:tabs>
          <w:tab w:val="num" w:pos="2880"/>
        </w:tabs>
        <w:ind w:left="2880" w:hanging="360"/>
      </w:pPr>
      <w:rPr>
        <w:rFonts w:ascii="Arial" w:hAnsi="Arial" w:hint="default"/>
      </w:rPr>
    </w:lvl>
    <w:lvl w:ilvl="4" w:tplc="39FCE048" w:tentative="1">
      <w:start w:val="1"/>
      <w:numFmt w:val="bullet"/>
      <w:lvlText w:val="•"/>
      <w:lvlJc w:val="left"/>
      <w:pPr>
        <w:tabs>
          <w:tab w:val="num" w:pos="3600"/>
        </w:tabs>
        <w:ind w:left="3600" w:hanging="360"/>
      </w:pPr>
      <w:rPr>
        <w:rFonts w:ascii="Arial" w:hAnsi="Arial" w:hint="default"/>
      </w:rPr>
    </w:lvl>
    <w:lvl w:ilvl="5" w:tplc="CB2863A0" w:tentative="1">
      <w:start w:val="1"/>
      <w:numFmt w:val="bullet"/>
      <w:lvlText w:val="•"/>
      <w:lvlJc w:val="left"/>
      <w:pPr>
        <w:tabs>
          <w:tab w:val="num" w:pos="4320"/>
        </w:tabs>
        <w:ind w:left="4320" w:hanging="360"/>
      </w:pPr>
      <w:rPr>
        <w:rFonts w:ascii="Arial" w:hAnsi="Arial" w:hint="default"/>
      </w:rPr>
    </w:lvl>
    <w:lvl w:ilvl="6" w:tplc="47D8980C" w:tentative="1">
      <w:start w:val="1"/>
      <w:numFmt w:val="bullet"/>
      <w:lvlText w:val="•"/>
      <w:lvlJc w:val="left"/>
      <w:pPr>
        <w:tabs>
          <w:tab w:val="num" w:pos="5040"/>
        </w:tabs>
        <w:ind w:left="5040" w:hanging="360"/>
      </w:pPr>
      <w:rPr>
        <w:rFonts w:ascii="Arial" w:hAnsi="Arial" w:hint="default"/>
      </w:rPr>
    </w:lvl>
    <w:lvl w:ilvl="7" w:tplc="82567BAE" w:tentative="1">
      <w:start w:val="1"/>
      <w:numFmt w:val="bullet"/>
      <w:lvlText w:val="•"/>
      <w:lvlJc w:val="left"/>
      <w:pPr>
        <w:tabs>
          <w:tab w:val="num" w:pos="5760"/>
        </w:tabs>
        <w:ind w:left="5760" w:hanging="360"/>
      </w:pPr>
      <w:rPr>
        <w:rFonts w:ascii="Arial" w:hAnsi="Arial" w:hint="default"/>
      </w:rPr>
    </w:lvl>
    <w:lvl w:ilvl="8" w:tplc="3F28741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FB741B"/>
    <w:multiLevelType w:val="hybridMultilevel"/>
    <w:tmpl w:val="139ED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D83791"/>
    <w:multiLevelType w:val="multilevel"/>
    <w:tmpl w:val="CB96E7E2"/>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2D117C9"/>
    <w:multiLevelType w:val="hybridMultilevel"/>
    <w:tmpl w:val="D4846966"/>
    <w:lvl w:ilvl="0" w:tplc="89DAE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4D7A99"/>
    <w:multiLevelType w:val="hybridMultilevel"/>
    <w:tmpl w:val="3F68F3D8"/>
    <w:lvl w:ilvl="0" w:tplc="4F9C7B02">
      <w:start w:val="1"/>
      <w:numFmt w:val="bullet"/>
      <w:lvlText w:val="•"/>
      <w:lvlJc w:val="left"/>
      <w:pPr>
        <w:tabs>
          <w:tab w:val="num" w:pos="720"/>
        </w:tabs>
        <w:ind w:left="720" w:hanging="360"/>
      </w:pPr>
      <w:rPr>
        <w:rFonts w:ascii="Arial" w:hAnsi="Arial" w:hint="default"/>
      </w:rPr>
    </w:lvl>
    <w:lvl w:ilvl="1" w:tplc="7896AC36">
      <w:numFmt w:val="bullet"/>
      <w:lvlText w:val="–"/>
      <w:lvlJc w:val="left"/>
      <w:pPr>
        <w:tabs>
          <w:tab w:val="num" w:pos="1440"/>
        </w:tabs>
        <w:ind w:left="1440" w:hanging="360"/>
      </w:pPr>
      <w:rPr>
        <w:rFonts w:ascii="Arial" w:hAnsi="Arial" w:hint="default"/>
      </w:rPr>
    </w:lvl>
    <w:lvl w:ilvl="2" w:tplc="2280F440" w:tentative="1">
      <w:start w:val="1"/>
      <w:numFmt w:val="bullet"/>
      <w:lvlText w:val="•"/>
      <w:lvlJc w:val="left"/>
      <w:pPr>
        <w:tabs>
          <w:tab w:val="num" w:pos="2160"/>
        </w:tabs>
        <w:ind w:left="2160" w:hanging="360"/>
      </w:pPr>
      <w:rPr>
        <w:rFonts w:ascii="Arial" w:hAnsi="Arial" w:hint="default"/>
      </w:rPr>
    </w:lvl>
    <w:lvl w:ilvl="3" w:tplc="C3728A8E" w:tentative="1">
      <w:start w:val="1"/>
      <w:numFmt w:val="bullet"/>
      <w:lvlText w:val="•"/>
      <w:lvlJc w:val="left"/>
      <w:pPr>
        <w:tabs>
          <w:tab w:val="num" w:pos="2880"/>
        </w:tabs>
        <w:ind w:left="2880" w:hanging="360"/>
      </w:pPr>
      <w:rPr>
        <w:rFonts w:ascii="Arial" w:hAnsi="Arial" w:hint="default"/>
      </w:rPr>
    </w:lvl>
    <w:lvl w:ilvl="4" w:tplc="F714423E" w:tentative="1">
      <w:start w:val="1"/>
      <w:numFmt w:val="bullet"/>
      <w:lvlText w:val="•"/>
      <w:lvlJc w:val="left"/>
      <w:pPr>
        <w:tabs>
          <w:tab w:val="num" w:pos="3600"/>
        </w:tabs>
        <w:ind w:left="3600" w:hanging="360"/>
      </w:pPr>
      <w:rPr>
        <w:rFonts w:ascii="Arial" w:hAnsi="Arial" w:hint="default"/>
      </w:rPr>
    </w:lvl>
    <w:lvl w:ilvl="5" w:tplc="C09EE54A" w:tentative="1">
      <w:start w:val="1"/>
      <w:numFmt w:val="bullet"/>
      <w:lvlText w:val="•"/>
      <w:lvlJc w:val="left"/>
      <w:pPr>
        <w:tabs>
          <w:tab w:val="num" w:pos="4320"/>
        </w:tabs>
        <w:ind w:left="4320" w:hanging="360"/>
      </w:pPr>
      <w:rPr>
        <w:rFonts w:ascii="Arial" w:hAnsi="Arial" w:hint="default"/>
      </w:rPr>
    </w:lvl>
    <w:lvl w:ilvl="6" w:tplc="FFB0A94E" w:tentative="1">
      <w:start w:val="1"/>
      <w:numFmt w:val="bullet"/>
      <w:lvlText w:val="•"/>
      <w:lvlJc w:val="left"/>
      <w:pPr>
        <w:tabs>
          <w:tab w:val="num" w:pos="5040"/>
        </w:tabs>
        <w:ind w:left="5040" w:hanging="360"/>
      </w:pPr>
      <w:rPr>
        <w:rFonts w:ascii="Arial" w:hAnsi="Arial" w:hint="default"/>
      </w:rPr>
    </w:lvl>
    <w:lvl w:ilvl="7" w:tplc="C734ADE6" w:tentative="1">
      <w:start w:val="1"/>
      <w:numFmt w:val="bullet"/>
      <w:lvlText w:val="•"/>
      <w:lvlJc w:val="left"/>
      <w:pPr>
        <w:tabs>
          <w:tab w:val="num" w:pos="5760"/>
        </w:tabs>
        <w:ind w:left="5760" w:hanging="360"/>
      </w:pPr>
      <w:rPr>
        <w:rFonts w:ascii="Arial" w:hAnsi="Arial" w:hint="default"/>
      </w:rPr>
    </w:lvl>
    <w:lvl w:ilvl="8" w:tplc="BBC886D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F87A2C"/>
    <w:multiLevelType w:val="multilevel"/>
    <w:tmpl w:val="6B8A1A9A"/>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553281"/>
    <w:multiLevelType w:val="hybridMultilevel"/>
    <w:tmpl w:val="7EE4899C"/>
    <w:lvl w:ilvl="0" w:tplc="AAC85D34">
      <w:start w:val="1"/>
      <w:numFmt w:val="bullet"/>
      <w:lvlText w:val="–"/>
      <w:lvlJc w:val="left"/>
      <w:pPr>
        <w:tabs>
          <w:tab w:val="num" w:pos="720"/>
        </w:tabs>
        <w:ind w:left="720" w:hanging="360"/>
      </w:pPr>
      <w:rPr>
        <w:rFonts w:ascii="Arial" w:hAnsi="Arial" w:hint="default"/>
      </w:rPr>
    </w:lvl>
    <w:lvl w:ilvl="1" w:tplc="118A5178">
      <w:start w:val="1"/>
      <w:numFmt w:val="bullet"/>
      <w:lvlText w:val="–"/>
      <w:lvlJc w:val="left"/>
      <w:pPr>
        <w:tabs>
          <w:tab w:val="num" w:pos="1440"/>
        </w:tabs>
        <w:ind w:left="1440" w:hanging="360"/>
      </w:pPr>
      <w:rPr>
        <w:rFonts w:ascii="Arial" w:hAnsi="Arial" w:hint="default"/>
      </w:rPr>
    </w:lvl>
    <w:lvl w:ilvl="2" w:tplc="EB9C858A" w:tentative="1">
      <w:start w:val="1"/>
      <w:numFmt w:val="bullet"/>
      <w:lvlText w:val="–"/>
      <w:lvlJc w:val="left"/>
      <w:pPr>
        <w:tabs>
          <w:tab w:val="num" w:pos="2160"/>
        </w:tabs>
        <w:ind w:left="2160" w:hanging="360"/>
      </w:pPr>
      <w:rPr>
        <w:rFonts w:ascii="Arial" w:hAnsi="Arial" w:hint="default"/>
      </w:rPr>
    </w:lvl>
    <w:lvl w:ilvl="3" w:tplc="91AA8E2A" w:tentative="1">
      <w:start w:val="1"/>
      <w:numFmt w:val="bullet"/>
      <w:lvlText w:val="–"/>
      <w:lvlJc w:val="left"/>
      <w:pPr>
        <w:tabs>
          <w:tab w:val="num" w:pos="2880"/>
        </w:tabs>
        <w:ind w:left="2880" w:hanging="360"/>
      </w:pPr>
      <w:rPr>
        <w:rFonts w:ascii="Arial" w:hAnsi="Arial" w:hint="default"/>
      </w:rPr>
    </w:lvl>
    <w:lvl w:ilvl="4" w:tplc="777C6B56" w:tentative="1">
      <w:start w:val="1"/>
      <w:numFmt w:val="bullet"/>
      <w:lvlText w:val="–"/>
      <w:lvlJc w:val="left"/>
      <w:pPr>
        <w:tabs>
          <w:tab w:val="num" w:pos="3600"/>
        </w:tabs>
        <w:ind w:left="3600" w:hanging="360"/>
      </w:pPr>
      <w:rPr>
        <w:rFonts w:ascii="Arial" w:hAnsi="Arial" w:hint="default"/>
      </w:rPr>
    </w:lvl>
    <w:lvl w:ilvl="5" w:tplc="1A1E317E" w:tentative="1">
      <w:start w:val="1"/>
      <w:numFmt w:val="bullet"/>
      <w:lvlText w:val="–"/>
      <w:lvlJc w:val="left"/>
      <w:pPr>
        <w:tabs>
          <w:tab w:val="num" w:pos="4320"/>
        </w:tabs>
        <w:ind w:left="4320" w:hanging="360"/>
      </w:pPr>
      <w:rPr>
        <w:rFonts w:ascii="Arial" w:hAnsi="Arial" w:hint="default"/>
      </w:rPr>
    </w:lvl>
    <w:lvl w:ilvl="6" w:tplc="037E31BE" w:tentative="1">
      <w:start w:val="1"/>
      <w:numFmt w:val="bullet"/>
      <w:lvlText w:val="–"/>
      <w:lvlJc w:val="left"/>
      <w:pPr>
        <w:tabs>
          <w:tab w:val="num" w:pos="5040"/>
        </w:tabs>
        <w:ind w:left="5040" w:hanging="360"/>
      </w:pPr>
      <w:rPr>
        <w:rFonts w:ascii="Arial" w:hAnsi="Arial" w:hint="default"/>
      </w:rPr>
    </w:lvl>
    <w:lvl w:ilvl="7" w:tplc="ABE4CA92" w:tentative="1">
      <w:start w:val="1"/>
      <w:numFmt w:val="bullet"/>
      <w:lvlText w:val="–"/>
      <w:lvlJc w:val="left"/>
      <w:pPr>
        <w:tabs>
          <w:tab w:val="num" w:pos="5760"/>
        </w:tabs>
        <w:ind w:left="5760" w:hanging="360"/>
      </w:pPr>
      <w:rPr>
        <w:rFonts w:ascii="Arial" w:hAnsi="Arial" w:hint="default"/>
      </w:rPr>
    </w:lvl>
    <w:lvl w:ilvl="8" w:tplc="DBF6140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CB4C4D"/>
    <w:multiLevelType w:val="hybridMultilevel"/>
    <w:tmpl w:val="EE4C8E8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5D3F69"/>
    <w:multiLevelType w:val="hybridMultilevel"/>
    <w:tmpl w:val="A25406F8"/>
    <w:lvl w:ilvl="0" w:tplc="A880A1FA">
      <w:start w:val="1"/>
      <w:numFmt w:val="bullet"/>
      <w:lvlText w:val="•"/>
      <w:lvlJc w:val="left"/>
      <w:pPr>
        <w:tabs>
          <w:tab w:val="num" w:pos="720"/>
        </w:tabs>
        <w:ind w:left="720" w:hanging="360"/>
      </w:pPr>
      <w:rPr>
        <w:rFonts w:ascii="Arial" w:hAnsi="Arial" w:hint="default"/>
      </w:rPr>
    </w:lvl>
    <w:lvl w:ilvl="1" w:tplc="9BE8A36A">
      <w:numFmt w:val="bullet"/>
      <w:lvlText w:val="–"/>
      <w:lvlJc w:val="left"/>
      <w:pPr>
        <w:tabs>
          <w:tab w:val="num" w:pos="1440"/>
        </w:tabs>
        <w:ind w:left="1440" w:hanging="360"/>
      </w:pPr>
      <w:rPr>
        <w:rFonts w:ascii="Arial" w:hAnsi="Arial" w:hint="default"/>
      </w:rPr>
    </w:lvl>
    <w:lvl w:ilvl="2" w:tplc="C7BACD46">
      <w:start w:val="1"/>
      <w:numFmt w:val="bullet"/>
      <w:lvlText w:val="•"/>
      <w:lvlJc w:val="left"/>
      <w:pPr>
        <w:tabs>
          <w:tab w:val="num" w:pos="2160"/>
        </w:tabs>
        <w:ind w:left="2160" w:hanging="360"/>
      </w:pPr>
      <w:rPr>
        <w:rFonts w:ascii="Arial" w:hAnsi="Arial" w:hint="default"/>
      </w:rPr>
    </w:lvl>
    <w:lvl w:ilvl="3" w:tplc="789C9F32" w:tentative="1">
      <w:start w:val="1"/>
      <w:numFmt w:val="bullet"/>
      <w:lvlText w:val="•"/>
      <w:lvlJc w:val="left"/>
      <w:pPr>
        <w:tabs>
          <w:tab w:val="num" w:pos="2880"/>
        </w:tabs>
        <w:ind w:left="2880" w:hanging="360"/>
      </w:pPr>
      <w:rPr>
        <w:rFonts w:ascii="Arial" w:hAnsi="Arial" w:hint="default"/>
      </w:rPr>
    </w:lvl>
    <w:lvl w:ilvl="4" w:tplc="CAFEF784" w:tentative="1">
      <w:start w:val="1"/>
      <w:numFmt w:val="bullet"/>
      <w:lvlText w:val="•"/>
      <w:lvlJc w:val="left"/>
      <w:pPr>
        <w:tabs>
          <w:tab w:val="num" w:pos="3600"/>
        </w:tabs>
        <w:ind w:left="3600" w:hanging="360"/>
      </w:pPr>
      <w:rPr>
        <w:rFonts w:ascii="Arial" w:hAnsi="Arial" w:hint="default"/>
      </w:rPr>
    </w:lvl>
    <w:lvl w:ilvl="5" w:tplc="4642E658" w:tentative="1">
      <w:start w:val="1"/>
      <w:numFmt w:val="bullet"/>
      <w:lvlText w:val="•"/>
      <w:lvlJc w:val="left"/>
      <w:pPr>
        <w:tabs>
          <w:tab w:val="num" w:pos="4320"/>
        </w:tabs>
        <w:ind w:left="4320" w:hanging="360"/>
      </w:pPr>
      <w:rPr>
        <w:rFonts w:ascii="Arial" w:hAnsi="Arial" w:hint="default"/>
      </w:rPr>
    </w:lvl>
    <w:lvl w:ilvl="6" w:tplc="48B4857A" w:tentative="1">
      <w:start w:val="1"/>
      <w:numFmt w:val="bullet"/>
      <w:lvlText w:val="•"/>
      <w:lvlJc w:val="left"/>
      <w:pPr>
        <w:tabs>
          <w:tab w:val="num" w:pos="5040"/>
        </w:tabs>
        <w:ind w:left="5040" w:hanging="360"/>
      </w:pPr>
      <w:rPr>
        <w:rFonts w:ascii="Arial" w:hAnsi="Arial" w:hint="default"/>
      </w:rPr>
    </w:lvl>
    <w:lvl w:ilvl="7" w:tplc="2F041C66" w:tentative="1">
      <w:start w:val="1"/>
      <w:numFmt w:val="bullet"/>
      <w:lvlText w:val="•"/>
      <w:lvlJc w:val="left"/>
      <w:pPr>
        <w:tabs>
          <w:tab w:val="num" w:pos="5760"/>
        </w:tabs>
        <w:ind w:left="5760" w:hanging="360"/>
      </w:pPr>
      <w:rPr>
        <w:rFonts w:ascii="Arial" w:hAnsi="Arial" w:hint="default"/>
      </w:rPr>
    </w:lvl>
    <w:lvl w:ilvl="8" w:tplc="B7444726"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24"/>
  </w:num>
  <w:num w:numId="3">
    <w:abstractNumId w:val="10"/>
  </w:num>
  <w:num w:numId="4">
    <w:abstractNumId w:val="5"/>
  </w:num>
  <w:num w:numId="5">
    <w:abstractNumId w:val="0"/>
  </w:num>
  <w:num w:numId="6">
    <w:abstractNumId w:val="38"/>
  </w:num>
  <w:num w:numId="7">
    <w:abstractNumId w:val="45"/>
  </w:num>
  <w:num w:numId="8">
    <w:abstractNumId w:val="29"/>
  </w:num>
  <w:num w:numId="9">
    <w:abstractNumId w:val="40"/>
  </w:num>
  <w:num w:numId="10">
    <w:abstractNumId w:val="19"/>
  </w:num>
  <w:num w:numId="11">
    <w:abstractNumId w:val="34"/>
  </w:num>
  <w:num w:numId="12">
    <w:abstractNumId w:val="14"/>
  </w:num>
  <w:num w:numId="13">
    <w:abstractNumId w:val="11"/>
  </w:num>
  <w:num w:numId="14">
    <w:abstractNumId w:val="27"/>
  </w:num>
  <w:num w:numId="15">
    <w:abstractNumId w:val="4"/>
  </w:num>
  <w:num w:numId="16">
    <w:abstractNumId w:val="28"/>
  </w:num>
  <w:num w:numId="17">
    <w:abstractNumId w:val="26"/>
  </w:num>
  <w:num w:numId="18">
    <w:abstractNumId w:val="35"/>
  </w:num>
  <w:num w:numId="19">
    <w:abstractNumId w:val="16"/>
  </w:num>
  <w:num w:numId="20">
    <w:abstractNumId w:val="37"/>
  </w:num>
  <w:num w:numId="21">
    <w:abstractNumId w:val="2"/>
  </w:num>
  <w:num w:numId="22">
    <w:abstractNumId w:val="1"/>
  </w:num>
  <w:num w:numId="23">
    <w:abstractNumId w:val="42"/>
  </w:num>
  <w:num w:numId="24">
    <w:abstractNumId w:val="36"/>
  </w:num>
  <w:num w:numId="25">
    <w:abstractNumId w:val="7"/>
  </w:num>
  <w:num w:numId="26">
    <w:abstractNumId w:val="8"/>
  </w:num>
  <w:num w:numId="27">
    <w:abstractNumId w:val="15"/>
  </w:num>
  <w:num w:numId="28">
    <w:abstractNumId w:val="18"/>
  </w:num>
  <w:num w:numId="29">
    <w:abstractNumId w:val="39"/>
  </w:num>
  <w:num w:numId="30">
    <w:abstractNumId w:val="6"/>
  </w:num>
  <w:num w:numId="31">
    <w:abstractNumId w:val="32"/>
  </w:num>
  <w:num w:numId="32">
    <w:abstractNumId w:val="12"/>
  </w:num>
  <w:num w:numId="33">
    <w:abstractNumId w:val="43"/>
  </w:num>
  <w:num w:numId="34">
    <w:abstractNumId w:val="33"/>
  </w:num>
  <w:num w:numId="35">
    <w:abstractNumId w:val="3"/>
  </w:num>
  <w:num w:numId="36">
    <w:abstractNumId w:val="23"/>
  </w:num>
  <w:num w:numId="37">
    <w:abstractNumId w:val="41"/>
  </w:num>
  <w:num w:numId="38">
    <w:abstractNumId w:val="9"/>
  </w:num>
  <w:num w:numId="39">
    <w:abstractNumId w:val="25"/>
  </w:num>
  <w:num w:numId="40">
    <w:abstractNumId w:val="22"/>
  </w:num>
  <w:num w:numId="41">
    <w:abstractNumId w:val="31"/>
  </w:num>
  <w:num w:numId="42">
    <w:abstractNumId w:val="30"/>
  </w:num>
  <w:num w:numId="43">
    <w:abstractNumId w:val="20"/>
  </w:num>
  <w:num w:numId="44">
    <w:abstractNumId w:val="21"/>
  </w:num>
  <w:num w:numId="45">
    <w:abstractNumId w:val="21"/>
  </w:num>
  <w:num w:numId="46">
    <w:abstractNumId w:val="44"/>
  </w:num>
  <w:num w:numId="47">
    <w:abstractNumId w:val="13"/>
  </w:num>
  <w:num w:numId="48">
    <w:abstractNumId w:val="21"/>
  </w:num>
  <w:num w:numId="49">
    <w:abstractNumId w:val="21"/>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4A76"/>
    <w:rsid w:val="000110CD"/>
    <w:rsid w:val="00013B89"/>
    <w:rsid w:val="000143FE"/>
    <w:rsid w:val="00016768"/>
    <w:rsid w:val="0001776F"/>
    <w:rsid w:val="000238B6"/>
    <w:rsid w:val="00023F8A"/>
    <w:rsid w:val="00024D9C"/>
    <w:rsid w:val="00025EE5"/>
    <w:rsid w:val="000323D6"/>
    <w:rsid w:val="00033037"/>
    <w:rsid w:val="0003416D"/>
    <w:rsid w:val="0003421D"/>
    <w:rsid w:val="00035FB6"/>
    <w:rsid w:val="000407F8"/>
    <w:rsid w:val="000410F4"/>
    <w:rsid w:val="00041B01"/>
    <w:rsid w:val="00042CD1"/>
    <w:rsid w:val="0004308D"/>
    <w:rsid w:val="00045651"/>
    <w:rsid w:val="000528B2"/>
    <w:rsid w:val="00056870"/>
    <w:rsid w:val="000622C6"/>
    <w:rsid w:val="00063A45"/>
    <w:rsid w:val="00066529"/>
    <w:rsid w:val="000719A6"/>
    <w:rsid w:val="0007245F"/>
    <w:rsid w:val="00073EA0"/>
    <w:rsid w:val="00075303"/>
    <w:rsid w:val="00077479"/>
    <w:rsid w:val="00077A9E"/>
    <w:rsid w:val="00080300"/>
    <w:rsid w:val="00083E35"/>
    <w:rsid w:val="0008628B"/>
    <w:rsid w:val="00087163"/>
    <w:rsid w:val="0008783F"/>
    <w:rsid w:val="0009533B"/>
    <w:rsid w:val="000A240A"/>
    <w:rsid w:val="000B0941"/>
    <w:rsid w:val="000B0C63"/>
    <w:rsid w:val="000B203B"/>
    <w:rsid w:val="000B2669"/>
    <w:rsid w:val="000B728E"/>
    <w:rsid w:val="000C2512"/>
    <w:rsid w:val="000C4498"/>
    <w:rsid w:val="000C764D"/>
    <w:rsid w:val="000D1153"/>
    <w:rsid w:val="000D29F3"/>
    <w:rsid w:val="000D6A3C"/>
    <w:rsid w:val="000E0342"/>
    <w:rsid w:val="000E22C5"/>
    <w:rsid w:val="000E29BD"/>
    <w:rsid w:val="000E76B1"/>
    <w:rsid w:val="000F4B94"/>
    <w:rsid w:val="000F5381"/>
    <w:rsid w:val="00104A9F"/>
    <w:rsid w:val="0010625E"/>
    <w:rsid w:val="00107053"/>
    <w:rsid w:val="00114BD7"/>
    <w:rsid w:val="00121691"/>
    <w:rsid w:val="0012223F"/>
    <w:rsid w:val="00122993"/>
    <w:rsid w:val="00123041"/>
    <w:rsid w:val="00123178"/>
    <w:rsid w:val="00124F9C"/>
    <w:rsid w:val="00126173"/>
    <w:rsid w:val="00130438"/>
    <w:rsid w:val="001310A0"/>
    <w:rsid w:val="00132CC3"/>
    <w:rsid w:val="0013346B"/>
    <w:rsid w:val="00134F8E"/>
    <w:rsid w:val="00136171"/>
    <w:rsid w:val="00137164"/>
    <w:rsid w:val="0013743D"/>
    <w:rsid w:val="00140C8B"/>
    <w:rsid w:val="00142EE3"/>
    <w:rsid w:val="001451F8"/>
    <w:rsid w:val="00147BDB"/>
    <w:rsid w:val="00154AEE"/>
    <w:rsid w:val="00156DF4"/>
    <w:rsid w:val="0016135A"/>
    <w:rsid w:val="00164868"/>
    <w:rsid w:val="00164CEF"/>
    <w:rsid w:val="0016514C"/>
    <w:rsid w:val="0016624C"/>
    <w:rsid w:val="00172882"/>
    <w:rsid w:val="00173412"/>
    <w:rsid w:val="00175645"/>
    <w:rsid w:val="00176961"/>
    <w:rsid w:val="001772FC"/>
    <w:rsid w:val="001776F4"/>
    <w:rsid w:val="00180669"/>
    <w:rsid w:val="00180C98"/>
    <w:rsid w:val="00185540"/>
    <w:rsid w:val="001868B9"/>
    <w:rsid w:val="00191918"/>
    <w:rsid w:val="00193BD6"/>
    <w:rsid w:val="00194CB5"/>
    <w:rsid w:val="00194DBB"/>
    <w:rsid w:val="00195F84"/>
    <w:rsid w:val="00196152"/>
    <w:rsid w:val="001967E2"/>
    <w:rsid w:val="001A71C5"/>
    <w:rsid w:val="001B1AD9"/>
    <w:rsid w:val="001B6E4D"/>
    <w:rsid w:val="001B7EBC"/>
    <w:rsid w:val="001C3A35"/>
    <w:rsid w:val="001C59A8"/>
    <w:rsid w:val="001C62FA"/>
    <w:rsid w:val="001C646C"/>
    <w:rsid w:val="001C6B9C"/>
    <w:rsid w:val="001D0F8F"/>
    <w:rsid w:val="001D27F8"/>
    <w:rsid w:val="001D58DD"/>
    <w:rsid w:val="001E1C77"/>
    <w:rsid w:val="001E332D"/>
    <w:rsid w:val="001E33F8"/>
    <w:rsid w:val="001E4FC3"/>
    <w:rsid w:val="00202477"/>
    <w:rsid w:val="00203A34"/>
    <w:rsid w:val="0020602F"/>
    <w:rsid w:val="00207BC8"/>
    <w:rsid w:val="00213D06"/>
    <w:rsid w:val="00213DC1"/>
    <w:rsid w:val="00217C16"/>
    <w:rsid w:val="00224307"/>
    <w:rsid w:val="0022497E"/>
    <w:rsid w:val="0022680D"/>
    <w:rsid w:val="0022780E"/>
    <w:rsid w:val="002300C7"/>
    <w:rsid w:val="002305DA"/>
    <w:rsid w:val="00231D05"/>
    <w:rsid w:val="002333CF"/>
    <w:rsid w:val="0024008C"/>
    <w:rsid w:val="00250096"/>
    <w:rsid w:val="00250353"/>
    <w:rsid w:val="00251204"/>
    <w:rsid w:val="002520BE"/>
    <w:rsid w:val="002539E9"/>
    <w:rsid w:val="00255A2C"/>
    <w:rsid w:val="00256147"/>
    <w:rsid w:val="00256FB7"/>
    <w:rsid w:val="0026462E"/>
    <w:rsid w:val="00266F95"/>
    <w:rsid w:val="00267DA5"/>
    <w:rsid w:val="00272269"/>
    <w:rsid w:val="0027360A"/>
    <w:rsid w:val="002775BE"/>
    <w:rsid w:val="002824BF"/>
    <w:rsid w:val="00283542"/>
    <w:rsid w:val="002868B9"/>
    <w:rsid w:val="002939CA"/>
    <w:rsid w:val="00293FD8"/>
    <w:rsid w:val="002A0979"/>
    <w:rsid w:val="002A10BC"/>
    <w:rsid w:val="002A1D39"/>
    <w:rsid w:val="002A2EE4"/>
    <w:rsid w:val="002A4479"/>
    <w:rsid w:val="002A77F8"/>
    <w:rsid w:val="002B17A0"/>
    <w:rsid w:val="002B2BD7"/>
    <w:rsid w:val="002C0994"/>
    <w:rsid w:val="002C2A2E"/>
    <w:rsid w:val="002C2A76"/>
    <w:rsid w:val="002D219C"/>
    <w:rsid w:val="002D357C"/>
    <w:rsid w:val="002D37A9"/>
    <w:rsid w:val="002D7484"/>
    <w:rsid w:val="002D7A2C"/>
    <w:rsid w:val="002E1CC6"/>
    <w:rsid w:val="002E3D62"/>
    <w:rsid w:val="002E4EE9"/>
    <w:rsid w:val="002F2727"/>
    <w:rsid w:val="002F57AC"/>
    <w:rsid w:val="002F6C77"/>
    <w:rsid w:val="003027F8"/>
    <w:rsid w:val="003033B4"/>
    <w:rsid w:val="0030386B"/>
    <w:rsid w:val="0030493E"/>
    <w:rsid w:val="00304EAF"/>
    <w:rsid w:val="00305778"/>
    <w:rsid w:val="00306F51"/>
    <w:rsid w:val="003070A2"/>
    <w:rsid w:val="003072A7"/>
    <w:rsid w:val="0030765F"/>
    <w:rsid w:val="00307CD5"/>
    <w:rsid w:val="003129B7"/>
    <w:rsid w:val="003158E6"/>
    <w:rsid w:val="00316350"/>
    <w:rsid w:val="003168B0"/>
    <w:rsid w:val="003171E2"/>
    <w:rsid w:val="00321903"/>
    <w:rsid w:val="00323E22"/>
    <w:rsid w:val="00325834"/>
    <w:rsid w:val="0033048C"/>
    <w:rsid w:val="00333CDE"/>
    <w:rsid w:val="00340D5B"/>
    <w:rsid w:val="00345946"/>
    <w:rsid w:val="00346B89"/>
    <w:rsid w:val="003518D5"/>
    <w:rsid w:val="00352332"/>
    <w:rsid w:val="003553DB"/>
    <w:rsid w:val="00355524"/>
    <w:rsid w:val="003574FC"/>
    <w:rsid w:val="003617DF"/>
    <w:rsid w:val="0036197E"/>
    <w:rsid w:val="00364B8A"/>
    <w:rsid w:val="00365E09"/>
    <w:rsid w:val="00366F6D"/>
    <w:rsid w:val="00371566"/>
    <w:rsid w:val="00371C92"/>
    <w:rsid w:val="00374D39"/>
    <w:rsid w:val="0037504E"/>
    <w:rsid w:val="0037582A"/>
    <w:rsid w:val="00375C47"/>
    <w:rsid w:val="003764CF"/>
    <w:rsid w:val="00377E9B"/>
    <w:rsid w:val="00381400"/>
    <w:rsid w:val="003833E3"/>
    <w:rsid w:val="003834FC"/>
    <w:rsid w:val="00383AA0"/>
    <w:rsid w:val="0038430D"/>
    <w:rsid w:val="00385A93"/>
    <w:rsid w:val="00392D92"/>
    <w:rsid w:val="00393E5D"/>
    <w:rsid w:val="00397968"/>
    <w:rsid w:val="003A51BE"/>
    <w:rsid w:val="003A6D45"/>
    <w:rsid w:val="003B4608"/>
    <w:rsid w:val="003B4946"/>
    <w:rsid w:val="003B57AA"/>
    <w:rsid w:val="003B7096"/>
    <w:rsid w:val="003C58F4"/>
    <w:rsid w:val="003C6167"/>
    <w:rsid w:val="003D2E1F"/>
    <w:rsid w:val="003D7D0D"/>
    <w:rsid w:val="003E15DA"/>
    <w:rsid w:val="003E2D3F"/>
    <w:rsid w:val="003E3873"/>
    <w:rsid w:val="003E6146"/>
    <w:rsid w:val="003F08F7"/>
    <w:rsid w:val="003F19A6"/>
    <w:rsid w:val="003F37FF"/>
    <w:rsid w:val="003F5B8B"/>
    <w:rsid w:val="003F6CF7"/>
    <w:rsid w:val="00400B0E"/>
    <w:rsid w:val="00401FCA"/>
    <w:rsid w:val="004028FA"/>
    <w:rsid w:val="004119CA"/>
    <w:rsid w:val="00411D94"/>
    <w:rsid w:val="0041416C"/>
    <w:rsid w:val="00422E13"/>
    <w:rsid w:val="004241C2"/>
    <w:rsid w:val="00425334"/>
    <w:rsid w:val="004260EF"/>
    <w:rsid w:val="004317BC"/>
    <w:rsid w:val="00434BE0"/>
    <w:rsid w:val="0043565B"/>
    <w:rsid w:val="0044081C"/>
    <w:rsid w:val="004429A2"/>
    <w:rsid w:val="0044389D"/>
    <w:rsid w:val="00444EFC"/>
    <w:rsid w:val="004451AD"/>
    <w:rsid w:val="00445572"/>
    <w:rsid w:val="004471F0"/>
    <w:rsid w:val="00450735"/>
    <w:rsid w:val="00462F4C"/>
    <w:rsid w:val="004633A0"/>
    <w:rsid w:val="00463E77"/>
    <w:rsid w:val="004660DA"/>
    <w:rsid w:val="004668A2"/>
    <w:rsid w:val="00466EFA"/>
    <w:rsid w:val="004741B3"/>
    <w:rsid w:val="00475186"/>
    <w:rsid w:val="00475AF1"/>
    <w:rsid w:val="0048175F"/>
    <w:rsid w:val="00485D7A"/>
    <w:rsid w:val="00485EB3"/>
    <w:rsid w:val="00491452"/>
    <w:rsid w:val="004924CC"/>
    <w:rsid w:val="00493823"/>
    <w:rsid w:val="0049461A"/>
    <w:rsid w:val="00494A8B"/>
    <w:rsid w:val="00497788"/>
    <w:rsid w:val="004A2C16"/>
    <w:rsid w:val="004A31C2"/>
    <w:rsid w:val="004A4B78"/>
    <w:rsid w:val="004A5EBF"/>
    <w:rsid w:val="004A7ED0"/>
    <w:rsid w:val="004B009C"/>
    <w:rsid w:val="004B476A"/>
    <w:rsid w:val="004B6A28"/>
    <w:rsid w:val="004C12A0"/>
    <w:rsid w:val="004C28F8"/>
    <w:rsid w:val="004C3597"/>
    <w:rsid w:val="004C4AB2"/>
    <w:rsid w:val="004C68B5"/>
    <w:rsid w:val="004C753F"/>
    <w:rsid w:val="004D0757"/>
    <w:rsid w:val="004D1798"/>
    <w:rsid w:val="004D1FBA"/>
    <w:rsid w:val="004D6BC2"/>
    <w:rsid w:val="004E22D6"/>
    <w:rsid w:val="004E29DB"/>
    <w:rsid w:val="004E6733"/>
    <w:rsid w:val="004E686A"/>
    <w:rsid w:val="004F01FF"/>
    <w:rsid w:val="004F2724"/>
    <w:rsid w:val="004F3A85"/>
    <w:rsid w:val="004F438B"/>
    <w:rsid w:val="004F68C3"/>
    <w:rsid w:val="004F6AE0"/>
    <w:rsid w:val="004F7010"/>
    <w:rsid w:val="004F7226"/>
    <w:rsid w:val="005004DE"/>
    <w:rsid w:val="005037DF"/>
    <w:rsid w:val="0050475D"/>
    <w:rsid w:val="0051008B"/>
    <w:rsid w:val="005117C5"/>
    <w:rsid w:val="005130C0"/>
    <w:rsid w:val="00517119"/>
    <w:rsid w:val="005206F2"/>
    <w:rsid w:val="00520A33"/>
    <w:rsid w:val="0052362D"/>
    <w:rsid w:val="00525852"/>
    <w:rsid w:val="00525DC9"/>
    <w:rsid w:val="00525F6B"/>
    <w:rsid w:val="00526523"/>
    <w:rsid w:val="00530DDD"/>
    <w:rsid w:val="00531682"/>
    <w:rsid w:val="00532E1D"/>
    <w:rsid w:val="005337A3"/>
    <w:rsid w:val="00537992"/>
    <w:rsid w:val="00540333"/>
    <w:rsid w:val="005441D8"/>
    <w:rsid w:val="005445C8"/>
    <w:rsid w:val="00546229"/>
    <w:rsid w:val="005472FB"/>
    <w:rsid w:val="00550AD7"/>
    <w:rsid w:val="00553EFF"/>
    <w:rsid w:val="00557FB0"/>
    <w:rsid w:val="00560093"/>
    <w:rsid w:val="005609F7"/>
    <w:rsid w:val="00562D4C"/>
    <w:rsid w:val="00564090"/>
    <w:rsid w:val="00564566"/>
    <w:rsid w:val="00565E82"/>
    <w:rsid w:val="00566213"/>
    <w:rsid w:val="00571D82"/>
    <w:rsid w:val="0057204B"/>
    <w:rsid w:val="0057244D"/>
    <w:rsid w:val="0057542D"/>
    <w:rsid w:val="005759AE"/>
    <w:rsid w:val="00576F5B"/>
    <w:rsid w:val="0058143E"/>
    <w:rsid w:val="00585829"/>
    <w:rsid w:val="005867E0"/>
    <w:rsid w:val="00586F35"/>
    <w:rsid w:val="00590755"/>
    <w:rsid w:val="005912EC"/>
    <w:rsid w:val="00591920"/>
    <w:rsid w:val="00595333"/>
    <w:rsid w:val="00595383"/>
    <w:rsid w:val="005A473E"/>
    <w:rsid w:val="005A69C5"/>
    <w:rsid w:val="005B2177"/>
    <w:rsid w:val="005B3DCA"/>
    <w:rsid w:val="005B552A"/>
    <w:rsid w:val="005C23B8"/>
    <w:rsid w:val="005C69C7"/>
    <w:rsid w:val="005D2504"/>
    <w:rsid w:val="005D29DD"/>
    <w:rsid w:val="005D4E1E"/>
    <w:rsid w:val="005D65D3"/>
    <w:rsid w:val="005D7ADA"/>
    <w:rsid w:val="005E03E0"/>
    <w:rsid w:val="005E13D8"/>
    <w:rsid w:val="005E13EA"/>
    <w:rsid w:val="005E5647"/>
    <w:rsid w:val="005E5F50"/>
    <w:rsid w:val="005F4AA7"/>
    <w:rsid w:val="005F7514"/>
    <w:rsid w:val="006000F6"/>
    <w:rsid w:val="006033CB"/>
    <w:rsid w:val="0060421A"/>
    <w:rsid w:val="00604BCF"/>
    <w:rsid w:val="0061360A"/>
    <w:rsid w:val="00613893"/>
    <w:rsid w:val="006201C8"/>
    <w:rsid w:val="006209E0"/>
    <w:rsid w:val="00620BD4"/>
    <w:rsid w:val="00620E20"/>
    <w:rsid w:val="0062473C"/>
    <w:rsid w:val="00624D60"/>
    <w:rsid w:val="006273FE"/>
    <w:rsid w:val="0062744E"/>
    <w:rsid w:val="00627680"/>
    <w:rsid w:val="00635794"/>
    <w:rsid w:val="0063609A"/>
    <w:rsid w:val="00640562"/>
    <w:rsid w:val="00642542"/>
    <w:rsid w:val="00645D98"/>
    <w:rsid w:val="00655185"/>
    <w:rsid w:val="00655587"/>
    <w:rsid w:val="006573DB"/>
    <w:rsid w:val="0065759F"/>
    <w:rsid w:val="0066040B"/>
    <w:rsid w:val="00661307"/>
    <w:rsid w:val="00661CDB"/>
    <w:rsid w:val="00663573"/>
    <w:rsid w:val="00666E75"/>
    <w:rsid w:val="00667605"/>
    <w:rsid w:val="00671BB2"/>
    <w:rsid w:val="00671EFC"/>
    <w:rsid w:val="00675AB7"/>
    <w:rsid w:val="00676251"/>
    <w:rsid w:val="0068111F"/>
    <w:rsid w:val="006820AC"/>
    <w:rsid w:val="006849AA"/>
    <w:rsid w:val="00684E4D"/>
    <w:rsid w:val="0068647A"/>
    <w:rsid w:val="00690421"/>
    <w:rsid w:val="00690967"/>
    <w:rsid w:val="00692F8E"/>
    <w:rsid w:val="006933F7"/>
    <w:rsid w:val="00697701"/>
    <w:rsid w:val="006A48FA"/>
    <w:rsid w:val="006A5873"/>
    <w:rsid w:val="006B035B"/>
    <w:rsid w:val="006B0640"/>
    <w:rsid w:val="006B101F"/>
    <w:rsid w:val="006B26C5"/>
    <w:rsid w:val="006B43E6"/>
    <w:rsid w:val="006B6B93"/>
    <w:rsid w:val="006B6D64"/>
    <w:rsid w:val="006B6E7B"/>
    <w:rsid w:val="006C4C45"/>
    <w:rsid w:val="006C4E81"/>
    <w:rsid w:val="006C6F6F"/>
    <w:rsid w:val="006C6F8B"/>
    <w:rsid w:val="006D0797"/>
    <w:rsid w:val="006D0FFC"/>
    <w:rsid w:val="006D2F7A"/>
    <w:rsid w:val="006D39C4"/>
    <w:rsid w:val="006D4448"/>
    <w:rsid w:val="006D7B9B"/>
    <w:rsid w:val="006E08EB"/>
    <w:rsid w:val="006E2CE0"/>
    <w:rsid w:val="006E3785"/>
    <w:rsid w:val="006E3FB3"/>
    <w:rsid w:val="006E677D"/>
    <w:rsid w:val="006F0BEB"/>
    <w:rsid w:val="006F1A0F"/>
    <w:rsid w:val="006F309D"/>
    <w:rsid w:val="006F49A1"/>
    <w:rsid w:val="006F6BFA"/>
    <w:rsid w:val="007057DE"/>
    <w:rsid w:val="00712A20"/>
    <w:rsid w:val="00720B25"/>
    <w:rsid w:val="00723169"/>
    <w:rsid w:val="00726E3F"/>
    <w:rsid w:val="00730373"/>
    <w:rsid w:val="00733125"/>
    <w:rsid w:val="00734E03"/>
    <w:rsid w:val="00736459"/>
    <w:rsid w:val="00740C9B"/>
    <w:rsid w:val="00742D04"/>
    <w:rsid w:val="0074400F"/>
    <w:rsid w:val="0075536B"/>
    <w:rsid w:val="00755762"/>
    <w:rsid w:val="007558FF"/>
    <w:rsid w:val="00757DBC"/>
    <w:rsid w:val="00761021"/>
    <w:rsid w:val="0076113E"/>
    <w:rsid w:val="00761A10"/>
    <w:rsid w:val="007637E2"/>
    <w:rsid w:val="00764E8C"/>
    <w:rsid w:val="00765351"/>
    <w:rsid w:val="007718FD"/>
    <w:rsid w:val="0077279B"/>
    <w:rsid w:val="00773C68"/>
    <w:rsid w:val="007847E3"/>
    <w:rsid w:val="007847E7"/>
    <w:rsid w:val="00784943"/>
    <w:rsid w:val="00786EEF"/>
    <w:rsid w:val="00790167"/>
    <w:rsid w:val="00791CA6"/>
    <w:rsid w:val="00792599"/>
    <w:rsid w:val="0079326B"/>
    <w:rsid w:val="007947F9"/>
    <w:rsid w:val="007957E4"/>
    <w:rsid w:val="0079627B"/>
    <w:rsid w:val="00797D90"/>
    <w:rsid w:val="007A12C5"/>
    <w:rsid w:val="007A67FE"/>
    <w:rsid w:val="007A6F34"/>
    <w:rsid w:val="007B07AC"/>
    <w:rsid w:val="007B07C3"/>
    <w:rsid w:val="007B353C"/>
    <w:rsid w:val="007B3BC0"/>
    <w:rsid w:val="007B4F33"/>
    <w:rsid w:val="007B5916"/>
    <w:rsid w:val="007B5C0F"/>
    <w:rsid w:val="007B78C0"/>
    <w:rsid w:val="007C0414"/>
    <w:rsid w:val="007C101A"/>
    <w:rsid w:val="007C2443"/>
    <w:rsid w:val="007C5A28"/>
    <w:rsid w:val="007D113F"/>
    <w:rsid w:val="007D287D"/>
    <w:rsid w:val="007D3E80"/>
    <w:rsid w:val="007D7A7E"/>
    <w:rsid w:val="007E054C"/>
    <w:rsid w:val="007E0F79"/>
    <w:rsid w:val="007E1599"/>
    <w:rsid w:val="007E3C28"/>
    <w:rsid w:val="007E6D2A"/>
    <w:rsid w:val="007F03EF"/>
    <w:rsid w:val="007F2488"/>
    <w:rsid w:val="007F3D58"/>
    <w:rsid w:val="007F61DB"/>
    <w:rsid w:val="007F75C3"/>
    <w:rsid w:val="00801BB1"/>
    <w:rsid w:val="00806244"/>
    <w:rsid w:val="00806DCB"/>
    <w:rsid w:val="00810035"/>
    <w:rsid w:val="00813A29"/>
    <w:rsid w:val="00817857"/>
    <w:rsid w:val="00817BBD"/>
    <w:rsid w:val="00820BDF"/>
    <w:rsid w:val="00820E47"/>
    <w:rsid w:val="00825981"/>
    <w:rsid w:val="00827684"/>
    <w:rsid w:val="00827BCC"/>
    <w:rsid w:val="0083303F"/>
    <w:rsid w:val="0083411A"/>
    <w:rsid w:val="0083486D"/>
    <w:rsid w:val="00837686"/>
    <w:rsid w:val="00840DE1"/>
    <w:rsid w:val="00841A77"/>
    <w:rsid w:val="00842237"/>
    <w:rsid w:val="008432DD"/>
    <w:rsid w:val="008438C8"/>
    <w:rsid w:val="008547DF"/>
    <w:rsid w:val="00857F8B"/>
    <w:rsid w:val="00865452"/>
    <w:rsid w:val="0086645E"/>
    <w:rsid w:val="0086673E"/>
    <w:rsid w:val="00867E3B"/>
    <w:rsid w:val="008708B6"/>
    <w:rsid w:val="00872471"/>
    <w:rsid w:val="00873403"/>
    <w:rsid w:val="008747AA"/>
    <w:rsid w:val="00875FA4"/>
    <w:rsid w:val="008770FA"/>
    <w:rsid w:val="008842B9"/>
    <w:rsid w:val="0089316F"/>
    <w:rsid w:val="00893777"/>
    <w:rsid w:val="00896551"/>
    <w:rsid w:val="00897F12"/>
    <w:rsid w:val="008A1649"/>
    <w:rsid w:val="008A4DB3"/>
    <w:rsid w:val="008A5A20"/>
    <w:rsid w:val="008A61A2"/>
    <w:rsid w:val="008A70A7"/>
    <w:rsid w:val="008B00FA"/>
    <w:rsid w:val="008B3791"/>
    <w:rsid w:val="008B4552"/>
    <w:rsid w:val="008B4AD3"/>
    <w:rsid w:val="008B53B1"/>
    <w:rsid w:val="008B6803"/>
    <w:rsid w:val="008B6C93"/>
    <w:rsid w:val="008B7E03"/>
    <w:rsid w:val="008C1034"/>
    <w:rsid w:val="008C5A34"/>
    <w:rsid w:val="008C5B53"/>
    <w:rsid w:val="008E0A7C"/>
    <w:rsid w:val="008E202D"/>
    <w:rsid w:val="008E405A"/>
    <w:rsid w:val="008E4D03"/>
    <w:rsid w:val="008E584B"/>
    <w:rsid w:val="008E6516"/>
    <w:rsid w:val="008E73C3"/>
    <w:rsid w:val="008F26E4"/>
    <w:rsid w:val="008F4ACB"/>
    <w:rsid w:val="008F4F1A"/>
    <w:rsid w:val="009021F7"/>
    <w:rsid w:val="00903CB5"/>
    <w:rsid w:val="00904228"/>
    <w:rsid w:val="00904BCD"/>
    <w:rsid w:val="00905F47"/>
    <w:rsid w:val="00906AB6"/>
    <w:rsid w:val="00907CD5"/>
    <w:rsid w:val="0091369A"/>
    <w:rsid w:val="00913CF5"/>
    <w:rsid w:val="00915515"/>
    <w:rsid w:val="00915A19"/>
    <w:rsid w:val="00916396"/>
    <w:rsid w:val="00916E81"/>
    <w:rsid w:val="00920BA5"/>
    <w:rsid w:val="0092102F"/>
    <w:rsid w:val="009214F0"/>
    <w:rsid w:val="009234A3"/>
    <w:rsid w:val="0092628A"/>
    <w:rsid w:val="009310FB"/>
    <w:rsid w:val="009314BC"/>
    <w:rsid w:val="0093301C"/>
    <w:rsid w:val="00933814"/>
    <w:rsid w:val="009418D0"/>
    <w:rsid w:val="00941E9E"/>
    <w:rsid w:val="0094231A"/>
    <w:rsid w:val="009435B8"/>
    <w:rsid w:val="009449DC"/>
    <w:rsid w:val="00946E4B"/>
    <w:rsid w:val="00946FC5"/>
    <w:rsid w:val="00951331"/>
    <w:rsid w:val="00951599"/>
    <w:rsid w:val="00952485"/>
    <w:rsid w:val="009526A5"/>
    <w:rsid w:val="00952F8C"/>
    <w:rsid w:val="009537C7"/>
    <w:rsid w:val="009546C8"/>
    <w:rsid w:val="00955D65"/>
    <w:rsid w:val="00956105"/>
    <w:rsid w:val="009566B6"/>
    <w:rsid w:val="00957099"/>
    <w:rsid w:val="00961C27"/>
    <w:rsid w:val="00966AB8"/>
    <w:rsid w:val="00974A7E"/>
    <w:rsid w:val="0097565D"/>
    <w:rsid w:val="009814C6"/>
    <w:rsid w:val="00984E15"/>
    <w:rsid w:val="0098595A"/>
    <w:rsid w:val="00985DAC"/>
    <w:rsid w:val="009866BB"/>
    <w:rsid w:val="00987464"/>
    <w:rsid w:val="009874F4"/>
    <w:rsid w:val="00990159"/>
    <w:rsid w:val="00990475"/>
    <w:rsid w:val="009915C3"/>
    <w:rsid w:val="0099172B"/>
    <w:rsid w:val="00993790"/>
    <w:rsid w:val="00996ECC"/>
    <w:rsid w:val="009A0323"/>
    <w:rsid w:val="009A2AB1"/>
    <w:rsid w:val="009A490D"/>
    <w:rsid w:val="009B303B"/>
    <w:rsid w:val="009B34E8"/>
    <w:rsid w:val="009B57F8"/>
    <w:rsid w:val="009B5E6C"/>
    <w:rsid w:val="009B68B6"/>
    <w:rsid w:val="009B7ABE"/>
    <w:rsid w:val="009C0B50"/>
    <w:rsid w:val="009C5004"/>
    <w:rsid w:val="009C53E5"/>
    <w:rsid w:val="009C6970"/>
    <w:rsid w:val="009D0050"/>
    <w:rsid w:val="009D3ABB"/>
    <w:rsid w:val="009D4771"/>
    <w:rsid w:val="009D4F71"/>
    <w:rsid w:val="009E3996"/>
    <w:rsid w:val="009E3CFC"/>
    <w:rsid w:val="009E4BAF"/>
    <w:rsid w:val="009E4DD1"/>
    <w:rsid w:val="009E70F0"/>
    <w:rsid w:val="009F2237"/>
    <w:rsid w:val="009F4134"/>
    <w:rsid w:val="00A000FB"/>
    <w:rsid w:val="00A00319"/>
    <w:rsid w:val="00A02B2D"/>
    <w:rsid w:val="00A02F80"/>
    <w:rsid w:val="00A07520"/>
    <w:rsid w:val="00A20C91"/>
    <w:rsid w:val="00A276FE"/>
    <w:rsid w:val="00A304B7"/>
    <w:rsid w:val="00A30AD3"/>
    <w:rsid w:val="00A32357"/>
    <w:rsid w:val="00A32C02"/>
    <w:rsid w:val="00A34F5E"/>
    <w:rsid w:val="00A35C9A"/>
    <w:rsid w:val="00A35E21"/>
    <w:rsid w:val="00A36BFA"/>
    <w:rsid w:val="00A40773"/>
    <w:rsid w:val="00A429F7"/>
    <w:rsid w:val="00A43592"/>
    <w:rsid w:val="00A45535"/>
    <w:rsid w:val="00A45C6B"/>
    <w:rsid w:val="00A4750B"/>
    <w:rsid w:val="00A50DEF"/>
    <w:rsid w:val="00A533F5"/>
    <w:rsid w:val="00A5597C"/>
    <w:rsid w:val="00A567E9"/>
    <w:rsid w:val="00A5700E"/>
    <w:rsid w:val="00A6239A"/>
    <w:rsid w:val="00A629C6"/>
    <w:rsid w:val="00A668C5"/>
    <w:rsid w:val="00A66991"/>
    <w:rsid w:val="00A67D97"/>
    <w:rsid w:val="00A70AA5"/>
    <w:rsid w:val="00A738D9"/>
    <w:rsid w:val="00A82C25"/>
    <w:rsid w:val="00A84056"/>
    <w:rsid w:val="00A84C02"/>
    <w:rsid w:val="00A8615A"/>
    <w:rsid w:val="00A93A62"/>
    <w:rsid w:val="00A9709B"/>
    <w:rsid w:val="00AA0F77"/>
    <w:rsid w:val="00AA3070"/>
    <w:rsid w:val="00AA7DFB"/>
    <w:rsid w:val="00AB14C4"/>
    <w:rsid w:val="00AB38E9"/>
    <w:rsid w:val="00AB4D44"/>
    <w:rsid w:val="00AB6F4D"/>
    <w:rsid w:val="00AC0EAF"/>
    <w:rsid w:val="00AC58D1"/>
    <w:rsid w:val="00AC7437"/>
    <w:rsid w:val="00AC75C5"/>
    <w:rsid w:val="00AD1FB4"/>
    <w:rsid w:val="00AD21BF"/>
    <w:rsid w:val="00AD4687"/>
    <w:rsid w:val="00AD6B81"/>
    <w:rsid w:val="00AE412C"/>
    <w:rsid w:val="00AE487E"/>
    <w:rsid w:val="00AE70FF"/>
    <w:rsid w:val="00AF04CD"/>
    <w:rsid w:val="00AF1234"/>
    <w:rsid w:val="00AF24ED"/>
    <w:rsid w:val="00AF263D"/>
    <w:rsid w:val="00AF42C5"/>
    <w:rsid w:val="00AF67F8"/>
    <w:rsid w:val="00AF6AF9"/>
    <w:rsid w:val="00B00153"/>
    <w:rsid w:val="00B01A0C"/>
    <w:rsid w:val="00B16523"/>
    <w:rsid w:val="00B17858"/>
    <w:rsid w:val="00B21416"/>
    <w:rsid w:val="00B25814"/>
    <w:rsid w:val="00B264EA"/>
    <w:rsid w:val="00B26B7F"/>
    <w:rsid w:val="00B3055B"/>
    <w:rsid w:val="00B32BF1"/>
    <w:rsid w:val="00B33E7B"/>
    <w:rsid w:val="00B36948"/>
    <w:rsid w:val="00B36BF1"/>
    <w:rsid w:val="00B37523"/>
    <w:rsid w:val="00B42875"/>
    <w:rsid w:val="00B42F5D"/>
    <w:rsid w:val="00B44A14"/>
    <w:rsid w:val="00B4767C"/>
    <w:rsid w:val="00B479A9"/>
    <w:rsid w:val="00B479EA"/>
    <w:rsid w:val="00B50AAF"/>
    <w:rsid w:val="00B52A63"/>
    <w:rsid w:val="00B62194"/>
    <w:rsid w:val="00B63A52"/>
    <w:rsid w:val="00B63B44"/>
    <w:rsid w:val="00B6405D"/>
    <w:rsid w:val="00B6450A"/>
    <w:rsid w:val="00B65450"/>
    <w:rsid w:val="00B66606"/>
    <w:rsid w:val="00B744BA"/>
    <w:rsid w:val="00B80048"/>
    <w:rsid w:val="00B80333"/>
    <w:rsid w:val="00B80B2A"/>
    <w:rsid w:val="00B8281A"/>
    <w:rsid w:val="00B83384"/>
    <w:rsid w:val="00B8680B"/>
    <w:rsid w:val="00B901BC"/>
    <w:rsid w:val="00B97602"/>
    <w:rsid w:val="00B977AE"/>
    <w:rsid w:val="00B97C51"/>
    <w:rsid w:val="00B97CBA"/>
    <w:rsid w:val="00BA01A9"/>
    <w:rsid w:val="00BA0600"/>
    <w:rsid w:val="00BA2F09"/>
    <w:rsid w:val="00BA4160"/>
    <w:rsid w:val="00BA5101"/>
    <w:rsid w:val="00BA5CAD"/>
    <w:rsid w:val="00BA7890"/>
    <w:rsid w:val="00BB0018"/>
    <w:rsid w:val="00BB6324"/>
    <w:rsid w:val="00BC061F"/>
    <w:rsid w:val="00BC0F36"/>
    <w:rsid w:val="00BC2BD7"/>
    <w:rsid w:val="00BC417B"/>
    <w:rsid w:val="00BC4BCB"/>
    <w:rsid w:val="00BC6643"/>
    <w:rsid w:val="00BD0710"/>
    <w:rsid w:val="00BE29FD"/>
    <w:rsid w:val="00BE4F7A"/>
    <w:rsid w:val="00BE563C"/>
    <w:rsid w:val="00BE603D"/>
    <w:rsid w:val="00BE694C"/>
    <w:rsid w:val="00BF42EB"/>
    <w:rsid w:val="00BF53EF"/>
    <w:rsid w:val="00C054CE"/>
    <w:rsid w:val="00C137A1"/>
    <w:rsid w:val="00C13E62"/>
    <w:rsid w:val="00C14D8F"/>
    <w:rsid w:val="00C17F52"/>
    <w:rsid w:val="00C26A4D"/>
    <w:rsid w:val="00C30B6A"/>
    <w:rsid w:val="00C32FFF"/>
    <w:rsid w:val="00C333F6"/>
    <w:rsid w:val="00C33443"/>
    <w:rsid w:val="00C36BBF"/>
    <w:rsid w:val="00C37BA6"/>
    <w:rsid w:val="00C40FE4"/>
    <w:rsid w:val="00C41631"/>
    <w:rsid w:val="00C448CD"/>
    <w:rsid w:val="00C54F2D"/>
    <w:rsid w:val="00C558D0"/>
    <w:rsid w:val="00C56A9D"/>
    <w:rsid w:val="00C60BD0"/>
    <w:rsid w:val="00C63D5D"/>
    <w:rsid w:val="00C653F1"/>
    <w:rsid w:val="00C8164A"/>
    <w:rsid w:val="00C81924"/>
    <w:rsid w:val="00C8768E"/>
    <w:rsid w:val="00C879CA"/>
    <w:rsid w:val="00C92D33"/>
    <w:rsid w:val="00C96518"/>
    <w:rsid w:val="00CA0566"/>
    <w:rsid w:val="00CA293E"/>
    <w:rsid w:val="00CA51B8"/>
    <w:rsid w:val="00CA5938"/>
    <w:rsid w:val="00CA651A"/>
    <w:rsid w:val="00CA7708"/>
    <w:rsid w:val="00CB13B4"/>
    <w:rsid w:val="00CC074F"/>
    <w:rsid w:val="00CC1907"/>
    <w:rsid w:val="00CC3433"/>
    <w:rsid w:val="00CC3D70"/>
    <w:rsid w:val="00CC5922"/>
    <w:rsid w:val="00CC7938"/>
    <w:rsid w:val="00CD0F3A"/>
    <w:rsid w:val="00CD1DE5"/>
    <w:rsid w:val="00CE0AE0"/>
    <w:rsid w:val="00CE27FB"/>
    <w:rsid w:val="00CE6D32"/>
    <w:rsid w:val="00CE750D"/>
    <w:rsid w:val="00CF3609"/>
    <w:rsid w:val="00CF4A3D"/>
    <w:rsid w:val="00CF4E6B"/>
    <w:rsid w:val="00CF6700"/>
    <w:rsid w:val="00CF7DBA"/>
    <w:rsid w:val="00D03C51"/>
    <w:rsid w:val="00D05AE6"/>
    <w:rsid w:val="00D061FB"/>
    <w:rsid w:val="00D10D23"/>
    <w:rsid w:val="00D11129"/>
    <w:rsid w:val="00D114D0"/>
    <w:rsid w:val="00D126E2"/>
    <w:rsid w:val="00D12D37"/>
    <w:rsid w:val="00D145F0"/>
    <w:rsid w:val="00D228A0"/>
    <w:rsid w:val="00D23523"/>
    <w:rsid w:val="00D24CFA"/>
    <w:rsid w:val="00D408B9"/>
    <w:rsid w:val="00D41234"/>
    <w:rsid w:val="00D44F2E"/>
    <w:rsid w:val="00D457ED"/>
    <w:rsid w:val="00D47655"/>
    <w:rsid w:val="00D56C90"/>
    <w:rsid w:val="00D6226E"/>
    <w:rsid w:val="00D660ED"/>
    <w:rsid w:val="00D67DD8"/>
    <w:rsid w:val="00D70064"/>
    <w:rsid w:val="00D76886"/>
    <w:rsid w:val="00D90BF3"/>
    <w:rsid w:val="00D973B4"/>
    <w:rsid w:val="00D97F49"/>
    <w:rsid w:val="00DA67F1"/>
    <w:rsid w:val="00DB351F"/>
    <w:rsid w:val="00DB5449"/>
    <w:rsid w:val="00DB6A9E"/>
    <w:rsid w:val="00DC7135"/>
    <w:rsid w:val="00DD05AB"/>
    <w:rsid w:val="00DD2832"/>
    <w:rsid w:val="00DD2B77"/>
    <w:rsid w:val="00DD559E"/>
    <w:rsid w:val="00DE1C33"/>
    <w:rsid w:val="00DE4C08"/>
    <w:rsid w:val="00DF05E4"/>
    <w:rsid w:val="00DF168D"/>
    <w:rsid w:val="00E0167A"/>
    <w:rsid w:val="00E05F35"/>
    <w:rsid w:val="00E0764B"/>
    <w:rsid w:val="00E077BA"/>
    <w:rsid w:val="00E07DB8"/>
    <w:rsid w:val="00E134C2"/>
    <w:rsid w:val="00E15990"/>
    <w:rsid w:val="00E163D8"/>
    <w:rsid w:val="00E16ADE"/>
    <w:rsid w:val="00E24225"/>
    <w:rsid w:val="00E24B37"/>
    <w:rsid w:val="00E24EE6"/>
    <w:rsid w:val="00E26A6E"/>
    <w:rsid w:val="00E40AA6"/>
    <w:rsid w:val="00E41148"/>
    <w:rsid w:val="00E51F5F"/>
    <w:rsid w:val="00E54244"/>
    <w:rsid w:val="00E542CC"/>
    <w:rsid w:val="00E54D05"/>
    <w:rsid w:val="00E56B7D"/>
    <w:rsid w:val="00E5786E"/>
    <w:rsid w:val="00E57EC9"/>
    <w:rsid w:val="00E658F1"/>
    <w:rsid w:val="00E65CEF"/>
    <w:rsid w:val="00E6740D"/>
    <w:rsid w:val="00E7546A"/>
    <w:rsid w:val="00E76839"/>
    <w:rsid w:val="00E83D67"/>
    <w:rsid w:val="00E8575A"/>
    <w:rsid w:val="00E8615C"/>
    <w:rsid w:val="00E8617F"/>
    <w:rsid w:val="00E875B3"/>
    <w:rsid w:val="00E87649"/>
    <w:rsid w:val="00E90529"/>
    <w:rsid w:val="00E93DB3"/>
    <w:rsid w:val="00EA28C4"/>
    <w:rsid w:val="00EA42B7"/>
    <w:rsid w:val="00EB03E7"/>
    <w:rsid w:val="00EB48F2"/>
    <w:rsid w:val="00EB5F14"/>
    <w:rsid w:val="00EB7CD6"/>
    <w:rsid w:val="00EC239A"/>
    <w:rsid w:val="00EC36D4"/>
    <w:rsid w:val="00EC5644"/>
    <w:rsid w:val="00EC7E8C"/>
    <w:rsid w:val="00ED03EF"/>
    <w:rsid w:val="00ED39FB"/>
    <w:rsid w:val="00ED3F0C"/>
    <w:rsid w:val="00ED547A"/>
    <w:rsid w:val="00ED59BA"/>
    <w:rsid w:val="00EE04C4"/>
    <w:rsid w:val="00EE232E"/>
    <w:rsid w:val="00EE3F78"/>
    <w:rsid w:val="00EE4A52"/>
    <w:rsid w:val="00EF7CFF"/>
    <w:rsid w:val="00F0112B"/>
    <w:rsid w:val="00F05E51"/>
    <w:rsid w:val="00F07C24"/>
    <w:rsid w:val="00F07E23"/>
    <w:rsid w:val="00F10A11"/>
    <w:rsid w:val="00F13A4C"/>
    <w:rsid w:val="00F21BE7"/>
    <w:rsid w:val="00F2285C"/>
    <w:rsid w:val="00F24B2E"/>
    <w:rsid w:val="00F25494"/>
    <w:rsid w:val="00F256DC"/>
    <w:rsid w:val="00F26D6C"/>
    <w:rsid w:val="00F2748D"/>
    <w:rsid w:val="00F33628"/>
    <w:rsid w:val="00F33887"/>
    <w:rsid w:val="00F35C68"/>
    <w:rsid w:val="00F369A6"/>
    <w:rsid w:val="00F401D6"/>
    <w:rsid w:val="00F41C28"/>
    <w:rsid w:val="00F439FB"/>
    <w:rsid w:val="00F44D75"/>
    <w:rsid w:val="00F543A1"/>
    <w:rsid w:val="00F54E10"/>
    <w:rsid w:val="00F561B5"/>
    <w:rsid w:val="00F56785"/>
    <w:rsid w:val="00F60165"/>
    <w:rsid w:val="00F61C40"/>
    <w:rsid w:val="00F62393"/>
    <w:rsid w:val="00F6271C"/>
    <w:rsid w:val="00F6669E"/>
    <w:rsid w:val="00F67E2F"/>
    <w:rsid w:val="00F70C28"/>
    <w:rsid w:val="00F72334"/>
    <w:rsid w:val="00F76C21"/>
    <w:rsid w:val="00F77383"/>
    <w:rsid w:val="00F815EF"/>
    <w:rsid w:val="00F914E1"/>
    <w:rsid w:val="00F91F89"/>
    <w:rsid w:val="00F928A2"/>
    <w:rsid w:val="00F92ED4"/>
    <w:rsid w:val="00F933E6"/>
    <w:rsid w:val="00F94B08"/>
    <w:rsid w:val="00FA10CF"/>
    <w:rsid w:val="00FA4A64"/>
    <w:rsid w:val="00FA5CD6"/>
    <w:rsid w:val="00FA68DE"/>
    <w:rsid w:val="00FB1C4C"/>
    <w:rsid w:val="00FB2003"/>
    <w:rsid w:val="00FB737D"/>
    <w:rsid w:val="00FB7AEF"/>
    <w:rsid w:val="00FC39E0"/>
    <w:rsid w:val="00FC3C9E"/>
    <w:rsid w:val="00FC4A8A"/>
    <w:rsid w:val="00FC5367"/>
    <w:rsid w:val="00FC6565"/>
    <w:rsid w:val="00FD2E5A"/>
    <w:rsid w:val="00FD629B"/>
    <w:rsid w:val="00FD7027"/>
    <w:rsid w:val="00FE12BB"/>
    <w:rsid w:val="00FE14FD"/>
    <w:rsid w:val="00FE2563"/>
    <w:rsid w:val="00FE3ADB"/>
    <w:rsid w:val="00FE669B"/>
    <w:rsid w:val="00FE7EDD"/>
    <w:rsid w:val="00FF312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Char"/>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99015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列表段落"/>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列表段落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41817-C658-411B-87D9-E96F65B81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4956</TotalTime>
  <Pages>6</Pages>
  <Words>3112</Words>
  <Characters>17741</Characters>
  <Application>Microsoft Office Word</Application>
  <DocSecurity>0</DocSecurity>
  <Lines>147</Lines>
  <Paragraphs>41</Paragraphs>
  <ScaleCrop>false</ScaleCrop>
  <Company/>
  <LinksUpToDate>false</LinksUpToDate>
  <CharactersWithSpaces>20812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260</cp:revision>
  <dcterms:created xsi:type="dcterms:W3CDTF">2020-05-15T04:20:00Z</dcterms:created>
  <dcterms:modified xsi:type="dcterms:W3CDTF">2020-08-07T15:52:00Z</dcterms:modified>
</cp:coreProperties>
</file>