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R4-200</w:t>
      </w:r>
      <w:r>
        <w:rPr>
          <w:b/>
          <w:i/>
          <w:noProof/>
          <w:sz w:val="28"/>
        </w:rPr>
        <w:t>xxxx</w:t>
      </w:r>
      <w:r w:rsidRPr="00A32EC4">
        <w:rPr>
          <w:b/>
          <w:i/>
          <w:noProof/>
          <w:sz w:val="28"/>
        </w:rPr>
        <w:t xml:space="preserve"> </w:t>
      </w:r>
      <w:r w:rsidR="008C13A6">
        <w:rPr>
          <w:b/>
          <w:i/>
          <w:noProof/>
          <w:sz w:val="28"/>
        </w:rPr>
        <w:fldChar w:fldCharType="end"/>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873DC5"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873DC5"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873DC5"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873DC5"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873DC5"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873DC5"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873DC5"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873DC5"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 xml:space="preserve">Huawei, </w:t>
            </w:r>
            <w:proofErr w:type="spellStart"/>
            <w:r>
              <w:t>HiSilicon</w:t>
            </w:r>
            <w:proofErr w:type="spellEnd"/>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873DC5"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530FFF">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530FFF">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80100">
        <w:trPr>
          <w:ins w:id="138" w:author="Magnus Larsson K" w:date="2020-08-17T18:50:00Z"/>
        </w:trPr>
        <w:tc>
          <w:tcPr>
            <w:tcW w:w="1236" w:type="dxa"/>
          </w:tcPr>
          <w:p w:rsidR="00365005" w:rsidRPr="00D90F3E" w:rsidRDefault="00365005" w:rsidP="00480100">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 xml:space="preserve">has been taken not to define </w:t>
              </w:r>
              <w:r w:rsidR="00293F8D" w:rsidRPr="00293F8D">
                <w:rPr>
                  <w:sz w:val="24"/>
                  <w:szCs w:val="24"/>
                  <w:highlight w:val="yellow"/>
                </w:rPr>
                <w:t>CBM-specific requirements</w:t>
              </w:r>
            </w:ins>
            <w:ins w:id="153" w:author="Magnus Larsson K" w:date="2020-08-19T15:14:00Z">
              <w:r w:rsidR="00293F8D" w:rsidRPr="00293F8D">
                <w:rPr>
                  <w:sz w:val="24"/>
                  <w:szCs w:val="24"/>
                  <w:highlight w:val="yellow"/>
                </w:rPr>
                <w:t xml:space="preserve">. This means, in particular, that </w:t>
              </w:r>
              <w:r w:rsidR="00293F8D" w:rsidRPr="00293F8D">
                <w:rPr>
                  <w:sz w:val="24"/>
                  <w:szCs w:val="24"/>
                  <w:highlight w:val="yellow"/>
                </w:rPr>
                <w:t xml:space="preserve">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 xml:space="preserve">capability </w:t>
              </w:r>
              <w:r w:rsidR="00293F8D" w:rsidRPr="00293F8D">
                <w:rPr>
                  <w:sz w:val="24"/>
                  <w:szCs w:val="24"/>
                  <w:highlight w:val="yellow"/>
                </w:rPr>
                <w:t>signalling</w:t>
              </w:r>
              <w:r w:rsidR="00293F8D" w:rsidRPr="00293F8D">
                <w:rPr>
                  <w:sz w:val="24"/>
                  <w:szCs w:val="24"/>
                  <w:highlight w:val="yellow"/>
                </w:rPr>
                <w:t xml:space="preserve">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w:t>
              </w:r>
              <w:r w:rsidR="00BD58C2" w:rsidRPr="000E10F3">
                <w:rPr>
                  <w:sz w:val="24"/>
                  <w:szCs w:val="24"/>
                  <w:highlight w:val="yellow"/>
                </w:rPr>
                <w:t>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bookmarkStart w:id="170" w:name="_GoBack"/>
            <w:bookmarkEnd w:id="170"/>
          </w:p>
          <w:p w:rsidR="00544D00" w:rsidRDefault="00544D00" w:rsidP="00544D00">
            <w:pPr>
              <w:spacing w:after="120"/>
              <w:rPr>
                <w:ins w:id="171" w:author="Magnus Larsson K" w:date="2020-08-17T18:51:00Z"/>
                <w:rFonts w:eastAsiaTheme="minorEastAsia"/>
              </w:rPr>
            </w:pPr>
            <w:ins w:id="172" w:author="Magnus Larsson K" w:date="2020-08-17T18:51:00Z">
              <w:r>
                <w:rPr>
                  <w:rFonts w:eastAsiaTheme="minorEastAsia"/>
                </w:rPr>
                <w:lastRenderedPageBreak/>
                <w:t>Sub-topic 1-4:</w:t>
              </w:r>
              <w:r>
                <w:rPr>
                  <w:rFonts w:eastAsiaTheme="minorEastAsia"/>
                </w:rPr>
                <w:br/>
                <w:t>Existing specification is fine. This corresponds to option 1 (8.5 µs).</w:t>
              </w:r>
            </w:ins>
          </w:p>
          <w:p w:rsidR="00365005" w:rsidRPr="00D90F3E" w:rsidRDefault="00544D00" w:rsidP="00544D00">
            <w:pPr>
              <w:spacing w:after="120"/>
              <w:rPr>
                <w:ins w:id="173" w:author="Magnus Larsson K" w:date="2020-08-17T18:50:00Z"/>
                <w:rFonts w:eastAsiaTheme="minorEastAsia"/>
                <w:color w:val="0070C0"/>
              </w:rPr>
            </w:pPr>
            <w:ins w:id="174" w:author="Magnus Larsson K" w:date="2020-08-17T18:51:00Z">
              <w:r>
                <w:rPr>
                  <w:rFonts w:eastAsiaTheme="minorEastAsia"/>
                </w:rPr>
                <w:t>Sub-topic 1-5:</w:t>
              </w:r>
              <w:r>
                <w:rPr>
                  <w:rFonts w:eastAsiaTheme="minorEastAsia"/>
                </w:rPr>
                <w:br/>
                <w:t>Option 1 (3.5 µs).</w:t>
              </w:r>
            </w:ins>
          </w:p>
        </w:tc>
      </w:tr>
      <w:tr w:rsidR="00AF3592" w:rsidRPr="00D90F3E" w:rsidTr="00480100">
        <w:trPr>
          <w:ins w:id="175" w:author="Venkat (NEC)" w:date="2020-08-17T23:51:00Z"/>
        </w:trPr>
        <w:tc>
          <w:tcPr>
            <w:tcW w:w="1236" w:type="dxa"/>
          </w:tcPr>
          <w:p w:rsidR="00AF3592" w:rsidRDefault="00AF3592" w:rsidP="00480100">
            <w:pPr>
              <w:spacing w:after="120"/>
              <w:rPr>
                <w:ins w:id="176" w:author="Venkat (NEC)" w:date="2020-08-17T23:51:00Z"/>
                <w:rFonts w:eastAsiaTheme="minorEastAsia"/>
                <w:color w:val="0070C0"/>
              </w:rPr>
            </w:pPr>
            <w:ins w:id="177" w:author="Venkat (NEC)" w:date="2020-08-17T23:51:00Z">
              <w:r>
                <w:rPr>
                  <w:rFonts w:eastAsiaTheme="minorEastAsia"/>
                  <w:color w:val="0070C0"/>
                </w:rPr>
                <w:lastRenderedPageBreak/>
                <w:t>NEC</w:t>
              </w:r>
            </w:ins>
          </w:p>
        </w:tc>
        <w:tc>
          <w:tcPr>
            <w:tcW w:w="8395" w:type="dxa"/>
          </w:tcPr>
          <w:p w:rsidR="00AF3592" w:rsidRPr="00165A9F" w:rsidRDefault="00AF3592" w:rsidP="00544D00">
            <w:pPr>
              <w:spacing w:after="120"/>
              <w:rPr>
                <w:ins w:id="178" w:author="Venkat (NEC)" w:date="2020-08-17T23:53:00Z"/>
                <w:rFonts w:eastAsiaTheme="minorEastAsia"/>
                <w:u w:val="single"/>
              </w:rPr>
            </w:pPr>
            <w:ins w:id="179" w:author="Venkat (NEC)" w:date="2020-08-17T23:53:00Z">
              <w:r w:rsidRPr="00165A9F">
                <w:rPr>
                  <w:rFonts w:eastAsiaTheme="minorEastAsia"/>
                  <w:u w:val="single"/>
                </w:rPr>
                <w:t>Sub-topic 1-1:</w:t>
              </w:r>
            </w:ins>
          </w:p>
          <w:p w:rsidR="00AF3592" w:rsidRDefault="00AF3592" w:rsidP="00544D00">
            <w:pPr>
              <w:spacing w:after="120"/>
              <w:rPr>
                <w:ins w:id="180" w:author="Venkat (NEC)" w:date="2020-08-18T00:19:00Z"/>
                <w:rFonts w:eastAsiaTheme="minorEastAsia"/>
              </w:rPr>
            </w:pPr>
            <w:ins w:id="181" w:author="Venkat (NEC)" w:date="2020-08-17T23:53:00Z">
              <w:r>
                <w:rPr>
                  <w:rFonts w:eastAsiaTheme="minorEastAsia"/>
                </w:rPr>
                <w:t xml:space="preserve">We support option 2. </w:t>
              </w:r>
            </w:ins>
            <w:ins w:id="182" w:author="Venkat (NEC)" w:date="2020-08-17T23:54:00Z">
              <w:r>
                <w:rPr>
                  <w:rFonts w:eastAsiaTheme="minorEastAsia"/>
                </w:rPr>
                <w:t>For FR2 inter-band CA MRTD=BS TAE</w:t>
              </w:r>
            </w:ins>
            <w:ins w:id="183" w:author="Venkat (NEC)" w:date="2020-08-17T23:55:00Z">
              <w:r>
                <w:rPr>
                  <w:rFonts w:eastAsiaTheme="minorEastAsia"/>
                </w:rPr>
                <w:t xml:space="preserve"> </w:t>
              </w:r>
            </w:ins>
            <w:ins w:id="184" w:author="Venkat (NEC)" w:date="2020-08-17T23:54:00Z">
              <w:r>
                <w:rPr>
                  <w:rFonts w:eastAsiaTheme="minorEastAsia"/>
                </w:rPr>
                <w:t>+</w:t>
              </w:r>
            </w:ins>
            <w:ins w:id="185" w:author="Venkat (NEC)" w:date="2020-08-17T23:55:00Z">
              <w:r>
                <w:rPr>
                  <w:rFonts w:eastAsiaTheme="minorEastAsia"/>
                </w:rPr>
                <w:t xml:space="preserve"> </w:t>
              </w:r>
            </w:ins>
            <w:ins w:id="186" w:author="Venkat (NEC)" w:date="2020-08-17T23:54:00Z">
              <w:r>
                <w:rPr>
                  <w:rFonts w:eastAsiaTheme="minorEastAsia"/>
                </w:rPr>
                <w:t>Prop Delay difference</w:t>
              </w:r>
            </w:ins>
            <w:ins w:id="187" w:author="Venkat (NEC)" w:date="2020-08-17T23:55:00Z">
              <w:r>
                <w:rPr>
                  <w:rFonts w:eastAsiaTheme="minorEastAsia"/>
                </w:rPr>
                <w:t>. Even for co-located deployment</w:t>
              </w:r>
            </w:ins>
            <w:ins w:id="188" w:author="Venkat (NEC)" w:date="2020-08-17T23:56:00Z">
              <w:r>
                <w:rPr>
                  <w:rFonts w:eastAsiaTheme="minorEastAsia"/>
                </w:rPr>
                <w:t>, prop delay difference maybe non</w:t>
              </w:r>
            </w:ins>
            <w:ins w:id="189" w:author="Venkat (NEC)" w:date="2020-08-17T23:57:00Z">
              <w:r>
                <w:rPr>
                  <w:rFonts w:eastAsiaTheme="minorEastAsia"/>
                </w:rPr>
                <w:t>-</w:t>
              </w:r>
            </w:ins>
            <w:ins w:id="190" w:author="Venkat (NEC)" w:date="2020-08-17T23:56:00Z">
              <w:r>
                <w:rPr>
                  <w:rFonts w:eastAsiaTheme="minorEastAsia"/>
                </w:rPr>
                <w:t xml:space="preserve">zero value. To simplify, it </w:t>
              </w:r>
            </w:ins>
            <w:ins w:id="191" w:author="Venkat (NEC)" w:date="2020-08-17T23:55:00Z">
              <w:r>
                <w:rPr>
                  <w:rFonts w:eastAsiaTheme="minorEastAsia"/>
                </w:rPr>
                <w:t>can be written as MRTD≥BS TAE</w:t>
              </w:r>
            </w:ins>
            <w:ins w:id="192" w:author="Venkat (NEC)" w:date="2020-08-17T23:58:00Z">
              <w:r w:rsidR="00240966">
                <w:rPr>
                  <w:rFonts w:eastAsiaTheme="minorEastAsia"/>
                </w:rPr>
                <w:t xml:space="preserve"> (3us)</w:t>
              </w:r>
            </w:ins>
            <w:ins w:id="193" w:author="Venkat (NEC)" w:date="2020-08-17T23:55:00Z">
              <w:r>
                <w:rPr>
                  <w:rFonts w:eastAsiaTheme="minorEastAsia"/>
                </w:rPr>
                <w:t xml:space="preserve">. </w:t>
              </w:r>
            </w:ins>
          </w:p>
          <w:p w:rsidR="002B0401" w:rsidRDefault="002B0401" w:rsidP="00544D00">
            <w:pPr>
              <w:spacing w:after="120"/>
              <w:rPr>
                <w:ins w:id="194" w:author="Venkat (NEC)" w:date="2020-08-17T23:53:00Z"/>
                <w:rFonts w:eastAsiaTheme="minorEastAsia"/>
              </w:rPr>
            </w:pPr>
          </w:p>
          <w:p w:rsidR="00AF3592" w:rsidRPr="00165A9F" w:rsidRDefault="00240966" w:rsidP="00544D00">
            <w:pPr>
              <w:spacing w:after="120"/>
              <w:rPr>
                <w:ins w:id="195" w:author="Venkat (NEC)" w:date="2020-08-17T23:58:00Z"/>
                <w:rFonts w:eastAsiaTheme="minorEastAsia"/>
                <w:u w:val="single"/>
              </w:rPr>
            </w:pPr>
            <w:ins w:id="196"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97" w:author="Venkat (NEC)" w:date="2020-08-18T00:09:00Z"/>
                <w:rFonts w:eastAsiaTheme="minorEastAsia"/>
              </w:rPr>
            </w:pPr>
            <w:ins w:id="198" w:author="Venkat (NEC)" w:date="2020-08-18T00:09:00Z">
              <w:r>
                <w:rPr>
                  <w:rFonts w:eastAsiaTheme="minorEastAsia"/>
                </w:rPr>
                <w:t xml:space="preserve">We support option 2 if option 2 is agreed for Sub-topic 1-1. </w:t>
              </w:r>
            </w:ins>
          </w:p>
          <w:p w:rsidR="00240966" w:rsidRDefault="00240966" w:rsidP="00544D00">
            <w:pPr>
              <w:spacing w:after="120"/>
              <w:rPr>
                <w:ins w:id="199" w:author="Venkat (NEC)" w:date="2020-08-18T00:09:00Z"/>
                <w:rFonts w:eastAsiaTheme="minorEastAsia"/>
              </w:rPr>
            </w:pPr>
            <w:ins w:id="200" w:author="Venkat (NEC)" w:date="2020-08-18T00:01:00Z">
              <w:r>
                <w:rPr>
                  <w:rFonts w:eastAsiaTheme="minorEastAsia"/>
                </w:rPr>
                <w:t xml:space="preserve">Though Rx beam switching is agnostic to </w:t>
              </w:r>
              <w:proofErr w:type="spellStart"/>
              <w:r>
                <w:rPr>
                  <w:rFonts w:eastAsiaTheme="minorEastAsia"/>
                </w:rPr>
                <w:t>gNB</w:t>
              </w:r>
              <w:proofErr w:type="spellEnd"/>
              <w:r>
                <w:rPr>
                  <w:rFonts w:eastAsiaTheme="minorEastAsia"/>
                </w:rPr>
                <w:t>, i</w:t>
              </w:r>
            </w:ins>
            <w:ins w:id="201" w:author="Venkat (NEC)" w:date="2020-08-17T23:58:00Z">
              <w:r>
                <w:rPr>
                  <w:rFonts w:eastAsiaTheme="minorEastAsia"/>
                </w:rPr>
                <w:t>n general</w:t>
              </w:r>
            </w:ins>
            <w:ins w:id="202" w:author="Venkat (NEC)" w:date="2020-08-17T23:59:00Z">
              <w:r>
                <w:rPr>
                  <w:rFonts w:eastAsiaTheme="minorEastAsia"/>
                </w:rPr>
                <w:t>,</w:t>
              </w:r>
            </w:ins>
            <w:ins w:id="203" w:author="Venkat (NEC)" w:date="2020-08-17T23:58:00Z">
              <w:r>
                <w:rPr>
                  <w:rFonts w:eastAsiaTheme="minorEastAsia"/>
                </w:rPr>
                <w:t xml:space="preserve"> Rx beam switching happen </w:t>
              </w:r>
            </w:ins>
            <w:ins w:id="204" w:author="Venkat (NEC)" w:date="2020-08-17T23:59:00Z">
              <w:r>
                <w:rPr>
                  <w:rFonts w:eastAsiaTheme="minorEastAsia"/>
                </w:rPr>
                <w:t>upon</w:t>
              </w:r>
            </w:ins>
            <w:ins w:id="205" w:author="Venkat (NEC)" w:date="2020-08-17T23:58:00Z">
              <w:r>
                <w:rPr>
                  <w:rFonts w:eastAsiaTheme="minorEastAsia"/>
                </w:rPr>
                <w:t xml:space="preserve"> </w:t>
              </w:r>
            </w:ins>
            <w:ins w:id="206" w:author="Venkat (NEC)" w:date="2020-08-17T23:59:00Z">
              <w:r>
                <w:rPr>
                  <w:rFonts w:eastAsiaTheme="minorEastAsia"/>
                </w:rPr>
                <w:t>performing</w:t>
              </w:r>
            </w:ins>
            <w:ins w:id="207" w:author="Venkat (NEC)" w:date="2020-08-17T23:58:00Z">
              <w:r>
                <w:rPr>
                  <w:rFonts w:eastAsiaTheme="minorEastAsia"/>
                </w:rPr>
                <w:t xml:space="preserve"> measurements </w:t>
              </w:r>
            </w:ins>
            <w:ins w:id="208" w:author="Venkat (NEC)" w:date="2020-08-18T00:00:00Z">
              <w:r>
                <w:rPr>
                  <w:rFonts w:eastAsiaTheme="minorEastAsia"/>
                </w:rPr>
                <w:t xml:space="preserve">during SMTC window. </w:t>
              </w:r>
            </w:ins>
            <w:ins w:id="209" w:author="Venkat (NEC)" w:date="2020-08-18T00:04:00Z">
              <w:r>
                <w:rPr>
                  <w:rFonts w:eastAsiaTheme="minorEastAsia"/>
                </w:rPr>
                <w:t xml:space="preserve">In general UE Rx beam </w:t>
              </w:r>
            </w:ins>
            <w:ins w:id="210" w:author="Venkat (NEC)" w:date="2020-08-18T00:10:00Z">
              <w:r w:rsidR="00165A9F">
                <w:rPr>
                  <w:rFonts w:eastAsiaTheme="minorEastAsia"/>
                </w:rPr>
                <w:t xml:space="preserve">switch </w:t>
              </w:r>
            </w:ins>
            <w:ins w:id="211" w:author="Venkat (NEC)" w:date="2020-08-18T00:07:00Z">
              <w:r>
                <w:rPr>
                  <w:rFonts w:eastAsiaTheme="minorEastAsia"/>
                </w:rPr>
                <w:t xml:space="preserve">happen </w:t>
              </w:r>
            </w:ins>
            <w:ins w:id="212" w:author="Venkat (NEC)" w:date="2020-08-18T00:04:00Z">
              <w:r>
                <w:rPr>
                  <w:rFonts w:eastAsiaTheme="minorEastAsia"/>
                </w:rPr>
                <w:t>within CP length</w:t>
              </w:r>
            </w:ins>
            <w:ins w:id="213" w:author="Venkat (NEC)" w:date="2020-08-18T00:10:00Z">
              <w:r w:rsidR="00165A9F">
                <w:rPr>
                  <w:rFonts w:eastAsiaTheme="minorEastAsia"/>
                </w:rPr>
                <w:t>.</w:t>
              </w:r>
            </w:ins>
            <w:ins w:id="214" w:author="Venkat (NEC)" w:date="2020-08-18T00:04:00Z">
              <w:r>
                <w:rPr>
                  <w:rFonts w:eastAsiaTheme="minorEastAsia"/>
                </w:rPr>
                <w:t xml:space="preserve"> </w:t>
              </w:r>
            </w:ins>
            <w:ins w:id="215" w:author="Venkat (NEC)" w:date="2020-08-18T00:10:00Z">
              <w:r w:rsidR="00165A9F">
                <w:rPr>
                  <w:rFonts w:eastAsiaTheme="minorEastAsia"/>
                </w:rPr>
                <w:t>F</w:t>
              </w:r>
            </w:ins>
            <w:ins w:id="216" w:author="Venkat (NEC)" w:date="2020-08-18T00:04:00Z">
              <w:r>
                <w:rPr>
                  <w:rFonts w:eastAsiaTheme="minorEastAsia"/>
                </w:rPr>
                <w:t xml:space="preserve">or SCS </w:t>
              </w:r>
            </w:ins>
            <w:ins w:id="217" w:author="Venkat (NEC)" w:date="2020-08-18T00:06:00Z">
              <w:r>
                <w:rPr>
                  <w:rFonts w:eastAsiaTheme="minorEastAsia"/>
                </w:rPr>
                <w:t xml:space="preserve">of 240kHZ, CP length is 290ns. That means we can assume that Rx beam switch should be less than 250ns. </w:t>
              </w:r>
            </w:ins>
            <w:ins w:id="218" w:author="Venkat (NEC)" w:date="2020-08-18T00:07:00Z">
              <w:r>
                <w:rPr>
                  <w:rFonts w:eastAsiaTheme="minorEastAsia"/>
                </w:rPr>
                <w:t xml:space="preserve">Moreover UE need not immediately perform Rx beam switch, it may wait for few symbols so that it can </w:t>
              </w:r>
            </w:ins>
            <w:ins w:id="219"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220" w:author="Venkat (NEC)" w:date="2020-08-18T00:09:00Z">
              <w:r w:rsidR="00165A9F">
                <w:rPr>
                  <w:rFonts w:eastAsiaTheme="minorEastAsia"/>
                </w:rPr>
                <w:t>this</w:t>
              </w:r>
            </w:ins>
            <w:ins w:id="221" w:author="Venkat (NEC)" w:date="2020-08-18T00:08:00Z">
              <w:r w:rsidR="00165A9F">
                <w:rPr>
                  <w:rFonts w:eastAsiaTheme="minorEastAsia"/>
                </w:rPr>
                <w:t xml:space="preserve"> performance impact in next release. </w:t>
              </w:r>
            </w:ins>
          </w:p>
          <w:p w:rsidR="00165A9F" w:rsidRDefault="00165A9F" w:rsidP="00544D00">
            <w:pPr>
              <w:spacing w:after="120"/>
              <w:rPr>
                <w:ins w:id="222" w:author="Venkat (NEC)" w:date="2020-08-18T00:06:00Z"/>
                <w:rFonts w:eastAsiaTheme="minorEastAsia"/>
              </w:rPr>
            </w:pPr>
          </w:p>
          <w:p w:rsidR="00AF3592" w:rsidRPr="00165A9F" w:rsidRDefault="00165A9F" w:rsidP="00544D00">
            <w:pPr>
              <w:spacing w:after="120"/>
              <w:rPr>
                <w:ins w:id="223" w:author="Venkat (NEC)" w:date="2020-08-18T00:12:00Z"/>
                <w:rFonts w:eastAsiaTheme="minorEastAsia"/>
                <w:u w:val="single"/>
              </w:rPr>
            </w:pPr>
            <w:ins w:id="224"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25" w:author="Venkat (NEC)" w:date="2020-08-18T00:13:00Z"/>
                <w:rFonts w:eastAsiaTheme="minorEastAsia"/>
              </w:rPr>
            </w:pPr>
            <w:ins w:id="226" w:author="Venkat (NEC)" w:date="2020-08-18T00:13:00Z">
              <w:r>
                <w:rPr>
                  <w:rFonts w:eastAsiaTheme="minorEastAsia"/>
                </w:rPr>
                <w:t>In general OK with option 1. However we prefer modifying table upon decision on CBM is made.</w:t>
              </w:r>
            </w:ins>
            <w:ins w:id="227" w:author="Venkat (NEC)" w:date="2020-08-18T00:15:00Z">
              <w:r>
                <w:rPr>
                  <w:rFonts w:eastAsiaTheme="minorEastAsia"/>
                </w:rPr>
                <w:t xml:space="preserve">  </w:t>
              </w:r>
            </w:ins>
          </w:p>
          <w:p w:rsidR="00165A9F" w:rsidRPr="00165A9F" w:rsidRDefault="00165A9F" w:rsidP="00544D00">
            <w:pPr>
              <w:spacing w:after="120"/>
              <w:rPr>
                <w:ins w:id="228" w:author="Venkat (NEC)" w:date="2020-08-17T23:53:00Z"/>
                <w:rFonts w:eastAsiaTheme="minorEastAsia"/>
              </w:rPr>
            </w:pPr>
          </w:p>
          <w:p w:rsidR="00AF3592" w:rsidRPr="002B0401" w:rsidRDefault="00165A9F" w:rsidP="00544D00">
            <w:pPr>
              <w:spacing w:after="120"/>
              <w:rPr>
                <w:ins w:id="229" w:author="Venkat (NEC)" w:date="2020-08-18T00:17:00Z"/>
                <w:rFonts w:eastAsiaTheme="minorEastAsia"/>
                <w:u w:val="single"/>
              </w:rPr>
            </w:pPr>
            <w:ins w:id="230"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31" w:author="Venkat (NEC)" w:date="2020-08-18T00:17:00Z"/>
                <w:rFonts w:eastAsiaTheme="minorEastAsia"/>
              </w:rPr>
            </w:pPr>
            <w:ins w:id="232" w:author="Venkat (NEC)" w:date="2020-08-18T00:17:00Z">
              <w:r>
                <w:rPr>
                  <w:rFonts w:eastAsiaTheme="minorEastAsia"/>
                </w:rPr>
                <w:t xml:space="preserve">Option 1 is OK. </w:t>
              </w:r>
            </w:ins>
          </w:p>
          <w:p w:rsidR="00165A9F" w:rsidRPr="002B0401" w:rsidRDefault="00165A9F" w:rsidP="00165A9F">
            <w:pPr>
              <w:spacing w:after="120"/>
              <w:rPr>
                <w:ins w:id="233" w:author="Venkat (NEC)" w:date="2020-08-18T00:18:00Z"/>
                <w:rFonts w:eastAsiaTheme="minorEastAsia"/>
                <w:u w:val="single"/>
              </w:rPr>
            </w:pPr>
            <w:ins w:id="234" w:author="Venkat (NEC)" w:date="2020-08-18T00:18:00Z">
              <w:r w:rsidRPr="002B0401">
                <w:rPr>
                  <w:rFonts w:eastAsiaTheme="minorEastAsia"/>
                  <w:u w:val="single"/>
                </w:rPr>
                <w:t>Sub-topic 1-5:</w:t>
              </w:r>
            </w:ins>
          </w:p>
          <w:p w:rsidR="00165A9F" w:rsidRDefault="00165A9F" w:rsidP="00165A9F">
            <w:pPr>
              <w:spacing w:after="120"/>
              <w:rPr>
                <w:ins w:id="235" w:author="Venkat (NEC)" w:date="2020-08-18T00:18:00Z"/>
                <w:rFonts w:eastAsiaTheme="minorEastAsia"/>
              </w:rPr>
            </w:pPr>
            <w:ins w:id="236" w:author="Venkat (NEC)" w:date="2020-08-18T00:18:00Z">
              <w:r>
                <w:rPr>
                  <w:rFonts w:eastAsiaTheme="minorEastAsia"/>
                </w:rPr>
                <w:t>Depends on subtopic 1-1 conclusion.</w:t>
              </w:r>
            </w:ins>
          </w:p>
          <w:p w:rsidR="00165A9F" w:rsidRPr="00621E70" w:rsidRDefault="00165A9F" w:rsidP="00544D00">
            <w:pPr>
              <w:spacing w:after="120"/>
              <w:rPr>
                <w:ins w:id="237" w:author="Venkat (NEC)" w:date="2020-08-17T23:51:00Z"/>
                <w:rFonts w:eastAsiaTheme="minorEastAsia"/>
              </w:rPr>
            </w:pPr>
          </w:p>
        </w:tc>
      </w:tr>
    </w:tbl>
    <w:p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8" w:author="Nazmul Islam" w:date="2020-08-17T15:29:00Z">
          <w:tblPr>
            <w:tblStyle w:val="TableGrid"/>
            <w:tblW w:w="0" w:type="auto"/>
            <w:tblLook w:val="04A0" w:firstRow="1" w:lastRow="0" w:firstColumn="1" w:lastColumn="0" w:noHBand="0" w:noVBand="1"/>
          </w:tblPr>
        </w:tblPrChange>
      </w:tblPr>
      <w:tblGrid>
        <w:gridCol w:w="1283"/>
        <w:gridCol w:w="8348"/>
        <w:tblGridChange w:id="239">
          <w:tblGrid>
            <w:gridCol w:w="1283"/>
            <w:gridCol w:w="3645"/>
            <w:gridCol w:w="4703"/>
            <w:gridCol w:w="226"/>
          </w:tblGrid>
        </w:tblGridChange>
      </w:tblGrid>
      <w:tr w:rsidR="00065C2E" w:rsidTr="007F2D57">
        <w:tc>
          <w:tcPr>
            <w:tcW w:w="1283" w:type="dxa"/>
            <w:tcPrChange w:id="240" w:author="Nazmul Islam" w:date="2020-08-17T15:29:00Z">
              <w:tcPr>
                <w:tcW w:w="4928" w:type="dxa"/>
                <w:gridSpan w:val="2"/>
              </w:tcPr>
            </w:tcPrChange>
          </w:tcPr>
          <w:p w:rsidR="00065C2E" w:rsidRDefault="00065C2E" w:rsidP="005B4802">
            <w:pPr>
              <w:rPr>
                <w:color w:val="0070C0"/>
              </w:rPr>
            </w:pPr>
            <w:r>
              <w:rPr>
                <w:color w:val="0070C0"/>
              </w:rPr>
              <w:t>Qualcomm</w:t>
            </w:r>
          </w:p>
        </w:tc>
        <w:tc>
          <w:tcPr>
            <w:tcW w:w="8348" w:type="dxa"/>
            <w:tcPrChange w:id="241" w:author="Nazmul Islam" w:date="2020-08-17T15:29:00Z">
              <w:tcPr>
                <w:tcW w:w="4929" w:type="dxa"/>
                <w:gridSpan w:val="2"/>
              </w:tcPr>
            </w:tcPrChange>
          </w:tcPr>
          <w:p w:rsidR="00065C2E" w:rsidRDefault="00065C2E" w:rsidP="005B4802">
            <w:pPr>
              <w:rPr>
                <w:color w:val="0070C0"/>
              </w:rPr>
            </w:pPr>
            <w:r>
              <w:rPr>
                <w:color w:val="0070C0"/>
              </w:rPr>
              <w:t>Sub-topic 1-1:</w:t>
            </w:r>
          </w:p>
          <w:p w:rsidR="00065C2E" w:rsidRDefault="00065C2E" w:rsidP="005B4802">
            <w:pPr>
              <w:rPr>
                <w:color w:val="0070C0"/>
              </w:rPr>
            </w:pPr>
            <w:r>
              <w:rPr>
                <w:color w:val="0070C0"/>
              </w:rPr>
              <w:t>We support option 1.</w:t>
            </w:r>
          </w:p>
          <w:p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rsidR="00065C2E" w:rsidRDefault="00065C2E" w:rsidP="005B4802">
            <w:pPr>
              <w:rPr>
                <w:color w:val="0070C0"/>
              </w:rPr>
            </w:pPr>
            <w:r>
              <w:rPr>
                <w:color w:val="0070C0"/>
              </w:rPr>
              <w:t>If there is no consensus to support option 1, then no RRM requirements should be introduced for CBM UEs in Rel-16.</w:t>
            </w:r>
          </w:p>
          <w:p w:rsidR="00065C2E" w:rsidRDefault="00065C2E" w:rsidP="005B4802">
            <w:pPr>
              <w:rPr>
                <w:color w:val="0070C0"/>
              </w:rPr>
            </w:pPr>
            <w:r>
              <w:rPr>
                <w:color w:val="0070C0"/>
              </w:rPr>
              <w:t xml:space="preserve"> Sub-topic 1-2:</w:t>
            </w:r>
          </w:p>
          <w:p w:rsidR="00FF64C0" w:rsidRDefault="00FF64C0" w:rsidP="00065C2E">
            <w:pPr>
              <w:rPr>
                <w:color w:val="0070C0"/>
              </w:rPr>
            </w:pPr>
            <w:r>
              <w:rPr>
                <w:color w:val="0070C0"/>
              </w:rPr>
              <w:t>We s</w:t>
            </w:r>
            <w:r w:rsidR="00065C2E">
              <w:rPr>
                <w:color w:val="0070C0"/>
              </w:rPr>
              <w:t xml:space="preserve">upport option 3 in principle. </w:t>
            </w:r>
          </w:p>
          <w:p w:rsidR="00065C2E" w:rsidRDefault="00065C2E" w:rsidP="00065C2E">
            <w:pPr>
              <w:rPr>
                <w:color w:val="0070C0"/>
              </w:rPr>
            </w:pPr>
            <w:r>
              <w:rPr>
                <w:color w:val="0070C0"/>
              </w:rPr>
              <w:lastRenderedPageBreak/>
              <w:t>However, the remaining time in Rel-16 core is not enough to define these requirements. Hence, if there is no consensus to support option 1 of sub-topic 1-1, we are OK with option 4 in sub-topic 1-2 and no RRM requirement should be introduced for CBM UEs in this case.</w:t>
            </w:r>
          </w:p>
          <w:p w:rsidR="00065C2E" w:rsidRDefault="00065C2E" w:rsidP="00065C2E">
            <w:pPr>
              <w:rPr>
                <w:color w:val="0070C0"/>
              </w:rPr>
            </w:pPr>
            <w:r>
              <w:rPr>
                <w:color w:val="0070C0"/>
              </w:rPr>
              <w:t>Sub-topic 1-3:</w:t>
            </w:r>
          </w:p>
          <w:p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rsidR="00065C2E" w:rsidRDefault="00065C2E" w:rsidP="00065C2E">
            <w:pPr>
              <w:rPr>
                <w:color w:val="0070C0"/>
              </w:rPr>
            </w:pPr>
            <w:r>
              <w:rPr>
                <w:color w:val="0070C0"/>
              </w:rPr>
              <w:t>Sub-topic 1-4:</w:t>
            </w:r>
          </w:p>
          <w:p w:rsidR="00065C2E" w:rsidRDefault="00065C2E" w:rsidP="00065C2E">
            <w:pPr>
              <w:rPr>
                <w:color w:val="0070C0"/>
              </w:rPr>
            </w:pPr>
            <w:r>
              <w:rPr>
                <w:color w:val="0070C0"/>
              </w:rPr>
              <w:t>Support option 1.</w:t>
            </w:r>
          </w:p>
          <w:p w:rsidR="00065C2E" w:rsidRDefault="00065C2E" w:rsidP="00065C2E">
            <w:pPr>
              <w:rPr>
                <w:color w:val="0070C0"/>
              </w:rPr>
            </w:pPr>
            <w:r>
              <w:rPr>
                <w:color w:val="0070C0"/>
              </w:rPr>
              <w:t>Sub-topic 1-5:</w:t>
            </w:r>
          </w:p>
          <w:p w:rsidR="00FF64C0" w:rsidRDefault="00065C2E" w:rsidP="00065C2E">
            <w:pPr>
              <w:rPr>
                <w:color w:val="0070C0"/>
              </w:rPr>
            </w:pPr>
            <w:r>
              <w:rPr>
                <w:color w:val="0070C0"/>
              </w:rPr>
              <w:t xml:space="preserve">Support option 2. </w:t>
            </w:r>
          </w:p>
          <w:p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rsidR="00065C2E" w:rsidRDefault="00065C2E" w:rsidP="005B4802">
            <w:pPr>
              <w:rPr>
                <w:color w:val="0070C0"/>
              </w:rPr>
            </w:pPr>
          </w:p>
        </w:tc>
      </w:tr>
      <w:tr w:rsidR="008A2368" w:rsidTr="007F2D57">
        <w:trPr>
          <w:ins w:id="242" w:author="Yang Tang" w:date="2020-08-18T21:06:00Z"/>
        </w:trPr>
        <w:tc>
          <w:tcPr>
            <w:tcW w:w="1283" w:type="dxa"/>
          </w:tcPr>
          <w:p w:rsidR="008A2368" w:rsidRDefault="008A2368" w:rsidP="005B4802">
            <w:pPr>
              <w:rPr>
                <w:ins w:id="243" w:author="Yang Tang" w:date="2020-08-18T21:06:00Z"/>
                <w:color w:val="0070C0"/>
              </w:rPr>
            </w:pPr>
            <w:ins w:id="244" w:author="Yang Tang" w:date="2020-08-18T21:06:00Z">
              <w:r>
                <w:rPr>
                  <w:color w:val="0070C0"/>
                </w:rPr>
                <w:lastRenderedPageBreak/>
                <w:t>Apple</w:t>
              </w:r>
            </w:ins>
          </w:p>
        </w:tc>
        <w:tc>
          <w:tcPr>
            <w:tcW w:w="8348" w:type="dxa"/>
          </w:tcPr>
          <w:p w:rsidR="008A2368" w:rsidRDefault="008A2368" w:rsidP="005B4802">
            <w:pPr>
              <w:rPr>
                <w:ins w:id="245" w:author="Yang Tang" w:date="2020-08-18T21:07:00Z"/>
                <w:color w:val="0070C0"/>
              </w:rPr>
            </w:pPr>
            <w:ins w:id="246" w:author="Yang Tang" w:date="2020-08-18T21:07:00Z">
              <w:r>
                <w:rPr>
                  <w:color w:val="0070C0"/>
                </w:rPr>
                <w:t>Since there has been agreement in GTW, I will skip issue 1-1/2/4/5</w:t>
              </w:r>
            </w:ins>
          </w:p>
          <w:p w:rsidR="008A2368" w:rsidRDefault="008A2368" w:rsidP="005B4802">
            <w:pPr>
              <w:rPr>
                <w:ins w:id="247" w:author="Yang Tang" w:date="2020-08-18T21:10:00Z"/>
                <w:color w:val="0070C0"/>
              </w:rPr>
            </w:pPr>
            <w:ins w:id="248" w:author="Yang Tang" w:date="2020-08-18T21:09:00Z">
              <w:r>
                <w:rPr>
                  <w:color w:val="0070C0"/>
                </w:rPr>
                <w:t>Issue 1-3:</w:t>
              </w:r>
            </w:ins>
          </w:p>
          <w:p w:rsidR="008A2368" w:rsidRDefault="008A2368" w:rsidP="005B4802">
            <w:pPr>
              <w:rPr>
                <w:ins w:id="249" w:author="Yang Tang" w:date="2020-08-18T21:09:00Z"/>
                <w:color w:val="0070C0"/>
              </w:rPr>
            </w:pPr>
            <w:ins w:id="250" w:author="Yang Tang" w:date="2020-08-18T21:11:00Z">
              <w:r>
                <w:rPr>
                  <w:color w:val="0070C0"/>
                </w:rPr>
                <w:t>Support  Option 1</w:t>
              </w:r>
            </w:ins>
          </w:p>
          <w:p w:rsidR="008A2368" w:rsidRDefault="008A2368" w:rsidP="005B4802">
            <w:pPr>
              <w:rPr>
                <w:ins w:id="251" w:author="Yang Tang" w:date="2020-08-18T21:06:00Z"/>
                <w:color w:val="0070C0"/>
              </w:rPr>
            </w:pPr>
            <w:ins w:id="252" w:author="Yang Tang" w:date="2020-08-18T21:09:00Z">
              <w:r>
                <w:rPr>
                  <w:color w:val="0070C0"/>
                </w:rPr>
                <w:t>Based on the agreement that 8us MRTD is specifically for IBM</w:t>
              </w:r>
            </w:ins>
            <w:ins w:id="253" w:author="Yang Tang" w:date="2020-08-18T21:10:00Z">
              <w:r>
                <w:rPr>
                  <w:color w:val="0070C0"/>
                </w:rPr>
                <w:t xml:space="preserve"> and no CBM requirement is introduced</w:t>
              </w:r>
            </w:ins>
            <w:ins w:id="254" w:author="Yang Tang" w:date="2020-08-18T21:09:00Z">
              <w:r>
                <w:rPr>
                  <w:color w:val="0070C0"/>
                </w:rPr>
                <w:t xml:space="preserve">, the related </w:t>
              </w:r>
            </w:ins>
            <w:ins w:id="255" w:author="Yang Tang" w:date="2020-08-18T21:10:00Z">
              <w:r>
                <w:rPr>
                  <w:color w:val="0070C0"/>
                </w:rPr>
                <w:t xml:space="preserve">requirement in 38.133 should be clarified to avoid the confusion in the future. </w:t>
              </w:r>
            </w:ins>
          </w:p>
        </w:tc>
      </w:tr>
      <w:tr w:rsidR="00626B40" w:rsidTr="007F2D57">
        <w:trPr>
          <w:ins w:id="256" w:author="Xiaomi" w:date="2020-08-19T12:27:00Z"/>
        </w:trPr>
        <w:tc>
          <w:tcPr>
            <w:tcW w:w="1283" w:type="dxa"/>
          </w:tcPr>
          <w:p w:rsidR="00626B40" w:rsidRDefault="00626B40" w:rsidP="005B4802">
            <w:pPr>
              <w:rPr>
                <w:ins w:id="257" w:author="Xiaomi" w:date="2020-08-19T12:27:00Z"/>
                <w:color w:val="0070C0"/>
              </w:rPr>
            </w:pPr>
            <w:ins w:id="258" w:author="Xiaomi" w:date="2020-08-19T12:27:00Z">
              <w:r>
                <w:rPr>
                  <w:rFonts w:asciiTheme="minorEastAsia" w:eastAsiaTheme="minorEastAsia" w:hAnsiTheme="minorEastAsia" w:hint="eastAsia"/>
                  <w:color w:val="0070C0"/>
                </w:rPr>
                <w:t>Xiaomi</w:t>
              </w:r>
            </w:ins>
          </w:p>
        </w:tc>
        <w:tc>
          <w:tcPr>
            <w:tcW w:w="8348" w:type="dxa"/>
          </w:tcPr>
          <w:p w:rsidR="00626B40" w:rsidRDefault="00626B40" w:rsidP="005B4802">
            <w:pPr>
              <w:rPr>
                <w:ins w:id="259" w:author="Xiaomi" w:date="2020-08-19T12:28:00Z"/>
                <w:rFonts w:eastAsiaTheme="minorEastAsia"/>
                <w:color w:val="0070C0"/>
              </w:rPr>
            </w:pPr>
            <w:ins w:id="260" w:author="Xiaomi" w:date="2020-08-19T12:28:00Z">
              <w:r>
                <w:rPr>
                  <w:rFonts w:eastAsiaTheme="minorEastAsia" w:hint="eastAsia"/>
                  <w:color w:val="0070C0"/>
                </w:rPr>
                <w:t>I</w:t>
              </w:r>
              <w:r>
                <w:rPr>
                  <w:rFonts w:eastAsiaTheme="minorEastAsia"/>
                  <w:color w:val="0070C0"/>
                </w:rPr>
                <w:t>ssue 1-3:</w:t>
              </w:r>
            </w:ins>
          </w:p>
          <w:p w:rsidR="00626B40" w:rsidRDefault="00626B40" w:rsidP="005B4802">
            <w:pPr>
              <w:rPr>
                <w:ins w:id="261" w:author="Xiaomi" w:date="2020-08-19T12:32:00Z"/>
                <w:rFonts w:eastAsiaTheme="minorEastAsia"/>
                <w:color w:val="0070C0"/>
              </w:rPr>
            </w:pPr>
            <w:ins w:id="262" w:author="Xiaomi" w:date="2020-08-19T12:28:00Z">
              <w:r>
                <w:rPr>
                  <w:rFonts w:eastAsiaTheme="minorEastAsia"/>
                  <w:color w:val="0070C0"/>
                </w:rPr>
                <w:t>Support</w:t>
              </w:r>
            </w:ins>
            <w:ins w:id="263" w:author="Xiaomi" w:date="2020-08-19T12:29:00Z">
              <w:r>
                <w:rPr>
                  <w:rFonts w:eastAsiaTheme="minorEastAsia"/>
                  <w:color w:val="0070C0"/>
                </w:rPr>
                <w:t xml:space="preserve"> option 1. Similar view as Apple, the note should be captured to avoid the confusion. In </w:t>
              </w:r>
            </w:ins>
            <w:ins w:id="264" w:author="Xiaomi" w:date="2020-08-19T12:30:00Z">
              <w:r>
                <w:rPr>
                  <w:rFonts w:eastAsiaTheme="minorEastAsia"/>
                  <w:color w:val="0070C0"/>
                </w:rPr>
                <w:t>addition</w:t>
              </w:r>
            </w:ins>
            <w:ins w:id="265" w:author="Xiaomi" w:date="2020-08-19T12:29:00Z">
              <w:r>
                <w:rPr>
                  <w:rFonts w:eastAsiaTheme="minorEastAsia"/>
                  <w:color w:val="0070C0"/>
                </w:rPr>
                <w:t xml:space="preserve">, </w:t>
              </w:r>
            </w:ins>
            <w:ins w:id="266" w:author="Xiaomi" w:date="2020-08-19T12:30:00Z">
              <w:r>
                <w:rPr>
                  <w:rFonts w:eastAsiaTheme="minorEastAsia"/>
                  <w:color w:val="0070C0"/>
                </w:rPr>
                <w:t>In Rel-15, only intra-band</w:t>
              </w:r>
            </w:ins>
            <w:ins w:id="267" w:author="Xiaomi" w:date="2020-08-19T12:31:00Z">
              <w:r>
                <w:rPr>
                  <w:rFonts w:eastAsiaTheme="minorEastAsia"/>
                  <w:color w:val="0070C0"/>
                </w:rPr>
                <w:t xml:space="preserve"> CA and co-loaded scenario is support</w:t>
              </w:r>
            </w:ins>
            <w:ins w:id="268" w:author="Xiaomi" w:date="2020-08-19T12:32:00Z">
              <w:r>
                <w:rPr>
                  <w:rFonts w:eastAsiaTheme="minorEastAsia"/>
                  <w:color w:val="0070C0"/>
                </w:rPr>
                <w:t xml:space="preserve">ed, and </w:t>
              </w:r>
            </w:ins>
            <w:ins w:id="269" w:author="Xiaomi" w:date="2020-08-19T12:33:00Z">
              <w:r>
                <w:rPr>
                  <w:rFonts w:eastAsiaTheme="minorEastAsia"/>
                  <w:color w:val="0070C0"/>
                </w:rPr>
                <w:t>the related clarification was captured in the spec as follows</w:t>
              </w:r>
            </w:ins>
            <w:ins w:id="270" w:author="Xiaomi" w:date="2020-08-19T12:34:00Z">
              <w:r>
                <w:rPr>
                  <w:rFonts w:eastAsiaTheme="minorEastAsia"/>
                  <w:color w:val="0070C0"/>
                </w:rPr>
                <w:t>:</w:t>
              </w:r>
            </w:ins>
          </w:p>
          <w:p w:rsidR="00626B40" w:rsidRPr="009C5807" w:rsidRDefault="00626B40">
            <w:pPr>
              <w:pStyle w:val="Heading3"/>
              <w:numPr>
                <w:ilvl w:val="0"/>
                <w:numId w:val="0"/>
              </w:numPr>
              <w:outlineLvl w:val="2"/>
              <w:rPr>
                <w:ins w:id="271" w:author="Xiaomi" w:date="2020-08-19T12:32:00Z"/>
                <w:lang w:eastAsia="ko-KR"/>
              </w:rPr>
              <w:pPrChange w:id="272" w:author="Xiaomi" w:date="2020-08-19T12:32:00Z">
                <w:pPr>
                  <w:pStyle w:val="Heading3"/>
                  <w:numPr>
                    <w:numId w:val="25"/>
                  </w:numPr>
                  <w:outlineLvl w:val="2"/>
                </w:pPr>
              </w:pPrChange>
            </w:pPr>
            <w:ins w:id="273" w:author="Xiaomi" w:date="2020-08-19T12:32:00Z">
              <w:r w:rsidRPr="00626B40">
                <w:rPr>
                  <w:rFonts w:eastAsiaTheme="minorEastAsia"/>
                  <w:color w:val="0070C0"/>
                </w:rPr>
                <w:t>“</w:t>
              </w:r>
              <w:r w:rsidRPr="00626B40">
                <w:rPr>
                  <w:i/>
                  <w:lang w:eastAsia="ko-KR"/>
                  <w:rPrChange w:id="274" w:author="Xiaomi" w:date="2020-08-19T12:32:00Z">
                    <w:rPr>
                      <w:lang w:eastAsia="ko-KR"/>
                    </w:rPr>
                  </w:rPrChange>
                </w:rPr>
                <w:t>7.6.</w:t>
              </w:r>
              <w:r w:rsidRPr="00626B40">
                <w:rPr>
                  <w:rFonts w:eastAsia="Malgun Gothic"/>
                  <w:i/>
                  <w:lang w:eastAsia="ko-KR"/>
                  <w:rPrChange w:id="275" w:author="Xiaomi" w:date="2020-08-19T12:32:00Z">
                    <w:rPr>
                      <w:rFonts w:eastAsia="Malgun Gothic"/>
                      <w:lang w:eastAsia="ko-KR"/>
                    </w:rPr>
                  </w:rPrChange>
                </w:rPr>
                <w:t>4</w:t>
              </w:r>
              <w:r w:rsidRPr="00626B40">
                <w:rPr>
                  <w:i/>
                  <w:lang w:eastAsia="ko-KR"/>
                  <w:rPrChange w:id="276" w:author="Xiaomi" w:date="2020-08-19T12:32:00Z">
                    <w:rPr>
                      <w:lang w:eastAsia="ko-KR"/>
                    </w:rPr>
                  </w:rPrChange>
                </w:rPr>
                <w:tab/>
                <w:t>Minimum Requirements for NR Carrier Aggregation</w:t>
              </w:r>
            </w:ins>
          </w:p>
          <w:p w:rsidR="00626B40" w:rsidRPr="00626B40" w:rsidRDefault="00626B40" w:rsidP="00626B40">
            <w:pPr>
              <w:rPr>
                <w:ins w:id="277" w:author="Xiaomi" w:date="2020-08-19T12:27:00Z"/>
                <w:rFonts w:eastAsiaTheme="minorEastAsia"/>
                <w:color w:val="0070C0"/>
                <w:rPrChange w:id="278" w:author="Xiaomi" w:date="2020-08-19T12:28:00Z">
                  <w:rPr>
                    <w:ins w:id="279" w:author="Xiaomi" w:date="2020-08-19T12:27:00Z"/>
                    <w:color w:val="0070C0"/>
                  </w:rPr>
                </w:rPrChange>
              </w:rPr>
            </w:pPr>
            <w:ins w:id="280" w:author="Xiaomi" w:date="2020-08-19T12:32:00Z">
              <w:r w:rsidRPr="00626B40">
                <w:rPr>
                  <w:rFonts w:cs="v4.2.0"/>
                  <w:i/>
                  <w:highlight w:val="yellow"/>
                  <w:rPrChange w:id="281" w:author="Xiaomi" w:date="2020-08-19T12:32:00Z">
                    <w:rPr>
                      <w:rFonts w:cs="v4.2.0"/>
                    </w:rPr>
                  </w:rPrChange>
                </w:rPr>
                <w:t xml:space="preserve">For intra-band </w:t>
              </w:r>
              <w:r w:rsidRPr="00626B40">
                <w:rPr>
                  <w:rFonts w:eastAsia="Malgun Gothic" w:cs="v4.2.0"/>
                  <w:i/>
                  <w:highlight w:val="yellow"/>
                  <w:rPrChange w:id="282" w:author="Xiaomi" w:date="2020-08-19T12:32:00Z">
                    <w:rPr>
                      <w:rFonts w:eastAsia="Malgun Gothic" w:cs="v4.2.0"/>
                    </w:rPr>
                  </w:rPrChange>
                </w:rPr>
                <w:t>CA</w:t>
              </w:r>
              <w:r w:rsidRPr="00626B40">
                <w:rPr>
                  <w:rFonts w:cs="v4.2.0"/>
                  <w:i/>
                  <w:highlight w:val="yellow"/>
                  <w:rPrChange w:id="283" w:author="Xiaomi" w:date="2020-08-19T12:32:00Z">
                    <w:rPr>
                      <w:rFonts w:cs="v4.2.0"/>
                    </w:rPr>
                  </w:rPrChange>
                </w:rPr>
                <w:t>, only co-located deployment is applied.</w:t>
              </w:r>
              <w:r>
                <w:rPr>
                  <w:rFonts w:eastAsiaTheme="minorEastAsia"/>
                  <w:color w:val="0070C0"/>
                </w:rPr>
                <w:t>”</w:t>
              </w:r>
            </w:ins>
          </w:p>
        </w:tc>
      </w:tr>
      <w:tr w:rsidR="007F2D57" w:rsidTr="007F2D57">
        <w:trPr>
          <w:ins w:id="284" w:author="Roy Hu" w:date="2020-08-19T13:56:00Z"/>
        </w:trPr>
        <w:tc>
          <w:tcPr>
            <w:tcW w:w="1283" w:type="dxa"/>
          </w:tcPr>
          <w:p w:rsidR="007F2D57" w:rsidRDefault="007F2D57" w:rsidP="007F2D57">
            <w:pPr>
              <w:rPr>
                <w:ins w:id="285" w:author="Roy Hu" w:date="2020-08-19T13:56:00Z"/>
                <w:rFonts w:asciiTheme="minorEastAsia" w:eastAsiaTheme="minorEastAsia" w:hAnsiTheme="minorEastAsia"/>
                <w:color w:val="0070C0"/>
              </w:rPr>
            </w:pPr>
            <w:ins w:id="286" w:author="Roy Hu" w:date="2020-08-19T13:56:00Z">
              <w:r>
                <w:rPr>
                  <w:color w:val="0070C0"/>
                </w:rPr>
                <w:t>OPPO</w:t>
              </w:r>
            </w:ins>
          </w:p>
        </w:tc>
        <w:tc>
          <w:tcPr>
            <w:tcW w:w="8348" w:type="dxa"/>
          </w:tcPr>
          <w:p w:rsidR="007F2D57" w:rsidRDefault="007F2D57" w:rsidP="007F2D57">
            <w:pPr>
              <w:rPr>
                <w:ins w:id="287" w:author="Roy Hu" w:date="2020-08-19T13:56:00Z"/>
                <w:rFonts w:eastAsiaTheme="minorEastAsia"/>
                <w:color w:val="0070C0"/>
              </w:rPr>
            </w:pPr>
            <w:ins w:id="288"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9" w:author="Roy Hu" w:date="2020-08-19T13:57:00Z">
              <w:r>
                <w:rPr>
                  <w:rFonts w:eastAsiaTheme="minorEastAsia"/>
                  <w:color w:val="0070C0"/>
                </w:rPr>
                <w:t>clarification</w:t>
              </w:r>
            </w:ins>
            <w:ins w:id="290"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91" w:author="Roy Hu" w:date="2020-08-19T13:57:00Z">
              <w:r>
                <w:rPr>
                  <w:rFonts w:eastAsiaTheme="minorEastAsia" w:hint="eastAsia"/>
                  <w:color w:val="0070C0"/>
                </w:rPr>
                <w:t>.</w:t>
              </w:r>
              <w:r>
                <w:rPr>
                  <w:rFonts w:eastAsiaTheme="minorEastAsia"/>
                  <w:color w:val="0070C0"/>
                </w:rPr>
                <w:t xml:space="preserve"> It is </w:t>
              </w:r>
            </w:ins>
            <w:ins w:id="292" w:author="Roy Hu" w:date="2020-08-19T13:58:00Z">
              <w:r>
                <w:rPr>
                  <w:rFonts w:eastAsiaTheme="minorEastAsia"/>
                  <w:color w:val="0070C0"/>
                </w:rPr>
                <w:t xml:space="preserve">beneficial to avoid the confusion. </w:t>
              </w:r>
            </w:ins>
            <w:ins w:id="293" w:author="Roy Hu" w:date="2020-08-19T13:57:00Z">
              <w:r>
                <w:rPr>
                  <w:rFonts w:eastAsiaTheme="minorEastAsia"/>
                  <w:color w:val="0070C0"/>
                </w:rPr>
                <w:t xml:space="preserve"> </w:t>
              </w:r>
            </w:ins>
            <w:ins w:id="294" w:author="Roy Hu" w:date="2020-08-19T13:56:00Z">
              <w:r>
                <w:rPr>
                  <w:rFonts w:eastAsiaTheme="minorEastAsia"/>
                  <w:color w:val="0070C0"/>
                </w:rPr>
                <w:t xml:space="preserve"> </w:t>
              </w:r>
            </w:ins>
          </w:p>
        </w:tc>
      </w:tr>
      <w:tr w:rsidR="005E1858" w:rsidTr="007F2D57">
        <w:trPr>
          <w:ins w:id="295" w:author="Samsung" w:date="2020-08-19T17:03:00Z"/>
        </w:trPr>
        <w:tc>
          <w:tcPr>
            <w:tcW w:w="1283" w:type="dxa"/>
          </w:tcPr>
          <w:p w:rsidR="005E1858" w:rsidRDefault="005E1858" w:rsidP="007F2D57">
            <w:pPr>
              <w:rPr>
                <w:ins w:id="296" w:author="Samsung" w:date="2020-08-19T17:03:00Z"/>
                <w:color w:val="0070C0"/>
              </w:rPr>
            </w:pPr>
            <w:ins w:id="297" w:author="Samsung" w:date="2020-08-19T17:03:00Z">
              <w:r>
                <w:rPr>
                  <w:color w:val="0070C0"/>
                </w:rPr>
                <w:t>Samsung</w:t>
              </w:r>
            </w:ins>
          </w:p>
        </w:tc>
        <w:tc>
          <w:tcPr>
            <w:tcW w:w="8348" w:type="dxa"/>
          </w:tcPr>
          <w:p w:rsidR="005E1858" w:rsidRPr="005E1858" w:rsidRDefault="005E1858" w:rsidP="005E1858">
            <w:pPr>
              <w:rPr>
                <w:ins w:id="298" w:author="Samsung" w:date="2020-08-19T17:03:00Z"/>
                <w:rFonts w:eastAsiaTheme="minorEastAsia"/>
                <w:rPrChange w:id="299" w:author="Samsung" w:date="2020-08-19T17:07:00Z">
                  <w:rPr>
                    <w:ins w:id="300" w:author="Samsung" w:date="2020-08-19T17:03:00Z"/>
                    <w:rFonts w:eastAsiaTheme="minorEastAsia"/>
                    <w:color w:val="0070C0"/>
                  </w:rPr>
                </w:rPrChange>
              </w:rPr>
            </w:pPr>
            <w:ins w:id="301"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2" w:author="Samsung" w:date="2020-08-19T17:04:00Z">
              <w:r>
                <w:rPr>
                  <w:rFonts w:eastAsiaTheme="minorEastAsia"/>
                </w:rPr>
                <w:t xml:space="preserve"> (3us) is preferred if RAN4 want to specify CBM related requirement in R16. Similar to RF session, see the difficulty to define </w:t>
              </w:r>
            </w:ins>
            <w:ins w:id="303" w:author="Samsung" w:date="2020-08-19T17:05:00Z">
              <w:r>
                <w:rPr>
                  <w:rFonts w:eastAsiaTheme="minorEastAsia"/>
                </w:rPr>
                <w:t>requirement for CBM, and based on discussion till now, it is straightforward to follow last meeting’s agreement, i.e., no conse</w:t>
              </w:r>
            </w:ins>
            <w:ins w:id="304" w:author="Samsung" w:date="2020-08-19T17:06:00Z">
              <w:r>
                <w:rPr>
                  <w:rFonts w:eastAsiaTheme="minorEastAsia"/>
                </w:rPr>
                <w:t xml:space="preserve">nsus so no CBM RRM requirements in R16. </w:t>
              </w:r>
            </w:ins>
            <w:ins w:id="305" w:author="Samsung" w:date="2020-08-19T17:03:00Z">
              <w:r>
                <w:rPr>
                  <w:rFonts w:eastAsiaTheme="minorEastAsia"/>
                </w:rPr>
                <w:t xml:space="preserve"> </w:t>
              </w:r>
              <w:r>
                <w:rPr>
                  <w:rFonts w:eastAsiaTheme="minorEastAsia"/>
                </w:rPr>
                <w:br/>
              </w:r>
            </w:ins>
          </w:p>
        </w:tc>
      </w:tr>
    </w:tbl>
    <w:p w:rsidR="003418CB" w:rsidRDefault="003418CB" w:rsidP="005B4802">
      <w:pPr>
        <w:rPr>
          <w:color w:val="0070C0"/>
        </w:rPr>
      </w:pPr>
    </w:p>
    <w:p w:rsidR="00065C2E" w:rsidRPr="005D1C9D" w:rsidRDefault="00065C2E" w:rsidP="005B4802">
      <w:pPr>
        <w:rPr>
          <w:color w:val="0070C0"/>
        </w:rPr>
      </w:pP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873DC5"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06" w:author="Chen, Delia (NSB - CN/Hangzhou)" w:date="2020-08-17T23:26:00Z">
              <w:r w:rsidRPr="005D1C9D" w:rsidDel="00D90F3E">
                <w:rPr>
                  <w:rFonts w:eastAsiaTheme="minorEastAsia"/>
                  <w:color w:val="0070C0"/>
                </w:rPr>
                <w:delText>Company A</w:delText>
              </w:r>
            </w:del>
            <w:ins w:id="307"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08" w:author="Nazmul Islam" w:date="2020-08-17T16:00:00Z">
              <w:r w:rsidRPr="005D1C9D" w:rsidDel="00B41D63">
                <w:rPr>
                  <w:rFonts w:eastAsiaTheme="minorEastAsia"/>
                  <w:color w:val="0070C0"/>
                </w:rPr>
                <w:delText>Company B</w:delText>
              </w:r>
            </w:del>
            <w:ins w:id="309"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873DC5"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310" w:author="Chen, Delia (NSB - CN/Hangzhou)" w:date="2020-08-17T23:26:00Z">
              <w:r w:rsidRPr="005D1C9D" w:rsidDel="00D90F3E">
                <w:rPr>
                  <w:rFonts w:eastAsiaTheme="minorEastAsia"/>
                  <w:color w:val="0070C0"/>
                </w:rPr>
                <w:delText>Company A</w:delText>
              </w:r>
            </w:del>
            <w:ins w:id="311"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12" w:author="Nazmul Islam" w:date="2020-08-17T16:01:00Z">
              <w:r w:rsidRPr="005D1C9D" w:rsidDel="00B41D63">
                <w:rPr>
                  <w:rFonts w:eastAsiaTheme="minorEastAsia"/>
                  <w:color w:val="0070C0"/>
                </w:rPr>
                <w:delText>Company B</w:delText>
              </w:r>
            </w:del>
            <w:ins w:id="313" w:author="Nazmul Islam" w:date="2020-08-17T16:01:00Z">
              <w:r w:rsidR="00B41D63">
                <w:rPr>
                  <w:rFonts w:eastAsiaTheme="minorEastAsia"/>
                  <w:color w:val="0070C0"/>
                </w:rPr>
                <w:t xml:space="preserve">Qualcomm: </w:t>
              </w:r>
            </w:ins>
            <w:ins w:id="314"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873DC5"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15" w:author="Chen, Delia (NSB - CN/Hangzhou)" w:date="2020-08-17T23:26:00Z">
              <w:r w:rsidRPr="005D1C9D" w:rsidDel="00D90F3E">
                <w:rPr>
                  <w:rFonts w:eastAsiaTheme="minorEastAsia"/>
                  <w:color w:val="0070C0"/>
                </w:rPr>
                <w:delText>Company A</w:delText>
              </w:r>
            </w:del>
            <w:ins w:id="316"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17" w:author="Nazmul Islam" w:date="2020-08-17T16:06:00Z">
              <w:r w:rsidRPr="005D1C9D" w:rsidDel="008C632E">
                <w:rPr>
                  <w:rFonts w:eastAsiaTheme="minorEastAsia"/>
                  <w:color w:val="0070C0"/>
                </w:rPr>
                <w:delText>Company B</w:delText>
              </w:r>
            </w:del>
            <w:ins w:id="318" w:author="Nazmul Islam" w:date="2020-08-17T16:06:00Z">
              <w:r w:rsidR="008C632E">
                <w:rPr>
                  <w:rFonts w:eastAsiaTheme="minorEastAsia"/>
                  <w:color w:val="0070C0"/>
                </w:rPr>
                <w:t>Q</w:t>
              </w:r>
            </w:ins>
            <w:ins w:id="319"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873DC5"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20" w:author="Chen, Delia (NSB - CN/Hangzhou)" w:date="2020-08-17T23:27:00Z">
              <w:r w:rsidRPr="005D1C9D" w:rsidDel="00D90F3E">
                <w:rPr>
                  <w:rFonts w:eastAsiaTheme="minorEastAsia"/>
                  <w:color w:val="0070C0"/>
                </w:rPr>
                <w:delText>Company A</w:delText>
              </w:r>
            </w:del>
            <w:ins w:id="321"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322" w:author="Nazmul Islam" w:date="2020-08-17T16:08:00Z">
              <w:r w:rsidRPr="005D1C9D" w:rsidDel="008C632E">
                <w:rPr>
                  <w:rFonts w:eastAsiaTheme="minorEastAsia"/>
                  <w:color w:val="0070C0"/>
                </w:rPr>
                <w:delText>Company B</w:delText>
              </w:r>
            </w:del>
            <w:ins w:id="323"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873DC5"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24" w:author="Chen, Delia (NSB - CN/Hangzhou)" w:date="2020-08-17T23:27:00Z">
              <w:r w:rsidRPr="005D1C9D" w:rsidDel="00D90F3E">
                <w:rPr>
                  <w:rFonts w:eastAsiaTheme="minorEastAsia"/>
                  <w:color w:val="0070C0"/>
                </w:rPr>
                <w:delText>Company A</w:delText>
              </w:r>
            </w:del>
            <w:ins w:id="325"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326" w:author="Nazmul Islam" w:date="2020-08-17T16:10:00Z"/>
                <w:rFonts w:eastAsiaTheme="minorEastAsia"/>
                <w:color w:val="0070C0"/>
              </w:rPr>
            </w:pPr>
            <w:del w:id="327" w:author="Nazmul Islam" w:date="2020-08-17T16:09:00Z">
              <w:r w:rsidRPr="005D1C9D" w:rsidDel="008C632E">
                <w:rPr>
                  <w:rFonts w:eastAsiaTheme="minorEastAsia"/>
                  <w:color w:val="0070C0"/>
                </w:rPr>
                <w:delText>Company B</w:delText>
              </w:r>
            </w:del>
            <w:ins w:id="328" w:author="Nazmul Islam" w:date="2020-08-17T16:09:00Z">
              <w:r w:rsidR="008C632E">
                <w:rPr>
                  <w:rFonts w:eastAsiaTheme="minorEastAsia"/>
                  <w:color w:val="0070C0"/>
                </w:rPr>
                <w:t xml:space="preserve">Qualcomm: We wonder why 8 us MRTD should be valid for </w:t>
              </w:r>
            </w:ins>
            <w:ins w:id="329" w:author="Nazmul Islam" w:date="2020-08-17T16:11:00Z">
              <w:r w:rsidR="008C632E">
                <w:rPr>
                  <w:rFonts w:eastAsiaTheme="minorEastAsia"/>
                  <w:color w:val="0070C0"/>
                </w:rPr>
                <w:t xml:space="preserve">only </w:t>
              </w:r>
            </w:ins>
            <w:ins w:id="330" w:author="Nazmul Islam" w:date="2020-08-17T16:10:00Z">
              <w:r w:rsidR="008C632E">
                <w:rPr>
                  <w:rFonts w:eastAsiaTheme="minorEastAsia"/>
                  <w:color w:val="0070C0"/>
                </w:rPr>
                <w:t xml:space="preserve">co-located scenarios. Then, what would be the requirement for IBM </w:t>
              </w:r>
            </w:ins>
            <w:proofErr w:type="spellStart"/>
            <w:ins w:id="331"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332"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333" w:author="Nazmul Islam" w:date="2020-08-17T16:10:00Z">
              <w:r>
                <w:rPr>
                  <w:rFonts w:eastAsiaTheme="minorEastAsia"/>
                  <w:color w:val="0070C0"/>
                </w:rPr>
                <w:t>We believe that 3 us was allotted for timing alignment error and 5 us was allotted to handle prop</w:t>
              </w:r>
            </w:ins>
            <w:ins w:id="334" w:author="Nazmul Islam" w:date="2020-08-17T16:11:00Z">
              <w:r>
                <w:rPr>
                  <w:rFonts w:eastAsiaTheme="minorEastAsia"/>
                  <w:color w:val="0070C0"/>
                </w:rPr>
                <w:t>agation delay. Shouldn’t network be able to manage 8 us MRTD even in non-co-located deployment?</w:t>
              </w:r>
            </w:ins>
            <w:ins w:id="335"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Pr="00F007F2" w:rsidRDefault="007157C3" w:rsidP="00452092">
      <w:pPr>
        <w:pStyle w:val="Heading3"/>
        <w:ind w:left="720"/>
        <w:rPr>
          <w:sz w:val="24"/>
          <w:szCs w:val="16"/>
          <w:lang w:val="en-US"/>
        </w:rPr>
      </w:pPr>
      <w:r>
        <w:rPr>
          <w:sz w:val="24"/>
          <w:szCs w:val="16"/>
          <w:lang w:val="en-US"/>
        </w:rPr>
        <w:t>Status Summary</w:t>
      </w: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DC5" w:rsidRDefault="00873DC5">
      <w:r>
        <w:separator/>
      </w:r>
    </w:p>
  </w:endnote>
  <w:endnote w:type="continuationSeparator" w:id="0">
    <w:p w:rsidR="00873DC5" w:rsidRDefault="0087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DC5" w:rsidRDefault="00873DC5">
      <w:r>
        <w:separator/>
      </w:r>
    </w:p>
  </w:footnote>
  <w:footnote w:type="continuationSeparator" w:id="0">
    <w:p w:rsidR="00873DC5" w:rsidRDefault="0087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CC2"/>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20E"/>
    <w:rsid w:val="00886D1F"/>
    <w:rsid w:val="00890BE6"/>
    <w:rsid w:val="00891EE1"/>
    <w:rsid w:val="00893987"/>
    <w:rsid w:val="008963EF"/>
    <w:rsid w:val="0089688E"/>
    <w:rsid w:val="00896ED6"/>
    <w:rsid w:val="008A1FBE"/>
    <w:rsid w:val="008A2368"/>
    <w:rsid w:val="008A391F"/>
    <w:rsid w:val="008A61EA"/>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9E6724"/>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0B7A6-F2E9-4829-BCF1-B51F38F2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13</Pages>
  <Words>4145</Words>
  <Characters>21974</Characters>
  <Application>Microsoft Office Word</Application>
  <DocSecurity>0</DocSecurity>
  <Lines>183</Lines>
  <Paragraphs>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26067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Magnus Larsson K</cp:lastModifiedBy>
  <cp:revision>9</cp:revision>
  <cp:lastPrinted>2019-04-25T01:09:00Z</cp:lastPrinted>
  <dcterms:created xsi:type="dcterms:W3CDTF">2020-08-19T13:06:00Z</dcterms:created>
  <dcterms:modified xsi:type="dcterms:W3CDTF">2020-08-19T13:21:00Z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