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7376" w14:textId="77777777" w:rsidR="00727879" w:rsidRPr="00B83E76" w:rsidRDefault="00727879" w:rsidP="00727879">
      <w:pPr>
        <w:spacing w:after="120"/>
        <w:rPr>
          <w:rFonts w:ascii="Arial" w:hAnsi="Arial" w:cs="Arial"/>
          <w:b/>
          <w:color w:val="000000"/>
          <w:sz w:val="22"/>
          <w:lang w:val="pt-BR" w:eastAsia="zh-CN"/>
        </w:rPr>
      </w:pPr>
      <w:r w:rsidRPr="0042360A">
        <w:rPr>
          <w:rFonts w:ascii="Arial" w:eastAsia="ＭＳ 明朝" w:hAnsi="Arial" w:cs="Arial"/>
          <w:b/>
          <w:color w:val="000000"/>
          <w:sz w:val="22"/>
          <w:lang w:val="pt-BR"/>
        </w:rPr>
        <w:t xml:space="preserve">3GPP TSG-RAN WG4 Meeting # 96-e </w:t>
      </w:r>
      <w:r w:rsidRPr="0042360A">
        <w:rPr>
          <w:rFonts w:ascii="Arial" w:eastAsia="ＭＳ 明朝"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ＭＳ 明朝"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ＭＳ 明朝" w:hAnsi="Arial" w:cs="Arial" w:hint="eastAsia"/>
          <w:b/>
          <w:color w:val="000000"/>
          <w:sz w:val="22"/>
          <w:lang w:val="pt-BR"/>
        </w:rPr>
        <w:t xml:space="preserve">   </w:t>
      </w:r>
      <w:r w:rsidR="00433CAE" w:rsidRPr="00433CAE">
        <w:rPr>
          <w:rFonts w:ascii="Arial" w:eastAsia="ＭＳ 明朝" w:hAnsi="Arial" w:cs="Arial"/>
          <w:b/>
          <w:color w:val="000000"/>
          <w:sz w:val="22"/>
          <w:lang w:val="pt-BR"/>
        </w:rPr>
        <w:t>R4-20</w:t>
      </w:r>
      <w:r w:rsidR="00B83E76">
        <w:rPr>
          <w:rFonts w:ascii="Arial" w:hAnsi="Arial" w:cs="Arial" w:hint="eastAsia"/>
          <w:b/>
          <w:color w:val="000000"/>
          <w:sz w:val="22"/>
          <w:lang w:val="pt-BR" w:eastAsia="zh-CN"/>
        </w:rPr>
        <w:t>11859</w:t>
      </w:r>
    </w:p>
    <w:p w14:paraId="31FB4EA9" w14:textId="77777777" w:rsidR="00727879" w:rsidRDefault="00727879" w:rsidP="00727879">
      <w:pPr>
        <w:spacing w:after="120"/>
        <w:rPr>
          <w:rFonts w:ascii="Arial" w:hAnsi="Arial" w:cs="Arial"/>
          <w:b/>
          <w:color w:val="000000"/>
          <w:sz w:val="22"/>
          <w:lang w:val="pt-BR" w:eastAsia="zh-CN"/>
        </w:rPr>
      </w:pPr>
      <w:r w:rsidRPr="0042360A">
        <w:rPr>
          <w:rFonts w:ascii="Arial" w:eastAsia="ＭＳ 明朝" w:hAnsi="Arial" w:cs="Arial"/>
          <w:b/>
          <w:color w:val="000000"/>
          <w:sz w:val="22"/>
          <w:lang w:val="pt-BR"/>
        </w:rPr>
        <w:t>Electronic Meeting, 17-28 Aug., 2020</w:t>
      </w:r>
    </w:p>
    <w:p w14:paraId="1105663D" w14:textId="77777777" w:rsidR="001E0A28" w:rsidRPr="00A82640" w:rsidRDefault="001E0A28" w:rsidP="001E0A28">
      <w:pPr>
        <w:spacing w:after="120"/>
        <w:ind w:left="1985" w:hanging="1985"/>
        <w:rPr>
          <w:rFonts w:ascii="Arial" w:eastAsia="ＭＳ 明朝" w:hAnsi="Arial" w:cs="Arial"/>
          <w:b/>
          <w:sz w:val="22"/>
        </w:rPr>
      </w:pPr>
    </w:p>
    <w:p w14:paraId="172FF88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265DCF4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7E66D4C"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proofErr w:type="gramStart"/>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proofErr w:type="gramEnd"/>
      <w:r w:rsidR="00FB0CC7" w:rsidRPr="00FB0CC7">
        <w:rPr>
          <w:rFonts w:ascii="Arial" w:hAnsi="Arial" w:cs="Arial"/>
          <w:color w:val="000000"/>
          <w:sz w:val="22"/>
          <w:lang w:eastAsia="zh-CN"/>
        </w:rPr>
        <w:t>UE transient period</w:t>
      </w:r>
    </w:p>
    <w:p w14:paraId="5DFC02E1"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28075EC3" w14:textId="77777777" w:rsidR="005D7AF8" w:rsidRDefault="00915D73" w:rsidP="00FA5848">
      <w:pPr>
        <w:pStyle w:val="Heading1"/>
        <w:rPr>
          <w:lang w:eastAsia="zh-CN"/>
        </w:rPr>
      </w:pPr>
      <w:r w:rsidRPr="005D7AF8">
        <w:rPr>
          <w:rFonts w:hint="eastAsia"/>
          <w:lang w:eastAsia="ja-JP"/>
        </w:rPr>
        <w:t>Introduction</w:t>
      </w:r>
    </w:p>
    <w:p w14:paraId="3DCB1D55"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14:paraId="34310C16" w14:textId="77777777"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 xml:space="preserve">section 6.3.3 for on-on time </w:t>
      </w:r>
      <w:proofErr w:type="gramStart"/>
      <w:r w:rsidR="009372BC" w:rsidRPr="00D03C87">
        <w:rPr>
          <w:i/>
          <w:lang w:val="en-US" w:eastAsia="zh-CN"/>
        </w:rPr>
        <w:t>mask )</w:t>
      </w:r>
      <w:proofErr w:type="gramEnd"/>
      <w:r w:rsidR="009372BC" w:rsidRPr="00D03C87">
        <w:rPr>
          <w:i/>
          <w:lang w:val="en-US" w:eastAsia="zh-CN"/>
        </w:rPr>
        <w:t xml:space="preserve">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58A98966"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7B08ECFC"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20788512"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4A95D164"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708EB89A"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2E4CCC87"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534F362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DC56B9"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14:paraId="0D2479AF" w14:textId="77777777" w:rsidTr="00E0157C">
        <w:trPr>
          <w:trHeight w:val="468"/>
        </w:trPr>
        <w:tc>
          <w:tcPr>
            <w:tcW w:w="1174" w:type="dxa"/>
            <w:vAlign w:val="center"/>
          </w:tcPr>
          <w:p w14:paraId="3FF7BCAA" w14:textId="77777777" w:rsidR="00484C5D" w:rsidRPr="00805BE8" w:rsidRDefault="00484C5D" w:rsidP="00805BE8">
            <w:pPr>
              <w:spacing w:before="120" w:after="120"/>
              <w:rPr>
                <w:b/>
                <w:bCs/>
              </w:rPr>
            </w:pPr>
            <w:r w:rsidRPr="00805BE8">
              <w:rPr>
                <w:b/>
                <w:bCs/>
              </w:rPr>
              <w:t>T-doc number</w:t>
            </w:r>
          </w:p>
        </w:tc>
        <w:tc>
          <w:tcPr>
            <w:tcW w:w="1115" w:type="dxa"/>
            <w:vAlign w:val="center"/>
          </w:tcPr>
          <w:p w14:paraId="1E0DAE36" w14:textId="77777777" w:rsidR="00484C5D" w:rsidRPr="00805BE8" w:rsidRDefault="00484C5D" w:rsidP="00805BE8">
            <w:pPr>
              <w:spacing w:before="120" w:after="120"/>
              <w:rPr>
                <w:b/>
                <w:bCs/>
              </w:rPr>
            </w:pPr>
            <w:r w:rsidRPr="00805BE8">
              <w:rPr>
                <w:b/>
                <w:bCs/>
              </w:rPr>
              <w:t>Company</w:t>
            </w:r>
          </w:p>
        </w:tc>
        <w:tc>
          <w:tcPr>
            <w:tcW w:w="7568" w:type="dxa"/>
            <w:vAlign w:val="center"/>
          </w:tcPr>
          <w:p w14:paraId="0DE1090A"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441F4C4E" w14:textId="77777777" w:rsidTr="00E0157C">
        <w:trPr>
          <w:trHeight w:val="468"/>
        </w:trPr>
        <w:tc>
          <w:tcPr>
            <w:tcW w:w="1174" w:type="dxa"/>
          </w:tcPr>
          <w:p w14:paraId="4B5CF921" w14:textId="77777777" w:rsidR="00293D91" w:rsidRPr="00954D21" w:rsidRDefault="00293D91" w:rsidP="0081227E">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14:paraId="48CE3690" w14:textId="77777777"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14:paraId="2A100868" w14:textId="77777777"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0B808A5F" w14:textId="77777777" w:rsidTr="00E0157C">
        <w:trPr>
          <w:trHeight w:val="468"/>
        </w:trPr>
        <w:tc>
          <w:tcPr>
            <w:tcW w:w="1174" w:type="dxa"/>
          </w:tcPr>
          <w:p w14:paraId="7FBF33F5" w14:textId="77777777"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14:paraId="65394639" w14:textId="77777777" w:rsidR="00E0157C" w:rsidRDefault="00E0157C" w:rsidP="0081227E">
            <w:pPr>
              <w:rPr>
                <w:rFonts w:ascii="Arial" w:eastAsia="SimSun" w:hAnsi="Arial" w:cs="Arial"/>
                <w:sz w:val="16"/>
                <w:szCs w:val="16"/>
              </w:rPr>
            </w:pPr>
            <w:r w:rsidRPr="00293D91">
              <w:rPr>
                <w:rFonts w:ascii="Arial" w:eastAsia="SimSun" w:hAnsi="Arial" w:cs="Arial"/>
                <w:sz w:val="16"/>
                <w:szCs w:val="16"/>
              </w:rPr>
              <w:t xml:space="preserve">Huawei, </w:t>
            </w:r>
            <w:proofErr w:type="spellStart"/>
            <w:r w:rsidRPr="00293D91">
              <w:rPr>
                <w:rFonts w:ascii="Arial" w:eastAsia="SimSun" w:hAnsi="Arial" w:cs="Arial"/>
                <w:sz w:val="16"/>
                <w:szCs w:val="16"/>
              </w:rPr>
              <w:t>HiSilicon</w:t>
            </w:r>
            <w:proofErr w:type="spellEnd"/>
          </w:p>
        </w:tc>
        <w:tc>
          <w:tcPr>
            <w:tcW w:w="7568" w:type="dxa"/>
          </w:tcPr>
          <w:p w14:paraId="6147DB3C" w14:textId="77777777"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1CB28788" w14:textId="77777777"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3942"/>
            </w:tblGrid>
            <w:tr w:rsidR="00E0157C" w14:paraId="2A0F1DCD" w14:textId="77777777" w:rsidTr="0081227E">
              <w:tc>
                <w:tcPr>
                  <w:tcW w:w="4928" w:type="dxa"/>
                  <w:shd w:val="clear" w:color="auto" w:fill="auto"/>
                </w:tcPr>
                <w:p w14:paraId="0806341E" w14:textId="77777777" w:rsidR="00E0157C" w:rsidRDefault="00E0157C" w:rsidP="0081227E">
                  <w:r>
                    <w:lastRenderedPageBreak/>
                    <w:t xml:space="preserve">UE Supported </w:t>
                  </w:r>
                  <w:r>
                    <w:rPr>
                      <w:rFonts w:hint="eastAsia"/>
                    </w:rPr>
                    <w:t>S</w:t>
                  </w:r>
                  <w:r>
                    <w:t>CS</w:t>
                  </w:r>
                </w:p>
              </w:tc>
              <w:tc>
                <w:tcPr>
                  <w:tcW w:w="4929" w:type="dxa"/>
                  <w:shd w:val="clear" w:color="auto" w:fill="auto"/>
                </w:tcPr>
                <w:p w14:paraId="710A0FDA" w14:textId="77777777" w:rsidR="00E0157C" w:rsidRDefault="00E0157C" w:rsidP="0081227E">
                  <w:r>
                    <w:t xml:space="preserve">Transient period capability requirement </w:t>
                  </w:r>
                </w:p>
              </w:tc>
            </w:tr>
            <w:tr w:rsidR="00E0157C" w14:paraId="222E6BDD" w14:textId="77777777" w:rsidTr="0081227E">
              <w:tc>
                <w:tcPr>
                  <w:tcW w:w="4928" w:type="dxa"/>
                  <w:shd w:val="clear" w:color="auto" w:fill="auto"/>
                </w:tcPr>
                <w:p w14:paraId="20F701D7" w14:textId="77777777" w:rsidR="00E0157C" w:rsidRDefault="00E0157C" w:rsidP="0081227E">
                  <w:r>
                    <w:rPr>
                      <w:rFonts w:hint="eastAsia"/>
                    </w:rPr>
                    <w:t>1</w:t>
                  </w:r>
                  <w:r>
                    <w:t>5kHz</w:t>
                  </w:r>
                </w:p>
              </w:tc>
              <w:tc>
                <w:tcPr>
                  <w:tcW w:w="4929" w:type="dxa"/>
                  <w:shd w:val="clear" w:color="auto" w:fill="auto"/>
                </w:tcPr>
                <w:p w14:paraId="3F0E49B5" w14:textId="77777777" w:rsidR="00E0157C" w:rsidRDefault="00E0157C" w:rsidP="0081227E">
                  <w:r>
                    <w:rPr>
                      <w:rFonts w:hint="eastAsia"/>
                    </w:rPr>
                    <w:t>7</w:t>
                  </w:r>
                  <w:r>
                    <w:t>us, 10us</w:t>
                  </w:r>
                </w:p>
              </w:tc>
            </w:tr>
            <w:tr w:rsidR="00E0157C" w14:paraId="12BE21E1" w14:textId="77777777" w:rsidTr="0081227E">
              <w:tc>
                <w:tcPr>
                  <w:tcW w:w="4928" w:type="dxa"/>
                  <w:shd w:val="clear" w:color="auto" w:fill="auto"/>
                </w:tcPr>
                <w:p w14:paraId="69ECBF38" w14:textId="77777777" w:rsidR="00E0157C" w:rsidRDefault="00E0157C" w:rsidP="0081227E">
                  <w:r>
                    <w:rPr>
                      <w:rFonts w:hint="eastAsia"/>
                    </w:rPr>
                    <w:t>3</w:t>
                  </w:r>
                  <w:r>
                    <w:t>0kHz</w:t>
                  </w:r>
                </w:p>
              </w:tc>
              <w:tc>
                <w:tcPr>
                  <w:tcW w:w="4929" w:type="dxa"/>
                  <w:shd w:val="clear" w:color="auto" w:fill="auto"/>
                </w:tcPr>
                <w:p w14:paraId="3A70C18D" w14:textId="77777777" w:rsidR="00E0157C" w:rsidRDefault="00E0157C" w:rsidP="0081227E">
                  <w:r>
                    <w:rPr>
                      <w:rFonts w:hint="eastAsia"/>
                    </w:rPr>
                    <w:t>4</w:t>
                  </w:r>
                  <w:r>
                    <w:t>us, 10us</w:t>
                  </w:r>
                </w:p>
              </w:tc>
            </w:tr>
            <w:tr w:rsidR="00E0157C" w14:paraId="7BED3E79" w14:textId="77777777" w:rsidTr="0081227E">
              <w:tc>
                <w:tcPr>
                  <w:tcW w:w="4928" w:type="dxa"/>
                  <w:shd w:val="clear" w:color="auto" w:fill="auto"/>
                </w:tcPr>
                <w:p w14:paraId="23267E8B" w14:textId="77777777" w:rsidR="00E0157C" w:rsidRDefault="00E0157C" w:rsidP="0081227E">
                  <w:r>
                    <w:rPr>
                      <w:rFonts w:hint="eastAsia"/>
                    </w:rPr>
                    <w:t>6</w:t>
                  </w:r>
                  <w:r>
                    <w:t>0kHz</w:t>
                  </w:r>
                </w:p>
              </w:tc>
              <w:tc>
                <w:tcPr>
                  <w:tcW w:w="4929" w:type="dxa"/>
                  <w:shd w:val="clear" w:color="auto" w:fill="auto"/>
                </w:tcPr>
                <w:p w14:paraId="16D1711E" w14:textId="77777777" w:rsidR="00E0157C" w:rsidRDefault="00E0157C" w:rsidP="0081227E">
                  <w:r>
                    <w:rPr>
                      <w:rFonts w:hint="eastAsia"/>
                    </w:rPr>
                    <w:t>2</w:t>
                  </w:r>
                  <w:r>
                    <w:t>us, 10us</w:t>
                  </w:r>
                </w:p>
              </w:tc>
            </w:tr>
            <w:tr w:rsidR="00E0157C" w14:paraId="2FE475C9" w14:textId="77777777" w:rsidTr="0081227E">
              <w:tc>
                <w:tcPr>
                  <w:tcW w:w="4928" w:type="dxa"/>
                  <w:shd w:val="clear" w:color="auto" w:fill="auto"/>
                </w:tcPr>
                <w:p w14:paraId="57829919" w14:textId="77777777" w:rsidR="00E0157C" w:rsidRDefault="00E0157C" w:rsidP="0081227E">
                  <w:r>
                    <w:rPr>
                      <w:rFonts w:hint="eastAsia"/>
                    </w:rPr>
                    <w:t>1</w:t>
                  </w:r>
                  <w:r>
                    <w:t>5kHz and 30kHz</w:t>
                  </w:r>
                </w:p>
              </w:tc>
              <w:tc>
                <w:tcPr>
                  <w:tcW w:w="4929" w:type="dxa"/>
                  <w:shd w:val="clear" w:color="auto" w:fill="auto"/>
                </w:tcPr>
                <w:p w14:paraId="483838B6" w14:textId="77777777" w:rsidR="00E0157C" w:rsidRDefault="00E0157C" w:rsidP="0081227E">
                  <w:r>
                    <w:rPr>
                      <w:rFonts w:hint="eastAsia"/>
                    </w:rPr>
                    <w:t>7</w:t>
                  </w:r>
                  <w:r>
                    <w:t>us ,4us and 10us</w:t>
                  </w:r>
                </w:p>
              </w:tc>
            </w:tr>
            <w:tr w:rsidR="00E0157C" w14:paraId="3EA4E581" w14:textId="77777777" w:rsidTr="0081227E">
              <w:tc>
                <w:tcPr>
                  <w:tcW w:w="4928" w:type="dxa"/>
                  <w:shd w:val="clear" w:color="auto" w:fill="auto"/>
                </w:tcPr>
                <w:p w14:paraId="6A87676D" w14:textId="77777777" w:rsidR="00E0157C" w:rsidRDefault="00E0157C" w:rsidP="0081227E">
                  <w:r>
                    <w:rPr>
                      <w:rFonts w:hint="eastAsia"/>
                    </w:rPr>
                    <w:t>1</w:t>
                  </w:r>
                  <w:r>
                    <w:t xml:space="preserve">5kHz and 60kHz </w:t>
                  </w:r>
                </w:p>
              </w:tc>
              <w:tc>
                <w:tcPr>
                  <w:tcW w:w="4929" w:type="dxa"/>
                  <w:shd w:val="clear" w:color="auto" w:fill="auto"/>
                </w:tcPr>
                <w:p w14:paraId="67979E68" w14:textId="77777777" w:rsidR="00E0157C" w:rsidRDefault="00E0157C" w:rsidP="0081227E">
                  <w:r>
                    <w:rPr>
                      <w:rFonts w:hint="eastAsia"/>
                    </w:rPr>
                    <w:t>7</w:t>
                  </w:r>
                  <w:r>
                    <w:t>us ,2us and 10us</w:t>
                  </w:r>
                </w:p>
              </w:tc>
            </w:tr>
            <w:tr w:rsidR="00E0157C" w14:paraId="17890AB2" w14:textId="77777777" w:rsidTr="0081227E">
              <w:tc>
                <w:tcPr>
                  <w:tcW w:w="4928" w:type="dxa"/>
                  <w:shd w:val="clear" w:color="auto" w:fill="auto"/>
                </w:tcPr>
                <w:p w14:paraId="57056B04" w14:textId="77777777" w:rsidR="00E0157C" w:rsidRDefault="00E0157C" w:rsidP="0081227E">
                  <w:r>
                    <w:rPr>
                      <w:rFonts w:hint="eastAsia"/>
                    </w:rPr>
                    <w:t>3</w:t>
                  </w:r>
                  <w:r>
                    <w:t>0kHz and 60kHz</w:t>
                  </w:r>
                </w:p>
              </w:tc>
              <w:tc>
                <w:tcPr>
                  <w:tcW w:w="4929" w:type="dxa"/>
                  <w:shd w:val="clear" w:color="auto" w:fill="auto"/>
                </w:tcPr>
                <w:p w14:paraId="05E75A8A" w14:textId="77777777" w:rsidR="00E0157C" w:rsidRDefault="00E0157C" w:rsidP="0081227E">
                  <w:r>
                    <w:rPr>
                      <w:rFonts w:hint="eastAsia"/>
                    </w:rPr>
                    <w:t>2</w:t>
                  </w:r>
                  <w:r>
                    <w:t>us, 4us and 10us</w:t>
                  </w:r>
                </w:p>
              </w:tc>
            </w:tr>
            <w:tr w:rsidR="00E0157C" w14:paraId="544735AB" w14:textId="77777777" w:rsidTr="0081227E">
              <w:tc>
                <w:tcPr>
                  <w:tcW w:w="4928" w:type="dxa"/>
                  <w:shd w:val="clear" w:color="auto" w:fill="auto"/>
                </w:tcPr>
                <w:p w14:paraId="7F6C08BB" w14:textId="77777777" w:rsidR="00E0157C" w:rsidRDefault="00E0157C" w:rsidP="0081227E">
                  <w:r>
                    <w:rPr>
                      <w:rFonts w:hint="eastAsia"/>
                    </w:rPr>
                    <w:t>1</w:t>
                  </w:r>
                  <w:r>
                    <w:t>5kHz, 30kHz and 60kHz</w:t>
                  </w:r>
                </w:p>
              </w:tc>
              <w:tc>
                <w:tcPr>
                  <w:tcW w:w="4929" w:type="dxa"/>
                  <w:shd w:val="clear" w:color="auto" w:fill="auto"/>
                </w:tcPr>
                <w:p w14:paraId="6E97E55E" w14:textId="77777777" w:rsidR="00E0157C" w:rsidRDefault="00E0157C" w:rsidP="0081227E">
                  <w:r>
                    <w:rPr>
                      <w:rFonts w:hint="eastAsia"/>
                    </w:rPr>
                    <w:t>2</w:t>
                  </w:r>
                  <w:r>
                    <w:t>us,4us ,7us and 10us</w:t>
                  </w:r>
                </w:p>
              </w:tc>
            </w:tr>
          </w:tbl>
          <w:p w14:paraId="4AE2B7F6" w14:textId="77777777" w:rsidR="00E0157C" w:rsidRPr="00293D91" w:rsidRDefault="00E0157C" w:rsidP="0081227E">
            <w:pPr>
              <w:jc w:val="both"/>
              <w:rPr>
                <w:b/>
                <w:bCs/>
                <w:lang w:eastAsia="zh-CN"/>
              </w:rPr>
            </w:pPr>
          </w:p>
          <w:p w14:paraId="76B84636" w14:textId="77777777"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 xml:space="preserve">apability requirement is specified symmetrically which should be within the time window of the default 10us transient period. It </w:t>
            </w:r>
            <w:proofErr w:type="gramStart"/>
            <w:r w:rsidRPr="00293D91">
              <w:rPr>
                <w:b/>
                <w:bCs/>
                <w:lang w:val="en-US" w:eastAsia="ja-JP"/>
              </w:rPr>
              <w:t>can be seen as</w:t>
            </w:r>
            <w:proofErr w:type="gramEnd"/>
            <w:r w:rsidRPr="00293D91">
              <w:rPr>
                <w:b/>
                <w:bCs/>
                <w:lang w:val="en-US" w:eastAsia="ja-JP"/>
              </w:rPr>
              <w:t xml:space="preserve"> below figure:</w:t>
            </w:r>
          </w:p>
          <w:p w14:paraId="166A6A66" w14:textId="77777777" w:rsidR="00E0157C" w:rsidRPr="00B262C1" w:rsidRDefault="00E0157C" w:rsidP="0081227E">
            <w:pPr>
              <w:rPr>
                <w:b/>
                <w:i/>
                <w:lang w:eastAsia="zh-CN"/>
              </w:rPr>
            </w:pPr>
            <w:r>
              <w:rPr>
                <w:b/>
                <w:i/>
                <w:noProof/>
                <w:lang w:val="en-US" w:eastAsia="zh-CN"/>
              </w:rPr>
              <w:drawing>
                <wp:inline distT="0" distB="0" distL="0" distR="0" wp14:anchorId="05D53577" wp14:editId="5F70CEA6">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7732F1EC" w14:textId="77777777" w:rsidTr="00E0157C">
        <w:trPr>
          <w:trHeight w:val="468"/>
        </w:trPr>
        <w:tc>
          <w:tcPr>
            <w:tcW w:w="1174" w:type="dxa"/>
          </w:tcPr>
          <w:p w14:paraId="5D4924A5" w14:textId="77777777"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14:paraId="5A0FA861" w14:textId="77777777"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14:paraId="25BB744C"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w:t>
            </w:r>
            <w:proofErr w:type="spellStart"/>
            <w:r>
              <w:rPr>
                <w:b/>
                <w:sz w:val="22"/>
              </w:rPr>
              <w:t>FFT_low</w:t>
            </w:r>
            <w:proofErr w:type="spellEnd"/>
            <w:r>
              <w:rPr>
                <w:b/>
                <w:sz w:val="22"/>
              </w:rPr>
              <w:t xml:space="preserve">, </w:t>
            </w:r>
            <w:proofErr w:type="spellStart"/>
            <w:r>
              <w:rPr>
                <w:b/>
                <w:sz w:val="22"/>
              </w:rPr>
              <w:t>FFT_high</w:t>
            </w:r>
            <w:proofErr w:type="spellEnd"/>
            <w:r>
              <w:rPr>
                <w:b/>
                <w:sz w:val="22"/>
              </w:rPr>
              <w:t xml:space="preserve"> measurement windows. </w:t>
            </w:r>
          </w:p>
          <w:p w14:paraId="23694008" w14:textId="77777777" w:rsidR="00E0157C" w:rsidRDefault="00E0157C" w:rsidP="00E0157C">
            <w:pPr>
              <w:contextualSpacing/>
              <w:jc w:val="both"/>
              <w:rPr>
                <w:sz w:val="22"/>
              </w:rPr>
            </w:pPr>
          </w:p>
          <w:p w14:paraId="17CA4422"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45A47BEE" w14:textId="77777777" w:rsidR="00E0157C" w:rsidRDefault="00E0157C" w:rsidP="00E0157C">
            <w:pPr>
              <w:contextualSpacing/>
              <w:jc w:val="both"/>
              <w:rPr>
                <w:b/>
                <w:sz w:val="22"/>
              </w:rPr>
            </w:pPr>
          </w:p>
          <w:p w14:paraId="52334069" w14:textId="77777777" w:rsidR="00E0157C" w:rsidRPr="00AF37E6" w:rsidRDefault="00E0157C" w:rsidP="00E0157C">
            <w:pPr>
              <w:contextualSpacing/>
              <w:jc w:val="both"/>
              <w:rPr>
                <w:b/>
                <w:sz w:val="22"/>
                <w:szCs w:val="22"/>
              </w:rPr>
            </w:pPr>
            <w:r w:rsidRPr="00AF37E6">
              <w:rPr>
                <w:b/>
                <w:sz w:val="22"/>
                <w:szCs w:val="22"/>
              </w:rPr>
              <w:t>Proposal 3: To align as closely as possible the UE declared ‘</w:t>
            </w:r>
            <w:proofErr w:type="spellStart"/>
            <w:r w:rsidRPr="00AF37E6">
              <w:rPr>
                <w:b/>
                <w:sz w:val="22"/>
                <w:szCs w:val="22"/>
              </w:rPr>
              <w:t>tp</w:t>
            </w:r>
            <w:proofErr w:type="spellEnd"/>
            <w:r w:rsidRPr="00AF37E6">
              <w:rPr>
                <w:b/>
                <w:sz w:val="22"/>
                <w:szCs w:val="22"/>
              </w:rPr>
              <w:t>’ with the effective EVM ‘ep’ width, introduce UE ‘</w:t>
            </w:r>
            <w:proofErr w:type="spellStart"/>
            <w:r w:rsidRPr="00AF37E6">
              <w:rPr>
                <w:b/>
                <w:sz w:val="22"/>
                <w:szCs w:val="22"/>
              </w:rPr>
              <w:t>tp</w:t>
            </w:r>
            <w:proofErr w:type="spellEnd"/>
            <w:r w:rsidRPr="00AF37E6">
              <w:rPr>
                <w:b/>
                <w:sz w:val="22"/>
                <w:szCs w:val="22"/>
              </w:rPr>
              <w:t xml:space="preserve">’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8F40A6">
              <w:fldChar w:fldCharType="begin"/>
            </w:r>
            <w:r w:rsidR="008F40A6">
              <w:instrText xml:space="preserve"> REF _Ref47739008 \h  \* MERGEFORMAT </w:instrText>
            </w:r>
            <w:r w:rsidR="008F40A6">
              <w:fldChar w:fldCharType="separate"/>
            </w:r>
            <w:r w:rsidRPr="00AF37E6">
              <w:rPr>
                <w:b/>
                <w:sz w:val="22"/>
                <w:szCs w:val="22"/>
              </w:rPr>
              <w:t>Table 3</w:t>
            </w:r>
            <w:r w:rsidR="008F40A6">
              <w:fldChar w:fldCharType="end"/>
            </w:r>
            <w:r>
              <w:rPr>
                <w:b/>
                <w:sz w:val="22"/>
                <w:szCs w:val="22"/>
              </w:rPr>
              <w:t>:</w:t>
            </w:r>
          </w:p>
          <w:p w14:paraId="133AEC04" w14:textId="77777777" w:rsidR="00E0157C" w:rsidRDefault="00E0157C" w:rsidP="00E0157C">
            <w:pPr>
              <w:contextualSpacing/>
              <w:jc w:val="both"/>
              <w:rPr>
                <w:sz w:val="22"/>
              </w:rPr>
            </w:pPr>
          </w:p>
          <w:p w14:paraId="567D1032" w14:textId="77777777" w:rsidR="00E0157C" w:rsidRDefault="00E0157C" w:rsidP="00E0157C">
            <w:pPr>
              <w:pStyle w:val="Caption"/>
              <w:rPr>
                <w:sz w:val="22"/>
              </w:rPr>
            </w:pPr>
            <w:r>
              <w:t xml:space="preserve">Table </w:t>
            </w:r>
            <w:r w:rsidR="00F56A46">
              <w:rPr>
                <w:noProof/>
              </w:rPr>
              <w:fldChar w:fldCharType="begin"/>
            </w:r>
            <w:r w:rsidR="00E477C0">
              <w:rPr>
                <w:noProof/>
              </w:rPr>
              <w:instrText xml:space="preserve"> SEQ Table \* ARABIC </w:instrText>
            </w:r>
            <w:r w:rsidR="00F56A46">
              <w:rPr>
                <w:noProof/>
              </w:rPr>
              <w:fldChar w:fldCharType="separate"/>
            </w:r>
            <w:r>
              <w:rPr>
                <w:noProof/>
              </w:rPr>
              <w:t>3</w:t>
            </w:r>
            <w:r w:rsidR="00F56A46">
              <w:rPr>
                <w:noProof/>
              </w:rPr>
              <w:fldChar w:fldCharType="end"/>
            </w:r>
            <w:r>
              <w:t xml:space="preserve"> EVM definition set counter-proposal to verify UE '</w:t>
            </w:r>
            <w:proofErr w:type="spellStart"/>
            <w:r>
              <w:t>tp</w:t>
            </w:r>
            <w:proofErr w:type="spellEnd"/>
            <w:r>
              <w:t>'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79ACBBEA" w14:textId="77777777" w:rsidTr="0081227E">
              <w:trPr>
                <w:trHeight w:val="225"/>
                <w:tblHeader/>
                <w:jc w:val="center"/>
              </w:trPr>
              <w:tc>
                <w:tcPr>
                  <w:tcW w:w="4134" w:type="dxa"/>
                  <w:gridSpan w:val="3"/>
                  <w:vMerge w:val="restart"/>
                  <w:vAlign w:val="center"/>
                </w:tcPr>
                <w:p w14:paraId="16E33797" w14:textId="77777777" w:rsidR="00E0157C" w:rsidRPr="00BF7373" w:rsidRDefault="00E0157C" w:rsidP="0081227E">
                  <w:pPr>
                    <w:pStyle w:val="TAH"/>
                    <w:rPr>
                      <w:rFonts w:eastAsia="游明朝" w:cs="Arial"/>
                      <w:szCs w:val="18"/>
                    </w:rPr>
                  </w:pPr>
                  <w:r>
                    <w:rPr>
                      <w:rFonts w:eastAsia="游明朝" w:cs="Arial"/>
                      <w:szCs w:val="18"/>
                    </w:rPr>
                    <w:t>Counter proposal</w:t>
                  </w:r>
                </w:p>
              </w:tc>
              <w:tc>
                <w:tcPr>
                  <w:tcW w:w="6025" w:type="dxa"/>
                  <w:gridSpan w:val="6"/>
                  <w:vAlign w:val="center"/>
                </w:tcPr>
                <w:p w14:paraId="25D86523" w14:textId="77777777" w:rsidR="00E0157C" w:rsidRPr="00BF7373" w:rsidRDefault="00E0157C" w:rsidP="0081227E">
                  <w:pPr>
                    <w:pStyle w:val="TAH"/>
                    <w:keepNext w:val="0"/>
                    <w:rPr>
                      <w:rFonts w:eastAsia="游明朝" w:cs="Arial"/>
                      <w:szCs w:val="18"/>
                    </w:rPr>
                  </w:pPr>
                  <w:r>
                    <w:rPr>
                      <w:rFonts w:eastAsia="游明朝" w:cs="Arial"/>
                      <w:szCs w:val="18"/>
                    </w:rPr>
                    <w:t>Evaluation Results</w:t>
                  </w:r>
                </w:p>
              </w:tc>
            </w:tr>
            <w:tr w:rsidR="00E0157C" w:rsidRPr="001C0CC4" w14:paraId="0DE6C058" w14:textId="77777777" w:rsidTr="0081227E">
              <w:trPr>
                <w:trHeight w:val="225"/>
                <w:tblHeader/>
                <w:jc w:val="center"/>
              </w:trPr>
              <w:tc>
                <w:tcPr>
                  <w:tcW w:w="4134" w:type="dxa"/>
                  <w:gridSpan w:val="3"/>
                  <w:vMerge/>
                  <w:vAlign w:val="center"/>
                </w:tcPr>
                <w:p w14:paraId="72B1F5CB" w14:textId="77777777" w:rsidR="00E0157C" w:rsidRPr="00BF7373" w:rsidRDefault="00E0157C" w:rsidP="0081227E">
                  <w:pPr>
                    <w:pStyle w:val="TAH"/>
                    <w:keepNext w:val="0"/>
                    <w:rPr>
                      <w:rFonts w:eastAsia="游明朝" w:cs="Arial"/>
                      <w:szCs w:val="18"/>
                    </w:rPr>
                  </w:pPr>
                </w:p>
              </w:tc>
              <w:tc>
                <w:tcPr>
                  <w:tcW w:w="2949" w:type="dxa"/>
                  <w:gridSpan w:val="3"/>
                  <w:vAlign w:val="center"/>
                </w:tcPr>
                <w:p w14:paraId="302F5B44" w14:textId="77777777" w:rsidR="00E0157C" w:rsidRPr="00BF7373" w:rsidRDefault="00E0157C" w:rsidP="0081227E">
                  <w:pPr>
                    <w:pStyle w:val="TAH"/>
                    <w:keepNext w:val="0"/>
                    <w:rPr>
                      <w:rFonts w:eastAsia="游明朝" w:cs="Arial"/>
                      <w:szCs w:val="18"/>
                    </w:rPr>
                  </w:pPr>
                  <w:r w:rsidRPr="00BF7373">
                    <w:rPr>
                      <w:rFonts w:eastAsia="游明朝" w:cs="Arial"/>
                      <w:szCs w:val="18"/>
                    </w:rPr>
                    <w:t>Calculated EVM exclusion period boundaries (</w:t>
                  </w:r>
                  <w:r w:rsidRPr="00BF7373">
                    <w:rPr>
                      <w:rFonts w:eastAsia="游明朝" w:cs="Arial"/>
                      <w:szCs w:val="18"/>
                    </w:rPr>
                    <w:sym w:font="Symbol" w:char="F06D"/>
                  </w:r>
                  <w:r w:rsidRPr="00BF7373">
                    <w:rPr>
                      <w:rFonts w:eastAsia="游明朝" w:cs="Arial"/>
                      <w:szCs w:val="18"/>
                    </w:rPr>
                    <w:t>s)</w:t>
                  </w:r>
                </w:p>
              </w:tc>
              <w:tc>
                <w:tcPr>
                  <w:tcW w:w="3076" w:type="dxa"/>
                  <w:gridSpan w:val="3"/>
                  <w:vAlign w:val="center"/>
                </w:tcPr>
                <w:p w14:paraId="23CD168C" w14:textId="77777777" w:rsidR="00E0157C" w:rsidRPr="00BF7373" w:rsidRDefault="00E0157C" w:rsidP="0081227E">
                  <w:pPr>
                    <w:pStyle w:val="TAH"/>
                    <w:keepNext w:val="0"/>
                    <w:rPr>
                      <w:rFonts w:eastAsia="游明朝" w:cs="Arial"/>
                      <w:szCs w:val="18"/>
                    </w:rPr>
                  </w:pPr>
                  <w:r w:rsidRPr="00BF7373">
                    <w:rPr>
                      <w:rFonts w:eastAsia="游明朝" w:cs="Arial"/>
                      <w:szCs w:val="18"/>
                    </w:rPr>
                    <w:t>Measured EVM exclusion period boundaries (</w:t>
                  </w:r>
                  <w:r w:rsidRPr="00BF7373">
                    <w:rPr>
                      <w:rFonts w:eastAsia="游明朝" w:cs="Arial"/>
                      <w:szCs w:val="18"/>
                    </w:rPr>
                    <w:sym w:font="Symbol" w:char="F06D"/>
                  </w:r>
                  <w:r w:rsidRPr="00BF7373">
                    <w:rPr>
                      <w:rFonts w:eastAsia="游明朝" w:cs="Arial"/>
                      <w:szCs w:val="18"/>
                    </w:rPr>
                    <w:t>s)</w:t>
                  </w:r>
                </w:p>
              </w:tc>
            </w:tr>
            <w:tr w:rsidR="00E0157C" w:rsidRPr="001C0CC4" w14:paraId="3E5B37D3" w14:textId="77777777" w:rsidTr="0081227E">
              <w:trPr>
                <w:trHeight w:val="225"/>
                <w:tblHeader/>
                <w:jc w:val="center"/>
              </w:trPr>
              <w:tc>
                <w:tcPr>
                  <w:tcW w:w="1049" w:type="dxa"/>
                  <w:vAlign w:val="center"/>
                  <w:hideMark/>
                </w:tcPr>
                <w:p w14:paraId="686DAE62" w14:textId="77777777" w:rsidR="00E0157C" w:rsidRPr="001C0CC4" w:rsidRDefault="00E0157C" w:rsidP="0081227E">
                  <w:pPr>
                    <w:pStyle w:val="TAH"/>
                    <w:keepNext w:val="0"/>
                    <w:rPr>
                      <w:rFonts w:eastAsia="游明朝"/>
                    </w:rPr>
                  </w:pPr>
                  <w:r>
                    <w:rPr>
                      <w:rFonts w:eastAsia="游明朝"/>
                    </w:rPr>
                    <w:t>Reported transient capability (</w:t>
                  </w:r>
                  <w:r w:rsidRPr="00F10B5B">
                    <w:rPr>
                      <w:rFonts w:eastAsia="游明朝"/>
                    </w:rPr>
                    <w:sym w:font="Symbol" w:char="F06D"/>
                  </w:r>
                  <w:r>
                    <w:rPr>
                      <w:rFonts w:eastAsia="游明朝"/>
                    </w:rPr>
                    <w:t>s)</w:t>
                  </w:r>
                </w:p>
              </w:tc>
              <w:tc>
                <w:tcPr>
                  <w:tcW w:w="2311" w:type="dxa"/>
                  <w:vAlign w:val="center"/>
                  <w:hideMark/>
                </w:tcPr>
                <w:p w14:paraId="52C7CB34" w14:textId="77777777" w:rsidR="00E0157C" w:rsidRPr="00BF7373" w:rsidRDefault="00E0157C" w:rsidP="0081227E">
                  <w:pPr>
                    <w:pStyle w:val="TAH"/>
                    <w:keepNext w:val="0"/>
                    <w:rPr>
                      <w:rFonts w:eastAsia="游明朝" w:cs="Arial"/>
                      <w:szCs w:val="18"/>
                    </w:rPr>
                  </w:pPr>
                  <w:r w:rsidRPr="00BF7373">
                    <w:rPr>
                      <w:rFonts w:eastAsia="游明朝" w:cs="Arial"/>
                      <w:szCs w:val="18"/>
                    </w:rPr>
                    <w:t>EVM definition</w:t>
                  </w:r>
                </w:p>
              </w:tc>
              <w:tc>
                <w:tcPr>
                  <w:tcW w:w="774" w:type="dxa"/>
                  <w:vAlign w:val="center"/>
                  <w:hideMark/>
                </w:tcPr>
                <w:p w14:paraId="55CB6F6B" w14:textId="77777777" w:rsidR="00E0157C" w:rsidRDefault="00E0157C" w:rsidP="0081227E">
                  <w:pPr>
                    <w:pStyle w:val="TAH"/>
                    <w:keepNext w:val="0"/>
                    <w:rPr>
                      <w:rFonts w:eastAsia="游明朝" w:cs="Arial"/>
                      <w:szCs w:val="18"/>
                    </w:rPr>
                  </w:pPr>
                  <w:r w:rsidRPr="00BF7373">
                    <w:rPr>
                      <w:rFonts w:eastAsia="游明朝" w:cs="Arial"/>
                      <w:szCs w:val="18"/>
                    </w:rPr>
                    <w:t>SCS</w:t>
                  </w:r>
                </w:p>
                <w:p w14:paraId="787E3A6D" w14:textId="77777777" w:rsidR="00E0157C" w:rsidRPr="00BF7373" w:rsidRDefault="00E0157C" w:rsidP="0081227E">
                  <w:pPr>
                    <w:pStyle w:val="TAH"/>
                    <w:keepNext w:val="0"/>
                    <w:rPr>
                      <w:rFonts w:eastAsia="游明朝" w:cs="Arial"/>
                      <w:szCs w:val="18"/>
                    </w:rPr>
                  </w:pPr>
                  <w:r>
                    <w:rPr>
                      <w:rFonts w:eastAsia="游明朝" w:cs="Arial"/>
                      <w:szCs w:val="18"/>
                    </w:rPr>
                    <w:t>(kHz)</w:t>
                  </w:r>
                </w:p>
              </w:tc>
              <w:tc>
                <w:tcPr>
                  <w:tcW w:w="823" w:type="dxa"/>
                  <w:vAlign w:val="center"/>
                </w:tcPr>
                <w:p w14:paraId="1D9470A5" w14:textId="77777777" w:rsidR="00E0157C" w:rsidRPr="00BF7373" w:rsidRDefault="00E0157C" w:rsidP="0081227E">
                  <w:pPr>
                    <w:pStyle w:val="TAH"/>
                    <w:keepNext w:val="0"/>
                    <w:rPr>
                      <w:rFonts w:eastAsia="游明朝" w:cs="Arial"/>
                      <w:szCs w:val="18"/>
                    </w:rPr>
                  </w:pPr>
                  <w:r w:rsidRPr="00BF7373">
                    <w:rPr>
                      <w:rFonts w:eastAsia="游明朝" w:cs="Arial"/>
                      <w:szCs w:val="18"/>
                    </w:rPr>
                    <w:t>Lower Edge</w:t>
                  </w:r>
                </w:p>
              </w:tc>
              <w:tc>
                <w:tcPr>
                  <w:tcW w:w="937" w:type="dxa"/>
                  <w:vAlign w:val="center"/>
                </w:tcPr>
                <w:p w14:paraId="62B225F5" w14:textId="77777777" w:rsidR="00E0157C" w:rsidRPr="00BF7373" w:rsidRDefault="00E0157C" w:rsidP="0081227E">
                  <w:pPr>
                    <w:pStyle w:val="TAH"/>
                    <w:keepNext w:val="0"/>
                    <w:rPr>
                      <w:rFonts w:eastAsia="游明朝" w:cs="Arial"/>
                      <w:szCs w:val="18"/>
                    </w:rPr>
                  </w:pPr>
                  <w:r w:rsidRPr="00BF7373">
                    <w:rPr>
                      <w:rFonts w:eastAsia="游明朝" w:cs="Arial"/>
                      <w:szCs w:val="18"/>
                    </w:rPr>
                    <w:t>Upper Edge</w:t>
                  </w:r>
                </w:p>
              </w:tc>
              <w:tc>
                <w:tcPr>
                  <w:tcW w:w="1189" w:type="dxa"/>
                  <w:vAlign w:val="center"/>
                </w:tcPr>
                <w:p w14:paraId="676714CC" w14:textId="77777777" w:rsidR="00E0157C" w:rsidRPr="00BF7373" w:rsidRDefault="00E0157C" w:rsidP="0081227E">
                  <w:pPr>
                    <w:pStyle w:val="TAH"/>
                    <w:keepNext w:val="0"/>
                    <w:rPr>
                      <w:rFonts w:eastAsia="游明朝" w:cs="Arial"/>
                      <w:szCs w:val="18"/>
                    </w:rPr>
                  </w:pPr>
                  <w:r w:rsidRPr="00BF7373">
                    <w:rPr>
                      <w:rFonts w:eastAsia="游明朝" w:cs="Arial"/>
                      <w:szCs w:val="18"/>
                    </w:rPr>
                    <w:t>Exclusion</w:t>
                  </w:r>
                </w:p>
                <w:p w14:paraId="7895CC6B" w14:textId="77777777" w:rsidR="00E0157C" w:rsidRPr="00BF7373" w:rsidRDefault="00E0157C" w:rsidP="0081227E">
                  <w:pPr>
                    <w:pStyle w:val="TAH"/>
                    <w:keepNext w:val="0"/>
                    <w:rPr>
                      <w:rFonts w:eastAsia="游明朝" w:cs="Arial"/>
                      <w:szCs w:val="18"/>
                    </w:rPr>
                  </w:pPr>
                  <w:r w:rsidRPr="00BF7373">
                    <w:rPr>
                      <w:rFonts w:eastAsia="游明朝" w:cs="Arial"/>
                      <w:szCs w:val="18"/>
                    </w:rPr>
                    <w:t>Period</w:t>
                  </w:r>
                </w:p>
                <w:p w14:paraId="25D01DCF" w14:textId="77777777" w:rsidR="00E0157C" w:rsidRPr="00BF7373" w:rsidRDefault="00E0157C" w:rsidP="0081227E">
                  <w:pPr>
                    <w:pStyle w:val="TAH"/>
                    <w:keepNext w:val="0"/>
                    <w:rPr>
                      <w:rFonts w:eastAsia="游明朝" w:cs="Arial"/>
                      <w:szCs w:val="18"/>
                    </w:rPr>
                  </w:pPr>
                  <w:r w:rsidRPr="00BF7373">
                    <w:rPr>
                      <w:rFonts w:eastAsia="游明朝" w:cs="Arial"/>
                      <w:szCs w:val="18"/>
                    </w:rPr>
                    <w:t>“Width”</w:t>
                  </w:r>
                </w:p>
              </w:tc>
              <w:tc>
                <w:tcPr>
                  <w:tcW w:w="1008" w:type="dxa"/>
                  <w:vAlign w:val="center"/>
                </w:tcPr>
                <w:p w14:paraId="3C144845" w14:textId="77777777" w:rsidR="00E0157C" w:rsidRPr="00BF7373" w:rsidRDefault="00E0157C" w:rsidP="0081227E">
                  <w:pPr>
                    <w:pStyle w:val="TAH"/>
                    <w:keepNext w:val="0"/>
                    <w:rPr>
                      <w:rFonts w:eastAsia="游明朝" w:cs="Arial"/>
                      <w:szCs w:val="18"/>
                    </w:rPr>
                  </w:pPr>
                  <w:r w:rsidRPr="00BF7373">
                    <w:rPr>
                      <w:rFonts w:eastAsia="游明朝" w:cs="Arial"/>
                      <w:szCs w:val="18"/>
                    </w:rPr>
                    <w:t>Lower Edge</w:t>
                  </w:r>
                </w:p>
              </w:tc>
              <w:tc>
                <w:tcPr>
                  <w:tcW w:w="929" w:type="dxa"/>
                  <w:vAlign w:val="center"/>
                </w:tcPr>
                <w:p w14:paraId="71255023" w14:textId="77777777" w:rsidR="00E0157C" w:rsidRPr="00BF7373" w:rsidRDefault="00E0157C" w:rsidP="0081227E">
                  <w:pPr>
                    <w:pStyle w:val="TAH"/>
                    <w:keepNext w:val="0"/>
                    <w:rPr>
                      <w:rFonts w:eastAsia="游明朝" w:cs="Arial"/>
                      <w:szCs w:val="18"/>
                    </w:rPr>
                  </w:pPr>
                  <w:r w:rsidRPr="00BF7373">
                    <w:rPr>
                      <w:rFonts w:eastAsia="游明朝" w:cs="Arial"/>
                      <w:szCs w:val="18"/>
                    </w:rPr>
                    <w:t>Upper Edge</w:t>
                  </w:r>
                </w:p>
              </w:tc>
              <w:tc>
                <w:tcPr>
                  <w:tcW w:w="1139" w:type="dxa"/>
                  <w:vAlign w:val="center"/>
                </w:tcPr>
                <w:p w14:paraId="3F803D16" w14:textId="77777777" w:rsidR="00E0157C" w:rsidRPr="00BF7373" w:rsidRDefault="00E0157C" w:rsidP="0081227E">
                  <w:pPr>
                    <w:pStyle w:val="TAH"/>
                    <w:keepNext w:val="0"/>
                    <w:rPr>
                      <w:rFonts w:eastAsia="游明朝" w:cs="Arial"/>
                      <w:szCs w:val="18"/>
                    </w:rPr>
                  </w:pPr>
                  <w:r w:rsidRPr="00BF7373">
                    <w:rPr>
                      <w:rFonts w:eastAsia="游明朝" w:cs="Arial"/>
                      <w:szCs w:val="18"/>
                    </w:rPr>
                    <w:t>Exclusion</w:t>
                  </w:r>
                </w:p>
                <w:p w14:paraId="35B43DE6" w14:textId="77777777" w:rsidR="00E0157C" w:rsidRPr="00BF7373" w:rsidRDefault="00E0157C" w:rsidP="0081227E">
                  <w:pPr>
                    <w:pStyle w:val="TAH"/>
                    <w:keepNext w:val="0"/>
                    <w:rPr>
                      <w:rFonts w:eastAsia="游明朝" w:cs="Arial"/>
                      <w:szCs w:val="18"/>
                    </w:rPr>
                  </w:pPr>
                  <w:r w:rsidRPr="00BF7373">
                    <w:rPr>
                      <w:rFonts w:eastAsia="游明朝" w:cs="Arial"/>
                      <w:szCs w:val="18"/>
                    </w:rPr>
                    <w:t>Period</w:t>
                  </w:r>
                </w:p>
                <w:p w14:paraId="5EB77047" w14:textId="77777777" w:rsidR="00E0157C" w:rsidRPr="00BF7373" w:rsidRDefault="00E0157C" w:rsidP="0081227E">
                  <w:pPr>
                    <w:pStyle w:val="TAH"/>
                    <w:keepNext w:val="0"/>
                    <w:rPr>
                      <w:rFonts w:eastAsia="游明朝" w:cs="Arial"/>
                      <w:szCs w:val="18"/>
                    </w:rPr>
                  </w:pPr>
                  <w:r w:rsidRPr="00BF7373">
                    <w:rPr>
                      <w:rFonts w:eastAsia="游明朝" w:cs="Arial"/>
                      <w:szCs w:val="18"/>
                    </w:rPr>
                    <w:t>“Width”</w:t>
                  </w:r>
                </w:p>
              </w:tc>
            </w:tr>
            <w:tr w:rsidR="00E0157C" w:rsidRPr="001C0CC4" w14:paraId="3EAC4B57" w14:textId="77777777" w:rsidTr="0081227E">
              <w:trPr>
                <w:trHeight w:val="225"/>
                <w:jc w:val="center"/>
              </w:trPr>
              <w:tc>
                <w:tcPr>
                  <w:tcW w:w="1049" w:type="dxa"/>
                  <w:vAlign w:val="center"/>
                  <w:hideMark/>
                </w:tcPr>
                <w:p w14:paraId="4C795FEF" w14:textId="77777777" w:rsidR="00E0157C" w:rsidRPr="001C0CC4" w:rsidRDefault="00E0157C" w:rsidP="0081227E">
                  <w:pPr>
                    <w:pStyle w:val="TAC"/>
                    <w:keepNext w:val="0"/>
                    <w:rPr>
                      <w:rFonts w:eastAsia="游明朝"/>
                    </w:rPr>
                  </w:pPr>
                  <w:r>
                    <w:rPr>
                      <w:rFonts w:eastAsia="游明朝"/>
                    </w:rPr>
                    <w:t>1</w:t>
                  </w:r>
                </w:p>
              </w:tc>
              <w:tc>
                <w:tcPr>
                  <w:tcW w:w="9110" w:type="dxa"/>
                  <w:gridSpan w:val="8"/>
                  <w:vAlign w:val="center"/>
                </w:tcPr>
                <w:p w14:paraId="67623C32" w14:textId="77777777" w:rsidR="00E0157C" w:rsidRPr="00BF7373" w:rsidRDefault="00E0157C" w:rsidP="0081227E">
                  <w:pPr>
                    <w:pStyle w:val="TAC"/>
                    <w:keepNext w:val="0"/>
                    <w:rPr>
                      <w:rFonts w:cs="Arial"/>
                      <w:szCs w:val="18"/>
                    </w:rPr>
                  </w:pPr>
                  <w:r>
                    <w:rPr>
                      <w:rFonts w:cs="Arial"/>
                      <w:szCs w:val="18"/>
                    </w:rPr>
                    <w:t>Capability not needed</w:t>
                  </w:r>
                </w:p>
              </w:tc>
            </w:tr>
            <w:tr w:rsidR="00E0157C" w:rsidRPr="001C0CC4" w14:paraId="5257C9E2" w14:textId="77777777" w:rsidTr="0081227E">
              <w:trPr>
                <w:trHeight w:val="225"/>
                <w:jc w:val="center"/>
              </w:trPr>
              <w:tc>
                <w:tcPr>
                  <w:tcW w:w="1049" w:type="dxa"/>
                  <w:vAlign w:val="center"/>
                  <w:hideMark/>
                </w:tcPr>
                <w:p w14:paraId="72D32823" w14:textId="77777777" w:rsidR="00E0157C" w:rsidRPr="001C0CC4" w:rsidRDefault="00E0157C" w:rsidP="0081227E">
                  <w:pPr>
                    <w:pStyle w:val="TAC"/>
                    <w:keepNext w:val="0"/>
                    <w:rPr>
                      <w:rFonts w:eastAsia="游明朝"/>
                    </w:rPr>
                  </w:pPr>
                  <w:r>
                    <w:rPr>
                      <w:rFonts w:eastAsia="游明朝"/>
                    </w:rPr>
                    <w:t>2.2</w:t>
                  </w:r>
                  <w:r w:rsidRPr="00C47AE4">
                    <w:rPr>
                      <w:rFonts w:eastAsia="游明朝"/>
                      <w:vertAlign w:val="superscript"/>
                    </w:rPr>
                    <w:t>2</w:t>
                  </w:r>
                </w:p>
              </w:tc>
              <w:tc>
                <w:tcPr>
                  <w:tcW w:w="2311" w:type="dxa"/>
                  <w:vAlign w:val="center"/>
                  <w:hideMark/>
                </w:tcPr>
                <w:p w14:paraId="29B7B742" w14:textId="77777777"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09FFA90F" w14:textId="77777777" w:rsidR="00E0157C" w:rsidRPr="00BF7373" w:rsidRDefault="00E0157C" w:rsidP="0081227E">
                  <w:pPr>
                    <w:pStyle w:val="TAC"/>
                    <w:keepNext w:val="0"/>
                    <w:rPr>
                      <w:rFonts w:eastAsia="游明朝" w:cs="Arial"/>
                      <w:szCs w:val="18"/>
                    </w:rPr>
                  </w:pPr>
                  <w:r>
                    <w:rPr>
                      <w:rFonts w:cs="Arial"/>
                      <w:szCs w:val="18"/>
                    </w:rPr>
                    <w:t>60</w:t>
                  </w:r>
                </w:p>
              </w:tc>
              <w:tc>
                <w:tcPr>
                  <w:tcW w:w="823" w:type="dxa"/>
                  <w:vAlign w:val="center"/>
                </w:tcPr>
                <w:p w14:paraId="30056543" w14:textId="77777777"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14:paraId="5A0A99C0" w14:textId="77777777" w:rsidR="00E0157C" w:rsidRPr="00BF7373" w:rsidRDefault="00E0157C" w:rsidP="0081227E">
                  <w:pPr>
                    <w:pStyle w:val="TAC"/>
                    <w:keepNext w:val="0"/>
                    <w:rPr>
                      <w:rFonts w:cs="Arial"/>
                      <w:szCs w:val="18"/>
                    </w:rPr>
                  </w:pPr>
                  <w:r>
                    <w:rPr>
                      <w:rFonts w:cs="Arial"/>
                      <w:szCs w:val="18"/>
                    </w:rPr>
                    <w:t>1.400</w:t>
                  </w:r>
                </w:p>
              </w:tc>
              <w:tc>
                <w:tcPr>
                  <w:tcW w:w="1189" w:type="dxa"/>
                  <w:vAlign w:val="center"/>
                </w:tcPr>
                <w:p w14:paraId="63B92F7E" w14:textId="77777777"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14:paraId="525FDF5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430731DE"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610ECC4"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08D3425E" w14:textId="77777777" w:rsidTr="0081227E">
              <w:trPr>
                <w:trHeight w:val="225"/>
                <w:jc w:val="center"/>
              </w:trPr>
              <w:tc>
                <w:tcPr>
                  <w:tcW w:w="1049" w:type="dxa"/>
                  <w:vAlign w:val="center"/>
                  <w:hideMark/>
                </w:tcPr>
                <w:p w14:paraId="0CE8C32A" w14:textId="77777777" w:rsidR="00E0157C" w:rsidRPr="001C0CC4" w:rsidRDefault="00E0157C" w:rsidP="0081227E">
                  <w:pPr>
                    <w:pStyle w:val="TAC"/>
                    <w:keepNext w:val="0"/>
                    <w:rPr>
                      <w:rFonts w:eastAsia="游明朝"/>
                    </w:rPr>
                  </w:pPr>
                  <w:r>
                    <w:rPr>
                      <w:rFonts w:eastAsia="游明朝"/>
                    </w:rPr>
                    <w:t>4</w:t>
                  </w:r>
                </w:p>
              </w:tc>
              <w:tc>
                <w:tcPr>
                  <w:tcW w:w="2311" w:type="dxa"/>
                  <w:vAlign w:val="center"/>
                  <w:hideMark/>
                </w:tcPr>
                <w:p w14:paraId="5893D07D" w14:textId="77777777"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79A53DC" w14:textId="77777777" w:rsidR="00E0157C" w:rsidRPr="00BF7373" w:rsidRDefault="00E0157C" w:rsidP="0081227E">
                  <w:pPr>
                    <w:pStyle w:val="TAC"/>
                    <w:keepNext w:val="0"/>
                    <w:rPr>
                      <w:rFonts w:eastAsia="游明朝" w:cs="Arial"/>
                      <w:szCs w:val="18"/>
                    </w:rPr>
                  </w:pPr>
                  <w:r w:rsidRPr="00BF7373">
                    <w:rPr>
                      <w:rFonts w:cs="Arial"/>
                      <w:szCs w:val="18"/>
                    </w:rPr>
                    <w:t>30</w:t>
                  </w:r>
                </w:p>
              </w:tc>
              <w:tc>
                <w:tcPr>
                  <w:tcW w:w="823" w:type="dxa"/>
                  <w:vAlign w:val="center"/>
                </w:tcPr>
                <w:p w14:paraId="068FF851" w14:textId="77777777" w:rsidR="00E0157C" w:rsidRPr="00BF7373" w:rsidRDefault="00E0157C" w:rsidP="0081227E">
                  <w:pPr>
                    <w:pStyle w:val="TAC"/>
                    <w:keepNext w:val="0"/>
                    <w:rPr>
                      <w:rFonts w:cs="Arial"/>
                      <w:szCs w:val="18"/>
                    </w:rPr>
                  </w:pPr>
                  <w:r>
                    <w:rPr>
                      <w:rFonts w:cs="Arial"/>
                      <w:szCs w:val="18"/>
                    </w:rPr>
                    <w:t>-1.758</w:t>
                  </w:r>
                </w:p>
              </w:tc>
              <w:tc>
                <w:tcPr>
                  <w:tcW w:w="937" w:type="dxa"/>
                  <w:vAlign w:val="center"/>
                </w:tcPr>
                <w:p w14:paraId="5C35E349" w14:textId="77777777" w:rsidR="00E0157C" w:rsidRPr="00BF7373" w:rsidRDefault="00E0157C" w:rsidP="0081227E">
                  <w:pPr>
                    <w:pStyle w:val="TAC"/>
                    <w:keepNext w:val="0"/>
                    <w:rPr>
                      <w:rFonts w:cs="Arial"/>
                      <w:szCs w:val="18"/>
                    </w:rPr>
                  </w:pPr>
                  <w:r>
                    <w:rPr>
                      <w:rFonts w:cs="Arial"/>
                      <w:szCs w:val="18"/>
                    </w:rPr>
                    <w:t>2.279</w:t>
                  </w:r>
                </w:p>
              </w:tc>
              <w:tc>
                <w:tcPr>
                  <w:tcW w:w="1189" w:type="dxa"/>
                  <w:vAlign w:val="center"/>
                </w:tcPr>
                <w:p w14:paraId="1A5D59A3" w14:textId="77777777"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14:paraId="0A448E3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030FCEB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1078E419"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2B95682C" w14:textId="77777777" w:rsidTr="0081227E">
              <w:trPr>
                <w:trHeight w:val="225"/>
                <w:jc w:val="center"/>
              </w:trPr>
              <w:tc>
                <w:tcPr>
                  <w:tcW w:w="1049" w:type="dxa"/>
                  <w:vAlign w:val="center"/>
                  <w:hideMark/>
                </w:tcPr>
                <w:p w14:paraId="2BA5CBDE" w14:textId="77777777" w:rsidR="00E0157C" w:rsidRPr="001C0CC4" w:rsidRDefault="00E0157C" w:rsidP="0081227E">
                  <w:pPr>
                    <w:pStyle w:val="TAC"/>
                    <w:keepNext w:val="0"/>
                    <w:rPr>
                      <w:rFonts w:eastAsia="游明朝"/>
                    </w:rPr>
                  </w:pPr>
                  <w:r>
                    <w:rPr>
                      <w:rFonts w:eastAsia="游明朝"/>
                    </w:rPr>
                    <w:t>7.5</w:t>
                  </w:r>
                </w:p>
              </w:tc>
              <w:tc>
                <w:tcPr>
                  <w:tcW w:w="2311" w:type="dxa"/>
                  <w:vAlign w:val="center"/>
                  <w:hideMark/>
                </w:tcPr>
                <w:p w14:paraId="128AD493" w14:textId="77777777"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20230EB" w14:textId="77777777" w:rsidR="00E0157C" w:rsidRPr="00BF7373" w:rsidRDefault="00E0157C" w:rsidP="0081227E">
                  <w:pPr>
                    <w:pStyle w:val="TAC"/>
                    <w:keepNext w:val="0"/>
                    <w:rPr>
                      <w:rFonts w:eastAsia="游明朝" w:cs="Arial"/>
                      <w:szCs w:val="18"/>
                    </w:rPr>
                  </w:pPr>
                  <w:r w:rsidRPr="00BF7373">
                    <w:rPr>
                      <w:rFonts w:cs="Arial"/>
                      <w:szCs w:val="18"/>
                    </w:rPr>
                    <w:t>15</w:t>
                  </w:r>
                </w:p>
              </w:tc>
              <w:tc>
                <w:tcPr>
                  <w:tcW w:w="823" w:type="dxa"/>
                  <w:vAlign w:val="center"/>
                </w:tcPr>
                <w:p w14:paraId="291B505C" w14:textId="77777777" w:rsidR="00E0157C" w:rsidRPr="00BF7373" w:rsidRDefault="00E0157C" w:rsidP="0081227E">
                  <w:pPr>
                    <w:pStyle w:val="TAC"/>
                    <w:keepNext w:val="0"/>
                    <w:rPr>
                      <w:rFonts w:cs="Arial"/>
                      <w:szCs w:val="18"/>
                    </w:rPr>
                  </w:pPr>
                  <w:r>
                    <w:rPr>
                      <w:rFonts w:cs="Arial"/>
                      <w:szCs w:val="18"/>
                    </w:rPr>
                    <w:t>-3.515</w:t>
                  </w:r>
                </w:p>
              </w:tc>
              <w:tc>
                <w:tcPr>
                  <w:tcW w:w="937" w:type="dxa"/>
                  <w:vAlign w:val="center"/>
                </w:tcPr>
                <w:p w14:paraId="17E69A9D" w14:textId="77777777" w:rsidR="00E0157C" w:rsidRPr="00BF7373" w:rsidRDefault="00E0157C" w:rsidP="0081227E">
                  <w:pPr>
                    <w:pStyle w:val="TAC"/>
                    <w:keepNext w:val="0"/>
                    <w:rPr>
                      <w:rFonts w:cs="Arial"/>
                      <w:szCs w:val="18"/>
                    </w:rPr>
                  </w:pPr>
                  <w:r>
                    <w:rPr>
                      <w:rFonts w:cs="Arial"/>
                      <w:szCs w:val="18"/>
                    </w:rPr>
                    <w:t>4.036</w:t>
                  </w:r>
                </w:p>
              </w:tc>
              <w:tc>
                <w:tcPr>
                  <w:tcW w:w="1189" w:type="dxa"/>
                  <w:vAlign w:val="center"/>
                </w:tcPr>
                <w:p w14:paraId="04C64491" w14:textId="77777777"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14:paraId="454125C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6F51FDA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377C033F"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7F677D5E" w14:textId="77777777" w:rsidTr="0081227E">
              <w:trPr>
                <w:trHeight w:val="225"/>
                <w:jc w:val="center"/>
              </w:trPr>
              <w:tc>
                <w:tcPr>
                  <w:tcW w:w="10159" w:type="dxa"/>
                  <w:gridSpan w:val="9"/>
                  <w:vAlign w:val="center"/>
                </w:tcPr>
                <w:p w14:paraId="1DCA231F" w14:textId="77777777"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51C7F74F" w14:textId="77777777"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0418007" w14:textId="77777777" w:rsidR="00E0157C" w:rsidRPr="00EF3CB4" w:rsidRDefault="00E0157C" w:rsidP="00E0157C">
            <w:pPr>
              <w:contextualSpacing/>
              <w:jc w:val="both"/>
              <w:rPr>
                <w:sz w:val="22"/>
              </w:rPr>
            </w:pPr>
          </w:p>
          <w:p w14:paraId="2BD95034"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s ‘</w:t>
            </w:r>
            <w:proofErr w:type="spellStart"/>
            <w:r>
              <w:rPr>
                <w:b/>
                <w:sz w:val="22"/>
              </w:rPr>
              <w:t>tp</w:t>
            </w:r>
            <w:proofErr w:type="spellEnd"/>
            <w:r>
              <w:rPr>
                <w:b/>
                <w:sz w:val="22"/>
              </w:rPr>
              <w:t xml:space="preserve">’ capability brings no benefit to operation at SCS 15kHz or at SCS 30kHz, introduce </w:t>
            </w:r>
            <w:r w:rsidRPr="00C47AE4">
              <w:rPr>
                <w:b/>
                <w:sz w:val="22"/>
              </w:rPr>
              <w:t>2.2</w:t>
            </w:r>
            <w:r>
              <w:rPr>
                <w:b/>
                <w:sz w:val="22"/>
              </w:rPr>
              <w:sym w:font="Symbol" w:char="F06D"/>
            </w:r>
            <w:r w:rsidRPr="00C47AE4">
              <w:rPr>
                <w:b/>
                <w:sz w:val="22"/>
              </w:rPr>
              <w:t>s ‘</w:t>
            </w:r>
            <w:proofErr w:type="spellStart"/>
            <w:r w:rsidRPr="00C47AE4">
              <w:rPr>
                <w:b/>
                <w:sz w:val="22"/>
              </w:rPr>
              <w:t>tp</w:t>
            </w:r>
            <w:proofErr w:type="spellEnd"/>
            <w:r w:rsidRPr="00C47AE4">
              <w:rPr>
                <w:b/>
                <w:sz w:val="22"/>
              </w:rPr>
              <w:t>’ capability</w:t>
            </w:r>
            <w:r>
              <w:rPr>
                <w:b/>
                <w:sz w:val="22"/>
              </w:rPr>
              <w:t xml:space="preserve"> as being restricted to UEs supporting SCS60kHz.</w:t>
            </w:r>
          </w:p>
          <w:p w14:paraId="4AE6B58E" w14:textId="77777777" w:rsidR="00E0157C" w:rsidRDefault="00E0157C" w:rsidP="00E0157C">
            <w:pPr>
              <w:contextualSpacing/>
              <w:jc w:val="both"/>
              <w:rPr>
                <w:b/>
                <w:sz w:val="22"/>
              </w:rPr>
            </w:pPr>
          </w:p>
          <w:p w14:paraId="0FCFDA30"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 xml:space="preserve">If no capability is </w:t>
            </w:r>
            <w:proofErr w:type="spellStart"/>
            <w:r w:rsidRPr="002A2626">
              <w:rPr>
                <w:b/>
                <w:sz w:val="22"/>
              </w:rPr>
              <w:t>signaled</w:t>
            </w:r>
            <w:proofErr w:type="spellEnd"/>
            <w:r w:rsidRPr="002A2626">
              <w:rPr>
                <w:b/>
                <w:sz w:val="22"/>
              </w:rPr>
              <w:t>, the default transient period value of 10</w:t>
            </w:r>
            <w:r>
              <w:rPr>
                <w:b/>
                <w:sz w:val="22"/>
              </w:rPr>
              <w:sym w:font="Symbol" w:char="F06D"/>
            </w:r>
            <w:r w:rsidRPr="002A2626">
              <w:rPr>
                <w:b/>
                <w:sz w:val="22"/>
              </w:rPr>
              <w:t xml:space="preserve">s </w:t>
            </w:r>
            <w:proofErr w:type="gramStart"/>
            <w:r w:rsidRPr="002A2626">
              <w:rPr>
                <w:b/>
                <w:sz w:val="22"/>
              </w:rPr>
              <w:t>applies</w:t>
            </w:r>
            <w:proofErr w:type="gramEnd"/>
            <w:r w:rsidRPr="002A2626">
              <w:rPr>
                <w:b/>
                <w:sz w:val="22"/>
              </w:rPr>
              <w:t xml:space="preserve"> and the UE is tested against legacy static EVM requirements only.</w:t>
            </w:r>
          </w:p>
          <w:p w14:paraId="33F20F7F" w14:textId="77777777" w:rsidR="00E0157C" w:rsidRPr="00EF3CB4" w:rsidRDefault="00E0157C" w:rsidP="00E0157C">
            <w:pPr>
              <w:contextualSpacing/>
              <w:jc w:val="both"/>
              <w:rPr>
                <w:sz w:val="22"/>
              </w:rPr>
            </w:pPr>
          </w:p>
          <w:p w14:paraId="68494D7B"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8F40A6">
              <w:fldChar w:fldCharType="begin"/>
            </w:r>
            <w:r w:rsidR="008F40A6">
              <w:instrText xml:space="preserve"> REF _Ref47733670 \h  \* MERGEFORMAT </w:instrText>
            </w:r>
            <w:r w:rsidR="008F40A6">
              <w:fldChar w:fldCharType="separate"/>
            </w:r>
            <w:r w:rsidRPr="0002345C">
              <w:rPr>
                <w:sz w:val="22"/>
                <w:szCs w:val="22"/>
              </w:rPr>
              <w:t>Figure 1</w:t>
            </w:r>
            <w:r w:rsidR="008F40A6">
              <w:fldChar w:fldCharType="end"/>
            </w:r>
            <w:r>
              <w:rPr>
                <w:b/>
                <w:sz w:val="22"/>
                <w:szCs w:val="22"/>
              </w:rPr>
              <w:t>:</w:t>
            </w:r>
          </w:p>
          <w:p w14:paraId="5F2E596C"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10297A1A" w14:textId="77777777"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[10%] for 64QAM and [5%] for 256 QAM. </w:t>
            </w:r>
          </w:p>
          <w:p w14:paraId="223DE035"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3ACF23E7"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37A115CF" w14:textId="77777777"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[8%] for 64QAM and [3.5%] for 256QAM (Table 6.4.2.1-1 requirements),</w:t>
            </w:r>
          </w:p>
          <w:p w14:paraId="39CE653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3E0DBF9B" w14:textId="77777777" w:rsidR="00E0157C" w:rsidRDefault="00E0157C" w:rsidP="00E0157C">
            <w:pPr>
              <w:contextualSpacing/>
              <w:jc w:val="both"/>
              <w:rPr>
                <w:b/>
                <w:sz w:val="22"/>
              </w:rPr>
            </w:pPr>
          </w:p>
          <w:p w14:paraId="307C61DF"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7</w:t>
            </w:r>
            <w:proofErr w:type="gramStart"/>
            <w:r>
              <w:rPr>
                <w:b/>
                <w:sz w:val="22"/>
                <w:szCs w:val="22"/>
              </w:rPr>
              <w:t xml:space="preserve">: </w:t>
            </w:r>
            <w:r w:rsidRPr="0002345C">
              <w:rPr>
                <w:b/>
                <w:sz w:val="22"/>
                <w:szCs w:val="22"/>
              </w:rPr>
              <w:t>:</w:t>
            </w:r>
            <w:proofErr w:type="gramEnd"/>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2EC36335" w14:textId="77777777" w:rsidR="00E0157C" w:rsidRPr="00AF37E6" w:rsidRDefault="00E0157C" w:rsidP="00E0157C">
            <w:pPr>
              <w:contextualSpacing/>
              <w:jc w:val="both"/>
              <w:rPr>
                <w:b/>
                <w:sz w:val="22"/>
                <w:szCs w:val="22"/>
              </w:rPr>
            </w:pPr>
          </w:p>
          <w:p w14:paraId="18C1AEC4"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595A45C1" w14:textId="77777777" w:rsidR="00954D21" w:rsidRPr="00B262C1" w:rsidRDefault="00954D21" w:rsidP="00293D91">
            <w:pPr>
              <w:rPr>
                <w:b/>
                <w:i/>
                <w:lang w:eastAsia="zh-CN"/>
              </w:rPr>
            </w:pPr>
          </w:p>
        </w:tc>
      </w:tr>
      <w:tr w:rsidR="00E0157C" w14:paraId="04E9A4ED" w14:textId="77777777" w:rsidTr="00E0157C">
        <w:trPr>
          <w:trHeight w:val="468"/>
        </w:trPr>
        <w:tc>
          <w:tcPr>
            <w:tcW w:w="1174" w:type="dxa"/>
          </w:tcPr>
          <w:p w14:paraId="7877F1C1" w14:textId="77777777"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t>R4-2010916</w:t>
            </w:r>
          </w:p>
        </w:tc>
        <w:tc>
          <w:tcPr>
            <w:tcW w:w="1115" w:type="dxa"/>
          </w:tcPr>
          <w:p w14:paraId="2C825F3E" w14:textId="77777777"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14:paraId="208C972E" w14:textId="77777777" w:rsidR="00E0157C" w:rsidRPr="00E0157C" w:rsidRDefault="00E0157C" w:rsidP="00E0157C">
            <w:pPr>
              <w:contextualSpacing/>
              <w:jc w:val="both"/>
              <w:rPr>
                <w:b/>
                <w:sz w:val="22"/>
              </w:rPr>
            </w:pPr>
            <w:r w:rsidRPr="00E0157C">
              <w:rPr>
                <w:rFonts w:hint="eastAsia"/>
                <w:b/>
                <w:sz w:val="22"/>
              </w:rPr>
              <w:t>R</w:t>
            </w:r>
            <w:r w:rsidRPr="00E0157C">
              <w:rPr>
                <w:b/>
                <w:sz w:val="22"/>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E0157C">
              <w:rPr>
                <w:b/>
                <w:sz w:val="22"/>
              </w:rPr>
              <w:t>value</w:t>
            </w:r>
            <w:proofErr w:type="gramEnd"/>
            <w:r w:rsidRPr="00E0157C">
              <w:rPr>
                <w:b/>
                <w:sz w:val="22"/>
              </w:rPr>
              <w:t xml:space="preserve"> then it will support the legacy value of 10us.</w:t>
            </w:r>
          </w:p>
          <w:p w14:paraId="4C908864" w14:textId="77777777" w:rsidR="00E0157C" w:rsidRPr="00E0157C" w:rsidRDefault="00E0157C" w:rsidP="00E0157C">
            <w:pPr>
              <w:contextualSpacing/>
              <w:jc w:val="both"/>
              <w:rPr>
                <w:b/>
                <w:sz w:val="22"/>
              </w:rPr>
            </w:pPr>
            <w:r w:rsidRPr="00E0157C">
              <w:rPr>
                <w:b/>
                <w:sz w:val="22"/>
              </w:rPr>
              <w:t>Actions to RAN 2:</w:t>
            </w:r>
          </w:p>
          <w:p w14:paraId="5FCD4582"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60F07C9E" w14:textId="77777777" w:rsidR="00E0157C" w:rsidRPr="00E0157C" w:rsidRDefault="00E0157C" w:rsidP="00E0157C">
            <w:pPr>
              <w:contextualSpacing/>
              <w:jc w:val="both"/>
              <w:rPr>
                <w:b/>
                <w:sz w:val="22"/>
              </w:rPr>
            </w:pPr>
          </w:p>
        </w:tc>
      </w:tr>
    </w:tbl>
    <w:p w14:paraId="1268BE50" w14:textId="77777777" w:rsidR="00484C5D" w:rsidRPr="004A7544" w:rsidRDefault="00484C5D" w:rsidP="005B4802"/>
    <w:p w14:paraId="5759CEF7" w14:textId="77777777" w:rsidR="00484C5D" w:rsidRPr="004A7544" w:rsidRDefault="00837458" w:rsidP="00B831AE">
      <w:pPr>
        <w:pStyle w:val="Heading2"/>
      </w:pPr>
      <w:r w:rsidRPr="004A7544">
        <w:rPr>
          <w:rFonts w:hint="eastAsia"/>
        </w:rPr>
        <w:t>Open issues</w:t>
      </w:r>
      <w:r w:rsidR="00DC2500">
        <w:t xml:space="preserve"> summary</w:t>
      </w:r>
    </w:p>
    <w:p w14:paraId="2B65B3A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A99994"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4075BE66"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00161DCF"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823E00" w14:textId="77777777"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7E9181DB" w14:textId="77777777"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14:paraId="2F2F9FC7" w14:textId="77777777" w:rsidR="00E16723" w:rsidRDefault="00E16723" w:rsidP="007E0C58">
      <w:pPr>
        <w:rPr>
          <w:b/>
          <w:color w:val="0070C0"/>
          <w:u w:val="single"/>
          <w:lang w:eastAsia="zh-CN"/>
        </w:rPr>
      </w:pPr>
    </w:p>
    <w:p w14:paraId="51115A73"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C7E0B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C04BEC0"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2D167F4D"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1E859D"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54F8AD4D"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631D57E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C35A6A"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C70989C"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69B552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E0FF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14:paraId="0C570798" w14:textId="77777777"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14:paraId="01CB00AE" w14:textId="77777777"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14:paraId="63E5B800"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0B8F5"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2854817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F8AD9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14:paraId="7B286C7E"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14:paraId="58D71A8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21978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6BE8110"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656A220B"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A8FB0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74B31F1F"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16BDD17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9769C"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AE7F0DF"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F108FAC"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4B2A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472632C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14:paraId="1F76665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40E8FB"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36A2B4" w14:textId="77777777"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280C8BBD"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599BEB" w14:textId="77777777"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14:paraId="7CBF4592"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CE74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45A0E941" w14:textId="77777777" w:rsidR="00030B61" w:rsidRPr="00030B61" w:rsidRDefault="00030B61" w:rsidP="00030B61">
      <w:pPr>
        <w:rPr>
          <w:lang w:eastAsia="zh-CN"/>
        </w:rPr>
      </w:pPr>
    </w:p>
    <w:p w14:paraId="49213C61" w14:textId="77777777"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1B161FF2"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AD43E10" w14:textId="77777777"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060E1C">
        <w:rPr>
          <w:rFonts w:eastAsiaTheme="minorEastAsia"/>
          <w:color w:val="0070C0"/>
          <w:szCs w:val="24"/>
          <w:lang w:eastAsia="zh-CN"/>
        </w:rPr>
        <w:t>value</w:t>
      </w:r>
      <w:proofErr w:type="gramEnd"/>
      <w:r w:rsidRPr="00060E1C">
        <w:rPr>
          <w:rFonts w:eastAsiaTheme="minorEastAsia"/>
          <w:color w:val="0070C0"/>
          <w:szCs w:val="24"/>
          <w:lang w:eastAsia="zh-CN"/>
        </w:rPr>
        <w:t xml:space="preserv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7B5DB9A9" w14:textId="77777777"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55A87E08"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F7D9A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E652F29" w14:textId="77777777" w:rsidR="00030B61" w:rsidRPr="00030B61" w:rsidRDefault="00030B61" w:rsidP="00C3223F">
      <w:pPr>
        <w:rPr>
          <w:b/>
          <w:color w:val="0070C0"/>
          <w:u w:val="single"/>
          <w:lang w:eastAsia="zh-CN"/>
        </w:rPr>
      </w:pPr>
    </w:p>
    <w:p w14:paraId="7ACF15C7"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58363FB"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4EF4BAFA" w14:textId="77777777" w:rsidTr="003418CB">
        <w:tc>
          <w:tcPr>
            <w:tcW w:w="1242" w:type="dxa"/>
          </w:tcPr>
          <w:p w14:paraId="4C9F9B94" w14:textId="77777777"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22205F4C" w14:textId="77777777"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061AB9E7" w14:textId="77777777" w:rsidTr="003418CB">
        <w:tc>
          <w:tcPr>
            <w:tcW w:w="1242" w:type="dxa"/>
          </w:tcPr>
          <w:p w14:paraId="1DB5F6E4" w14:textId="77777777"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14:paraId="68CD5C25" w14:textId="77777777" w:rsidR="00EA4054" w:rsidRDefault="00EA4054" w:rsidP="00805BE8">
            <w:pPr>
              <w:spacing w:after="120"/>
              <w:rPr>
                <w:color w:val="0070C0"/>
                <w:lang w:val="en-US" w:eastAsia="zh-CN"/>
              </w:rPr>
            </w:pPr>
            <w:r>
              <w:rPr>
                <w:color w:val="0070C0"/>
                <w:lang w:val="en-US" w:eastAsia="zh-CN"/>
              </w:rPr>
              <w:t>Sub topic 1-1:</w:t>
            </w:r>
          </w:p>
          <w:p w14:paraId="2954F70C" w14:textId="77777777" w:rsidR="00EA4054" w:rsidRDefault="00EA4054" w:rsidP="00805BE8">
            <w:pPr>
              <w:spacing w:after="120"/>
              <w:rPr>
                <w:color w:val="0070C0"/>
                <w:lang w:val="en-US" w:eastAsia="zh-CN"/>
              </w:rPr>
            </w:pPr>
            <w:r>
              <w:rPr>
                <w:color w:val="0070C0"/>
                <w:lang w:val="en-US" w:eastAsia="zh-CN"/>
              </w:rPr>
              <w:t>As mentioned in previous meetings:</w:t>
            </w:r>
          </w:p>
          <w:p w14:paraId="3B9647A6" w14:textId="77777777"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14:paraId="0F477F4D" w14:textId="77777777"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14:paraId="44EB7833" w14:textId="77777777" w:rsidR="00EA4054" w:rsidRDefault="00EA4054" w:rsidP="00093997">
            <w:pPr>
              <w:spacing w:after="120"/>
              <w:rPr>
                <w:color w:val="0070C0"/>
                <w:lang w:val="en-US" w:eastAsia="zh-CN"/>
              </w:rPr>
            </w:pPr>
            <w:r>
              <w:rPr>
                <w:color w:val="0070C0"/>
                <w:lang w:val="en-US" w:eastAsia="zh-CN"/>
              </w:rPr>
              <w:t>Issue 1-1-7: option 1</w:t>
            </w:r>
          </w:p>
          <w:p w14:paraId="186F2475" w14:textId="77777777" w:rsidR="00EA4054" w:rsidRDefault="00EA4054" w:rsidP="00093997">
            <w:pPr>
              <w:spacing w:after="120"/>
              <w:rPr>
                <w:color w:val="0070C0"/>
                <w:lang w:val="en-US" w:eastAsia="zh-CN"/>
              </w:rPr>
            </w:pPr>
            <w:r>
              <w:rPr>
                <w:color w:val="0070C0"/>
                <w:lang w:val="en-US" w:eastAsia="zh-CN"/>
              </w:rPr>
              <w:t>Issue 1-1-10: option 1</w:t>
            </w:r>
          </w:p>
          <w:p w14:paraId="7AD64D81" w14:textId="77777777" w:rsidR="00371BB6" w:rsidRDefault="00371BB6" w:rsidP="00093997">
            <w:pPr>
              <w:spacing w:after="120"/>
              <w:rPr>
                <w:color w:val="0070C0"/>
                <w:lang w:val="en-US" w:eastAsia="zh-CN"/>
              </w:rPr>
            </w:pPr>
            <w:r>
              <w:rPr>
                <w:color w:val="0070C0"/>
                <w:lang w:val="en-US" w:eastAsia="zh-CN"/>
              </w:rPr>
              <w:t>Sub topic 1-2:</w:t>
            </w:r>
          </w:p>
          <w:p w14:paraId="0A684620" w14:textId="77777777" w:rsidR="00371BB6" w:rsidRDefault="00371BB6" w:rsidP="00093997">
            <w:pPr>
              <w:spacing w:after="120"/>
              <w:rPr>
                <w:color w:val="0070C0"/>
                <w:lang w:val="en-US" w:eastAsia="zh-CN"/>
              </w:rPr>
            </w:pPr>
            <w:r>
              <w:rPr>
                <w:color w:val="0070C0"/>
                <w:lang w:val="en-US" w:eastAsia="zh-CN"/>
              </w:rPr>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 xml:space="preserve">As both </w:t>
            </w:r>
            <w:proofErr w:type="spellStart"/>
            <w:r w:rsidR="00AB4176">
              <w:rPr>
                <w:color w:val="0070C0"/>
                <w:lang w:val="en-US" w:eastAsia="zh-CN"/>
              </w:rPr>
              <w:t>mehtods</w:t>
            </w:r>
            <w:proofErr w:type="spellEnd"/>
            <w:r w:rsidR="00AB4176">
              <w:rPr>
                <w:color w:val="0070C0"/>
                <w:lang w:val="en-US" w:eastAsia="zh-CN"/>
              </w:rPr>
              <w:t xml:space="preserve">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14:paraId="5D5701A1" w14:textId="77777777" w:rsidR="00F36407" w:rsidRDefault="00F36407" w:rsidP="00093997">
            <w:pPr>
              <w:spacing w:after="120"/>
              <w:rPr>
                <w:color w:val="0070C0"/>
                <w:lang w:val="en-US" w:eastAsia="zh-CN"/>
              </w:rPr>
            </w:pPr>
            <w:r>
              <w:rPr>
                <w:color w:val="0070C0"/>
                <w:lang w:val="en-US" w:eastAsia="zh-CN"/>
              </w:rPr>
              <w:t>Sub topic 1-3</w:t>
            </w:r>
          </w:p>
          <w:p w14:paraId="6DE66CAE" w14:textId="77777777"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14:paraId="3BE43E55" w14:textId="77777777"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3E3804BE" w14:textId="77777777"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14:paraId="0565E4A5" w14:textId="77777777" w:rsidTr="003418CB">
        <w:tc>
          <w:tcPr>
            <w:tcW w:w="1242" w:type="dxa"/>
          </w:tcPr>
          <w:p w14:paraId="4A5A9454" w14:textId="77777777" w:rsidR="005D4365" w:rsidDel="00371BB6" w:rsidRDefault="00064C6A" w:rsidP="00805BE8">
            <w:pPr>
              <w:spacing w:after="120"/>
              <w:rPr>
                <w:color w:val="0070C0"/>
                <w:lang w:val="en-US" w:eastAsia="ja-JP"/>
              </w:rPr>
            </w:pPr>
            <w:r>
              <w:rPr>
                <w:rFonts w:hint="eastAsia"/>
                <w:color w:val="0070C0"/>
                <w:lang w:val="en-US" w:eastAsia="ja-JP"/>
              </w:rPr>
              <w:t>Q</w:t>
            </w:r>
            <w:r>
              <w:rPr>
                <w:color w:val="0070C0"/>
                <w:lang w:val="en-US" w:eastAsia="ja-JP"/>
              </w:rPr>
              <w:t>ualcomm</w:t>
            </w:r>
          </w:p>
        </w:tc>
        <w:tc>
          <w:tcPr>
            <w:tcW w:w="8615" w:type="dxa"/>
          </w:tcPr>
          <w:p w14:paraId="0FF94A50"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9A492D6" w14:textId="77777777" w:rsidR="005D4365" w:rsidRDefault="00064C6A" w:rsidP="00805BE8">
            <w:pPr>
              <w:spacing w:after="120"/>
              <w:rPr>
                <w:color w:val="0070C0"/>
                <w:lang w:val="en-US" w:eastAsia="ja-JP"/>
              </w:rPr>
            </w:pPr>
            <w:r>
              <w:rPr>
                <w:color w:val="0070C0"/>
                <w:lang w:val="en-US" w:eastAsia="ja-JP"/>
              </w:rPr>
              <w:t xml:space="preserve">Issue 1-1-3: Option 1 is preferred. These options do not seem to be exclusive of each other. We of course </w:t>
            </w:r>
            <w:proofErr w:type="gramStart"/>
            <w:r>
              <w:rPr>
                <w:color w:val="0070C0"/>
                <w:lang w:val="en-US" w:eastAsia="ja-JP"/>
              </w:rPr>
              <w:t>have to</w:t>
            </w:r>
            <w:proofErr w:type="gramEnd"/>
            <w:r>
              <w:rPr>
                <w:color w:val="0070C0"/>
                <w:lang w:val="en-US" w:eastAsia="ja-JP"/>
              </w:rPr>
              <w:t xml:space="preserve"> ensure that the procedure is correct and TE vendors agree it is feasible to implement</w:t>
            </w:r>
          </w:p>
          <w:p w14:paraId="69A20949"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14:paraId="084B24C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 xml:space="preserve">ssue 1-1-5: Option 1. We can define the measurement window </w:t>
            </w:r>
            <w:proofErr w:type="gramStart"/>
            <w:r>
              <w:rPr>
                <w:color w:val="0070C0"/>
                <w:lang w:val="en-US" w:eastAsia="ja-JP"/>
              </w:rPr>
              <w:t>position</w:t>
            </w:r>
            <w:proofErr w:type="gramEnd"/>
            <w:r>
              <w:rPr>
                <w:color w:val="0070C0"/>
                <w:lang w:val="en-US" w:eastAsia="ja-JP"/>
              </w:rPr>
              <w:t xml:space="preserve"> and this will ensure that transient period is symmetric.</w:t>
            </w:r>
          </w:p>
          <w:p w14:paraId="45CF291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14:paraId="3768D4D7"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14:paraId="4BBA0263" w14:textId="77777777"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14:paraId="39FA7857" w14:textId="77777777" w:rsidR="00064C6A" w:rsidRDefault="00064C6A" w:rsidP="00805BE8">
            <w:pPr>
              <w:spacing w:after="120"/>
              <w:rPr>
                <w:color w:val="0070C0"/>
                <w:lang w:val="en-US" w:eastAsia="ja-JP"/>
              </w:rPr>
            </w:pPr>
          </w:p>
          <w:p w14:paraId="58E77C6B"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439CF468" w14:textId="77777777"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14:paraId="775903F5" w14:textId="77777777" w:rsidR="00064C6A" w:rsidRDefault="00064C6A" w:rsidP="00805BE8">
            <w:pPr>
              <w:spacing w:after="120"/>
              <w:rPr>
                <w:color w:val="0070C0"/>
                <w:lang w:val="en-US" w:eastAsia="ja-JP"/>
              </w:rPr>
            </w:pPr>
          </w:p>
          <w:p w14:paraId="2CF9C777" w14:textId="77777777"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1-3: We can revise the LS or add the feature in the bigger UE feature list discussed in the dedicated thread. We agree that the capability should be per band so that can be </w:t>
            </w:r>
            <w:proofErr w:type="gramStart"/>
            <w:r>
              <w:rPr>
                <w:color w:val="0070C0"/>
                <w:lang w:val="en-US" w:eastAsia="ja-JP"/>
              </w:rPr>
              <w:t>revise(</w:t>
            </w:r>
            <w:proofErr w:type="gramEnd"/>
            <w:r>
              <w:rPr>
                <w:color w:val="0070C0"/>
                <w:lang w:val="en-US" w:eastAsia="ja-JP"/>
              </w:rPr>
              <w:t>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14:paraId="0716F8BA" w14:textId="77777777" w:rsidTr="003418CB">
        <w:tc>
          <w:tcPr>
            <w:tcW w:w="1242" w:type="dxa"/>
          </w:tcPr>
          <w:p w14:paraId="31013B33" w14:textId="77777777" w:rsidR="00FD0C51" w:rsidRPr="00FD0C51" w:rsidRDefault="00FD0C51" w:rsidP="00805BE8">
            <w:pPr>
              <w:spacing w:after="120"/>
              <w:rPr>
                <w:color w:val="0070C0"/>
                <w:lang w:eastAsia="ja-JP"/>
              </w:rPr>
            </w:pPr>
            <w:r>
              <w:rPr>
                <w:color w:val="0070C0"/>
                <w:lang w:eastAsia="ja-JP"/>
              </w:rPr>
              <w:t>Huawei</w:t>
            </w:r>
          </w:p>
        </w:tc>
        <w:tc>
          <w:tcPr>
            <w:tcW w:w="8615" w:type="dxa"/>
          </w:tcPr>
          <w:p w14:paraId="1748E248" w14:textId="77777777"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21D93F5" w14:textId="77777777"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14:paraId="23C219D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1-1-4: Option 2. Please QC check the P0 configuration for PUSCH and PUCCH respectively. The demodulation threshold is different for PUS and PUCC on </w:t>
            </w:r>
            <w:proofErr w:type="spellStart"/>
            <w:r>
              <w:rPr>
                <w:color w:val="0070C0"/>
                <w:lang w:val="en-US" w:eastAsia="ja-JP"/>
              </w:rPr>
              <w:t>gNB</w:t>
            </w:r>
            <w:proofErr w:type="spellEnd"/>
            <w:r>
              <w:rPr>
                <w:color w:val="0070C0"/>
                <w:lang w:val="en-US" w:eastAsia="ja-JP"/>
              </w:rPr>
              <w:t xml:space="preserve"> side. Different P0 configuration is reasonable.</w:t>
            </w:r>
          </w:p>
          <w:p w14:paraId="6866F06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1-1-5: Option 2. When measurement exclusion window is symmetrically, but generally </w:t>
            </w:r>
            <w:proofErr w:type="spellStart"/>
            <w:r>
              <w:rPr>
                <w:color w:val="0070C0"/>
                <w:lang w:val="en-US" w:eastAsia="ja-JP"/>
              </w:rPr>
              <w:t>gNB</w:t>
            </w:r>
            <w:proofErr w:type="spellEnd"/>
            <w:r>
              <w:rPr>
                <w:color w:val="0070C0"/>
                <w:lang w:val="en-US" w:eastAsia="ja-JP"/>
              </w:rPr>
              <w:t xml:space="preserve"> do not take FFT window with </w:t>
            </w:r>
            <w:proofErr w:type="gramStart"/>
            <w:r>
              <w:rPr>
                <w:color w:val="0070C0"/>
                <w:lang w:val="en-US" w:eastAsia="ja-JP"/>
              </w:rPr>
              <w:t>an</w:t>
            </w:r>
            <w:proofErr w:type="gramEnd"/>
            <w:r>
              <w:rPr>
                <w:color w:val="0070C0"/>
                <w:lang w:val="en-US" w:eastAsia="ja-JP"/>
              </w:rPr>
              <w:t xml:space="preserve"> symmetrical way. When measurement and </w:t>
            </w:r>
            <w:proofErr w:type="spellStart"/>
            <w:r>
              <w:rPr>
                <w:color w:val="0070C0"/>
                <w:lang w:val="en-US" w:eastAsia="ja-JP"/>
              </w:rPr>
              <w:t>gNB</w:t>
            </w:r>
            <w:proofErr w:type="spellEnd"/>
            <w:r>
              <w:rPr>
                <w:color w:val="0070C0"/>
                <w:lang w:val="en-US" w:eastAsia="ja-JP"/>
              </w:rPr>
              <w:t xml:space="preserve"> implementation is different, how could UE implement with its transient period starting point?</w:t>
            </w:r>
          </w:p>
          <w:p w14:paraId="502267D4"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 xml:space="preserve">That measurement </w:t>
            </w:r>
            <w:proofErr w:type="gramStart"/>
            <w:r w:rsidR="00ED4CF9">
              <w:rPr>
                <w:color w:val="0070C0"/>
                <w:lang w:val="en-US" w:eastAsia="ja-JP"/>
              </w:rPr>
              <w:t>is based on the assumption</w:t>
            </w:r>
            <w:proofErr w:type="gramEnd"/>
            <w:r w:rsidR="00ED4CF9">
              <w:rPr>
                <w:color w:val="0070C0"/>
                <w:lang w:val="en-US" w:eastAsia="ja-JP"/>
              </w:rPr>
              <w:t xml:space="preserve"> the exclusion period is long enough for UE to have stable EVM.</w:t>
            </w:r>
          </w:p>
          <w:p w14:paraId="52F60EE0" w14:textId="77777777"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14:paraId="44A57F91" w14:textId="77777777" w:rsidR="00FD0C51" w:rsidRDefault="00FD0C51" w:rsidP="00FD0C51">
            <w:pPr>
              <w:spacing w:after="120"/>
              <w:rPr>
                <w:color w:val="0070C0"/>
                <w:lang w:val="en-US" w:eastAsia="ja-JP"/>
              </w:rPr>
            </w:pPr>
            <w:r>
              <w:rPr>
                <w:color w:val="0070C0"/>
                <w:lang w:val="en-US" w:eastAsia="ja-JP"/>
              </w:rPr>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14:paraId="1C1BAF80" w14:textId="77777777" w:rsidR="00A8320F" w:rsidRDefault="00A8320F" w:rsidP="00A8320F">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6D288276" w14:textId="77777777"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14:paraId="4621D537" w14:textId="77777777" w:rsidR="00A8320F" w:rsidRDefault="00A8320F" w:rsidP="00805BE8">
            <w:pPr>
              <w:spacing w:after="120"/>
              <w:rPr>
                <w:rFonts w:eastAsiaTheme="minorEastAsia"/>
                <w:color w:val="0070C0"/>
                <w:lang w:val="en-US" w:eastAsia="zh-CN"/>
              </w:rPr>
            </w:pPr>
          </w:p>
          <w:p w14:paraId="1AFD6BA2" w14:textId="77777777"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 xml:space="preserve">ub-topic 1-3: we prefer the LS can include the information on the SCS dependency of transient period capability. And the values need to be indeed </w:t>
            </w:r>
            <w:proofErr w:type="gramStart"/>
            <w:r>
              <w:rPr>
                <w:color w:val="0070C0"/>
                <w:lang w:val="en-US" w:eastAsia="ja-JP"/>
              </w:rPr>
              <w:t>follow</w:t>
            </w:r>
            <w:proofErr w:type="gramEnd"/>
            <w:r>
              <w:rPr>
                <w:color w:val="0070C0"/>
                <w:lang w:val="en-US" w:eastAsia="ja-JP"/>
              </w:rPr>
              <w:t xml:space="preserve"> Skyworks proposal.</w:t>
            </w:r>
          </w:p>
        </w:tc>
      </w:tr>
    </w:tbl>
    <w:p w14:paraId="1750A701" w14:textId="77777777" w:rsidR="003418CB" w:rsidRDefault="003418CB" w:rsidP="005B4802">
      <w:pPr>
        <w:rPr>
          <w:color w:val="0070C0"/>
          <w:lang w:val="en-US" w:eastAsia="zh-CN"/>
        </w:rPr>
      </w:pPr>
      <w:r w:rsidRPr="003418CB">
        <w:rPr>
          <w:rFonts w:hint="eastAsia"/>
          <w:color w:val="0070C0"/>
          <w:lang w:val="en-US" w:eastAsia="zh-CN"/>
        </w:rPr>
        <w:t xml:space="preserve"> </w:t>
      </w:r>
    </w:p>
    <w:p w14:paraId="0C238405" w14:textId="77777777" w:rsidR="009415B0" w:rsidRPr="00805BE8" w:rsidRDefault="009415B0" w:rsidP="00805BE8">
      <w:pPr>
        <w:pStyle w:val="Heading3"/>
        <w:rPr>
          <w:sz w:val="24"/>
          <w:szCs w:val="16"/>
        </w:rPr>
      </w:pPr>
      <w:r w:rsidRPr="00805BE8">
        <w:rPr>
          <w:sz w:val="24"/>
          <w:szCs w:val="16"/>
        </w:rPr>
        <w:t>CRs/TPs comments collection</w:t>
      </w:r>
    </w:p>
    <w:p w14:paraId="498C5F33"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393D022B" w14:textId="77777777" w:rsidTr="00A4447E">
        <w:tc>
          <w:tcPr>
            <w:tcW w:w="1232" w:type="dxa"/>
          </w:tcPr>
          <w:p w14:paraId="292D07E3" w14:textId="77777777"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14:paraId="3F945992" w14:textId="77777777"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14:paraId="640D7A38" w14:textId="77777777" w:rsidTr="00A4447E">
        <w:tc>
          <w:tcPr>
            <w:tcW w:w="1232" w:type="dxa"/>
            <w:vMerge w:val="restart"/>
          </w:tcPr>
          <w:p w14:paraId="7488F413" w14:textId="77777777" w:rsidR="001973F5" w:rsidRDefault="001973F5" w:rsidP="00293D91">
            <w:pPr>
              <w:rPr>
                <w:rStyle w:val="Hyperlink"/>
                <w:rFonts w:ascii="Arial" w:hAnsi="Arial" w:cs="Arial"/>
                <w:b/>
                <w:bCs/>
                <w:sz w:val="16"/>
                <w:szCs w:val="16"/>
              </w:rPr>
            </w:pPr>
            <w:r w:rsidRPr="004244B9">
              <w:rPr>
                <w:rStyle w:val="Hyperlink"/>
                <w:rFonts w:ascii="Arial" w:hAnsi="Arial" w:cs="Arial"/>
                <w:b/>
                <w:bCs/>
                <w:sz w:val="16"/>
                <w:szCs w:val="16"/>
              </w:rPr>
              <w:t>R4-2011475</w:t>
            </w:r>
          </w:p>
        </w:tc>
        <w:tc>
          <w:tcPr>
            <w:tcW w:w="8399" w:type="dxa"/>
          </w:tcPr>
          <w:p w14:paraId="45086F8B" w14:textId="77777777" w:rsidR="001973F5" w:rsidRDefault="001973F5" w:rsidP="00A4447E">
            <w:pPr>
              <w:spacing w:after="120"/>
              <w:rPr>
                <w:color w:val="0070C0"/>
                <w:lang w:val="en-US" w:eastAsia="zh-CN"/>
              </w:rPr>
            </w:pPr>
            <w:r>
              <w:rPr>
                <w:color w:val="0070C0"/>
                <w:lang w:val="en-US" w:eastAsia="zh-CN"/>
              </w:rPr>
              <w:t>Skyworks:</w:t>
            </w:r>
          </w:p>
          <w:p w14:paraId="6FABFE09" w14:textId="77777777"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xml:space="preserve">) or if the UE does not signal any capability, then </w:t>
            </w:r>
            <w:proofErr w:type="spellStart"/>
            <w:r>
              <w:rPr>
                <w:color w:val="0070C0"/>
                <w:lang w:val="en-US" w:eastAsia="zh-CN"/>
              </w:rPr>
              <w:t>tp</w:t>
            </w:r>
            <w:proofErr w:type="spellEnd"/>
            <w:r>
              <w:rPr>
                <w:color w:val="0070C0"/>
                <w:lang w:val="en-US" w:eastAsia="zh-CN"/>
              </w:rPr>
              <w:t>= 10usec as a default transient capability.</w:t>
            </w:r>
          </w:p>
          <w:p w14:paraId="343D979B" w14:textId="77777777"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14:paraId="39EDE45C" w14:textId="77777777" w:rsidR="001973F5" w:rsidRDefault="001973F5" w:rsidP="00A4447E">
            <w:pPr>
              <w:spacing w:after="120"/>
              <w:rPr>
                <w:color w:val="0070C0"/>
                <w:lang w:val="en-US" w:eastAsia="zh-CN"/>
              </w:rPr>
            </w:pPr>
            <w:r>
              <w:rPr>
                <w:color w:val="0070C0"/>
                <w:lang w:val="en-US" w:eastAsia="zh-CN"/>
              </w:rPr>
              <w:t>Could you clarify the proposal?</w:t>
            </w:r>
          </w:p>
          <w:p w14:paraId="765E6919" w14:textId="77777777"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14:paraId="1EF2CF75" w14:textId="77777777"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14:paraId="5F17A561" w14:textId="77777777" w:rsidTr="00A4447E">
        <w:tc>
          <w:tcPr>
            <w:tcW w:w="1232" w:type="dxa"/>
            <w:vMerge/>
          </w:tcPr>
          <w:p w14:paraId="74169174" w14:textId="77777777" w:rsidR="001973F5" w:rsidRPr="004244B9" w:rsidRDefault="001973F5" w:rsidP="00293D91">
            <w:pPr>
              <w:rPr>
                <w:rStyle w:val="Hyperlink"/>
                <w:rFonts w:ascii="Arial" w:hAnsi="Arial" w:cs="Arial"/>
                <w:b/>
                <w:bCs/>
                <w:sz w:val="16"/>
                <w:szCs w:val="16"/>
              </w:rPr>
            </w:pPr>
          </w:p>
        </w:tc>
        <w:tc>
          <w:tcPr>
            <w:tcW w:w="8399" w:type="dxa"/>
          </w:tcPr>
          <w:p w14:paraId="20D70A8D" w14:textId="77777777"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14:paraId="74BC7CFD" w14:textId="77777777"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14:paraId="7E13F7D5" w14:textId="77777777"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14:paraId="75081BA3" w14:textId="77777777" w:rsidTr="00A4447E">
        <w:tc>
          <w:tcPr>
            <w:tcW w:w="1232" w:type="dxa"/>
            <w:vMerge/>
          </w:tcPr>
          <w:p w14:paraId="293075F2" w14:textId="77777777" w:rsidR="001973F5" w:rsidRPr="004244B9" w:rsidRDefault="001973F5" w:rsidP="00293D91">
            <w:pPr>
              <w:rPr>
                <w:rStyle w:val="Hyperlink"/>
                <w:rFonts w:ascii="Arial" w:hAnsi="Arial" w:cs="Arial"/>
                <w:b/>
                <w:bCs/>
                <w:sz w:val="16"/>
                <w:szCs w:val="16"/>
              </w:rPr>
            </w:pPr>
          </w:p>
        </w:tc>
        <w:tc>
          <w:tcPr>
            <w:tcW w:w="8399" w:type="dxa"/>
          </w:tcPr>
          <w:p w14:paraId="43299A7B" w14:textId="77777777" w:rsidR="001973F5" w:rsidRDefault="001973F5" w:rsidP="00A4447E">
            <w:pPr>
              <w:spacing w:after="120"/>
              <w:rPr>
                <w:color w:val="0070C0"/>
                <w:lang w:val="en-US" w:eastAsia="zh-CN"/>
              </w:rPr>
            </w:pPr>
            <w:r>
              <w:rPr>
                <w:color w:val="0070C0"/>
                <w:lang w:val="en-US" w:eastAsia="zh-CN"/>
              </w:rPr>
              <w:t>Huawei: To SKWs, P2 is with a mistake, we would like ‘</w:t>
            </w:r>
            <w:proofErr w:type="spellStart"/>
            <w:r>
              <w:rPr>
                <w:color w:val="0070C0"/>
                <w:lang w:val="en-US" w:eastAsia="zh-CN"/>
              </w:rPr>
              <w:t>tp</w:t>
            </w:r>
            <w:proofErr w:type="spellEnd"/>
            <w:r>
              <w:rPr>
                <w:color w:val="0070C0"/>
                <w:lang w:val="en-US" w:eastAsia="zh-CN"/>
              </w:rPr>
              <w:t xml:space="preserve">’ is not limited symmetrically but need to limit within 10us window, and the 10us window is symmetrically allocated as in Rel-15. This give UE freedom to optimize the transient period implementation for real </w:t>
            </w:r>
            <w:proofErr w:type="spellStart"/>
            <w:r>
              <w:rPr>
                <w:color w:val="0070C0"/>
                <w:lang w:val="en-US" w:eastAsia="zh-CN"/>
              </w:rPr>
              <w:t>gNB</w:t>
            </w:r>
            <w:proofErr w:type="spellEnd"/>
            <w:r>
              <w:rPr>
                <w:color w:val="0070C0"/>
                <w:lang w:val="en-US" w:eastAsia="zh-CN"/>
              </w:rPr>
              <w:t>.</w:t>
            </w:r>
          </w:p>
          <w:p w14:paraId="2E184B28" w14:textId="77777777"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 xml:space="preserve">For P1, if UE do not support SCS=60kHz, how we verify on 2us </w:t>
            </w:r>
            <w:proofErr w:type="spellStart"/>
            <w:r>
              <w:rPr>
                <w:color w:val="0070C0"/>
                <w:lang w:val="en-US" w:eastAsia="zh-CN"/>
              </w:rPr>
              <w:t>tp</w:t>
            </w:r>
            <w:proofErr w:type="spellEnd"/>
            <w:r>
              <w:rPr>
                <w:color w:val="0070C0"/>
                <w:lang w:val="en-US" w:eastAsia="zh-CN"/>
              </w:rPr>
              <w:t xml:space="preserve"> for this UE? Then it </w:t>
            </w:r>
            <w:proofErr w:type="gramStart"/>
            <w:r>
              <w:rPr>
                <w:color w:val="0070C0"/>
                <w:lang w:val="en-US" w:eastAsia="zh-CN"/>
              </w:rPr>
              <w:t>is allowed to</w:t>
            </w:r>
            <w:proofErr w:type="gramEnd"/>
            <w:r>
              <w:rPr>
                <w:color w:val="0070C0"/>
                <w:lang w:val="en-US" w:eastAsia="zh-CN"/>
              </w:rPr>
              <w:t xml:space="preserve"> report 2us for such UE because this capability is not possible to verify.</w:t>
            </w:r>
          </w:p>
        </w:tc>
      </w:tr>
      <w:tr w:rsidR="001973F5" w:rsidRPr="00571777" w14:paraId="0025750A" w14:textId="77777777" w:rsidTr="00A4447E">
        <w:tc>
          <w:tcPr>
            <w:tcW w:w="1232" w:type="dxa"/>
            <w:vMerge/>
          </w:tcPr>
          <w:p w14:paraId="531941D0" w14:textId="77777777" w:rsidR="001973F5" w:rsidRPr="004244B9" w:rsidRDefault="001973F5" w:rsidP="00293D91">
            <w:pPr>
              <w:rPr>
                <w:rStyle w:val="Hyperlink"/>
                <w:rFonts w:ascii="Arial" w:hAnsi="Arial" w:cs="Arial"/>
                <w:b/>
                <w:bCs/>
                <w:sz w:val="16"/>
                <w:szCs w:val="16"/>
              </w:rPr>
            </w:pPr>
          </w:p>
        </w:tc>
        <w:tc>
          <w:tcPr>
            <w:tcW w:w="8399" w:type="dxa"/>
          </w:tcPr>
          <w:p w14:paraId="0AFE9D4F" w14:textId="77777777" w:rsidR="001973F5" w:rsidRDefault="001973F5" w:rsidP="00A4447E">
            <w:pPr>
              <w:spacing w:after="120"/>
              <w:rPr>
                <w:color w:val="0070C0"/>
                <w:lang w:val="en-US" w:eastAsia="zh-CN"/>
              </w:rPr>
            </w:pPr>
            <w:r>
              <w:rPr>
                <w:color w:val="0070C0"/>
                <w:lang w:val="en-US" w:eastAsia="zh-CN"/>
              </w:rPr>
              <w:t>Skyworks:</w:t>
            </w:r>
          </w:p>
          <w:p w14:paraId="64E5A3E2" w14:textId="77777777" w:rsidR="001973F5" w:rsidRDefault="001973F5" w:rsidP="00A4447E">
            <w:pPr>
              <w:spacing w:after="120"/>
              <w:rPr>
                <w:color w:val="0070C0"/>
                <w:lang w:val="en-US" w:eastAsia="zh-CN"/>
              </w:rPr>
            </w:pPr>
            <w:r>
              <w:rPr>
                <w:color w:val="0070C0"/>
                <w:lang w:val="en-US" w:eastAsia="zh-CN"/>
              </w:rPr>
              <w:t xml:space="preserve">To Qualcomm: We are proposing 2.2,4 and 7.5 only to match the UE declared capability value with the value or “width” of the effective EVM exclusion period. We are ok to adopt 2,4,7 as previously discussed </w:t>
            </w:r>
            <w:proofErr w:type="gramStart"/>
            <w:r>
              <w:rPr>
                <w:color w:val="0070C0"/>
                <w:lang w:val="en-US" w:eastAsia="zh-CN"/>
              </w:rPr>
              <w:t>as long as</w:t>
            </w:r>
            <w:proofErr w:type="gramEnd"/>
            <w:r>
              <w:rPr>
                <w:color w:val="0070C0"/>
                <w:lang w:val="en-US" w:eastAsia="zh-CN"/>
              </w:rPr>
              <w:t>:</w:t>
            </w:r>
          </w:p>
          <w:p w14:paraId="58CCFA2E" w14:textId="77777777" w:rsidR="001973F5" w:rsidRPr="0027528B" w:rsidRDefault="001973F5" w:rsidP="0027528B">
            <w:pPr>
              <w:pStyle w:val="ListParagraph"/>
              <w:keepNext/>
              <w:keepLines/>
              <w:widowControl w:val="0"/>
              <w:numPr>
                <w:ilvl w:val="0"/>
                <w:numId w:val="8"/>
              </w:numPr>
              <w:tabs>
                <w:tab w:val="right" w:leader="dot" w:pos="9639"/>
              </w:tabs>
              <w:spacing w:before="120" w:after="120"/>
              <w:ind w:right="425" w:firstLineChars="0"/>
              <w:rPr>
                <w:rFonts w:eastAsia="游明朝"/>
                <w:color w:val="0070C0"/>
                <w:lang w:val="en-US" w:eastAsia="zh-CN"/>
              </w:rPr>
            </w:pPr>
            <w:r>
              <w:rPr>
                <w:rFonts w:eastAsia="游明朝"/>
                <w:color w:val="0070C0"/>
                <w:lang w:val="en-US" w:eastAsia="zh-CN"/>
              </w:rPr>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verified at SCS 30kHz. This creates an EVM exclusion period which is nearly centred at slot/symbol boundaries, and with a width of approximately 4.036usec, </w:t>
            </w:r>
            <w:proofErr w:type="spellStart"/>
            <w:r>
              <w:t>ie</w:t>
            </w:r>
            <w:proofErr w:type="spellEnd"/>
            <w:r>
              <w:t xml:space="preserve"> with a good “accuracy” compared to the UE declared capability of 4usec,</w:t>
            </w:r>
          </w:p>
          <w:p w14:paraId="14C47968" w14:textId="77777777" w:rsidR="001973F5" w:rsidRPr="00E10B85" w:rsidRDefault="001973F5" w:rsidP="009E2DEA">
            <w:pPr>
              <w:pStyle w:val="ListParagraph"/>
              <w:keepNext/>
              <w:keepLines/>
              <w:numPr>
                <w:ilvl w:val="0"/>
                <w:numId w:val="8"/>
              </w:numPr>
              <w:spacing w:before="120" w:after="120"/>
              <w:ind w:firstLineChars="0"/>
              <w:outlineLvl w:val="3"/>
              <w:rPr>
                <w:color w:val="0070C0"/>
                <w:lang w:val="en-US" w:eastAsia="zh-CN"/>
              </w:rPr>
            </w:pPr>
            <w:r w:rsidRPr="00E10B85">
              <w:rPr>
                <w:rFonts w:eastAsia="游明朝"/>
                <w:color w:val="0070C0"/>
                <w:lang w:val="en-US" w:eastAsia="zh-CN"/>
              </w:rPr>
              <w:t xml:space="preserve">For 2usec UE capability, we can reach consensus on an EVM definition that delivers the best 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support SCS that could be adopted for 2usec, but with different accuracy. We are open to adopting the proposed definition </w:t>
            </w:r>
            <w:r w:rsidRPr="00AF7D07">
              <w:rPr>
                <w:rFonts w:eastAsia="游明朝"/>
                <w:color w:val="0070C0"/>
                <w:lang w:val="en-US" w:eastAsia="zh-CN"/>
              </w:rPr>
              <w:t>in R4-2010915</w:t>
            </w:r>
            <w:r>
              <w:rPr>
                <w:rFonts w:eastAsia="游明朝"/>
                <w:color w:val="0070C0"/>
                <w:lang w:val="en-US" w:eastAsia="zh-CN"/>
              </w:rPr>
              <w:t>.</w:t>
            </w:r>
          </w:p>
          <w:p w14:paraId="33AE712E" w14:textId="77777777"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14:paraId="4638BC6A" w14:textId="77777777"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w:t>
            </w:r>
            <w:proofErr w:type="spellStart"/>
            <w:r>
              <w:t>ie</w:t>
            </w:r>
            <w:proofErr w:type="spellEnd"/>
            <w:r>
              <w:t xml:space="preserve"> not too wide, or not too narrow. Our proposal creates an EVM exclusion period of 2.278 </w:t>
            </w:r>
            <w:proofErr w:type="spellStart"/>
            <w:r>
              <w:t>usec</w:t>
            </w:r>
            <w:proofErr w:type="spellEnd"/>
            <w:r>
              <w:t xml:space="preserve">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14:paraId="00B6CEBA" w14:textId="77777777"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14:paraId="4748F14F" w14:textId="77777777" w:rsidTr="00A4447E">
        <w:tc>
          <w:tcPr>
            <w:tcW w:w="1232" w:type="dxa"/>
            <w:vMerge/>
          </w:tcPr>
          <w:p w14:paraId="3807AE57" w14:textId="77777777" w:rsidR="001973F5" w:rsidRPr="004244B9" w:rsidRDefault="001973F5" w:rsidP="00293D91">
            <w:pPr>
              <w:rPr>
                <w:rStyle w:val="Hyperlink"/>
                <w:rFonts w:ascii="Arial" w:hAnsi="Arial" w:cs="Arial"/>
                <w:b/>
                <w:bCs/>
                <w:sz w:val="16"/>
                <w:szCs w:val="16"/>
              </w:rPr>
            </w:pPr>
          </w:p>
        </w:tc>
        <w:tc>
          <w:tcPr>
            <w:tcW w:w="8399" w:type="dxa"/>
          </w:tcPr>
          <w:p w14:paraId="19B81D4E" w14:textId="77777777"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 xml:space="preserve">We were also very confused with proposal 2 from Huawei. Is it Huawei’s intention to specify an </w:t>
            </w:r>
            <w:proofErr w:type="spellStart"/>
            <w:r>
              <w:rPr>
                <w:color w:val="0070C0"/>
                <w:lang w:val="en-US" w:eastAsia="zh-CN"/>
              </w:rPr>
              <w:t>asymetric</w:t>
            </w:r>
            <w:proofErr w:type="spellEnd"/>
            <w:r>
              <w:rPr>
                <w:color w:val="0070C0"/>
                <w:lang w:val="en-US" w:eastAsia="zh-CN"/>
              </w:rPr>
              <w:t xml:space="preserve"> transient period now? This would mean UE would need to not only notify its transient period length, but also how this </w:t>
            </w:r>
            <w:proofErr w:type="spellStart"/>
            <w:r>
              <w:rPr>
                <w:color w:val="0070C0"/>
                <w:lang w:val="en-US" w:eastAsia="zh-CN"/>
              </w:rPr>
              <w:t>traisnet</w:t>
            </w:r>
            <w:proofErr w:type="spellEnd"/>
            <w:r>
              <w:rPr>
                <w:color w:val="0070C0"/>
                <w:lang w:val="en-US" w:eastAsia="zh-CN"/>
              </w:rPr>
              <w:t xml:space="preserve"> period is </w:t>
            </w:r>
            <w:proofErr w:type="spellStart"/>
            <w:r>
              <w:rPr>
                <w:color w:val="0070C0"/>
                <w:lang w:val="en-US" w:eastAsia="zh-CN"/>
              </w:rPr>
              <w:t>splitted</w:t>
            </w:r>
            <w:proofErr w:type="spellEnd"/>
            <w:r>
              <w:rPr>
                <w:color w:val="0070C0"/>
                <w:lang w:val="en-US" w:eastAsia="zh-CN"/>
              </w:rPr>
              <w:t xml:space="preserve"> in between 2 consecutive symbols (how long it in previous symbol and how long it is in following symbol). This additional complexity in UE design doesn’t look needed to us.</w:t>
            </w:r>
          </w:p>
        </w:tc>
      </w:tr>
      <w:tr w:rsidR="00A4447E" w:rsidRPr="00571777" w14:paraId="5291A1FB" w14:textId="77777777" w:rsidTr="00A4447E">
        <w:tc>
          <w:tcPr>
            <w:tcW w:w="1232" w:type="dxa"/>
            <w:vMerge w:val="restart"/>
          </w:tcPr>
          <w:p w14:paraId="545E3179" w14:textId="77777777" w:rsidR="00A4447E" w:rsidRDefault="00CC5711"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14:paraId="3C9CDDA0" w14:textId="77777777" w:rsidR="00A4447E" w:rsidRPr="003418CB" w:rsidRDefault="00A4447E" w:rsidP="00A4447E">
            <w:pPr>
              <w:spacing w:after="120"/>
              <w:rPr>
                <w:color w:val="0070C0"/>
                <w:lang w:val="en-US" w:eastAsia="zh-CN"/>
              </w:rPr>
            </w:pPr>
          </w:p>
        </w:tc>
        <w:tc>
          <w:tcPr>
            <w:tcW w:w="8399" w:type="dxa"/>
          </w:tcPr>
          <w:p w14:paraId="68EF27D4" w14:textId="77777777" w:rsidR="00A4447E" w:rsidRDefault="00A4447E" w:rsidP="00A4447E">
            <w:pPr>
              <w:spacing w:after="120"/>
              <w:rPr>
                <w:color w:val="0070C0"/>
                <w:lang w:val="en-US" w:eastAsia="zh-CN"/>
              </w:rPr>
            </w:pPr>
            <w:r>
              <w:rPr>
                <w:color w:val="0070C0"/>
                <w:lang w:val="en-US" w:eastAsia="zh-CN"/>
              </w:rPr>
              <w:t>Skyworks: About the proposed time-masks where ‘</w:t>
            </w:r>
            <w:proofErr w:type="spellStart"/>
            <w:r>
              <w:rPr>
                <w:color w:val="0070C0"/>
                <w:lang w:val="en-US" w:eastAsia="zh-CN"/>
              </w:rPr>
              <w:t>tp</w:t>
            </w:r>
            <w:proofErr w:type="spellEnd"/>
            <w:r>
              <w:rPr>
                <w:color w:val="0070C0"/>
                <w:lang w:val="en-US" w:eastAsia="zh-CN"/>
              </w:rPr>
              <w:t>’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14:paraId="39D7CEA7" w14:textId="77777777"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14:paraId="271F9FF5" w14:textId="77777777"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 see encircled sketch proposal below.</w:t>
            </w:r>
          </w:p>
          <w:p w14:paraId="034831D4" w14:textId="77777777" w:rsidR="00A4447E" w:rsidRDefault="009E2DEA" w:rsidP="00A4447E">
            <w:pPr>
              <w:spacing w:after="120"/>
              <w:jc w:val="center"/>
              <w:rPr>
                <w:color w:val="0070C0"/>
                <w:lang w:val="en-US" w:eastAsia="zh-CN"/>
              </w:rPr>
            </w:pPr>
            <w:r>
              <w:rPr>
                <w:noProof/>
                <w:color w:val="0070C0"/>
                <w:lang w:val="en-US" w:eastAsia="zh-CN"/>
              </w:rPr>
              <w:drawing>
                <wp:inline distT="0" distB="0" distL="0" distR="0" wp14:anchorId="05B4ADE5" wp14:editId="7F7FD9C4">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p>
          <w:p w14:paraId="03AC51DC" w14:textId="77777777"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in a new column in the table that contains the EVM exclusion period definition.  The table below is an example of this proposal based on the EVM definition set from R4-2010915. The unit to represent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189D34FF" w14:textId="77777777" w:rsidTr="0081227E">
              <w:trPr>
                <w:trHeight w:val="225"/>
                <w:tblHeader/>
                <w:jc w:val="center"/>
              </w:trPr>
              <w:tc>
                <w:tcPr>
                  <w:tcW w:w="2121" w:type="dxa"/>
                  <w:vAlign w:val="center"/>
                  <w:hideMark/>
                </w:tcPr>
                <w:p w14:paraId="04CD0F1D" w14:textId="77777777" w:rsidR="00A4447E" w:rsidRPr="001C0CC4" w:rsidRDefault="00A4447E" w:rsidP="00A4447E">
                  <w:pPr>
                    <w:pStyle w:val="TAH"/>
                    <w:keepNext w:val="0"/>
                    <w:rPr>
                      <w:rFonts w:eastAsia="游明朝"/>
                    </w:rPr>
                  </w:pPr>
                  <w:r>
                    <w:rPr>
                      <w:rFonts w:eastAsia="游明朝"/>
                    </w:rPr>
                    <w:t>Reported transient capability (</w:t>
                  </w:r>
                  <w:r w:rsidRPr="00F10B5B">
                    <w:rPr>
                      <w:rFonts w:eastAsia="游明朝"/>
                    </w:rPr>
                    <w:sym w:font="Symbol" w:char="F06D"/>
                  </w:r>
                  <w:r>
                    <w:rPr>
                      <w:rFonts w:eastAsia="游明朝"/>
                    </w:rPr>
                    <w:t>s)</w:t>
                  </w:r>
                </w:p>
              </w:tc>
              <w:tc>
                <w:tcPr>
                  <w:tcW w:w="2311" w:type="dxa"/>
                  <w:vAlign w:val="center"/>
                  <w:hideMark/>
                </w:tcPr>
                <w:p w14:paraId="49C979C2" w14:textId="77777777" w:rsidR="00A4447E" w:rsidRPr="00BF7373" w:rsidRDefault="00A4447E" w:rsidP="00A4447E">
                  <w:pPr>
                    <w:pStyle w:val="TAH"/>
                    <w:keepNext w:val="0"/>
                    <w:rPr>
                      <w:rFonts w:eastAsia="游明朝" w:cs="Arial"/>
                      <w:szCs w:val="18"/>
                    </w:rPr>
                  </w:pPr>
                  <w:r w:rsidRPr="00BF7373">
                    <w:rPr>
                      <w:rFonts w:eastAsia="游明朝" w:cs="Arial"/>
                      <w:szCs w:val="18"/>
                    </w:rPr>
                    <w:t>EVM definition</w:t>
                  </w:r>
                </w:p>
              </w:tc>
              <w:tc>
                <w:tcPr>
                  <w:tcW w:w="718" w:type="dxa"/>
                  <w:vAlign w:val="center"/>
                  <w:hideMark/>
                </w:tcPr>
                <w:p w14:paraId="5150D4D4" w14:textId="77777777" w:rsidR="00A4447E" w:rsidRDefault="00A4447E" w:rsidP="00A4447E">
                  <w:pPr>
                    <w:pStyle w:val="TAH"/>
                    <w:keepNext w:val="0"/>
                    <w:rPr>
                      <w:rFonts w:eastAsia="游明朝" w:cs="Arial"/>
                      <w:szCs w:val="18"/>
                    </w:rPr>
                  </w:pPr>
                  <w:r w:rsidRPr="00BF7373">
                    <w:rPr>
                      <w:rFonts w:eastAsia="游明朝" w:cs="Arial"/>
                      <w:szCs w:val="18"/>
                    </w:rPr>
                    <w:t>SCS</w:t>
                  </w:r>
                </w:p>
                <w:p w14:paraId="2501BBA8" w14:textId="77777777" w:rsidR="00A4447E" w:rsidRPr="00BF7373" w:rsidRDefault="00A4447E" w:rsidP="00A4447E">
                  <w:pPr>
                    <w:pStyle w:val="TAH"/>
                    <w:keepNext w:val="0"/>
                    <w:rPr>
                      <w:rFonts w:eastAsia="游明朝" w:cs="Arial"/>
                      <w:szCs w:val="18"/>
                    </w:rPr>
                  </w:pPr>
                  <w:r>
                    <w:rPr>
                      <w:rFonts w:eastAsia="游明朝" w:cs="Arial"/>
                      <w:szCs w:val="18"/>
                    </w:rPr>
                    <w:t>(kHz)</w:t>
                  </w:r>
                </w:p>
              </w:tc>
              <w:tc>
                <w:tcPr>
                  <w:tcW w:w="1180" w:type="dxa"/>
                  <w:vAlign w:val="center"/>
                </w:tcPr>
                <w:p w14:paraId="4E88F26C" w14:textId="77777777" w:rsidR="00A4447E" w:rsidRDefault="00A4447E" w:rsidP="00A4447E">
                  <w:pPr>
                    <w:pStyle w:val="TAH"/>
                    <w:keepNext w:val="0"/>
                    <w:rPr>
                      <w:rFonts w:eastAsia="游明朝" w:cs="Arial"/>
                      <w:szCs w:val="18"/>
                      <w:vertAlign w:val="subscript"/>
                    </w:rPr>
                  </w:pPr>
                  <w:proofErr w:type="spellStart"/>
                  <w:r>
                    <w:rPr>
                      <w:rFonts w:eastAsia="游明朝" w:cs="Arial"/>
                      <w:szCs w:val="18"/>
                    </w:rPr>
                    <w:t>tp</w:t>
                  </w:r>
                  <w:r w:rsidRPr="0010024F">
                    <w:rPr>
                      <w:rFonts w:eastAsia="游明朝" w:cs="Arial"/>
                      <w:szCs w:val="18"/>
                      <w:vertAlign w:val="subscript"/>
                    </w:rPr>
                    <w:t>start</w:t>
                  </w:r>
                  <w:proofErr w:type="spellEnd"/>
                </w:p>
                <w:p w14:paraId="76C903A1" w14:textId="77777777" w:rsidR="00A4447E" w:rsidRPr="00BF7373" w:rsidRDefault="00A4447E" w:rsidP="00A4447E">
                  <w:pPr>
                    <w:pStyle w:val="TAH"/>
                    <w:keepNext w:val="0"/>
                    <w:rPr>
                      <w:rFonts w:eastAsia="游明朝" w:cs="Arial"/>
                      <w:szCs w:val="18"/>
                    </w:rPr>
                  </w:pPr>
                  <w:r>
                    <w:rPr>
                      <w:rFonts w:eastAsia="游明朝"/>
                    </w:rPr>
                    <w:t>(</w:t>
                  </w:r>
                  <w:r w:rsidRPr="00F10B5B">
                    <w:rPr>
                      <w:rFonts w:eastAsia="游明朝"/>
                    </w:rPr>
                    <w:sym w:font="Symbol" w:char="F06D"/>
                  </w:r>
                  <w:r>
                    <w:rPr>
                      <w:rFonts w:eastAsia="游明朝"/>
                    </w:rPr>
                    <w:t>s)</w:t>
                  </w:r>
                </w:p>
              </w:tc>
            </w:tr>
            <w:tr w:rsidR="00A4447E" w:rsidRPr="001C0CC4" w14:paraId="44E095B7" w14:textId="77777777" w:rsidTr="0081227E">
              <w:trPr>
                <w:trHeight w:val="225"/>
                <w:jc w:val="center"/>
              </w:trPr>
              <w:tc>
                <w:tcPr>
                  <w:tcW w:w="2121" w:type="dxa"/>
                  <w:vAlign w:val="center"/>
                  <w:hideMark/>
                </w:tcPr>
                <w:p w14:paraId="6206D7B4" w14:textId="77777777" w:rsidR="00A4447E" w:rsidRPr="001C0CC4" w:rsidRDefault="00A4447E" w:rsidP="00A4447E">
                  <w:pPr>
                    <w:pStyle w:val="TAC"/>
                    <w:keepNext w:val="0"/>
                    <w:rPr>
                      <w:rFonts w:eastAsia="游明朝"/>
                    </w:rPr>
                  </w:pPr>
                  <w:r>
                    <w:rPr>
                      <w:rFonts w:eastAsia="游明朝"/>
                    </w:rPr>
                    <w:t>2.2</w:t>
                  </w:r>
                  <w:r w:rsidRPr="00C47AE4">
                    <w:rPr>
                      <w:rFonts w:eastAsia="游明朝"/>
                      <w:vertAlign w:val="superscript"/>
                    </w:rPr>
                    <w:t>2</w:t>
                  </w:r>
                </w:p>
              </w:tc>
              <w:tc>
                <w:tcPr>
                  <w:tcW w:w="2311" w:type="dxa"/>
                  <w:vAlign w:val="center"/>
                  <w:hideMark/>
                </w:tcPr>
                <w:p w14:paraId="3B8DEFA7" w14:textId="77777777"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14:paraId="542BC439" w14:textId="77777777" w:rsidR="00A4447E" w:rsidRPr="00BF7373" w:rsidRDefault="00A4447E" w:rsidP="00A4447E">
                  <w:pPr>
                    <w:pStyle w:val="TAC"/>
                    <w:keepNext w:val="0"/>
                    <w:rPr>
                      <w:rFonts w:eastAsia="游明朝" w:cs="Arial"/>
                      <w:szCs w:val="18"/>
                    </w:rPr>
                  </w:pPr>
                  <w:r>
                    <w:rPr>
                      <w:rFonts w:cs="Arial"/>
                      <w:szCs w:val="18"/>
                    </w:rPr>
                    <w:t>60</w:t>
                  </w:r>
                </w:p>
              </w:tc>
              <w:tc>
                <w:tcPr>
                  <w:tcW w:w="1180" w:type="dxa"/>
                  <w:vAlign w:val="center"/>
                </w:tcPr>
                <w:p w14:paraId="2E13B3AC" w14:textId="77777777"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14:paraId="59AECDF6" w14:textId="77777777" w:rsidTr="0081227E">
              <w:trPr>
                <w:trHeight w:val="225"/>
                <w:jc w:val="center"/>
              </w:trPr>
              <w:tc>
                <w:tcPr>
                  <w:tcW w:w="2121" w:type="dxa"/>
                  <w:vAlign w:val="center"/>
                  <w:hideMark/>
                </w:tcPr>
                <w:p w14:paraId="76DC6B36" w14:textId="77777777" w:rsidR="00A4447E" w:rsidRPr="001C0CC4" w:rsidRDefault="00A4447E" w:rsidP="00A4447E">
                  <w:pPr>
                    <w:pStyle w:val="TAC"/>
                    <w:keepNext w:val="0"/>
                    <w:rPr>
                      <w:rFonts w:eastAsia="游明朝"/>
                    </w:rPr>
                  </w:pPr>
                  <w:r>
                    <w:rPr>
                      <w:rFonts w:eastAsia="游明朝"/>
                    </w:rPr>
                    <w:t>4</w:t>
                  </w:r>
                </w:p>
              </w:tc>
              <w:tc>
                <w:tcPr>
                  <w:tcW w:w="2311" w:type="dxa"/>
                  <w:vAlign w:val="center"/>
                  <w:hideMark/>
                </w:tcPr>
                <w:p w14:paraId="0109FFBD" w14:textId="77777777"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78E42F18" w14:textId="77777777" w:rsidR="00A4447E" w:rsidRPr="00BF7373" w:rsidRDefault="00A4447E" w:rsidP="00A4447E">
                  <w:pPr>
                    <w:pStyle w:val="TAC"/>
                    <w:keepNext w:val="0"/>
                    <w:rPr>
                      <w:rFonts w:eastAsia="游明朝" w:cs="Arial"/>
                      <w:szCs w:val="18"/>
                    </w:rPr>
                  </w:pPr>
                  <w:r w:rsidRPr="00BF7373">
                    <w:rPr>
                      <w:rFonts w:cs="Arial"/>
                      <w:szCs w:val="18"/>
                    </w:rPr>
                    <w:t>30</w:t>
                  </w:r>
                </w:p>
              </w:tc>
              <w:tc>
                <w:tcPr>
                  <w:tcW w:w="1180" w:type="dxa"/>
                  <w:vAlign w:val="center"/>
                </w:tcPr>
                <w:p w14:paraId="64EFAC38" w14:textId="77777777" w:rsidR="00A4447E" w:rsidRPr="00BF7373" w:rsidRDefault="00A4447E" w:rsidP="00A4447E">
                  <w:pPr>
                    <w:pStyle w:val="TAC"/>
                    <w:keepNext w:val="0"/>
                    <w:rPr>
                      <w:rFonts w:cs="Arial"/>
                      <w:szCs w:val="18"/>
                    </w:rPr>
                  </w:pPr>
                  <w:r>
                    <w:rPr>
                      <w:rFonts w:cs="Arial"/>
                      <w:szCs w:val="18"/>
                    </w:rPr>
                    <w:t>-1.758</w:t>
                  </w:r>
                </w:p>
              </w:tc>
            </w:tr>
            <w:tr w:rsidR="00A4447E" w:rsidRPr="001C0CC4" w14:paraId="58123FE4" w14:textId="77777777" w:rsidTr="0081227E">
              <w:trPr>
                <w:trHeight w:val="225"/>
                <w:jc w:val="center"/>
              </w:trPr>
              <w:tc>
                <w:tcPr>
                  <w:tcW w:w="2121" w:type="dxa"/>
                  <w:vAlign w:val="center"/>
                  <w:hideMark/>
                </w:tcPr>
                <w:p w14:paraId="22204C9B" w14:textId="77777777" w:rsidR="00A4447E" w:rsidRPr="001C0CC4" w:rsidRDefault="00A4447E" w:rsidP="00A4447E">
                  <w:pPr>
                    <w:pStyle w:val="TAC"/>
                    <w:keepNext w:val="0"/>
                    <w:rPr>
                      <w:rFonts w:eastAsia="游明朝"/>
                    </w:rPr>
                  </w:pPr>
                  <w:r>
                    <w:rPr>
                      <w:rFonts w:eastAsia="游明朝"/>
                    </w:rPr>
                    <w:t>7.5</w:t>
                  </w:r>
                </w:p>
              </w:tc>
              <w:tc>
                <w:tcPr>
                  <w:tcW w:w="2311" w:type="dxa"/>
                  <w:vAlign w:val="center"/>
                  <w:hideMark/>
                </w:tcPr>
                <w:p w14:paraId="4C27A1E9" w14:textId="77777777"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0DFB4D72" w14:textId="77777777" w:rsidR="00A4447E" w:rsidRPr="00BF7373" w:rsidRDefault="00A4447E" w:rsidP="00A4447E">
                  <w:pPr>
                    <w:pStyle w:val="TAC"/>
                    <w:keepNext w:val="0"/>
                    <w:rPr>
                      <w:rFonts w:eastAsia="游明朝" w:cs="Arial"/>
                      <w:szCs w:val="18"/>
                    </w:rPr>
                  </w:pPr>
                  <w:r w:rsidRPr="00BF7373">
                    <w:rPr>
                      <w:rFonts w:cs="Arial"/>
                      <w:szCs w:val="18"/>
                    </w:rPr>
                    <w:t>15</w:t>
                  </w:r>
                </w:p>
              </w:tc>
              <w:tc>
                <w:tcPr>
                  <w:tcW w:w="1180" w:type="dxa"/>
                  <w:vAlign w:val="center"/>
                </w:tcPr>
                <w:p w14:paraId="7CD6D0B9" w14:textId="77777777" w:rsidR="00A4447E" w:rsidRPr="00BF7373" w:rsidRDefault="00A4447E" w:rsidP="00A4447E">
                  <w:pPr>
                    <w:pStyle w:val="TAC"/>
                    <w:keepNext w:val="0"/>
                    <w:rPr>
                      <w:rFonts w:cs="Arial"/>
                      <w:szCs w:val="18"/>
                    </w:rPr>
                  </w:pPr>
                  <w:r>
                    <w:rPr>
                      <w:rFonts w:cs="Arial"/>
                      <w:szCs w:val="18"/>
                    </w:rPr>
                    <w:t>-3.515</w:t>
                  </w:r>
                </w:p>
              </w:tc>
            </w:tr>
            <w:tr w:rsidR="00A4447E" w:rsidRPr="001C0CC4" w14:paraId="456B7469" w14:textId="77777777" w:rsidTr="0081227E">
              <w:trPr>
                <w:trHeight w:val="225"/>
                <w:jc w:val="center"/>
              </w:trPr>
              <w:tc>
                <w:tcPr>
                  <w:tcW w:w="6330" w:type="dxa"/>
                  <w:gridSpan w:val="4"/>
                  <w:vAlign w:val="center"/>
                </w:tcPr>
                <w:p w14:paraId="4F2A033D" w14:textId="77777777" w:rsidR="00A4447E" w:rsidRDefault="00A4447E" w:rsidP="00A444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6C24204" w14:textId="77777777"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65DBBA2" w14:textId="77777777" w:rsidR="00A4447E" w:rsidRDefault="00A4447E" w:rsidP="00A4447E">
            <w:pPr>
              <w:spacing w:after="120"/>
              <w:rPr>
                <w:color w:val="0070C0"/>
                <w:lang w:val="en-US" w:eastAsia="zh-CN"/>
              </w:rPr>
            </w:pPr>
          </w:p>
          <w:p w14:paraId="14F40760" w14:textId="77777777" w:rsidR="00A4447E" w:rsidRDefault="00A4447E" w:rsidP="00A4447E">
            <w:pPr>
              <w:spacing w:after="120"/>
              <w:rPr>
                <w:color w:val="0070C0"/>
                <w:lang w:val="en-US" w:eastAsia="zh-CN"/>
              </w:rPr>
            </w:pPr>
          </w:p>
          <w:p w14:paraId="70CBB953" w14:textId="77777777"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w:t>
            </w:r>
            <w:proofErr w:type="gramStart"/>
            <w:r>
              <w:rPr>
                <w:color w:val="0070C0"/>
                <w:lang w:val="en-US" w:eastAsia="zh-CN"/>
              </w:rPr>
              <w:t>side.</w:t>
            </w:r>
            <w:proofErr w:type="gramEnd"/>
            <w:r>
              <w:rPr>
                <w:color w:val="0070C0"/>
                <w:lang w:val="en-US" w:eastAsia="zh-CN"/>
              </w:rPr>
              <w:t xml:space="preserv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w:t>
            </w:r>
            <w:proofErr w:type="spellStart"/>
            <w:r>
              <w:rPr>
                <w:color w:val="0070C0"/>
                <w:lang w:val="en-US" w:eastAsia="zh-CN"/>
              </w:rPr>
              <w:t>tp</w:t>
            </w:r>
            <w:proofErr w:type="spellEnd"/>
            <w:r>
              <w:rPr>
                <w:color w:val="0070C0"/>
                <w:lang w:val="en-US" w:eastAsia="zh-CN"/>
              </w:rPr>
              <w:t xml:space="preserve">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14:paraId="5B1A46E2" w14:textId="77777777" w:rsidTr="00A4447E">
        <w:tc>
          <w:tcPr>
            <w:tcW w:w="1232" w:type="dxa"/>
            <w:vMerge/>
          </w:tcPr>
          <w:p w14:paraId="38000BB3" w14:textId="77777777" w:rsidR="00A4447E" w:rsidRDefault="00A4447E" w:rsidP="00A4447E">
            <w:pPr>
              <w:spacing w:after="120"/>
              <w:rPr>
                <w:color w:val="0070C0"/>
                <w:lang w:val="en-US" w:eastAsia="zh-CN"/>
              </w:rPr>
            </w:pPr>
          </w:p>
        </w:tc>
        <w:tc>
          <w:tcPr>
            <w:tcW w:w="8399" w:type="dxa"/>
          </w:tcPr>
          <w:p w14:paraId="74CDB2FB" w14:textId="77777777" w:rsidR="00064C6A" w:rsidRDefault="00064C6A" w:rsidP="00A4447E">
            <w:pPr>
              <w:spacing w:after="120"/>
              <w:rPr>
                <w:color w:val="0070C0"/>
                <w:lang w:val="en-US" w:eastAsia="zh-CN"/>
              </w:rPr>
            </w:pPr>
            <w:r>
              <w:rPr>
                <w:color w:val="0070C0"/>
                <w:lang w:val="en-US" w:eastAsia="zh-CN"/>
              </w:rPr>
              <w:t xml:space="preserve">Qualcomm: to Skyworks: </w:t>
            </w:r>
            <w:proofErr w:type="gramStart"/>
            <w:r>
              <w:rPr>
                <w:color w:val="0070C0"/>
                <w:lang w:val="en-US" w:eastAsia="zh-CN"/>
              </w:rPr>
              <w:t>First of all</w:t>
            </w:r>
            <w:proofErr w:type="gramEnd"/>
            <w:r>
              <w:rPr>
                <w:color w:val="0070C0"/>
                <w:lang w:val="en-US" w:eastAsia="zh-CN"/>
              </w:rPr>
              <w:t xml:space="preserve">, we think we should stick to the originally proposed values </w:t>
            </w:r>
            <w:proofErr w:type="spellStart"/>
            <w:r>
              <w:rPr>
                <w:color w:val="0070C0"/>
                <w:lang w:val="en-US" w:eastAsia="zh-CN"/>
              </w:rPr>
              <w:t>fo</w:t>
            </w:r>
            <w:proofErr w:type="spellEnd"/>
            <w:r>
              <w:rPr>
                <w:color w:val="0070C0"/>
                <w:lang w:val="en-US" w:eastAsia="zh-CN"/>
              </w:rPr>
              <w:t xml:space="preserve"> 2,4 and 7.</w:t>
            </w:r>
          </w:p>
          <w:p w14:paraId="1258490A" w14:textId="77777777" w:rsidR="00A4447E" w:rsidRDefault="00064C6A" w:rsidP="00A4447E">
            <w:pPr>
              <w:spacing w:after="120"/>
              <w:rPr>
                <w:color w:val="0070C0"/>
                <w:lang w:val="en-US" w:eastAsia="zh-CN"/>
              </w:rPr>
            </w:pPr>
            <w:r>
              <w:rPr>
                <w:color w:val="0070C0"/>
                <w:lang w:val="en-US" w:eastAsia="zh-CN"/>
              </w:rPr>
              <w:t xml:space="preserve">If the measurement window is </w:t>
            </w:r>
            <w:proofErr w:type="gramStart"/>
            <w:r>
              <w:rPr>
                <w:color w:val="0070C0"/>
                <w:lang w:val="en-US" w:eastAsia="zh-CN"/>
              </w:rPr>
              <w:t>clear</w:t>
            </w:r>
            <w:proofErr w:type="gramEnd"/>
            <w:r>
              <w:rPr>
                <w:color w:val="0070C0"/>
                <w:lang w:val="en-US" w:eastAsia="zh-CN"/>
              </w:rPr>
              <w:t xml:space="preserve"> defined then we believe it is clear for a designer where the transient should be placed but we can also introduce such a table if other companies also think it is necessary needed.</w:t>
            </w:r>
          </w:p>
          <w:p w14:paraId="5FF6AFDD" w14:textId="77777777"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w:t>
            </w:r>
            <w:proofErr w:type="gramStart"/>
            <w:r>
              <w:rPr>
                <w:color w:val="0070C0"/>
                <w:lang w:val="en-US" w:eastAsia="ja-JP"/>
              </w:rPr>
              <w:t>improve(</w:t>
            </w:r>
            <w:proofErr w:type="gramEnd"/>
            <w:r>
              <w:rPr>
                <w:color w:val="0070C0"/>
                <w:lang w:val="en-US" w:eastAsia="ja-JP"/>
              </w:rPr>
              <w:t xml:space="preserve">less re-transmissions). Also, the outer loop of the scheduler should take care of changing MCS to achieve lower BLERs and increase capacity. Network vendors are probably in a better position to reply. </w:t>
            </w:r>
          </w:p>
          <w:p w14:paraId="15C5AA13" w14:textId="77777777"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 xml:space="preserve">We were not thinking of any additional changes since these would have a bigger impact on the network side </w:t>
            </w:r>
            <w:proofErr w:type="gramStart"/>
            <w:r>
              <w:rPr>
                <w:color w:val="0070C0"/>
                <w:lang w:val="en-US" w:eastAsia="ja-JP"/>
              </w:rPr>
              <w:t>also</w:t>
            </w:r>
            <w:proofErr w:type="gramEnd"/>
            <w:r>
              <w:rPr>
                <w:color w:val="0070C0"/>
                <w:lang w:val="en-US" w:eastAsia="ja-JP"/>
              </w:rPr>
              <w:t xml:space="preserve"> but this can be discussed in the future.</w:t>
            </w:r>
          </w:p>
        </w:tc>
      </w:tr>
      <w:tr w:rsidR="0081227E" w:rsidRPr="00571777" w14:paraId="07103739" w14:textId="77777777" w:rsidTr="00A4447E">
        <w:tc>
          <w:tcPr>
            <w:tcW w:w="1232" w:type="dxa"/>
            <w:vMerge/>
          </w:tcPr>
          <w:p w14:paraId="1A1E3DD8" w14:textId="77777777" w:rsidR="0081227E" w:rsidRDefault="0081227E" w:rsidP="00A4447E">
            <w:pPr>
              <w:spacing w:after="120"/>
              <w:rPr>
                <w:color w:val="0070C0"/>
                <w:lang w:val="en-US" w:eastAsia="zh-CN"/>
              </w:rPr>
            </w:pPr>
          </w:p>
        </w:tc>
        <w:tc>
          <w:tcPr>
            <w:tcW w:w="8399" w:type="dxa"/>
          </w:tcPr>
          <w:p w14:paraId="153756F8" w14:textId="77777777"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w:t>
            </w:r>
            <w:proofErr w:type="gramStart"/>
            <w:r>
              <w:rPr>
                <w:color w:val="0070C0"/>
                <w:lang w:val="en-US" w:eastAsia="zh-CN"/>
              </w:rPr>
              <w:t>The</w:t>
            </w:r>
            <w:proofErr w:type="gramEnd"/>
            <w:r>
              <w:rPr>
                <w:color w:val="0070C0"/>
                <w:lang w:val="en-US" w:eastAsia="zh-CN"/>
              </w:rPr>
              <w:t xml:space="preserve"> 2.2, 4, 7.5 </w:t>
            </w:r>
            <w:proofErr w:type="spellStart"/>
            <w:r>
              <w:rPr>
                <w:color w:val="0070C0"/>
                <w:lang w:val="en-US" w:eastAsia="zh-CN"/>
              </w:rPr>
              <w:t>tp</w:t>
            </w:r>
            <w:proofErr w:type="spellEnd"/>
            <w:r>
              <w:rPr>
                <w:color w:val="0070C0"/>
                <w:lang w:val="en-US" w:eastAsia="zh-CN"/>
              </w:rPr>
              <w:t xml:space="preserve"> proposed by SKWs is correct. </w:t>
            </w:r>
            <w:r w:rsidR="00A8320F">
              <w:rPr>
                <w:color w:val="0070C0"/>
                <w:lang w:val="en-US" w:eastAsia="zh-CN"/>
              </w:rPr>
              <w:t>The reason already provided before.</w:t>
            </w:r>
          </w:p>
        </w:tc>
      </w:tr>
      <w:tr w:rsidR="00C93F3B" w:rsidRPr="00571777" w14:paraId="615D7045" w14:textId="77777777" w:rsidTr="00A4447E">
        <w:tc>
          <w:tcPr>
            <w:tcW w:w="1232" w:type="dxa"/>
            <w:vMerge/>
          </w:tcPr>
          <w:p w14:paraId="142331FE" w14:textId="77777777" w:rsidR="00C93F3B" w:rsidRDefault="00C93F3B" w:rsidP="00A4447E">
            <w:pPr>
              <w:spacing w:after="120"/>
              <w:rPr>
                <w:color w:val="0070C0"/>
                <w:lang w:val="en-US" w:eastAsia="zh-CN"/>
              </w:rPr>
            </w:pPr>
          </w:p>
        </w:tc>
        <w:tc>
          <w:tcPr>
            <w:tcW w:w="8399" w:type="dxa"/>
          </w:tcPr>
          <w:p w14:paraId="25419E2A" w14:textId="77777777"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 xml:space="preserve">EVM exclusion period edges, </w:t>
            </w:r>
            <w:proofErr w:type="spellStart"/>
            <w:r>
              <w:rPr>
                <w:color w:val="0070C0"/>
                <w:lang w:val="en-US" w:eastAsia="zh-CN"/>
              </w:rPr>
              <w:t>ie</w:t>
            </w:r>
            <w:proofErr w:type="spellEnd"/>
            <w:r>
              <w:rPr>
                <w:color w:val="0070C0"/>
                <w:lang w:val="en-US" w:eastAsia="zh-CN"/>
              </w:rPr>
              <w:t xml:space="preserve"> where is the lower edge using “</w:t>
            </w:r>
            <w:proofErr w:type="spellStart"/>
            <w:r>
              <w:rPr>
                <w:color w:val="0070C0"/>
                <w:lang w:val="en-US" w:eastAsia="zh-CN"/>
              </w:rPr>
              <w:t>tp_start</w:t>
            </w:r>
            <w:proofErr w:type="spellEnd"/>
            <w:r>
              <w:rPr>
                <w:color w:val="0070C0"/>
                <w:lang w:val="en-US" w:eastAsia="zh-CN"/>
              </w:rPr>
              <w:t>” and where is the upper edge</w:t>
            </w:r>
            <w:r w:rsidR="005F6741">
              <w:rPr>
                <w:color w:val="0070C0"/>
                <w:lang w:val="en-US" w:eastAsia="zh-CN"/>
              </w:rPr>
              <w:t xml:space="preserve">. The upper edge can be calculated using </w:t>
            </w:r>
            <w:proofErr w:type="spellStart"/>
            <w:r>
              <w:rPr>
                <w:color w:val="0070C0"/>
                <w:lang w:val="en-US" w:eastAsia="zh-CN"/>
              </w:rPr>
              <w:t>tp_start</w:t>
            </w:r>
            <w:proofErr w:type="spellEnd"/>
            <w:r>
              <w:rPr>
                <w:color w:val="0070C0"/>
                <w:lang w:val="en-US" w:eastAsia="zh-CN"/>
              </w:rPr>
              <w:t xml:space="preserve"> + EVM exclusion period width.</w:t>
            </w:r>
          </w:p>
        </w:tc>
      </w:tr>
      <w:tr w:rsidR="00A4447E" w:rsidRPr="00571777" w14:paraId="068F5280" w14:textId="77777777" w:rsidTr="00A4447E">
        <w:tc>
          <w:tcPr>
            <w:tcW w:w="1232" w:type="dxa"/>
            <w:vMerge/>
          </w:tcPr>
          <w:p w14:paraId="58A8FE0D" w14:textId="77777777" w:rsidR="00A4447E" w:rsidRDefault="00A4447E" w:rsidP="00A4447E">
            <w:pPr>
              <w:spacing w:after="120"/>
              <w:rPr>
                <w:color w:val="0070C0"/>
                <w:lang w:val="en-US" w:eastAsia="zh-CN"/>
              </w:rPr>
            </w:pPr>
          </w:p>
        </w:tc>
        <w:tc>
          <w:tcPr>
            <w:tcW w:w="8399" w:type="dxa"/>
          </w:tcPr>
          <w:p w14:paraId="662723A5" w14:textId="77777777" w:rsidR="00A4447E" w:rsidRDefault="00A4447E" w:rsidP="00A4447E">
            <w:pPr>
              <w:spacing w:after="120"/>
              <w:rPr>
                <w:color w:val="0070C0"/>
                <w:lang w:val="en-US" w:eastAsia="zh-CN"/>
              </w:rPr>
            </w:pPr>
          </w:p>
        </w:tc>
      </w:tr>
      <w:tr w:rsidR="00A55E11" w:rsidRPr="00571777" w14:paraId="3886BD2C" w14:textId="77777777" w:rsidTr="00A4447E">
        <w:tc>
          <w:tcPr>
            <w:tcW w:w="1232" w:type="dxa"/>
            <w:vMerge w:val="restart"/>
          </w:tcPr>
          <w:p w14:paraId="435CBF02" w14:textId="77777777" w:rsidR="00A55E11" w:rsidRDefault="00A55E11" w:rsidP="00A4447E">
            <w:pPr>
              <w:spacing w:after="120"/>
              <w:rPr>
                <w:color w:val="0070C0"/>
                <w:lang w:val="en-US" w:eastAsia="zh-CN"/>
              </w:rPr>
            </w:pPr>
            <w:r w:rsidRPr="00293D91">
              <w:rPr>
                <w:rStyle w:val="Hyperlink"/>
                <w:rFonts w:ascii="Arial" w:hAnsi="Arial" w:cs="Arial"/>
                <w:b/>
                <w:bCs/>
                <w:sz w:val="16"/>
                <w:szCs w:val="16"/>
              </w:rPr>
              <w:t>R4-2010915</w:t>
            </w:r>
          </w:p>
          <w:p w14:paraId="581886A4" w14:textId="77777777"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14:paraId="3FF23664" w14:textId="77777777" w:rsidR="00A55E11" w:rsidRDefault="00A55E11" w:rsidP="00A4447E">
            <w:pPr>
              <w:spacing w:after="120"/>
              <w:rPr>
                <w:color w:val="0070C0"/>
                <w:lang w:val="en-US" w:eastAsia="zh-CN"/>
              </w:rPr>
            </w:pPr>
            <w:r>
              <w:rPr>
                <w:color w:val="0070C0"/>
                <w:lang w:val="en-US" w:eastAsia="zh-CN"/>
              </w:rPr>
              <w:t>Skyworks: we agree with the observation.</w:t>
            </w:r>
          </w:p>
          <w:p w14:paraId="4A1D7AFC" w14:textId="77777777"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14:paraId="6803FB86"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 xml:space="preserve">We make counter proposal for 4usec UE capability EVM definition, as commented </w:t>
            </w:r>
            <w:proofErr w:type="gramStart"/>
            <w:r>
              <w:rPr>
                <w:color w:val="0070C0"/>
                <w:lang w:val="en-US" w:eastAsia="zh-CN"/>
              </w:rPr>
              <w:t>previously  in</w:t>
            </w:r>
            <w:proofErr w:type="gramEnd"/>
            <w:r>
              <w:rPr>
                <w:color w:val="0070C0"/>
                <w:lang w:val="en-US" w:eastAsia="zh-CN"/>
              </w:rPr>
              <w:t xml:space="preserve"> two previous RAN4 meetings.</w:t>
            </w:r>
          </w:p>
          <w:p w14:paraId="7BD525AF"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 xml:space="preserve">We make counter proposal to change the </w:t>
            </w:r>
            <w:proofErr w:type="spellStart"/>
            <w:r>
              <w:rPr>
                <w:color w:val="0070C0"/>
                <w:lang w:val="en-US" w:eastAsia="zh-CN"/>
              </w:rPr>
              <w:t>rmsEVM</w:t>
            </w:r>
            <w:proofErr w:type="spellEnd"/>
            <w:r>
              <w:rPr>
                <w:color w:val="0070C0"/>
                <w:lang w:val="en-US" w:eastAsia="zh-CN"/>
              </w:rPr>
              <w:t xml:space="preserve"> averaging over [70] subframes to account for the number of symbols over which EVM is measured,</w:t>
            </w:r>
          </w:p>
          <w:p w14:paraId="3B139AE4"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w:t>
            </w:r>
            <w:proofErr w:type="gramStart"/>
            <w:r>
              <w:rPr>
                <w:color w:val="0070C0"/>
                <w:lang w:val="en-US" w:eastAsia="zh-CN"/>
              </w:rPr>
              <w:t>15]%</w:t>
            </w:r>
            <w:proofErr w:type="gramEnd"/>
            <w:r>
              <w:rPr>
                <w:color w:val="0070C0"/>
                <w:lang w:val="en-US" w:eastAsia="zh-CN"/>
              </w:rPr>
              <w:t xml:space="preserve"> requirement for symbols where the transient occurs and 64QAM.</w:t>
            </w:r>
          </w:p>
          <w:p w14:paraId="7A2A0174" w14:textId="77777777" w:rsidR="00A55E11" w:rsidRPr="0056390C" w:rsidRDefault="00A55E11" w:rsidP="0056390C">
            <w:pPr>
              <w:pStyle w:val="ListParagraph"/>
              <w:numPr>
                <w:ilvl w:val="0"/>
                <w:numId w:val="7"/>
              </w:numPr>
              <w:spacing w:after="120"/>
              <w:ind w:firstLineChars="0"/>
              <w:rPr>
                <w:color w:val="0070C0"/>
                <w:lang w:val="en-US" w:eastAsia="zh-CN"/>
              </w:rPr>
            </w:pPr>
            <w:r w:rsidRPr="0056390C">
              <w:rPr>
                <w:rFonts w:eastAsia="游明朝"/>
                <w:color w:val="0070C0"/>
                <w:lang w:val="en-US" w:eastAsia="zh-CN"/>
              </w:rPr>
              <w:t>We make counter proposal to avoid introducing a new EVM measurement in Annex F4.</w:t>
            </w:r>
          </w:p>
        </w:tc>
      </w:tr>
      <w:tr w:rsidR="00A55E11" w:rsidRPr="00571777" w14:paraId="08BB7639" w14:textId="77777777" w:rsidTr="00A4447E">
        <w:tc>
          <w:tcPr>
            <w:tcW w:w="1232" w:type="dxa"/>
            <w:vMerge/>
          </w:tcPr>
          <w:p w14:paraId="2414088B" w14:textId="77777777"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Hyperlink"/>
                <w:rFonts w:ascii="Arial" w:eastAsiaTheme="minorEastAsia" w:hAnsi="Arial" w:cs="Arial"/>
                <w:b/>
                <w:bCs/>
                <w:sz w:val="16"/>
                <w:szCs w:val="16"/>
                <w:lang w:eastAsia="zh-CN"/>
              </w:rPr>
            </w:pPr>
          </w:p>
        </w:tc>
        <w:tc>
          <w:tcPr>
            <w:tcW w:w="8399" w:type="dxa"/>
          </w:tcPr>
          <w:p w14:paraId="2F9881E2" w14:textId="77777777" w:rsidR="00A55E11" w:rsidRPr="00A8320F" w:rsidRDefault="00A55E11" w:rsidP="00A4447E">
            <w:pPr>
              <w:overflowPunct/>
              <w:autoSpaceDE/>
              <w:autoSpaceDN/>
              <w:adjustRightInd/>
              <w:spacing w:after="120"/>
              <w:textAlignment w:val="auto"/>
              <w:rPr>
                <w:rFonts w:eastAsiaTheme="minorEastAsia"/>
                <w:color w:val="0070C0"/>
                <w:lang w:val="en-US" w:eastAsia="zh-CN"/>
              </w:rPr>
            </w:pPr>
            <w:proofErr w:type="spellStart"/>
            <w:r w:rsidRPr="009E2DEA">
              <w:rPr>
                <w:rFonts w:hint="eastAsia"/>
                <w:color w:val="0070C0"/>
                <w:lang w:val="en-US"/>
              </w:rPr>
              <w:t>H</w:t>
            </w:r>
            <w:r w:rsidRPr="009E2DEA">
              <w:rPr>
                <w:color w:val="0070C0"/>
                <w:lang w:val="en-US"/>
              </w:rPr>
              <w:t>auwei</w:t>
            </w:r>
            <w:proofErr w:type="spellEnd"/>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 xml:space="preserve">Do not agree with observation, vendors can check the P0 configuration under real 5G network. No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vendor configure same P0 for PUCC and PUS.</w:t>
            </w:r>
          </w:p>
        </w:tc>
      </w:tr>
      <w:tr w:rsidR="00EA4054" w:rsidRPr="00571777" w14:paraId="549DF92C" w14:textId="77777777" w:rsidTr="00A4447E">
        <w:tc>
          <w:tcPr>
            <w:tcW w:w="1232" w:type="dxa"/>
          </w:tcPr>
          <w:p w14:paraId="1AB32840" w14:textId="77777777" w:rsidR="00EA4054" w:rsidRDefault="00EA4054" w:rsidP="00EA4054">
            <w:pPr>
              <w:spacing w:after="120"/>
              <w:rPr>
                <w:rStyle w:val="Hyperlink"/>
                <w:rFonts w:ascii="Arial" w:hAnsi="Arial" w:cs="Arial"/>
                <w:b/>
                <w:bCs/>
                <w:sz w:val="16"/>
                <w:szCs w:val="16"/>
              </w:rPr>
            </w:pPr>
            <w:r>
              <w:rPr>
                <w:rStyle w:val="Hyperlink"/>
                <w:rFonts w:ascii="Arial" w:hAnsi="Arial" w:cs="Arial"/>
                <w:b/>
                <w:bCs/>
                <w:sz w:val="16"/>
                <w:szCs w:val="16"/>
              </w:rPr>
              <w:t>R4-2010916</w:t>
            </w:r>
          </w:p>
        </w:tc>
        <w:tc>
          <w:tcPr>
            <w:tcW w:w="8399" w:type="dxa"/>
          </w:tcPr>
          <w:p w14:paraId="661BD3EC" w14:textId="77777777"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14:paraId="4B6CF12A" w14:textId="77777777" w:rsidR="009415B0" w:rsidRPr="003418CB" w:rsidRDefault="009415B0" w:rsidP="005B4802">
      <w:pPr>
        <w:rPr>
          <w:color w:val="0070C0"/>
          <w:lang w:val="en-US" w:eastAsia="zh-CN"/>
        </w:rPr>
      </w:pPr>
    </w:p>
    <w:p w14:paraId="2D6CAC7B" w14:textId="77777777" w:rsidR="003418CB" w:rsidRPr="00035C50" w:rsidRDefault="003418CB" w:rsidP="00B831AE">
      <w:pPr>
        <w:pStyle w:val="Heading2"/>
      </w:pPr>
      <w:r w:rsidRPr="00035C50">
        <w:t>Summary</w:t>
      </w:r>
      <w:r w:rsidRPr="00035C50">
        <w:rPr>
          <w:rFonts w:hint="eastAsia"/>
        </w:rPr>
        <w:t xml:space="preserve"> for 1st round </w:t>
      </w:r>
    </w:p>
    <w:p w14:paraId="3D21A474" w14:textId="77777777" w:rsidR="00DD19DE" w:rsidRPr="00805BE8" w:rsidRDefault="00DD19DE">
      <w:pPr>
        <w:pStyle w:val="Heading3"/>
        <w:rPr>
          <w:sz w:val="24"/>
          <w:szCs w:val="16"/>
        </w:rPr>
      </w:pPr>
      <w:r w:rsidRPr="00805BE8">
        <w:rPr>
          <w:sz w:val="24"/>
          <w:szCs w:val="16"/>
        </w:rPr>
        <w:t xml:space="preserve">Open issues </w:t>
      </w:r>
    </w:p>
    <w:p w14:paraId="4EAED1B4"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6DCF982A" w14:textId="77777777" w:rsidTr="0081227E">
        <w:tc>
          <w:tcPr>
            <w:tcW w:w="1242" w:type="dxa"/>
          </w:tcPr>
          <w:p w14:paraId="23AFBEE2" w14:textId="77777777" w:rsidR="00855107" w:rsidRPr="00805BE8" w:rsidRDefault="00855107" w:rsidP="005B4802">
            <w:pPr>
              <w:rPr>
                <w:b/>
                <w:bCs/>
                <w:color w:val="0070C0"/>
                <w:lang w:val="en-US" w:eastAsia="zh-CN"/>
              </w:rPr>
            </w:pPr>
          </w:p>
        </w:tc>
        <w:tc>
          <w:tcPr>
            <w:tcW w:w="8615" w:type="dxa"/>
          </w:tcPr>
          <w:p w14:paraId="283AAB6F" w14:textId="77777777"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3F0FFAB2" w14:textId="77777777" w:rsidTr="0081227E">
        <w:tc>
          <w:tcPr>
            <w:tcW w:w="1242" w:type="dxa"/>
          </w:tcPr>
          <w:p w14:paraId="500D711A" w14:textId="77777777"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p>
        </w:tc>
        <w:tc>
          <w:tcPr>
            <w:tcW w:w="8615" w:type="dxa"/>
          </w:tcPr>
          <w:p w14:paraId="2EB8D760" w14:textId="77777777" w:rsidR="00831D39" w:rsidRDefault="00831D39" w:rsidP="00831D39">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p>
          <w:p w14:paraId="042B4B0E" w14:textId="77777777" w:rsidR="009E2DEA" w:rsidRDefault="009E2DEA" w:rsidP="009E2DEA">
            <w:pPr>
              <w:rPr>
                <w:rFonts w:eastAsiaTheme="minorEastAsia"/>
                <w:b/>
                <w:i/>
                <w:color w:val="0070C0"/>
                <w:lang w:val="en-US" w:eastAsia="zh-CN"/>
              </w:rPr>
            </w:pPr>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p>
          <w:p w14:paraId="0BEB0F03" w14:textId="77777777" w:rsidR="009E2DEA" w:rsidRPr="009E2DEA" w:rsidRDefault="009E2DEA" w:rsidP="009E2DEA">
            <w:pPr>
              <w:rPr>
                <w:rFonts w:eastAsiaTheme="minorEastAsia"/>
                <w:b/>
                <w:i/>
                <w:color w:val="0070C0"/>
                <w:lang w:val="en-US" w:eastAsia="zh-CN"/>
              </w:rPr>
            </w:pPr>
          </w:p>
          <w:p w14:paraId="53AB9F09" w14:textId="77777777" w:rsidR="009E2DEA" w:rsidRPr="00E16723" w:rsidRDefault="009E2DEA" w:rsidP="009E2DEA">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7A00F7E7"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12335EBE"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57C66262"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p>
          <w:p w14:paraId="70B92EC1" w14:textId="77777777" w:rsidR="009E2DEA" w:rsidRDefault="009E2DEA" w:rsidP="009E2DE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0B438433"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833432A"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21A4634C"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3A822790"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E3487B2"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0467CF9"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p>
          <w:p w14:paraId="1B3536F9"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p>
          <w:p w14:paraId="638AB21E"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5AE0038F"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5EF57CE8"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p>
          <w:p w14:paraId="0AC5C912" w14:textId="77777777" w:rsidR="00895E5E" w:rsidRPr="00171C88"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95E5E">
              <w:rPr>
                <w:rFonts w:eastAsia="SimSun"/>
                <w:color w:val="0070C0"/>
                <w:szCs w:val="24"/>
                <w:lang w:eastAsia="zh-CN"/>
              </w:rPr>
              <w:t xml:space="preserve">Option 2: no. There is not test on transient period for LTE, 25us exclusion window is specified. The concept cannot be used for transient period test. </w:t>
            </w:r>
          </w:p>
          <w:p w14:paraId="60BF6385" w14:textId="77777777" w:rsidR="00171C88" w:rsidRDefault="00171C88" w:rsidP="009E2DEA">
            <w:pPr>
              <w:rPr>
                <w:rFonts w:eastAsiaTheme="minorEastAsia"/>
                <w:b/>
                <w:bCs/>
                <w:color w:val="0070C0"/>
                <w:highlight w:val="green"/>
                <w:u w:val="single"/>
                <w:lang w:eastAsia="zh-CN"/>
              </w:rPr>
            </w:pPr>
          </w:p>
          <w:p w14:paraId="2959D70F" w14:textId="77777777" w:rsidR="009E2DEA" w:rsidRPr="00895E5E" w:rsidRDefault="009E2DEA" w:rsidP="009E2DEA">
            <w:pPr>
              <w:rPr>
                <w:b/>
                <w:color w:val="0070C0"/>
                <w:highlight w:val="green"/>
                <w:u w:val="single"/>
                <w:lang w:val="en-US" w:eastAsia="zh-CN"/>
              </w:rPr>
            </w:pPr>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p>
          <w:p w14:paraId="769C29F2" w14:textId="77777777" w:rsidR="00A25726" w:rsidRPr="00895E5E"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highlight w:val="green"/>
                <w:lang w:eastAsia="zh-CN"/>
              </w:rPr>
            </w:pPr>
            <w:r w:rsidRPr="00895E5E">
              <w:rPr>
                <w:rFonts w:eastAsia="SimSun" w:hint="eastAsia"/>
                <w:color w:val="0070C0"/>
                <w:szCs w:val="24"/>
                <w:highlight w:val="green"/>
                <w:lang w:eastAsia="zh-CN"/>
              </w:rPr>
              <w:t>Tentative agreement</w:t>
            </w:r>
          </w:p>
          <w:p w14:paraId="60021E66" w14:textId="77777777" w:rsidR="00A25726" w:rsidRPr="00895E5E"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highlight w:val="green"/>
                <w:lang w:eastAsia="zh-CN"/>
              </w:rPr>
            </w:pPr>
            <w:r w:rsidRPr="00895E5E">
              <w:rPr>
                <w:rFonts w:eastAsia="SimSun"/>
                <w:color w:val="0070C0"/>
                <w:szCs w:val="24"/>
                <w:highlight w:val="green"/>
                <w:lang w:eastAsia="zh-CN"/>
              </w:rPr>
              <w:t xml:space="preserve">Option 1: Test procedure detail that needs to be discussed in RAN5.  </w:t>
            </w:r>
            <w:r w:rsidR="001B354D">
              <w:rPr>
                <w:rFonts w:eastAsiaTheme="minorEastAsia" w:hint="eastAsia"/>
                <w:color w:val="0070C0"/>
                <w:szCs w:val="24"/>
                <w:highlight w:val="green"/>
                <w:lang w:eastAsia="zh-CN"/>
              </w:rPr>
              <w:t>(QC, HW)</w:t>
            </w:r>
          </w:p>
          <w:p w14:paraId="4C552810" w14:textId="77777777" w:rsidR="00A25726" w:rsidRDefault="00A25726" w:rsidP="009E2DEA">
            <w:pPr>
              <w:rPr>
                <w:rFonts w:eastAsiaTheme="minorEastAsia"/>
                <w:b/>
                <w:color w:val="0070C0"/>
                <w:u w:val="single"/>
                <w:lang w:val="en-US" w:eastAsia="zh-CN"/>
              </w:rPr>
            </w:pPr>
          </w:p>
          <w:p w14:paraId="79EED50F" w14:textId="77777777" w:rsidR="009E2DEA" w:rsidRPr="00E16723" w:rsidRDefault="009E2DEA" w:rsidP="009E2DE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A70AC30"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2F8AA480"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4D58E06"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p>
          <w:p w14:paraId="3FB67FFB" w14:textId="77777777" w:rsidR="001D269F" w:rsidRDefault="001D269F" w:rsidP="00DB78AA">
            <w:pPr>
              <w:rPr>
                <w:rFonts w:eastAsiaTheme="minorEastAsia"/>
                <w:i/>
                <w:color w:val="0070C0"/>
                <w:lang w:val="en-US" w:eastAsia="zh-CN"/>
              </w:rPr>
            </w:pPr>
          </w:p>
          <w:p w14:paraId="57588724" w14:textId="77777777" w:rsidR="00DB78AA" w:rsidRDefault="00DB78AA" w:rsidP="00DB78A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454A70" w14:textId="77777777" w:rsidR="00004165" w:rsidRDefault="00DB78AA" w:rsidP="004A44D7">
            <w:pPr>
              <w:rPr>
                <w:rFonts w:eastAsiaTheme="minorEastAsia"/>
                <w:b/>
                <w:i/>
                <w:color w:val="0070C0"/>
                <w:lang w:val="en-US" w:eastAsia="zh-CN"/>
              </w:rPr>
            </w:pPr>
            <w:r w:rsidRPr="00B647B8">
              <w:rPr>
                <w:rFonts w:eastAsiaTheme="minorEastAsia"/>
                <w:b/>
                <w:i/>
                <w:color w:val="0070C0"/>
                <w:lang w:val="en-US" w:eastAsia="zh-CN"/>
              </w:rPr>
              <w:t>[Moderator</w:t>
            </w:r>
            <w:proofErr w:type="gramStart"/>
            <w:r w:rsidRPr="00B647B8">
              <w:rPr>
                <w:rFonts w:eastAsiaTheme="minorEastAsia"/>
                <w:b/>
                <w:i/>
                <w:color w:val="0070C0"/>
                <w:lang w:val="en-US" w:eastAsia="zh-CN"/>
              </w:rPr>
              <w:t>]:</w:t>
            </w:r>
            <w:r w:rsidRPr="00B647B8">
              <w:rPr>
                <w:rFonts w:eastAsiaTheme="minorEastAsia" w:hint="eastAsia"/>
                <w:b/>
                <w:i/>
                <w:color w:val="0070C0"/>
                <w:lang w:val="en-US" w:eastAsia="zh-CN"/>
              </w:rPr>
              <w:t>T</w:t>
            </w:r>
            <w:r w:rsidRPr="00B647B8">
              <w:rPr>
                <w:rFonts w:eastAsiaTheme="minorEastAsia"/>
                <w:b/>
                <w:i/>
                <w:color w:val="0070C0"/>
                <w:lang w:val="en-US" w:eastAsia="zh-CN"/>
              </w:rPr>
              <w:t>estability</w:t>
            </w:r>
            <w:proofErr w:type="gramEnd"/>
            <w:r w:rsidRPr="00B647B8">
              <w:rPr>
                <w:rFonts w:eastAsiaTheme="minorEastAsia"/>
                <w:b/>
                <w:i/>
                <w:color w:val="0070C0"/>
                <w:lang w:val="en-US" w:eastAsia="zh-CN"/>
              </w:rPr>
              <w:t xml:space="preserve"> issue</w:t>
            </w:r>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r w:rsidR="00B647B8">
              <w:rPr>
                <w:rFonts w:eastAsiaTheme="minorEastAsia" w:hint="eastAsia"/>
                <w:b/>
                <w:i/>
                <w:color w:val="0070C0"/>
                <w:lang w:val="en-US" w:eastAsia="zh-CN"/>
              </w:rPr>
              <w:t xml:space="preserve"> </w:t>
            </w:r>
            <w:r w:rsidR="00DE13BE" w:rsidRPr="00B647B8">
              <w:rPr>
                <w:rFonts w:eastAsiaTheme="minorEastAsia" w:hint="eastAsia"/>
                <w:b/>
                <w:i/>
                <w:color w:val="0070C0"/>
                <w:lang w:val="en-US" w:eastAsia="zh-CN"/>
              </w:rPr>
              <w:t>7, 9, 10</w:t>
            </w:r>
            <w:r w:rsidR="00BA77A7">
              <w:rPr>
                <w:rFonts w:eastAsiaTheme="minorEastAsia" w:hint="eastAsia"/>
                <w:b/>
                <w:i/>
                <w:color w:val="0070C0"/>
                <w:lang w:val="en-US" w:eastAsia="zh-CN"/>
              </w:rPr>
              <w:t xml:space="preserve"> for t</w:t>
            </w:r>
            <w:r w:rsidRPr="00B647B8">
              <w:rPr>
                <w:rFonts w:eastAsiaTheme="minorEastAsia"/>
                <w:b/>
                <w:i/>
                <w:color w:val="0070C0"/>
                <w:lang w:val="en-US" w:eastAsia="zh-CN"/>
              </w:rPr>
              <w:t>ransient period</w:t>
            </w:r>
            <w:r w:rsidR="00B647B8" w:rsidRPr="00B647B8">
              <w:rPr>
                <w:rFonts w:eastAsiaTheme="minorEastAsia" w:hint="eastAsia"/>
                <w:b/>
                <w:i/>
                <w:color w:val="0070C0"/>
                <w:lang w:val="en-US" w:eastAsia="zh-CN"/>
              </w:rPr>
              <w:t xml:space="preserve"> were discussed on 1st round email discussion.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r w:rsidR="00B647B8">
              <w:rPr>
                <w:rFonts w:eastAsiaTheme="minorEastAsia" w:hint="eastAsia"/>
                <w:b/>
                <w:i/>
                <w:color w:val="0070C0"/>
                <w:lang w:val="en-US" w:eastAsia="zh-CN"/>
              </w:rPr>
              <w:t xml:space="preserve"> companies have a t</w:t>
            </w:r>
            <w:r w:rsidR="00B647B8" w:rsidRPr="00B647B8">
              <w:rPr>
                <w:rFonts w:eastAsiaTheme="minorEastAsia" w:hint="eastAsia"/>
                <w:b/>
                <w:i/>
                <w:color w:val="0070C0"/>
                <w:lang w:val="en-US" w:eastAsia="zh-CN"/>
              </w:rPr>
              <w:t>entative agreement</w:t>
            </w:r>
            <w:r w:rsidR="00B647B8">
              <w:rPr>
                <w:rFonts w:eastAsiaTheme="minorEastAsia" w:hint="eastAsia"/>
                <w:b/>
                <w:i/>
                <w:color w:val="0070C0"/>
                <w:lang w:val="en-US" w:eastAsia="zh-CN"/>
              </w:rPr>
              <w:t xml:space="preserve"> on</w:t>
            </w:r>
            <w:r w:rsidR="00B647B8" w:rsidRPr="00B647B8">
              <w:rPr>
                <w:rFonts w:eastAsiaTheme="minorEastAsia" w:hint="eastAsia"/>
                <w:b/>
                <w:i/>
                <w:color w:val="0070C0"/>
                <w:lang w:val="en-US" w:eastAsia="zh-CN"/>
              </w:rPr>
              <w:t xml:space="preserve"> issue 1-1-9</w:t>
            </w:r>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r w:rsidR="00266A9F">
              <w:rPr>
                <w:rFonts w:eastAsiaTheme="minorEastAsia" w:hint="eastAsia"/>
                <w:b/>
                <w:i/>
                <w:color w:val="0070C0"/>
                <w:lang w:val="en-US" w:eastAsia="zh-CN"/>
              </w:rPr>
              <w:t xml:space="preserve">further </w:t>
            </w:r>
            <w:r w:rsidR="00BA77A7" w:rsidRPr="00BA77A7">
              <w:rPr>
                <w:rFonts w:eastAsiaTheme="minorEastAsia"/>
                <w:b/>
                <w:i/>
                <w:color w:val="0070C0"/>
                <w:lang w:val="en-US" w:eastAsia="zh-CN"/>
              </w:rPr>
              <w:t>discussed</w:t>
            </w:r>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p>
          <w:p w14:paraId="4F45AD23" w14:textId="77777777" w:rsidR="00171C88" w:rsidRPr="00DE13BE" w:rsidRDefault="00171C88" w:rsidP="004A44D7">
            <w:pPr>
              <w:rPr>
                <w:color w:val="0070C0"/>
                <w:lang w:val="en-US" w:eastAsia="zh-CN"/>
              </w:rPr>
            </w:pPr>
          </w:p>
        </w:tc>
      </w:tr>
      <w:tr w:rsidR="00831D39" w14:paraId="16F0A795" w14:textId="77777777" w:rsidTr="0081227E">
        <w:tc>
          <w:tcPr>
            <w:tcW w:w="1242" w:type="dxa"/>
          </w:tcPr>
          <w:p w14:paraId="6311567A" w14:textId="77777777" w:rsidR="00831D39" w:rsidRPr="00831D39" w:rsidRDefault="00831D39" w:rsidP="00004165">
            <w:pPr>
              <w:rPr>
                <w:b/>
                <w:bCs/>
                <w:color w:val="0070C0"/>
                <w:lang w:val="sv-SE"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p>
        </w:tc>
        <w:tc>
          <w:tcPr>
            <w:tcW w:w="8615" w:type="dxa"/>
          </w:tcPr>
          <w:p w14:paraId="2B2F8207"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589C1C1C" w14:textId="77777777" w:rsidR="004A44D7" w:rsidRDefault="004A44D7" w:rsidP="004A44D7">
            <w:pPr>
              <w:rPr>
                <w:rFonts w:eastAsiaTheme="minorEastAsia"/>
                <w:b/>
                <w:i/>
                <w:color w:val="0070C0"/>
                <w:lang w:val="en-US" w:eastAsia="zh-CN"/>
              </w:rPr>
            </w:pPr>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p>
          <w:p w14:paraId="77EF48A4" w14:textId="77777777" w:rsidR="00896B26" w:rsidRPr="00805BE8" w:rsidRDefault="00896B26" w:rsidP="00896B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1C2C00D" w14:textId="77777777" w:rsidR="00896B26" w:rsidRPr="00896B26"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Pr="007E0717">
              <w:rPr>
                <w:rFonts w:eastAsia="SimSun" w:hint="eastAsia"/>
                <w:color w:val="0070C0"/>
                <w:szCs w:val="24"/>
                <w:lang w:eastAsia="zh-CN"/>
              </w:rPr>
              <w:t xml:space="preserve"> (</w:t>
            </w:r>
            <w:hyperlink r:id="rId13" w:history="1">
              <w:r w:rsidRPr="007E0717">
                <w:rPr>
                  <w:rFonts w:eastAsia="SimSun"/>
                  <w:color w:val="0070C0"/>
                  <w:szCs w:val="24"/>
                  <w:lang w:eastAsia="zh-CN"/>
                </w:rPr>
                <w:t>R4-2010914</w:t>
              </w:r>
            </w:hyperlink>
            <w:r>
              <w:rPr>
                <w:rFonts w:eastAsia="SimSun" w:hint="eastAsia"/>
                <w:color w:val="0070C0"/>
                <w:szCs w:val="24"/>
                <w:lang w:eastAsia="zh-CN"/>
              </w:rPr>
              <w:t>)</w:t>
            </w:r>
            <w:r w:rsidR="004D03B0">
              <w:rPr>
                <w:rFonts w:eastAsiaTheme="minorEastAsia" w:hint="eastAsia"/>
                <w:color w:val="0070C0"/>
                <w:szCs w:val="24"/>
                <w:lang w:eastAsia="zh-CN"/>
              </w:rPr>
              <w:t>.</w:t>
            </w:r>
          </w:p>
          <w:p w14:paraId="174E91F6" w14:textId="77777777" w:rsidR="00896B26" w:rsidRPr="004D03B0"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4D03B0">
              <w:rPr>
                <w:rFonts w:eastAsia="SimSun"/>
                <w:color w:val="0070C0"/>
                <w:szCs w:val="24"/>
                <w:lang w:eastAsia="zh-CN"/>
              </w:rPr>
              <w:t xml:space="preserve">Option </w:t>
            </w:r>
            <w:r w:rsidRPr="004D03B0">
              <w:rPr>
                <w:rFonts w:eastAsia="SimSun" w:hint="eastAsia"/>
                <w:color w:val="0070C0"/>
                <w:szCs w:val="24"/>
                <w:lang w:eastAsia="zh-CN"/>
              </w:rPr>
              <w:t>2</w:t>
            </w:r>
            <w:r w:rsidRPr="004D03B0">
              <w:rPr>
                <w:rFonts w:eastAsia="SimSun" w:hint="eastAsia"/>
                <w:color w:val="0070C0"/>
                <w:szCs w:val="24"/>
                <w:lang w:eastAsia="zh-CN"/>
              </w:rPr>
              <w:t>：</w:t>
            </w:r>
            <w:r w:rsidR="00E4636A">
              <w:rPr>
                <w:rFonts w:eastAsiaTheme="minorEastAsia" w:hint="eastAsia"/>
                <w:color w:val="0070C0"/>
                <w:szCs w:val="24"/>
                <w:lang w:eastAsia="zh-CN"/>
              </w:rPr>
              <w:t>T</w:t>
            </w:r>
            <w:r w:rsidR="004D03B0" w:rsidRPr="004D03B0">
              <w:rPr>
                <w:rFonts w:eastAsia="SimSun"/>
                <w:color w:val="0070C0"/>
                <w:szCs w:val="24"/>
                <w:lang w:eastAsia="zh-CN"/>
              </w:rPr>
              <w:t xml:space="preserve">ime masks need an additional time mark/ time stamp which specifies the start position of the EVM exclusion period. This is needed to ensure UE / chipset vendors have a clear indication on the timing instant where the UE may trigger its </w:t>
            </w:r>
            <w:proofErr w:type="gramStart"/>
            <w:r w:rsidR="004D03B0" w:rsidRPr="004D03B0">
              <w:rPr>
                <w:rFonts w:eastAsia="SimSun"/>
                <w:color w:val="0070C0"/>
                <w:szCs w:val="24"/>
                <w:lang w:eastAsia="zh-CN"/>
              </w:rPr>
              <w:t>transient</w:t>
            </w:r>
            <w:r w:rsidR="004D03B0">
              <w:rPr>
                <w:rFonts w:asciiTheme="minorEastAsia" w:eastAsiaTheme="minorEastAsia" w:hAnsiTheme="minorEastAsia" w:hint="eastAsia"/>
                <w:color w:val="0070C0"/>
                <w:szCs w:val="24"/>
                <w:lang w:eastAsia="zh-CN"/>
              </w:rPr>
              <w:t xml:space="preserve">  (</w:t>
            </w:r>
            <w:proofErr w:type="gramEnd"/>
            <w:r w:rsidR="004D03B0">
              <w:rPr>
                <w:rFonts w:asciiTheme="minorEastAsia" w:eastAsiaTheme="minorEastAsia" w:hAnsiTheme="minorEastAsia" w:hint="eastAsia"/>
                <w:color w:val="0070C0"/>
                <w:szCs w:val="24"/>
                <w:lang w:eastAsia="zh-CN"/>
              </w:rPr>
              <w:t>R4</w:t>
            </w:r>
            <w:r w:rsidR="004D03B0" w:rsidRPr="004D03B0">
              <w:rPr>
                <w:rFonts w:eastAsia="SimSun"/>
                <w:color w:val="0070C0"/>
                <w:szCs w:val="24"/>
                <w:lang w:eastAsia="zh-CN"/>
              </w:rPr>
              <w:t>-2011523</w:t>
            </w:r>
            <w:r w:rsidR="004D03B0">
              <w:rPr>
                <w:rFonts w:eastAsiaTheme="minorEastAsia" w:hint="eastAsia"/>
                <w:color w:val="0070C0"/>
                <w:szCs w:val="24"/>
                <w:lang w:eastAsia="zh-CN"/>
              </w:rPr>
              <w:t>).</w:t>
            </w:r>
          </w:p>
          <w:p w14:paraId="3C4238AC" w14:textId="77777777" w:rsidR="00896B26" w:rsidRPr="007E0717"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r w:rsidR="00E4636A">
              <w:rPr>
                <w:rFonts w:eastAsiaTheme="minorEastAsia" w:hint="eastAsia"/>
                <w:color w:val="0070C0"/>
                <w:lang w:val="en-US" w:eastAsia="zh-CN"/>
              </w:rPr>
              <w:t>T</w:t>
            </w:r>
            <w:r w:rsidR="00E4636A">
              <w:rPr>
                <w:color w:val="0070C0"/>
                <w:lang w:val="en-US" w:eastAsia="zh-CN"/>
              </w:rPr>
              <w:t>ime mask definition as in R4-2011475</w:t>
            </w:r>
            <w:r w:rsidR="002D7CDF">
              <w:rPr>
                <w:rFonts w:eastAsiaTheme="minorEastAsia" w:hint="eastAsia"/>
                <w:color w:val="0070C0"/>
                <w:lang w:val="en-US" w:eastAsia="zh-CN"/>
              </w:rPr>
              <w:t>.</w:t>
            </w:r>
          </w:p>
          <w:p w14:paraId="53850210"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AD0903" w14:textId="77777777" w:rsidR="0031751E" w:rsidRDefault="0031751E" w:rsidP="0031751E">
            <w:pPr>
              <w:rPr>
                <w:rFonts w:eastAsiaTheme="minorEastAsia"/>
                <w:b/>
                <w:i/>
                <w:color w:val="0070C0"/>
                <w:lang w:val="en-US" w:eastAsia="zh-CN"/>
              </w:rPr>
            </w:pPr>
            <w:bookmarkStart w:id="0" w:name="OLE_LINK1"/>
            <w:bookmarkStart w:id="1" w:name="OLE_LINK2"/>
            <w:r w:rsidRPr="00B647B8">
              <w:rPr>
                <w:rFonts w:eastAsiaTheme="minorEastAsia"/>
                <w:b/>
                <w:i/>
                <w:color w:val="0070C0"/>
                <w:lang w:val="en-US" w:eastAsia="zh-CN"/>
              </w:rPr>
              <w:t>[Moderator</w:t>
            </w:r>
            <w:proofErr w:type="gramStart"/>
            <w:r w:rsidRPr="00B647B8">
              <w:rPr>
                <w:rFonts w:eastAsiaTheme="minorEastAsia"/>
                <w:b/>
                <w:i/>
                <w:color w:val="0070C0"/>
                <w:lang w:val="en-US" w:eastAsia="zh-CN"/>
              </w:rPr>
              <w:t>]:</w:t>
            </w:r>
            <w:r w:rsidRPr="0031751E">
              <w:rPr>
                <w:rFonts w:eastAsiaTheme="minorEastAsia" w:hint="eastAsia"/>
                <w:b/>
                <w:i/>
                <w:color w:val="0070C0"/>
                <w:lang w:val="en-US" w:eastAsia="zh-CN"/>
              </w:rPr>
              <w:t>Based</w:t>
            </w:r>
            <w:proofErr w:type="gramEnd"/>
            <w:r w:rsidRPr="0031751E">
              <w:rPr>
                <w:rFonts w:eastAsiaTheme="minorEastAsia" w:hint="eastAsia"/>
                <w:b/>
                <w:i/>
                <w:color w:val="0070C0"/>
                <w:lang w:val="en-US" w:eastAsia="zh-CN"/>
              </w:rPr>
              <w:t xml:space="preserve">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r>
              <w:rPr>
                <w:rFonts w:eastAsiaTheme="minorEastAsia" w:hint="eastAsia"/>
                <w:b/>
                <w:i/>
                <w:color w:val="0070C0"/>
                <w:lang w:val="en-US" w:eastAsia="zh-CN"/>
              </w:rPr>
              <w:t xml:space="preserve">using </w:t>
            </w:r>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r>
              <w:rPr>
                <w:rFonts w:eastAsiaTheme="minorEastAsia" w:hint="eastAsia"/>
                <w:b/>
                <w:i/>
                <w:color w:val="0070C0"/>
                <w:lang w:val="en-US" w:eastAsia="zh-CN"/>
              </w:rPr>
              <w:t xml:space="preserve"> as a starting point </w:t>
            </w:r>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r>
              <w:rPr>
                <w:rFonts w:eastAsiaTheme="minorEastAsia" w:hint="eastAsia"/>
                <w:b/>
                <w:i/>
                <w:color w:val="0070C0"/>
                <w:lang w:val="en-US" w:eastAsia="zh-CN"/>
              </w:rPr>
              <w:t xml:space="preserve">and the CR R4-2010914 </w:t>
            </w:r>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p>
          <w:bookmarkEnd w:id="0"/>
          <w:bookmarkEnd w:id="1"/>
          <w:p w14:paraId="793F92D3" w14:textId="77777777" w:rsidR="004A44D7" w:rsidRPr="0031751E" w:rsidRDefault="004A44D7" w:rsidP="0031751E">
            <w:pPr>
              <w:rPr>
                <w:rFonts w:eastAsiaTheme="minorEastAsia"/>
                <w:i/>
                <w:color w:val="0070C0"/>
                <w:lang w:val="en-US" w:eastAsia="zh-CN"/>
              </w:rPr>
            </w:pPr>
          </w:p>
        </w:tc>
      </w:tr>
      <w:tr w:rsidR="00831D39" w14:paraId="33CD8608" w14:textId="77777777" w:rsidTr="0081227E">
        <w:tc>
          <w:tcPr>
            <w:tcW w:w="1242" w:type="dxa"/>
          </w:tcPr>
          <w:p w14:paraId="2959CD95" w14:textId="77777777" w:rsidR="00831D39" w:rsidRPr="00045592" w:rsidRDefault="00831D39" w:rsidP="00004165">
            <w:pPr>
              <w:rPr>
                <w:b/>
                <w:bCs/>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p>
        </w:tc>
        <w:tc>
          <w:tcPr>
            <w:tcW w:w="8615" w:type="dxa"/>
          </w:tcPr>
          <w:p w14:paraId="7530876C"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61C82036" w14:textId="77777777" w:rsidR="00274903" w:rsidRDefault="00274903" w:rsidP="00274903">
            <w:pPr>
              <w:rPr>
                <w:rFonts w:eastAsiaTheme="minorEastAsia"/>
                <w:b/>
                <w:i/>
                <w:color w:val="0070C0"/>
                <w:highlight w:val="yellow"/>
                <w:lang w:val="en-US" w:eastAsia="zh-CN"/>
              </w:rPr>
            </w:pPr>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r w:rsidR="003D526B">
              <w:rPr>
                <w:rFonts w:eastAsiaTheme="minorEastAsia" w:hint="eastAsia"/>
                <w:b/>
                <w:i/>
                <w:color w:val="0070C0"/>
                <w:highlight w:val="yellow"/>
                <w:lang w:val="en-US" w:eastAsia="zh-CN"/>
              </w:rPr>
              <w:t xml:space="preserve">to </w:t>
            </w:r>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p>
          <w:p w14:paraId="558899B3" w14:textId="77777777" w:rsidR="00321256" w:rsidRPr="00805BE8" w:rsidRDefault="00321256" w:rsidP="0032125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747D38F2" w14:textId="77777777" w:rsidR="00321256" w:rsidRDefault="00321256" w:rsidP="00321256">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O</w:t>
            </w:r>
            <w:r>
              <w:rPr>
                <w:rFonts w:eastAsiaTheme="minorEastAsia" w:hint="eastAsia"/>
                <w:color w:val="0070C0"/>
                <w:szCs w:val="24"/>
                <w:lang w:eastAsia="zh-CN"/>
              </w:rPr>
              <w:t>ption1:</w:t>
            </w:r>
            <w:r w:rsidRPr="00060E1C">
              <w:rPr>
                <w:rFonts w:eastAsiaTheme="minorEastAsia" w:hint="eastAsia"/>
                <w:color w:val="0070C0"/>
                <w:szCs w:val="24"/>
                <w:lang w:eastAsia="zh-CN"/>
              </w:rPr>
              <w:t>R</w:t>
            </w:r>
            <w:r w:rsidRPr="00060E1C">
              <w:rPr>
                <w:rFonts w:eastAsiaTheme="minorEastAsia"/>
                <w:color w:val="0070C0"/>
                <w:szCs w:val="24"/>
                <w:lang w:eastAsia="zh-CN"/>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060E1C">
              <w:rPr>
                <w:rFonts w:eastAsiaTheme="minorEastAsia"/>
                <w:color w:val="0070C0"/>
                <w:szCs w:val="24"/>
                <w:lang w:eastAsia="zh-CN"/>
              </w:rPr>
              <w:t>value</w:t>
            </w:r>
            <w:proofErr w:type="gramEnd"/>
            <w:r w:rsidRPr="00060E1C">
              <w:rPr>
                <w:rFonts w:eastAsiaTheme="minorEastAsia"/>
                <w:color w:val="0070C0"/>
                <w:szCs w:val="24"/>
                <w:lang w:eastAsia="zh-CN"/>
              </w:rPr>
              <w:t xml:space="preserve"> then it will support the legacy value of 10us</w:t>
            </w:r>
            <w:r w:rsidRPr="00060E1C">
              <w:rPr>
                <w:rFonts w:eastAsiaTheme="minorEastAsia" w:hint="eastAsia"/>
                <w:color w:val="0070C0"/>
                <w:szCs w:val="24"/>
                <w:lang w:eastAsia="zh-CN"/>
              </w:rPr>
              <w:t>.</w:t>
            </w:r>
            <w:r>
              <w:rPr>
                <w:rFonts w:eastAsiaTheme="minorEastAsia" w:hint="eastAsia"/>
                <w:color w:val="0070C0"/>
                <w:szCs w:val="24"/>
                <w:lang w:eastAsia="zh-CN"/>
              </w:rPr>
              <w:t xml:space="preserve"> and </w:t>
            </w:r>
            <w:r>
              <w:rPr>
                <w:color w:val="0070C0"/>
                <w:lang w:val="en-US" w:eastAsia="zh-CN"/>
              </w:rPr>
              <w:t>the new transient capability is per band.</w:t>
            </w:r>
            <w:r>
              <w:rPr>
                <w:rFonts w:eastAsiaTheme="minorEastAsia" w:hint="eastAsia"/>
                <w:color w:val="0070C0"/>
                <w:szCs w:val="24"/>
                <w:lang w:eastAsia="zh-CN"/>
              </w:rPr>
              <w:t xml:space="preserve"> (</w:t>
            </w:r>
            <w:r w:rsidRPr="00321256">
              <w:rPr>
                <w:rFonts w:eastAsiaTheme="minorEastAsia" w:hint="eastAsia"/>
                <w:color w:val="0070C0"/>
                <w:szCs w:val="24"/>
                <w:lang w:eastAsia="zh-CN"/>
              </w:rPr>
              <w:t>R4-2010916</w:t>
            </w:r>
            <w:r>
              <w:rPr>
                <w:rFonts w:eastAsiaTheme="minorEastAsia" w:hint="eastAsia"/>
                <w:color w:val="0070C0"/>
                <w:szCs w:val="24"/>
                <w:lang w:eastAsia="zh-CN"/>
              </w:rPr>
              <w:t>)</w:t>
            </w:r>
          </w:p>
          <w:p w14:paraId="02FEA2B7" w14:textId="77777777" w:rsidR="009E2DEA" w:rsidRPr="00770EC3" w:rsidRDefault="00321256" w:rsidP="00770EC3">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hint="eastAsia"/>
                <w:color w:val="0070C0"/>
                <w:lang w:val="en-US" w:eastAsia="zh-CN"/>
              </w:rPr>
              <w:t xml:space="preserve">Option2: </w:t>
            </w:r>
            <w:r>
              <w:rPr>
                <w:color w:val="0070C0"/>
                <w:lang w:val="en-US" w:eastAsia="ja-JP"/>
              </w:rPr>
              <w:t xml:space="preserve">LS </w:t>
            </w:r>
            <w:r>
              <w:rPr>
                <w:rFonts w:eastAsiaTheme="minorEastAsia" w:hint="eastAsia"/>
                <w:color w:val="0070C0"/>
                <w:lang w:val="en-US" w:eastAsia="zh-CN"/>
              </w:rPr>
              <w:t>should</w:t>
            </w:r>
            <w:r>
              <w:rPr>
                <w:color w:val="0070C0"/>
                <w:lang w:val="en-US" w:eastAsia="ja-JP"/>
              </w:rPr>
              <w:t xml:space="preserve"> include the information on the SCS dependency of transient period </w:t>
            </w:r>
            <w:proofErr w:type="gramStart"/>
            <w:r>
              <w:rPr>
                <w:color w:val="0070C0"/>
                <w:lang w:val="en-US" w:eastAsia="ja-JP"/>
              </w:rPr>
              <w:t>capability</w:t>
            </w:r>
            <w:r>
              <w:rPr>
                <w:rFonts w:eastAsiaTheme="minorEastAsia" w:hint="eastAsia"/>
                <w:color w:val="0070C0"/>
                <w:lang w:val="en-US" w:eastAsia="zh-CN"/>
              </w:rPr>
              <w:t>.(</w:t>
            </w:r>
            <w:proofErr w:type="gramEnd"/>
            <w:r>
              <w:rPr>
                <w:color w:val="0070C0"/>
                <w:lang w:val="en-US" w:eastAsia="zh-CN"/>
              </w:rPr>
              <w:t xml:space="preserve"> R4-2011475</w:t>
            </w:r>
            <w:r>
              <w:rPr>
                <w:rFonts w:eastAsiaTheme="minorEastAsia" w:hint="eastAsia"/>
                <w:color w:val="0070C0"/>
                <w:lang w:val="en-US" w:eastAsia="zh-CN"/>
              </w:rPr>
              <w:t>)</w:t>
            </w:r>
          </w:p>
          <w:p w14:paraId="7DB4F143"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988CAF" w14:textId="77777777" w:rsidR="00770EC3" w:rsidRDefault="00770EC3" w:rsidP="00770EC3">
            <w:pPr>
              <w:rPr>
                <w:rFonts w:eastAsiaTheme="minorEastAsia"/>
                <w:b/>
                <w:i/>
                <w:color w:val="0070C0"/>
                <w:lang w:val="en-US" w:eastAsia="zh-CN"/>
              </w:rPr>
            </w:pPr>
            <w:r w:rsidRPr="00B647B8">
              <w:rPr>
                <w:rFonts w:eastAsiaTheme="minorEastAsia"/>
                <w:b/>
                <w:i/>
                <w:color w:val="0070C0"/>
                <w:lang w:val="en-US" w:eastAsia="zh-CN"/>
              </w:rPr>
              <w:t>[Moderator]:</w:t>
            </w:r>
            <w:r w:rsidRPr="00770EC3">
              <w:rPr>
                <w:rFonts w:eastAsiaTheme="minorEastAsia"/>
                <w:b/>
                <w:i/>
                <w:color w:val="0070C0"/>
                <w:lang w:val="en-US" w:eastAsia="zh-CN"/>
              </w:rPr>
              <w:t xml:space="preserve"> </w:t>
            </w:r>
            <w:r w:rsidR="00556428">
              <w:rPr>
                <w:rFonts w:eastAsiaTheme="minorEastAsia" w:hint="eastAsia"/>
                <w:b/>
                <w:i/>
                <w:color w:val="0070C0"/>
                <w:lang w:val="en-US" w:eastAsia="zh-CN"/>
              </w:rPr>
              <w:t>Companies</w:t>
            </w:r>
            <w:r>
              <w:rPr>
                <w:rFonts w:eastAsiaTheme="minorEastAsia"/>
                <w:b/>
                <w:i/>
                <w:color w:val="0070C0"/>
                <w:lang w:val="en-US" w:eastAsia="zh-CN"/>
              </w:rPr>
              <w:t xml:space="preserve"> needs to have </w:t>
            </w:r>
            <w:proofErr w:type="spellStart"/>
            <w:proofErr w:type="gramStart"/>
            <w:r>
              <w:rPr>
                <w:rFonts w:eastAsiaTheme="minorEastAsia"/>
                <w:b/>
                <w:i/>
                <w:color w:val="0070C0"/>
                <w:lang w:val="en-US" w:eastAsia="zh-CN"/>
              </w:rPr>
              <w:t>a</w:t>
            </w:r>
            <w:proofErr w:type="spellEnd"/>
            <w:proofErr w:type="gramEnd"/>
            <w:r>
              <w:rPr>
                <w:rFonts w:eastAsiaTheme="minorEastAsia"/>
                <w:b/>
                <w:i/>
                <w:color w:val="0070C0"/>
                <w:lang w:val="en-US" w:eastAsia="zh-CN"/>
              </w:rPr>
              <w:t xml:space="preserve"> </w:t>
            </w:r>
            <w:r>
              <w:rPr>
                <w:rFonts w:eastAsiaTheme="minorEastAsia" w:hint="eastAsia"/>
                <w:b/>
                <w:i/>
                <w:color w:val="0070C0"/>
                <w:lang w:val="en-US" w:eastAsia="zh-CN"/>
              </w:rPr>
              <w:t>agreement on the definition of UE feature for</w:t>
            </w:r>
            <w:r w:rsidRPr="00770EC3">
              <w:rPr>
                <w:rFonts w:eastAsiaTheme="minorEastAsia"/>
                <w:b/>
                <w:i/>
                <w:color w:val="0070C0"/>
                <w:lang w:val="en-US" w:eastAsia="zh-CN"/>
              </w:rPr>
              <w:t xml:space="preserve"> Transient period</w:t>
            </w:r>
            <w:r>
              <w:rPr>
                <w:rFonts w:eastAsiaTheme="minorEastAsia" w:hint="eastAsia"/>
                <w:b/>
                <w:i/>
                <w:color w:val="0070C0"/>
                <w:lang w:val="en-US" w:eastAsia="zh-CN"/>
              </w:rPr>
              <w:t>.</w:t>
            </w:r>
            <w:r w:rsidR="00556428">
              <w:rPr>
                <w:rFonts w:eastAsiaTheme="minorEastAsia" w:hint="eastAsia"/>
                <w:b/>
                <w:i/>
                <w:color w:val="0070C0"/>
                <w:lang w:val="en-US" w:eastAsia="zh-CN"/>
              </w:rPr>
              <w:t xml:space="preserve"> </w:t>
            </w:r>
            <w:r w:rsidR="001B43E8">
              <w:rPr>
                <w:rFonts w:eastAsiaTheme="minorEastAsia" w:hint="eastAsia"/>
                <w:b/>
                <w:i/>
                <w:color w:val="0070C0"/>
                <w:lang w:val="en-US" w:eastAsia="zh-CN"/>
              </w:rPr>
              <w:t>Moderator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r w:rsidR="000330E8">
              <w:rPr>
                <w:rFonts w:eastAsiaTheme="minorEastAsia" w:hint="eastAsia"/>
                <w:b/>
                <w:i/>
                <w:color w:val="0070C0"/>
                <w:lang w:val="en-US" w:eastAsia="zh-CN"/>
              </w:rPr>
              <w:t>LS</w:t>
            </w:r>
            <w:r w:rsidR="00556428" w:rsidRPr="000330E8">
              <w:rPr>
                <w:rFonts w:eastAsiaTheme="minorEastAsia" w:hint="eastAsia"/>
                <w:b/>
                <w:i/>
                <w:color w:val="0070C0"/>
                <w:lang w:val="en-US" w:eastAsia="zh-CN"/>
              </w:rPr>
              <w:t xml:space="preserve"> </w:t>
            </w:r>
            <w:r w:rsidR="000330E8" w:rsidRPr="000330E8">
              <w:rPr>
                <w:rFonts w:eastAsiaTheme="minorEastAsia" w:hint="eastAsia"/>
                <w:b/>
                <w:i/>
                <w:color w:val="0070C0"/>
                <w:lang w:val="en-US" w:eastAsia="zh-CN"/>
              </w:rPr>
              <w:t>R4-</w:t>
            </w:r>
            <w:proofErr w:type="gramStart"/>
            <w:r w:rsidR="000330E8" w:rsidRPr="000330E8">
              <w:rPr>
                <w:rFonts w:eastAsiaTheme="minorEastAsia" w:hint="eastAsia"/>
                <w:b/>
                <w:i/>
                <w:color w:val="0070C0"/>
                <w:lang w:val="en-US" w:eastAsia="zh-CN"/>
              </w:rPr>
              <w:t>2010916</w:t>
            </w:r>
            <w:r w:rsidR="00556428" w:rsidRPr="000330E8">
              <w:rPr>
                <w:rFonts w:eastAsiaTheme="minorEastAsia" w:hint="eastAsia"/>
                <w:b/>
                <w:i/>
                <w:color w:val="0070C0"/>
                <w:lang w:val="en-US" w:eastAsia="zh-CN"/>
              </w:rPr>
              <w:t xml:space="preserve">  need</w:t>
            </w:r>
            <w:proofErr w:type="gramEnd"/>
            <w:r w:rsidR="00556428" w:rsidRPr="000330E8">
              <w:rPr>
                <w:rFonts w:eastAsiaTheme="minorEastAsia" w:hint="eastAsia"/>
                <w:b/>
                <w:i/>
                <w:color w:val="0070C0"/>
                <w:lang w:val="en-US" w:eastAsia="zh-CN"/>
              </w:rPr>
              <w:t xml:space="preserve"> </w:t>
            </w:r>
            <w:r w:rsidR="00556428" w:rsidRPr="000330E8">
              <w:rPr>
                <w:rFonts w:eastAsiaTheme="minorEastAsia"/>
                <w:b/>
                <w:i/>
                <w:color w:val="0070C0"/>
                <w:lang w:val="en-US" w:eastAsia="zh-CN"/>
              </w:rPr>
              <w:t>to be revised</w:t>
            </w:r>
            <w:r w:rsidR="000330E8">
              <w:rPr>
                <w:rFonts w:eastAsiaTheme="minorEastAsia" w:hint="eastAsia"/>
                <w:b/>
                <w:i/>
                <w:color w:val="0070C0"/>
                <w:lang w:val="en-US" w:eastAsia="zh-CN"/>
              </w:rPr>
              <w:t>.</w:t>
            </w:r>
          </w:p>
          <w:p w14:paraId="7459CAFF" w14:textId="77777777" w:rsidR="009E2DEA" w:rsidRPr="004A44D7" w:rsidRDefault="009E2DEA" w:rsidP="00770EC3">
            <w:pPr>
              <w:rPr>
                <w:rFonts w:eastAsiaTheme="minorEastAsia"/>
                <w:i/>
                <w:color w:val="0070C0"/>
                <w:lang w:val="en-US" w:eastAsia="zh-CN"/>
              </w:rPr>
            </w:pPr>
          </w:p>
        </w:tc>
      </w:tr>
    </w:tbl>
    <w:p w14:paraId="6E9BC23C" w14:textId="77777777" w:rsidR="00855107" w:rsidRDefault="00855107" w:rsidP="005B4802">
      <w:pPr>
        <w:rPr>
          <w:i/>
          <w:color w:val="0070C0"/>
          <w:lang w:val="en-US" w:eastAsia="zh-CN"/>
        </w:rPr>
      </w:pPr>
    </w:p>
    <w:p w14:paraId="6877762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B5B3315" w14:textId="77777777" w:rsidTr="00805BE8">
        <w:trPr>
          <w:trHeight w:val="744"/>
        </w:trPr>
        <w:tc>
          <w:tcPr>
            <w:tcW w:w="1395" w:type="dxa"/>
          </w:tcPr>
          <w:p w14:paraId="49FB8D0E" w14:textId="77777777" w:rsidR="00962108" w:rsidRPr="000D530B" w:rsidRDefault="00962108" w:rsidP="0081227E">
            <w:pPr>
              <w:rPr>
                <w:b/>
                <w:bCs/>
                <w:color w:val="0070C0"/>
                <w:lang w:val="en-US" w:eastAsia="zh-CN"/>
              </w:rPr>
            </w:pPr>
          </w:p>
        </w:tc>
        <w:tc>
          <w:tcPr>
            <w:tcW w:w="4554" w:type="dxa"/>
          </w:tcPr>
          <w:p w14:paraId="525F2D59" w14:textId="77777777"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14:paraId="285B9250" w14:textId="77777777" w:rsidR="00962108" w:rsidRDefault="00962108" w:rsidP="00962108">
            <w:pPr>
              <w:rPr>
                <w:b/>
                <w:bCs/>
                <w:color w:val="0070C0"/>
                <w:lang w:val="en-US" w:eastAsia="zh-CN"/>
              </w:rPr>
            </w:pPr>
            <w:r>
              <w:rPr>
                <w:rFonts w:hint="eastAsia"/>
                <w:b/>
                <w:bCs/>
                <w:color w:val="0070C0"/>
                <w:lang w:val="en-US" w:eastAsia="zh-CN"/>
              </w:rPr>
              <w:t>Assigned Company,</w:t>
            </w:r>
          </w:p>
          <w:p w14:paraId="5C08DEE1" w14:textId="77777777"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2BEAAC95" w14:textId="77777777" w:rsidTr="00805BE8">
        <w:trPr>
          <w:trHeight w:val="358"/>
        </w:trPr>
        <w:tc>
          <w:tcPr>
            <w:tcW w:w="1395" w:type="dxa"/>
          </w:tcPr>
          <w:p w14:paraId="54C38232" w14:textId="77777777" w:rsidR="00962108" w:rsidRPr="003418CB" w:rsidRDefault="00962108" w:rsidP="0081227E">
            <w:pPr>
              <w:rPr>
                <w:color w:val="0070C0"/>
                <w:lang w:val="en-US" w:eastAsia="zh-CN"/>
              </w:rPr>
            </w:pPr>
            <w:r>
              <w:rPr>
                <w:rFonts w:hint="eastAsia"/>
                <w:color w:val="0070C0"/>
                <w:lang w:val="en-US" w:eastAsia="zh-CN"/>
              </w:rPr>
              <w:t>#1</w:t>
            </w:r>
          </w:p>
        </w:tc>
        <w:tc>
          <w:tcPr>
            <w:tcW w:w="4554" w:type="dxa"/>
          </w:tcPr>
          <w:p w14:paraId="6B66A2A3" w14:textId="77777777" w:rsidR="00962108" w:rsidRDefault="003D526B" w:rsidP="0081227E">
            <w:pPr>
              <w:rPr>
                <w:rFonts w:ascii="Arial" w:eastAsiaTheme="minorEastAsia" w:hAnsi="Arial" w:cs="Arial"/>
                <w:bCs/>
                <w:lang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p w14:paraId="5B7A2553" w14:textId="77777777" w:rsidR="006B3DF1" w:rsidRPr="006B3DF1" w:rsidRDefault="006B3DF1" w:rsidP="0081227E">
            <w:pPr>
              <w:rPr>
                <w:rFonts w:eastAsiaTheme="minorEastAsia"/>
                <w:color w:val="0070C0"/>
                <w:lang w:val="en-US" w:eastAsia="zh-CN"/>
              </w:rPr>
            </w:pPr>
            <w:r>
              <w:rPr>
                <w:rFonts w:eastAsiaTheme="minorEastAsia" w:hint="eastAsia"/>
                <w:i/>
                <w:color w:val="0070C0"/>
                <w:lang w:val="en-US" w:eastAsia="zh-CN"/>
              </w:rPr>
              <w:t xml:space="preserve">[moderator </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R4-2010916</w:t>
            </w:r>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p>
        </w:tc>
        <w:tc>
          <w:tcPr>
            <w:tcW w:w="2932" w:type="dxa"/>
          </w:tcPr>
          <w:p w14:paraId="77F6C062" w14:textId="77777777" w:rsidR="00962108" w:rsidRPr="003D526B" w:rsidRDefault="003D526B">
            <w:pPr>
              <w:spacing w:after="0"/>
              <w:rPr>
                <w:rFonts w:ascii="Arial" w:hAnsi="Arial" w:cs="Arial"/>
                <w:bCs/>
              </w:rPr>
            </w:pPr>
            <w:r w:rsidRPr="003D526B">
              <w:rPr>
                <w:rFonts w:ascii="Arial" w:hAnsi="Arial" w:cs="Arial" w:hint="eastAsia"/>
                <w:bCs/>
              </w:rPr>
              <w:t>Q</w:t>
            </w:r>
            <w:r w:rsidRPr="003D526B">
              <w:rPr>
                <w:rFonts w:ascii="Arial" w:hAnsi="Arial" w:cs="Arial"/>
                <w:bCs/>
              </w:rPr>
              <w:t>ualcomm</w:t>
            </w:r>
          </w:p>
          <w:p w14:paraId="503F6AA2" w14:textId="77777777" w:rsidR="00962108" w:rsidRPr="003418CB" w:rsidRDefault="00962108" w:rsidP="00962108">
            <w:pPr>
              <w:rPr>
                <w:color w:val="0070C0"/>
                <w:lang w:val="en-US" w:eastAsia="zh-CN"/>
              </w:rPr>
            </w:pPr>
          </w:p>
        </w:tc>
      </w:tr>
    </w:tbl>
    <w:p w14:paraId="64EBA0E6" w14:textId="77777777" w:rsidR="00962108" w:rsidRPr="00805BE8" w:rsidRDefault="00962108" w:rsidP="005B4802">
      <w:pPr>
        <w:rPr>
          <w:i/>
          <w:color w:val="0070C0"/>
          <w:lang w:eastAsia="zh-CN"/>
        </w:rPr>
      </w:pPr>
    </w:p>
    <w:p w14:paraId="3E88906A" w14:textId="77777777" w:rsidR="00DD19DE" w:rsidRPr="00805BE8" w:rsidRDefault="00DD19DE">
      <w:pPr>
        <w:pStyle w:val="Heading3"/>
        <w:rPr>
          <w:sz w:val="24"/>
          <w:szCs w:val="16"/>
        </w:rPr>
      </w:pPr>
      <w:r w:rsidRPr="00805BE8">
        <w:rPr>
          <w:sz w:val="24"/>
          <w:szCs w:val="16"/>
        </w:rPr>
        <w:t>CRs/TPs</w:t>
      </w:r>
    </w:p>
    <w:p w14:paraId="18190BD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294CFEC" w14:textId="77777777" w:rsidTr="0081227E">
        <w:tc>
          <w:tcPr>
            <w:tcW w:w="1242" w:type="dxa"/>
          </w:tcPr>
          <w:p w14:paraId="13E764EA"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2F170E85" w14:textId="77777777" w:rsidR="00855107" w:rsidRPr="00805BE8" w:rsidRDefault="00855107">
            <w:pPr>
              <w:rPr>
                <w:rFonts w:eastAsia="ＭＳ 明朝"/>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6EDFED3E" w14:textId="77777777" w:rsidTr="0081227E">
        <w:tc>
          <w:tcPr>
            <w:tcW w:w="1242" w:type="dxa"/>
          </w:tcPr>
          <w:p w14:paraId="41F94EC6" w14:textId="77777777" w:rsidR="00AA54E3" w:rsidRDefault="00CC5711" w:rsidP="00AA54E3">
            <w:pPr>
              <w:rPr>
                <w:rFonts w:ascii="Arial" w:eastAsia="SimSun" w:hAnsi="Arial" w:cs="Arial"/>
                <w:b/>
                <w:bCs/>
                <w:color w:val="0000FF"/>
                <w:sz w:val="16"/>
                <w:szCs w:val="16"/>
                <w:u w:val="single"/>
              </w:rPr>
            </w:pPr>
            <w:hyperlink r:id="rId14" w:history="1">
              <w:r w:rsidR="00AA54E3">
                <w:rPr>
                  <w:rStyle w:val="Hyperlink"/>
                  <w:rFonts w:ascii="Arial" w:hAnsi="Arial" w:cs="Arial"/>
                  <w:b/>
                  <w:bCs/>
                  <w:sz w:val="16"/>
                  <w:szCs w:val="16"/>
                </w:rPr>
                <w:t>R4-2010914</w:t>
              </w:r>
            </w:hyperlink>
          </w:p>
          <w:p w14:paraId="144FEB0F" w14:textId="77777777" w:rsidR="00855107" w:rsidRPr="00AA54E3" w:rsidRDefault="00855107" w:rsidP="005B4802">
            <w:pPr>
              <w:rPr>
                <w:rFonts w:eastAsiaTheme="minorEastAsia"/>
                <w:color w:val="0070C0"/>
                <w:lang w:val="en-US" w:eastAsia="zh-CN"/>
              </w:rPr>
            </w:pPr>
          </w:p>
        </w:tc>
        <w:tc>
          <w:tcPr>
            <w:tcW w:w="8615" w:type="dxa"/>
          </w:tcPr>
          <w:p w14:paraId="58F94BDB" w14:textId="77777777" w:rsidR="00AA54E3" w:rsidRPr="00AA54E3" w:rsidRDefault="00AA54E3" w:rsidP="00AA54E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 xml:space="preserve">CR R4-2010914  need </w:t>
            </w:r>
            <w:r>
              <w:rPr>
                <w:rFonts w:eastAsiaTheme="minorEastAsia"/>
                <w:i/>
                <w:color w:val="0070C0"/>
                <w:lang w:val="en-US" w:eastAsia="zh-CN"/>
              </w:rPr>
              <w:t>to be revised</w:t>
            </w:r>
            <w:r w:rsidR="00D26516">
              <w:rPr>
                <w:rFonts w:eastAsiaTheme="minorEastAsia" w:hint="eastAsia"/>
                <w:i/>
                <w:color w:val="0070C0"/>
                <w:lang w:val="en-US" w:eastAsia="zh-CN"/>
              </w:rPr>
              <w:t>.</w:t>
            </w:r>
          </w:p>
        </w:tc>
      </w:tr>
    </w:tbl>
    <w:p w14:paraId="1F9D57D0" w14:textId="77777777" w:rsidR="009415B0" w:rsidRPr="003418CB" w:rsidRDefault="009415B0" w:rsidP="005B4802">
      <w:pPr>
        <w:rPr>
          <w:color w:val="0070C0"/>
          <w:lang w:val="en-US" w:eastAsia="zh-CN"/>
        </w:rPr>
      </w:pPr>
    </w:p>
    <w:p w14:paraId="723E9CCD" w14:textId="77777777" w:rsidR="00035C50" w:rsidRDefault="00035C50" w:rsidP="00B831AE">
      <w:pPr>
        <w:pStyle w:val="Heading2"/>
        <w:rPr>
          <w:ins w:id="2" w:author="cmcc" w:date="2020-08-21T15:08:00Z"/>
        </w:rPr>
      </w:pPr>
      <w:r>
        <w:rPr>
          <w:rFonts w:hint="eastAsia"/>
        </w:rPr>
        <w:t>Discussion on 2nd round</w:t>
      </w:r>
      <w:r w:rsidR="00CB0305">
        <w:t xml:space="preserve"> (if applicable)</w:t>
      </w:r>
    </w:p>
    <w:p w14:paraId="6712674C" w14:textId="77777777" w:rsidR="007916A0" w:rsidRPr="007916A0" w:rsidRDefault="007916A0" w:rsidP="007916A0">
      <w:pPr>
        <w:rPr>
          <w:ins w:id="3" w:author="cmcc" w:date="2020-08-21T14:59:00Z"/>
          <w:lang w:val="sv-SE" w:eastAsia="zh-CN"/>
        </w:rPr>
      </w:pPr>
      <w:ins w:id="4" w:author="cmcc" w:date="2020-08-21T15:08:00Z">
        <w:r w:rsidRPr="007916A0">
          <w:rPr>
            <w:b/>
            <w:i/>
            <w:color w:val="0070C0"/>
            <w:lang w:val="en-US" w:eastAsia="zh-CN"/>
          </w:rPr>
          <w:t>Sub-topic 1-1</w:t>
        </w:r>
        <w:r w:rsidRPr="007916A0">
          <w:rPr>
            <w:rFonts w:hint="eastAsia"/>
            <w:b/>
            <w:i/>
            <w:color w:val="0070C0"/>
            <w:lang w:val="en-US" w:eastAsia="zh-CN"/>
          </w:rPr>
          <w:t xml:space="preserve"> T</w:t>
        </w:r>
        <w:r w:rsidRPr="007916A0">
          <w:rPr>
            <w:b/>
            <w:i/>
            <w:color w:val="0070C0"/>
            <w:lang w:val="en-US" w:eastAsia="zh-CN"/>
          </w:rPr>
          <w:t>estability issues</w:t>
        </w:r>
        <w:r w:rsidRPr="007916A0">
          <w:rPr>
            <w:rFonts w:hint="eastAsia"/>
            <w:b/>
            <w:i/>
            <w:color w:val="0070C0"/>
            <w:lang w:val="en-US" w:eastAsia="zh-CN"/>
          </w:rPr>
          <w:t xml:space="preserve"> for T</w:t>
        </w:r>
        <w:r w:rsidRPr="007916A0">
          <w:rPr>
            <w:b/>
            <w:i/>
            <w:color w:val="0070C0"/>
            <w:lang w:val="en-US" w:eastAsia="zh-CN"/>
          </w:rPr>
          <w:t>ransient period</w:t>
        </w:r>
      </w:ins>
    </w:p>
    <w:tbl>
      <w:tblPr>
        <w:tblStyle w:val="TableGrid"/>
        <w:tblW w:w="0" w:type="auto"/>
        <w:tblLook w:val="04A0" w:firstRow="1" w:lastRow="0" w:firstColumn="1" w:lastColumn="0" w:noHBand="0" w:noVBand="1"/>
      </w:tblPr>
      <w:tblGrid>
        <w:gridCol w:w="1231"/>
        <w:gridCol w:w="8400"/>
      </w:tblGrid>
      <w:tr w:rsidR="004D367A" w:rsidRPr="00DE13BE" w14:paraId="3BCFA9E4" w14:textId="77777777" w:rsidTr="000B39CA">
        <w:trPr>
          <w:ins w:id="5" w:author="cmcc" w:date="2020-08-21T15:00:00Z"/>
        </w:trPr>
        <w:tc>
          <w:tcPr>
            <w:tcW w:w="1242" w:type="dxa"/>
          </w:tcPr>
          <w:p w14:paraId="4811AE25" w14:textId="77777777" w:rsidR="004D367A" w:rsidRPr="00831D39" w:rsidRDefault="004D367A" w:rsidP="000B39CA">
            <w:pPr>
              <w:rPr>
                <w:ins w:id="6" w:author="cmcc" w:date="2020-08-21T15:00:00Z"/>
                <w:rFonts w:eastAsiaTheme="minorEastAsia"/>
                <w:color w:val="0070C0"/>
                <w:lang w:val="en-US" w:eastAsia="zh-CN"/>
              </w:rPr>
            </w:pPr>
            <w:ins w:id="7" w:author="cmcc" w:date="2020-08-21T15:0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14:paraId="69528B9E" w14:textId="77777777" w:rsidR="004D367A" w:rsidRPr="00E16723" w:rsidRDefault="004D367A" w:rsidP="000B39CA">
            <w:pPr>
              <w:rPr>
                <w:ins w:id="8" w:author="cmcc" w:date="2020-08-21T15:00:00Z"/>
                <w:b/>
                <w:color w:val="0070C0"/>
                <w:u w:val="single"/>
                <w:lang w:val="en-US" w:eastAsia="zh-CN"/>
              </w:rPr>
            </w:pPr>
            <w:ins w:id="9" w:author="cmcc" w:date="2020-08-21T15:00:00Z">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14:paraId="1EC325DC"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10" w:author="cmcc" w:date="2020-08-21T15:00:00Z"/>
                <w:rFonts w:eastAsia="SimSun"/>
                <w:color w:val="0070C0"/>
                <w:szCs w:val="24"/>
                <w:lang w:eastAsia="zh-CN"/>
              </w:rPr>
            </w:pPr>
            <w:ins w:id="11" w:author="cmcc" w:date="2020-08-21T15:00:00Z">
              <w:r>
                <w:rPr>
                  <w:rFonts w:eastAsia="SimSun" w:hint="eastAsia"/>
                  <w:color w:val="0070C0"/>
                  <w:szCs w:val="24"/>
                  <w:lang w:eastAsia="zh-CN"/>
                </w:rPr>
                <w:t>Candidate options</w:t>
              </w:r>
            </w:ins>
          </w:p>
          <w:p w14:paraId="3F902D42" w14:textId="77777777" w:rsidR="004D367A" w:rsidRPr="00E16723" w:rsidRDefault="004D367A" w:rsidP="000B39CA">
            <w:pPr>
              <w:pStyle w:val="ListParagraph"/>
              <w:numPr>
                <w:ilvl w:val="1"/>
                <w:numId w:val="2"/>
              </w:numPr>
              <w:overflowPunct/>
              <w:autoSpaceDE/>
              <w:autoSpaceDN/>
              <w:adjustRightInd/>
              <w:spacing w:after="120"/>
              <w:ind w:left="1440" w:firstLineChars="0"/>
              <w:textAlignment w:val="auto"/>
              <w:rPr>
                <w:ins w:id="12" w:author="cmcc" w:date="2020-08-21T15:00:00Z"/>
                <w:rFonts w:eastAsia="SimSun"/>
                <w:color w:val="0070C0"/>
                <w:szCs w:val="24"/>
                <w:lang w:eastAsia="zh-CN"/>
              </w:rPr>
            </w:pPr>
            <w:ins w:id="13" w:author="cmcc" w:date="2020-08-21T15:00:00Z">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ins>
          </w:p>
          <w:p w14:paraId="192509A2"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4" w:author="cmcc" w:date="2020-08-21T15:01:00Z"/>
                <w:rFonts w:eastAsia="SimSun"/>
                <w:color w:val="0070C0"/>
                <w:szCs w:val="24"/>
                <w:lang w:eastAsia="zh-CN"/>
              </w:rPr>
            </w:pPr>
            <w:ins w:id="15" w:author="cmcc" w:date="2020-08-21T15:00:00Z">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ins>
          </w:p>
          <w:p w14:paraId="3CEF385C"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16" w:author="cmcc" w:date="2020-08-21T15:01:00Z"/>
                <w:rFonts w:eastAsia="SimSun"/>
                <w:color w:val="0070C0"/>
                <w:szCs w:val="24"/>
                <w:lang w:eastAsia="zh-CN"/>
              </w:rPr>
            </w:pPr>
            <w:ins w:id="17" w:author="cmcc" w:date="2020-08-21T15:01:00Z">
              <w:r w:rsidRPr="00805BE8">
                <w:rPr>
                  <w:rFonts w:eastAsia="SimSun"/>
                  <w:color w:val="0070C0"/>
                  <w:szCs w:val="24"/>
                  <w:lang w:eastAsia="zh-CN"/>
                </w:rPr>
                <w:t>Recommended WF</w:t>
              </w:r>
            </w:ins>
          </w:p>
          <w:p w14:paraId="4051F737"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8" w:author="cmcc" w:date="2020-08-21T15:00:00Z"/>
                <w:rFonts w:eastAsia="SimSun"/>
                <w:color w:val="0070C0"/>
                <w:szCs w:val="24"/>
                <w:lang w:eastAsia="zh-CN"/>
              </w:rPr>
            </w:pPr>
            <w:ins w:id="19" w:author="cmcc" w:date="2020-08-21T15:01: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385D1FF" w14:textId="77777777" w:rsidR="004D367A" w:rsidRDefault="004D367A" w:rsidP="000B39CA">
            <w:pPr>
              <w:rPr>
                <w:ins w:id="20" w:author="cmcc" w:date="2020-08-21T15:00:00Z"/>
                <w:b/>
                <w:color w:val="0070C0"/>
                <w:u w:val="single"/>
                <w:lang w:val="en-US" w:eastAsia="zh-CN"/>
              </w:rPr>
            </w:pPr>
            <w:ins w:id="21" w:author="cmcc" w:date="2020-08-21T15:00:00Z">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14:paraId="5FD5F56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22" w:author="cmcc" w:date="2020-08-21T15:00:00Z"/>
                <w:rFonts w:eastAsia="SimSun"/>
                <w:color w:val="0070C0"/>
                <w:szCs w:val="24"/>
                <w:lang w:eastAsia="zh-CN"/>
              </w:rPr>
            </w:pPr>
            <w:ins w:id="23" w:author="cmcc" w:date="2020-08-21T15:00:00Z">
              <w:r>
                <w:rPr>
                  <w:rFonts w:eastAsia="SimSun" w:hint="eastAsia"/>
                  <w:color w:val="0070C0"/>
                  <w:szCs w:val="24"/>
                  <w:lang w:eastAsia="zh-CN"/>
                </w:rPr>
                <w:t>Candidate options</w:t>
              </w:r>
            </w:ins>
          </w:p>
          <w:p w14:paraId="2E3390F6"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24" w:author="cmcc" w:date="2020-08-21T15:00:00Z"/>
                <w:rFonts w:eastAsia="SimSun"/>
                <w:color w:val="0070C0"/>
                <w:szCs w:val="24"/>
                <w:lang w:eastAsia="zh-CN"/>
              </w:rPr>
            </w:pPr>
            <w:ins w:id="25" w:author="cmcc" w:date="2020-08-21T15:00:00Z">
              <w:r w:rsidRPr="007E15B7">
                <w:rPr>
                  <w:rFonts w:eastAsia="SimSun"/>
                  <w:color w:val="0070C0"/>
                  <w:szCs w:val="24"/>
                  <w:lang w:eastAsia="zh-CN"/>
                </w:rPr>
                <w:t xml:space="preserve">Option 1: 20 dB power step is reasonable for on-on power change. </w:t>
              </w:r>
            </w:ins>
          </w:p>
          <w:p w14:paraId="0B4CF77A"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26" w:author="cmcc" w:date="2020-08-21T15:00:00Z"/>
                <w:rFonts w:eastAsia="SimSun"/>
                <w:color w:val="0070C0"/>
                <w:szCs w:val="24"/>
                <w:lang w:eastAsia="zh-CN"/>
              </w:rPr>
            </w:pPr>
            <w:ins w:id="27" w:author="cmcc" w:date="2020-08-21T15:00: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ins>
          </w:p>
          <w:p w14:paraId="22BEA916"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28" w:author="cmcc" w:date="2020-08-21T15:02:00Z"/>
                <w:rFonts w:eastAsia="SimSun"/>
                <w:color w:val="0070C0"/>
                <w:szCs w:val="24"/>
                <w:lang w:eastAsia="zh-CN"/>
              </w:rPr>
            </w:pPr>
            <w:ins w:id="29" w:author="cmcc" w:date="2020-08-21T15:02:00Z">
              <w:r w:rsidRPr="00805BE8">
                <w:rPr>
                  <w:rFonts w:eastAsia="SimSun"/>
                  <w:color w:val="0070C0"/>
                  <w:szCs w:val="24"/>
                  <w:lang w:eastAsia="zh-CN"/>
                </w:rPr>
                <w:t>Recommended WF</w:t>
              </w:r>
            </w:ins>
          </w:p>
          <w:p w14:paraId="07697974"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30" w:author="cmcc" w:date="2020-08-21T15:02:00Z"/>
                <w:rFonts w:eastAsia="SimSun"/>
                <w:color w:val="0070C0"/>
                <w:szCs w:val="24"/>
                <w:lang w:eastAsia="zh-CN"/>
              </w:rPr>
            </w:pPr>
            <w:ins w:id="31"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7464FD0D" w14:textId="77777777" w:rsidR="004D367A" w:rsidRPr="00E16723" w:rsidRDefault="004D367A" w:rsidP="000B39CA">
            <w:pPr>
              <w:rPr>
                <w:ins w:id="32" w:author="cmcc" w:date="2020-08-21T15:00:00Z"/>
                <w:b/>
                <w:color w:val="0070C0"/>
                <w:u w:val="single"/>
                <w:lang w:val="en-US" w:eastAsia="zh-CN"/>
              </w:rPr>
            </w:pPr>
            <w:ins w:id="33" w:author="cmcc" w:date="2020-08-21T15:00:00Z">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ins>
          </w:p>
          <w:p w14:paraId="614CD87A"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34" w:author="cmcc" w:date="2020-08-21T15:00:00Z"/>
                <w:rFonts w:eastAsia="SimSun"/>
                <w:color w:val="0070C0"/>
                <w:szCs w:val="24"/>
                <w:lang w:eastAsia="zh-CN"/>
              </w:rPr>
            </w:pPr>
            <w:ins w:id="35" w:author="cmcc" w:date="2020-08-21T15:00:00Z">
              <w:r>
                <w:rPr>
                  <w:rFonts w:eastAsia="SimSun" w:hint="eastAsia"/>
                  <w:color w:val="0070C0"/>
                  <w:szCs w:val="24"/>
                  <w:lang w:eastAsia="zh-CN"/>
                </w:rPr>
                <w:t>Candidate options</w:t>
              </w:r>
            </w:ins>
          </w:p>
          <w:p w14:paraId="5C19AACB"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36" w:author="cmcc" w:date="2020-08-21T15:00:00Z"/>
                <w:rFonts w:eastAsia="SimSun"/>
                <w:color w:val="0070C0"/>
                <w:szCs w:val="24"/>
                <w:lang w:eastAsia="zh-CN"/>
              </w:rPr>
            </w:pPr>
            <w:ins w:id="37" w:author="cmcc" w:date="2020-08-21T15:00:00Z">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ins>
          </w:p>
          <w:p w14:paraId="5FBA0BDB"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38" w:author="cmcc" w:date="2020-08-21T15:00:00Z"/>
                <w:rFonts w:eastAsia="SimSun"/>
                <w:color w:val="0070C0"/>
                <w:szCs w:val="24"/>
                <w:lang w:eastAsia="zh-CN"/>
              </w:rPr>
            </w:pPr>
            <w:ins w:id="39" w:author="cmcc" w:date="2020-08-21T15:00:00Z">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ins>
          </w:p>
          <w:p w14:paraId="7F65AFCA"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40" w:author="cmcc" w:date="2020-08-21T15:02:00Z"/>
                <w:rFonts w:eastAsia="SimSun"/>
                <w:color w:val="0070C0"/>
                <w:szCs w:val="24"/>
                <w:lang w:eastAsia="zh-CN"/>
              </w:rPr>
            </w:pPr>
            <w:ins w:id="41" w:author="cmcc" w:date="2020-08-21T15:02:00Z">
              <w:r w:rsidRPr="00805BE8">
                <w:rPr>
                  <w:rFonts w:eastAsia="SimSun"/>
                  <w:color w:val="0070C0"/>
                  <w:szCs w:val="24"/>
                  <w:lang w:eastAsia="zh-CN"/>
                </w:rPr>
                <w:t>Recommended WF</w:t>
              </w:r>
            </w:ins>
          </w:p>
          <w:p w14:paraId="7B15D369"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42" w:author="cmcc" w:date="2020-08-21T15:02:00Z"/>
                <w:rFonts w:eastAsia="SimSun"/>
                <w:color w:val="0070C0"/>
                <w:szCs w:val="24"/>
                <w:lang w:eastAsia="zh-CN"/>
              </w:rPr>
            </w:pPr>
            <w:ins w:id="43"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F5C6D3E" w14:textId="77777777" w:rsidR="004D367A" w:rsidRPr="00E16723" w:rsidRDefault="004D367A" w:rsidP="000B39CA">
            <w:pPr>
              <w:rPr>
                <w:ins w:id="44" w:author="cmcc" w:date="2020-08-21T15:00:00Z"/>
                <w:b/>
                <w:color w:val="0070C0"/>
                <w:u w:val="single"/>
                <w:lang w:val="en-US" w:eastAsia="zh-CN"/>
              </w:rPr>
            </w:pPr>
            <w:ins w:id="45" w:author="cmcc" w:date="2020-08-21T15:00:00Z">
              <w:r w:rsidRPr="00E16723">
                <w:rPr>
                  <w:b/>
                  <w:bCs/>
                  <w:color w:val="0070C0"/>
                  <w:u w:val="single"/>
                  <w:lang w:eastAsia="zh-CN"/>
                </w:rPr>
                <w:t xml:space="preserve">Issue 1-1-7: Whether RMS EVM with DFT-OFDM measurement similar with LTE can be tested for transient period </w:t>
              </w:r>
            </w:ins>
          </w:p>
          <w:p w14:paraId="67D78E01"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46" w:author="cmcc" w:date="2020-08-21T15:00:00Z"/>
                <w:rFonts w:eastAsia="SimSun"/>
                <w:color w:val="0070C0"/>
                <w:szCs w:val="24"/>
                <w:lang w:eastAsia="zh-CN"/>
              </w:rPr>
            </w:pPr>
            <w:ins w:id="47" w:author="cmcc" w:date="2020-08-21T15:00:00Z">
              <w:r>
                <w:rPr>
                  <w:rFonts w:eastAsia="SimSun" w:hint="eastAsia"/>
                  <w:color w:val="0070C0"/>
                  <w:szCs w:val="24"/>
                  <w:lang w:eastAsia="zh-CN"/>
                </w:rPr>
                <w:t>Candidate options</w:t>
              </w:r>
            </w:ins>
          </w:p>
          <w:p w14:paraId="536FBC31"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48" w:author="cmcc" w:date="2020-08-21T15:00:00Z"/>
                <w:rFonts w:eastAsia="SimSun"/>
                <w:color w:val="0070C0"/>
                <w:szCs w:val="24"/>
                <w:lang w:eastAsia="zh-CN"/>
              </w:rPr>
            </w:pPr>
            <w:ins w:id="49" w:author="cmcc" w:date="2020-08-21T15:00:00Z">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ins>
          </w:p>
          <w:p w14:paraId="00937900" w14:textId="77777777" w:rsidR="004D367A" w:rsidRPr="00171C88" w:rsidRDefault="004D367A" w:rsidP="000B39CA">
            <w:pPr>
              <w:pStyle w:val="ListParagraph"/>
              <w:numPr>
                <w:ilvl w:val="1"/>
                <w:numId w:val="2"/>
              </w:numPr>
              <w:overflowPunct/>
              <w:autoSpaceDE/>
              <w:autoSpaceDN/>
              <w:adjustRightInd/>
              <w:spacing w:after="120"/>
              <w:ind w:left="1440" w:firstLineChars="0"/>
              <w:textAlignment w:val="auto"/>
              <w:rPr>
                <w:ins w:id="50" w:author="cmcc" w:date="2020-08-21T15:00:00Z"/>
                <w:rFonts w:eastAsia="SimSun"/>
                <w:color w:val="0070C0"/>
                <w:szCs w:val="24"/>
                <w:lang w:eastAsia="zh-CN"/>
              </w:rPr>
            </w:pPr>
            <w:ins w:id="51" w:author="cmcc" w:date="2020-08-21T15:00:00Z">
              <w:r w:rsidRPr="00895E5E">
                <w:rPr>
                  <w:rFonts w:eastAsia="SimSun"/>
                  <w:color w:val="0070C0"/>
                  <w:szCs w:val="24"/>
                  <w:lang w:eastAsia="zh-CN"/>
                </w:rPr>
                <w:t xml:space="preserve">Option 2: no. There is not test on transient period for LTE, 25us exclusion window is specified. The concept cannot be used for transient period test. </w:t>
              </w:r>
            </w:ins>
          </w:p>
          <w:p w14:paraId="34959645"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52" w:author="cmcc" w:date="2020-08-21T15:02:00Z"/>
                <w:rFonts w:eastAsia="SimSun"/>
                <w:color w:val="0070C0"/>
                <w:szCs w:val="24"/>
                <w:lang w:eastAsia="zh-CN"/>
              </w:rPr>
            </w:pPr>
            <w:ins w:id="53" w:author="cmcc" w:date="2020-08-21T15:02:00Z">
              <w:r w:rsidRPr="00805BE8">
                <w:rPr>
                  <w:rFonts w:eastAsia="SimSun"/>
                  <w:color w:val="0070C0"/>
                  <w:szCs w:val="24"/>
                  <w:lang w:eastAsia="zh-CN"/>
                </w:rPr>
                <w:t>Recommended WF</w:t>
              </w:r>
            </w:ins>
          </w:p>
          <w:p w14:paraId="69B2A16B"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54" w:author="cmcc" w:date="2020-08-21T15:02:00Z"/>
                <w:rFonts w:eastAsia="SimSun"/>
                <w:color w:val="0070C0"/>
                <w:szCs w:val="24"/>
                <w:lang w:eastAsia="zh-CN"/>
              </w:rPr>
            </w:pPr>
            <w:ins w:id="55"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4E76EBD" w14:textId="77777777" w:rsidR="004D367A" w:rsidRPr="00E16723" w:rsidRDefault="004D367A" w:rsidP="000B39CA">
            <w:pPr>
              <w:rPr>
                <w:ins w:id="56" w:author="cmcc" w:date="2020-08-21T15:00:00Z"/>
                <w:b/>
                <w:color w:val="0070C0"/>
                <w:u w:val="single"/>
                <w:lang w:val="en-US" w:eastAsia="zh-CN"/>
              </w:rPr>
            </w:pPr>
            <w:ins w:id="57" w:author="cmcc" w:date="2020-08-21T15:00:00Z">
              <w:r w:rsidRPr="00E16723">
                <w:rPr>
                  <w:b/>
                  <w:bCs/>
                  <w:color w:val="0070C0"/>
                  <w:u w:val="single"/>
                  <w:lang w:eastAsia="zh-CN"/>
                </w:rPr>
                <w:t>Issue 1-1-10: EVM budget for symbol where the transient occurs</w:t>
              </w:r>
              <w:r w:rsidRPr="00E16723">
                <w:rPr>
                  <w:b/>
                  <w:color w:val="0070C0"/>
                  <w:u w:val="single"/>
                  <w:lang w:val="en-US" w:eastAsia="zh-CN"/>
                </w:rPr>
                <w:t xml:space="preserve"> </w:t>
              </w:r>
            </w:ins>
          </w:p>
          <w:p w14:paraId="3D8FF0D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58" w:author="cmcc" w:date="2020-08-21T15:00:00Z"/>
                <w:rFonts w:eastAsia="SimSun"/>
                <w:color w:val="0070C0"/>
                <w:szCs w:val="24"/>
                <w:lang w:eastAsia="zh-CN"/>
              </w:rPr>
            </w:pPr>
            <w:ins w:id="59" w:author="cmcc" w:date="2020-08-21T15:00:00Z">
              <w:r>
                <w:rPr>
                  <w:rFonts w:eastAsia="SimSun" w:hint="eastAsia"/>
                  <w:color w:val="0070C0"/>
                  <w:szCs w:val="24"/>
                  <w:lang w:eastAsia="zh-CN"/>
                </w:rPr>
                <w:t>Candidate options</w:t>
              </w:r>
            </w:ins>
          </w:p>
          <w:p w14:paraId="56168FEA"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0" w:author="cmcc" w:date="2020-08-21T15:00:00Z"/>
                <w:rFonts w:eastAsia="SimSun"/>
                <w:color w:val="0070C0"/>
                <w:szCs w:val="24"/>
                <w:lang w:eastAsia="zh-CN"/>
              </w:rPr>
            </w:pPr>
            <w:ins w:id="61" w:author="cmcc" w:date="2020-08-21T15:00: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14:paraId="3A9BE5DD"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2" w:author="cmcc" w:date="2020-08-21T15:00:00Z"/>
                <w:rFonts w:eastAsia="SimSun"/>
                <w:color w:val="0070C0"/>
                <w:szCs w:val="24"/>
                <w:lang w:eastAsia="zh-CN"/>
              </w:rPr>
            </w:pPr>
            <w:ins w:id="63" w:author="cmcc" w:date="2020-08-21T15:00: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ins>
          </w:p>
          <w:p w14:paraId="09CE31AB"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64" w:author="cmcc" w:date="2020-08-21T15:02:00Z"/>
                <w:rFonts w:eastAsia="SimSun"/>
                <w:color w:val="0070C0"/>
                <w:szCs w:val="24"/>
                <w:lang w:eastAsia="zh-CN"/>
              </w:rPr>
            </w:pPr>
            <w:ins w:id="65" w:author="cmcc" w:date="2020-08-21T15:02:00Z">
              <w:r w:rsidRPr="00805BE8">
                <w:rPr>
                  <w:rFonts w:eastAsia="SimSun"/>
                  <w:color w:val="0070C0"/>
                  <w:szCs w:val="24"/>
                  <w:lang w:eastAsia="zh-CN"/>
                </w:rPr>
                <w:t>Recommended WF</w:t>
              </w:r>
            </w:ins>
          </w:p>
          <w:p w14:paraId="4654338E"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66" w:author="cmcc" w:date="2020-08-21T15:02:00Z"/>
                <w:rFonts w:eastAsia="SimSun"/>
                <w:color w:val="0070C0"/>
                <w:szCs w:val="24"/>
                <w:lang w:eastAsia="zh-CN"/>
              </w:rPr>
            </w:pPr>
            <w:ins w:id="67"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74A9E89" w14:textId="77777777" w:rsidR="00AD76FD" w:rsidRDefault="00AD76FD" w:rsidP="000B39CA">
            <w:pPr>
              <w:rPr>
                <w:ins w:id="68" w:author="cmcc" w:date="2020-08-21T15:05:00Z"/>
                <w:rFonts w:eastAsiaTheme="minorEastAsia"/>
                <w:b/>
                <w:i/>
                <w:color w:val="0070C0"/>
                <w:lang w:val="en-US" w:eastAsia="zh-CN"/>
              </w:rPr>
            </w:pPr>
          </w:p>
          <w:p w14:paraId="74B0C056" w14:textId="77777777" w:rsidR="004D367A" w:rsidRPr="004D367A" w:rsidRDefault="00BB7A14" w:rsidP="00AD76FD">
            <w:pPr>
              <w:rPr>
                <w:ins w:id="69" w:author="cmcc" w:date="2020-08-21T15:00:00Z"/>
                <w:color w:val="0070C0"/>
                <w:lang w:val="en-US" w:eastAsia="zh-CN"/>
              </w:rPr>
            </w:pPr>
            <w:ins w:id="70" w:author="cmcc" w:date="2020-08-21T15:22:00Z">
              <w:r w:rsidRPr="00BB7A14">
                <w:rPr>
                  <w:rFonts w:eastAsiaTheme="minorEastAsia"/>
                  <w:b/>
                  <w:i/>
                  <w:color w:val="0070C0"/>
                  <w:lang w:val="en-US" w:eastAsia="zh-CN"/>
                </w:rPr>
                <w:t>M</w:t>
              </w:r>
              <w:r w:rsidRPr="00BB7A14">
                <w:rPr>
                  <w:rFonts w:eastAsiaTheme="minorEastAsia" w:hint="eastAsia"/>
                  <w:b/>
                  <w:i/>
                  <w:color w:val="0070C0"/>
                  <w:lang w:val="en-US" w:eastAsia="zh-CN"/>
                </w:rPr>
                <w:t>oderator</w:t>
              </w:r>
              <w:r>
                <w:rPr>
                  <w:rFonts w:eastAsiaTheme="minorEastAsia" w:hint="eastAsia"/>
                  <w:i/>
                  <w:color w:val="0070C0"/>
                  <w:lang w:val="en-US" w:eastAsia="zh-CN"/>
                </w:rPr>
                <w:t xml:space="preserve">: </w:t>
              </w:r>
            </w:ins>
            <w:ins w:id="71" w:author="cmcc" w:date="2020-08-21T15:00:00Z">
              <w:r w:rsidR="004D367A">
                <w:rPr>
                  <w:rFonts w:eastAsiaTheme="minorEastAsia"/>
                  <w:b/>
                  <w:i/>
                  <w:color w:val="0070C0"/>
                  <w:lang w:val="en-US" w:eastAsia="zh-CN"/>
                </w:rPr>
                <w:t xml:space="preserve">The </w:t>
              </w:r>
              <w:r w:rsidR="004D367A" w:rsidRPr="00BA77A7">
                <w:rPr>
                  <w:rFonts w:eastAsiaTheme="minorEastAsia"/>
                  <w:b/>
                  <w:i/>
                  <w:color w:val="0070C0"/>
                  <w:lang w:val="en-US" w:eastAsia="zh-CN"/>
                </w:rPr>
                <w:t xml:space="preserve">open issues </w:t>
              </w:r>
              <w:r w:rsidR="004D367A">
                <w:rPr>
                  <w:rFonts w:eastAsiaTheme="minorEastAsia" w:hint="eastAsia"/>
                  <w:b/>
                  <w:i/>
                  <w:color w:val="0070C0"/>
                  <w:lang w:val="en-US" w:eastAsia="zh-CN"/>
                </w:rPr>
                <w:t xml:space="preserve">3, 4, 5, 7, 10 </w:t>
              </w:r>
              <w:r w:rsidR="004D367A" w:rsidRPr="00BA77A7">
                <w:rPr>
                  <w:rFonts w:eastAsiaTheme="minorEastAsia"/>
                  <w:b/>
                  <w:i/>
                  <w:color w:val="0070C0"/>
                  <w:lang w:val="en-US" w:eastAsia="zh-CN"/>
                </w:rPr>
                <w:t xml:space="preserve">can be </w:t>
              </w:r>
              <w:r w:rsidR="004D367A">
                <w:rPr>
                  <w:rFonts w:eastAsiaTheme="minorEastAsia" w:hint="eastAsia"/>
                  <w:b/>
                  <w:i/>
                  <w:color w:val="0070C0"/>
                  <w:lang w:val="en-US" w:eastAsia="zh-CN"/>
                </w:rPr>
                <w:t xml:space="preserve">further </w:t>
              </w:r>
              <w:r w:rsidR="004D367A" w:rsidRPr="00BA77A7">
                <w:rPr>
                  <w:rFonts w:eastAsiaTheme="minorEastAsia"/>
                  <w:b/>
                  <w:i/>
                  <w:color w:val="0070C0"/>
                  <w:lang w:val="en-US" w:eastAsia="zh-CN"/>
                </w:rPr>
                <w:t>discussed</w:t>
              </w:r>
              <w:r w:rsidR="004D367A">
                <w:rPr>
                  <w:rFonts w:eastAsiaTheme="minorEastAsia" w:hint="eastAsia"/>
                  <w:b/>
                  <w:i/>
                  <w:color w:val="0070C0"/>
                  <w:lang w:val="en-US" w:eastAsia="zh-CN"/>
                </w:rPr>
                <w:t xml:space="preserve"> on 2</w:t>
              </w:r>
              <w:r w:rsidR="004D367A" w:rsidRPr="00BA77A7">
                <w:rPr>
                  <w:rFonts w:eastAsiaTheme="minorEastAsia" w:hint="eastAsia"/>
                  <w:b/>
                  <w:i/>
                  <w:color w:val="0070C0"/>
                  <w:vertAlign w:val="superscript"/>
                  <w:lang w:val="en-US" w:eastAsia="zh-CN"/>
                </w:rPr>
                <w:t>nd</w:t>
              </w:r>
              <w:r w:rsidR="004D367A">
                <w:rPr>
                  <w:rFonts w:eastAsiaTheme="minorEastAsia" w:hint="eastAsia"/>
                  <w:b/>
                  <w:i/>
                  <w:color w:val="0070C0"/>
                  <w:lang w:val="en-US" w:eastAsia="zh-CN"/>
                </w:rPr>
                <w:t xml:space="preserve"> round discussion.</w:t>
              </w:r>
            </w:ins>
          </w:p>
        </w:tc>
      </w:tr>
    </w:tbl>
    <w:p w14:paraId="28B5530A" w14:textId="77777777" w:rsidR="00E5325C" w:rsidRDefault="00E5325C" w:rsidP="00E5325C">
      <w:pPr>
        <w:rPr>
          <w:ins w:id="72" w:author="cmcc" w:date="2020-08-21T15:04:00Z"/>
          <w:lang w:val="en-US" w:eastAsia="zh-CN"/>
        </w:rPr>
      </w:pPr>
    </w:p>
    <w:tbl>
      <w:tblPr>
        <w:tblStyle w:val="TableGrid"/>
        <w:tblW w:w="0" w:type="auto"/>
        <w:tblLook w:val="04A0" w:firstRow="1" w:lastRow="0" w:firstColumn="1" w:lastColumn="0" w:noHBand="0" w:noVBand="1"/>
      </w:tblPr>
      <w:tblGrid>
        <w:gridCol w:w="1450"/>
        <w:gridCol w:w="8181"/>
      </w:tblGrid>
      <w:tr w:rsidR="00AD76FD" w:rsidRPr="00805BE8" w14:paraId="143046B5" w14:textId="77777777" w:rsidTr="000B39CA">
        <w:trPr>
          <w:ins w:id="73" w:author="cmcc" w:date="2020-08-21T15:04:00Z"/>
        </w:trPr>
        <w:tc>
          <w:tcPr>
            <w:tcW w:w="1242" w:type="dxa"/>
          </w:tcPr>
          <w:p w14:paraId="4F3F7DD9" w14:textId="77777777" w:rsidR="00AD76FD" w:rsidRPr="00805BE8" w:rsidRDefault="00AD76FD" w:rsidP="000B39CA">
            <w:pPr>
              <w:spacing w:after="120"/>
              <w:rPr>
                <w:ins w:id="74" w:author="cmcc" w:date="2020-08-21T15:04:00Z"/>
                <w:rFonts w:eastAsiaTheme="minorEastAsia"/>
                <w:b/>
                <w:bCs/>
                <w:color w:val="0070C0"/>
                <w:lang w:val="en-US" w:eastAsia="zh-CN"/>
              </w:rPr>
            </w:pPr>
            <w:ins w:id="75" w:author="cmcc" w:date="2020-08-21T15:04:00Z">
              <w:r w:rsidRPr="00805BE8">
                <w:rPr>
                  <w:rFonts w:eastAsiaTheme="minorEastAsia"/>
                  <w:b/>
                  <w:bCs/>
                  <w:color w:val="0070C0"/>
                  <w:lang w:val="en-US" w:eastAsia="zh-CN"/>
                </w:rPr>
                <w:t>Company</w:t>
              </w:r>
            </w:ins>
          </w:p>
        </w:tc>
        <w:tc>
          <w:tcPr>
            <w:tcW w:w="8615" w:type="dxa"/>
          </w:tcPr>
          <w:p w14:paraId="51CBD828" w14:textId="77777777" w:rsidR="00AD76FD" w:rsidRPr="00805BE8" w:rsidRDefault="00AD76FD" w:rsidP="000B39CA">
            <w:pPr>
              <w:spacing w:after="120"/>
              <w:rPr>
                <w:ins w:id="76" w:author="cmcc" w:date="2020-08-21T15:04:00Z"/>
                <w:rFonts w:eastAsiaTheme="minorEastAsia"/>
                <w:b/>
                <w:bCs/>
                <w:color w:val="0070C0"/>
                <w:lang w:val="en-US" w:eastAsia="zh-CN"/>
              </w:rPr>
            </w:pPr>
            <w:ins w:id="77" w:author="cmcc" w:date="2020-08-21T15:04:00Z">
              <w:r>
                <w:rPr>
                  <w:rFonts w:eastAsiaTheme="minorEastAsia"/>
                  <w:b/>
                  <w:bCs/>
                  <w:color w:val="0070C0"/>
                  <w:lang w:val="en-US" w:eastAsia="zh-CN"/>
                </w:rPr>
                <w:t>Comments</w:t>
              </w:r>
            </w:ins>
          </w:p>
        </w:tc>
      </w:tr>
      <w:tr w:rsidR="00AD76FD" w:rsidRPr="003418CB" w14:paraId="54BBEDEE" w14:textId="77777777" w:rsidTr="000B39CA">
        <w:trPr>
          <w:ins w:id="78" w:author="cmcc" w:date="2020-08-21T15:04:00Z"/>
        </w:trPr>
        <w:tc>
          <w:tcPr>
            <w:tcW w:w="1242" w:type="dxa"/>
          </w:tcPr>
          <w:p w14:paraId="1B154EDF" w14:textId="77777777" w:rsidR="00AD76FD" w:rsidRPr="003418CB" w:rsidRDefault="00F86A83" w:rsidP="000B39CA">
            <w:pPr>
              <w:spacing w:after="120"/>
              <w:rPr>
                <w:ins w:id="79" w:author="cmcc" w:date="2020-08-21T15:04:00Z"/>
                <w:rFonts w:eastAsiaTheme="minorEastAsia"/>
                <w:color w:val="0070C0"/>
                <w:lang w:val="en-US" w:eastAsia="zh-CN"/>
              </w:rPr>
            </w:pPr>
            <w:ins w:id="80" w:author="Laurent Noel" w:date="2020-08-24T17:39:00Z">
              <w:r>
                <w:rPr>
                  <w:rFonts w:eastAsiaTheme="minorEastAsia"/>
                  <w:color w:val="0070C0"/>
                  <w:lang w:val="en-US" w:eastAsia="zh-CN"/>
                </w:rPr>
                <w:t>Skyworks</w:t>
              </w:r>
            </w:ins>
            <w:ins w:id="81" w:author="cmcc" w:date="2020-08-21T15:04:00Z">
              <w:del w:id="82" w:author="Laurent Noel" w:date="2020-08-24T17:39:00Z">
                <w:r w:rsidR="00AD76FD" w:rsidDel="00F86A83">
                  <w:rPr>
                    <w:rFonts w:eastAsiaTheme="minorEastAsia" w:hint="eastAsia"/>
                    <w:color w:val="0070C0"/>
                    <w:lang w:val="en-US" w:eastAsia="zh-CN"/>
                  </w:rPr>
                  <w:delText>XXX</w:delText>
                </w:r>
              </w:del>
            </w:ins>
          </w:p>
        </w:tc>
        <w:tc>
          <w:tcPr>
            <w:tcW w:w="8615" w:type="dxa"/>
          </w:tcPr>
          <w:p w14:paraId="1B7F6E92" w14:textId="77777777" w:rsidR="00AD76FD" w:rsidRDefault="00AD76FD" w:rsidP="000B39CA">
            <w:pPr>
              <w:spacing w:after="120"/>
              <w:rPr>
                <w:ins w:id="83" w:author="Laurent Noel" w:date="2020-08-24T17:41:00Z"/>
                <w:rFonts w:eastAsiaTheme="minorEastAsia"/>
                <w:color w:val="0070C0"/>
                <w:lang w:val="en-US" w:eastAsia="zh-CN"/>
              </w:rPr>
            </w:pPr>
            <w:ins w:id="84" w:author="cmcc" w:date="2020-08-21T15:04:00Z">
              <w:del w:id="85" w:author="Laurent Noel" w:date="2020-08-24T17:39:00Z">
                <w:r w:rsidDel="00F86A83">
                  <w:rPr>
                    <w:rFonts w:eastAsiaTheme="minorEastAsia" w:hint="eastAsia"/>
                    <w:color w:val="0070C0"/>
                    <w:lang w:val="en-US" w:eastAsia="zh-CN"/>
                  </w:rPr>
                  <w:delText xml:space="preserve">Issue </w:delText>
                </w:r>
                <w:r w:rsidDel="00F86A83">
                  <w:rPr>
                    <w:rFonts w:eastAsiaTheme="minorEastAsia"/>
                    <w:color w:val="0070C0"/>
                    <w:lang w:val="en-US" w:eastAsia="zh-CN"/>
                  </w:rPr>
                  <w:delText>1-</w:delText>
                </w:r>
                <w:r w:rsidDel="00F86A83">
                  <w:rPr>
                    <w:rFonts w:eastAsiaTheme="minorEastAsia" w:hint="eastAsia"/>
                    <w:color w:val="0070C0"/>
                    <w:lang w:val="en-US" w:eastAsia="zh-CN"/>
                  </w:rPr>
                  <w:delText xml:space="preserve">1-3: </w:delText>
                </w:r>
              </w:del>
            </w:ins>
            <w:ins w:id="86" w:author="Laurent Noel" w:date="2020-08-24T17:39:00Z">
              <w:r w:rsidR="00F86A83">
                <w:rPr>
                  <w:rFonts w:eastAsiaTheme="minorEastAsia"/>
                  <w:color w:val="0070C0"/>
                  <w:lang w:val="en-US" w:eastAsia="zh-CN"/>
                </w:rPr>
                <w:t xml:space="preserve">We </w:t>
              </w:r>
            </w:ins>
            <w:ins w:id="87" w:author="Laurent Noel" w:date="2020-08-24T17:40:00Z">
              <w:r w:rsidR="00F86A83">
                <w:rPr>
                  <w:rFonts w:eastAsiaTheme="minorEastAsia"/>
                  <w:color w:val="0070C0"/>
                  <w:lang w:val="en-US" w:eastAsia="zh-CN"/>
                </w:rPr>
                <w:t xml:space="preserve">believe the list of proposed issues have been discussed several times in the past meetings and do not help make further progress on the completion of this feature. In our </w:t>
              </w:r>
            </w:ins>
            <w:ins w:id="88" w:author="Laurent Noel" w:date="2020-08-24T17:41:00Z">
              <w:r w:rsidR="00F86A83">
                <w:rPr>
                  <w:rFonts w:eastAsiaTheme="minorEastAsia"/>
                  <w:color w:val="0070C0"/>
                  <w:lang w:val="en-US" w:eastAsia="zh-CN"/>
                </w:rPr>
                <w:t>opinion, the most important points that remain to be agreed upon are:</w:t>
              </w:r>
            </w:ins>
          </w:p>
          <w:p w14:paraId="02C19B4E" w14:textId="77777777" w:rsidR="00F86A83" w:rsidRDefault="00F86A83" w:rsidP="00F86A83">
            <w:pPr>
              <w:pStyle w:val="ListParagraph"/>
              <w:numPr>
                <w:ilvl w:val="0"/>
                <w:numId w:val="13"/>
              </w:numPr>
              <w:spacing w:after="120"/>
              <w:ind w:firstLineChars="0"/>
              <w:rPr>
                <w:ins w:id="89" w:author="Laurent Noel" w:date="2020-08-24T17:45:00Z"/>
                <w:rFonts w:eastAsia="游明朝"/>
                <w:color w:val="0070C0"/>
                <w:lang w:val="en-US" w:eastAsia="zh-CN"/>
              </w:rPr>
            </w:pPr>
            <w:ins w:id="90" w:author="Laurent Noel" w:date="2020-08-24T17:41:00Z">
              <w:r w:rsidRPr="00F86A83">
                <w:rPr>
                  <w:rFonts w:eastAsia="游明朝"/>
                  <w:color w:val="0070C0"/>
                  <w:lang w:val="en-US" w:eastAsia="zh-CN"/>
                  <w:rPrChange w:id="91" w:author="Laurent Noel" w:date="2020-08-24T17:41:00Z">
                    <w:rPr>
                      <w:lang w:val="en-US" w:eastAsia="zh-CN"/>
                    </w:rPr>
                  </w:rPrChange>
                </w:rPr>
                <w:t xml:space="preserve">Correcting EVM definition for 4usec capable UE. </w:t>
              </w:r>
            </w:ins>
          </w:p>
          <w:p w14:paraId="586F9EA8" w14:textId="77777777" w:rsidR="00F86A83" w:rsidRPr="008476EF" w:rsidRDefault="00F86A83">
            <w:pPr>
              <w:pStyle w:val="ListParagraph"/>
              <w:spacing w:after="120"/>
              <w:ind w:left="720" w:firstLineChars="0" w:firstLine="0"/>
              <w:rPr>
                <w:ins w:id="92" w:author="Laurent Noel" w:date="2020-08-24T17:47:00Z"/>
                <w:rFonts w:eastAsia="游明朝"/>
                <w:color w:val="0070C0"/>
                <w:lang w:val="en-US" w:eastAsia="zh-CN"/>
                <w:rPrChange w:id="93" w:author="Laurent Noel" w:date="2020-08-24T17:49:00Z">
                  <w:rPr>
                    <w:ins w:id="94" w:author="Laurent Noel" w:date="2020-08-24T17:47:00Z"/>
                    <w:lang w:val="en-US" w:eastAsia="zh-CN"/>
                  </w:rPr>
                </w:rPrChange>
              </w:rPr>
            </w:pPr>
            <w:ins w:id="95" w:author="Laurent Noel" w:date="2020-08-24T17:47:00Z">
              <w:r>
                <w:rPr>
                  <w:rFonts w:eastAsia="游明朝"/>
                  <w:color w:val="0070C0"/>
                  <w:lang w:val="en-US" w:eastAsia="zh-CN"/>
                </w:rPr>
                <w:t xml:space="preserve">In round 1, we commented that in </w:t>
              </w:r>
            </w:ins>
            <w:ins w:id="96" w:author="Laurent Noel" w:date="2020-08-24T17:48:00Z">
              <w:r w:rsidRPr="00F86A83">
                <w:rPr>
                  <w:rFonts w:eastAsia="游明朝"/>
                  <w:color w:val="0070C0"/>
                  <w:lang w:val="en-US" w:eastAsia="zh-CN"/>
                </w:rPr>
                <w:t>R4-2010915</w:t>
              </w:r>
              <w:r>
                <w:rPr>
                  <w:rFonts w:eastAsia="游明朝"/>
                  <w:color w:val="0070C0"/>
                  <w:lang w:val="en-US" w:eastAsia="zh-CN"/>
                </w:rPr>
                <w:t xml:space="preserve">, </w:t>
              </w:r>
            </w:ins>
            <w:ins w:id="97" w:author="Laurent Noel" w:date="2020-08-24T17:47:00Z">
              <w:r>
                <w:rPr>
                  <w:rFonts w:eastAsia="游明朝"/>
                  <w:color w:val="0070C0"/>
                  <w:lang w:val="en-US" w:eastAsia="zh-CN"/>
                </w:rPr>
                <w:t xml:space="preserve">the proposed EVM definition for 4usec capable UE is erroneous. </w:t>
              </w:r>
            </w:ins>
            <w:ins w:id="98" w:author="Laurent Noel" w:date="2020-08-24T17:48:00Z">
              <w:r w:rsidRPr="00F86A83">
                <w:rPr>
                  <w:rFonts w:eastAsia="游明朝"/>
                  <w:color w:val="0070C0"/>
                  <w:lang w:val="en-US" w:eastAsia="zh-CN"/>
                </w:rPr>
                <w:t xml:space="preserve">R4-2010915 </w:t>
              </w:r>
              <w:r>
                <w:rPr>
                  <w:rFonts w:eastAsia="游明朝"/>
                  <w:color w:val="0070C0"/>
                  <w:lang w:val="en-US" w:eastAsia="zh-CN"/>
                </w:rPr>
                <w:t xml:space="preserve">proposes to adopt </w:t>
              </w:r>
            </w:ins>
            <m:oMath>
              <m:r>
                <m:rPr>
                  <m:sty m:val="p"/>
                </m:rPr>
                <w:rPr>
                  <w:rFonts w:ascii="Cambria Math" w:hAnsi="Cambria Math" w:cs="Arial"/>
                  <w:szCs w:val="18"/>
                </w:rPr>
                <m:t>EVM=</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m</m:t>
                      </m:r>
                    </m:sub>
                  </m:sSub>
                  <m:r>
                    <w:rPr>
                      <w:rFonts w:ascii="Cambria Math" w:hAnsi="Cambria Math" w:cs="Arial"/>
                      <w:szCs w:val="18"/>
                    </w:rPr>
                    <m:t>,</m:t>
                  </m:r>
                </m:e>
              </m:acc>
            </m:oMath>
            <w:ins w:id="99" w:author="Laurent Noel" w:date="2020-08-24T17:48:00Z">
              <w:r>
                <w:rPr>
                  <w:rFonts w:eastAsia="游明朝"/>
                  <w:szCs w:val="18"/>
                </w:rPr>
                <w:t xml:space="preserve"> verified at SCS 30kHz, </w:t>
              </w:r>
            </w:ins>
            <w:ins w:id="100" w:author="Laurent Noel" w:date="2020-08-24T17:49:00Z">
              <w:r>
                <w:rPr>
                  <w:rFonts w:eastAsia="游明朝"/>
                  <w:szCs w:val="18"/>
                </w:rPr>
                <w:t>We make counter proposal in</w:t>
              </w:r>
              <w:r w:rsidRPr="003A3428">
                <w:rPr>
                  <w:color w:val="0070C0"/>
                  <w:lang w:val="en-US" w:eastAsia="zh-CN"/>
                </w:rPr>
                <w:t xml:space="preserve"> R4-2011523</w:t>
              </w:r>
              <w:r w:rsidR="008476EF">
                <w:rPr>
                  <w:color w:val="0070C0"/>
                  <w:lang w:val="en-US" w:eastAsia="zh-CN"/>
                </w:rPr>
                <w:t xml:space="preserve"> to adopt </w:t>
              </w:r>
            </w:ins>
            <m:oMath>
              <m:r>
                <w:ins w:id="101" w:author="Laurent Noel" w:date="2020-08-24T17:49:00Z">
                  <m:rPr>
                    <m:sty m:val="p"/>
                  </m:rPr>
                  <w:rPr>
                    <w:rFonts w:ascii="Cambria Math" w:hAnsi="Cambria Math" w:cs="Arial"/>
                    <w:szCs w:val="18"/>
                  </w:rPr>
                  <m:t>EVM=min⁡</m:t>
                </w:ins>
              </m:r>
              <m:r>
                <w:ins w:id="102" w:author="Laurent Noel" w:date="2020-08-24T17:49:00Z">
                  <w:rPr>
                    <w:rFonts w:ascii="Cambria Math" w:hAnsi="Cambria Math" w:cs="Arial"/>
                    <w:szCs w:val="18"/>
                  </w:rPr>
                  <m:t>(</m:t>
                </w:ins>
              </m:r>
              <m:acc>
                <m:accPr>
                  <m:chr m:val="̅"/>
                  <m:ctrlPr>
                    <w:ins w:id="103" w:author="Laurent Noel" w:date="2020-08-24T17:49:00Z">
                      <w:rPr>
                        <w:rFonts w:ascii="Cambria Math" w:hAnsi="Cambria Math" w:cs="Arial"/>
                        <w:i/>
                        <w:szCs w:val="18"/>
                      </w:rPr>
                    </w:ins>
                  </m:ctrlPr>
                </m:accPr>
                <m:e>
                  <m:sSub>
                    <m:sSubPr>
                      <m:ctrlPr>
                        <w:ins w:id="104" w:author="Laurent Noel" w:date="2020-08-24T17:49:00Z">
                          <w:rPr>
                            <w:rFonts w:ascii="Cambria Math" w:hAnsi="Cambria Math" w:cs="Arial"/>
                            <w:i/>
                            <w:szCs w:val="18"/>
                          </w:rPr>
                        </w:ins>
                      </m:ctrlPr>
                    </m:sSubPr>
                    <m:e>
                      <m:r>
                        <w:ins w:id="105" w:author="Laurent Noel" w:date="2020-08-24T17:49:00Z">
                          <w:rPr>
                            <w:rFonts w:ascii="Cambria Math" w:hAnsi="Cambria Math" w:cs="Arial"/>
                            <w:szCs w:val="18"/>
                          </w:rPr>
                          <m:t>EVM</m:t>
                        </w:ins>
                      </m:r>
                    </m:e>
                    <m:sub>
                      <m:r>
                        <w:ins w:id="106" w:author="Laurent Noel" w:date="2020-08-24T17:49:00Z">
                          <w:rPr>
                            <w:rFonts w:ascii="Cambria Math" w:hAnsi="Cambria Math" w:cs="Arial"/>
                            <w:szCs w:val="18"/>
                          </w:rPr>
                          <m:t>l</m:t>
                        </w:ins>
                      </m:r>
                    </m:sub>
                  </m:sSub>
                  <m:r>
                    <w:ins w:id="107" w:author="Laurent Noel" w:date="2020-08-24T17:49:00Z">
                      <w:rPr>
                        <w:rFonts w:ascii="Cambria Math" w:hAnsi="Cambria Math" w:cs="Arial"/>
                        <w:szCs w:val="18"/>
                      </w:rPr>
                      <m:t>,</m:t>
                    </w:ins>
                  </m:r>
                </m:e>
              </m:acc>
              <m:acc>
                <m:accPr>
                  <m:chr m:val="̅"/>
                  <m:ctrlPr>
                    <w:ins w:id="108" w:author="Laurent Noel" w:date="2020-08-24T17:49:00Z">
                      <w:rPr>
                        <w:rFonts w:ascii="Cambria Math" w:hAnsi="Cambria Math" w:cs="Arial"/>
                        <w:i/>
                        <w:szCs w:val="18"/>
                      </w:rPr>
                    </w:ins>
                  </m:ctrlPr>
                </m:accPr>
                <m:e>
                  <m:sSub>
                    <m:sSubPr>
                      <m:ctrlPr>
                        <w:ins w:id="109" w:author="Laurent Noel" w:date="2020-08-24T17:49:00Z">
                          <w:rPr>
                            <w:rFonts w:ascii="Cambria Math" w:hAnsi="Cambria Math" w:cs="Arial"/>
                            <w:i/>
                            <w:szCs w:val="18"/>
                          </w:rPr>
                        </w:ins>
                      </m:ctrlPr>
                    </m:sSubPr>
                    <m:e>
                      <m:r>
                        <w:ins w:id="110" w:author="Laurent Noel" w:date="2020-08-24T17:49:00Z">
                          <w:rPr>
                            <w:rFonts w:ascii="Cambria Math" w:hAnsi="Cambria Math" w:cs="Arial"/>
                            <w:szCs w:val="18"/>
                          </w:rPr>
                          <m:t>EVM</m:t>
                        </w:ins>
                      </m:r>
                    </m:e>
                    <m:sub>
                      <m:r>
                        <w:ins w:id="111" w:author="Laurent Noel" w:date="2020-08-24T17:49:00Z">
                          <w:rPr>
                            <w:rFonts w:ascii="Cambria Math" w:hAnsi="Cambria Math" w:cs="Arial"/>
                            <w:szCs w:val="18"/>
                          </w:rPr>
                          <m:t>h</m:t>
                        </w:ins>
                      </m:r>
                    </m:sub>
                  </m:sSub>
                  <m:r>
                    <w:ins w:id="112" w:author="Laurent Noel" w:date="2020-08-24T17:49:00Z">
                      <w:rPr>
                        <w:rFonts w:ascii="Cambria Math" w:hAnsi="Cambria Math" w:cs="Arial"/>
                        <w:szCs w:val="18"/>
                      </w:rPr>
                      <m:t>)</m:t>
                    </w:ins>
                  </m:r>
                </m:e>
              </m:acc>
            </m:oMath>
            <w:ins w:id="113" w:author="Laurent Noel" w:date="2020-08-24T17:50:00Z">
              <w:r w:rsidR="008476EF">
                <w:rPr>
                  <w:szCs w:val="18"/>
                </w:rPr>
                <w:t>verified at SCS 30kHz. Our proposal not only avoids introducing a new FFT measurement in Annex F, but it also creates an EVM exclusion period which is nearly symmetrically</w:t>
              </w:r>
            </w:ins>
            <w:ins w:id="114" w:author="Laurent Noel" w:date="2020-08-24T17:51:00Z">
              <w:r w:rsidR="008476EF">
                <w:rPr>
                  <w:szCs w:val="18"/>
                </w:rPr>
                <w:t xml:space="preserve"> centred at slot/symbol boundaries</w:t>
              </w:r>
            </w:ins>
            <w:ins w:id="115" w:author="Laurent Noel" w:date="2020-08-24T18:00:00Z">
              <w:r w:rsidR="00A76BF8">
                <w:rPr>
                  <w:szCs w:val="18"/>
                </w:rPr>
                <w:t>. I</w:t>
              </w:r>
            </w:ins>
            <w:ins w:id="116" w:author="Laurent Noel" w:date="2020-08-24T18:01:00Z">
              <w:r w:rsidR="00A76BF8">
                <w:rPr>
                  <w:szCs w:val="18"/>
                </w:rPr>
                <w:t>t</w:t>
              </w:r>
            </w:ins>
            <w:ins w:id="117" w:author="Laurent Noel" w:date="2020-08-24T17:51:00Z">
              <w:r w:rsidR="008476EF">
                <w:rPr>
                  <w:szCs w:val="18"/>
                </w:rPr>
                <w:t xml:space="preserve"> also creates an EVM exclusion period of approximat</w:t>
              </w:r>
            </w:ins>
            <w:ins w:id="118" w:author="Laurent Noel" w:date="2020-08-24T17:52:00Z">
              <w:r w:rsidR="008476EF">
                <w:rPr>
                  <w:szCs w:val="18"/>
                </w:rPr>
                <w:t xml:space="preserve">ely </w:t>
              </w:r>
              <w:r w:rsidR="008476EF" w:rsidRPr="008476EF">
                <w:rPr>
                  <w:szCs w:val="18"/>
                </w:rPr>
                <w:t>4.036</w:t>
              </w:r>
              <w:r w:rsidR="008476EF">
                <w:rPr>
                  <w:szCs w:val="18"/>
                </w:rPr>
                <w:t xml:space="preserve">usec, a value </w:t>
              </w:r>
            </w:ins>
            <w:ins w:id="119" w:author="Laurent Noel" w:date="2020-08-24T17:51:00Z">
              <w:r w:rsidR="008476EF">
                <w:rPr>
                  <w:szCs w:val="18"/>
                </w:rPr>
                <w:t xml:space="preserve">which is very close to the declared </w:t>
              </w:r>
            </w:ins>
            <w:ins w:id="120" w:author="Laurent Noel" w:date="2020-08-24T17:52:00Z">
              <w:r w:rsidR="008476EF">
                <w:rPr>
                  <w:szCs w:val="18"/>
                </w:rPr>
                <w:t xml:space="preserve">4usec </w:t>
              </w:r>
            </w:ins>
            <w:ins w:id="121" w:author="Laurent Noel" w:date="2020-08-24T17:51:00Z">
              <w:r w:rsidR="008476EF">
                <w:rPr>
                  <w:szCs w:val="18"/>
                </w:rPr>
                <w:t xml:space="preserve">UE </w:t>
              </w:r>
            </w:ins>
            <w:ins w:id="122" w:author="Laurent Noel" w:date="2020-08-24T17:52:00Z">
              <w:r w:rsidR="008476EF">
                <w:rPr>
                  <w:szCs w:val="18"/>
                </w:rPr>
                <w:t>capability. Finally, our counter proposal is verified using a mandatory SCS.</w:t>
              </w:r>
            </w:ins>
          </w:p>
          <w:p w14:paraId="35E7E785" w14:textId="77777777" w:rsidR="00F86A83" w:rsidRDefault="00F86A83" w:rsidP="00F86A83">
            <w:pPr>
              <w:pStyle w:val="ListParagraph"/>
              <w:numPr>
                <w:ilvl w:val="0"/>
                <w:numId w:val="13"/>
              </w:numPr>
              <w:spacing w:after="120"/>
              <w:ind w:firstLineChars="0"/>
              <w:rPr>
                <w:ins w:id="123" w:author="Laurent Noel" w:date="2020-08-24T17:42:00Z"/>
                <w:rFonts w:eastAsia="游明朝"/>
                <w:color w:val="0070C0"/>
                <w:lang w:val="en-US" w:eastAsia="zh-CN"/>
              </w:rPr>
            </w:pPr>
            <w:ins w:id="124" w:author="Laurent Noel" w:date="2020-08-24T17:41:00Z">
              <w:r>
                <w:rPr>
                  <w:rFonts w:eastAsia="游明朝"/>
                  <w:color w:val="0070C0"/>
                  <w:lang w:val="en-US" w:eastAsia="zh-CN"/>
                </w:rPr>
                <w:t>Capturing the symmet</w:t>
              </w:r>
            </w:ins>
            <w:ins w:id="125" w:author="Laurent Noel" w:date="2020-08-24T17:42:00Z">
              <w:r>
                <w:rPr>
                  <w:rFonts w:eastAsia="游明朝"/>
                  <w:color w:val="0070C0"/>
                  <w:lang w:val="en-US" w:eastAsia="zh-CN"/>
                </w:rPr>
                <w:t>ry/asymmetry aspects correctly.</w:t>
              </w:r>
            </w:ins>
          </w:p>
          <w:p w14:paraId="1CA99FC0" w14:textId="77777777" w:rsidR="008476EF" w:rsidRDefault="00F86A83" w:rsidP="008476EF">
            <w:pPr>
              <w:pStyle w:val="ListParagraph"/>
              <w:spacing w:after="120"/>
              <w:ind w:left="720" w:firstLineChars="0" w:firstLine="0"/>
              <w:rPr>
                <w:ins w:id="126" w:author="Laurent Noel" w:date="2020-08-24T17:53:00Z"/>
                <w:rFonts w:eastAsia="游明朝"/>
                <w:color w:val="0070C0"/>
                <w:lang w:val="en-US" w:eastAsia="zh-CN"/>
              </w:rPr>
            </w:pPr>
            <w:ins w:id="127" w:author="Laurent Noel" w:date="2020-08-24T17:44:00Z">
              <w:r>
                <w:rPr>
                  <w:rFonts w:eastAsia="游明朝"/>
                  <w:color w:val="0070C0"/>
                  <w:lang w:val="en-US" w:eastAsia="zh-CN"/>
                </w:rPr>
                <w:t>In round 1, w</w:t>
              </w:r>
            </w:ins>
            <w:ins w:id="128" w:author="Laurent Noel" w:date="2020-08-24T17:42:00Z">
              <w:r>
                <w:rPr>
                  <w:rFonts w:eastAsia="游明朝"/>
                  <w:color w:val="0070C0"/>
                  <w:lang w:val="en-US" w:eastAsia="zh-CN"/>
                </w:rPr>
                <w:t>e proposed to ensure the “natural”</w:t>
              </w:r>
            </w:ins>
            <w:ins w:id="129" w:author="Laurent Noel" w:date="2020-08-24T18:01:00Z">
              <w:r w:rsidR="00A76BF8">
                <w:rPr>
                  <w:rFonts w:eastAsia="游明朝"/>
                  <w:color w:val="0070C0"/>
                  <w:lang w:val="en-US" w:eastAsia="zh-CN"/>
                </w:rPr>
                <w:t xml:space="preserve"> EVM exclusion period</w:t>
              </w:r>
            </w:ins>
            <w:ins w:id="130" w:author="Laurent Noel" w:date="2020-08-24T17:42:00Z">
              <w:r>
                <w:rPr>
                  <w:rFonts w:eastAsia="游明朝"/>
                  <w:color w:val="0070C0"/>
                  <w:lang w:val="en-US" w:eastAsia="zh-CN"/>
                </w:rPr>
                <w:t xml:space="preserve"> asymmetry </w:t>
              </w:r>
            </w:ins>
            <w:ins w:id="131" w:author="Laurent Noel" w:date="2020-08-24T17:44:00Z">
              <w:r>
                <w:rPr>
                  <w:rFonts w:eastAsia="游明朝"/>
                  <w:color w:val="0070C0"/>
                  <w:lang w:val="en-US" w:eastAsia="zh-CN"/>
                </w:rPr>
                <w:t>is</w:t>
              </w:r>
            </w:ins>
            <w:ins w:id="132" w:author="Laurent Noel" w:date="2020-08-24T17:42:00Z">
              <w:r>
                <w:rPr>
                  <w:rFonts w:eastAsia="游明朝"/>
                  <w:color w:val="0070C0"/>
                  <w:lang w:val="en-US" w:eastAsia="zh-CN"/>
                </w:rPr>
                <w:t xml:space="preserve"> captured by </w:t>
              </w:r>
            </w:ins>
            <w:ins w:id="133" w:author="Laurent Noel" w:date="2020-08-24T17:44:00Z">
              <w:r>
                <w:rPr>
                  <w:rFonts w:eastAsia="游明朝"/>
                  <w:color w:val="0070C0"/>
                  <w:lang w:val="en-US" w:eastAsia="zh-CN"/>
                </w:rPr>
                <w:t>introducing a new term “</w:t>
              </w:r>
              <w:proofErr w:type="spellStart"/>
              <w:r>
                <w:rPr>
                  <w:rFonts w:eastAsia="游明朝"/>
                  <w:color w:val="0070C0"/>
                  <w:lang w:val="en-US" w:eastAsia="zh-CN"/>
                </w:rPr>
                <w:t>tp_start</w:t>
              </w:r>
              <w:proofErr w:type="spellEnd"/>
              <w:r>
                <w:rPr>
                  <w:rFonts w:eastAsia="游明朝"/>
                  <w:color w:val="0070C0"/>
                  <w:lang w:val="en-US" w:eastAsia="zh-CN"/>
                </w:rPr>
                <w:t xml:space="preserve">” in the </w:t>
              </w:r>
            </w:ins>
            <w:ins w:id="134" w:author="Laurent Noel" w:date="2020-08-24T17:42:00Z">
              <w:r>
                <w:rPr>
                  <w:rFonts w:eastAsia="游明朝"/>
                  <w:color w:val="0070C0"/>
                  <w:lang w:val="en-US" w:eastAsia="zh-CN"/>
                </w:rPr>
                <w:t>ON/OFF time mask</w:t>
              </w:r>
            </w:ins>
            <w:ins w:id="135" w:author="Laurent Noel" w:date="2020-08-24T18:01:00Z">
              <w:r w:rsidR="00A76BF8">
                <w:rPr>
                  <w:rFonts w:eastAsia="游明朝"/>
                  <w:color w:val="0070C0"/>
                  <w:lang w:val="en-US" w:eastAsia="zh-CN"/>
                </w:rPr>
                <w:t xml:space="preserve"> </w:t>
              </w:r>
            </w:ins>
            <w:ins w:id="136" w:author="Laurent Noel" w:date="2020-08-24T17:43:00Z">
              <w:r>
                <w:rPr>
                  <w:rFonts w:eastAsia="游明朝"/>
                  <w:color w:val="0070C0"/>
                  <w:lang w:val="en-US" w:eastAsia="zh-CN"/>
                </w:rPr>
                <w:t xml:space="preserve">and </w:t>
              </w:r>
            </w:ins>
            <w:ins w:id="137" w:author="Laurent Noel" w:date="2020-08-24T18:01:00Z">
              <w:r w:rsidR="00A76BF8">
                <w:rPr>
                  <w:rFonts w:eastAsia="游明朝"/>
                  <w:color w:val="0070C0"/>
                  <w:lang w:val="en-US" w:eastAsia="zh-CN"/>
                </w:rPr>
                <w:t xml:space="preserve">by capturing </w:t>
              </w:r>
            </w:ins>
            <w:ins w:id="138" w:author="Laurent Noel" w:date="2020-08-24T17:43:00Z">
              <w:r>
                <w:rPr>
                  <w:rFonts w:eastAsia="游明朝"/>
                  <w:color w:val="0070C0"/>
                  <w:lang w:val="en-US" w:eastAsia="zh-CN"/>
                </w:rPr>
                <w:t>‘</w:t>
              </w:r>
              <w:proofErr w:type="spellStart"/>
              <w:r>
                <w:rPr>
                  <w:rFonts w:eastAsia="游明朝"/>
                  <w:color w:val="0070C0"/>
                  <w:lang w:val="en-US" w:eastAsia="zh-CN"/>
                </w:rPr>
                <w:t>tp_start</w:t>
              </w:r>
              <w:proofErr w:type="spellEnd"/>
              <w:r>
                <w:rPr>
                  <w:rFonts w:eastAsia="游明朝"/>
                  <w:color w:val="0070C0"/>
                  <w:lang w:val="en-US" w:eastAsia="zh-CN"/>
                </w:rPr>
                <w:t>” that corresponds to each UE capability / EVM definition table</w:t>
              </w:r>
            </w:ins>
            <w:ins w:id="139" w:author="Laurent Noel" w:date="2020-08-24T18:01:00Z">
              <w:r w:rsidR="00A76BF8">
                <w:rPr>
                  <w:rFonts w:eastAsia="游明朝"/>
                  <w:color w:val="0070C0"/>
                  <w:lang w:val="en-US" w:eastAsia="zh-CN"/>
                </w:rPr>
                <w:t xml:space="preserve"> in the core requirements.</w:t>
              </w:r>
            </w:ins>
            <w:ins w:id="140" w:author="Laurent Noel" w:date="2020-08-24T17:43:00Z">
              <w:r>
                <w:rPr>
                  <w:rFonts w:eastAsia="游明朝"/>
                  <w:color w:val="0070C0"/>
                  <w:lang w:val="en-US" w:eastAsia="zh-CN"/>
                </w:rPr>
                <w:t xml:space="preserve"> See round 1 comments/proposals from Skyworks. </w:t>
              </w:r>
            </w:ins>
          </w:p>
          <w:p w14:paraId="326258B3" w14:textId="77777777" w:rsidR="008476EF" w:rsidRPr="008476EF" w:rsidRDefault="008476EF">
            <w:pPr>
              <w:pStyle w:val="ListParagraph"/>
              <w:numPr>
                <w:ilvl w:val="0"/>
                <w:numId w:val="13"/>
              </w:numPr>
              <w:spacing w:after="120"/>
              <w:ind w:firstLineChars="0"/>
              <w:rPr>
                <w:ins w:id="141" w:author="Laurent Noel" w:date="2020-08-24T17:55:00Z"/>
                <w:color w:val="0070C0"/>
                <w:lang w:val="en-US" w:eastAsia="zh-CN"/>
              </w:rPr>
            </w:pPr>
            <w:ins w:id="142" w:author="Laurent Noel" w:date="2020-08-24T17:53:00Z">
              <w:r w:rsidRPr="008476EF">
                <w:rPr>
                  <w:rFonts w:eastAsia="游明朝"/>
                  <w:color w:val="0070C0"/>
                  <w:lang w:val="en-US" w:eastAsia="zh-CN"/>
                </w:rPr>
                <w:t>Once</w:t>
              </w:r>
            </w:ins>
            <w:ins w:id="143" w:author="Laurent Noel" w:date="2020-08-24T18:02:00Z">
              <w:r w:rsidR="00A76BF8">
                <w:rPr>
                  <w:rFonts w:eastAsia="游明朝"/>
                  <w:color w:val="0070C0"/>
                  <w:lang w:val="en-US" w:eastAsia="zh-CN"/>
                </w:rPr>
                <w:t xml:space="preserve"> the set of </w:t>
              </w:r>
            </w:ins>
            <w:ins w:id="144" w:author="Laurent Noel" w:date="2020-08-24T17:53:00Z">
              <w:r w:rsidRPr="008476EF">
                <w:rPr>
                  <w:rFonts w:eastAsia="游明朝"/>
                  <w:color w:val="0070C0"/>
                  <w:lang w:val="en-US" w:eastAsia="zh-CN"/>
                </w:rPr>
                <w:t>EVM definition</w:t>
              </w:r>
            </w:ins>
            <w:ins w:id="145" w:author="Laurent Noel" w:date="2020-08-24T18:02:00Z">
              <w:r w:rsidR="00A76BF8">
                <w:rPr>
                  <w:rFonts w:eastAsia="游明朝"/>
                  <w:color w:val="0070C0"/>
                  <w:lang w:val="en-US" w:eastAsia="zh-CN"/>
                </w:rPr>
                <w:t>s</w:t>
              </w:r>
            </w:ins>
            <w:ins w:id="146" w:author="Laurent Noel" w:date="2020-08-24T17:53:00Z">
              <w:r w:rsidRPr="008476EF">
                <w:rPr>
                  <w:rFonts w:eastAsia="游明朝"/>
                  <w:color w:val="0070C0"/>
                  <w:lang w:val="en-US" w:eastAsia="zh-CN"/>
                </w:rPr>
                <w:t xml:space="preserve"> is agreed for each declared UE capability, we need to review the proposed number of </w:t>
              </w:r>
            </w:ins>
            <w:ins w:id="147" w:author="Laurent Noel" w:date="2020-08-24T17:54:00Z">
              <w:r w:rsidRPr="008476EF">
                <w:rPr>
                  <w:rFonts w:eastAsia="游明朝"/>
                  <w:color w:val="0070C0"/>
                  <w:lang w:val="en-US" w:eastAsia="zh-CN"/>
                </w:rPr>
                <w:t xml:space="preserve">subframes over which average EVM is calculated. </w:t>
              </w:r>
            </w:ins>
            <w:ins w:id="148" w:author="Laurent Noel" w:date="2020-08-24T17:55:00Z">
              <w:r w:rsidRPr="008476EF">
                <w:rPr>
                  <w:rFonts w:eastAsia="游明朝"/>
                  <w:color w:val="0070C0"/>
                </w:rPr>
                <w:t>I</w:t>
              </w:r>
            </w:ins>
            <w:ins w:id="149" w:author="Laurent Noel" w:date="2020-08-24T17:54:00Z">
              <w:r w:rsidRPr="008476EF">
                <w:rPr>
                  <w:rFonts w:eastAsia="游明朝"/>
                  <w:szCs w:val="18"/>
                </w:rPr>
                <w:t>n</w:t>
              </w:r>
              <w:r w:rsidRPr="008476EF">
                <w:rPr>
                  <w:color w:val="0070C0"/>
                  <w:lang w:val="en-US" w:eastAsia="zh-CN"/>
                </w:rPr>
                <w:t xml:space="preserve"> R4-2011523</w:t>
              </w:r>
            </w:ins>
            <w:ins w:id="150" w:author="Laurent Noel" w:date="2020-08-24T17:55:00Z">
              <w:r w:rsidRPr="008476EF">
                <w:rPr>
                  <w:color w:val="0070C0"/>
                  <w:lang w:val="en-US" w:eastAsia="zh-CN"/>
                </w:rPr>
                <w:t xml:space="preserve">, we make propose: “When a UE signals a transient period capability, the UE must pass 2 core requirements using time-mask in Figure </w:t>
              </w:r>
              <w:proofErr w:type="gramStart"/>
              <w:r w:rsidRPr="008476EF">
                <w:rPr>
                  <w:color w:val="0070C0"/>
                  <w:lang w:val="en-US" w:eastAsia="zh-CN"/>
                </w:rPr>
                <w:t>1:For</w:t>
              </w:r>
              <w:proofErr w:type="gramEnd"/>
              <w:r w:rsidRPr="008476EF">
                <w:rPr>
                  <w:color w:val="0070C0"/>
                  <w:lang w:val="en-US" w:eastAsia="zh-CN"/>
                </w:rPr>
                <w:t xml:space="preserve"> the each PUSCH symbols where the transient occurs: </w:t>
              </w:r>
            </w:ins>
          </w:p>
          <w:p w14:paraId="01F19D9A" w14:textId="77777777" w:rsidR="008476EF" w:rsidRPr="008476EF" w:rsidRDefault="008476EF">
            <w:pPr>
              <w:pStyle w:val="ListParagraph"/>
              <w:numPr>
                <w:ilvl w:val="0"/>
                <w:numId w:val="15"/>
              </w:numPr>
              <w:spacing w:after="120"/>
              <w:ind w:firstLineChars="0"/>
              <w:rPr>
                <w:ins w:id="151" w:author="Laurent Noel" w:date="2020-08-24T17:55:00Z"/>
                <w:color w:val="0070C0"/>
                <w:lang w:val="en-US" w:eastAsia="zh-CN"/>
              </w:rPr>
              <w:pPrChange w:id="152" w:author="Laurent Noel" w:date="2020-08-24T17:56:00Z">
                <w:pPr>
                  <w:pStyle w:val="ListParagraph"/>
                  <w:numPr>
                    <w:numId w:val="13"/>
                  </w:numPr>
                  <w:spacing w:after="120"/>
                  <w:ind w:left="720" w:firstLineChars="0" w:hanging="360"/>
                </w:pPr>
              </w:pPrChange>
            </w:pPr>
            <w:proofErr w:type="spellStart"/>
            <w:ins w:id="153" w:author="Laurent Noel" w:date="2020-08-24T17:55:00Z">
              <w:r w:rsidRPr="008476EF">
                <w:rPr>
                  <w:color w:val="0070C0"/>
                  <w:lang w:val="en-US" w:eastAsia="zh-CN"/>
                </w:rPr>
                <w:t>rmsEVM</w:t>
              </w:r>
              <w:proofErr w:type="spellEnd"/>
              <w:r w:rsidRPr="008476EF">
                <w:rPr>
                  <w:color w:val="0070C0"/>
                  <w:lang w:val="en-US" w:eastAsia="zh-CN"/>
                </w:rPr>
                <w:t xml:space="preserve"> shall not exceed [10%] for 64QAM and [5%] for 256 QAM. </w:t>
              </w:r>
            </w:ins>
          </w:p>
          <w:p w14:paraId="2D37D6DE" w14:textId="77777777" w:rsidR="008476EF" w:rsidRPr="008476EF" w:rsidRDefault="008476EF">
            <w:pPr>
              <w:pStyle w:val="ListParagraph"/>
              <w:numPr>
                <w:ilvl w:val="0"/>
                <w:numId w:val="15"/>
              </w:numPr>
              <w:spacing w:after="120"/>
              <w:ind w:firstLineChars="0"/>
              <w:rPr>
                <w:ins w:id="154" w:author="Laurent Noel" w:date="2020-08-24T17:55:00Z"/>
                <w:color w:val="0070C0"/>
                <w:lang w:val="en-US" w:eastAsia="zh-CN"/>
              </w:rPr>
              <w:pPrChange w:id="155" w:author="Laurent Noel" w:date="2020-08-24T17:56:00Z">
                <w:pPr>
                  <w:pStyle w:val="ListParagraph"/>
                  <w:numPr>
                    <w:numId w:val="13"/>
                  </w:numPr>
                  <w:spacing w:after="120"/>
                  <w:ind w:left="720" w:firstLineChars="0" w:hanging="360"/>
                </w:pPr>
              </w:pPrChange>
            </w:pPr>
            <w:ins w:id="156" w:author="Laurent Noel" w:date="2020-08-24T17:55:00Z">
              <w:r w:rsidRPr="008476EF">
                <w:rPr>
                  <w:color w:val="0070C0"/>
                  <w:lang w:val="en-US" w:eastAsia="zh-CN"/>
                </w:rPr>
                <w:t>The rms average of the basic EVM is averaged over [108] subframes for each symbol where the transient occurs,</w:t>
              </w:r>
            </w:ins>
          </w:p>
          <w:p w14:paraId="523AC5C9" w14:textId="77777777" w:rsidR="008476EF" w:rsidRDefault="008476EF" w:rsidP="008476EF">
            <w:pPr>
              <w:pStyle w:val="ListParagraph"/>
              <w:numPr>
                <w:ilvl w:val="0"/>
                <w:numId w:val="13"/>
              </w:numPr>
              <w:spacing w:after="120"/>
              <w:ind w:firstLineChars="0"/>
              <w:rPr>
                <w:ins w:id="157" w:author="Laurent Noel" w:date="2020-08-24T17:59:00Z"/>
                <w:rFonts w:eastAsia="游明朝"/>
                <w:color w:val="0070C0"/>
                <w:lang w:val="en-US" w:eastAsia="zh-CN"/>
              </w:rPr>
            </w:pPr>
            <w:ins w:id="158" w:author="Laurent Noel" w:date="2020-08-24T17:56:00Z">
              <w:r>
                <w:rPr>
                  <w:rFonts w:eastAsia="游明朝"/>
                  <w:color w:val="0070C0"/>
                  <w:lang w:val="en-US" w:eastAsia="zh-CN"/>
                </w:rPr>
                <w:t xml:space="preserve">Finally, we propose to ensure that EVM is also verified in all remaining symbols of the slot, </w:t>
              </w:r>
              <w:proofErr w:type="spellStart"/>
              <w:r>
                <w:rPr>
                  <w:rFonts w:eastAsia="游明朝"/>
                  <w:color w:val="0070C0"/>
                  <w:lang w:val="en-US" w:eastAsia="zh-CN"/>
                </w:rPr>
                <w:t>ie</w:t>
              </w:r>
              <w:proofErr w:type="spellEnd"/>
              <w:r>
                <w:rPr>
                  <w:rFonts w:eastAsia="游明朝"/>
                  <w:color w:val="0070C0"/>
                  <w:lang w:val="en-US" w:eastAsia="zh-CN"/>
                </w:rPr>
                <w:t xml:space="preserve"> in the symbols where the transient does not occur, so that eff</w:t>
              </w:r>
            </w:ins>
            <w:ins w:id="159" w:author="Laurent Noel" w:date="2020-08-24T17:57:00Z">
              <w:r>
                <w:rPr>
                  <w:rFonts w:eastAsia="游明朝"/>
                  <w:color w:val="0070C0"/>
                  <w:lang w:val="en-US" w:eastAsia="zh-CN"/>
                </w:rPr>
                <w:t xml:space="preserve">ects such as </w:t>
              </w:r>
              <w:proofErr w:type="gramStart"/>
              <w:r>
                <w:rPr>
                  <w:rFonts w:eastAsia="游明朝"/>
                  <w:color w:val="0070C0"/>
                  <w:lang w:val="en-US" w:eastAsia="zh-CN"/>
                </w:rPr>
                <w:t>long term</w:t>
              </w:r>
              <w:proofErr w:type="gramEnd"/>
              <w:r>
                <w:rPr>
                  <w:rFonts w:eastAsia="游明朝"/>
                  <w:color w:val="0070C0"/>
                  <w:lang w:val="en-US" w:eastAsia="zh-CN"/>
                </w:rPr>
                <w:t xml:space="preserve"> PA thermal drift are verified. Adopting the verification of </w:t>
              </w:r>
              <w:proofErr w:type="spellStart"/>
              <w:r>
                <w:rPr>
                  <w:rFonts w:eastAsia="游明朝"/>
                  <w:color w:val="0070C0"/>
                  <w:lang w:val="en-US" w:eastAsia="zh-CN"/>
                </w:rPr>
                <w:t>rmsEVM</w:t>
              </w:r>
              <w:proofErr w:type="spellEnd"/>
              <w:r>
                <w:rPr>
                  <w:rFonts w:eastAsia="游明朝"/>
                  <w:color w:val="0070C0"/>
                  <w:lang w:val="en-US" w:eastAsia="zh-CN"/>
                </w:rPr>
                <w:t xml:space="preserve"> in the symbols the transient does not occur</w:t>
              </w:r>
            </w:ins>
            <w:ins w:id="160" w:author="Laurent Noel" w:date="2020-08-24T17:58:00Z">
              <w:r>
                <w:rPr>
                  <w:rFonts w:eastAsia="游明朝"/>
                  <w:color w:val="0070C0"/>
                  <w:lang w:val="en-US" w:eastAsia="zh-CN"/>
                </w:rPr>
                <w:t xml:space="preserve"> </w:t>
              </w:r>
            </w:ins>
            <w:ins w:id="161" w:author="Laurent Noel" w:date="2020-08-24T18:04:00Z">
              <w:r w:rsidR="004B6CD0">
                <w:rPr>
                  <w:rFonts w:eastAsia="游明朝"/>
                  <w:color w:val="0070C0"/>
                  <w:lang w:val="en-US" w:eastAsia="zh-CN"/>
                </w:rPr>
                <w:t>means that the static EVM (EVM verified at maximum output power) no longer needs to be verified for UEs that declare a transient period capability</w:t>
              </w:r>
            </w:ins>
            <w:ins w:id="162" w:author="Laurent Noel" w:date="2020-08-24T18:05:00Z">
              <w:r w:rsidR="004B6CD0">
                <w:rPr>
                  <w:rFonts w:eastAsia="游明朝"/>
                  <w:color w:val="0070C0"/>
                  <w:lang w:val="en-US" w:eastAsia="zh-CN"/>
                </w:rPr>
                <w:t xml:space="preserve">. This reduces the number of EVM verifications required for conformance tests. </w:t>
              </w:r>
            </w:ins>
            <w:ins w:id="163" w:author="Laurent Noel" w:date="2020-08-24T17:59:00Z">
              <w:r>
                <w:rPr>
                  <w:rFonts w:eastAsia="游明朝"/>
                  <w:color w:val="0070C0"/>
                  <w:lang w:val="en-US" w:eastAsia="zh-CN"/>
                </w:rPr>
                <w:t>We propose the following EVM averaging:</w:t>
              </w:r>
            </w:ins>
          </w:p>
          <w:p w14:paraId="33C29746" w14:textId="77777777" w:rsidR="008476EF" w:rsidRPr="008476EF" w:rsidRDefault="008476EF">
            <w:pPr>
              <w:spacing w:after="120"/>
              <w:ind w:firstLineChars="210" w:firstLine="420"/>
              <w:rPr>
                <w:ins w:id="164" w:author="Laurent Noel" w:date="2020-08-24T17:59:00Z"/>
                <w:color w:val="0070C0"/>
                <w:lang w:val="en-US" w:eastAsia="zh-CN"/>
                <w:rPrChange w:id="165" w:author="Laurent Noel" w:date="2020-08-24T17:59:00Z">
                  <w:rPr>
                    <w:ins w:id="166" w:author="Laurent Noel" w:date="2020-08-24T17:59:00Z"/>
                    <w:lang w:val="en-US" w:eastAsia="zh-CN"/>
                  </w:rPr>
                </w:rPrChange>
              </w:rPr>
              <w:pPrChange w:id="167" w:author="Laurent Noel" w:date="2020-08-24T17:59:00Z">
                <w:pPr>
                  <w:pStyle w:val="ListParagraph"/>
                  <w:spacing w:after="120"/>
                  <w:ind w:left="720" w:firstLine="400"/>
                </w:pPr>
              </w:pPrChange>
            </w:pPr>
            <w:ins w:id="168" w:author="Laurent Noel" w:date="2020-08-24T17:59:00Z">
              <w:r w:rsidRPr="008476EF">
                <w:rPr>
                  <w:rFonts w:eastAsiaTheme="minorEastAsia"/>
                  <w:color w:val="0070C0"/>
                  <w:lang w:val="en-US" w:eastAsia="zh-CN"/>
                  <w:rPrChange w:id="169" w:author="Laurent Noel" w:date="2020-08-24T17:59:00Z">
                    <w:rPr>
                      <w:lang w:val="en-US" w:eastAsia="zh-CN"/>
                    </w:rPr>
                  </w:rPrChange>
                </w:rPr>
                <w:t>For the remaining PUSCH symbols where the transient does not occur:</w:t>
              </w:r>
            </w:ins>
          </w:p>
          <w:p w14:paraId="4B321772" w14:textId="77777777" w:rsidR="008476EF" w:rsidRPr="008476EF" w:rsidRDefault="008476EF" w:rsidP="008476EF">
            <w:pPr>
              <w:pStyle w:val="ListParagraph"/>
              <w:spacing w:after="120"/>
              <w:ind w:left="720" w:firstLine="400"/>
              <w:rPr>
                <w:ins w:id="170" w:author="Laurent Noel" w:date="2020-08-24T17:59:00Z"/>
                <w:rFonts w:eastAsia="游明朝"/>
                <w:color w:val="0070C0"/>
                <w:lang w:val="en-US" w:eastAsia="zh-CN"/>
              </w:rPr>
            </w:pPr>
            <w:ins w:id="171" w:author="Laurent Noel" w:date="2020-08-24T17:59:00Z">
              <w:r>
                <w:rPr>
                  <w:rFonts w:eastAsia="游明朝"/>
                  <w:color w:val="0070C0"/>
                  <w:lang w:val="en-US" w:eastAsia="zh-CN"/>
                </w:rPr>
                <w:t>-</w:t>
              </w:r>
              <w:r w:rsidRPr="008476EF">
                <w:rPr>
                  <w:rFonts w:eastAsia="游明朝"/>
                  <w:color w:val="0070C0"/>
                  <w:lang w:val="en-US" w:eastAsia="zh-CN"/>
                </w:rPr>
                <w:tab/>
              </w:r>
              <w:proofErr w:type="spellStart"/>
              <w:r w:rsidRPr="008476EF">
                <w:rPr>
                  <w:rFonts w:eastAsia="游明朝"/>
                  <w:color w:val="0070C0"/>
                  <w:lang w:val="en-US" w:eastAsia="zh-CN"/>
                </w:rPr>
                <w:t>rmsEVM</w:t>
              </w:r>
              <w:proofErr w:type="spellEnd"/>
              <w:r w:rsidRPr="008476EF">
                <w:rPr>
                  <w:rFonts w:eastAsia="游明朝"/>
                  <w:color w:val="0070C0"/>
                  <w:lang w:val="en-US" w:eastAsia="zh-CN"/>
                </w:rPr>
                <w:t xml:space="preserve"> shall not exceed [8%] for 64QAM and [3.5%] for 256QAM (Table 6.4.2.1-1 requirements),</w:t>
              </w:r>
            </w:ins>
          </w:p>
          <w:p w14:paraId="5BBA4109" w14:textId="77777777" w:rsidR="008476EF" w:rsidRPr="008476EF" w:rsidRDefault="008476EF">
            <w:pPr>
              <w:pStyle w:val="ListParagraph"/>
              <w:spacing w:after="120"/>
              <w:ind w:left="720" w:firstLine="400"/>
              <w:rPr>
                <w:ins w:id="172" w:author="cmcc" w:date="2020-08-21T15:04:00Z"/>
                <w:color w:val="0070C0"/>
                <w:lang w:val="en-US" w:eastAsia="zh-CN"/>
                <w:rPrChange w:id="173" w:author="Laurent Noel" w:date="2020-08-24T18:00:00Z">
                  <w:rPr>
                    <w:ins w:id="174" w:author="cmcc" w:date="2020-08-21T15:04:00Z"/>
                    <w:lang w:val="en-US" w:eastAsia="zh-CN"/>
                  </w:rPr>
                </w:rPrChange>
              </w:rPr>
              <w:pPrChange w:id="175" w:author="Laurent Noel" w:date="2020-08-24T18:05:00Z">
                <w:pPr>
                  <w:spacing w:after="120"/>
                </w:pPr>
              </w:pPrChange>
            </w:pPr>
            <w:ins w:id="176" w:author="Laurent Noel" w:date="2020-08-24T17:59:00Z">
              <w:r>
                <w:rPr>
                  <w:rFonts w:eastAsia="游明朝"/>
                  <w:color w:val="0070C0"/>
                  <w:lang w:val="en-US" w:eastAsia="zh-CN"/>
                </w:rPr>
                <w:t xml:space="preserve">- </w:t>
              </w:r>
              <w:r w:rsidRPr="008476EF">
                <w:rPr>
                  <w:rFonts w:eastAsia="游明朝"/>
                  <w:color w:val="0070C0"/>
                  <w:lang w:val="en-US" w:eastAsia="zh-CN"/>
                </w:rPr>
                <w:t>The rms average of the basic EVM is averaged over [12] subframes.</w:t>
              </w:r>
            </w:ins>
          </w:p>
          <w:p w14:paraId="135DE132" w14:textId="77777777" w:rsidR="00AD76FD" w:rsidRDefault="00AD76FD" w:rsidP="000B39CA">
            <w:pPr>
              <w:spacing w:after="120"/>
              <w:rPr>
                <w:ins w:id="177" w:author="cmcc" w:date="2020-08-21T15:04:00Z"/>
                <w:rFonts w:eastAsiaTheme="minorEastAsia"/>
                <w:color w:val="0070C0"/>
                <w:lang w:val="en-US" w:eastAsia="zh-CN"/>
              </w:rPr>
            </w:pPr>
            <w:ins w:id="178" w:author="cmcc" w:date="2020-08-21T15:04:00Z">
              <w:r>
                <w:rPr>
                  <w:rFonts w:eastAsiaTheme="minorEastAsia"/>
                  <w:color w:val="0070C0"/>
                  <w:lang w:val="en-US" w:eastAsia="zh-CN"/>
                </w:rPr>
                <w:t>…</w:t>
              </w:r>
              <w:r>
                <w:rPr>
                  <w:rFonts w:eastAsiaTheme="minorEastAsia" w:hint="eastAsia"/>
                  <w:color w:val="0070C0"/>
                  <w:lang w:val="en-US" w:eastAsia="zh-CN"/>
                </w:rPr>
                <w:t>.</w:t>
              </w:r>
            </w:ins>
          </w:p>
          <w:p w14:paraId="1394F65C" w14:textId="77777777" w:rsidR="00AD76FD" w:rsidRPr="003418CB" w:rsidRDefault="00AD76FD" w:rsidP="000B39CA">
            <w:pPr>
              <w:spacing w:after="120"/>
              <w:rPr>
                <w:ins w:id="179" w:author="cmcc" w:date="2020-08-21T15:04:00Z"/>
                <w:rFonts w:eastAsiaTheme="minorEastAsia"/>
                <w:color w:val="0070C0"/>
                <w:lang w:val="en-US" w:eastAsia="zh-CN"/>
              </w:rPr>
            </w:pPr>
            <w:ins w:id="180" w:author="cmcc" w:date="2020-08-21T15:04:00Z">
              <w:r>
                <w:rPr>
                  <w:rFonts w:eastAsiaTheme="minorEastAsia" w:hint="eastAsia"/>
                  <w:color w:val="0070C0"/>
                  <w:lang w:val="en-US" w:eastAsia="zh-CN"/>
                </w:rPr>
                <w:t>Others:</w:t>
              </w:r>
            </w:ins>
          </w:p>
        </w:tc>
      </w:tr>
      <w:tr w:rsidR="008476EF" w:rsidRPr="003418CB" w14:paraId="3A25C598" w14:textId="77777777" w:rsidTr="000B39CA">
        <w:trPr>
          <w:ins w:id="181" w:author="Laurent Noel" w:date="2020-08-24T17:53:00Z"/>
        </w:trPr>
        <w:tc>
          <w:tcPr>
            <w:tcW w:w="1242" w:type="dxa"/>
          </w:tcPr>
          <w:p w14:paraId="48A39A61" w14:textId="243A3CA5" w:rsidR="008476EF" w:rsidRDefault="002E0BF2" w:rsidP="000B39CA">
            <w:pPr>
              <w:spacing w:after="120"/>
              <w:rPr>
                <w:ins w:id="182" w:author="Laurent Noel" w:date="2020-08-24T17:53:00Z"/>
                <w:rFonts w:hint="eastAsia"/>
                <w:color w:val="0070C0"/>
                <w:lang w:val="en-US" w:eastAsia="ja-JP"/>
              </w:rPr>
            </w:pPr>
            <w:ins w:id="183" w:author="Valentin Gheorghiu" w:date="2020-08-25T11:15:00Z">
              <w:r>
                <w:rPr>
                  <w:rFonts w:hint="eastAsia"/>
                  <w:color w:val="0070C0"/>
                  <w:lang w:val="en-US" w:eastAsia="ja-JP"/>
                </w:rPr>
                <w:t>Q</w:t>
              </w:r>
              <w:r>
                <w:rPr>
                  <w:color w:val="0070C0"/>
                  <w:lang w:val="en-US" w:eastAsia="ja-JP"/>
                </w:rPr>
                <w:t>ualcomm</w:t>
              </w:r>
            </w:ins>
          </w:p>
        </w:tc>
        <w:tc>
          <w:tcPr>
            <w:tcW w:w="8615" w:type="dxa"/>
          </w:tcPr>
          <w:p w14:paraId="4642A588" w14:textId="77777777" w:rsidR="008476EF" w:rsidRDefault="002E0BF2" w:rsidP="000B39CA">
            <w:pPr>
              <w:spacing w:after="120"/>
              <w:rPr>
                <w:ins w:id="184" w:author="Valentin Gheorghiu" w:date="2020-08-25T11:16:00Z"/>
                <w:color w:val="0070C0"/>
                <w:lang w:val="en-US" w:eastAsia="ja-JP"/>
              </w:rPr>
            </w:pPr>
            <w:ins w:id="185" w:author="Valentin Gheorghiu" w:date="2020-08-25T11:15:00Z">
              <w:r>
                <w:rPr>
                  <w:rFonts w:hint="eastAsia"/>
                  <w:color w:val="0070C0"/>
                  <w:lang w:val="en-US" w:eastAsia="ja-JP"/>
                </w:rPr>
                <w:t>W</w:t>
              </w:r>
              <w:r>
                <w:rPr>
                  <w:color w:val="0070C0"/>
                  <w:lang w:val="en-US" w:eastAsia="ja-JP"/>
                </w:rPr>
                <w:t xml:space="preserve">e also think that listing the open issues </w:t>
              </w:r>
              <w:proofErr w:type="gramStart"/>
              <w:r>
                <w:rPr>
                  <w:color w:val="0070C0"/>
                  <w:lang w:val="en-US" w:eastAsia="ja-JP"/>
                </w:rPr>
                <w:t>as long as</w:t>
              </w:r>
              <w:proofErr w:type="gramEnd"/>
              <w:r>
                <w:rPr>
                  <w:color w:val="0070C0"/>
                  <w:lang w:val="en-US" w:eastAsia="ja-JP"/>
                </w:rPr>
                <w:t xml:space="preserve"> we have asked Huawei to make further clarifications on what is meant but they </w:t>
              </w:r>
              <w:proofErr w:type="spellStart"/>
              <w:r>
                <w:rPr>
                  <w:color w:val="0070C0"/>
                  <w:lang w:val="en-US" w:eastAsia="ja-JP"/>
                </w:rPr>
                <w:t>haven’T</w:t>
              </w:r>
              <w:proofErr w:type="spellEnd"/>
              <w:r>
                <w:rPr>
                  <w:color w:val="0070C0"/>
                  <w:lang w:val="en-US" w:eastAsia="ja-JP"/>
                </w:rPr>
                <w:t xml:space="preserve"> done so</w:t>
              </w:r>
            </w:ins>
            <w:ins w:id="186" w:author="Valentin Gheorghiu" w:date="2020-08-25T11:16:00Z">
              <w:r>
                <w:rPr>
                  <w:color w:val="0070C0"/>
                  <w:lang w:val="en-US" w:eastAsia="ja-JP"/>
                </w:rPr>
                <w:t xml:space="preserve"> yet. We will have another try below:</w:t>
              </w:r>
            </w:ins>
          </w:p>
          <w:p w14:paraId="5B4601F1" w14:textId="294DAB4A" w:rsidR="002F5F44" w:rsidRDefault="00B356CE" w:rsidP="000B39CA">
            <w:pPr>
              <w:spacing w:after="120"/>
              <w:rPr>
                <w:ins w:id="187" w:author="Valentin Gheorghiu" w:date="2020-08-25T11:18:00Z"/>
                <w:color w:val="0070C0"/>
                <w:lang w:val="en-US" w:eastAsia="ja-JP"/>
              </w:rPr>
            </w:pPr>
            <w:ins w:id="188" w:author="Valentin Gheorghiu" w:date="2020-08-25T11:16:00Z">
              <w:r>
                <w:rPr>
                  <w:rFonts w:hint="eastAsia"/>
                  <w:color w:val="0070C0"/>
                  <w:lang w:val="en-US" w:eastAsia="ja-JP"/>
                </w:rPr>
                <w:t>I</w:t>
              </w:r>
              <w:r>
                <w:rPr>
                  <w:color w:val="0070C0"/>
                  <w:lang w:val="en-US" w:eastAsia="ja-JP"/>
                </w:rPr>
                <w:t xml:space="preserve">ssue 1-1-3: the options are </w:t>
              </w:r>
            </w:ins>
            <w:ins w:id="189" w:author="Valentin Gheorghiu" w:date="2020-08-25T11:17:00Z">
              <w:r>
                <w:rPr>
                  <w:color w:val="0070C0"/>
                  <w:lang w:val="en-US" w:eastAsia="ja-JP"/>
                </w:rPr>
                <w:t>not excluding each other</w:t>
              </w:r>
              <w:r w:rsidR="002F5F44">
                <w:rPr>
                  <w:color w:val="0070C0"/>
                  <w:lang w:val="en-US" w:eastAsia="ja-JP"/>
                </w:rPr>
                <w:t xml:space="preserve">, we are open to capture the EVM calculation wherever it would be suited in the </w:t>
              </w:r>
              <w:proofErr w:type="gramStart"/>
              <w:r w:rsidR="002F5F44">
                <w:rPr>
                  <w:color w:val="0070C0"/>
                  <w:lang w:val="en-US" w:eastAsia="ja-JP"/>
                </w:rPr>
                <w:t>specification(</w:t>
              </w:r>
              <w:proofErr w:type="gramEnd"/>
              <w:r w:rsidR="002F5F44">
                <w:rPr>
                  <w:color w:val="0070C0"/>
                  <w:lang w:val="en-US" w:eastAsia="ja-JP"/>
                </w:rPr>
                <w:t xml:space="preserve">new section or in an existing section, doesn’t matter). We agree that the procedure </w:t>
              </w:r>
              <w:proofErr w:type="gramStart"/>
              <w:r w:rsidR="002F5F44">
                <w:rPr>
                  <w:color w:val="0070C0"/>
                  <w:lang w:val="en-US" w:eastAsia="ja-JP"/>
                </w:rPr>
                <w:t>has to</w:t>
              </w:r>
              <w:proofErr w:type="gramEnd"/>
              <w:r w:rsidR="002F5F44">
                <w:rPr>
                  <w:color w:val="0070C0"/>
                  <w:lang w:val="en-US" w:eastAsia="ja-JP"/>
                </w:rPr>
                <w:t xml:space="preserve"> be specifie</w:t>
              </w:r>
            </w:ins>
            <w:ins w:id="190" w:author="Valentin Gheorghiu" w:date="2020-08-25T11:18:00Z">
              <w:r w:rsidR="002F5F44">
                <w:rPr>
                  <w:color w:val="0070C0"/>
                  <w:lang w:val="en-US" w:eastAsia="ja-JP"/>
                </w:rPr>
                <w:t>d correctly otherwise it would be not really be testable.</w:t>
              </w:r>
            </w:ins>
          </w:p>
          <w:p w14:paraId="23B10383" w14:textId="1E519803" w:rsidR="002F5F44" w:rsidRDefault="002F5F44" w:rsidP="000B39CA">
            <w:pPr>
              <w:spacing w:after="120"/>
              <w:rPr>
                <w:ins w:id="191" w:author="Valentin Gheorghiu" w:date="2020-08-25T11:18:00Z"/>
                <w:color w:val="0070C0"/>
                <w:lang w:val="en-US" w:eastAsia="ja-JP"/>
              </w:rPr>
            </w:pPr>
            <w:ins w:id="192" w:author="Valentin Gheorghiu" w:date="2020-08-25T11:18:00Z">
              <w:r>
                <w:rPr>
                  <w:rFonts w:hint="eastAsia"/>
                  <w:color w:val="0070C0"/>
                  <w:lang w:val="en-US" w:eastAsia="ja-JP"/>
                </w:rPr>
                <w:t>I</w:t>
              </w:r>
              <w:r>
                <w:rPr>
                  <w:color w:val="0070C0"/>
                  <w:lang w:val="en-US" w:eastAsia="ja-JP"/>
                </w:rPr>
                <w:t>f something should still be left open, please clarify what the problem is.</w:t>
              </w:r>
            </w:ins>
          </w:p>
          <w:p w14:paraId="70300965" w14:textId="23D8B7A4" w:rsidR="002F5F44" w:rsidRDefault="002F5F44" w:rsidP="000B39CA">
            <w:pPr>
              <w:spacing w:after="120"/>
              <w:rPr>
                <w:ins w:id="193" w:author="Valentin Gheorghiu" w:date="2020-08-25T11:19:00Z"/>
                <w:color w:val="0070C0"/>
                <w:lang w:val="en-US" w:eastAsia="ja-JP"/>
              </w:rPr>
            </w:pPr>
            <w:ins w:id="194" w:author="Valentin Gheorghiu" w:date="2020-08-25T11:18:00Z">
              <w:r>
                <w:rPr>
                  <w:rFonts w:hint="eastAsia"/>
                  <w:color w:val="0070C0"/>
                  <w:lang w:val="en-US" w:eastAsia="ja-JP"/>
                </w:rPr>
                <w:t>I</w:t>
              </w:r>
              <w:r>
                <w:rPr>
                  <w:color w:val="0070C0"/>
                  <w:lang w:val="en-US" w:eastAsia="ja-JP"/>
                </w:rPr>
                <w:t>ssue 1-1-</w:t>
              </w:r>
            </w:ins>
            <w:ins w:id="195" w:author="Valentin Gheorghiu" w:date="2020-08-25T11:23:00Z">
              <w:r w:rsidR="00C314B0">
                <w:rPr>
                  <w:color w:val="0070C0"/>
                  <w:lang w:val="en-US" w:eastAsia="ja-JP"/>
                </w:rPr>
                <w:t>4</w:t>
              </w:r>
            </w:ins>
            <w:ins w:id="196" w:author="Valentin Gheorghiu" w:date="2020-08-25T11:18:00Z">
              <w:r>
                <w:rPr>
                  <w:color w:val="0070C0"/>
                  <w:lang w:val="en-US" w:eastAsia="ja-JP"/>
                </w:rPr>
                <w:t>: It seems Huawei does not agree with o</w:t>
              </w:r>
            </w:ins>
            <w:ins w:id="197" w:author="Valentin Gheorghiu" w:date="2020-08-25T11:19:00Z">
              <w:r>
                <w:rPr>
                  <w:color w:val="0070C0"/>
                  <w:lang w:val="en-US" w:eastAsia="ja-JP"/>
                </w:rPr>
                <w:t>ur observations, we have a few questions for Huawei:</w:t>
              </w:r>
            </w:ins>
          </w:p>
          <w:p w14:paraId="3832A866" w14:textId="60D81B42" w:rsidR="002F5F44" w:rsidRPr="003A6F3B" w:rsidRDefault="002F5F44" w:rsidP="003A6F3B">
            <w:pPr>
              <w:pStyle w:val="ListParagraph"/>
              <w:numPr>
                <w:ilvl w:val="0"/>
                <w:numId w:val="16"/>
              </w:numPr>
              <w:spacing w:after="120"/>
              <w:ind w:firstLineChars="0"/>
              <w:rPr>
                <w:ins w:id="198" w:author="Valentin Gheorghiu" w:date="2020-08-25T11:20:00Z"/>
                <w:color w:val="0070C0"/>
                <w:lang w:val="en-US" w:eastAsia="ja-JP"/>
                <w:rPrChange w:id="199" w:author="Valentin Gheorghiu" w:date="2020-08-25T11:20:00Z">
                  <w:rPr>
                    <w:ins w:id="200" w:author="Valentin Gheorghiu" w:date="2020-08-25T11:20:00Z"/>
                    <w:rFonts w:eastAsia="游明朝"/>
                    <w:color w:val="0070C0"/>
                    <w:lang w:val="en-US" w:eastAsia="ja-JP"/>
                  </w:rPr>
                </w:rPrChange>
              </w:rPr>
            </w:pPr>
            <w:ins w:id="201" w:author="Valentin Gheorghiu" w:date="2020-08-25T11:19:00Z">
              <w:r>
                <w:rPr>
                  <w:rFonts w:eastAsia="游明朝" w:hint="eastAsia"/>
                  <w:color w:val="0070C0"/>
                  <w:lang w:val="en-US" w:eastAsia="ja-JP"/>
                </w:rPr>
                <w:t>B</w:t>
              </w:r>
              <w:r>
                <w:rPr>
                  <w:rFonts w:eastAsia="游明朝"/>
                  <w:color w:val="0070C0"/>
                  <w:lang w:val="en-US" w:eastAsia="ja-JP"/>
                </w:rPr>
                <w:t>ased on the parameters presented by Huawei, what is the expected PSD difference between PUCCH and PUSCH of two UEs that are FDM-ed(</w:t>
              </w:r>
            </w:ins>
            <w:ins w:id="202" w:author="Valentin Gheorghiu" w:date="2020-08-25T11:20:00Z">
              <w:r w:rsidR="003A6F3B">
                <w:rPr>
                  <w:rFonts w:eastAsia="游明朝"/>
                  <w:color w:val="0070C0"/>
                  <w:lang w:val="en-US" w:eastAsia="ja-JP"/>
                </w:rPr>
                <w:t>P</w:t>
              </w:r>
            </w:ins>
            <w:ins w:id="203" w:author="Valentin Gheorghiu" w:date="2020-08-25T11:19:00Z">
              <w:r w:rsidR="003A6F3B">
                <w:rPr>
                  <w:rFonts w:eastAsia="游明朝"/>
                  <w:color w:val="0070C0"/>
                  <w:lang w:val="en-US" w:eastAsia="ja-JP"/>
                </w:rPr>
                <w:t xml:space="preserve">UCCH from </w:t>
              </w:r>
            </w:ins>
            <w:ins w:id="204" w:author="Valentin Gheorghiu" w:date="2020-08-25T11:20:00Z">
              <w:r w:rsidR="003A6F3B">
                <w:rPr>
                  <w:rFonts w:eastAsia="游明朝"/>
                  <w:color w:val="0070C0"/>
                  <w:lang w:val="en-US" w:eastAsia="ja-JP"/>
                </w:rPr>
                <w:t>UE A and PUSCH from UE B are scheduled in adjacent RBs in the same slot?</w:t>
              </w:r>
            </w:ins>
          </w:p>
          <w:p w14:paraId="5D9A9116" w14:textId="226E946D" w:rsidR="003A6F3B" w:rsidRPr="003F7391" w:rsidRDefault="003F7391" w:rsidP="00540C08">
            <w:pPr>
              <w:spacing w:after="120"/>
              <w:rPr>
                <w:ins w:id="205" w:author="Valentin Gheorghiu" w:date="2020-08-25T11:20:00Z"/>
                <w:rFonts w:hint="eastAsia"/>
                <w:color w:val="0070C0"/>
                <w:lang w:val="en-US" w:eastAsia="ja-JP"/>
              </w:rPr>
              <w:pPrChange w:id="206" w:author="Valentin Gheorghiu" w:date="2020-08-25T11:22:00Z">
                <w:pPr>
                  <w:pStyle w:val="ListParagraph"/>
                  <w:numPr>
                    <w:numId w:val="16"/>
                  </w:numPr>
                  <w:spacing w:after="120"/>
                  <w:ind w:left="360" w:firstLineChars="0" w:hanging="360"/>
                </w:pPr>
              </w:pPrChange>
            </w:pPr>
            <w:ins w:id="207" w:author="Valentin Gheorghiu" w:date="2020-08-25T11:22:00Z">
              <w:r>
                <w:rPr>
                  <w:rFonts w:hint="eastAsia"/>
                  <w:color w:val="0070C0"/>
                  <w:lang w:val="en-US" w:eastAsia="ja-JP"/>
                </w:rPr>
                <w:t>W</w:t>
              </w:r>
              <w:r>
                <w:rPr>
                  <w:color w:val="0070C0"/>
                  <w:lang w:val="en-US" w:eastAsia="ja-JP"/>
                </w:rPr>
                <w:t xml:space="preserve">e never questioned the actual parameters that Huawei </w:t>
              </w:r>
              <w:proofErr w:type="gramStart"/>
              <w:r>
                <w:rPr>
                  <w:color w:val="0070C0"/>
                  <w:lang w:val="en-US" w:eastAsia="ja-JP"/>
                </w:rPr>
                <w:t>presented,</w:t>
              </w:r>
              <w:proofErr w:type="gramEnd"/>
              <w:r>
                <w:rPr>
                  <w:color w:val="0070C0"/>
                  <w:lang w:val="en-US" w:eastAsia="ja-JP"/>
                </w:rPr>
                <w:t xml:space="preserve"> our paper says that with those parameters fractional power control should be used. Huawei has not presented the other parameters configured in those netw</w:t>
              </w:r>
            </w:ins>
            <w:ins w:id="208" w:author="Valentin Gheorghiu" w:date="2020-08-25T11:23:00Z">
              <w:r>
                <w:rPr>
                  <w:color w:val="0070C0"/>
                  <w:lang w:val="en-US" w:eastAsia="ja-JP"/>
                </w:rPr>
                <w:t>orks which they should.</w:t>
              </w:r>
            </w:ins>
          </w:p>
          <w:p w14:paraId="29B7C314" w14:textId="124BFB89" w:rsidR="00C314B0" w:rsidRDefault="00C314B0" w:rsidP="003A6F3B">
            <w:pPr>
              <w:spacing w:after="120"/>
              <w:rPr>
                <w:ins w:id="209" w:author="Valentin Gheorghiu" w:date="2020-08-25T11:24:00Z"/>
                <w:color w:val="0070C0"/>
                <w:lang w:val="en-US" w:eastAsia="ja-JP"/>
              </w:rPr>
            </w:pPr>
            <w:ins w:id="210" w:author="Valentin Gheorghiu" w:date="2020-08-25T11:23:00Z">
              <w:r>
                <w:rPr>
                  <w:rFonts w:hint="eastAsia"/>
                  <w:color w:val="0070C0"/>
                  <w:lang w:val="en-US" w:eastAsia="ja-JP"/>
                </w:rPr>
                <w:t>I</w:t>
              </w:r>
              <w:r>
                <w:rPr>
                  <w:color w:val="0070C0"/>
                  <w:lang w:val="en-US" w:eastAsia="ja-JP"/>
                </w:rPr>
                <w:t>ssue 1-1-5: Option 1 will ensure that the transient is positioned sy</w:t>
              </w:r>
            </w:ins>
            <w:ins w:id="211" w:author="Valentin Gheorghiu" w:date="2020-08-25T11:24:00Z">
              <w:r>
                <w:rPr>
                  <w:color w:val="0070C0"/>
                  <w:lang w:val="en-US" w:eastAsia="ja-JP"/>
                </w:rPr>
                <w:t>mmetrically at the boundary between 2 slots.</w:t>
              </w:r>
            </w:ins>
          </w:p>
          <w:p w14:paraId="07FD6395" w14:textId="35AE21F3" w:rsidR="00C314B0" w:rsidRDefault="00C314B0" w:rsidP="003A6F3B">
            <w:pPr>
              <w:spacing w:after="120"/>
              <w:rPr>
                <w:ins w:id="212" w:author="Valentin Gheorghiu" w:date="2020-08-25T11:26:00Z"/>
                <w:color w:val="0070C0"/>
                <w:lang w:val="en-US" w:eastAsia="ja-JP"/>
              </w:rPr>
            </w:pPr>
            <w:ins w:id="213" w:author="Valentin Gheorghiu" w:date="2020-08-25T11:24:00Z">
              <w:r>
                <w:rPr>
                  <w:color w:val="0070C0"/>
                  <w:lang w:val="en-US" w:eastAsia="ja-JP"/>
                </w:rPr>
                <w:t xml:space="preserve">On the Huawei’s new proposal, </w:t>
              </w:r>
              <w:r w:rsidR="002A32CD">
                <w:rPr>
                  <w:color w:val="0070C0"/>
                  <w:lang w:val="en-US" w:eastAsia="ja-JP"/>
                </w:rPr>
                <w:t xml:space="preserve">how would we be able to test this if the position of the transient is unknown? Huawei is claiming </w:t>
              </w:r>
            </w:ins>
            <w:ins w:id="214" w:author="Valentin Gheorghiu" w:date="2020-08-25T11:25:00Z">
              <w:r w:rsidR="002A32CD">
                <w:rPr>
                  <w:color w:val="0070C0"/>
                  <w:lang w:val="en-US" w:eastAsia="ja-JP"/>
                </w:rPr>
                <w:t xml:space="preserve">that a flexible position if beneficial but has not shown any data on this. Ultimately, this feature has been discussed for a long time and the proposal all along was to have the transient at the slot boundary. Huawei </w:t>
              </w:r>
            </w:ins>
            <w:ins w:id="215" w:author="Valentin Gheorghiu" w:date="2020-08-25T11:26:00Z">
              <w:r w:rsidR="002A32CD">
                <w:rPr>
                  <w:color w:val="0070C0"/>
                  <w:lang w:val="en-US" w:eastAsia="ja-JP"/>
                </w:rPr>
                <w:t xml:space="preserve">had plenty of time to make such </w:t>
              </w:r>
              <w:proofErr w:type="gramStart"/>
              <w:r w:rsidR="002A32CD">
                <w:rPr>
                  <w:color w:val="0070C0"/>
                  <w:lang w:val="en-US" w:eastAsia="ja-JP"/>
                </w:rPr>
                <w:t>proposals</w:t>
              </w:r>
              <w:proofErr w:type="gramEnd"/>
              <w:r w:rsidR="002A32CD">
                <w:rPr>
                  <w:color w:val="0070C0"/>
                  <w:lang w:val="en-US" w:eastAsia="ja-JP"/>
                </w:rPr>
                <w:t xml:space="preserve"> but they only do so when we are supposed to conclude the discussion.</w:t>
              </w:r>
            </w:ins>
          </w:p>
          <w:p w14:paraId="7459368C" w14:textId="7AD7E288" w:rsidR="002A32CD" w:rsidRDefault="00DD1BCA" w:rsidP="003A6F3B">
            <w:pPr>
              <w:spacing w:after="120"/>
              <w:rPr>
                <w:ins w:id="216" w:author="Valentin Gheorghiu" w:date="2020-08-25T11:27:00Z"/>
                <w:color w:val="0070C0"/>
                <w:lang w:val="en-US" w:eastAsia="ja-JP"/>
              </w:rPr>
            </w:pPr>
            <w:ins w:id="217" w:author="Valentin Gheorghiu" w:date="2020-08-25T11:26:00Z">
              <w:r>
                <w:rPr>
                  <w:rFonts w:hint="eastAsia"/>
                  <w:color w:val="0070C0"/>
                  <w:lang w:val="en-US" w:eastAsia="ja-JP"/>
                </w:rPr>
                <w:t>I</w:t>
              </w:r>
              <w:r>
                <w:rPr>
                  <w:color w:val="0070C0"/>
                  <w:lang w:val="en-US" w:eastAsia="ja-JP"/>
                </w:rPr>
                <w:t>ssue 1-1-7: We ask again that the ac</w:t>
              </w:r>
            </w:ins>
            <w:ins w:id="218" w:author="Valentin Gheorghiu" w:date="2020-08-25T11:27:00Z">
              <w:r>
                <w:rPr>
                  <w:color w:val="0070C0"/>
                  <w:lang w:val="en-US" w:eastAsia="ja-JP"/>
                </w:rPr>
                <w:t>tual problem is clarified. The proposed test methodology has been known for a long time</w:t>
              </w:r>
              <w:r w:rsidR="003639A8">
                <w:rPr>
                  <w:color w:val="0070C0"/>
                  <w:lang w:val="en-US" w:eastAsia="ja-JP"/>
                </w:rPr>
                <w:t>, maybe Huawei can clearly point out the issue and what is the connection with LTE.</w:t>
              </w:r>
            </w:ins>
          </w:p>
          <w:p w14:paraId="471A65BB" w14:textId="65AE441D" w:rsidR="003639A8" w:rsidRDefault="003639A8" w:rsidP="003A6F3B">
            <w:pPr>
              <w:spacing w:after="120"/>
              <w:rPr>
                <w:ins w:id="219" w:author="Valentin Gheorghiu" w:date="2020-08-25T11:28:00Z"/>
                <w:color w:val="0070C0"/>
                <w:lang w:val="en-US" w:eastAsia="ja-JP"/>
              </w:rPr>
            </w:pPr>
            <w:ins w:id="220" w:author="Valentin Gheorghiu" w:date="2020-08-25T11:27:00Z">
              <w:r>
                <w:rPr>
                  <w:rFonts w:hint="eastAsia"/>
                  <w:color w:val="0070C0"/>
                  <w:lang w:val="en-US" w:eastAsia="ja-JP"/>
                </w:rPr>
                <w:t>I</w:t>
              </w:r>
              <w:r>
                <w:rPr>
                  <w:color w:val="0070C0"/>
                  <w:lang w:val="en-US" w:eastAsia="ja-JP"/>
                </w:rPr>
                <w:t xml:space="preserve">ssue 1-1-10: Option </w:t>
              </w:r>
            </w:ins>
            <w:ins w:id="221" w:author="Valentin Gheorghiu" w:date="2020-08-25T11:28:00Z">
              <w:r>
                <w:rPr>
                  <w:color w:val="0070C0"/>
                  <w:lang w:val="en-US" w:eastAsia="ja-JP"/>
                </w:rPr>
                <w:t xml:space="preserve">1. Huawei had plenty of time to provide inputs if the proposed values are not </w:t>
              </w:r>
              <w:proofErr w:type="gramStart"/>
              <w:r>
                <w:rPr>
                  <w:color w:val="0070C0"/>
                  <w:lang w:val="en-US" w:eastAsia="ja-JP"/>
                </w:rPr>
                <w:t>fine</w:t>
              </w:r>
              <w:proofErr w:type="gramEnd"/>
              <w:r>
                <w:rPr>
                  <w:color w:val="0070C0"/>
                  <w:lang w:val="en-US" w:eastAsia="ja-JP"/>
                </w:rPr>
                <w:t xml:space="preserve"> but they haven’t. </w:t>
              </w:r>
            </w:ins>
          </w:p>
          <w:p w14:paraId="7AB19B79" w14:textId="77777777" w:rsidR="003639A8" w:rsidRDefault="003639A8" w:rsidP="003A6F3B">
            <w:pPr>
              <w:spacing w:after="120"/>
              <w:rPr>
                <w:ins w:id="222" w:author="Valentin Gheorghiu" w:date="2020-08-25T11:27:00Z"/>
                <w:color w:val="0070C0"/>
                <w:lang w:val="en-US" w:eastAsia="ja-JP"/>
              </w:rPr>
            </w:pPr>
          </w:p>
          <w:p w14:paraId="33F7DE28" w14:textId="03433914" w:rsidR="003639A8" w:rsidRDefault="003639A8" w:rsidP="003A6F3B">
            <w:pPr>
              <w:spacing w:after="120"/>
              <w:rPr>
                <w:ins w:id="223" w:author="Valentin Gheorghiu" w:date="2020-08-25T11:29:00Z"/>
                <w:color w:val="0070C0"/>
                <w:lang w:val="en-US" w:eastAsia="ja-JP"/>
              </w:rPr>
            </w:pPr>
            <w:ins w:id="224" w:author="Valentin Gheorghiu" w:date="2020-08-25T11:28:00Z">
              <w:r>
                <w:rPr>
                  <w:rFonts w:hint="eastAsia"/>
                  <w:color w:val="0070C0"/>
                  <w:lang w:val="en-US" w:eastAsia="ja-JP"/>
                </w:rPr>
                <w:t>O</w:t>
              </w:r>
              <w:r>
                <w:rPr>
                  <w:color w:val="0070C0"/>
                  <w:lang w:val="en-US" w:eastAsia="ja-JP"/>
                </w:rPr>
                <w:t>ther comments:</w:t>
              </w:r>
            </w:ins>
          </w:p>
          <w:p w14:paraId="44F15F46" w14:textId="7C1DD412" w:rsidR="00E155C3" w:rsidRDefault="00E155C3" w:rsidP="003A6F3B">
            <w:pPr>
              <w:spacing w:after="120"/>
              <w:rPr>
                <w:ins w:id="225" w:author="Valentin Gheorghiu" w:date="2020-08-25T11:28:00Z"/>
                <w:color w:val="0070C0"/>
                <w:lang w:val="en-US" w:eastAsia="ja-JP"/>
              </w:rPr>
            </w:pPr>
            <w:ins w:id="226" w:author="Valentin Gheorghiu" w:date="2020-08-25T11:29:00Z">
              <w:r>
                <w:rPr>
                  <w:rFonts w:hint="eastAsia"/>
                  <w:color w:val="0070C0"/>
                  <w:lang w:val="en-US" w:eastAsia="ja-JP"/>
                </w:rPr>
                <w:t>T</w:t>
              </w:r>
              <w:r>
                <w:rPr>
                  <w:color w:val="0070C0"/>
                  <w:lang w:val="en-US" w:eastAsia="ja-JP"/>
                </w:rPr>
                <w:t>o Skyworks: We are fine with the proposal for 4us. For 2 and 7, we would like to stick with the values that have been proposed.</w:t>
              </w:r>
            </w:ins>
            <w:ins w:id="227" w:author="Valentin Gheorghiu" w:date="2020-08-25T11:31:00Z">
              <w:r w:rsidR="005C5583">
                <w:rPr>
                  <w:color w:val="0070C0"/>
                  <w:lang w:val="en-US" w:eastAsia="ja-JP"/>
                </w:rPr>
                <w:t xml:space="preserve"> It should be possible to define a new window to test exactly 2 and 7 with differe</w:t>
              </w:r>
            </w:ins>
            <w:ins w:id="228" w:author="Valentin Gheorghiu" w:date="2020-08-25T11:32:00Z">
              <w:r w:rsidR="005C5583">
                <w:rPr>
                  <w:color w:val="0070C0"/>
                  <w:lang w:val="en-US" w:eastAsia="ja-JP"/>
                </w:rPr>
                <w:t xml:space="preserve">nt </w:t>
              </w:r>
              <w:proofErr w:type="gramStart"/>
              <w:r w:rsidR="005C5583">
                <w:rPr>
                  <w:color w:val="0070C0"/>
                  <w:lang w:val="en-US" w:eastAsia="ja-JP"/>
                </w:rPr>
                <w:t>SCS(</w:t>
              </w:r>
              <w:proofErr w:type="gramEnd"/>
              <w:r w:rsidR="005C5583">
                <w:rPr>
                  <w:color w:val="0070C0"/>
                  <w:lang w:val="en-US" w:eastAsia="ja-JP"/>
                </w:rPr>
                <w:t>e.g. 30kHz and 15kHz). This discussion can continue after this meeting, in our understanding.</w:t>
              </w:r>
            </w:ins>
          </w:p>
          <w:p w14:paraId="573D0B20" w14:textId="60232BE4" w:rsidR="003639A8" w:rsidRDefault="00E155C3" w:rsidP="003A6F3B">
            <w:pPr>
              <w:spacing w:after="120"/>
              <w:rPr>
                <w:ins w:id="229" w:author="Valentin Gheorghiu" w:date="2020-08-25T11:34:00Z"/>
                <w:color w:val="0070C0"/>
                <w:lang w:val="en-US" w:eastAsia="ja-JP"/>
              </w:rPr>
            </w:pPr>
            <w:ins w:id="230" w:author="Valentin Gheorghiu" w:date="2020-08-25T11:29:00Z">
              <w:r>
                <w:rPr>
                  <w:rFonts w:hint="eastAsia"/>
                  <w:color w:val="0070C0"/>
                  <w:lang w:val="en-US" w:eastAsia="ja-JP"/>
                </w:rPr>
                <w:t>H</w:t>
              </w:r>
              <w:r>
                <w:rPr>
                  <w:color w:val="0070C0"/>
                  <w:lang w:val="en-US" w:eastAsia="ja-JP"/>
                </w:rPr>
                <w:t xml:space="preserve">uawei commented in the first round that the Skyworks proposal for 2.2us, </w:t>
              </w:r>
            </w:ins>
            <w:ins w:id="231" w:author="Valentin Gheorghiu" w:date="2020-08-25T11:32:00Z">
              <w:r w:rsidR="005C5583">
                <w:rPr>
                  <w:color w:val="0070C0"/>
                  <w:lang w:val="en-US" w:eastAsia="ja-JP"/>
                </w:rPr>
                <w:t xml:space="preserve">4us and 7.5us is “correct”. This means that they </w:t>
              </w:r>
              <w:proofErr w:type="gramStart"/>
              <w:r w:rsidR="005C5583">
                <w:rPr>
                  <w:color w:val="0070C0"/>
                  <w:lang w:val="en-US" w:eastAsia="ja-JP"/>
                </w:rPr>
                <w:t>actually agree</w:t>
              </w:r>
              <w:proofErr w:type="gramEnd"/>
              <w:r w:rsidR="005C5583">
                <w:rPr>
                  <w:color w:val="0070C0"/>
                  <w:lang w:val="en-US" w:eastAsia="ja-JP"/>
                </w:rPr>
                <w:t xml:space="preserve"> that </w:t>
              </w:r>
              <w:r w:rsidR="000C3C87">
                <w:rPr>
                  <w:color w:val="0070C0"/>
                  <w:lang w:val="en-US" w:eastAsia="ja-JP"/>
                </w:rPr>
                <w:t>these values are testable without any issues</w:t>
              </w:r>
            </w:ins>
            <w:ins w:id="232" w:author="Valentin Gheorghiu" w:date="2020-08-25T11:33:00Z">
              <w:r w:rsidR="000C3C87">
                <w:rPr>
                  <w:color w:val="0070C0"/>
                  <w:lang w:val="en-US" w:eastAsia="ja-JP"/>
                </w:rPr>
                <w:t>. The Skyworks proposals are derived based on what would be readily testable with the curren</w:t>
              </w:r>
              <w:r w:rsidR="00AF4070">
                <w:rPr>
                  <w:color w:val="0070C0"/>
                  <w:lang w:val="en-US" w:eastAsia="ja-JP"/>
                </w:rPr>
                <w:t xml:space="preserve">tly defined EVM windows. If we define other </w:t>
              </w:r>
              <w:proofErr w:type="gramStart"/>
              <w:r w:rsidR="00AF4070">
                <w:rPr>
                  <w:color w:val="0070C0"/>
                  <w:lang w:val="en-US" w:eastAsia="ja-JP"/>
                </w:rPr>
                <w:t>windows</w:t>
              </w:r>
              <w:proofErr w:type="gramEnd"/>
              <w:r w:rsidR="00AF4070">
                <w:rPr>
                  <w:color w:val="0070C0"/>
                  <w:lang w:val="en-US" w:eastAsia="ja-JP"/>
                </w:rPr>
                <w:t xml:space="preserve"> then other values like 2 and 7 would also be testable. </w:t>
              </w:r>
            </w:ins>
            <w:ins w:id="233" w:author="Valentin Gheorghiu" w:date="2020-08-25T11:34:00Z">
              <w:r w:rsidR="00AF4070">
                <w:rPr>
                  <w:color w:val="0070C0"/>
                  <w:lang w:val="en-US" w:eastAsia="ja-JP"/>
                </w:rPr>
                <w:t>Does Huawei agree? If not, please explain why not.</w:t>
              </w:r>
            </w:ins>
          </w:p>
          <w:p w14:paraId="4057BBF2" w14:textId="00D1FEE5" w:rsidR="00AF4070" w:rsidRDefault="00AF4070" w:rsidP="003A6F3B">
            <w:pPr>
              <w:spacing w:after="120"/>
              <w:rPr>
                <w:ins w:id="234" w:author="Valentin Gheorghiu" w:date="2020-08-25T11:34:00Z"/>
                <w:color w:val="0070C0"/>
                <w:lang w:val="en-US" w:eastAsia="ja-JP"/>
              </w:rPr>
            </w:pPr>
          </w:p>
          <w:p w14:paraId="132C51B7" w14:textId="77777777" w:rsidR="00AF4070" w:rsidRDefault="00AF4070" w:rsidP="003A6F3B">
            <w:pPr>
              <w:spacing w:after="120"/>
              <w:rPr>
                <w:ins w:id="235" w:author="Valentin Gheorghiu" w:date="2020-08-25T11:26:00Z"/>
                <w:rFonts w:hint="eastAsia"/>
                <w:color w:val="0070C0"/>
                <w:lang w:val="en-US" w:eastAsia="ja-JP"/>
              </w:rPr>
            </w:pPr>
          </w:p>
          <w:p w14:paraId="039580ED" w14:textId="77777777" w:rsidR="002A32CD" w:rsidRDefault="002A32CD" w:rsidP="003A6F3B">
            <w:pPr>
              <w:spacing w:after="120"/>
              <w:rPr>
                <w:ins w:id="236" w:author="Valentin Gheorghiu" w:date="2020-08-25T11:20:00Z"/>
                <w:rFonts w:hint="eastAsia"/>
                <w:color w:val="0070C0"/>
                <w:lang w:val="en-US" w:eastAsia="ja-JP"/>
              </w:rPr>
            </w:pPr>
          </w:p>
          <w:p w14:paraId="41C19F74" w14:textId="77777777" w:rsidR="003A6F3B" w:rsidRPr="003A6F3B" w:rsidRDefault="003A6F3B" w:rsidP="003A6F3B">
            <w:pPr>
              <w:spacing w:after="120"/>
              <w:rPr>
                <w:ins w:id="237" w:author="Valentin Gheorghiu" w:date="2020-08-25T11:20:00Z"/>
                <w:color w:val="0070C0"/>
                <w:lang w:val="en-US" w:eastAsia="ja-JP"/>
              </w:rPr>
            </w:pPr>
          </w:p>
          <w:p w14:paraId="232590B8" w14:textId="77777777" w:rsidR="003A6F3B" w:rsidRDefault="003A6F3B" w:rsidP="003A6F3B">
            <w:pPr>
              <w:spacing w:after="120"/>
              <w:rPr>
                <w:ins w:id="238" w:author="Valentin Gheorghiu" w:date="2020-08-25T11:20:00Z"/>
                <w:color w:val="0070C0"/>
                <w:lang w:val="en-US" w:eastAsia="ja-JP"/>
              </w:rPr>
            </w:pPr>
          </w:p>
          <w:p w14:paraId="39090126" w14:textId="77777777" w:rsidR="003A6F3B" w:rsidRDefault="003A6F3B" w:rsidP="003A6F3B">
            <w:pPr>
              <w:spacing w:after="120"/>
              <w:rPr>
                <w:ins w:id="239" w:author="Valentin Gheorghiu" w:date="2020-08-25T11:20:00Z"/>
                <w:color w:val="0070C0"/>
                <w:lang w:val="en-US" w:eastAsia="ja-JP"/>
              </w:rPr>
            </w:pPr>
          </w:p>
          <w:p w14:paraId="476649B0" w14:textId="732DA467" w:rsidR="003A6F3B" w:rsidRPr="003A6F3B" w:rsidDel="00F86A83" w:rsidRDefault="003A6F3B" w:rsidP="003A6F3B">
            <w:pPr>
              <w:spacing w:after="120"/>
              <w:rPr>
                <w:ins w:id="240" w:author="Laurent Noel" w:date="2020-08-24T17:53:00Z"/>
                <w:rFonts w:hint="eastAsia"/>
                <w:color w:val="0070C0"/>
                <w:lang w:val="en-US" w:eastAsia="ja-JP"/>
                <w:rPrChange w:id="241" w:author="Valentin Gheorghiu" w:date="2020-08-25T11:20:00Z">
                  <w:rPr>
                    <w:ins w:id="242" w:author="Laurent Noel" w:date="2020-08-24T17:53:00Z"/>
                    <w:rFonts w:hint="eastAsia"/>
                    <w:lang w:val="en-US" w:eastAsia="ja-JP"/>
                  </w:rPr>
                </w:rPrChange>
              </w:rPr>
            </w:pPr>
          </w:p>
        </w:tc>
      </w:tr>
    </w:tbl>
    <w:p w14:paraId="561A3E32" w14:textId="77777777" w:rsidR="00AD76FD" w:rsidRDefault="00AD76FD" w:rsidP="00E5325C">
      <w:pPr>
        <w:rPr>
          <w:ins w:id="243" w:author="cmcc" w:date="2020-08-21T15:09:00Z"/>
          <w:lang w:val="en-US" w:eastAsia="zh-CN"/>
        </w:rPr>
      </w:pPr>
    </w:p>
    <w:p w14:paraId="47D0E62C" w14:textId="77777777" w:rsidR="007916A0" w:rsidRPr="007916A0" w:rsidRDefault="007916A0" w:rsidP="007916A0">
      <w:pPr>
        <w:rPr>
          <w:ins w:id="244" w:author="cmcc" w:date="2020-08-21T15:09:00Z"/>
          <w:b/>
          <w:i/>
          <w:color w:val="0070C0"/>
          <w:lang w:val="en-US" w:eastAsia="zh-CN"/>
        </w:rPr>
      </w:pPr>
      <w:ins w:id="245" w:author="cmcc" w:date="2020-08-21T15:09:00Z">
        <w:r w:rsidRPr="007916A0">
          <w:rPr>
            <w:b/>
            <w:i/>
            <w:color w:val="0070C0"/>
            <w:lang w:val="en-US" w:eastAsia="zh-CN"/>
          </w:rPr>
          <w:t>Sub-topic 1-</w:t>
        </w:r>
        <w:r w:rsidRPr="007916A0">
          <w:rPr>
            <w:rFonts w:hint="eastAsia"/>
            <w:b/>
            <w:i/>
            <w:color w:val="0070C0"/>
            <w:lang w:val="en-US" w:eastAsia="zh-CN"/>
          </w:rPr>
          <w:t xml:space="preserve">2 </w:t>
        </w:r>
        <w:r w:rsidRPr="007916A0">
          <w:rPr>
            <w:b/>
            <w:i/>
            <w:color w:val="0070C0"/>
            <w:lang w:val="en-US" w:eastAsia="zh-CN"/>
          </w:rPr>
          <w:t>LS on Shorter Transient Period Capability</w:t>
        </w:r>
      </w:ins>
    </w:p>
    <w:tbl>
      <w:tblPr>
        <w:tblW w:w="9889" w:type="dxa"/>
        <w:tblCellMar>
          <w:left w:w="0" w:type="dxa"/>
          <w:right w:w="0" w:type="dxa"/>
        </w:tblCellMar>
        <w:tblLook w:val="04A0" w:firstRow="1" w:lastRow="0" w:firstColumn="1" w:lastColumn="0" w:noHBand="0" w:noVBand="1"/>
      </w:tblPr>
      <w:tblGrid>
        <w:gridCol w:w="377"/>
        <w:gridCol w:w="1468"/>
        <w:gridCol w:w="556"/>
        <w:gridCol w:w="401"/>
        <w:gridCol w:w="567"/>
        <w:gridCol w:w="567"/>
        <w:gridCol w:w="708"/>
        <w:gridCol w:w="709"/>
        <w:gridCol w:w="851"/>
        <w:gridCol w:w="992"/>
        <w:gridCol w:w="1134"/>
        <w:gridCol w:w="850"/>
        <w:gridCol w:w="709"/>
      </w:tblGrid>
      <w:tr w:rsidR="00BB7A14" w:rsidRPr="00BB7A14" w14:paraId="140E0AD4" w14:textId="77777777" w:rsidTr="00BB7A14">
        <w:trPr>
          <w:trHeight w:val="21"/>
          <w:ins w:id="246" w:author="cmcc" w:date="2020-08-21T15:19:00Z"/>
        </w:trPr>
        <w:tc>
          <w:tcPr>
            <w:tcW w:w="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AEFF1" w14:textId="77777777" w:rsidR="00BB7A14" w:rsidRPr="00BB7A14" w:rsidRDefault="00BB7A14">
            <w:pPr>
              <w:pStyle w:val="TAL"/>
              <w:rPr>
                <w:ins w:id="247" w:author="cmcc" w:date="2020-08-21T15:19:00Z"/>
                <w:highlight w:val="yellow"/>
              </w:rPr>
            </w:pP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3AEBF" w14:textId="77777777" w:rsidR="00BB7A14" w:rsidRPr="00BB7A14" w:rsidRDefault="00BB7A14">
            <w:pPr>
              <w:pStyle w:val="TAL"/>
              <w:rPr>
                <w:ins w:id="248" w:author="cmcc" w:date="2020-08-21T15:19:00Z"/>
                <w:rFonts w:cs="Arial"/>
                <w:szCs w:val="18"/>
                <w:highlight w:val="yellow"/>
              </w:rPr>
            </w:pPr>
            <w:ins w:id="249" w:author="cmcc" w:date="2020-08-21T15:19:00Z">
              <w:r w:rsidRPr="00BB7A14">
                <w:rPr>
                  <w:highlight w:val="yellow"/>
                </w:rPr>
                <w:t>[Transient period]</w:t>
              </w:r>
            </w:ins>
          </w:p>
          <w:p w14:paraId="59037FB8" w14:textId="77777777" w:rsidR="00BB7A14" w:rsidRPr="00BB7A14" w:rsidRDefault="00BB7A14">
            <w:pPr>
              <w:pStyle w:val="TAL"/>
              <w:rPr>
                <w:ins w:id="250" w:author="cmcc" w:date="2020-08-21T15:19:00Z"/>
                <w:sz w:val="20"/>
                <w:highlight w:val="yellow"/>
              </w:rPr>
            </w:pPr>
          </w:p>
          <w:p w14:paraId="7647A7BB" w14:textId="77777777" w:rsidR="00BB7A14" w:rsidRPr="00BB7A14" w:rsidRDefault="00BB7A14">
            <w:pPr>
              <w:pStyle w:val="TAL"/>
              <w:rPr>
                <w:ins w:id="251" w:author="cmcc" w:date="2020-08-21T15:19:00Z"/>
                <w:highlight w:val="yellow"/>
              </w:rPr>
            </w:pPr>
            <w:ins w:id="252" w:author="cmcc" w:date="2020-08-21T15:19:00Z">
              <w:r w:rsidRPr="00BB7A14">
                <w:rPr>
                  <w:highlight w:val="yellow"/>
                </w:rPr>
                <w:t xml:space="preserve">Note: Whether to introduce this feature </w:t>
              </w:r>
              <w:proofErr w:type="gramStart"/>
              <w:r w:rsidRPr="00BB7A14">
                <w:rPr>
                  <w:highlight w:val="yellow"/>
                </w:rPr>
                <w:t>group  depends</w:t>
              </w:r>
              <w:proofErr w:type="gramEnd"/>
              <w:r w:rsidRPr="00BB7A14">
                <w:rPr>
                  <w:highlight w:val="yellow"/>
                </w:rPr>
                <w:t xml:space="preserve"> on RAN4 agreement</w:t>
              </w:r>
            </w:ins>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B4BC" w14:textId="77777777" w:rsidR="00BB7A14" w:rsidRPr="00BB7A14" w:rsidRDefault="00BB7A14" w:rsidP="00B83E76">
            <w:pPr>
              <w:autoSpaceDE w:val="0"/>
              <w:autoSpaceDN w:val="0"/>
              <w:snapToGrid w:val="0"/>
              <w:spacing w:afterLines="50" w:after="136"/>
              <w:jc w:val="both"/>
              <w:rPr>
                <w:ins w:id="253" w:author="cmcc" w:date="2020-08-21T15:19:00Z"/>
                <w:rFonts w:ascii="Arial" w:eastAsia="SimSun" w:hAnsi="Arial" w:cs="Arial"/>
                <w:sz w:val="18"/>
                <w:szCs w:val="18"/>
                <w:highlight w:val="yellow"/>
              </w:rPr>
            </w:pPr>
            <w:ins w:id="254" w:author="cmcc" w:date="2020-08-21T15:19:00Z">
              <w:r w:rsidRPr="00BB7A14">
                <w:rPr>
                  <w:rFonts w:ascii="Arial" w:hAnsi="Arial" w:cs="Arial"/>
                  <w:sz w:val="18"/>
                  <w:szCs w:val="18"/>
                  <w:highlight w:val="yellow"/>
                </w:rPr>
                <w:t>FFS</w:t>
              </w:r>
            </w:ins>
          </w:p>
        </w:tc>
        <w:tc>
          <w:tcPr>
            <w:tcW w:w="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45740" w14:textId="77777777" w:rsidR="00BB7A14" w:rsidRPr="00BB7A14" w:rsidRDefault="00BB7A14">
            <w:pPr>
              <w:pStyle w:val="TAL"/>
              <w:rPr>
                <w:ins w:id="255" w:author="cmcc" w:date="2020-08-21T15:19:00Z"/>
                <w:highlight w:val="yellow"/>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432FA" w14:textId="77777777" w:rsidR="00BB7A14" w:rsidRPr="00BB7A14" w:rsidRDefault="00BB7A14">
            <w:pPr>
              <w:pStyle w:val="TAL"/>
              <w:rPr>
                <w:ins w:id="256" w:author="cmcc" w:date="2020-08-21T15:19:00Z"/>
                <w:highlight w:val="yellow"/>
              </w:rPr>
            </w:pPr>
            <w:ins w:id="257" w:author="cmcc" w:date="2020-08-21T15:19:00Z">
              <w:r w:rsidRPr="00BB7A14">
                <w:rPr>
                  <w:highlight w:val="yellow"/>
                </w:rPr>
                <w:t>FFS</w:t>
              </w:r>
            </w:ins>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47D0E" w14:textId="77777777" w:rsidR="00BB7A14" w:rsidRPr="00BB7A14" w:rsidRDefault="00BB7A14">
            <w:pPr>
              <w:pStyle w:val="TAL"/>
              <w:rPr>
                <w:ins w:id="258" w:author="cmcc" w:date="2020-08-21T15:19:00Z"/>
                <w:highlight w:val="yellow"/>
              </w:rPr>
            </w:pPr>
            <w:ins w:id="259" w:author="cmcc" w:date="2020-08-21T15:19:00Z">
              <w:r w:rsidRPr="00BB7A14">
                <w:rPr>
                  <w:highlight w:val="yellow"/>
                </w:rPr>
                <w:t>FFS</w:t>
              </w:r>
            </w:ins>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E72ED" w14:textId="77777777" w:rsidR="00BB7A14" w:rsidRPr="00BB7A14" w:rsidRDefault="00BB7A14">
            <w:pPr>
              <w:pStyle w:val="TAL"/>
              <w:rPr>
                <w:ins w:id="260" w:author="cmcc" w:date="2020-08-21T15:19:00Z"/>
                <w:highlight w:val="yellow"/>
              </w:rPr>
            </w:pPr>
            <w:ins w:id="261"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BDD38" w14:textId="77777777" w:rsidR="00BB7A14" w:rsidRPr="00BB7A14" w:rsidRDefault="00BB7A14">
            <w:pPr>
              <w:pStyle w:val="TAL"/>
              <w:rPr>
                <w:ins w:id="262" w:author="cmcc" w:date="2020-08-21T15:19:00Z"/>
                <w:highlight w:val="yellow"/>
              </w:rPr>
            </w:pPr>
            <w:ins w:id="263" w:author="cmcc" w:date="2020-08-21T15:19:00Z">
              <w:r w:rsidRPr="00BB7A14">
                <w:rPr>
                  <w:highlight w:val="yellow"/>
                </w:rPr>
                <w:t>FFS</w:t>
              </w:r>
            </w:ins>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26F21" w14:textId="77777777" w:rsidR="00BB7A14" w:rsidRPr="00BB7A14" w:rsidRDefault="00BB7A14">
            <w:pPr>
              <w:pStyle w:val="TAL"/>
              <w:rPr>
                <w:ins w:id="264" w:author="cmcc" w:date="2020-08-21T15:19:00Z"/>
                <w:highlight w:val="yellow"/>
              </w:rPr>
            </w:pPr>
            <w:ins w:id="265" w:author="cmcc" w:date="2020-08-21T15:19:00Z">
              <w:r w:rsidRPr="00BB7A14">
                <w:rPr>
                  <w:highlight w:val="yellow"/>
                </w:rPr>
                <w:t>FFS</w:t>
              </w:r>
            </w:ins>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E3142" w14:textId="77777777" w:rsidR="00BB7A14" w:rsidRPr="00BB7A14" w:rsidRDefault="00BB7A14">
            <w:pPr>
              <w:pStyle w:val="TAL"/>
              <w:rPr>
                <w:ins w:id="266" w:author="cmcc" w:date="2020-08-21T15:19:00Z"/>
                <w:highlight w:val="yellow"/>
              </w:rPr>
            </w:pPr>
            <w:ins w:id="267" w:author="cmcc" w:date="2020-08-21T15:19:00Z">
              <w:r w:rsidRPr="00BB7A14">
                <w:rPr>
                  <w:highlight w:val="yellow"/>
                </w:rPr>
                <w:t>FFS</w:t>
              </w:r>
            </w:ins>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49CF3" w14:textId="77777777" w:rsidR="00BB7A14" w:rsidRPr="00BB7A14" w:rsidRDefault="00BB7A14">
            <w:pPr>
              <w:pStyle w:val="TAL"/>
              <w:rPr>
                <w:ins w:id="268" w:author="cmcc" w:date="2020-08-21T15:19:00Z"/>
                <w:highlight w:val="yellow"/>
              </w:rPr>
            </w:pPr>
            <w:ins w:id="269" w:author="cmcc" w:date="2020-08-21T15:19:00Z">
              <w:r w:rsidRPr="00BB7A14">
                <w:rPr>
                  <w:highlight w:val="yellow"/>
                </w:rPr>
                <w:t>FFS</w:t>
              </w:r>
            </w:ins>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5E64C" w14:textId="77777777" w:rsidR="00BB7A14" w:rsidRPr="00BB7A14" w:rsidRDefault="00BB7A14">
            <w:pPr>
              <w:pStyle w:val="TAL"/>
              <w:rPr>
                <w:ins w:id="270" w:author="cmcc" w:date="2020-08-21T15:19:00Z"/>
                <w:highlight w:val="yellow"/>
              </w:rPr>
            </w:pPr>
            <w:ins w:id="271"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0F183" w14:textId="77777777" w:rsidR="00BB7A14" w:rsidRPr="00BB7A14" w:rsidRDefault="00BB7A14">
            <w:pPr>
              <w:pStyle w:val="TAL"/>
              <w:rPr>
                <w:ins w:id="272" w:author="cmcc" w:date="2020-08-21T15:19:00Z"/>
                <w:highlight w:val="yellow"/>
              </w:rPr>
            </w:pPr>
            <w:ins w:id="273" w:author="cmcc" w:date="2020-08-21T15:19:00Z">
              <w:r w:rsidRPr="00BB7A14">
                <w:rPr>
                  <w:highlight w:val="yellow"/>
                </w:rPr>
                <w:t>FFS</w:t>
              </w:r>
            </w:ins>
          </w:p>
        </w:tc>
      </w:tr>
    </w:tbl>
    <w:p w14:paraId="79C2317E" w14:textId="77777777" w:rsidR="00BB7A14" w:rsidRPr="00BB7A14" w:rsidRDefault="00BB7A14" w:rsidP="00BB7A14">
      <w:pPr>
        <w:overflowPunct w:val="0"/>
        <w:autoSpaceDE w:val="0"/>
        <w:autoSpaceDN w:val="0"/>
        <w:adjustRightInd w:val="0"/>
        <w:textAlignment w:val="baseline"/>
        <w:rPr>
          <w:ins w:id="274" w:author="cmcc" w:date="2020-08-21T15:24:00Z"/>
          <w:b/>
          <w:i/>
          <w:color w:val="0070C0"/>
          <w:lang w:val="en-US" w:eastAsia="zh-CN"/>
        </w:rPr>
      </w:pPr>
      <w:ins w:id="275" w:author="cmcc" w:date="2020-08-21T15:22:00Z">
        <w:r w:rsidRPr="00BB7A14">
          <w:rPr>
            <w:b/>
            <w:i/>
            <w:color w:val="0070C0"/>
            <w:lang w:val="en-US" w:eastAsia="zh-CN"/>
          </w:rPr>
          <w:t>M</w:t>
        </w:r>
        <w:r w:rsidRPr="00BB7A14">
          <w:rPr>
            <w:rFonts w:hint="eastAsia"/>
            <w:b/>
            <w:i/>
            <w:color w:val="0070C0"/>
            <w:lang w:val="en-US" w:eastAsia="zh-CN"/>
          </w:rPr>
          <w:t xml:space="preserve">oderator: </w:t>
        </w:r>
      </w:ins>
      <w:ins w:id="276" w:author="cmcc" w:date="2020-08-21T15:24:00Z">
        <w:r w:rsidRPr="00BB7A14">
          <w:rPr>
            <w:b/>
            <w:i/>
            <w:color w:val="0070C0"/>
            <w:lang w:val="en-US" w:eastAsia="zh-CN"/>
          </w:rPr>
          <w:t>Comp</w:t>
        </w:r>
        <w:r>
          <w:rPr>
            <w:b/>
            <w:i/>
            <w:color w:val="0070C0"/>
            <w:lang w:val="en-US" w:eastAsia="zh-CN"/>
          </w:rPr>
          <w:t xml:space="preserve">anies are encouraged to </w:t>
        </w:r>
        <w:proofErr w:type="spellStart"/>
        <w:r>
          <w:rPr>
            <w:b/>
            <w:i/>
            <w:color w:val="0070C0"/>
            <w:lang w:val="en-US" w:eastAsia="zh-CN"/>
          </w:rPr>
          <w:t>full</w:t>
        </w:r>
      </w:ins>
      <w:ins w:id="277" w:author="cmcc" w:date="2020-08-21T15:25:00Z">
        <w:r>
          <w:rPr>
            <w:rFonts w:hint="eastAsia"/>
            <w:b/>
            <w:i/>
            <w:color w:val="0070C0"/>
            <w:lang w:val="en-US" w:eastAsia="zh-CN"/>
          </w:rPr>
          <w:t>fil</w:t>
        </w:r>
      </w:ins>
      <w:proofErr w:type="spellEnd"/>
      <w:ins w:id="278" w:author="cmcc" w:date="2020-08-21T15:24:00Z">
        <w:r w:rsidRPr="00BB7A14">
          <w:rPr>
            <w:b/>
            <w:i/>
            <w:color w:val="0070C0"/>
            <w:lang w:val="en-US" w:eastAsia="zh-CN"/>
          </w:rPr>
          <w:t xml:space="preserve"> </w:t>
        </w:r>
      </w:ins>
      <w:ins w:id="279" w:author="cmcc" w:date="2020-08-21T15:25:00Z">
        <w:r>
          <w:rPr>
            <w:rFonts w:hint="eastAsia"/>
            <w:b/>
            <w:i/>
            <w:color w:val="0070C0"/>
            <w:lang w:val="en-US" w:eastAsia="zh-CN"/>
          </w:rPr>
          <w:t>the UE feature list</w:t>
        </w:r>
      </w:ins>
      <w:ins w:id="280" w:author="cmcc" w:date="2020-08-21T15:24:00Z">
        <w:r>
          <w:rPr>
            <w:b/>
            <w:i/>
            <w:color w:val="0070C0"/>
            <w:lang w:val="en-US" w:eastAsia="zh-CN"/>
          </w:rPr>
          <w:t xml:space="preserve"> for t</w:t>
        </w:r>
      </w:ins>
      <w:ins w:id="281" w:author="cmcc" w:date="2020-08-21T15:25:00Z">
        <w:r>
          <w:rPr>
            <w:rFonts w:hint="eastAsia"/>
            <w:b/>
            <w:i/>
            <w:color w:val="0070C0"/>
            <w:lang w:val="en-US" w:eastAsia="zh-CN"/>
          </w:rPr>
          <w:t>ransient period capability.</w:t>
        </w:r>
      </w:ins>
    </w:p>
    <w:p w14:paraId="29F19DBE" w14:textId="77777777" w:rsidR="00E5325C" w:rsidRPr="00BB7A14" w:rsidRDefault="00E5325C" w:rsidP="00E5325C">
      <w:pPr>
        <w:rPr>
          <w:lang w:val="en-US" w:eastAsia="zh-CN"/>
        </w:rPr>
      </w:pPr>
    </w:p>
    <w:tbl>
      <w:tblPr>
        <w:tblStyle w:val="TableGrid"/>
        <w:tblW w:w="0" w:type="auto"/>
        <w:tblLook w:val="04A0" w:firstRow="1" w:lastRow="0" w:firstColumn="1" w:lastColumn="0" w:noHBand="0" w:noVBand="1"/>
      </w:tblPr>
      <w:tblGrid>
        <w:gridCol w:w="1238"/>
        <w:gridCol w:w="8393"/>
      </w:tblGrid>
      <w:tr w:rsidR="00306DD5" w:rsidRPr="00805BE8" w14:paraId="605D51BC" w14:textId="77777777" w:rsidTr="000B39CA">
        <w:trPr>
          <w:ins w:id="282" w:author="cmcc" w:date="2020-08-21T14:53:00Z"/>
        </w:trPr>
        <w:tc>
          <w:tcPr>
            <w:tcW w:w="1242" w:type="dxa"/>
          </w:tcPr>
          <w:p w14:paraId="353D5C50" w14:textId="77777777" w:rsidR="00306DD5" w:rsidRPr="00805BE8" w:rsidRDefault="00306DD5" w:rsidP="000B39CA">
            <w:pPr>
              <w:spacing w:after="120"/>
              <w:rPr>
                <w:ins w:id="283" w:author="cmcc" w:date="2020-08-21T14:53:00Z"/>
                <w:rFonts w:eastAsiaTheme="minorEastAsia"/>
                <w:b/>
                <w:bCs/>
                <w:color w:val="0070C0"/>
                <w:lang w:val="en-US" w:eastAsia="zh-CN"/>
              </w:rPr>
            </w:pPr>
            <w:ins w:id="284" w:author="cmcc" w:date="2020-08-21T14:54:00Z">
              <w:r>
                <w:rPr>
                  <w:rFonts w:eastAsiaTheme="minorEastAsia" w:hint="eastAsia"/>
                  <w:b/>
                  <w:bCs/>
                  <w:color w:val="0070C0"/>
                  <w:lang w:val="en-US" w:eastAsia="zh-CN"/>
                </w:rPr>
                <w:t>LS</w:t>
              </w:r>
            </w:ins>
          </w:p>
        </w:tc>
        <w:tc>
          <w:tcPr>
            <w:tcW w:w="8615" w:type="dxa"/>
          </w:tcPr>
          <w:p w14:paraId="0E0B3E2F" w14:textId="77777777" w:rsidR="00306DD5" w:rsidRPr="00805BE8" w:rsidRDefault="00306DD5" w:rsidP="000B39CA">
            <w:pPr>
              <w:spacing w:after="120"/>
              <w:rPr>
                <w:ins w:id="285" w:author="cmcc" w:date="2020-08-21T14:53:00Z"/>
                <w:rFonts w:eastAsiaTheme="minorEastAsia"/>
                <w:b/>
                <w:bCs/>
                <w:color w:val="0070C0"/>
                <w:lang w:val="en-US" w:eastAsia="zh-CN"/>
              </w:rPr>
            </w:pPr>
            <w:ins w:id="286" w:author="cmcc" w:date="2020-08-21T14:53:00Z">
              <w:r w:rsidRPr="00805BE8">
                <w:rPr>
                  <w:rFonts w:eastAsiaTheme="minorEastAsia"/>
                  <w:b/>
                  <w:bCs/>
                  <w:color w:val="0070C0"/>
                  <w:lang w:val="en-US" w:eastAsia="zh-CN"/>
                </w:rPr>
                <w:t>Comments collection</w:t>
              </w:r>
            </w:ins>
          </w:p>
        </w:tc>
      </w:tr>
      <w:tr w:rsidR="00306DD5" w:rsidRPr="00A1486E" w14:paraId="2B7660F7" w14:textId="77777777" w:rsidTr="000B39CA">
        <w:trPr>
          <w:ins w:id="287" w:author="cmcc" w:date="2020-08-21T14:53:00Z"/>
        </w:trPr>
        <w:tc>
          <w:tcPr>
            <w:tcW w:w="1242" w:type="dxa"/>
            <w:vMerge w:val="restart"/>
          </w:tcPr>
          <w:p w14:paraId="77159021" w14:textId="77777777" w:rsidR="00306DD5" w:rsidRDefault="00306DD5" w:rsidP="000B39CA">
            <w:pPr>
              <w:spacing w:after="120"/>
              <w:rPr>
                <w:ins w:id="288" w:author="cmcc" w:date="2020-08-21T14:54:00Z"/>
                <w:rFonts w:eastAsiaTheme="minorEastAsia"/>
                <w:color w:val="0070C0"/>
                <w:lang w:val="en-US" w:eastAsia="zh-CN"/>
              </w:rPr>
            </w:pPr>
            <w:ins w:id="289" w:author="cmcc" w:date="2020-08-21T14:53:00Z">
              <w:r>
                <w:rPr>
                  <w:rFonts w:eastAsiaTheme="minorEastAsia"/>
                  <w:color w:val="0070C0"/>
                  <w:lang w:val="en-US" w:eastAsia="zh-CN"/>
                </w:rPr>
                <w:t>R4-20</w:t>
              </w:r>
            </w:ins>
            <w:ins w:id="290" w:author="cmcc" w:date="2020-08-24T09:45:00Z">
              <w:r w:rsidR="009103B5">
                <w:rPr>
                  <w:rFonts w:eastAsiaTheme="minorEastAsia" w:hint="eastAsia"/>
                  <w:color w:val="0070C0"/>
                  <w:lang w:val="en-US" w:eastAsia="zh-CN"/>
                </w:rPr>
                <w:t>11767</w:t>
              </w:r>
            </w:ins>
          </w:p>
          <w:p w14:paraId="11474557" w14:textId="77777777" w:rsidR="00306DD5" w:rsidRDefault="00306DD5" w:rsidP="000B39CA">
            <w:pPr>
              <w:spacing w:after="120"/>
              <w:rPr>
                <w:ins w:id="291" w:author="cmcc" w:date="2020-08-21T14:53:00Z"/>
                <w:rFonts w:eastAsiaTheme="minorEastAsia"/>
                <w:color w:val="0070C0"/>
                <w:lang w:val="en-US" w:eastAsia="zh-CN"/>
              </w:rPr>
            </w:pPr>
            <w:ins w:id="292" w:author="cmcc" w:date="2020-08-21T14:54:00Z">
              <w:r>
                <w:rPr>
                  <w:rFonts w:eastAsiaTheme="minorEastAsia" w:hint="eastAsia"/>
                  <w:i/>
                  <w:color w:val="0070C0"/>
                  <w:lang w:val="en-US" w:eastAsia="zh-CN"/>
                </w:rPr>
                <w:t>(R4-2010916)</w:t>
              </w:r>
            </w:ins>
          </w:p>
          <w:p w14:paraId="763BDE1D" w14:textId="77777777" w:rsidR="00306DD5" w:rsidRPr="00A1486E" w:rsidRDefault="00306DD5" w:rsidP="000B39CA">
            <w:pPr>
              <w:spacing w:after="120"/>
              <w:rPr>
                <w:ins w:id="293" w:author="cmcc" w:date="2020-08-21T14:53:00Z"/>
                <w:rFonts w:eastAsiaTheme="minorEastAsia"/>
                <w:color w:val="0070C0"/>
                <w:lang w:val="en-US" w:eastAsia="zh-CN"/>
              </w:rPr>
            </w:pPr>
            <w:ins w:id="294" w:author="cmcc" w:date="2020-08-21T14:55:00Z">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ins>
          </w:p>
        </w:tc>
        <w:tc>
          <w:tcPr>
            <w:tcW w:w="8615" w:type="dxa"/>
          </w:tcPr>
          <w:p w14:paraId="71C4F19F" w14:textId="77777777" w:rsidR="00306DD5" w:rsidRPr="00A1486E" w:rsidRDefault="00306DD5" w:rsidP="000B39CA">
            <w:pPr>
              <w:spacing w:after="120"/>
              <w:rPr>
                <w:ins w:id="295" w:author="cmcc" w:date="2020-08-21T14:53:00Z"/>
                <w:rFonts w:eastAsiaTheme="minorEastAsia"/>
                <w:color w:val="0070C0"/>
                <w:lang w:val="en-US" w:eastAsia="zh-CN"/>
              </w:rPr>
            </w:pPr>
            <w:ins w:id="296" w:author="cmcc" w:date="2020-08-21T14:53:00Z">
              <w:r>
                <w:rPr>
                  <w:rFonts w:eastAsiaTheme="minorEastAsia" w:hint="eastAsia"/>
                  <w:color w:val="0070C0"/>
                  <w:lang w:val="en-US" w:eastAsia="zh-CN"/>
                </w:rPr>
                <w:t>Company A:</w:t>
              </w:r>
            </w:ins>
          </w:p>
        </w:tc>
      </w:tr>
      <w:tr w:rsidR="00306DD5" w14:paraId="19198278" w14:textId="77777777" w:rsidTr="000B39CA">
        <w:trPr>
          <w:trHeight w:val="116"/>
          <w:ins w:id="297" w:author="cmcc" w:date="2020-08-21T14:53:00Z"/>
        </w:trPr>
        <w:tc>
          <w:tcPr>
            <w:tcW w:w="1242" w:type="dxa"/>
            <w:vMerge/>
          </w:tcPr>
          <w:p w14:paraId="7772B579" w14:textId="77777777" w:rsidR="00306DD5" w:rsidRDefault="00306DD5" w:rsidP="000B39CA">
            <w:pPr>
              <w:spacing w:after="120"/>
              <w:rPr>
                <w:ins w:id="298" w:author="cmcc" w:date="2020-08-21T14:53:00Z"/>
                <w:rFonts w:eastAsiaTheme="minorEastAsia"/>
                <w:color w:val="0070C0"/>
                <w:lang w:val="en-US" w:eastAsia="zh-CN"/>
              </w:rPr>
            </w:pPr>
          </w:p>
        </w:tc>
        <w:tc>
          <w:tcPr>
            <w:tcW w:w="8615" w:type="dxa"/>
          </w:tcPr>
          <w:p w14:paraId="06A8E9AF" w14:textId="77777777" w:rsidR="00306DD5" w:rsidRDefault="00306DD5" w:rsidP="000B39CA">
            <w:pPr>
              <w:spacing w:after="120"/>
              <w:rPr>
                <w:ins w:id="299" w:author="cmcc" w:date="2020-08-21T14:53:00Z"/>
                <w:rFonts w:eastAsiaTheme="minorEastAsia"/>
                <w:color w:val="0070C0"/>
                <w:lang w:val="en-US" w:eastAsia="zh-CN"/>
              </w:rPr>
            </w:pPr>
            <w:ins w:id="300" w:author="cmcc" w:date="2020-08-21T14:53:00Z">
              <w:r>
                <w:rPr>
                  <w:rFonts w:eastAsiaTheme="minorEastAsia" w:hint="eastAsia"/>
                  <w:color w:val="0070C0"/>
                  <w:lang w:val="en-US" w:eastAsia="zh-CN"/>
                </w:rPr>
                <w:t>Company B:</w:t>
              </w:r>
            </w:ins>
          </w:p>
        </w:tc>
      </w:tr>
      <w:tr w:rsidR="00306DD5" w:rsidRPr="00A1486E" w14:paraId="1C7D13AF" w14:textId="77777777" w:rsidTr="000B39CA">
        <w:trPr>
          <w:trHeight w:val="111"/>
          <w:ins w:id="301" w:author="cmcc" w:date="2020-08-21T14:53:00Z"/>
        </w:trPr>
        <w:tc>
          <w:tcPr>
            <w:tcW w:w="1242" w:type="dxa"/>
            <w:vMerge/>
          </w:tcPr>
          <w:p w14:paraId="02AEE94C" w14:textId="77777777" w:rsidR="00306DD5" w:rsidRDefault="00306DD5" w:rsidP="000B39CA">
            <w:pPr>
              <w:spacing w:after="120"/>
              <w:rPr>
                <w:ins w:id="302" w:author="cmcc" w:date="2020-08-21T14:53:00Z"/>
                <w:color w:val="0070C0"/>
                <w:lang w:val="en-US" w:eastAsia="zh-CN"/>
              </w:rPr>
            </w:pPr>
          </w:p>
        </w:tc>
        <w:tc>
          <w:tcPr>
            <w:tcW w:w="8615" w:type="dxa"/>
          </w:tcPr>
          <w:p w14:paraId="0B38C8D4" w14:textId="77777777" w:rsidR="00306DD5" w:rsidRPr="00A1486E" w:rsidRDefault="00306DD5" w:rsidP="000B39CA">
            <w:pPr>
              <w:spacing w:after="120"/>
              <w:rPr>
                <w:ins w:id="303" w:author="cmcc" w:date="2020-08-21T14:53:00Z"/>
                <w:rFonts w:eastAsiaTheme="minorEastAsia"/>
                <w:color w:val="0070C0"/>
                <w:lang w:val="en-US" w:eastAsia="zh-CN"/>
              </w:rPr>
            </w:pPr>
            <w:ins w:id="304" w:author="cmcc" w:date="2020-08-21T14:53:00Z">
              <w:r>
                <w:rPr>
                  <w:rFonts w:eastAsiaTheme="minorEastAsia"/>
                  <w:color w:val="0070C0"/>
                  <w:lang w:val="en-US" w:eastAsia="zh-CN"/>
                </w:rPr>
                <w:t>…</w:t>
              </w:r>
            </w:ins>
          </w:p>
        </w:tc>
      </w:tr>
      <w:tr w:rsidR="00306DD5" w:rsidRPr="00A1486E" w14:paraId="528A4691" w14:textId="77777777" w:rsidTr="000B39CA">
        <w:trPr>
          <w:trHeight w:val="111"/>
          <w:ins w:id="305" w:author="cmcc" w:date="2020-08-21T14:53:00Z"/>
        </w:trPr>
        <w:tc>
          <w:tcPr>
            <w:tcW w:w="1242" w:type="dxa"/>
            <w:vMerge/>
          </w:tcPr>
          <w:p w14:paraId="0568E08F" w14:textId="77777777" w:rsidR="00306DD5" w:rsidRDefault="00306DD5" w:rsidP="000B39CA">
            <w:pPr>
              <w:spacing w:after="120"/>
              <w:rPr>
                <w:ins w:id="306" w:author="cmcc" w:date="2020-08-21T14:53:00Z"/>
                <w:color w:val="0070C0"/>
                <w:lang w:val="en-US" w:eastAsia="zh-CN"/>
              </w:rPr>
            </w:pPr>
          </w:p>
        </w:tc>
        <w:tc>
          <w:tcPr>
            <w:tcW w:w="8615" w:type="dxa"/>
          </w:tcPr>
          <w:p w14:paraId="237B76D3" w14:textId="77777777" w:rsidR="00306DD5" w:rsidRPr="00A1486E" w:rsidRDefault="00306DD5" w:rsidP="000B39CA">
            <w:pPr>
              <w:spacing w:after="120"/>
              <w:rPr>
                <w:ins w:id="307" w:author="cmcc" w:date="2020-08-21T14:53:00Z"/>
                <w:rFonts w:eastAsiaTheme="minorEastAsia"/>
                <w:color w:val="0070C0"/>
                <w:lang w:val="en-US" w:eastAsia="zh-CN"/>
              </w:rPr>
            </w:pPr>
            <w:ins w:id="308" w:author="cmcc" w:date="2020-08-21T14:53:00Z">
              <w:r>
                <w:rPr>
                  <w:rFonts w:eastAsiaTheme="minorEastAsia"/>
                  <w:color w:val="0070C0"/>
                  <w:lang w:val="en-US" w:eastAsia="zh-CN"/>
                </w:rPr>
                <w:t>…</w:t>
              </w:r>
            </w:ins>
          </w:p>
        </w:tc>
      </w:tr>
      <w:tr w:rsidR="00306DD5" w:rsidRPr="00A1486E" w14:paraId="3B73590A" w14:textId="77777777" w:rsidTr="000B39CA">
        <w:trPr>
          <w:trHeight w:val="111"/>
          <w:ins w:id="309" w:author="cmcc" w:date="2020-08-21T14:53:00Z"/>
        </w:trPr>
        <w:tc>
          <w:tcPr>
            <w:tcW w:w="1242" w:type="dxa"/>
            <w:vMerge/>
          </w:tcPr>
          <w:p w14:paraId="1DC21CEE" w14:textId="77777777" w:rsidR="00306DD5" w:rsidRDefault="00306DD5" w:rsidP="000B39CA">
            <w:pPr>
              <w:spacing w:after="120"/>
              <w:rPr>
                <w:ins w:id="310" w:author="cmcc" w:date="2020-08-21T14:53:00Z"/>
                <w:color w:val="0070C0"/>
                <w:lang w:val="en-US" w:eastAsia="zh-CN"/>
              </w:rPr>
            </w:pPr>
          </w:p>
        </w:tc>
        <w:tc>
          <w:tcPr>
            <w:tcW w:w="8615" w:type="dxa"/>
          </w:tcPr>
          <w:p w14:paraId="3ADC9600" w14:textId="77777777" w:rsidR="00306DD5" w:rsidRPr="00A1486E" w:rsidRDefault="00306DD5" w:rsidP="000B39CA">
            <w:pPr>
              <w:spacing w:after="120"/>
              <w:rPr>
                <w:ins w:id="311" w:author="cmcc" w:date="2020-08-21T14:53:00Z"/>
                <w:rFonts w:eastAsiaTheme="minorEastAsia"/>
                <w:color w:val="0070C0"/>
                <w:lang w:val="en-US" w:eastAsia="zh-CN"/>
              </w:rPr>
            </w:pPr>
            <w:ins w:id="312" w:author="cmcc" w:date="2020-08-21T14:53:00Z">
              <w:r>
                <w:rPr>
                  <w:rFonts w:eastAsiaTheme="minorEastAsia"/>
                  <w:color w:val="0070C0"/>
                  <w:lang w:val="en-US" w:eastAsia="zh-CN"/>
                </w:rPr>
                <w:t>…</w:t>
              </w:r>
            </w:ins>
          </w:p>
        </w:tc>
      </w:tr>
      <w:tr w:rsidR="00306DD5" w:rsidRPr="00A1486E" w14:paraId="4B07EE0B" w14:textId="77777777" w:rsidTr="000B39CA">
        <w:trPr>
          <w:trHeight w:val="111"/>
          <w:ins w:id="313" w:author="cmcc" w:date="2020-08-21T14:53:00Z"/>
        </w:trPr>
        <w:tc>
          <w:tcPr>
            <w:tcW w:w="1242" w:type="dxa"/>
            <w:vMerge/>
          </w:tcPr>
          <w:p w14:paraId="532BA2B5" w14:textId="77777777" w:rsidR="00306DD5" w:rsidRDefault="00306DD5" w:rsidP="000B39CA">
            <w:pPr>
              <w:spacing w:after="120"/>
              <w:rPr>
                <w:ins w:id="314" w:author="cmcc" w:date="2020-08-21T14:53:00Z"/>
                <w:color w:val="0070C0"/>
                <w:lang w:val="en-US" w:eastAsia="zh-CN"/>
              </w:rPr>
            </w:pPr>
          </w:p>
        </w:tc>
        <w:tc>
          <w:tcPr>
            <w:tcW w:w="8615" w:type="dxa"/>
          </w:tcPr>
          <w:p w14:paraId="4C0DDDEF" w14:textId="77777777" w:rsidR="00306DD5" w:rsidRPr="00A1486E" w:rsidRDefault="00306DD5" w:rsidP="000B39CA">
            <w:pPr>
              <w:spacing w:after="120"/>
              <w:rPr>
                <w:ins w:id="315" w:author="cmcc" w:date="2020-08-21T14:53:00Z"/>
                <w:rFonts w:eastAsiaTheme="minorEastAsia"/>
                <w:color w:val="0070C0"/>
                <w:lang w:val="en-US" w:eastAsia="zh-CN"/>
              </w:rPr>
            </w:pPr>
            <w:ins w:id="316" w:author="cmcc" w:date="2020-08-21T14:53:00Z">
              <w:r>
                <w:rPr>
                  <w:rFonts w:eastAsiaTheme="minorEastAsia"/>
                  <w:color w:val="0070C0"/>
                  <w:lang w:val="en-US" w:eastAsia="zh-CN"/>
                </w:rPr>
                <w:t>…</w:t>
              </w:r>
            </w:ins>
          </w:p>
        </w:tc>
      </w:tr>
      <w:tr w:rsidR="00306DD5" w:rsidRPr="00A1486E" w14:paraId="59744EB6" w14:textId="77777777" w:rsidTr="000B39CA">
        <w:trPr>
          <w:trHeight w:val="111"/>
          <w:ins w:id="317" w:author="cmcc" w:date="2020-08-21T14:53:00Z"/>
        </w:trPr>
        <w:tc>
          <w:tcPr>
            <w:tcW w:w="1242" w:type="dxa"/>
            <w:vMerge/>
          </w:tcPr>
          <w:p w14:paraId="0A43FC22" w14:textId="77777777" w:rsidR="00306DD5" w:rsidRDefault="00306DD5" w:rsidP="000B39CA">
            <w:pPr>
              <w:spacing w:after="120"/>
              <w:rPr>
                <w:ins w:id="318" w:author="cmcc" w:date="2020-08-21T14:53:00Z"/>
                <w:color w:val="0070C0"/>
                <w:lang w:val="en-US" w:eastAsia="zh-CN"/>
              </w:rPr>
            </w:pPr>
          </w:p>
        </w:tc>
        <w:tc>
          <w:tcPr>
            <w:tcW w:w="8615" w:type="dxa"/>
          </w:tcPr>
          <w:p w14:paraId="6D2C598C" w14:textId="77777777" w:rsidR="00306DD5" w:rsidRPr="00A1486E" w:rsidRDefault="00306DD5" w:rsidP="000B39CA">
            <w:pPr>
              <w:spacing w:after="120"/>
              <w:rPr>
                <w:ins w:id="319" w:author="cmcc" w:date="2020-08-21T14:53:00Z"/>
                <w:rFonts w:eastAsiaTheme="minorEastAsia"/>
                <w:color w:val="0070C0"/>
                <w:lang w:val="en-US" w:eastAsia="zh-CN"/>
              </w:rPr>
            </w:pPr>
            <w:ins w:id="320" w:author="cmcc" w:date="2020-08-21T14:53:00Z">
              <w:r>
                <w:rPr>
                  <w:rFonts w:eastAsiaTheme="minorEastAsia"/>
                  <w:color w:val="0070C0"/>
                  <w:lang w:val="en-US" w:eastAsia="zh-CN"/>
                </w:rPr>
                <w:t>…</w:t>
              </w:r>
            </w:ins>
          </w:p>
        </w:tc>
      </w:tr>
    </w:tbl>
    <w:p w14:paraId="5DFC89E3" w14:textId="77777777" w:rsidR="00035C50" w:rsidRDefault="00035C50" w:rsidP="00035C50">
      <w:pPr>
        <w:rPr>
          <w:ins w:id="321" w:author="cmcc" w:date="2020-08-21T15:09:00Z"/>
          <w:lang w:val="sv-SE" w:eastAsia="zh-CN"/>
        </w:rPr>
      </w:pPr>
    </w:p>
    <w:p w14:paraId="3C42A747" w14:textId="77777777" w:rsidR="007916A0" w:rsidRDefault="007916A0" w:rsidP="007916A0">
      <w:pPr>
        <w:rPr>
          <w:ins w:id="322" w:author="cmcc" w:date="2020-08-21T15:09:00Z"/>
          <w:b/>
          <w:i/>
          <w:color w:val="0070C0"/>
          <w:lang w:val="en-US" w:eastAsia="zh-CN"/>
        </w:rPr>
      </w:pPr>
      <w:ins w:id="323" w:author="cmcc" w:date="2020-08-21T15:09:00Z">
        <w:r w:rsidRPr="007916A0">
          <w:rPr>
            <w:b/>
            <w:i/>
            <w:color w:val="0070C0"/>
            <w:lang w:val="en-US" w:eastAsia="zh-CN"/>
          </w:rPr>
          <w:t>Sub-topic 1-</w:t>
        </w:r>
        <w:r w:rsidRPr="007916A0">
          <w:rPr>
            <w:rFonts w:hint="eastAsia"/>
            <w:b/>
            <w:i/>
            <w:color w:val="0070C0"/>
            <w:lang w:val="en-US" w:eastAsia="zh-CN"/>
          </w:rPr>
          <w:t xml:space="preserve">3 </w:t>
        </w:r>
        <w:r w:rsidRPr="007916A0">
          <w:rPr>
            <w:b/>
            <w:i/>
            <w:color w:val="0070C0"/>
            <w:lang w:val="en-US" w:eastAsia="zh-CN"/>
          </w:rPr>
          <w:t>CR on introduction of shorter Transient Period Capability</w:t>
        </w:r>
      </w:ins>
    </w:p>
    <w:p w14:paraId="64181227" w14:textId="77777777" w:rsidR="007916A0" w:rsidRPr="007916A0" w:rsidRDefault="007916A0" w:rsidP="00035C50">
      <w:pPr>
        <w:rPr>
          <w:ins w:id="324" w:author="cmcc" w:date="2020-08-21T14:54:00Z"/>
          <w:lang w:val="en-US" w:eastAsia="zh-CN"/>
        </w:rPr>
      </w:pPr>
    </w:p>
    <w:tbl>
      <w:tblPr>
        <w:tblStyle w:val="TableGrid"/>
        <w:tblW w:w="0" w:type="auto"/>
        <w:tblLook w:val="04A0" w:firstRow="1" w:lastRow="0" w:firstColumn="1" w:lastColumn="0" w:noHBand="0" w:noVBand="1"/>
      </w:tblPr>
      <w:tblGrid>
        <w:gridCol w:w="1233"/>
        <w:gridCol w:w="8398"/>
        <w:tblGridChange w:id="325">
          <w:tblGrid>
            <w:gridCol w:w="1233"/>
            <w:gridCol w:w="9"/>
            <w:gridCol w:w="8389"/>
            <w:gridCol w:w="226"/>
          </w:tblGrid>
        </w:tblGridChange>
      </w:tblGrid>
      <w:tr w:rsidR="00306DD5" w:rsidRPr="00805BE8" w14:paraId="627C99EF" w14:textId="77777777" w:rsidTr="000B39CA">
        <w:trPr>
          <w:ins w:id="326" w:author="cmcc" w:date="2020-08-21T14:54:00Z"/>
        </w:trPr>
        <w:tc>
          <w:tcPr>
            <w:tcW w:w="1242" w:type="dxa"/>
          </w:tcPr>
          <w:p w14:paraId="0A7D4753" w14:textId="77777777" w:rsidR="00306DD5" w:rsidRPr="00805BE8" w:rsidRDefault="00306DD5" w:rsidP="000B39CA">
            <w:pPr>
              <w:spacing w:after="120"/>
              <w:rPr>
                <w:ins w:id="327" w:author="cmcc" w:date="2020-08-21T14:54:00Z"/>
                <w:rFonts w:eastAsiaTheme="minorEastAsia"/>
                <w:b/>
                <w:bCs/>
                <w:color w:val="0070C0"/>
                <w:lang w:val="en-US" w:eastAsia="zh-CN"/>
              </w:rPr>
            </w:pPr>
            <w:ins w:id="328" w:author="cmcc" w:date="2020-08-21T14:54:00Z">
              <w:r>
                <w:rPr>
                  <w:rFonts w:eastAsiaTheme="minorEastAsia" w:hint="eastAsia"/>
                  <w:b/>
                  <w:bCs/>
                  <w:color w:val="0070C0"/>
                  <w:lang w:val="en-US" w:eastAsia="zh-CN"/>
                </w:rPr>
                <w:t>CR</w:t>
              </w:r>
            </w:ins>
          </w:p>
        </w:tc>
        <w:tc>
          <w:tcPr>
            <w:tcW w:w="8615" w:type="dxa"/>
          </w:tcPr>
          <w:p w14:paraId="0325F6E0" w14:textId="77777777" w:rsidR="00306DD5" w:rsidRPr="00805BE8" w:rsidRDefault="00306DD5" w:rsidP="000B39CA">
            <w:pPr>
              <w:spacing w:after="120"/>
              <w:rPr>
                <w:ins w:id="329" w:author="cmcc" w:date="2020-08-21T14:54:00Z"/>
                <w:rFonts w:eastAsiaTheme="minorEastAsia"/>
                <w:b/>
                <w:bCs/>
                <w:color w:val="0070C0"/>
                <w:lang w:val="en-US" w:eastAsia="zh-CN"/>
              </w:rPr>
            </w:pPr>
            <w:ins w:id="330" w:author="cmcc" w:date="2020-08-21T14:54:00Z">
              <w:r w:rsidRPr="00805BE8">
                <w:rPr>
                  <w:rFonts w:eastAsiaTheme="minorEastAsia"/>
                  <w:b/>
                  <w:bCs/>
                  <w:color w:val="0070C0"/>
                  <w:lang w:val="en-US" w:eastAsia="zh-CN"/>
                </w:rPr>
                <w:t>Comments collection</w:t>
              </w:r>
            </w:ins>
          </w:p>
        </w:tc>
      </w:tr>
      <w:tr w:rsidR="00306DD5" w:rsidRPr="00A1486E" w14:paraId="1DCF0370" w14:textId="77777777" w:rsidTr="000B39CA">
        <w:trPr>
          <w:ins w:id="331" w:author="cmcc" w:date="2020-08-21T14:54:00Z"/>
        </w:trPr>
        <w:tc>
          <w:tcPr>
            <w:tcW w:w="1242" w:type="dxa"/>
            <w:vMerge w:val="restart"/>
          </w:tcPr>
          <w:p w14:paraId="612A4642" w14:textId="77777777" w:rsidR="00306DD5" w:rsidRDefault="00306DD5" w:rsidP="000B39CA">
            <w:pPr>
              <w:spacing w:after="120"/>
              <w:rPr>
                <w:ins w:id="332" w:author="cmcc" w:date="2020-08-21T14:54:00Z"/>
                <w:rFonts w:eastAsiaTheme="minorEastAsia"/>
                <w:color w:val="0070C0"/>
                <w:lang w:val="en-US" w:eastAsia="zh-CN"/>
              </w:rPr>
            </w:pPr>
            <w:ins w:id="333" w:author="cmcc" w:date="2020-08-21T14:54:00Z">
              <w:r>
                <w:rPr>
                  <w:rFonts w:eastAsiaTheme="minorEastAsia"/>
                  <w:color w:val="0070C0"/>
                  <w:lang w:val="en-US" w:eastAsia="zh-CN"/>
                </w:rPr>
                <w:t>R4-20</w:t>
              </w:r>
            </w:ins>
            <w:ins w:id="334" w:author="cmcc" w:date="2020-08-24T09:44:00Z">
              <w:r w:rsidR="005549C2">
                <w:rPr>
                  <w:rFonts w:eastAsiaTheme="minorEastAsia" w:hint="eastAsia"/>
                  <w:color w:val="0070C0"/>
                  <w:lang w:val="en-US" w:eastAsia="zh-CN"/>
                </w:rPr>
                <w:t>11766</w:t>
              </w:r>
            </w:ins>
          </w:p>
          <w:p w14:paraId="2DD63A0E" w14:textId="77777777" w:rsidR="00306DD5" w:rsidRPr="00306DD5" w:rsidRDefault="00306DD5" w:rsidP="00306DD5">
            <w:pPr>
              <w:spacing w:after="120"/>
              <w:rPr>
                <w:ins w:id="335" w:author="cmcc" w:date="2020-08-21T14:55:00Z"/>
                <w:rFonts w:eastAsiaTheme="minorEastAsia"/>
                <w:i/>
                <w:color w:val="0070C0"/>
                <w:lang w:val="en-US" w:eastAsia="zh-CN"/>
              </w:rPr>
            </w:pPr>
            <w:ins w:id="336" w:author="cmcc" w:date="2020-08-21T14:54:00Z">
              <w:r w:rsidRPr="00306DD5">
                <w:rPr>
                  <w:rFonts w:eastAsiaTheme="minorEastAsia" w:hint="eastAsia"/>
                  <w:i/>
                  <w:color w:val="0070C0"/>
                  <w:lang w:val="en-US" w:eastAsia="zh-CN"/>
                </w:rPr>
                <w:t xml:space="preserve">(Rev of </w:t>
              </w:r>
            </w:ins>
            <w:r w:rsidR="00F56A46" w:rsidRPr="00306DD5">
              <w:rPr>
                <w:i/>
                <w:color w:val="0070C0"/>
                <w:lang w:val="en-US" w:eastAsia="zh-CN"/>
              </w:rPr>
              <w:fldChar w:fldCharType="begin"/>
            </w:r>
            <w:r w:rsidRPr="00306DD5">
              <w:rPr>
                <w:rFonts w:eastAsiaTheme="minorEastAsia"/>
                <w:i/>
                <w:color w:val="0070C0"/>
                <w:lang w:val="en-US" w:eastAsia="zh-CN"/>
              </w:rPr>
              <w:instrText>HYPERLINK "http://www.3gpp.org/ftp/TSG_RAN/WG4_Radio/TSGR4_96_e/Docs/R4-2010914.zip"</w:instrText>
            </w:r>
            <w:r w:rsidR="00F56A46" w:rsidRPr="00306DD5">
              <w:rPr>
                <w:i/>
                <w:color w:val="0070C0"/>
                <w:lang w:val="en-US" w:eastAsia="zh-CN"/>
              </w:rPr>
              <w:fldChar w:fldCharType="separate"/>
            </w:r>
            <w:ins w:id="337" w:author="cmcc" w:date="2020-08-21T14:55:00Z">
              <w:r w:rsidRPr="00306DD5">
                <w:rPr>
                  <w:rFonts w:eastAsiaTheme="minorEastAsia"/>
                  <w:i/>
                  <w:color w:val="0070C0"/>
                  <w:lang w:val="en-US" w:eastAsia="zh-CN"/>
                </w:rPr>
                <w:t>R4-2010914</w:t>
              </w:r>
              <w:r w:rsidR="00F56A46" w:rsidRPr="00306DD5">
                <w:rPr>
                  <w:i/>
                  <w:color w:val="0070C0"/>
                  <w:lang w:val="en-US" w:eastAsia="zh-CN"/>
                </w:rPr>
                <w:fldChar w:fldCharType="end"/>
              </w:r>
            </w:ins>
          </w:p>
          <w:p w14:paraId="0E7DEA07" w14:textId="77777777" w:rsidR="00306DD5" w:rsidRDefault="00306DD5" w:rsidP="000B39CA">
            <w:pPr>
              <w:spacing w:after="120"/>
              <w:rPr>
                <w:ins w:id="338" w:author="cmcc" w:date="2020-08-21T14:55:00Z"/>
                <w:rFonts w:eastAsiaTheme="minorEastAsia"/>
                <w:color w:val="0070C0"/>
                <w:lang w:val="en-US" w:eastAsia="zh-CN"/>
              </w:rPr>
            </w:pPr>
          </w:p>
          <w:p w14:paraId="0F87D833" w14:textId="77777777" w:rsidR="00306DD5" w:rsidRPr="00A1486E" w:rsidRDefault="00306DD5" w:rsidP="000B39CA">
            <w:pPr>
              <w:spacing w:after="120"/>
              <w:rPr>
                <w:ins w:id="339" w:author="cmcc" w:date="2020-08-21T14:54:00Z"/>
                <w:rFonts w:eastAsiaTheme="minorEastAsia"/>
                <w:color w:val="0070C0"/>
                <w:lang w:val="en-US" w:eastAsia="zh-CN"/>
              </w:rPr>
            </w:pPr>
          </w:p>
        </w:tc>
        <w:tc>
          <w:tcPr>
            <w:tcW w:w="8615" w:type="dxa"/>
          </w:tcPr>
          <w:p w14:paraId="697DE535" w14:textId="77777777" w:rsidR="00306DD5" w:rsidRPr="00A1486E" w:rsidRDefault="00306DD5" w:rsidP="000B39CA">
            <w:pPr>
              <w:spacing w:after="120"/>
              <w:rPr>
                <w:ins w:id="340" w:author="cmcc" w:date="2020-08-21T14:54:00Z"/>
                <w:rFonts w:eastAsiaTheme="minorEastAsia"/>
                <w:color w:val="0070C0"/>
                <w:lang w:val="en-US" w:eastAsia="zh-CN"/>
              </w:rPr>
            </w:pPr>
            <w:ins w:id="341" w:author="cmcc" w:date="2020-08-21T14:54:00Z">
              <w:r>
                <w:rPr>
                  <w:rFonts w:eastAsiaTheme="minorEastAsia" w:hint="eastAsia"/>
                  <w:color w:val="0070C0"/>
                  <w:lang w:val="en-US" w:eastAsia="zh-CN"/>
                </w:rPr>
                <w:t>Company A:</w:t>
              </w:r>
            </w:ins>
          </w:p>
        </w:tc>
      </w:tr>
      <w:tr w:rsidR="00306DD5" w14:paraId="4B299BF1" w14:textId="77777777" w:rsidTr="000B39CA">
        <w:trPr>
          <w:trHeight w:val="116"/>
          <w:ins w:id="342" w:author="cmcc" w:date="2020-08-21T14:54:00Z"/>
        </w:trPr>
        <w:tc>
          <w:tcPr>
            <w:tcW w:w="1242" w:type="dxa"/>
            <w:vMerge/>
          </w:tcPr>
          <w:p w14:paraId="29C3A9B8" w14:textId="77777777" w:rsidR="00306DD5" w:rsidRDefault="00306DD5" w:rsidP="000B39CA">
            <w:pPr>
              <w:spacing w:after="120"/>
              <w:rPr>
                <w:ins w:id="343" w:author="cmcc" w:date="2020-08-21T14:54:00Z"/>
                <w:rFonts w:eastAsiaTheme="minorEastAsia"/>
                <w:color w:val="0070C0"/>
                <w:lang w:val="en-US" w:eastAsia="zh-CN"/>
              </w:rPr>
            </w:pPr>
          </w:p>
        </w:tc>
        <w:tc>
          <w:tcPr>
            <w:tcW w:w="8615" w:type="dxa"/>
          </w:tcPr>
          <w:p w14:paraId="5252BD00" w14:textId="77777777" w:rsidR="00306DD5" w:rsidRDefault="00306DD5" w:rsidP="000B39CA">
            <w:pPr>
              <w:spacing w:after="120"/>
              <w:rPr>
                <w:ins w:id="344" w:author="cmcc" w:date="2020-08-21T14:54:00Z"/>
                <w:rFonts w:eastAsiaTheme="minorEastAsia"/>
                <w:color w:val="0070C0"/>
                <w:lang w:val="en-US" w:eastAsia="zh-CN"/>
              </w:rPr>
            </w:pPr>
            <w:ins w:id="345" w:author="cmcc" w:date="2020-08-21T14:54:00Z">
              <w:r>
                <w:rPr>
                  <w:rFonts w:eastAsiaTheme="minorEastAsia" w:hint="eastAsia"/>
                  <w:color w:val="0070C0"/>
                  <w:lang w:val="en-US" w:eastAsia="zh-CN"/>
                </w:rPr>
                <w:t>Company B:</w:t>
              </w:r>
            </w:ins>
          </w:p>
        </w:tc>
      </w:tr>
      <w:tr w:rsidR="00306DD5" w:rsidRPr="00A1486E" w14:paraId="7846B5B9" w14:textId="77777777" w:rsidTr="000B39CA">
        <w:trPr>
          <w:trHeight w:val="111"/>
          <w:ins w:id="346" w:author="cmcc" w:date="2020-08-21T14:54:00Z"/>
        </w:trPr>
        <w:tc>
          <w:tcPr>
            <w:tcW w:w="1242" w:type="dxa"/>
            <w:vMerge/>
          </w:tcPr>
          <w:p w14:paraId="16503875" w14:textId="77777777" w:rsidR="00306DD5" w:rsidRDefault="00306DD5" w:rsidP="000B39CA">
            <w:pPr>
              <w:spacing w:after="120"/>
              <w:rPr>
                <w:ins w:id="347" w:author="cmcc" w:date="2020-08-21T14:54:00Z"/>
                <w:color w:val="0070C0"/>
                <w:lang w:val="en-US" w:eastAsia="zh-CN"/>
              </w:rPr>
            </w:pPr>
          </w:p>
        </w:tc>
        <w:tc>
          <w:tcPr>
            <w:tcW w:w="8615" w:type="dxa"/>
          </w:tcPr>
          <w:p w14:paraId="1E92940F" w14:textId="77777777" w:rsidR="00306DD5" w:rsidRPr="00A1486E" w:rsidRDefault="00306DD5" w:rsidP="000B39CA">
            <w:pPr>
              <w:spacing w:after="120"/>
              <w:rPr>
                <w:ins w:id="348" w:author="cmcc" w:date="2020-08-21T14:54:00Z"/>
                <w:rFonts w:eastAsiaTheme="minorEastAsia"/>
                <w:color w:val="0070C0"/>
                <w:lang w:val="en-US" w:eastAsia="zh-CN"/>
              </w:rPr>
            </w:pPr>
            <w:ins w:id="349" w:author="cmcc" w:date="2020-08-21T14:54:00Z">
              <w:r>
                <w:rPr>
                  <w:rFonts w:eastAsiaTheme="minorEastAsia"/>
                  <w:color w:val="0070C0"/>
                  <w:lang w:val="en-US" w:eastAsia="zh-CN"/>
                </w:rPr>
                <w:t>…</w:t>
              </w:r>
            </w:ins>
          </w:p>
        </w:tc>
      </w:tr>
      <w:tr w:rsidR="00306DD5" w:rsidRPr="00A1486E" w14:paraId="1B0FB2BB" w14:textId="77777777" w:rsidTr="000B39CA">
        <w:trPr>
          <w:trHeight w:val="111"/>
          <w:ins w:id="350" w:author="cmcc" w:date="2020-08-21T14:54:00Z"/>
        </w:trPr>
        <w:tc>
          <w:tcPr>
            <w:tcW w:w="1242" w:type="dxa"/>
            <w:vMerge/>
          </w:tcPr>
          <w:p w14:paraId="4BB675D7" w14:textId="77777777" w:rsidR="00306DD5" w:rsidRDefault="00306DD5" w:rsidP="000B39CA">
            <w:pPr>
              <w:spacing w:after="120"/>
              <w:rPr>
                <w:ins w:id="351" w:author="cmcc" w:date="2020-08-21T14:54:00Z"/>
                <w:color w:val="0070C0"/>
                <w:lang w:val="en-US" w:eastAsia="zh-CN"/>
              </w:rPr>
            </w:pPr>
          </w:p>
        </w:tc>
        <w:tc>
          <w:tcPr>
            <w:tcW w:w="8615" w:type="dxa"/>
          </w:tcPr>
          <w:p w14:paraId="31D387DB" w14:textId="77777777" w:rsidR="00306DD5" w:rsidRPr="00A1486E" w:rsidRDefault="00306DD5" w:rsidP="000B39CA">
            <w:pPr>
              <w:spacing w:after="120"/>
              <w:rPr>
                <w:ins w:id="352" w:author="cmcc" w:date="2020-08-21T14:54:00Z"/>
                <w:rFonts w:eastAsiaTheme="minorEastAsia"/>
                <w:color w:val="0070C0"/>
                <w:lang w:val="en-US" w:eastAsia="zh-CN"/>
              </w:rPr>
            </w:pPr>
            <w:ins w:id="353" w:author="cmcc" w:date="2020-08-21T14:54:00Z">
              <w:r>
                <w:rPr>
                  <w:rFonts w:eastAsiaTheme="minorEastAsia"/>
                  <w:color w:val="0070C0"/>
                  <w:lang w:val="en-US" w:eastAsia="zh-CN"/>
                </w:rPr>
                <w:t>…</w:t>
              </w:r>
            </w:ins>
          </w:p>
        </w:tc>
      </w:tr>
      <w:tr w:rsidR="00306DD5" w:rsidRPr="00A1486E" w14:paraId="207221A9" w14:textId="77777777" w:rsidTr="000B39CA">
        <w:trPr>
          <w:trHeight w:val="111"/>
          <w:ins w:id="354" w:author="cmcc" w:date="2020-08-21T14:54:00Z"/>
        </w:trPr>
        <w:tc>
          <w:tcPr>
            <w:tcW w:w="1242" w:type="dxa"/>
            <w:vMerge/>
          </w:tcPr>
          <w:p w14:paraId="44485F10" w14:textId="77777777" w:rsidR="00306DD5" w:rsidRDefault="00306DD5" w:rsidP="000B39CA">
            <w:pPr>
              <w:spacing w:after="120"/>
              <w:rPr>
                <w:ins w:id="355" w:author="cmcc" w:date="2020-08-21T14:54:00Z"/>
                <w:color w:val="0070C0"/>
                <w:lang w:val="en-US" w:eastAsia="zh-CN"/>
              </w:rPr>
            </w:pPr>
          </w:p>
        </w:tc>
        <w:tc>
          <w:tcPr>
            <w:tcW w:w="8615" w:type="dxa"/>
          </w:tcPr>
          <w:p w14:paraId="2773CC52" w14:textId="77777777" w:rsidR="00306DD5" w:rsidRPr="00A1486E" w:rsidRDefault="00306DD5" w:rsidP="000B39CA">
            <w:pPr>
              <w:spacing w:after="120"/>
              <w:rPr>
                <w:ins w:id="356" w:author="cmcc" w:date="2020-08-21T14:54:00Z"/>
                <w:rFonts w:eastAsiaTheme="minorEastAsia"/>
                <w:color w:val="0070C0"/>
                <w:lang w:val="en-US" w:eastAsia="zh-CN"/>
              </w:rPr>
            </w:pPr>
            <w:ins w:id="357" w:author="cmcc" w:date="2020-08-21T14:54:00Z">
              <w:r>
                <w:rPr>
                  <w:rFonts w:eastAsiaTheme="minorEastAsia"/>
                  <w:color w:val="0070C0"/>
                  <w:lang w:val="en-US" w:eastAsia="zh-CN"/>
                </w:rPr>
                <w:t>…</w:t>
              </w:r>
            </w:ins>
          </w:p>
        </w:tc>
      </w:tr>
      <w:tr w:rsidR="00306DD5" w:rsidRPr="00A1486E" w14:paraId="1093F0A4" w14:textId="77777777" w:rsidTr="000B39CA">
        <w:trPr>
          <w:trHeight w:val="111"/>
          <w:ins w:id="358" w:author="cmcc" w:date="2020-08-21T14:54:00Z"/>
        </w:trPr>
        <w:tc>
          <w:tcPr>
            <w:tcW w:w="1242" w:type="dxa"/>
            <w:vMerge/>
          </w:tcPr>
          <w:p w14:paraId="558208E4" w14:textId="77777777" w:rsidR="00306DD5" w:rsidRDefault="00306DD5" w:rsidP="000B39CA">
            <w:pPr>
              <w:spacing w:after="120"/>
              <w:rPr>
                <w:ins w:id="359" w:author="cmcc" w:date="2020-08-21T14:54:00Z"/>
                <w:color w:val="0070C0"/>
                <w:lang w:val="en-US" w:eastAsia="zh-CN"/>
              </w:rPr>
            </w:pPr>
          </w:p>
        </w:tc>
        <w:tc>
          <w:tcPr>
            <w:tcW w:w="8615" w:type="dxa"/>
          </w:tcPr>
          <w:p w14:paraId="789BEB04" w14:textId="77777777" w:rsidR="00306DD5" w:rsidRPr="00A1486E" w:rsidRDefault="00306DD5" w:rsidP="000B39CA">
            <w:pPr>
              <w:spacing w:after="120"/>
              <w:rPr>
                <w:ins w:id="360" w:author="cmcc" w:date="2020-08-21T14:54:00Z"/>
                <w:rFonts w:eastAsiaTheme="minorEastAsia"/>
                <w:color w:val="0070C0"/>
                <w:lang w:val="en-US" w:eastAsia="zh-CN"/>
              </w:rPr>
            </w:pPr>
            <w:ins w:id="361" w:author="cmcc" w:date="2020-08-21T14:54:00Z">
              <w:r>
                <w:rPr>
                  <w:rFonts w:eastAsiaTheme="minorEastAsia"/>
                  <w:color w:val="0070C0"/>
                  <w:lang w:val="en-US" w:eastAsia="zh-CN"/>
                </w:rPr>
                <w:t>…</w:t>
              </w:r>
            </w:ins>
          </w:p>
        </w:tc>
      </w:tr>
      <w:tr w:rsidR="00306DD5" w:rsidRPr="00A1486E" w14:paraId="34E6D130" w14:textId="77777777" w:rsidTr="000B39CA">
        <w:tblPrEx>
          <w:tblW w:w="0" w:type="auto"/>
          <w:tblPrExChange w:id="362" w:author="cmcc" w:date="2020-08-21T15:30:00Z">
            <w:tblPrEx>
              <w:tblW w:w="0" w:type="auto"/>
            </w:tblPrEx>
          </w:tblPrExChange>
        </w:tblPrEx>
        <w:trPr>
          <w:trHeight w:val="41"/>
          <w:ins w:id="363" w:author="cmcc" w:date="2020-08-21T14:54:00Z"/>
          <w:trPrChange w:id="364" w:author="cmcc" w:date="2020-08-21T15:30:00Z">
            <w:trPr>
              <w:trHeight w:val="111"/>
            </w:trPr>
          </w:trPrChange>
        </w:trPr>
        <w:tc>
          <w:tcPr>
            <w:tcW w:w="1242" w:type="dxa"/>
            <w:vMerge/>
            <w:tcPrChange w:id="365" w:author="cmcc" w:date="2020-08-21T15:30:00Z">
              <w:tcPr>
                <w:tcW w:w="1242" w:type="dxa"/>
                <w:gridSpan w:val="2"/>
                <w:vMerge/>
              </w:tcPr>
            </w:tcPrChange>
          </w:tcPr>
          <w:p w14:paraId="1683848B" w14:textId="77777777" w:rsidR="00306DD5" w:rsidRDefault="00306DD5" w:rsidP="000B39CA">
            <w:pPr>
              <w:spacing w:after="120"/>
              <w:rPr>
                <w:ins w:id="366" w:author="cmcc" w:date="2020-08-21T14:54:00Z"/>
                <w:color w:val="0070C0"/>
                <w:lang w:val="en-US" w:eastAsia="zh-CN"/>
              </w:rPr>
            </w:pPr>
          </w:p>
        </w:tc>
        <w:tc>
          <w:tcPr>
            <w:tcW w:w="8615" w:type="dxa"/>
            <w:tcPrChange w:id="367" w:author="cmcc" w:date="2020-08-21T15:30:00Z">
              <w:tcPr>
                <w:tcW w:w="8615" w:type="dxa"/>
                <w:gridSpan w:val="2"/>
              </w:tcPr>
            </w:tcPrChange>
          </w:tcPr>
          <w:p w14:paraId="4E808E7B" w14:textId="77777777" w:rsidR="00306DD5" w:rsidRPr="00A1486E" w:rsidRDefault="00306DD5" w:rsidP="000B39CA">
            <w:pPr>
              <w:spacing w:after="120"/>
              <w:rPr>
                <w:ins w:id="368" w:author="cmcc" w:date="2020-08-21T14:54:00Z"/>
                <w:rFonts w:eastAsiaTheme="minorEastAsia"/>
                <w:color w:val="0070C0"/>
                <w:lang w:val="en-US" w:eastAsia="zh-CN"/>
              </w:rPr>
            </w:pPr>
            <w:ins w:id="369" w:author="cmcc" w:date="2020-08-21T14:54:00Z">
              <w:r>
                <w:rPr>
                  <w:rFonts w:eastAsiaTheme="minorEastAsia"/>
                  <w:color w:val="0070C0"/>
                  <w:lang w:val="en-US" w:eastAsia="zh-CN"/>
                </w:rPr>
                <w:t>…</w:t>
              </w:r>
            </w:ins>
          </w:p>
        </w:tc>
      </w:tr>
    </w:tbl>
    <w:p w14:paraId="15F3E360" w14:textId="77777777" w:rsidR="00306DD5" w:rsidRDefault="00306DD5" w:rsidP="00035C50">
      <w:pPr>
        <w:rPr>
          <w:lang w:val="sv-SE" w:eastAsia="zh-CN"/>
        </w:rPr>
      </w:pPr>
    </w:p>
    <w:p w14:paraId="4866918C" w14:textId="77777777" w:rsidR="00035C50" w:rsidRDefault="00035C50" w:rsidP="00CB0305">
      <w:pPr>
        <w:pStyle w:val="Heading2"/>
      </w:pPr>
      <w:r>
        <w:rPr>
          <w:rFonts w:hint="eastAsia"/>
        </w:rPr>
        <w:t>Summary on 2nd round</w:t>
      </w:r>
      <w:r w:rsidR="00CB0305">
        <w:t xml:space="preserve"> (if applicable)</w:t>
      </w:r>
    </w:p>
    <w:p w14:paraId="21EA802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A5C07D7" w14:textId="77777777" w:rsidTr="0081227E">
        <w:tc>
          <w:tcPr>
            <w:tcW w:w="1242" w:type="dxa"/>
          </w:tcPr>
          <w:p w14:paraId="3C42246A" w14:textId="77777777"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507BD9B6" w14:textId="77777777" w:rsidR="00B24CA0" w:rsidRPr="00045592" w:rsidRDefault="00B24CA0" w:rsidP="0081227E">
            <w:pPr>
              <w:rPr>
                <w:rFonts w:eastAsia="ＭＳ 明朝"/>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sidRPr="00045592">
              <w:rPr>
                <w:b/>
                <w:bCs/>
                <w:color w:val="0070C0"/>
                <w:lang w:val="en-US" w:eastAsia="zh-CN"/>
              </w:rPr>
              <w:t xml:space="preserve"> Status</w:t>
            </w:r>
            <w:proofErr w:type="gramEnd"/>
            <w:r w:rsidRPr="00045592">
              <w:rPr>
                <w:b/>
                <w:bCs/>
                <w:color w:val="0070C0"/>
                <w:lang w:val="en-US" w:eastAsia="zh-CN"/>
              </w:rPr>
              <w:t xml:space="preserve"> update </w:t>
            </w:r>
            <w:r>
              <w:rPr>
                <w:rFonts w:hint="eastAsia"/>
                <w:b/>
                <w:bCs/>
                <w:color w:val="0070C0"/>
                <w:lang w:val="en-US" w:eastAsia="zh-CN"/>
              </w:rPr>
              <w:t>recommendation</w:t>
            </w:r>
            <w:r w:rsidRPr="00045592">
              <w:rPr>
                <w:b/>
                <w:bCs/>
                <w:color w:val="0070C0"/>
                <w:lang w:val="en-US" w:eastAsia="zh-CN"/>
              </w:rPr>
              <w:t xml:space="preserve">  </w:t>
            </w:r>
          </w:p>
        </w:tc>
      </w:tr>
      <w:tr w:rsidR="00B24CA0" w14:paraId="72665F8E" w14:textId="77777777" w:rsidTr="0081227E">
        <w:tc>
          <w:tcPr>
            <w:tcW w:w="1242" w:type="dxa"/>
          </w:tcPr>
          <w:p w14:paraId="77A58C15" w14:textId="77777777" w:rsidR="00B24CA0" w:rsidRPr="003418CB" w:rsidRDefault="00B24CA0" w:rsidP="0081227E">
            <w:pPr>
              <w:rPr>
                <w:color w:val="0070C0"/>
                <w:lang w:val="en-US" w:eastAsia="zh-CN"/>
              </w:rPr>
            </w:pPr>
            <w:r>
              <w:rPr>
                <w:rFonts w:hint="eastAsia"/>
                <w:color w:val="0070C0"/>
                <w:lang w:val="en-US" w:eastAsia="zh-CN"/>
              </w:rPr>
              <w:t>XXX</w:t>
            </w:r>
          </w:p>
        </w:tc>
        <w:tc>
          <w:tcPr>
            <w:tcW w:w="8615" w:type="dxa"/>
          </w:tcPr>
          <w:p w14:paraId="24FBFEB0" w14:textId="77777777"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5C6CBE9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1F07F" w14:textId="77777777" w:rsidR="00166389" w:rsidRDefault="00166389">
      <w:r>
        <w:separator/>
      </w:r>
    </w:p>
  </w:endnote>
  <w:endnote w:type="continuationSeparator" w:id="0">
    <w:p w14:paraId="50940277" w14:textId="77777777" w:rsidR="00166389" w:rsidRDefault="0016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Medium"/>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7EE22" w14:textId="77777777" w:rsidR="00166389" w:rsidRDefault="00166389">
      <w:r>
        <w:separator/>
      </w:r>
    </w:p>
  </w:footnote>
  <w:footnote w:type="continuationSeparator" w:id="0">
    <w:p w14:paraId="40D77B4C" w14:textId="77777777" w:rsidR="00166389" w:rsidRDefault="00166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ＭＳ 明朝"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9431B"/>
    <w:multiLevelType w:val="hybridMultilevel"/>
    <w:tmpl w:val="D4AC7770"/>
    <w:lvl w:ilvl="0" w:tplc="9F8AEEF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062E8"/>
    <w:multiLevelType w:val="hybridMultilevel"/>
    <w:tmpl w:val="3AC62DA4"/>
    <w:lvl w:ilvl="0" w:tplc="D108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7C6B61"/>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97B66"/>
    <w:multiLevelType w:val="multilevel"/>
    <w:tmpl w:val="A26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84F91"/>
    <w:multiLevelType w:val="hybridMultilevel"/>
    <w:tmpl w:val="77EAA670"/>
    <w:lvl w:ilvl="0" w:tplc="F06E3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5"/>
  </w:num>
  <w:num w:numId="2">
    <w:abstractNumId w:val="11"/>
  </w:num>
  <w:num w:numId="3">
    <w:abstractNumId w:val="5"/>
  </w:num>
  <w:num w:numId="4">
    <w:abstractNumId w:val="10"/>
  </w:num>
  <w:num w:numId="5">
    <w:abstractNumId w:val="1"/>
  </w:num>
  <w:num w:numId="6">
    <w:abstractNumId w:val="12"/>
  </w:num>
  <w:num w:numId="7">
    <w:abstractNumId w:val="13"/>
  </w:num>
  <w:num w:numId="8">
    <w:abstractNumId w:val="14"/>
  </w:num>
  <w:num w:numId="9">
    <w:abstractNumId w:val="8"/>
  </w:num>
  <w:num w:numId="10">
    <w:abstractNumId w:val="7"/>
  </w:num>
  <w:num w:numId="11">
    <w:abstractNumId w:val="2"/>
  </w:num>
  <w:num w:numId="12">
    <w:abstractNumId w:val="3"/>
  </w:num>
  <w:num w:numId="13">
    <w:abstractNumId w:val="4"/>
  </w:num>
  <w:num w:numId="14">
    <w:abstractNumId w:val="6"/>
  </w:num>
  <w:num w:numId="15">
    <w:abstractNumId w:val="0"/>
  </w:num>
  <w:num w:numId="1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Noel">
    <w15:presenceInfo w15:providerId="AD" w15:userId="S-1-5-21-474563383-198902381-1512181889-630337"/>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39CA"/>
    <w:rsid w:val="000B4AA0"/>
    <w:rsid w:val="000B73E8"/>
    <w:rsid w:val="000C2553"/>
    <w:rsid w:val="000C38C3"/>
    <w:rsid w:val="000C3C87"/>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3920"/>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554BC"/>
    <w:rsid w:val="00160CDF"/>
    <w:rsid w:val="00162548"/>
    <w:rsid w:val="00163C14"/>
    <w:rsid w:val="00166013"/>
    <w:rsid w:val="00166389"/>
    <w:rsid w:val="00171C88"/>
    <w:rsid w:val="00172183"/>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4CD8"/>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32CD"/>
    <w:rsid w:val="002A4CD0"/>
    <w:rsid w:val="002A63C0"/>
    <w:rsid w:val="002A7DA6"/>
    <w:rsid w:val="002B2AC2"/>
    <w:rsid w:val="002B4B05"/>
    <w:rsid w:val="002B516C"/>
    <w:rsid w:val="002B5E1D"/>
    <w:rsid w:val="002B60C1"/>
    <w:rsid w:val="002C4B52"/>
    <w:rsid w:val="002D03E5"/>
    <w:rsid w:val="002D36EB"/>
    <w:rsid w:val="002D6BDF"/>
    <w:rsid w:val="002D6D5A"/>
    <w:rsid w:val="002D7CDF"/>
    <w:rsid w:val="002E0BF2"/>
    <w:rsid w:val="002E0DF7"/>
    <w:rsid w:val="002E2CE9"/>
    <w:rsid w:val="002E3BF7"/>
    <w:rsid w:val="002E403E"/>
    <w:rsid w:val="002F158C"/>
    <w:rsid w:val="002F4093"/>
    <w:rsid w:val="002F5153"/>
    <w:rsid w:val="002F5636"/>
    <w:rsid w:val="002F5F44"/>
    <w:rsid w:val="003002E3"/>
    <w:rsid w:val="003022A5"/>
    <w:rsid w:val="00306DD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873"/>
    <w:rsid w:val="00355EF3"/>
    <w:rsid w:val="0035660F"/>
    <w:rsid w:val="00362607"/>
    <w:rsid w:val="003628B9"/>
    <w:rsid w:val="00362D8F"/>
    <w:rsid w:val="003639A8"/>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A6F3B"/>
    <w:rsid w:val="003B0158"/>
    <w:rsid w:val="003B21D3"/>
    <w:rsid w:val="003B3F7B"/>
    <w:rsid w:val="003B40B6"/>
    <w:rsid w:val="003B56DB"/>
    <w:rsid w:val="003B6657"/>
    <w:rsid w:val="003B755E"/>
    <w:rsid w:val="003C2287"/>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3F7391"/>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067D"/>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B6CD0"/>
    <w:rsid w:val="004C47C7"/>
    <w:rsid w:val="004C5417"/>
    <w:rsid w:val="004C738D"/>
    <w:rsid w:val="004C7DC8"/>
    <w:rsid w:val="004D03B0"/>
    <w:rsid w:val="004D0ABB"/>
    <w:rsid w:val="004D204D"/>
    <w:rsid w:val="004D367A"/>
    <w:rsid w:val="004D737D"/>
    <w:rsid w:val="004E17EF"/>
    <w:rsid w:val="004E2079"/>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0C08"/>
    <w:rsid w:val="00541573"/>
    <w:rsid w:val="0054348A"/>
    <w:rsid w:val="005549C2"/>
    <w:rsid w:val="0055510E"/>
    <w:rsid w:val="00556428"/>
    <w:rsid w:val="00561FCB"/>
    <w:rsid w:val="0056390C"/>
    <w:rsid w:val="00571777"/>
    <w:rsid w:val="00580FF5"/>
    <w:rsid w:val="0058519C"/>
    <w:rsid w:val="0059149A"/>
    <w:rsid w:val="005956EE"/>
    <w:rsid w:val="00597B8D"/>
    <w:rsid w:val="005A083E"/>
    <w:rsid w:val="005B2585"/>
    <w:rsid w:val="005B4802"/>
    <w:rsid w:val="005C1EA6"/>
    <w:rsid w:val="005C5583"/>
    <w:rsid w:val="005D0B99"/>
    <w:rsid w:val="005D308E"/>
    <w:rsid w:val="005D3373"/>
    <w:rsid w:val="005D3A48"/>
    <w:rsid w:val="005D4365"/>
    <w:rsid w:val="005D64FE"/>
    <w:rsid w:val="005D6716"/>
    <w:rsid w:val="005D7AF8"/>
    <w:rsid w:val="005E366A"/>
    <w:rsid w:val="005E5C12"/>
    <w:rsid w:val="005E75A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67B9A"/>
    <w:rsid w:val="00672307"/>
    <w:rsid w:val="006752D0"/>
    <w:rsid w:val="00675F53"/>
    <w:rsid w:val="006808C6"/>
    <w:rsid w:val="00681FC2"/>
    <w:rsid w:val="00682668"/>
    <w:rsid w:val="00690F7C"/>
    <w:rsid w:val="0069145A"/>
    <w:rsid w:val="00691D5C"/>
    <w:rsid w:val="00692A68"/>
    <w:rsid w:val="006932FB"/>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3735"/>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1FA4"/>
    <w:rsid w:val="007655D5"/>
    <w:rsid w:val="00765E41"/>
    <w:rsid w:val="00767BBB"/>
    <w:rsid w:val="00770EC3"/>
    <w:rsid w:val="007763C1"/>
    <w:rsid w:val="00777E82"/>
    <w:rsid w:val="00781359"/>
    <w:rsid w:val="00786921"/>
    <w:rsid w:val="00787F55"/>
    <w:rsid w:val="007916A0"/>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75E5"/>
    <w:rsid w:val="007D773E"/>
    <w:rsid w:val="007E066E"/>
    <w:rsid w:val="007E0717"/>
    <w:rsid w:val="007E0C58"/>
    <w:rsid w:val="007E1356"/>
    <w:rsid w:val="007E15B7"/>
    <w:rsid w:val="007E20FC"/>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29AD"/>
    <w:rsid w:val="008429DB"/>
    <w:rsid w:val="00846E87"/>
    <w:rsid w:val="008476EF"/>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0A6"/>
    <w:rsid w:val="008F4DD1"/>
    <w:rsid w:val="008F6056"/>
    <w:rsid w:val="008F6147"/>
    <w:rsid w:val="00900B3C"/>
    <w:rsid w:val="00902C07"/>
    <w:rsid w:val="00903832"/>
    <w:rsid w:val="00905804"/>
    <w:rsid w:val="009101E2"/>
    <w:rsid w:val="009103B5"/>
    <w:rsid w:val="00915D73"/>
    <w:rsid w:val="00916077"/>
    <w:rsid w:val="009170A2"/>
    <w:rsid w:val="009208A6"/>
    <w:rsid w:val="00922DF8"/>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72A"/>
    <w:rsid w:val="009D793C"/>
    <w:rsid w:val="009E16A9"/>
    <w:rsid w:val="009E2DEA"/>
    <w:rsid w:val="009E375F"/>
    <w:rsid w:val="009E39D4"/>
    <w:rsid w:val="009E5401"/>
    <w:rsid w:val="009E741C"/>
    <w:rsid w:val="00A04856"/>
    <w:rsid w:val="00A0758F"/>
    <w:rsid w:val="00A107C3"/>
    <w:rsid w:val="00A1570A"/>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1B7D"/>
    <w:rsid w:val="00A62EAF"/>
    <w:rsid w:val="00A6605B"/>
    <w:rsid w:val="00A66ADC"/>
    <w:rsid w:val="00A70FDA"/>
    <w:rsid w:val="00A7147D"/>
    <w:rsid w:val="00A76BF8"/>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C57"/>
    <w:rsid w:val="00AB1195"/>
    <w:rsid w:val="00AB1581"/>
    <w:rsid w:val="00AB4176"/>
    <w:rsid w:val="00AB4182"/>
    <w:rsid w:val="00AB615F"/>
    <w:rsid w:val="00AC27DB"/>
    <w:rsid w:val="00AC6D6B"/>
    <w:rsid w:val="00AC7D48"/>
    <w:rsid w:val="00AD3B95"/>
    <w:rsid w:val="00AD6F85"/>
    <w:rsid w:val="00AD76FD"/>
    <w:rsid w:val="00AD7736"/>
    <w:rsid w:val="00AE0B8B"/>
    <w:rsid w:val="00AE10CE"/>
    <w:rsid w:val="00AE295A"/>
    <w:rsid w:val="00AE471D"/>
    <w:rsid w:val="00AE70D4"/>
    <w:rsid w:val="00AE7868"/>
    <w:rsid w:val="00AF0407"/>
    <w:rsid w:val="00AF0A67"/>
    <w:rsid w:val="00AF25E2"/>
    <w:rsid w:val="00AF4070"/>
    <w:rsid w:val="00AF4D8B"/>
    <w:rsid w:val="00AF51E6"/>
    <w:rsid w:val="00AF70D2"/>
    <w:rsid w:val="00B067CA"/>
    <w:rsid w:val="00B069CE"/>
    <w:rsid w:val="00B12B26"/>
    <w:rsid w:val="00B163F8"/>
    <w:rsid w:val="00B204EF"/>
    <w:rsid w:val="00B2472D"/>
    <w:rsid w:val="00B24CA0"/>
    <w:rsid w:val="00B2549F"/>
    <w:rsid w:val="00B262C1"/>
    <w:rsid w:val="00B356CE"/>
    <w:rsid w:val="00B4108D"/>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3E76"/>
    <w:rsid w:val="00B8446C"/>
    <w:rsid w:val="00B84F0E"/>
    <w:rsid w:val="00B86B26"/>
    <w:rsid w:val="00B87725"/>
    <w:rsid w:val="00BA259A"/>
    <w:rsid w:val="00BA259C"/>
    <w:rsid w:val="00BA29D3"/>
    <w:rsid w:val="00BA307F"/>
    <w:rsid w:val="00BA5280"/>
    <w:rsid w:val="00BA718A"/>
    <w:rsid w:val="00BA77A7"/>
    <w:rsid w:val="00BB13A8"/>
    <w:rsid w:val="00BB14F1"/>
    <w:rsid w:val="00BB180B"/>
    <w:rsid w:val="00BB41AD"/>
    <w:rsid w:val="00BB572E"/>
    <w:rsid w:val="00BB58CD"/>
    <w:rsid w:val="00BB74FD"/>
    <w:rsid w:val="00BB7A14"/>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14B0"/>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7DD9"/>
    <w:rsid w:val="00C83BE6"/>
    <w:rsid w:val="00C85354"/>
    <w:rsid w:val="00C85F1E"/>
    <w:rsid w:val="00C86ABA"/>
    <w:rsid w:val="00C92F52"/>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711"/>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5D3E"/>
    <w:rsid w:val="00D07A75"/>
    <w:rsid w:val="00D11359"/>
    <w:rsid w:val="00D1781B"/>
    <w:rsid w:val="00D215F9"/>
    <w:rsid w:val="00D26516"/>
    <w:rsid w:val="00D3188C"/>
    <w:rsid w:val="00D335DA"/>
    <w:rsid w:val="00D35F9B"/>
    <w:rsid w:val="00D36B69"/>
    <w:rsid w:val="00D3711D"/>
    <w:rsid w:val="00D408DD"/>
    <w:rsid w:val="00D45D72"/>
    <w:rsid w:val="00D520E4"/>
    <w:rsid w:val="00D53A38"/>
    <w:rsid w:val="00D567CC"/>
    <w:rsid w:val="00D575DD"/>
    <w:rsid w:val="00D576F4"/>
    <w:rsid w:val="00D57DFA"/>
    <w:rsid w:val="00D65F1A"/>
    <w:rsid w:val="00D67FCF"/>
    <w:rsid w:val="00D709CE"/>
    <w:rsid w:val="00D71F73"/>
    <w:rsid w:val="00D76EED"/>
    <w:rsid w:val="00D80786"/>
    <w:rsid w:val="00D818B0"/>
    <w:rsid w:val="00D81AA2"/>
    <w:rsid w:val="00D81CAB"/>
    <w:rsid w:val="00D8576F"/>
    <w:rsid w:val="00D8677F"/>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1BCA"/>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55C3"/>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325C"/>
    <w:rsid w:val="00E54874"/>
    <w:rsid w:val="00E54B6F"/>
    <w:rsid w:val="00E55ACA"/>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126C"/>
    <w:rsid w:val="00ED383A"/>
    <w:rsid w:val="00ED47A0"/>
    <w:rsid w:val="00ED4CF9"/>
    <w:rsid w:val="00ED6482"/>
    <w:rsid w:val="00EF1EC5"/>
    <w:rsid w:val="00EF4C88"/>
    <w:rsid w:val="00EF55EB"/>
    <w:rsid w:val="00EF5B4B"/>
    <w:rsid w:val="00EF683C"/>
    <w:rsid w:val="00F00DCC"/>
    <w:rsid w:val="00F0156F"/>
    <w:rsid w:val="00F05AC8"/>
    <w:rsid w:val="00F06E7B"/>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407"/>
    <w:rsid w:val="00F4136D"/>
    <w:rsid w:val="00F4212E"/>
    <w:rsid w:val="00F42C20"/>
    <w:rsid w:val="00F43E34"/>
    <w:rsid w:val="00F53053"/>
    <w:rsid w:val="00F53FE2"/>
    <w:rsid w:val="00F55D4E"/>
    <w:rsid w:val="00F56A46"/>
    <w:rsid w:val="00F575FF"/>
    <w:rsid w:val="00F578A3"/>
    <w:rsid w:val="00F60AB8"/>
    <w:rsid w:val="00F610B0"/>
    <w:rsid w:val="00F618EF"/>
    <w:rsid w:val="00F65582"/>
    <w:rsid w:val="00F66BF3"/>
    <w:rsid w:val="00F66E75"/>
    <w:rsid w:val="00F75300"/>
    <w:rsid w:val="00F77EB0"/>
    <w:rsid w:val="00F81333"/>
    <w:rsid w:val="00F86A8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75C958"/>
  <w15:docId w15:val="{0E1BFA69-B042-4019-B6FB-04DFD6A5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72"/>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72"/>
    <w:qFormat/>
    <w:locked/>
    <w:rsid w:val="00DD28BC"/>
    <w:rPr>
      <w:rFonts w:eastAsia="ＭＳ 明朝"/>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DefaultParagraphFont"/>
    <w:rsid w:val="003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72499475">
      <w:bodyDiv w:val="1"/>
      <w:marLeft w:val="0"/>
      <w:marRight w:val="0"/>
      <w:marTop w:val="0"/>
      <w:marBottom w:val="0"/>
      <w:divBdr>
        <w:top w:val="none" w:sz="0" w:space="0" w:color="auto"/>
        <w:left w:val="none" w:sz="0" w:space="0" w:color="auto"/>
        <w:bottom w:val="none" w:sz="0" w:space="0" w:color="auto"/>
        <w:right w:val="none" w:sz="0" w:space="0" w:color="auto"/>
      </w:divBdr>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782982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76723">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6_e/Docs/R4-20109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6_e/Docs/R4-20109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0FC5-8F75-4310-9B97-A05AA1EF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16</Pages>
  <Words>5292</Words>
  <Characters>30166</Characters>
  <Application>Microsoft Office Word</Application>
  <DocSecurity>0</DocSecurity>
  <Lines>251</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Valentin Gheorghiu</cp:lastModifiedBy>
  <cp:revision>2</cp:revision>
  <cp:lastPrinted>2019-04-25T01:09:00Z</cp:lastPrinted>
  <dcterms:created xsi:type="dcterms:W3CDTF">2020-08-25T02:37:00Z</dcterms:created>
  <dcterms:modified xsi:type="dcterms:W3CDTF">2020-08-25T02:37:00Z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