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122E7F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5D7AF8">
        <w:rPr>
          <w:rFonts w:ascii="Arial" w:eastAsiaTheme="minorEastAsia" w:hAnsi="Arial" w:cs="Arial" w:hint="eastAsia"/>
          <w:b/>
          <w:sz w:val="24"/>
          <w:szCs w:val="24"/>
          <w:lang w:eastAsia="zh-CN"/>
        </w:rPr>
        <w:t>4</w:t>
      </w:r>
      <w:r w:rsidR="00856206">
        <w:rPr>
          <w:rFonts w:ascii="Arial" w:eastAsiaTheme="minorEastAsia" w:hAnsi="Arial" w:cs="Arial" w:hint="eastAsia"/>
          <w:b/>
          <w:sz w:val="24"/>
          <w:szCs w:val="24"/>
          <w:lang w:eastAsia="zh-CN"/>
        </w:rPr>
        <w:t>-</w:t>
      </w:r>
      <w:r w:rsidR="002C20F1">
        <w:rPr>
          <w:rFonts w:ascii="Arial" w:eastAsiaTheme="minorEastAsia" w:hAnsi="Arial" w:cs="Arial" w:hint="eastAsia"/>
          <w:b/>
          <w:sz w:val="24"/>
          <w:szCs w:val="24"/>
          <w:lang w:eastAsia="zh-CN"/>
        </w:rPr>
        <w:t>e</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sidRPr="00915D73">
        <w:rPr>
          <w:rFonts w:ascii="Arial" w:eastAsia="MS Mincho" w:hAnsi="Arial" w:cs="Arial"/>
          <w:b/>
          <w:sz w:val="24"/>
          <w:szCs w:val="24"/>
        </w:rPr>
        <w:t>R4-</w:t>
      </w:r>
      <w:r w:rsidR="005D7AF8">
        <w:rPr>
          <w:rFonts w:ascii="Arial" w:eastAsiaTheme="minorEastAsia" w:hAnsi="Arial" w:cs="Arial" w:hint="eastAsia"/>
          <w:b/>
          <w:sz w:val="24"/>
          <w:szCs w:val="24"/>
          <w:lang w:eastAsia="zh-CN"/>
        </w:rPr>
        <w:t>20</w:t>
      </w:r>
      <w:r w:rsidR="00117151">
        <w:rPr>
          <w:rFonts w:ascii="Arial" w:eastAsiaTheme="minorEastAsia" w:hAnsi="Arial" w:cs="Arial" w:hint="eastAsia"/>
          <w:b/>
          <w:sz w:val="24"/>
          <w:szCs w:val="24"/>
          <w:lang w:eastAsia="zh-CN"/>
        </w:rPr>
        <w:t>003</w:t>
      </w:r>
      <w:r w:rsidR="00D00B6F">
        <w:rPr>
          <w:rFonts w:ascii="Arial" w:eastAsiaTheme="minorEastAsia" w:hAnsi="Arial" w:cs="Arial" w:hint="eastAsia"/>
          <w:b/>
          <w:sz w:val="24"/>
          <w:szCs w:val="24"/>
          <w:lang w:eastAsia="zh-CN"/>
        </w:rPr>
        <w:t>2</w:t>
      </w:r>
      <w:r w:rsidR="00B2177A">
        <w:rPr>
          <w:rFonts w:ascii="Arial" w:eastAsiaTheme="minorEastAsia" w:hAnsi="Arial" w:cs="Arial" w:hint="eastAsia"/>
          <w:b/>
          <w:sz w:val="24"/>
          <w:szCs w:val="24"/>
          <w:lang w:eastAsia="zh-CN"/>
        </w:rPr>
        <w:t>2</w:t>
      </w:r>
      <w:r w:rsidRPr="00915D73">
        <w:rPr>
          <w:rFonts w:ascii="Arial" w:eastAsia="MS Mincho" w:hAnsi="Arial" w:cs="Arial"/>
          <w:b/>
          <w:sz w:val="24"/>
          <w:szCs w:val="24"/>
        </w:rPr>
        <w:tab/>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203D1C" w14:textId="26D4E3C1" w:rsidR="00915D73" w:rsidRPr="00915D73" w:rsidRDefault="00856206" w:rsidP="00915D73">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Electrical</w:t>
      </w:r>
      <w:r>
        <w:rPr>
          <w:rFonts w:ascii="Arial" w:eastAsiaTheme="minorEastAsia" w:hAnsi="Arial" w:cs="Arial" w:hint="eastAsia"/>
          <w:b/>
          <w:sz w:val="24"/>
          <w:szCs w:val="24"/>
          <w:lang w:eastAsia="zh-CN"/>
        </w:rPr>
        <w:t xml:space="preserve"> Meeting</w:t>
      </w:r>
      <w:r>
        <w:rPr>
          <w:rFonts w:ascii="Arial" w:eastAsiaTheme="minorEastAsia" w:hAnsi="Arial" w:cs="Arial"/>
          <w:b/>
          <w:sz w:val="24"/>
          <w:szCs w:val="24"/>
          <w:lang w:eastAsia="zh-CN"/>
        </w:rPr>
        <w:t>,</w:t>
      </w:r>
      <w:r w:rsidR="002C20F1">
        <w:rPr>
          <w:rFonts w:ascii="Arial" w:eastAsiaTheme="minorEastAsia" w:hAnsi="Arial" w:cs="Arial" w:hint="eastAsia"/>
          <w:b/>
          <w:sz w:val="24"/>
          <w:szCs w:val="24"/>
          <w:lang w:eastAsia="zh-CN"/>
        </w:rPr>
        <w:t xml:space="preserve"> Feb.24</w:t>
      </w:r>
      <w:r w:rsidR="002C20F1" w:rsidRPr="002C20F1">
        <w:rPr>
          <w:rFonts w:ascii="Arial" w:eastAsiaTheme="minorEastAsia" w:hAnsi="Arial" w:cs="Arial" w:hint="eastAsia"/>
          <w:b/>
          <w:sz w:val="24"/>
          <w:szCs w:val="24"/>
          <w:vertAlign w:val="superscript"/>
          <w:lang w:eastAsia="zh-CN"/>
        </w:rPr>
        <w:t>th</w:t>
      </w:r>
      <w:r w:rsidR="002C20F1">
        <w:rPr>
          <w:rFonts w:ascii="Arial" w:eastAsiaTheme="minorEastAsia" w:hAnsi="Arial" w:cs="Arial" w:hint="eastAsia"/>
          <w:b/>
          <w:sz w:val="24"/>
          <w:szCs w:val="24"/>
          <w:lang w:eastAsia="zh-CN"/>
        </w:rPr>
        <w:t xml:space="preserve"> </w:t>
      </w:r>
      <w:r w:rsidR="002C20F1">
        <w:rPr>
          <w:rFonts w:ascii="Arial" w:eastAsiaTheme="minorEastAsia" w:hAnsi="Arial" w:cs="Arial"/>
          <w:b/>
          <w:sz w:val="24"/>
          <w:szCs w:val="24"/>
          <w:lang w:eastAsia="zh-CN"/>
        </w:rPr>
        <w:t>–</w:t>
      </w:r>
      <w:r w:rsidR="002C20F1">
        <w:rPr>
          <w:rFonts w:ascii="Arial" w:eastAsiaTheme="minorEastAsia" w:hAnsi="Arial" w:cs="Arial" w:hint="eastAsia"/>
          <w:b/>
          <w:sz w:val="24"/>
          <w:szCs w:val="24"/>
          <w:lang w:eastAsia="zh-CN"/>
        </w:rPr>
        <w:t xml:space="preserve"> Mar.6</w:t>
      </w:r>
      <w:r w:rsidR="002C20F1" w:rsidRPr="002C20F1">
        <w:rPr>
          <w:rFonts w:ascii="Arial" w:eastAsiaTheme="minorEastAsia" w:hAnsi="Arial" w:cs="Arial" w:hint="eastAsia"/>
          <w:b/>
          <w:sz w:val="24"/>
          <w:szCs w:val="24"/>
          <w:vertAlign w:val="superscript"/>
          <w:lang w:eastAsia="zh-CN"/>
        </w:rPr>
        <w:t>th</w:t>
      </w:r>
    </w:p>
    <w:p w14:paraId="50D5329D" w14:textId="7C52DAF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05B0408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2177A" w:rsidRPr="00B2177A">
        <w:rPr>
          <w:rFonts w:ascii="Arial" w:eastAsiaTheme="minorEastAsia" w:hAnsi="Arial" w:cs="Arial"/>
          <w:color w:val="000000"/>
          <w:sz w:val="22"/>
          <w:lang w:eastAsia="zh-CN"/>
        </w:rPr>
        <w:t xml:space="preserve">Test case </w:t>
      </w:r>
      <w:r w:rsidR="00C910C2">
        <w:rPr>
          <w:rFonts w:ascii="Arial" w:eastAsiaTheme="minorEastAsia" w:hAnsi="Arial" w:cs="Arial"/>
          <w:color w:val="000000"/>
          <w:sz w:val="22"/>
          <w:lang w:eastAsia="zh-CN"/>
        </w:rPr>
        <w:t>design for DL multi-</w:t>
      </w:r>
      <w:proofErr w:type="spellStart"/>
      <w:r w:rsidR="00C910C2">
        <w:rPr>
          <w:rFonts w:ascii="Arial" w:eastAsiaTheme="minorEastAsia" w:hAnsi="Arial" w:cs="Arial"/>
          <w:color w:val="000000"/>
          <w:sz w:val="22"/>
          <w:lang w:eastAsia="zh-CN"/>
        </w:rPr>
        <w:t>pannel</w:t>
      </w:r>
      <w:proofErr w:type="spellEnd"/>
      <w:r w:rsidR="00C910C2">
        <w:rPr>
          <w:rFonts w:ascii="Arial" w:eastAsiaTheme="minorEastAsia" w:hAnsi="Arial" w:cs="Arial"/>
          <w:color w:val="000000"/>
          <w:sz w:val="22"/>
          <w:lang w:eastAsia="zh-CN"/>
        </w:rPr>
        <w:t xml:space="preserve">/TRP </w:t>
      </w:r>
      <w:r w:rsidR="00B2177A" w:rsidRPr="00B2177A">
        <w:rPr>
          <w:rFonts w:ascii="Arial" w:eastAsiaTheme="minorEastAsia" w:hAnsi="Arial" w:cs="Arial"/>
          <w:color w:val="000000"/>
          <w:sz w:val="22"/>
          <w:lang w:eastAsia="zh-CN"/>
        </w:rPr>
        <w:t>transmission</w:t>
      </w:r>
    </w:p>
    <w:p w14:paraId="08CE26BB" w14:textId="6E05E0BF"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2177A">
        <w:rPr>
          <w:rFonts w:ascii="Arial" w:eastAsiaTheme="minorEastAsia" w:hAnsi="Arial" w:cs="Arial" w:hint="eastAsia"/>
          <w:color w:val="000000"/>
          <w:sz w:val="22"/>
          <w:lang w:eastAsia="zh-CN"/>
        </w:rPr>
        <w:t>8.11.3.2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4A0AE149" w14:textId="4268E307" w:rsidR="005D7AF8" w:rsidRDefault="00915D73" w:rsidP="00235886">
      <w:pPr>
        <w:pStyle w:val="afe"/>
        <w:keepNext/>
        <w:keepLines/>
        <w:numPr>
          <w:ilvl w:val="0"/>
          <w:numId w:val="1"/>
        </w:numPr>
        <w:pBdr>
          <w:top w:val="single" w:sz="12" w:space="6" w:color="auto"/>
        </w:pBdr>
        <w:spacing w:before="240"/>
        <w:ind w:firstLineChars="0"/>
        <w:outlineLvl w:val="0"/>
        <w:rPr>
          <w:rFonts w:ascii="Arial" w:eastAsiaTheme="minorEastAsia" w:hAnsi="Arial"/>
          <w:sz w:val="36"/>
          <w:lang w:eastAsia="zh-CN"/>
        </w:rPr>
      </w:pPr>
      <w:r w:rsidRPr="005D7AF8">
        <w:rPr>
          <w:rFonts w:ascii="Arial" w:hAnsi="Arial" w:hint="eastAsia"/>
          <w:sz w:val="36"/>
          <w:lang w:eastAsia="ja-JP"/>
        </w:rPr>
        <w:t>Introduction</w:t>
      </w:r>
    </w:p>
    <w:p w14:paraId="469667AB" w14:textId="77777777" w:rsidR="007F2D5E" w:rsidRDefault="007F2D5E" w:rsidP="007F2D5E">
      <w:pPr>
        <w:rPr>
          <w:rFonts w:asciiTheme="minorHAnsi" w:hAnsiTheme="minorHAnsi" w:cstheme="minorHAnsi"/>
          <w:lang w:eastAsia="zh-CN"/>
        </w:rPr>
      </w:pPr>
      <w:r w:rsidRPr="00E16574">
        <w:rPr>
          <w:rFonts w:asciiTheme="minorHAnsi" w:hAnsiTheme="minorHAnsi" w:cstheme="minorHAnsi"/>
        </w:rPr>
        <w:t xml:space="preserve">As agreed in RAN#85, Rel-16 NR </w:t>
      </w:r>
      <w:proofErr w:type="spellStart"/>
      <w:r w:rsidRPr="00E16574">
        <w:rPr>
          <w:rFonts w:asciiTheme="minorHAnsi" w:hAnsiTheme="minorHAnsi" w:cstheme="minorHAnsi"/>
        </w:rPr>
        <w:t>eMIMO</w:t>
      </w:r>
      <w:proofErr w:type="spellEnd"/>
      <w:r w:rsidRPr="00E16574">
        <w:rPr>
          <w:rFonts w:asciiTheme="minorHAnsi" w:hAnsiTheme="minorHAnsi" w:cstheme="minorHAnsi"/>
        </w:rPr>
        <w:t xml:space="preserve"> WI has below work objectives for RAN4 core part and performance part</w:t>
      </w:r>
      <w:r>
        <w:rPr>
          <w:rFonts w:asciiTheme="minorHAnsi" w:hAnsiTheme="minorHAnsi" w:cstheme="minorHAnsi" w:hint="eastAsia"/>
          <w:lang w:eastAsia="zh-CN"/>
        </w:rPr>
        <w:t>:</w:t>
      </w:r>
    </w:p>
    <w:p w14:paraId="1313F5E6" w14:textId="77777777" w:rsidR="007F2D5E" w:rsidRPr="00983BAF" w:rsidRDefault="007F2D5E" w:rsidP="00235886">
      <w:pPr>
        <w:numPr>
          <w:ilvl w:val="0"/>
          <w:numId w:val="3"/>
        </w:numPr>
        <w:overflowPunct w:val="0"/>
        <w:autoSpaceDE w:val="0"/>
        <w:autoSpaceDN w:val="0"/>
        <w:adjustRightInd w:val="0"/>
        <w:snapToGrid w:val="0"/>
        <w:spacing w:after="120"/>
        <w:ind w:right="-99"/>
        <w:rPr>
          <w:rFonts w:asciiTheme="minorHAnsi" w:hAnsiTheme="minorHAnsi" w:cstheme="minorHAnsi"/>
          <w:color w:val="000000"/>
          <w:lang w:eastAsia="ko-KR"/>
        </w:rPr>
      </w:pPr>
      <w:r w:rsidRPr="00983BAF">
        <w:rPr>
          <w:rFonts w:asciiTheme="minorHAnsi" w:hAnsiTheme="minorHAnsi" w:cstheme="minorHAnsi"/>
          <w:color w:val="000000"/>
          <w:lang w:eastAsia="ko-KR"/>
        </w:rPr>
        <w:t xml:space="preserve">Specify </w:t>
      </w:r>
      <w:r w:rsidRPr="00983BAF">
        <w:rPr>
          <w:rFonts w:asciiTheme="minorHAnsi" w:eastAsia="Malgun Gothic" w:hAnsiTheme="minorHAnsi" w:cstheme="minorHAnsi"/>
          <w:color w:val="000000"/>
          <w:lang w:eastAsia="ko-KR"/>
        </w:rPr>
        <w:t>core</w:t>
      </w:r>
      <w:r w:rsidRPr="00983BAF">
        <w:rPr>
          <w:rFonts w:asciiTheme="minorHAnsi" w:hAnsiTheme="minorHAnsi" w:cstheme="minorHAnsi"/>
          <w:color w:val="000000"/>
          <w:lang w:eastAsia="ko-KR"/>
        </w:rPr>
        <w:t xml:space="preserve"> requirements associated with the </w:t>
      </w:r>
      <w:r w:rsidRPr="00983BAF">
        <w:rPr>
          <w:rFonts w:asciiTheme="minorHAnsi" w:eastAsia="Malgun Gothic" w:hAnsiTheme="minorHAnsi" w:cstheme="minorHAnsi"/>
          <w:color w:val="000000"/>
          <w:lang w:eastAsia="ko-KR"/>
        </w:rPr>
        <w:t xml:space="preserve">items specified by </w:t>
      </w:r>
      <w:r w:rsidRPr="00983BAF">
        <w:rPr>
          <w:rFonts w:asciiTheme="minorHAnsi" w:hAnsiTheme="minorHAnsi" w:cstheme="minorHAnsi"/>
          <w:color w:val="000000"/>
          <w:lang w:eastAsia="ko-KR"/>
        </w:rPr>
        <w:t>RAN1 [RAN4</w:t>
      </w:r>
      <w:r>
        <w:rPr>
          <w:rFonts w:asciiTheme="minorHAnsi" w:hAnsiTheme="minorHAnsi" w:cstheme="minorHAnsi" w:hint="eastAsia"/>
          <w:color w:val="000000"/>
          <w:lang w:eastAsia="zh-CN"/>
        </w:rPr>
        <w:t>-</w:t>
      </w:r>
      <w:r>
        <w:rPr>
          <w:rFonts w:asciiTheme="minorHAnsi" w:hAnsiTheme="minorHAnsi" w:cstheme="minorHAnsi"/>
          <w:color w:val="000000"/>
          <w:lang w:eastAsia="ko-KR"/>
        </w:rPr>
        <w:t>Core</w:t>
      </w:r>
      <w:r w:rsidRPr="00983BAF">
        <w:rPr>
          <w:rFonts w:asciiTheme="minorHAnsi" w:hAnsiTheme="minorHAnsi" w:cstheme="minorHAnsi"/>
          <w:color w:val="000000"/>
          <w:lang w:eastAsia="ko-KR"/>
        </w:rPr>
        <w:t>]</w:t>
      </w:r>
      <w:r>
        <w:rPr>
          <w:rFonts w:asciiTheme="minorHAnsi" w:hAnsiTheme="minorHAnsi" w:cstheme="minorHAnsi" w:hint="eastAsia"/>
          <w:color w:val="000000"/>
          <w:lang w:eastAsia="zh-CN"/>
        </w:rPr>
        <w:t xml:space="preserve">  </w:t>
      </w:r>
    </w:p>
    <w:p w14:paraId="7FCD25CF" w14:textId="77777777" w:rsidR="007F2D5E" w:rsidRPr="00983BAF" w:rsidRDefault="007F2D5E" w:rsidP="00235886">
      <w:pPr>
        <w:numPr>
          <w:ilvl w:val="1"/>
          <w:numId w:val="3"/>
        </w:numPr>
        <w:overflowPunct w:val="0"/>
        <w:autoSpaceDE w:val="0"/>
        <w:autoSpaceDN w:val="0"/>
        <w:adjustRightInd w:val="0"/>
        <w:snapToGrid w:val="0"/>
        <w:spacing w:after="120"/>
        <w:ind w:right="-99"/>
        <w:rPr>
          <w:rFonts w:asciiTheme="minorHAnsi" w:hAnsiTheme="minorHAnsi" w:cstheme="minorHAnsi"/>
          <w:color w:val="000000"/>
          <w:lang w:eastAsia="ko-KR"/>
        </w:rPr>
      </w:pPr>
      <w:r w:rsidRPr="00983BAF">
        <w:rPr>
          <w:rFonts w:asciiTheme="minorHAnsi" w:hAnsiTheme="minorHAnsi" w:cstheme="minorHAnsi"/>
          <w:color w:val="000000"/>
          <w:lang w:eastAsia="ko-KR"/>
        </w:rPr>
        <w:t>Specify RRM requirements</w:t>
      </w:r>
    </w:p>
    <w:p w14:paraId="7C306B4F" w14:textId="77777777" w:rsidR="007F2D5E" w:rsidRPr="00983BAF" w:rsidRDefault="007F2D5E" w:rsidP="00235886">
      <w:pPr>
        <w:numPr>
          <w:ilvl w:val="1"/>
          <w:numId w:val="3"/>
        </w:numPr>
        <w:overflowPunct w:val="0"/>
        <w:autoSpaceDE w:val="0"/>
        <w:autoSpaceDN w:val="0"/>
        <w:adjustRightInd w:val="0"/>
        <w:snapToGrid w:val="0"/>
        <w:spacing w:after="120"/>
        <w:ind w:right="-99"/>
        <w:rPr>
          <w:rFonts w:asciiTheme="minorHAnsi" w:hAnsiTheme="minorHAnsi" w:cstheme="minorHAnsi"/>
          <w:lang w:eastAsia="ko-KR"/>
        </w:rPr>
      </w:pPr>
      <w:r w:rsidRPr="00983BAF">
        <w:rPr>
          <w:rFonts w:asciiTheme="minorHAnsi" w:eastAsia="Malgun Gothic" w:hAnsiTheme="minorHAnsi" w:cstheme="minorHAnsi"/>
          <w:lang w:eastAsia="ko-KR"/>
        </w:rPr>
        <w:t xml:space="preserve">Identify impact on RF requirements for the reduced PAPR pi/2-BPSK DMRS and, if needed, specify RF requirements </w:t>
      </w:r>
    </w:p>
    <w:p w14:paraId="6891B24E" w14:textId="77777777" w:rsidR="007F2D5E" w:rsidRPr="00983BAF" w:rsidRDefault="007F2D5E" w:rsidP="00235886">
      <w:pPr>
        <w:numPr>
          <w:ilvl w:val="1"/>
          <w:numId w:val="3"/>
        </w:numPr>
        <w:overflowPunct w:val="0"/>
        <w:autoSpaceDE w:val="0"/>
        <w:autoSpaceDN w:val="0"/>
        <w:adjustRightInd w:val="0"/>
        <w:snapToGrid w:val="0"/>
        <w:spacing w:after="120"/>
        <w:ind w:right="-99"/>
        <w:rPr>
          <w:rFonts w:asciiTheme="minorHAnsi" w:hAnsiTheme="minorHAnsi" w:cstheme="minorHAnsi"/>
          <w:lang w:eastAsia="ko-KR"/>
        </w:rPr>
      </w:pPr>
      <w:r w:rsidRPr="00983BAF">
        <w:rPr>
          <w:rFonts w:asciiTheme="minorHAnsi" w:eastAsia="Malgun Gothic" w:hAnsiTheme="minorHAnsi" w:cstheme="minorHAnsi"/>
          <w:shd w:val="clear" w:color="auto" w:fill="FFFFFF"/>
          <w:lang w:eastAsia="ko-KR"/>
        </w:rPr>
        <w:t>Identify impact on RF</w:t>
      </w:r>
      <w:r w:rsidRPr="00983BAF">
        <w:rPr>
          <w:rFonts w:asciiTheme="minorHAnsi" w:hAnsiTheme="minorHAnsi" w:cstheme="minorHAnsi"/>
          <w:shd w:val="clear" w:color="auto" w:fill="FFFFFF"/>
          <w:lang w:eastAsia="ko-KR"/>
        </w:rPr>
        <w:t xml:space="preserve"> requirements for </w:t>
      </w:r>
      <w:r w:rsidRPr="00983BAF">
        <w:rPr>
          <w:rFonts w:asciiTheme="minorHAnsi" w:eastAsia="Malgun Gothic" w:hAnsiTheme="minorHAnsi" w:cstheme="minorHAnsi"/>
          <w:shd w:val="clear" w:color="auto" w:fill="FFFFFF"/>
          <w:lang w:eastAsia="ko-KR"/>
        </w:rPr>
        <w:t xml:space="preserve">the uplink full power transmission and, if needed, specify RF requirements </w:t>
      </w:r>
    </w:p>
    <w:p w14:paraId="650B83DC" w14:textId="6D7627F2" w:rsidR="00C166AE" w:rsidRPr="00C166AE" w:rsidRDefault="007F2D5E" w:rsidP="00235886">
      <w:pPr>
        <w:pStyle w:val="afe"/>
        <w:numPr>
          <w:ilvl w:val="0"/>
          <w:numId w:val="3"/>
        </w:numPr>
        <w:snapToGrid w:val="0"/>
        <w:spacing w:after="120"/>
        <w:ind w:firstLineChars="0"/>
        <w:rPr>
          <w:rFonts w:asciiTheme="minorHAnsi" w:hAnsiTheme="minorHAnsi" w:cstheme="minorHAnsi"/>
          <w:color w:val="000000"/>
          <w:lang w:eastAsia="ko-KR"/>
        </w:rPr>
      </w:pPr>
      <w:r w:rsidRPr="00983BAF">
        <w:rPr>
          <w:rFonts w:asciiTheme="minorHAnsi" w:hAnsiTheme="minorHAnsi" w:cstheme="minorHAnsi"/>
          <w:lang w:eastAsia="ko-KR"/>
        </w:rPr>
        <w:t>Specify necessary performance requirements for the specified enhancements.</w:t>
      </w:r>
      <w:r>
        <w:rPr>
          <w:rFonts w:asciiTheme="minorEastAsia" w:eastAsiaTheme="minorEastAsia" w:hAnsiTheme="minorEastAsia" w:cstheme="minorHAnsi" w:hint="eastAsia"/>
          <w:lang w:eastAsia="zh-CN"/>
        </w:rPr>
        <w:t xml:space="preserve"> </w:t>
      </w:r>
      <w:r w:rsidRPr="00D24D31">
        <w:rPr>
          <w:rFonts w:asciiTheme="minorHAnsi" w:eastAsia="宋体" w:hAnsiTheme="minorHAnsi" w:cstheme="minorHAnsi" w:hint="eastAsia"/>
          <w:color w:val="000000"/>
          <w:lang w:eastAsia="ko-KR"/>
        </w:rPr>
        <w:t>[RAN4-Performance</w:t>
      </w:r>
      <w:r>
        <w:rPr>
          <w:rFonts w:asciiTheme="minorHAnsi" w:eastAsia="宋体" w:hAnsiTheme="minorHAnsi" w:cstheme="minorHAnsi" w:hint="eastAsia"/>
          <w:color w:val="000000"/>
          <w:lang w:eastAsia="zh-CN"/>
        </w:rPr>
        <w:t>]</w:t>
      </w:r>
    </w:p>
    <w:p w14:paraId="2D032116" w14:textId="41ECC61D" w:rsidR="00C166AE" w:rsidRDefault="00D00B6F" w:rsidP="00642BC6">
      <w:pPr>
        <w:rPr>
          <w:rFonts w:asciiTheme="minorHAnsi" w:hAnsiTheme="minorHAnsi" w:cstheme="minorHAnsi"/>
          <w:lang w:eastAsia="zh-CN"/>
        </w:rPr>
      </w:pPr>
      <w:r>
        <w:rPr>
          <w:rFonts w:asciiTheme="minorHAnsi" w:hAnsiTheme="minorHAnsi" w:cstheme="minorHAnsi" w:hint="eastAsia"/>
          <w:lang w:eastAsia="zh-CN"/>
        </w:rPr>
        <w:t>In [1], we provide brief analysis for performance impact of Rel-16 e-MIMO WI:</w:t>
      </w:r>
    </w:p>
    <w:tbl>
      <w:tblPr>
        <w:tblStyle w:val="afd"/>
        <w:tblW w:w="0" w:type="auto"/>
        <w:jc w:val="center"/>
        <w:tblInd w:w="-550" w:type="dxa"/>
        <w:tblLook w:val="04A0" w:firstRow="1" w:lastRow="0" w:firstColumn="1" w:lastColumn="0" w:noHBand="0" w:noVBand="1"/>
      </w:tblPr>
      <w:tblGrid>
        <w:gridCol w:w="1365"/>
        <w:gridCol w:w="3460"/>
        <w:gridCol w:w="1384"/>
        <w:gridCol w:w="1598"/>
        <w:gridCol w:w="1730"/>
      </w:tblGrid>
      <w:tr w:rsidR="00D00B6F" w:rsidRPr="009863A5" w14:paraId="16BAD269" w14:textId="77777777" w:rsidTr="006C2025">
        <w:trPr>
          <w:trHeight w:val="267"/>
          <w:jc w:val="center"/>
        </w:trPr>
        <w:tc>
          <w:tcPr>
            <w:tcW w:w="4825" w:type="dxa"/>
            <w:gridSpan w:val="2"/>
            <w:vMerge w:val="restart"/>
          </w:tcPr>
          <w:p w14:paraId="3B366622" w14:textId="77777777" w:rsidR="00D00B6F" w:rsidRPr="00351B8E" w:rsidRDefault="00D00B6F" w:rsidP="006C2025">
            <w:pPr>
              <w:jc w:val="center"/>
              <w:rPr>
                <w:rFonts w:asciiTheme="minorHAnsi" w:hAnsiTheme="minorHAnsi" w:cstheme="minorHAnsi"/>
                <w:sz w:val="18"/>
                <w:szCs w:val="18"/>
              </w:rPr>
            </w:pPr>
            <w:r w:rsidRPr="00351B8E">
              <w:rPr>
                <w:rFonts w:asciiTheme="minorHAnsi" w:hAnsiTheme="minorHAnsi" w:cstheme="minorHAnsi"/>
                <w:sz w:val="18"/>
                <w:szCs w:val="18"/>
              </w:rPr>
              <w:t>Sub-items</w:t>
            </w:r>
          </w:p>
        </w:tc>
        <w:tc>
          <w:tcPr>
            <w:tcW w:w="1384" w:type="dxa"/>
            <w:vMerge w:val="restart"/>
          </w:tcPr>
          <w:p w14:paraId="30F8F94C"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 xml:space="preserve">BS </w:t>
            </w:r>
            <w:proofErr w:type="spellStart"/>
            <w:r>
              <w:rPr>
                <w:rFonts w:asciiTheme="minorHAnsi" w:eastAsiaTheme="minorEastAsia" w:hAnsiTheme="minorHAnsi" w:cstheme="minorHAnsi" w:hint="eastAsia"/>
                <w:sz w:val="18"/>
                <w:szCs w:val="18"/>
                <w:lang w:eastAsia="zh-CN"/>
              </w:rPr>
              <w:t>Demod</w:t>
            </w:r>
            <w:proofErr w:type="spellEnd"/>
            <w:r>
              <w:rPr>
                <w:rFonts w:asciiTheme="minorHAnsi" w:eastAsiaTheme="minorEastAsia" w:hAnsiTheme="minorHAnsi" w:cstheme="minorHAnsi" w:hint="eastAsia"/>
                <w:sz w:val="18"/>
                <w:szCs w:val="18"/>
                <w:lang w:eastAsia="zh-CN"/>
              </w:rPr>
              <w:t xml:space="preserve"> </w:t>
            </w:r>
          </w:p>
        </w:tc>
        <w:tc>
          <w:tcPr>
            <w:tcW w:w="3328" w:type="dxa"/>
            <w:gridSpan w:val="2"/>
          </w:tcPr>
          <w:p w14:paraId="5A80B55F" w14:textId="77777777" w:rsidR="00D00B6F" w:rsidRPr="00D94582"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 xml:space="preserve">UE </w:t>
            </w:r>
            <w:r>
              <w:rPr>
                <w:rFonts w:asciiTheme="minorHAnsi" w:eastAsiaTheme="minorEastAsia" w:hAnsiTheme="minorHAnsi" w:cstheme="minorHAnsi"/>
                <w:sz w:val="18"/>
                <w:szCs w:val="18"/>
                <w:lang w:eastAsia="zh-CN"/>
              </w:rPr>
              <w:t>Performance</w:t>
            </w:r>
          </w:p>
        </w:tc>
      </w:tr>
      <w:tr w:rsidR="00D00B6F" w:rsidRPr="009863A5" w14:paraId="2D4A2B80" w14:textId="77777777" w:rsidTr="006C2025">
        <w:trPr>
          <w:trHeight w:val="146"/>
          <w:jc w:val="center"/>
        </w:trPr>
        <w:tc>
          <w:tcPr>
            <w:tcW w:w="4825" w:type="dxa"/>
            <w:gridSpan w:val="2"/>
            <w:vMerge/>
          </w:tcPr>
          <w:p w14:paraId="1826B1E8" w14:textId="77777777" w:rsidR="00D00B6F" w:rsidRPr="00351B8E" w:rsidRDefault="00D00B6F" w:rsidP="006C2025">
            <w:pPr>
              <w:jc w:val="center"/>
              <w:rPr>
                <w:rFonts w:asciiTheme="minorHAnsi" w:hAnsiTheme="minorHAnsi" w:cstheme="minorHAnsi"/>
                <w:sz w:val="18"/>
                <w:szCs w:val="18"/>
              </w:rPr>
            </w:pPr>
          </w:p>
        </w:tc>
        <w:tc>
          <w:tcPr>
            <w:tcW w:w="1384" w:type="dxa"/>
            <w:vMerge/>
          </w:tcPr>
          <w:p w14:paraId="1F83C7C2" w14:textId="77777777" w:rsidR="00D00B6F" w:rsidRPr="00351B8E" w:rsidRDefault="00D00B6F" w:rsidP="006C2025">
            <w:pPr>
              <w:jc w:val="center"/>
              <w:rPr>
                <w:rFonts w:asciiTheme="minorHAnsi" w:hAnsiTheme="minorHAnsi" w:cstheme="minorHAnsi"/>
                <w:sz w:val="18"/>
                <w:szCs w:val="18"/>
              </w:rPr>
            </w:pPr>
          </w:p>
        </w:tc>
        <w:tc>
          <w:tcPr>
            <w:tcW w:w="1598" w:type="dxa"/>
          </w:tcPr>
          <w:p w14:paraId="1D9312FA" w14:textId="77777777" w:rsidR="00D00B6F" w:rsidRPr="002C20F1"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 xml:space="preserve">UE </w:t>
            </w:r>
            <w:proofErr w:type="spellStart"/>
            <w:r>
              <w:rPr>
                <w:rFonts w:asciiTheme="minorHAnsi" w:eastAsiaTheme="minorEastAsia" w:hAnsiTheme="minorHAnsi" w:cstheme="minorHAnsi" w:hint="eastAsia"/>
                <w:sz w:val="18"/>
                <w:szCs w:val="18"/>
                <w:lang w:eastAsia="zh-CN"/>
              </w:rPr>
              <w:t>Demod</w:t>
            </w:r>
            <w:proofErr w:type="spellEnd"/>
          </w:p>
        </w:tc>
        <w:tc>
          <w:tcPr>
            <w:tcW w:w="1730" w:type="dxa"/>
          </w:tcPr>
          <w:p w14:paraId="2E4BCED2" w14:textId="77777777" w:rsidR="00D00B6F" w:rsidRPr="002C20F1"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CSI</w:t>
            </w:r>
          </w:p>
        </w:tc>
      </w:tr>
      <w:tr w:rsidR="00D00B6F" w:rsidRPr="009863A5" w14:paraId="21E31A59" w14:textId="77777777" w:rsidTr="006C2025">
        <w:trPr>
          <w:trHeight w:val="292"/>
          <w:jc w:val="center"/>
        </w:trPr>
        <w:tc>
          <w:tcPr>
            <w:tcW w:w="4825" w:type="dxa"/>
            <w:gridSpan w:val="2"/>
          </w:tcPr>
          <w:p w14:paraId="1173A5D8" w14:textId="77777777" w:rsidR="00D00B6F" w:rsidRPr="00351B8E" w:rsidRDefault="00D00B6F" w:rsidP="006C2025">
            <w:pPr>
              <w:rPr>
                <w:rFonts w:asciiTheme="minorHAnsi" w:hAnsiTheme="minorHAnsi" w:cstheme="minorHAnsi"/>
                <w:sz w:val="18"/>
                <w:szCs w:val="18"/>
              </w:rPr>
            </w:pPr>
            <w:r w:rsidRPr="00351B8E">
              <w:rPr>
                <w:rFonts w:asciiTheme="minorHAnsi" w:hAnsiTheme="minorHAnsi" w:cstheme="minorHAnsi"/>
                <w:sz w:val="18"/>
                <w:szCs w:val="18"/>
              </w:rPr>
              <w:t>Item 1: CSI enhancement for MU-MIMO</w:t>
            </w:r>
          </w:p>
        </w:tc>
        <w:tc>
          <w:tcPr>
            <w:tcW w:w="1384" w:type="dxa"/>
          </w:tcPr>
          <w:p w14:paraId="1CAE08DE" w14:textId="77777777" w:rsidR="00D00B6F" w:rsidRPr="002C20F1"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c>
          <w:tcPr>
            <w:tcW w:w="1598" w:type="dxa"/>
          </w:tcPr>
          <w:p w14:paraId="5B96E55E" w14:textId="77777777" w:rsidR="00D00B6F" w:rsidRPr="002C20F1" w:rsidRDefault="00D00B6F" w:rsidP="006C2025">
            <w:pPr>
              <w:jc w:val="center"/>
              <w:rPr>
                <w:rFonts w:asciiTheme="minorHAnsi" w:eastAsiaTheme="minorEastAsia" w:hAnsiTheme="minorHAnsi" w:cstheme="minorHAnsi"/>
                <w:sz w:val="18"/>
                <w:szCs w:val="18"/>
                <w:highlight w:val="yellow"/>
                <w:lang w:eastAsia="zh-CN"/>
              </w:rPr>
            </w:pPr>
            <w:r w:rsidRPr="002C20F1">
              <w:rPr>
                <w:rFonts w:asciiTheme="minorHAnsi" w:eastAsiaTheme="minorEastAsia" w:hAnsiTheme="minorHAnsi" w:cstheme="minorHAnsi" w:hint="eastAsia"/>
                <w:sz w:val="18"/>
                <w:szCs w:val="18"/>
                <w:highlight w:val="yellow"/>
                <w:lang w:eastAsia="zh-CN"/>
              </w:rPr>
              <w:t>Yes</w:t>
            </w:r>
          </w:p>
        </w:tc>
        <w:tc>
          <w:tcPr>
            <w:tcW w:w="1730" w:type="dxa"/>
          </w:tcPr>
          <w:p w14:paraId="46EA343E" w14:textId="77777777" w:rsidR="00D00B6F" w:rsidRPr="00351B8E" w:rsidRDefault="00D00B6F" w:rsidP="006C2025">
            <w:pPr>
              <w:jc w:val="center"/>
              <w:rPr>
                <w:rFonts w:asciiTheme="minorHAnsi" w:hAnsiTheme="minorHAnsi" w:cstheme="minorHAnsi"/>
                <w:sz w:val="18"/>
                <w:szCs w:val="18"/>
              </w:rPr>
            </w:pPr>
            <w:r w:rsidRPr="002C20F1">
              <w:rPr>
                <w:rFonts w:asciiTheme="minorHAnsi" w:hAnsiTheme="minorHAnsi" w:cstheme="minorHAnsi"/>
                <w:sz w:val="18"/>
                <w:szCs w:val="18"/>
                <w:highlight w:val="yellow"/>
              </w:rPr>
              <w:t>Yes</w:t>
            </w:r>
          </w:p>
        </w:tc>
      </w:tr>
      <w:tr w:rsidR="00D00B6F" w:rsidRPr="009863A5" w14:paraId="22C3B8A6" w14:textId="77777777" w:rsidTr="006C2025">
        <w:trPr>
          <w:trHeight w:val="263"/>
          <w:jc w:val="center"/>
        </w:trPr>
        <w:tc>
          <w:tcPr>
            <w:tcW w:w="4825" w:type="dxa"/>
            <w:gridSpan w:val="2"/>
          </w:tcPr>
          <w:p w14:paraId="20768A6C" w14:textId="77777777" w:rsidR="00D00B6F" w:rsidRPr="00351B8E" w:rsidRDefault="00D00B6F" w:rsidP="006C2025">
            <w:pPr>
              <w:rPr>
                <w:rFonts w:asciiTheme="minorHAnsi" w:hAnsiTheme="minorHAnsi" w:cstheme="minorHAnsi"/>
                <w:sz w:val="18"/>
                <w:szCs w:val="18"/>
              </w:rPr>
            </w:pPr>
            <w:r w:rsidRPr="00351B8E">
              <w:rPr>
                <w:rFonts w:asciiTheme="minorHAnsi" w:hAnsiTheme="minorHAnsi" w:cstheme="minorHAnsi"/>
                <w:sz w:val="18"/>
                <w:szCs w:val="18"/>
              </w:rPr>
              <w:t>Item 2: Multi-TRP/Panel transmission</w:t>
            </w:r>
          </w:p>
        </w:tc>
        <w:tc>
          <w:tcPr>
            <w:tcW w:w="1384" w:type="dxa"/>
          </w:tcPr>
          <w:p w14:paraId="7EA90CA6" w14:textId="77777777" w:rsidR="00D00B6F" w:rsidRPr="002C20F1"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c>
          <w:tcPr>
            <w:tcW w:w="1598" w:type="dxa"/>
          </w:tcPr>
          <w:p w14:paraId="36573E15" w14:textId="77777777" w:rsidR="00D00B6F" w:rsidRPr="002C20F1" w:rsidRDefault="00D00B6F" w:rsidP="006C2025">
            <w:pPr>
              <w:jc w:val="center"/>
              <w:rPr>
                <w:rFonts w:asciiTheme="minorHAnsi" w:eastAsiaTheme="minorEastAsia" w:hAnsiTheme="minorHAnsi" w:cstheme="minorHAnsi"/>
                <w:sz w:val="18"/>
                <w:szCs w:val="18"/>
                <w:highlight w:val="yellow"/>
                <w:lang w:eastAsia="zh-CN"/>
              </w:rPr>
            </w:pPr>
            <w:r w:rsidRPr="002C20F1">
              <w:rPr>
                <w:rFonts w:asciiTheme="minorHAnsi" w:eastAsiaTheme="minorEastAsia" w:hAnsiTheme="minorHAnsi" w:cstheme="minorHAnsi" w:hint="eastAsia"/>
                <w:sz w:val="18"/>
                <w:szCs w:val="18"/>
                <w:highlight w:val="yellow"/>
                <w:lang w:eastAsia="zh-CN"/>
              </w:rPr>
              <w:t>Yes</w:t>
            </w:r>
          </w:p>
        </w:tc>
        <w:tc>
          <w:tcPr>
            <w:tcW w:w="1730" w:type="dxa"/>
          </w:tcPr>
          <w:p w14:paraId="4BF5762F"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r>
      <w:tr w:rsidR="00D00B6F" w:rsidRPr="009863A5" w14:paraId="7CC65C02" w14:textId="77777777" w:rsidTr="006C2025">
        <w:trPr>
          <w:trHeight w:val="330"/>
          <w:jc w:val="center"/>
        </w:trPr>
        <w:tc>
          <w:tcPr>
            <w:tcW w:w="1365" w:type="dxa"/>
            <w:vMerge w:val="restart"/>
          </w:tcPr>
          <w:p w14:paraId="498F8E66" w14:textId="77777777" w:rsidR="00D00B6F" w:rsidRPr="00351B8E" w:rsidRDefault="00D00B6F" w:rsidP="006C2025">
            <w:pPr>
              <w:rPr>
                <w:rFonts w:asciiTheme="minorHAnsi" w:hAnsiTheme="minorHAnsi" w:cstheme="minorHAnsi"/>
                <w:sz w:val="18"/>
                <w:szCs w:val="18"/>
              </w:rPr>
            </w:pPr>
            <w:r w:rsidRPr="00351B8E">
              <w:rPr>
                <w:rFonts w:asciiTheme="minorHAnsi" w:hAnsiTheme="minorHAnsi" w:cstheme="minorHAnsi"/>
                <w:sz w:val="18"/>
                <w:szCs w:val="18"/>
              </w:rPr>
              <w:t>Item3:Beam management enhancement</w:t>
            </w:r>
          </w:p>
        </w:tc>
        <w:tc>
          <w:tcPr>
            <w:tcW w:w="3460" w:type="dxa"/>
          </w:tcPr>
          <w:p w14:paraId="2356AD95" w14:textId="77777777" w:rsidR="00D00B6F" w:rsidRPr="00727F46" w:rsidRDefault="00D00B6F" w:rsidP="006C2025">
            <w:pPr>
              <w:rPr>
                <w:rFonts w:asciiTheme="minorHAnsi" w:eastAsiaTheme="minorEastAsia" w:hAnsiTheme="minorHAnsi" w:cstheme="minorHAnsi"/>
                <w:sz w:val="18"/>
                <w:szCs w:val="18"/>
                <w:lang w:eastAsia="zh-CN"/>
              </w:rPr>
            </w:pPr>
            <w:r w:rsidRPr="00351B8E">
              <w:rPr>
                <w:rFonts w:asciiTheme="minorHAnsi" w:hAnsiTheme="minorHAnsi" w:cstheme="minorHAnsi"/>
                <w:sz w:val="18"/>
                <w:szCs w:val="18"/>
              </w:rPr>
              <w:t>Item3a: L1-SINR</w:t>
            </w:r>
            <w:r>
              <w:rPr>
                <w:rFonts w:asciiTheme="minorHAnsi" w:eastAsiaTheme="minorEastAsia" w:hAnsiTheme="minorHAnsi" w:cstheme="minorHAnsi" w:hint="eastAsia"/>
                <w:sz w:val="18"/>
                <w:szCs w:val="18"/>
                <w:lang w:eastAsia="zh-CN"/>
              </w:rPr>
              <w:t xml:space="preserve"> measurement</w:t>
            </w:r>
          </w:p>
        </w:tc>
        <w:tc>
          <w:tcPr>
            <w:tcW w:w="1384" w:type="dxa"/>
          </w:tcPr>
          <w:p w14:paraId="4F4DEE64"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598" w:type="dxa"/>
          </w:tcPr>
          <w:p w14:paraId="7BBF542E"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730" w:type="dxa"/>
          </w:tcPr>
          <w:p w14:paraId="760D7174" w14:textId="77777777" w:rsidR="00D00B6F" w:rsidRPr="002C20F1"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r>
      <w:tr w:rsidR="00D00B6F" w:rsidRPr="009863A5" w14:paraId="5280DA6A" w14:textId="77777777" w:rsidTr="006C2025">
        <w:trPr>
          <w:trHeight w:val="283"/>
          <w:jc w:val="center"/>
        </w:trPr>
        <w:tc>
          <w:tcPr>
            <w:tcW w:w="1365" w:type="dxa"/>
            <w:vMerge/>
          </w:tcPr>
          <w:p w14:paraId="60C4B614" w14:textId="77777777" w:rsidR="00D00B6F" w:rsidRPr="00351B8E" w:rsidRDefault="00D00B6F" w:rsidP="006C2025">
            <w:pPr>
              <w:rPr>
                <w:rFonts w:asciiTheme="minorHAnsi" w:hAnsiTheme="minorHAnsi" w:cstheme="minorHAnsi"/>
                <w:sz w:val="18"/>
                <w:szCs w:val="18"/>
              </w:rPr>
            </w:pPr>
          </w:p>
        </w:tc>
        <w:tc>
          <w:tcPr>
            <w:tcW w:w="3460" w:type="dxa"/>
          </w:tcPr>
          <w:p w14:paraId="758A191F" w14:textId="77777777" w:rsidR="00D00B6F" w:rsidRPr="00351B8E" w:rsidRDefault="00D00B6F" w:rsidP="006C2025">
            <w:pPr>
              <w:rPr>
                <w:rFonts w:asciiTheme="minorHAnsi" w:hAnsiTheme="minorHAnsi" w:cstheme="minorHAnsi"/>
                <w:sz w:val="18"/>
                <w:szCs w:val="18"/>
              </w:rPr>
            </w:pPr>
            <w:r w:rsidRPr="00351B8E">
              <w:rPr>
                <w:rFonts w:asciiTheme="minorHAnsi" w:hAnsiTheme="minorHAnsi" w:cstheme="minorHAnsi"/>
                <w:sz w:val="18"/>
                <w:szCs w:val="18"/>
              </w:rPr>
              <w:t xml:space="preserve">Item3b: BFR for </w:t>
            </w:r>
            <w:proofErr w:type="spellStart"/>
            <w:r w:rsidRPr="00351B8E">
              <w:rPr>
                <w:rFonts w:asciiTheme="minorHAnsi" w:hAnsiTheme="minorHAnsi" w:cstheme="minorHAnsi"/>
                <w:sz w:val="18"/>
                <w:szCs w:val="18"/>
              </w:rPr>
              <w:t>Scell</w:t>
            </w:r>
            <w:proofErr w:type="spellEnd"/>
          </w:p>
        </w:tc>
        <w:tc>
          <w:tcPr>
            <w:tcW w:w="1384" w:type="dxa"/>
          </w:tcPr>
          <w:p w14:paraId="4DF29DC4"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598" w:type="dxa"/>
          </w:tcPr>
          <w:p w14:paraId="6F9B4A6E"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730" w:type="dxa"/>
          </w:tcPr>
          <w:p w14:paraId="3383632F" w14:textId="77777777" w:rsidR="00D00B6F" w:rsidRPr="002C20F1"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r>
      <w:tr w:rsidR="00D00B6F" w:rsidRPr="009863A5" w14:paraId="08099F03" w14:textId="77777777" w:rsidTr="006C2025">
        <w:trPr>
          <w:trHeight w:val="283"/>
          <w:jc w:val="center"/>
        </w:trPr>
        <w:tc>
          <w:tcPr>
            <w:tcW w:w="1365" w:type="dxa"/>
            <w:vMerge/>
          </w:tcPr>
          <w:p w14:paraId="3447F444" w14:textId="77777777" w:rsidR="00D00B6F" w:rsidRPr="00351B8E" w:rsidRDefault="00D00B6F" w:rsidP="006C2025">
            <w:pPr>
              <w:rPr>
                <w:rFonts w:asciiTheme="minorHAnsi" w:hAnsiTheme="minorHAnsi" w:cstheme="minorHAnsi"/>
                <w:sz w:val="18"/>
                <w:szCs w:val="18"/>
              </w:rPr>
            </w:pPr>
          </w:p>
        </w:tc>
        <w:tc>
          <w:tcPr>
            <w:tcW w:w="3460" w:type="dxa"/>
            <w:tcBorders>
              <w:bottom w:val="single" w:sz="4" w:space="0" w:color="auto"/>
            </w:tcBorders>
          </w:tcPr>
          <w:p w14:paraId="4772B3C9" w14:textId="77777777" w:rsidR="00D00B6F" w:rsidRPr="00351B8E" w:rsidRDefault="00D00B6F" w:rsidP="006C2025">
            <w:pPr>
              <w:rPr>
                <w:rFonts w:asciiTheme="minorHAnsi" w:hAnsiTheme="minorHAnsi" w:cstheme="minorHAnsi"/>
                <w:sz w:val="18"/>
                <w:szCs w:val="18"/>
              </w:rPr>
            </w:pPr>
            <w:r w:rsidRPr="00351B8E">
              <w:rPr>
                <w:rFonts w:asciiTheme="minorHAnsi" w:hAnsiTheme="minorHAnsi" w:cstheme="minorHAnsi"/>
                <w:sz w:val="18"/>
                <w:szCs w:val="18"/>
              </w:rPr>
              <w:t>Item3c: DL/UL beam indication with reduced latency and overhead</w:t>
            </w:r>
          </w:p>
        </w:tc>
        <w:tc>
          <w:tcPr>
            <w:tcW w:w="1384" w:type="dxa"/>
            <w:tcBorders>
              <w:bottom w:val="single" w:sz="4" w:space="0" w:color="auto"/>
            </w:tcBorders>
          </w:tcPr>
          <w:p w14:paraId="1668131E"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598" w:type="dxa"/>
            <w:tcBorders>
              <w:bottom w:val="single" w:sz="4" w:space="0" w:color="auto"/>
            </w:tcBorders>
          </w:tcPr>
          <w:p w14:paraId="31B22B5C" w14:textId="77777777" w:rsidR="00D00B6F" w:rsidRPr="008675CA"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c>
          <w:tcPr>
            <w:tcW w:w="1730" w:type="dxa"/>
            <w:tcBorders>
              <w:bottom w:val="single" w:sz="4" w:space="0" w:color="auto"/>
            </w:tcBorders>
          </w:tcPr>
          <w:p w14:paraId="1B362A83" w14:textId="77777777" w:rsidR="00D00B6F" w:rsidRPr="002C20F1"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r>
      <w:tr w:rsidR="00D00B6F" w:rsidRPr="009863A5" w14:paraId="405C4996" w14:textId="77777777" w:rsidTr="006C2025">
        <w:trPr>
          <w:trHeight w:val="281"/>
          <w:jc w:val="center"/>
        </w:trPr>
        <w:tc>
          <w:tcPr>
            <w:tcW w:w="4825" w:type="dxa"/>
            <w:gridSpan w:val="2"/>
          </w:tcPr>
          <w:p w14:paraId="7425EB23" w14:textId="77777777" w:rsidR="00D00B6F" w:rsidRPr="00C166AE" w:rsidRDefault="00D00B6F" w:rsidP="006C2025">
            <w:pPr>
              <w:rPr>
                <w:rFonts w:asciiTheme="minorHAnsi" w:eastAsiaTheme="minorEastAsia" w:hAnsiTheme="minorHAnsi" w:cstheme="minorHAnsi"/>
                <w:sz w:val="18"/>
                <w:szCs w:val="18"/>
                <w:highlight w:val="lightGray"/>
                <w:lang w:eastAsia="zh-CN"/>
              </w:rPr>
            </w:pPr>
            <w:r w:rsidRPr="00351B8E">
              <w:rPr>
                <w:rFonts w:asciiTheme="minorHAnsi" w:hAnsiTheme="minorHAnsi" w:cstheme="minorHAnsi"/>
                <w:sz w:val="18"/>
                <w:szCs w:val="18"/>
              </w:rPr>
              <w:t>Item4: Full TX power UL transmission</w:t>
            </w:r>
          </w:p>
        </w:tc>
        <w:tc>
          <w:tcPr>
            <w:tcW w:w="1384" w:type="dxa"/>
          </w:tcPr>
          <w:p w14:paraId="6DBA8EA1" w14:textId="77777777" w:rsidR="00D00B6F" w:rsidRPr="00C166AE" w:rsidRDefault="00D00B6F" w:rsidP="006C2025">
            <w:pPr>
              <w:jc w:val="center"/>
              <w:rPr>
                <w:rFonts w:asciiTheme="minorHAnsi" w:eastAsiaTheme="minorEastAsia" w:hAnsiTheme="minorHAnsi" w:cstheme="minorHAnsi"/>
                <w:sz w:val="18"/>
                <w:szCs w:val="18"/>
                <w:lang w:eastAsia="zh-CN"/>
              </w:rPr>
            </w:pPr>
            <w:r>
              <w:rPr>
                <w:rFonts w:asciiTheme="minorHAnsi" w:eastAsiaTheme="minorEastAsia" w:hAnsiTheme="minorHAnsi" w:cstheme="minorHAnsi" w:hint="eastAsia"/>
                <w:sz w:val="18"/>
                <w:szCs w:val="18"/>
                <w:lang w:eastAsia="zh-CN"/>
              </w:rPr>
              <w:t>No</w:t>
            </w:r>
          </w:p>
        </w:tc>
        <w:tc>
          <w:tcPr>
            <w:tcW w:w="1598" w:type="dxa"/>
          </w:tcPr>
          <w:p w14:paraId="28FEAC81"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c>
          <w:tcPr>
            <w:tcW w:w="1730" w:type="dxa"/>
          </w:tcPr>
          <w:p w14:paraId="4D2C87A3"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r>
      <w:tr w:rsidR="00D00B6F" w:rsidRPr="009863A5" w14:paraId="1D76AB8A" w14:textId="77777777" w:rsidTr="006C2025">
        <w:trPr>
          <w:trHeight w:val="152"/>
          <w:jc w:val="center"/>
        </w:trPr>
        <w:tc>
          <w:tcPr>
            <w:tcW w:w="4825" w:type="dxa"/>
            <w:gridSpan w:val="2"/>
          </w:tcPr>
          <w:p w14:paraId="2F7FE35F" w14:textId="77777777" w:rsidR="00D00B6F" w:rsidRPr="00351B8E" w:rsidRDefault="00D00B6F" w:rsidP="006C2025">
            <w:pPr>
              <w:rPr>
                <w:rFonts w:asciiTheme="minorHAnsi" w:eastAsiaTheme="minorEastAsia" w:hAnsiTheme="minorHAnsi" w:cstheme="minorHAnsi"/>
                <w:sz w:val="18"/>
                <w:szCs w:val="18"/>
                <w:lang w:eastAsia="zh-CN"/>
              </w:rPr>
            </w:pPr>
            <w:r w:rsidRPr="00351B8E">
              <w:rPr>
                <w:rFonts w:asciiTheme="minorHAnsi" w:hAnsiTheme="minorHAnsi" w:cstheme="minorHAnsi"/>
                <w:sz w:val="18"/>
                <w:szCs w:val="18"/>
              </w:rPr>
              <w:t>Item5: Low PAPR RS</w:t>
            </w:r>
          </w:p>
        </w:tc>
        <w:tc>
          <w:tcPr>
            <w:tcW w:w="1384" w:type="dxa"/>
          </w:tcPr>
          <w:p w14:paraId="58429238" w14:textId="77777777" w:rsidR="00D00B6F" w:rsidRPr="002C20F1" w:rsidRDefault="00D00B6F" w:rsidP="006C2025">
            <w:pPr>
              <w:jc w:val="center"/>
              <w:rPr>
                <w:rFonts w:asciiTheme="minorHAnsi" w:eastAsiaTheme="minorEastAsia" w:hAnsiTheme="minorHAnsi" w:cstheme="minorHAnsi"/>
                <w:sz w:val="18"/>
                <w:szCs w:val="18"/>
                <w:highlight w:val="yellow"/>
                <w:lang w:eastAsia="zh-CN"/>
              </w:rPr>
            </w:pPr>
            <w:r w:rsidRPr="002C20F1">
              <w:rPr>
                <w:rFonts w:asciiTheme="minorHAnsi" w:hAnsiTheme="minorHAnsi" w:cstheme="minorHAnsi"/>
                <w:sz w:val="18"/>
                <w:szCs w:val="18"/>
                <w:highlight w:val="yellow"/>
              </w:rPr>
              <w:t>FFS</w:t>
            </w:r>
          </w:p>
        </w:tc>
        <w:tc>
          <w:tcPr>
            <w:tcW w:w="1598" w:type="dxa"/>
          </w:tcPr>
          <w:p w14:paraId="0CF05EF7" w14:textId="77777777" w:rsidR="00D00B6F" w:rsidRPr="002C20F1" w:rsidRDefault="00D00B6F" w:rsidP="006C2025">
            <w:pPr>
              <w:jc w:val="center"/>
              <w:rPr>
                <w:rFonts w:asciiTheme="minorHAnsi" w:eastAsiaTheme="minorEastAsia" w:hAnsiTheme="minorHAnsi" w:cstheme="minorHAnsi"/>
                <w:sz w:val="18"/>
                <w:szCs w:val="18"/>
                <w:highlight w:val="yellow"/>
                <w:lang w:eastAsia="zh-CN"/>
              </w:rPr>
            </w:pPr>
            <w:r w:rsidRPr="002C20F1">
              <w:rPr>
                <w:rFonts w:asciiTheme="minorHAnsi" w:eastAsiaTheme="minorEastAsia" w:hAnsiTheme="minorHAnsi" w:cstheme="minorHAnsi" w:hint="eastAsia"/>
                <w:sz w:val="18"/>
                <w:szCs w:val="18"/>
                <w:highlight w:val="yellow"/>
                <w:lang w:eastAsia="zh-CN"/>
              </w:rPr>
              <w:t>FFS</w:t>
            </w:r>
          </w:p>
        </w:tc>
        <w:tc>
          <w:tcPr>
            <w:tcW w:w="1730" w:type="dxa"/>
          </w:tcPr>
          <w:p w14:paraId="7C77DD6D" w14:textId="77777777" w:rsidR="00D00B6F" w:rsidRPr="00351B8E" w:rsidRDefault="00D00B6F" w:rsidP="006C2025">
            <w:pPr>
              <w:jc w:val="center"/>
              <w:rPr>
                <w:rFonts w:asciiTheme="minorHAnsi" w:hAnsiTheme="minorHAnsi" w:cstheme="minorHAnsi"/>
                <w:sz w:val="18"/>
                <w:szCs w:val="18"/>
              </w:rPr>
            </w:pPr>
            <w:r>
              <w:rPr>
                <w:rFonts w:asciiTheme="minorHAnsi" w:eastAsiaTheme="minorEastAsia" w:hAnsiTheme="minorHAnsi" w:cstheme="minorHAnsi" w:hint="eastAsia"/>
                <w:sz w:val="18"/>
                <w:szCs w:val="18"/>
                <w:lang w:eastAsia="zh-CN"/>
              </w:rPr>
              <w:t>No</w:t>
            </w:r>
          </w:p>
        </w:tc>
      </w:tr>
    </w:tbl>
    <w:p w14:paraId="776A11B6" w14:textId="0EF44268" w:rsidR="00D00B6F" w:rsidRPr="002C20F1" w:rsidRDefault="00D00B6F" w:rsidP="00642BC6">
      <w:pPr>
        <w:rPr>
          <w:rFonts w:asciiTheme="minorHAnsi" w:hAnsiTheme="minorHAnsi" w:cstheme="minorHAnsi"/>
        </w:rPr>
      </w:pPr>
      <w:r>
        <w:rPr>
          <w:rFonts w:asciiTheme="minorHAnsi" w:hAnsiTheme="minorHAnsi" w:cstheme="minorHAnsi" w:hint="eastAsia"/>
        </w:rPr>
        <w:t xml:space="preserve"> In this contribution, </w:t>
      </w:r>
      <w:r w:rsidR="00C910C2" w:rsidRPr="00C910C2">
        <w:rPr>
          <w:rFonts w:asciiTheme="minorHAnsi" w:hAnsiTheme="minorHAnsi" w:cstheme="minorHAnsi"/>
        </w:rPr>
        <w:t>Test case design for DL multi-</w:t>
      </w:r>
      <w:r w:rsidR="007207F0" w:rsidRPr="00C910C2">
        <w:rPr>
          <w:rFonts w:asciiTheme="minorHAnsi" w:hAnsiTheme="minorHAnsi" w:cstheme="minorHAnsi"/>
        </w:rPr>
        <w:t>panel</w:t>
      </w:r>
      <w:r w:rsidR="00C910C2" w:rsidRPr="00C910C2">
        <w:rPr>
          <w:rFonts w:asciiTheme="minorHAnsi" w:hAnsiTheme="minorHAnsi" w:cstheme="minorHAnsi"/>
        </w:rPr>
        <w:t>/TRP transmission</w:t>
      </w:r>
      <w:r>
        <w:rPr>
          <w:rFonts w:asciiTheme="minorHAnsi" w:hAnsiTheme="minorHAnsi" w:cstheme="minorHAnsi" w:hint="eastAsia"/>
        </w:rPr>
        <w:t xml:space="preserve"> provided.</w:t>
      </w:r>
    </w:p>
    <w:p w14:paraId="3A2D82C0" w14:textId="280B60D5" w:rsidR="0039555A" w:rsidRDefault="00873E1F" w:rsidP="00235886">
      <w:pPr>
        <w:pStyle w:val="1"/>
        <w:numPr>
          <w:ilvl w:val="0"/>
          <w:numId w:val="1"/>
        </w:numPr>
        <w:rPr>
          <w:lang w:val="en-US" w:eastAsia="zh-CN"/>
        </w:rPr>
      </w:pPr>
      <w:r>
        <w:rPr>
          <w:rFonts w:hint="eastAsia"/>
          <w:lang w:val="en-US" w:eastAsia="zh-CN"/>
        </w:rPr>
        <w:t>Discussion</w:t>
      </w:r>
    </w:p>
    <w:p w14:paraId="749CFF40" w14:textId="48546B0B" w:rsidR="008C0AFA" w:rsidRPr="008C0AFA" w:rsidRDefault="008C0AFA" w:rsidP="008C0AFA">
      <w:pPr>
        <w:pStyle w:val="2"/>
        <w:rPr>
          <w:rFonts w:hint="eastAsia"/>
          <w:lang w:eastAsia="zh-CN"/>
        </w:rPr>
      </w:pPr>
      <w:r>
        <w:rPr>
          <w:rFonts w:hint="eastAsia"/>
          <w:lang w:eastAsia="zh-CN"/>
        </w:rPr>
        <w:t>2.1</w:t>
      </w:r>
      <w:r w:rsidRPr="008C0AFA">
        <w:rPr>
          <w:rFonts w:hint="eastAsia"/>
          <w:lang w:eastAsia="zh-CN"/>
        </w:rPr>
        <w:t xml:space="preserve"> Single-PDCCH based multi-TRP/Panel transmission</w:t>
      </w:r>
    </w:p>
    <w:p w14:paraId="7E53DF97" w14:textId="3E17D793" w:rsidR="008C0AFA" w:rsidRDefault="008C0AFA" w:rsidP="00CA09C9">
      <w:pPr>
        <w:spacing w:after="200" w:line="276" w:lineRule="auto"/>
        <w:rPr>
          <w:rFonts w:hint="eastAsia"/>
          <w:lang w:eastAsia="zh-CN"/>
        </w:rPr>
      </w:pPr>
      <w:r>
        <w:t xml:space="preserve">DMRS </w:t>
      </w:r>
      <w:r w:rsidR="00CA09C9">
        <w:rPr>
          <w:rFonts w:hint="eastAsia"/>
          <w:lang w:eastAsia="zh-CN"/>
        </w:rPr>
        <w:t>configuration:</w:t>
      </w:r>
    </w:p>
    <w:tbl>
      <w:tblPr>
        <w:tblStyle w:val="afd"/>
        <w:tblW w:w="0" w:type="auto"/>
        <w:tblLook w:val="04A0" w:firstRow="1" w:lastRow="0" w:firstColumn="1" w:lastColumn="0" w:noHBand="0" w:noVBand="1"/>
      </w:tblPr>
      <w:tblGrid>
        <w:gridCol w:w="9857"/>
      </w:tblGrid>
      <w:tr w:rsidR="00CA09C9" w14:paraId="795F1289" w14:textId="77777777" w:rsidTr="00CA09C9">
        <w:tc>
          <w:tcPr>
            <w:tcW w:w="9857" w:type="dxa"/>
          </w:tcPr>
          <w:p w14:paraId="60294857" w14:textId="77777777" w:rsidR="00CA09C9" w:rsidRPr="00CA09C9" w:rsidRDefault="00CA09C9" w:rsidP="00CA09C9">
            <w:pPr>
              <w:pStyle w:val="afe"/>
              <w:numPr>
                <w:ilvl w:val="0"/>
                <w:numId w:val="43"/>
              </w:numPr>
              <w:spacing w:after="200" w:line="276" w:lineRule="auto"/>
              <w:ind w:firstLineChars="0"/>
              <w:rPr>
                <w:rFonts w:eastAsia="Yu Mincho"/>
              </w:rPr>
            </w:pPr>
            <w:r w:rsidRPr="00CA09C9">
              <w:rPr>
                <w:rFonts w:eastAsia="Yu Mincho"/>
              </w:rPr>
              <w:t>At least support following layer combinations from two TRPs indicated by antenna port field:</w:t>
            </w:r>
          </w:p>
          <w:p w14:paraId="2D999E6A" w14:textId="0E1411F2" w:rsidR="00CA09C9" w:rsidRPr="00CA09C9" w:rsidRDefault="00CA09C9" w:rsidP="00CA09C9">
            <w:pPr>
              <w:numPr>
                <w:ilvl w:val="0"/>
                <w:numId w:val="36"/>
              </w:numPr>
              <w:spacing w:after="200" w:line="276" w:lineRule="auto"/>
              <w:rPr>
                <w:rFonts w:hint="eastAsia"/>
              </w:rPr>
            </w:pPr>
            <w:r>
              <w:t>1+1, 1+2, 2+1, 2+2 for single CW and SU, at least for DCI format 1-1</w:t>
            </w:r>
          </w:p>
        </w:tc>
      </w:tr>
    </w:tbl>
    <w:p w14:paraId="33B5F1AD" w14:textId="5E7B44D3" w:rsidR="00CA09C9" w:rsidRDefault="00CA09C9" w:rsidP="00CA09C9">
      <w:pPr>
        <w:spacing w:after="200" w:line="276" w:lineRule="auto"/>
        <w:rPr>
          <w:rFonts w:hint="eastAsia"/>
          <w:lang w:eastAsia="zh-CN"/>
        </w:rPr>
      </w:pPr>
      <w:r>
        <w:rPr>
          <w:rFonts w:hint="eastAsia"/>
          <w:lang w:eastAsia="zh-CN"/>
        </w:rPr>
        <w:t>TCI configuration:</w:t>
      </w:r>
    </w:p>
    <w:tbl>
      <w:tblPr>
        <w:tblStyle w:val="afd"/>
        <w:tblW w:w="0" w:type="auto"/>
        <w:tblLook w:val="04A0" w:firstRow="1" w:lastRow="0" w:firstColumn="1" w:lastColumn="0" w:noHBand="0" w:noVBand="1"/>
      </w:tblPr>
      <w:tblGrid>
        <w:gridCol w:w="9857"/>
      </w:tblGrid>
      <w:tr w:rsidR="00CA09C9" w14:paraId="6D9878DF" w14:textId="77777777" w:rsidTr="00CA09C9">
        <w:tc>
          <w:tcPr>
            <w:tcW w:w="9857" w:type="dxa"/>
          </w:tcPr>
          <w:p w14:paraId="0D620564" w14:textId="4594598E" w:rsidR="00CA09C9" w:rsidRPr="004B3323" w:rsidRDefault="00CA09C9" w:rsidP="00CA09C9">
            <w:r>
              <w:rPr>
                <w:rFonts w:eastAsiaTheme="minorEastAsia" w:hint="eastAsia"/>
                <w:lang w:eastAsia="zh-CN"/>
              </w:rPr>
              <w:lastRenderedPageBreak/>
              <w:t>T</w:t>
            </w:r>
            <w:r w:rsidRPr="004B3323">
              <w:t xml:space="preserve">CI indication framework shall be enhanced in Rel-16 at least for </w:t>
            </w:r>
            <w:proofErr w:type="spellStart"/>
            <w:r w:rsidRPr="004B3323">
              <w:t>eMBB</w:t>
            </w:r>
            <w:proofErr w:type="spellEnd"/>
            <w:r w:rsidRPr="004B3323">
              <w:t xml:space="preserve">: </w:t>
            </w:r>
          </w:p>
          <w:p w14:paraId="047582E8" w14:textId="77777777" w:rsidR="00CA09C9" w:rsidRPr="004B3323" w:rsidRDefault="00CA09C9" w:rsidP="008105D5">
            <w:pPr>
              <w:numPr>
                <w:ilvl w:val="0"/>
                <w:numId w:val="45"/>
              </w:numPr>
              <w:spacing w:after="0"/>
              <w:contextualSpacing/>
              <w:jc w:val="both"/>
            </w:pPr>
            <w:r w:rsidRPr="004B3323">
              <w:t xml:space="preserve">Each TCI code point in a DCI can correspond to 1 or 2 TCI states </w:t>
            </w:r>
          </w:p>
          <w:p w14:paraId="2EE38243" w14:textId="124B3DD3" w:rsidR="00CA09C9" w:rsidRPr="008105D5" w:rsidRDefault="00CA09C9" w:rsidP="008105D5">
            <w:pPr>
              <w:pStyle w:val="afe"/>
              <w:numPr>
                <w:ilvl w:val="0"/>
                <w:numId w:val="45"/>
              </w:numPr>
              <w:spacing w:after="200" w:line="276" w:lineRule="auto"/>
              <w:ind w:firstLineChars="0"/>
              <w:rPr>
                <w:rFonts w:eastAsiaTheme="minorEastAsia" w:hint="eastAsia"/>
                <w:lang w:eastAsia="zh-CN"/>
              </w:rPr>
            </w:pPr>
            <w:r w:rsidRPr="008105D5">
              <w:rPr>
                <w:rFonts w:eastAsia="Yu Mincho"/>
              </w:rPr>
              <w:t>When 2 TCI states are activated within a TCI code point, each TCI state corresponds to one CDM group, at least for DMRS type 1</w:t>
            </w:r>
          </w:p>
          <w:p w14:paraId="4B8C47A1" w14:textId="3A3F600C" w:rsidR="008105D5" w:rsidRPr="008105D5" w:rsidRDefault="008105D5" w:rsidP="008105D5">
            <w:pPr>
              <w:pStyle w:val="afe"/>
              <w:numPr>
                <w:ilvl w:val="0"/>
                <w:numId w:val="45"/>
              </w:numPr>
              <w:spacing w:after="200" w:line="276" w:lineRule="auto"/>
              <w:ind w:firstLineChars="0"/>
              <w:rPr>
                <w:rFonts w:eastAsia="Yu Mincho"/>
              </w:rPr>
            </w:pPr>
            <w:r w:rsidRPr="008105D5">
              <w:rPr>
                <w:rFonts w:eastAsia="Yu Mincho"/>
              </w:rPr>
              <w:t xml:space="preserve">The UE is not expected to have more than one TCI index with DMRS ports within the same CDM group for fully/partially overlapped PDSCHs </w:t>
            </w:r>
          </w:p>
          <w:p w14:paraId="6DC042C5" w14:textId="77777777" w:rsidR="008105D5" w:rsidRDefault="008105D5" w:rsidP="008105D5">
            <w:pPr>
              <w:overflowPunct/>
              <w:autoSpaceDE/>
              <w:autoSpaceDN/>
              <w:adjustRightInd/>
              <w:spacing w:after="200" w:line="276" w:lineRule="auto"/>
              <w:contextualSpacing/>
              <w:textAlignment w:val="auto"/>
            </w:pPr>
            <w:r>
              <w:t>For single-DCI based Multi-TRP/panel transmission with at least one configured TCI states for the serving cell of scheduled PDSCH containing 'QCL-</w:t>
            </w:r>
            <w:proofErr w:type="spellStart"/>
            <w:r>
              <w:t>TypeD</w:t>
            </w:r>
            <w:proofErr w:type="spellEnd"/>
            <w:r>
              <w:t>',</w:t>
            </w:r>
          </w:p>
          <w:p w14:paraId="03CE738F" w14:textId="77777777" w:rsidR="008105D5" w:rsidRDefault="008105D5" w:rsidP="008105D5">
            <w:pPr>
              <w:numPr>
                <w:ilvl w:val="0"/>
                <w:numId w:val="46"/>
              </w:numPr>
              <w:shd w:val="clear" w:color="auto" w:fill="FFFFFF"/>
              <w:spacing w:after="0"/>
              <w:rPr>
                <w:rFonts w:eastAsia="MS PGothic" w:cs="Times"/>
              </w:rPr>
            </w:pPr>
            <w:r>
              <w:rPr>
                <w:rFonts w:eastAsia="MS PGothic" w:cs="Times"/>
              </w:rPr>
              <w:t>I</w:t>
            </w:r>
            <w:r>
              <w:t>f the offset between the reception of the PDCCH and the corresponding PDSCH is less than </w:t>
            </w:r>
            <w:proofErr w:type="spellStart"/>
            <w:r>
              <w:t>timeDurationForQCL</w:t>
            </w:r>
            <w:proofErr w:type="spellEnd"/>
            <w:r>
              <w:t> and after the reception of activation command of TCI states for UE specific PDSCH, the UE may assume that DMRS ports of PDSCH follows QCL parameters indicated by default TCI state(s) as following:</w:t>
            </w:r>
          </w:p>
          <w:p w14:paraId="2233EF52" w14:textId="77777777" w:rsidR="008105D5" w:rsidRDefault="008105D5" w:rsidP="008105D5">
            <w:pPr>
              <w:numPr>
                <w:ilvl w:val="1"/>
                <w:numId w:val="46"/>
              </w:numPr>
              <w:shd w:val="clear" w:color="auto" w:fill="FFFFFF"/>
              <w:spacing w:after="0"/>
              <w:rPr>
                <w:rFonts w:eastAsia="MS PGothic" w:cs="Times"/>
              </w:rPr>
            </w:pPr>
            <w:r>
              <w:rPr>
                <w:rFonts w:eastAsia="MS PGothic" w:cs="Times"/>
              </w:rPr>
              <w:t xml:space="preserve">Use the TCI-states corresponding to the lowest </w:t>
            </w:r>
            <w:proofErr w:type="spellStart"/>
            <w:r>
              <w:rPr>
                <w:rFonts w:eastAsia="MS PGothic" w:cs="Times"/>
              </w:rPr>
              <w:t>codepoint</w:t>
            </w:r>
            <w:proofErr w:type="spellEnd"/>
            <w:r>
              <w:rPr>
                <w:rFonts w:eastAsia="MS PGothic" w:cs="Times"/>
              </w:rPr>
              <w:t xml:space="preserve"> among the TCI </w:t>
            </w:r>
            <w:proofErr w:type="spellStart"/>
            <w:r>
              <w:rPr>
                <w:rFonts w:eastAsia="MS PGothic" w:cs="Times"/>
              </w:rPr>
              <w:t>codepoints</w:t>
            </w:r>
            <w:proofErr w:type="spellEnd"/>
            <w:r>
              <w:rPr>
                <w:rFonts w:eastAsia="MS PGothic" w:cs="Times"/>
              </w:rPr>
              <w:t xml:space="preserve"> containing two different TCI states which are activated for PDSCH.</w:t>
            </w:r>
          </w:p>
          <w:p w14:paraId="3D70E35F" w14:textId="77777777" w:rsidR="008105D5" w:rsidRDefault="008105D5" w:rsidP="008105D5">
            <w:pPr>
              <w:numPr>
                <w:ilvl w:val="0"/>
                <w:numId w:val="46"/>
              </w:numPr>
              <w:shd w:val="clear" w:color="auto" w:fill="FFFFFF"/>
              <w:spacing w:after="0"/>
              <w:rPr>
                <w:rFonts w:eastAsia="MS PGothic" w:cs="Times"/>
              </w:rPr>
            </w:pPr>
            <w:r>
              <w:rPr>
                <w:rFonts w:eastAsia="MS PGothic" w:cs="Times"/>
              </w:rPr>
              <w:t xml:space="preserve">If all the TCI </w:t>
            </w:r>
            <w:proofErr w:type="spellStart"/>
            <w:r>
              <w:rPr>
                <w:rFonts w:eastAsia="MS PGothic" w:cs="Times"/>
              </w:rPr>
              <w:t>codepoints</w:t>
            </w:r>
            <w:proofErr w:type="spellEnd"/>
            <w:r>
              <w:rPr>
                <w:rFonts w:eastAsia="MS PGothic" w:cs="Times"/>
              </w:rPr>
              <w:t xml:space="preserve"> are mapped to a single TCI state, then Rel-15 </w:t>
            </w:r>
            <w:proofErr w:type="spellStart"/>
            <w:r>
              <w:rPr>
                <w:rFonts w:eastAsia="MS PGothic" w:cs="Times"/>
              </w:rPr>
              <w:t>behavior</w:t>
            </w:r>
            <w:proofErr w:type="spellEnd"/>
            <w:r>
              <w:rPr>
                <w:rFonts w:eastAsia="MS PGothic" w:cs="Times"/>
              </w:rPr>
              <w:t xml:space="preserve"> is followed</w:t>
            </w:r>
          </w:p>
          <w:p w14:paraId="2ECF9166" w14:textId="77777777" w:rsidR="008105D5" w:rsidRDefault="008105D5" w:rsidP="008105D5">
            <w:pPr>
              <w:pStyle w:val="afe"/>
              <w:numPr>
                <w:ilvl w:val="0"/>
                <w:numId w:val="46"/>
              </w:numPr>
              <w:shd w:val="clear" w:color="auto" w:fill="FFFFFF"/>
              <w:overflowPunct/>
              <w:autoSpaceDE/>
              <w:autoSpaceDN/>
              <w:adjustRightInd/>
              <w:spacing w:after="200" w:line="276" w:lineRule="auto"/>
              <w:ind w:firstLineChars="0"/>
              <w:contextualSpacing/>
              <w:textAlignment w:val="auto"/>
              <w:rPr>
                <w:rFonts w:eastAsia="MS PGothic" w:cs="Times"/>
              </w:rPr>
            </w:pPr>
            <w:r>
              <w:rPr>
                <w:rFonts w:eastAsia="MS PGothic" w:cs="Times"/>
              </w:rPr>
              <w:t>The support of this feature is part of UE capability.</w:t>
            </w:r>
          </w:p>
          <w:p w14:paraId="2E6ED970" w14:textId="6F573891" w:rsidR="008105D5" w:rsidRPr="008105D5" w:rsidRDefault="008105D5" w:rsidP="00CA09C9">
            <w:pPr>
              <w:spacing w:after="200" w:line="276" w:lineRule="auto"/>
              <w:rPr>
                <w:rFonts w:eastAsiaTheme="minorEastAsia" w:hint="eastAsia"/>
                <w:lang w:eastAsia="zh-CN"/>
              </w:rPr>
            </w:pPr>
          </w:p>
        </w:tc>
      </w:tr>
    </w:tbl>
    <w:p w14:paraId="17C79295" w14:textId="77777777" w:rsidR="008105D5" w:rsidRPr="008105D5" w:rsidRDefault="008105D5" w:rsidP="008105D5"/>
    <w:p w14:paraId="1FFE04F4" w14:textId="26C909B5" w:rsidR="008105D5" w:rsidRPr="008105D5" w:rsidRDefault="008105D5" w:rsidP="008105D5">
      <w:pPr>
        <w:spacing w:after="200" w:line="276" w:lineRule="auto"/>
        <w:rPr>
          <w:rFonts w:hint="eastAsia"/>
          <w:b/>
          <w:lang w:eastAsia="zh-CN"/>
        </w:rPr>
      </w:pPr>
      <w:r w:rsidRPr="008105D5">
        <w:rPr>
          <w:b/>
          <w:lang w:eastAsia="zh-CN"/>
        </w:rPr>
        <w:t xml:space="preserve">Observation 1: For </w:t>
      </w:r>
      <w:r w:rsidRPr="008105D5">
        <w:rPr>
          <w:b/>
          <w:lang w:eastAsia="zh-CN"/>
        </w:rPr>
        <w:t xml:space="preserve">Single-PDCCH based multi-TRP/Panel </w:t>
      </w:r>
      <w:r w:rsidRPr="008105D5">
        <w:rPr>
          <w:b/>
          <w:lang w:eastAsia="zh-CN"/>
        </w:rPr>
        <w:t>transmission, different combinations of layers from 2 TRPs supported with restriction per CW per TRP.</w:t>
      </w:r>
    </w:p>
    <w:p w14:paraId="134988E7" w14:textId="19A24634" w:rsidR="008105D5" w:rsidRDefault="008105D5" w:rsidP="008105D5">
      <w:pPr>
        <w:spacing w:after="200" w:line="276" w:lineRule="auto"/>
        <w:rPr>
          <w:rFonts w:hint="eastAsia"/>
          <w:b/>
          <w:lang w:eastAsia="zh-CN"/>
        </w:rPr>
      </w:pPr>
      <w:r w:rsidRPr="008105D5">
        <w:rPr>
          <w:b/>
          <w:lang w:eastAsia="zh-CN"/>
        </w:rPr>
        <w:t xml:space="preserve">Observation </w:t>
      </w:r>
      <w:r w:rsidRPr="008105D5">
        <w:rPr>
          <w:rFonts w:hint="eastAsia"/>
          <w:b/>
          <w:lang w:eastAsia="zh-CN"/>
        </w:rPr>
        <w:t>2</w:t>
      </w:r>
      <w:r w:rsidRPr="008105D5">
        <w:rPr>
          <w:b/>
          <w:lang w:eastAsia="zh-CN"/>
        </w:rPr>
        <w:t>:</w:t>
      </w:r>
      <w:r w:rsidRPr="008105D5">
        <w:rPr>
          <w:rFonts w:hint="eastAsia"/>
          <w:b/>
          <w:lang w:eastAsia="zh-CN"/>
        </w:rPr>
        <w:t xml:space="preserve"> Two separate TCI state can be </w:t>
      </w:r>
      <w:proofErr w:type="spellStart"/>
      <w:r w:rsidRPr="008105D5">
        <w:rPr>
          <w:b/>
          <w:lang w:eastAsia="zh-CN"/>
        </w:rPr>
        <w:t>active</w:t>
      </w:r>
      <w:r w:rsidRPr="008105D5">
        <w:rPr>
          <w:rFonts w:hint="eastAsia"/>
          <w:b/>
          <w:lang w:eastAsia="zh-CN"/>
        </w:rPr>
        <w:t>d</w:t>
      </w:r>
      <w:proofErr w:type="spellEnd"/>
      <w:r w:rsidRPr="008105D5">
        <w:rPr>
          <w:rFonts w:hint="eastAsia"/>
          <w:b/>
          <w:lang w:eastAsia="zh-CN"/>
        </w:rPr>
        <w:t xml:space="preserve"> in a single DCI.</w:t>
      </w:r>
    </w:p>
    <w:p w14:paraId="4751C232" w14:textId="2FE2DF9F" w:rsidR="008105D5" w:rsidRDefault="008105D5" w:rsidP="008105D5">
      <w:pPr>
        <w:spacing w:after="200" w:line="276" w:lineRule="auto"/>
        <w:rPr>
          <w:rFonts w:hint="eastAsia"/>
          <w:b/>
          <w:lang w:eastAsia="zh-CN"/>
        </w:rPr>
      </w:pPr>
      <w:r>
        <w:rPr>
          <w:rFonts w:hint="eastAsia"/>
          <w:b/>
          <w:lang w:eastAsia="zh-CN"/>
        </w:rPr>
        <w:t xml:space="preserve">Proposal 1: New PDSCH demodulation test cases required for </w:t>
      </w:r>
      <w:r w:rsidRPr="008105D5">
        <w:rPr>
          <w:b/>
          <w:lang w:eastAsia="zh-CN"/>
        </w:rPr>
        <w:t>Single-PDCCH based multi-TRP/Panel transmission</w:t>
      </w:r>
      <w:r>
        <w:rPr>
          <w:rFonts w:hint="eastAsia"/>
          <w:b/>
          <w:lang w:eastAsia="zh-CN"/>
        </w:rPr>
        <w:t xml:space="preserve"> to cover below features:</w:t>
      </w:r>
    </w:p>
    <w:p w14:paraId="2DA99BFF" w14:textId="49EE4569" w:rsidR="008105D5" w:rsidRPr="008105D5" w:rsidRDefault="008105D5" w:rsidP="008105D5">
      <w:pPr>
        <w:pStyle w:val="afe"/>
        <w:numPr>
          <w:ilvl w:val="0"/>
          <w:numId w:val="47"/>
        </w:numPr>
        <w:spacing w:after="200" w:line="276" w:lineRule="auto"/>
        <w:ind w:firstLineChars="0"/>
        <w:rPr>
          <w:rFonts w:hint="eastAsia"/>
          <w:b/>
          <w:lang w:eastAsia="zh-CN"/>
        </w:rPr>
      </w:pPr>
      <w:r>
        <w:rPr>
          <w:rFonts w:eastAsiaTheme="minorEastAsia" w:hint="eastAsia"/>
          <w:b/>
          <w:lang w:eastAsia="zh-CN"/>
        </w:rPr>
        <w:t xml:space="preserve">DMRS ports combinations </w:t>
      </w:r>
      <w:r w:rsidR="00EF3D3A">
        <w:rPr>
          <w:rFonts w:eastAsiaTheme="minorEastAsia" w:hint="eastAsia"/>
          <w:b/>
          <w:lang w:eastAsia="zh-CN"/>
        </w:rPr>
        <w:t>among</w:t>
      </w:r>
      <w:r>
        <w:rPr>
          <w:rFonts w:eastAsiaTheme="minorEastAsia" w:hint="eastAsia"/>
          <w:b/>
          <w:lang w:eastAsia="zh-CN"/>
        </w:rPr>
        <w:t xml:space="preserve"> two TRPs</w:t>
      </w:r>
    </w:p>
    <w:p w14:paraId="4831838A" w14:textId="6E500835" w:rsidR="008105D5" w:rsidRPr="008105D5" w:rsidRDefault="008105D5" w:rsidP="008105D5">
      <w:pPr>
        <w:pStyle w:val="afe"/>
        <w:numPr>
          <w:ilvl w:val="0"/>
          <w:numId w:val="47"/>
        </w:numPr>
        <w:spacing w:after="200" w:line="276" w:lineRule="auto"/>
        <w:ind w:firstLineChars="0"/>
        <w:rPr>
          <w:rFonts w:hint="eastAsia"/>
          <w:b/>
          <w:lang w:eastAsia="zh-CN"/>
        </w:rPr>
      </w:pPr>
      <w:r>
        <w:rPr>
          <w:rFonts w:eastAsiaTheme="minorEastAsia" w:hint="eastAsia"/>
          <w:b/>
          <w:lang w:eastAsia="zh-CN"/>
        </w:rPr>
        <w:t>Two TCI states activation in single DIC code point</w:t>
      </w:r>
    </w:p>
    <w:p w14:paraId="0F57CAA0" w14:textId="520CE82F" w:rsidR="008105D5" w:rsidRPr="008105D5" w:rsidRDefault="008105D5" w:rsidP="008105D5">
      <w:pPr>
        <w:pStyle w:val="afe"/>
        <w:numPr>
          <w:ilvl w:val="0"/>
          <w:numId w:val="47"/>
        </w:numPr>
        <w:spacing w:after="200" w:line="276" w:lineRule="auto"/>
        <w:ind w:firstLineChars="0"/>
        <w:rPr>
          <w:rFonts w:hint="eastAsia"/>
          <w:b/>
          <w:lang w:eastAsia="zh-CN"/>
        </w:rPr>
      </w:pPr>
      <w:r>
        <w:rPr>
          <w:rFonts w:eastAsiaTheme="minorEastAsia" w:hint="eastAsia"/>
          <w:b/>
          <w:lang w:eastAsia="zh-CN"/>
        </w:rPr>
        <w:t xml:space="preserve">PDSCH scheduling with </w:t>
      </w:r>
      <w:r>
        <w:rPr>
          <w:rFonts w:eastAsiaTheme="minorEastAsia"/>
          <w:b/>
          <w:lang w:eastAsia="zh-CN"/>
        </w:rPr>
        <w:t>overlap</w:t>
      </w:r>
      <w:r>
        <w:rPr>
          <w:rFonts w:eastAsiaTheme="minorEastAsia" w:hint="eastAsia"/>
          <w:b/>
          <w:lang w:eastAsia="zh-CN"/>
        </w:rPr>
        <w:t>/non-</w:t>
      </w:r>
      <w:r>
        <w:rPr>
          <w:rFonts w:eastAsiaTheme="minorEastAsia"/>
          <w:b/>
          <w:lang w:eastAsia="zh-CN"/>
        </w:rPr>
        <w:t>overlapping</w:t>
      </w:r>
      <w:r>
        <w:rPr>
          <w:rFonts w:eastAsiaTheme="minorEastAsia" w:hint="eastAsia"/>
          <w:b/>
          <w:lang w:eastAsia="zh-CN"/>
        </w:rPr>
        <w:t xml:space="preserve"> </w:t>
      </w:r>
    </w:p>
    <w:p w14:paraId="37189583" w14:textId="4AC06979" w:rsidR="006355F5" w:rsidRPr="00D077D2" w:rsidRDefault="008C0AFA" w:rsidP="00D077D2">
      <w:pPr>
        <w:pStyle w:val="2"/>
        <w:rPr>
          <w:rFonts w:hint="eastAsia"/>
        </w:rPr>
      </w:pPr>
      <w:r>
        <w:rPr>
          <w:rFonts w:hint="eastAsia"/>
          <w:lang w:eastAsia="zh-CN"/>
        </w:rPr>
        <w:t>2.2</w:t>
      </w:r>
      <w:r w:rsidR="00D077D2">
        <w:rPr>
          <w:rFonts w:hint="eastAsia"/>
          <w:lang w:eastAsia="zh-CN"/>
        </w:rPr>
        <w:t xml:space="preserve"> </w:t>
      </w:r>
      <w:r w:rsidR="006355F5" w:rsidRPr="00D077D2">
        <w:rPr>
          <w:rFonts w:hint="eastAsia"/>
        </w:rPr>
        <w:t>Multiple-PDCCH based multi-TRP/Panel transmission</w:t>
      </w:r>
    </w:p>
    <w:p w14:paraId="28DFE072" w14:textId="7145410A" w:rsidR="00D077D2" w:rsidRPr="00D077D2" w:rsidRDefault="00D077D2" w:rsidP="00D077D2">
      <w:pPr>
        <w:spacing w:after="200" w:line="276" w:lineRule="auto"/>
        <w:rPr>
          <w:rFonts w:hint="eastAsia"/>
          <w:u w:val="single"/>
          <w:lang w:eastAsia="zh-CN"/>
        </w:rPr>
      </w:pPr>
      <w:r w:rsidRPr="00D077D2">
        <w:rPr>
          <w:rFonts w:hint="eastAsia"/>
          <w:u w:val="single"/>
          <w:lang w:eastAsia="zh-CN"/>
        </w:rPr>
        <w:t xml:space="preserve">PDSCH </w:t>
      </w:r>
      <w:r w:rsidRPr="00D077D2">
        <w:rPr>
          <w:u w:val="single"/>
          <w:lang w:eastAsia="zh-CN"/>
        </w:rPr>
        <w:t>scheduling</w:t>
      </w:r>
      <w:r w:rsidRPr="00D077D2">
        <w:rPr>
          <w:rFonts w:hint="eastAsia"/>
          <w:u w:val="single"/>
          <w:lang w:eastAsia="zh-CN"/>
        </w:rPr>
        <w:t>:</w:t>
      </w:r>
    </w:p>
    <w:tbl>
      <w:tblPr>
        <w:tblStyle w:val="afd"/>
        <w:tblW w:w="0" w:type="auto"/>
        <w:tblLook w:val="04A0" w:firstRow="1" w:lastRow="0" w:firstColumn="1" w:lastColumn="0" w:noHBand="0" w:noVBand="1"/>
      </w:tblPr>
      <w:tblGrid>
        <w:gridCol w:w="9857"/>
      </w:tblGrid>
      <w:tr w:rsidR="00D077D2" w14:paraId="465FF007" w14:textId="77777777" w:rsidTr="00D077D2">
        <w:tc>
          <w:tcPr>
            <w:tcW w:w="9857" w:type="dxa"/>
          </w:tcPr>
          <w:p w14:paraId="003DD5F7" w14:textId="77777777" w:rsidR="00D077D2" w:rsidRDefault="00D077D2" w:rsidP="00D077D2">
            <w:pPr>
              <w:numPr>
                <w:ilvl w:val="0"/>
                <w:numId w:val="20"/>
              </w:numPr>
              <w:spacing w:after="200" w:line="276" w:lineRule="auto"/>
              <w:rPr>
                <w:rFonts w:hint="eastAsia"/>
              </w:rPr>
            </w:pPr>
            <w:r>
              <w:rPr>
                <w:rFonts w:hint="eastAsia"/>
                <w:lang w:eastAsia="zh-CN"/>
              </w:rPr>
              <w:t xml:space="preserve">Number of </w:t>
            </w:r>
            <w:proofErr w:type="gramStart"/>
            <w:r>
              <w:rPr>
                <w:rFonts w:hint="eastAsia"/>
                <w:lang w:eastAsia="zh-CN"/>
              </w:rPr>
              <w:t>CWs :</w:t>
            </w:r>
            <w:proofErr w:type="gramEnd"/>
            <w:r>
              <w:rPr>
                <w:rFonts w:hint="eastAsia"/>
                <w:lang w:eastAsia="zh-CN"/>
              </w:rPr>
              <w:t xml:space="preserve"> </w:t>
            </w:r>
            <w:r>
              <w:t xml:space="preserve">For multi-DCI based multi-TRP/panel transmission, the total number of CWs in scheduled PDSCHs, each of which is scheduled by one PDCCH, is up </w:t>
            </w:r>
            <w:r w:rsidRPr="00D077D2">
              <w:t>to 2.</w:t>
            </w:r>
          </w:p>
          <w:p w14:paraId="5F46265E" w14:textId="77777777" w:rsidR="00D077D2" w:rsidRDefault="00D077D2" w:rsidP="00D077D2">
            <w:pPr>
              <w:pStyle w:val="afe"/>
              <w:numPr>
                <w:ilvl w:val="0"/>
                <w:numId w:val="20"/>
              </w:numPr>
              <w:spacing w:after="200" w:line="276" w:lineRule="auto"/>
              <w:ind w:firstLineChars="0"/>
            </w:pPr>
            <w:r>
              <w:t>The UE may be scheduled with fully/partially/non-overlapped PDSCHs at time and frequency domain by multiple PDCCHs with following restrictions:</w:t>
            </w:r>
          </w:p>
          <w:p w14:paraId="213AC27D" w14:textId="77777777" w:rsidR="00D077D2" w:rsidRDefault="00D077D2" w:rsidP="00D077D2">
            <w:pPr>
              <w:pStyle w:val="afe"/>
              <w:numPr>
                <w:ilvl w:val="0"/>
                <w:numId w:val="20"/>
              </w:numPr>
              <w:spacing w:after="200" w:line="276" w:lineRule="auto"/>
              <w:ind w:firstLineChars="0"/>
            </w:pPr>
            <w:r>
              <w:rPr>
                <w:rFonts w:hint="eastAsia"/>
                <w:lang w:eastAsia="zh-CN"/>
              </w:rPr>
              <w:t xml:space="preserve">DMRS configuration </w:t>
            </w:r>
            <w:r>
              <w:rPr>
                <w:lang w:eastAsia="zh-CN"/>
              </w:rPr>
              <w:t>restriction</w:t>
            </w:r>
            <w:r>
              <w:rPr>
                <w:rFonts w:hint="eastAsia"/>
                <w:lang w:eastAsia="zh-CN"/>
              </w:rPr>
              <w:t xml:space="preserve">: </w:t>
            </w:r>
            <w: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6643EB35" w14:textId="77777777" w:rsidR="00D077D2" w:rsidRDefault="00D077D2" w:rsidP="00D077D2">
            <w:pPr>
              <w:numPr>
                <w:ilvl w:val="0"/>
                <w:numId w:val="20"/>
              </w:numPr>
              <w:spacing w:after="200" w:line="276" w:lineRule="auto"/>
            </w:pPr>
            <w:r>
              <w:t xml:space="preserve">Full scheduling information for receiving a PDSCH is indicated and carried only by the corresponding PDCCH.  </w:t>
            </w:r>
          </w:p>
          <w:p w14:paraId="7096058D" w14:textId="15C645A5" w:rsidR="00D077D2" w:rsidRPr="00D077D2" w:rsidRDefault="00D077D2" w:rsidP="00D077D2">
            <w:pPr>
              <w:pStyle w:val="afe"/>
              <w:numPr>
                <w:ilvl w:val="0"/>
                <w:numId w:val="20"/>
              </w:numPr>
              <w:spacing w:after="200" w:line="276" w:lineRule="auto"/>
              <w:ind w:firstLineChars="0"/>
              <w:rPr>
                <w:rFonts w:hint="eastAsia"/>
              </w:rPr>
            </w:pPr>
            <w:r>
              <w:rPr>
                <w:rFonts w:hint="eastAsia"/>
                <w:lang w:eastAsia="zh-CN"/>
              </w:rPr>
              <w:t xml:space="preserve">BWP and SCS </w:t>
            </w:r>
            <w:r>
              <w:rPr>
                <w:lang w:eastAsia="zh-CN"/>
              </w:rPr>
              <w:t>restriction</w:t>
            </w:r>
            <w:r>
              <w:rPr>
                <w:rFonts w:hint="eastAsia"/>
                <w:lang w:eastAsia="zh-CN"/>
              </w:rPr>
              <w:t xml:space="preserve">: </w:t>
            </w:r>
            <w:r>
              <w:t>The UE is expected to be scheduled with the same active BWP bandwidth and the same SCS if the UE is expected to receive multiple PDSCHs simultaneously at given symbols.</w:t>
            </w:r>
          </w:p>
        </w:tc>
      </w:tr>
    </w:tbl>
    <w:p w14:paraId="726A96EA" w14:textId="77777777" w:rsidR="00D077D2" w:rsidRDefault="00D077D2" w:rsidP="00D077D2">
      <w:pPr>
        <w:spacing w:after="200" w:line="276" w:lineRule="auto"/>
        <w:rPr>
          <w:rFonts w:hint="eastAsia"/>
          <w:lang w:eastAsia="zh-CN"/>
        </w:rPr>
      </w:pPr>
    </w:p>
    <w:p w14:paraId="44E5B7CA" w14:textId="134849AD" w:rsidR="00D077D2" w:rsidRDefault="00D077D2" w:rsidP="00D077D2">
      <w:pPr>
        <w:spacing w:after="200" w:line="276" w:lineRule="auto"/>
        <w:rPr>
          <w:rFonts w:hint="eastAsia"/>
          <w:b/>
          <w:lang w:eastAsia="zh-CN"/>
        </w:rPr>
      </w:pPr>
      <w:r w:rsidRPr="00D077D2">
        <w:rPr>
          <w:b/>
          <w:lang w:eastAsia="zh-CN"/>
        </w:rPr>
        <w:lastRenderedPageBreak/>
        <w:t>Observation</w:t>
      </w:r>
      <w:r w:rsidR="00EF3D3A">
        <w:rPr>
          <w:rFonts w:hint="eastAsia"/>
          <w:b/>
          <w:lang w:eastAsia="zh-CN"/>
        </w:rPr>
        <w:t xml:space="preserve"> 3</w:t>
      </w:r>
      <w:r w:rsidRPr="00D077D2">
        <w:rPr>
          <w:rFonts w:hint="eastAsia"/>
          <w:b/>
          <w:lang w:eastAsia="zh-CN"/>
        </w:rPr>
        <w:t xml:space="preserve">: From scheduling perspective, </w:t>
      </w:r>
      <w:r w:rsidRPr="00D077D2">
        <w:rPr>
          <w:b/>
        </w:rPr>
        <w:t>fully/partially/non-overlapped PDSCHs at time and frequency domain</w:t>
      </w:r>
      <w:r w:rsidR="008C0AFA">
        <w:rPr>
          <w:rFonts w:hint="eastAsia"/>
          <w:b/>
          <w:lang w:eastAsia="zh-CN"/>
        </w:rPr>
        <w:t xml:space="preserve"> are allowed for </w:t>
      </w:r>
      <w:r w:rsidR="008C0AFA" w:rsidRPr="008C0AFA">
        <w:rPr>
          <w:rFonts w:hint="eastAsia"/>
          <w:b/>
        </w:rPr>
        <w:t>Multiple-PDCCH based multi-TRP/Panel transmission</w:t>
      </w:r>
      <w:r w:rsidR="008C0AFA">
        <w:rPr>
          <w:rFonts w:hint="eastAsia"/>
          <w:b/>
          <w:lang w:eastAsia="zh-CN"/>
        </w:rPr>
        <w:t>.</w:t>
      </w:r>
    </w:p>
    <w:p w14:paraId="0C4D8C16" w14:textId="008E9262" w:rsidR="00D077D2" w:rsidRPr="00D077D2" w:rsidRDefault="00D077D2" w:rsidP="00D077D2">
      <w:pPr>
        <w:spacing w:after="200" w:line="276" w:lineRule="auto"/>
        <w:rPr>
          <w:rFonts w:hint="eastAsia"/>
          <w:u w:val="single"/>
          <w:lang w:eastAsia="zh-CN"/>
        </w:rPr>
      </w:pPr>
      <w:r w:rsidRPr="00D077D2">
        <w:rPr>
          <w:rFonts w:hint="eastAsia"/>
          <w:u w:val="single"/>
          <w:lang w:eastAsia="zh-CN"/>
        </w:rPr>
        <w:t>PDCCH scheduling:</w:t>
      </w:r>
    </w:p>
    <w:tbl>
      <w:tblPr>
        <w:tblStyle w:val="afd"/>
        <w:tblW w:w="0" w:type="auto"/>
        <w:tblLook w:val="04A0" w:firstRow="1" w:lastRow="0" w:firstColumn="1" w:lastColumn="0" w:noHBand="0" w:noVBand="1"/>
      </w:tblPr>
      <w:tblGrid>
        <w:gridCol w:w="9857"/>
      </w:tblGrid>
      <w:tr w:rsidR="00D077D2" w14:paraId="245DB34D" w14:textId="77777777" w:rsidTr="00D077D2">
        <w:tc>
          <w:tcPr>
            <w:tcW w:w="9857" w:type="dxa"/>
          </w:tcPr>
          <w:p w14:paraId="4C73ECEA" w14:textId="77777777" w:rsidR="00D077D2" w:rsidRPr="00D077D2" w:rsidRDefault="00D077D2" w:rsidP="00D077D2">
            <w:pPr>
              <w:pStyle w:val="afe"/>
              <w:numPr>
                <w:ilvl w:val="0"/>
                <w:numId w:val="26"/>
              </w:numPr>
              <w:spacing w:after="200" w:line="276" w:lineRule="auto"/>
              <w:ind w:firstLineChars="0"/>
              <w:rPr>
                <w:rFonts w:eastAsia="Yu Mincho"/>
              </w:rPr>
            </w:pPr>
            <w:r w:rsidRPr="00D077D2">
              <w:rPr>
                <w:rFonts w:eastAsia="Yu Mincho"/>
              </w:rPr>
              <w:t xml:space="preserve">For multiple-PDCCH based multi-TRP/panel downlink transmission for </w:t>
            </w:r>
            <w:proofErr w:type="spellStart"/>
            <w:r w:rsidRPr="00D077D2">
              <w:rPr>
                <w:rFonts w:eastAsia="Yu Mincho"/>
              </w:rPr>
              <w:t>eMBB</w:t>
            </w:r>
            <w:proofErr w:type="spellEnd"/>
            <w:r w:rsidRPr="00D077D2">
              <w:rPr>
                <w:rFonts w:eastAsia="Yu Mincho"/>
              </w:rPr>
              <w:t xml:space="preserve">, </w:t>
            </w:r>
          </w:p>
          <w:p w14:paraId="16549910" w14:textId="77777777" w:rsidR="00D077D2" w:rsidRDefault="00D077D2" w:rsidP="008C0AFA">
            <w:pPr>
              <w:numPr>
                <w:ilvl w:val="0"/>
                <w:numId w:val="24"/>
              </w:numPr>
              <w:spacing w:after="200" w:line="276" w:lineRule="auto"/>
              <w:ind w:leftChars="142"/>
            </w:pPr>
            <w:r>
              <w:t>For the purposes of PDCCH detection, UE does not assume any dependency amongst the multiple PDCCH</w:t>
            </w:r>
          </w:p>
          <w:p w14:paraId="0C6F495A" w14:textId="2356E7F4" w:rsidR="00D077D2" w:rsidRPr="008C0AFA" w:rsidRDefault="008C0AFA" w:rsidP="008C0AFA">
            <w:pPr>
              <w:numPr>
                <w:ilvl w:val="0"/>
                <w:numId w:val="24"/>
              </w:numPr>
              <w:spacing w:after="200" w:line="276" w:lineRule="auto"/>
              <w:rPr>
                <w:rFonts w:hint="eastAsia"/>
              </w:rPr>
            </w:pPr>
            <w:r>
              <w:rPr>
                <w:rFonts w:eastAsiaTheme="minorEastAsia" w:hint="eastAsia"/>
                <w:lang w:eastAsia="zh-CN"/>
              </w:rPr>
              <w:t xml:space="preserve">Both </w:t>
            </w:r>
            <w:r w:rsidR="00D077D2">
              <w:t>S</w:t>
            </w:r>
            <w:r>
              <w:t xml:space="preserve">eparate </w:t>
            </w:r>
            <w:r>
              <w:rPr>
                <w:rFonts w:eastAsiaTheme="minorEastAsia" w:hint="eastAsia"/>
                <w:lang w:eastAsia="zh-CN"/>
              </w:rPr>
              <w:t xml:space="preserve">and joint </w:t>
            </w:r>
            <w:r>
              <w:t xml:space="preserve">ACK/NACK </w:t>
            </w:r>
            <w:r w:rsidR="00D077D2">
              <w:t>feedback for received PDSCHs is supported</w:t>
            </w:r>
          </w:p>
        </w:tc>
      </w:tr>
    </w:tbl>
    <w:p w14:paraId="5447D929" w14:textId="76C3EDAE" w:rsidR="008C0AFA" w:rsidRPr="008C0AFA" w:rsidRDefault="008C0AFA" w:rsidP="00D077D2">
      <w:pPr>
        <w:spacing w:after="200" w:line="276" w:lineRule="auto"/>
        <w:rPr>
          <w:rFonts w:hint="eastAsia"/>
          <w:b/>
          <w:lang w:eastAsia="zh-CN"/>
        </w:rPr>
      </w:pPr>
      <w:r>
        <w:rPr>
          <w:b/>
          <w:lang w:eastAsia="zh-CN"/>
        </w:rPr>
        <w:t>Observation</w:t>
      </w:r>
      <w:r w:rsidR="00EF3D3A">
        <w:rPr>
          <w:rFonts w:hint="eastAsia"/>
          <w:b/>
          <w:lang w:eastAsia="zh-CN"/>
        </w:rPr>
        <w:t xml:space="preserve"> 4</w:t>
      </w:r>
      <w:r>
        <w:rPr>
          <w:rFonts w:hint="eastAsia"/>
          <w:b/>
          <w:lang w:eastAsia="zh-CN"/>
        </w:rPr>
        <w:t xml:space="preserve">: New PDCCH </w:t>
      </w:r>
      <w:r>
        <w:rPr>
          <w:b/>
          <w:lang w:eastAsia="zh-CN"/>
        </w:rPr>
        <w:t>scheduling</w:t>
      </w:r>
      <w:r>
        <w:rPr>
          <w:rFonts w:hint="eastAsia"/>
          <w:b/>
          <w:lang w:eastAsia="zh-CN"/>
        </w:rPr>
        <w:t xml:space="preserve"> schemes, ACK/NACK feedback </w:t>
      </w:r>
      <w:r>
        <w:rPr>
          <w:rFonts w:hint="eastAsia"/>
          <w:b/>
          <w:lang w:eastAsia="zh-CN"/>
        </w:rPr>
        <w:t xml:space="preserve">schemes has been introduced for </w:t>
      </w:r>
      <w:r w:rsidRPr="008C0AFA">
        <w:rPr>
          <w:rFonts w:hint="eastAsia"/>
          <w:b/>
        </w:rPr>
        <w:t>Multiple-PDCCH based multi-TRP/Panel transmission</w:t>
      </w:r>
      <w:r>
        <w:rPr>
          <w:rFonts w:hint="eastAsia"/>
          <w:b/>
          <w:lang w:eastAsia="zh-CN"/>
        </w:rPr>
        <w:t>.</w:t>
      </w:r>
    </w:p>
    <w:p w14:paraId="78927278" w14:textId="38C3727B" w:rsidR="00D077D2" w:rsidRPr="008C0AFA" w:rsidRDefault="008C0AFA" w:rsidP="00D077D2">
      <w:pPr>
        <w:spacing w:after="200" w:line="276" w:lineRule="auto"/>
        <w:rPr>
          <w:rFonts w:hint="eastAsia"/>
          <w:u w:val="single"/>
          <w:lang w:eastAsia="zh-CN"/>
        </w:rPr>
      </w:pPr>
      <w:r w:rsidRPr="008C0AFA">
        <w:rPr>
          <w:u w:val="single"/>
          <w:lang w:eastAsia="zh-CN"/>
        </w:rPr>
        <w:t>Rate</w:t>
      </w:r>
      <w:r w:rsidRPr="008C0AFA">
        <w:rPr>
          <w:rFonts w:hint="eastAsia"/>
          <w:u w:val="single"/>
          <w:lang w:eastAsia="zh-CN"/>
        </w:rPr>
        <w:t>-</w:t>
      </w:r>
      <w:r w:rsidRPr="008C0AFA">
        <w:rPr>
          <w:u w:val="single"/>
          <w:lang w:eastAsia="zh-CN"/>
        </w:rPr>
        <w:t>matching</w:t>
      </w:r>
      <w:r>
        <w:rPr>
          <w:rFonts w:hint="eastAsia"/>
          <w:u w:val="single"/>
          <w:lang w:eastAsia="zh-CN"/>
        </w:rPr>
        <w:t>:</w:t>
      </w:r>
    </w:p>
    <w:tbl>
      <w:tblPr>
        <w:tblStyle w:val="afd"/>
        <w:tblW w:w="0" w:type="auto"/>
        <w:tblLook w:val="04A0" w:firstRow="1" w:lastRow="0" w:firstColumn="1" w:lastColumn="0" w:noHBand="0" w:noVBand="1"/>
      </w:tblPr>
      <w:tblGrid>
        <w:gridCol w:w="9857"/>
      </w:tblGrid>
      <w:tr w:rsidR="008C0AFA" w14:paraId="45FC60C2" w14:textId="77777777" w:rsidTr="008C0AFA">
        <w:tc>
          <w:tcPr>
            <w:tcW w:w="9857" w:type="dxa"/>
          </w:tcPr>
          <w:p w14:paraId="5E9A5BE9" w14:textId="77777777" w:rsidR="008C0AFA" w:rsidRPr="00F44901" w:rsidRDefault="008C0AFA" w:rsidP="008C0AFA">
            <w:pPr>
              <w:spacing w:after="0"/>
              <w:jc w:val="both"/>
            </w:pPr>
            <w:r w:rsidRPr="00F44901">
              <w:t xml:space="preserve">For multi-DCI based multi-TRP/panel transmission, the UE shall rate match around: </w:t>
            </w:r>
          </w:p>
          <w:p w14:paraId="62C4D535" w14:textId="77777777" w:rsidR="008C0AFA" w:rsidRPr="00F44901" w:rsidRDefault="008C0AFA" w:rsidP="008C0AFA">
            <w:pPr>
              <w:pStyle w:val="afe"/>
              <w:numPr>
                <w:ilvl w:val="0"/>
                <w:numId w:val="27"/>
              </w:numPr>
              <w:overflowPunct/>
              <w:autoSpaceDE/>
              <w:autoSpaceDN/>
              <w:adjustRightInd/>
              <w:spacing w:after="0"/>
              <w:ind w:firstLineChars="0"/>
              <w:jc w:val="both"/>
              <w:textAlignment w:val="auto"/>
              <w:rPr>
                <w:rFonts w:eastAsia="Malgun Gothic"/>
                <w:lang w:eastAsia="ko-KR"/>
              </w:rPr>
            </w:pPr>
            <w:r w:rsidRPr="00F44901">
              <w:rPr>
                <w:rFonts w:eastAsia="Malgun Gothic"/>
                <w:lang w:eastAsia="ko-KR"/>
              </w:rPr>
              <w:t xml:space="preserve">Configured CRS patterns which optionally associated with a higher layer </w:t>
            </w:r>
            <w:proofErr w:type="spellStart"/>
            <w:r w:rsidRPr="00F44901">
              <w:rPr>
                <w:rFonts w:eastAsia="Malgun Gothic"/>
                <w:lang w:eastAsia="ko-KR"/>
              </w:rPr>
              <w:t>signaling</w:t>
            </w:r>
            <w:proofErr w:type="spellEnd"/>
            <w:r w:rsidRPr="00F44901">
              <w:rPr>
                <w:rFonts w:eastAsia="Malgun Gothic"/>
                <w:lang w:eastAsia="ko-KR"/>
              </w:rPr>
              <w:t xml:space="preserve"> index per CORESET (if configured) and are applied to the PDSCH scheduled with a DCI detected on a CORESET with the same higher layer index.</w:t>
            </w:r>
          </w:p>
          <w:p w14:paraId="34342ABF" w14:textId="77777777" w:rsidR="008C0AFA" w:rsidRPr="00F44901" w:rsidRDefault="008C0AFA" w:rsidP="008C0AFA">
            <w:pPr>
              <w:pStyle w:val="afe"/>
              <w:numPr>
                <w:ilvl w:val="1"/>
                <w:numId w:val="27"/>
              </w:numPr>
              <w:overflowPunct/>
              <w:autoSpaceDE/>
              <w:autoSpaceDN/>
              <w:adjustRightInd/>
              <w:spacing w:after="0"/>
              <w:ind w:firstLineChars="0"/>
              <w:jc w:val="both"/>
              <w:textAlignment w:val="auto"/>
              <w:rPr>
                <w:rFonts w:eastAsia="宋体"/>
              </w:rPr>
            </w:pPr>
            <w:r w:rsidRPr="00F44901">
              <w:rPr>
                <w:rFonts w:eastAsia="宋体"/>
              </w:rPr>
              <w:t>This is a UE optional feature with separate UE capability signalling</w:t>
            </w:r>
          </w:p>
          <w:p w14:paraId="5058A8B8" w14:textId="77777777" w:rsidR="008C0AFA" w:rsidRPr="00F44901" w:rsidRDefault="008C0AFA" w:rsidP="008C0AFA">
            <w:pPr>
              <w:pStyle w:val="afe"/>
              <w:numPr>
                <w:ilvl w:val="1"/>
                <w:numId w:val="27"/>
              </w:numPr>
              <w:overflowPunct/>
              <w:autoSpaceDE/>
              <w:autoSpaceDN/>
              <w:adjustRightInd/>
              <w:spacing w:after="0"/>
              <w:ind w:firstLineChars="0"/>
              <w:jc w:val="both"/>
              <w:textAlignment w:val="auto"/>
              <w:rPr>
                <w:rFonts w:eastAsia="宋体"/>
              </w:rPr>
            </w:pPr>
            <w:r w:rsidRPr="00F44901">
              <w:rPr>
                <w:rFonts w:eastAsia="宋体"/>
              </w:rPr>
              <w:t>If UE does not support this feature, the default UE behaviour is the following:</w:t>
            </w:r>
          </w:p>
          <w:p w14:paraId="744D71AF" w14:textId="77777777" w:rsidR="008C0AFA" w:rsidRPr="00F44901" w:rsidRDefault="008C0AFA" w:rsidP="008C0AFA">
            <w:pPr>
              <w:pStyle w:val="afe"/>
              <w:numPr>
                <w:ilvl w:val="2"/>
                <w:numId w:val="27"/>
              </w:numPr>
              <w:overflowPunct/>
              <w:autoSpaceDE/>
              <w:autoSpaceDN/>
              <w:adjustRightInd/>
              <w:spacing w:after="0"/>
              <w:ind w:firstLineChars="0"/>
              <w:jc w:val="both"/>
              <w:textAlignment w:val="auto"/>
              <w:rPr>
                <w:rFonts w:eastAsia="宋体"/>
              </w:rPr>
            </w:pPr>
            <w:r w:rsidRPr="00F44901">
              <w:t xml:space="preserve">For multi-DCI based multi-TRP/panel transmission, the UE shall rate match PDSCH around </w:t>
            </w:r>
            <w:r w:rsidRPr="00F44901">
              <w:rPr>
                <w:rFonts w:eastAsia="宋体"/>
              </w:rPr>
              <w:t>configured CRS patterns from multiple TRPs</w:t>
            </w:r>
          </w:p>
          <w:p w14:paraId="5A0F346B" w14:textId="77777777" w:rsidR="008C0AFA" w:rsidRPr="00F44901" w:rsidRDefault="008C0AFA" w:rsidP="008C0AFA">
            <w:pPr>
              <w:spacing w:after="0"/>
              <w:jc w:val="both"/>
            </w:pPr>
            <w:r w:rsidRPr="00F44901">
              <w:t>FFS: Whether/How to handle DMRS shifting if CRS patterns are configured.</w:t>
            </w:r>
          </w:p>
          <w:p w14:paraId="1FD192E0" w14:textId="77777777" w:rsidR="008C0AFA" w:rsidRPr="008C0AFA" w:rsidRDefault="008C0AFA" w:rsidP="00D077D2">
            <w:pPr>
              <w:spacing w:after="200" w:line="276" w:lineRule="auto"/>
              <w:rPr>
                <w:rFonts w:hint="eastAsia"/>
                <w:b/>
                <w:lang w:eastAsia="zh-CN"/>
              </w:rPr>
            </w:pPr>
          </w:p>
        </w:tc>
      </w:tr>
    </w:tbl>
    <w:p w14:paraId="6D661708" w14:textId="35A96B1F" w:rsidR="00D077D2" w:rsidRDefault="008C0AFA" w:rsidP="00D077D2">
      <w:pPr>
        <w:spacing w:after="200" w:line="276" w:lineRule="auto"/>
        <w:rPr>
          <w:rFonts w:eastAsiaTheme="minorEastAsia" w:hint="eastAsia"/>
          <w:b/>
          <w:lang w:eastAsia="zh-CN"/>
        </w:rPr>
      </w:pPr>
      <w:r>
        <w:rPr>
          <w:rFonts w:hint="eastAsia"/>
          <w:b/>
          <w:lang w:eastAsia="zh-CN"/>
        </w:rPr>
        <w:t>Obse</w:t>
      </w:r>
      <w:r w:rsidR="00EF3D3A">
        <w:rPr>
          <w:rFonts w:hint="eastAsia"/>
          <w:b/>
          <w:lang w:eastAsia="zh-CN"/>
        </w:rPr>
        <w:t>rvation 5</w:t>
      </w:r>
      <w:r>
        <w:rPr>
          <w:rFonts w:hint="eastAsia"/>
          <w:b/>
          <w:lang w:eastAsia="zh-CN"/>
        </w:rPr>
        <w:t xml:space="preserve">: New Rate-mating </w:t>
      </w:r>
      <w:r>
        <w:rPr>
          <w:b/>
          <w:lang w:eastAsia="zh-CN"/>
        </w:rPr>
        <w:t>behaviour</w:t>
      </w:r>
      <w:r>
        <w:rPr>
          <w:rFonts w:hint="eastAsia"/>
          <w:b/>
          <w:lang w:eastAsia="zh-CN"/>
        </w:rPr>
        <w:t xml:space="preserve"> has been defined f</w:t>
      </w:r>
      <w:r w:rsidRPr="008C0AFA">
        <w:rPr>
          <w:rFonts w:eastAsia="MS Mincho" w:hint="eastAsia"/>
          <w:b/>
        </w:rPr>
        <w:t xml:space="preserve">or </w:t>
      </w:r>
      <w:r w:rsidRPr="008C0AFA">
        <w:rPr>
          <w:rFonts w:eastAsia="MS Mincho"/>
          <w:b/>
        </w:rPr>
        <w:t>multi-TRP/panel transmission</w:t>
      </w:r>
      <w:r>
        <w:rPr>
          <w:rFonts w:eastAsiaTheme="minorEastAsia" w:hint="eastAsia"/>
          <w:b/>
          <w:lang w:eastAsia="zh-CN"/>
        </w:rPr>
        <w:t>.</w:t>
      </w:r>
    </w:p>
    <w:p w14:paraId="67217041" w14:textId="3050F895" w:rsidR="008105D5" w:rsidRPr="008C0AFA" w:rsidRDefault="008105D5" w:rsidP="008105D5">
      <w:pPr>
        <w:spacing w:after="200" w:line="276" w:lineRule="auto"/>
        <w:rPr>
          <w:rFonts w:hint="eastAsia"/>
          <w:b/>
          <w:lang w:eastAsia="zh-CN"/>
        </w:rPr>
      </w:pPr>
      <w:r>
        <w:rPr>
          <w:rFonts w:eastAsiaTheme="minorEastAsia" w:hint="eastAsia"/>
          <w:b/>
          <w:lang w:eastAsia="zh-CN"/>
        </w:rPr>
        <w:t xml:space="preserve">Proposal </w:t>
      </w:r>
      <w:proofErr w:type="gramStart"/>
      <w:r>
        <w:rPr>
          <w:rFonts w:eastAsiaTheme="minorEastAsia" w:hint="eastAsia"/>
          <w:b/>
          <w:lang w:eastAsia="zh-CN"/>
        </w:rPr>
        <w:t>2 :</w:t>
      </w:r>
      <w:r>
        <w:rPr>
          <w:rFonts w:hint="eastAsia"/>
          <w:b/>
          <w:lang w:eastAsia="zh-CN"/>
        </w:rPr>
        <w:t>New</w:t>
      </w:r>
      <w:proofErr w:type="gramEnd"/>
      <w:r>
        <w:rPr>
          <w:rFonts w:hint="eastAsia"/>
          <w:b/>
          <w:lang w:eastAsia="zh-CN"/>
        </w:rPr>
        <w:t xml:space="preserve"> PDSCH demodulation test cases required for </w:t>
      </w:r>
      <w:r w:rsidRPr="008C0AFA">
        <w:rPr>
          <w:rFonts w:hint="eastAsia"/>
          <w:b/>
        </w:rPr>
        <w:t>Multiple-PDCCH based multi-TRP/Panel transmission</w:t>
      </w:r>
      <w:r w:rsidR="00EF3D3A">
        <w:rPr>
          <w:rFonts w:hint="eastAsia"/>
          <w:b/>
          <w:lang w:eastAsia="zh-CN"/>
        </w:rPr>
        <w:t xml:space="preserve"> to cover below features</w:t>
      </w:r>
    </w:p>
    <w:p w14:paraId="6D2E7A12" w14:textId="5D3D0905" w:rsidR="008105D5" w:rsidRPr="008105D5" w:rsidRDefault="008105D5" w:rsidP="008105D5">
      <w:pPr>
        <w:pStyle w:val="afe"/>
        <w:numPr>
          <w:ilvl w:val="0"/>
          <w:numId w:val="47"/>
        </w:numPr>
        <w:spacing w:after="200" w:line="276" w:lineRule="auto"/>
        <w:ind w:firstLineChars="0"/>
        <w:rPr>
          <w:rFonts w:hint="eastAsia"/>
          <w:b/>
          <w:lang w:eastAsia="zh-CN"/>
        </w:rPr>
      </w:pPr>
      <w:r w:rsidRPr="008105D5">
        <w:rPr>
          <w:rFonts w:eastAsia="宋体" w:hint="eastAsia"/>
          <w:b/>
          <w:lang w:eastAsia="zh-CN"/>
        </w:rPr>
        <w:t xml:space="preserve">PDSCH scheduling </w:t>
      </w:r>
      <w:r w:rsidR="00EF3D3A" w:rsidRPr="008105D5">
        <w:rPr>
          <w:rFonts w:eastAsia="宋体"/>
          <w:b/>
          <w:lang w:eastAsia="zh-CN"/>
        </w:rPr>
        <w:t>schemes</w:t>
      </w:r>
      <w:r w:rsidRPr="008105D5">
        <w:rPr>
          <w:rFonts w:eastAsia="宋体" w:hint="eastAsia"/>
          <w:b/>
          <w:lang w:eastAsia="zh-CN"/>
        </w:rPr>
        <w:t>: overlapping, non-</w:t>
      </w:r>
      <w:r w:rsidRPr="008105D5">
        <w:rPr>
          <w:rFonts w:eastAsia="宋体"/>
          <w:b/>
          <w:lang w:eastAsia="zh-CN"/>
        </w:rPr>
        <w:t>overlapping</w:t>
      </w:r>
      <w:r w:rsidRPr="008105D5">
        <w:rPr>
          <w:rFonts w:eastAsia="宋体" w:hint="eastAsia"/>
          <w:b/>
          <w:lang w:eastAsia="zh-CN"/>
        </w:rPr>
        <w:t xml:space="preserve"> and partial overlapping </w:t>
      </w:r>
      <w:r w:rsidRPr="008105D5">
        <w:rPr>
          <w:rFonts w:eastAsia="宋体"/>
          <w:b/>
          <w:lang w:eastAsia="zh-CN"/>
        </w:rPr>
        <w:t>transmission</w:t>
      </w:r>
    </w:p>
    <w:p w14:paraId="54342A37" w14:textId="2AE0FD1D" w:rsidR="008105D5" w:rsidRPr="008105D5" w:rsidRDefault="008105D5" w:rsidP="00D077D2">
      <w:pPr>
        <w:pStyle w:val="afe"/>
        <w:numPr>
          <w:ilvl w:val="0"/>
          <w:numId w:val="47"/>
        </w:numPr>
        <w:spacing w:after="200" w:line="276" w:lineRule="auto"/>
        <w:ind w:firstLineChars="0"/>
        <w:rPr>
          <w:rFonts w:hint="eastAsia"/>
          <w:b/>
          <w:lang w:eastAsia="zh-CN"/>
        </w:rPr>
      </w:pPr>
      <w:r>
        <w:rPr>
          <w:rFonts w:eastAsiaTheme="minorEastAsia" w:hint="eastAsia"/>
          <w:b/>
          <w:lang w:eastAsia="zh-CN"/>
        </w:rPr>
        <w:t xml:space="preserve">PDCCH </w:t>
      </w:r>
      <w:r>
        <w:rPr>
          <w:rFonts w:eastAsiaTheme="minorEastAsia"/>
          <w:b/>
          <w:lang w:eastAsia="zh-CN"/>
        </w:rPr>
        <w:t>scheduling</w:t>
      </w:r>
      <w:r>
        <w:rPr>
          <w:rFonts w:eastAsiaTheme="minorEastAsia" w:hint="eastAsia"/>
          <w:b/>
          <w:lang w:eastAsia="zh-CN"/>
        </w:rPr>
        <w:t xml:space="preserve"> schemes: </w:t>
      </w:r>
      <w:r w:rsidR="00EF3D3A">
        <w:rPr>
          <w:rFonts w:eastAsiaTheme="minorEastAsia" w:hint="eastAsia"/>
          <w:b/>
          <w:lang w:eastAsia="zh-CN"/>
        </w:rPr>
        <w:t xml:space="preserve">with/without CORESET pool index configured </w:t>
      </w:r>
    </w:p>
    <w:p w14:paraId="5982A97C" w14:textId="5EAC8FB6" w:rsidR="008105D5" w:rsidRPr="008105D5" w:rsidRDefault="008105D5" w:rsidP="00D077D2">
      <w:pPr>
        <w:pStyle w:val="afe"/>
        <w:numPr>
          <w:ilvl w:val="0"/>
          <w:numId w:val="47"/>
        </w:numPr>
        <w:spacing w:after="200" w:line="276" w:lineRule="auto"/>
        <w:ind w:firstLineChars="0"/>
        <w:rPr>
          <w:rFonts w:hint="eastAsia"/>
          <w:b/>
          <w:lang w:eastAsia="zh-CN"/>
        </w:rPr>
      </w:pPr>
      <w:r>
        <w:rPr>
          <w:rFonts w:eastAsiaTheme="minorEastAsia" w:hint="eastAsia"/>
          <w:b/>
          <w:lang w:eastAsia="zh-CN"/>
        </w:rPr>
        <w:t xml:space="preserve">ACK/NACK feedback schemes: Joint or separate </w:t>
      </w:r>
    </w:p>
    <w:p w14:paraId="1D1226E4" w14:textId="63010B7B" w:rsidR="008105D5" w:rsidRPr="008105D5" w:rsidRDefault="008105D5" w:rsidP="00D077D2">
      <w:pPr>
        <w:pStyle w:val="afe"/>
        <w:numPr>
          <w:ilvl w:val="0"/>
          <w:numId w:val="47"/>
        </w:numPr>
        <w:spacing w:after="200" w:line="276" w:lineRule="auto"/>
        <w:ind w:firstLineChars="0"/>
        <w:rPr>
          <w:rFonts w:hint="eastAsia"/>
          <w:b/>
          <w:lang w:eastAsia="zh-CN"/>
        </w:rPr>
      </w:pPr>
      <w:r>
        <w:rPr>
          <w:rFonts w:eastAsiaTheme="minorEastAsia" w:hint="eastAsia"/>
          <w:b/>
          <w:lang w:eastAsia="zh-CN"/>
        </w:rPr>
        <w:t>UE rate-</w:t>
      </w:r>
      <w:r>
        <w:rPr>
          <w:rFonts w:eastAsiaTheme="minorEastAsia"/>
          <w:b/>
          <w:lang w:eastAsia="zh-CN"/>
        </w:rPr>
        <w:t>matching</w:t>
      </w:r>
      <w:r>
        <w:rPr>
          <w:rFonts w:eastAsiaTheme="minorEastAsia" w:hint="eastAsia"/>
          <w:b/>
          <w:lang w:eastAsia="zh-CN"/>
        </w:rPr>
        <w:t xml:space="preserve"> </w:t>
      </w:r>
      <w:r>
        <w:rPr>
          <w:rFonts w:eastAsiaTheme="minorEastAsia"/>
          <w:b/>
          <w:lang w:eastAsia="zh-CN"/>
        </w:rPr>
        <w:t>behaviour</w:t>
      </w:r>
      <w:r>
        <w:rPr>
          <w:rFonts w:eastAsiaTheme="minorEastAsia" w:hint="eastAsia"/>
          <w:b/>
          <w:lang w:eastAsia="zh-CN"/>
        </w:rPr>
        <w:t xml:space="preserve"> </w:t>
      </w:r>
    </w:p>
    <w:p w14:paraId="2454C3F4" w14:textId="264BCB96" w:rsidR="008105D5" w:rsidRDefault="008105D5" w:rsidP="008105D5">
      <w:pPr>
        <w:pStyle w:val="2"/>
        <w:rPr>
          <w:rFonts w:hint="eastAsia"/>
          <w:lang w:eastAsia="zh-CN"/>
        </w:rPr>
      </w:pPr>
      <w:r>
        <w:rPr>
          <w:rFonts w:hint="eastAsia"/>
          <w:lang w:eastAsia="zh-CN"/>
        </w:rPr>
        <w:t>2.3</w:t>
      </w:r>
      <w:r w:rsidRPr="008C0AFA">
        <w:rPr>
          <w:rFonts w:hint="eastAsia"/>
          <w:lang w:eastAsia="zh-CN"/>
        </w:rPr>
        <w:t xml:space="preserve"> </w:t>
      </w:r>
      <w:r>
        <w:rPr>
          <w:rFonts w:hint="eastAsia"/>
          <w:lang w:eastAsia="zh-CN"/>
        </w:rPr>
        <w:t>Test case design</w:t>
      </w:r>
    </w:p>
    <w:p w14:paraId="4C927B46" w14:textId="2EC9F5C8" w:rsidR="008105D5" w:rsidRPr="00EF3D3A" w:rsidRDefault="008105D5" w:rsidP="008105D5">
      <w:pPr>
        <w:rPr>
          <w:rFonts w:asciiTheme="minorHAnsi" w:hAnsiTheme="minorHAnsi" w:cstheme="minorHAnsi"/>
          <w:lang w:val="sv-SE" w:eastAsia="zh-CN"/>
        </w:rPr>
      </w:pPr>
      <w:bookmarkStart w:id="1" w:name="_GoBack"/>
      <w:r w:rsidRPr="00EF3D3A">
        <w:rPr>
          <w:rFonts w:asciiTheme="minorHAnsi" w:hAnsiTheme="minorHAnsi" w:cstheme="minorHAnsi"/>
          <w:lang w:val="sv-SE" w:eastAsia="zh-CN"/>
        </w:rPr>
        <w:t xml:space="preserve">In general, test design for Rel-11 TM10 </w:t>
      </w:r>
      <w:r w:rsidR="002103C5" w:rsidRPr="00EF3D3A">
        <w:rPr>
          <w:rFonts w:asciiTheme="minorHAnsi" w:hAnsiTheme="minorHAnsi" w:cstheme="minorHAnsi"/>
          <w:lang w:val="sv-SE" w:eastAsia="zh-CN"/>
        </w:rPr>
        <w:t xml:space="preserve">demodulation </w:t>
      </w:r>
      <w:r w:rsidRPr="00EF3D3A">
        <w:rPr>
          <w:rFonts w:asciiTheme="minorHAnsi" w:hAnsiTheme="minorHAnsi" w:cstheme="minorHAnsi"/>
          <w:lang w:val="sv-SE" w:eastAsia="zh-CN"/>
        </w:rPr>
        <w:t>test cases</w:t>
      </w:r>
      <w:r w:rsidR="002103C5" w:rsidRPr="00EF3D3A">
        <w:rPr>
          <w:rFonts w:asciiTheme="minorHAnsi" w:hAnsiTheme="minorHAnsi" w:cstheme="minorHAnsi"/>
          <w:lang w:val="sv-SE" w:eastAsia="zh-CN"/>
        </w:rPr>
        <w:t xml:space="preserve"> with QCL behavior B</w:t>
      </w:r>
      <w:r w:rsidRPr="00EF3D3A">
        <w:rPr>
          <w:rFonts w:asciiTheme="minorHAnsi" w:hAnsiTheme="minorHAnsi" w:cstheme="minorHAnsi"/>
          <w:lang w:val="sv-SE" w:eastAsia="zh-CN"/>
        </w:rPr>
        <w:t xml:space="preserve"> </w:t>
      </w:r>
      <w:r w:rsidR="002103C5" w:rsidRPr="00EF3D3A">
        <w:rPr>
          <w:rFonts w:asciiTheme="minorHAnsi" w:hAnsiTheme="minorHAnsi" w:cstheme="minorHAnsi"/>
          <w:lang w:val="sv-SE" w:eastAsia="zh-CN"/>
        </w:rPr>
        <w:t xml:space="preserve">as </w:t>
      </w:r>
      <w:r w:rsidRPr="00EF3D3A">
        <w:rPr>
          <w:rFonts w:asciiTheme="minorHAnsi" w:hAnsiTheme="minorHAnsi" w:cstheme="minorHAnsi"/>
          <w:lang w:val="sv-SE" w:eastAsia="zh-CN"/>
        </w:rPr>
        <w:t>2 TPs configured can be taken as a starting point</w:t>
      </w:r>
      <w:r w:rsidR="002103C5" w:rsidRPr="00EF3D3A">
        <w:rPr>
          <w:rFonts w:asciiTheme="minorHAnsi" w:hAnsiTheme="minorHAnsi" w:cstheme="minorHAnsi"/>
          <w:lang w:val="sv-SE" w:eastAsia="zh-CN"/>
        </w:rPr>
        <w:t>. I</w:t>
      </w:r>
      <w:r w:rsidRPr="00EF3D3A">
        <w:rPr>
          <w:rFonts w:asciiTheme="minorHAnsi" w:hAnsiTheme="minorHAnsi" w:cstheme="minorHAnsi"/>
          <w:lang w:val="sv-SE" w:eastAsia="zh-CN"/>
        </w:rPr>
        <w:t>n order to cover all the new introduced feautures with compact and limted test cases, below test cases proposed:</w:t>
      </w:r>
    </w:p>
    <w:bookmarkEnd w:id="1"/>
    <w:p w14:paraId="343ED1EF" w14:textId="072465D4" w:rsidR="002103C5" w:rsidRPr="002103C5" w:rsidRDefault="002103C5" w:rsidP="002103C5">
      <w:pPr>
        <w:pStyle w:val="afe"/>
        <w:numPr>
          <w:ilvl w:val="0"/>
          <w:numId w:val="50"/>
        </w:numPr>
        <w:ind w:firstLineChars="0"/>
        <w:rPr>
          <w:rFonts w:asciiTheme="minorHAnsi" w:hAnsiTheme="minorHAnsi" w:cstheme="minorHAnsi"/>
          <w:lang w:val="sv-SE" w:eastAsia="zh-CN"/>
        </w:rPr>
      </w:pPr>
      <w:r w:rsidRPr="002103C5">
        <w:rPr>
          <w:rFonts w:asciiTheme="minorHAnsi" w:eastAsiaTheme="minorEastAsia" w:hAnsiTheme="minorHAnsi" w:cstheme="minorHAnsi"/>
          <w:lang w:val="sv-SE" w:eastAsia="zh-CN"/>
        </w:rPr>
        <w:t>Test case 1: Single PDCCH based on Mutil-TRP/Pannel transmission</w:t>
      </w:r>
    </w:p>
    <w:p w14:paraId="1A633615" w14:textId="36A834DB" w:rsidR="002103C5" w:rsidRPr="002103C5" w:rsidRDefault="002103C5" w:rsidP="002103C5">
      <w:pPr>
        <w:pStyle w:val="afe"/>
        <w:numPr>
          <w:ilvl w:val="1"/>
          <w:numId w:val="50"/>
        </w:numPr>
        <w:ind w:firstLineChars="0"/>
        <w:rPr>
          <w:rFonts w:asciiTheme="minorHAnsi" w:hAnsiTheme="minorHAnsi" w:cstheme="minorHAnsi"/>
          <w:lang w:val="sv-SE" w:eastAsia="zh-CN"/>
        </w:rPr>
      </w:pPr>
      <w:r w:rsidRPr="002103C5">
        <w:rPr>
          <w:rFonts w:asciiTheme="minorHAnsi" w:eastAsiaTheme="minorEastAsia" w:hAnsiTheme="minorHAnsi" w:cstheme="minorHAnsi"/>
          <w:lang w:val="sv-SE" w:eastAsia="zh-CN"/>
        </w:rPr>
        <w:t>Full overlapping scheduling PDSCH</w:t>
      </w:r>
    </w:p>
    <w:p w14:paraId="6E007F83" w14:textId="016902C1" w:rsidR="002103C5" w:rsidRPr="002103C5" w:rsidRDefault="002103C5" w:rsidP="002103C5">
      <w:pPr>
        <w:pStyle w:val="afe"/>
        <w:numPr>
          <w:ilvl w:val="1"/>
          <w:numId w:val="50"/>
        </w:numPr>
        <w:ind w:firstLineChars="0"/>
        <w:rPr>
          <w:rFonts w:asciiTheme="minorHAnsi" w:hAnsiTheme="minorHAnsi" w:cstheme="minorHAnsi"/>
          <w:lang w:val="sv-SE" w:eastAsia="zh-CN"/>
        </w:rPr>
      </w:pPr>
      <w:r w:rsidRPr="002103C5">
        <w:rPr>
          <w:rFonts w:asciiTheme="minorHAnsi" w:eastAsiaTheme="minorEastAsia" w:hAnsiTheme="minorHAnsi" w:cstheme="minorHAnsi"/>
          <w:lang w:val="sv-SE" w:eastAsia="zh-CN"/>
        </w:rPr>
        <w:t xml:space="preserve">Layer combination: 1 +1 </w:t>
      </w:r>
    </w:p>
    <w:p w14:paraId="349B4CED" w14:textId="398C93C4" w:rsidR="002103C5" w:rsidRPr="002103C5" w:rsidRDefault="002103C5" w:rsidP="002103C5">
      <w:pPr>
        <w:pStyle w:val="afe"/>
        <w:numPr>
          <w:ilvl w:val="1"/>
          <w:numId w:val="50"/>
        </w:numPr>
        <w:ind w:firstLineChars="0"/>
        <w:rPr>
          <w:rFonts w:asciiTheme="minorHAnsi" w:hAnsiTheme="minorHAnsi" w:cstheme="minorHAnsi"/>
          <w:lang w:val="sv-SE" w:eastAsia="zh-CN"/>
        </w:rPr>
      </w:pPr>
      <w:r w:rsidRPr="002103C5">
        <w:rPr>
          <w:rFonts w:asciiTheme="minorHAnsi" w:eastAsiaTheme="minorEastAsia" w:hAnsiTheme="minorHAnsi" w:cstheme="minorHAnsi"/>
          <w:lang w:val="sv-SE" w:eastAsia="zh-CN"/>
        </w:rPr>
        <w:t>Two TCI states</w:t>
      </w:r>
    </w:p>
    <w:p w14:paraId="610D9ACC" w14:textId="45196AE0" w:rsidR="002103C5" w:rsidRPr="002103C5" w:rsidRDefault="002103C5" w:rsidP="002103C5">
      <w:pPr>
        <w:pStyle w:val="afe"/>
        <w:numPr>
          <w:ilvl w:val="1"/>
          <w:numId w:val="50"/>
        </w:numPr>
        <w:ind w:firstLineChars="0"/>
        <w:rPr>
          <w:rFonts w:asciiTheme="minorHAnsi" w:eastAsiaTheme="minorEastAsia" w:hAnsiTheme="minorHAnsi" w:cstheme="minorHAnsi"/>
          <w:lang w:val="sv-SE" w:eastAsia="zh-CN"/>
        </w:rPr>
      </w:pPr>
      <w:r w:rsidRPr="002103C5">
        <w:rPr>
          <w:rFonts w:asciiTheme="minorHAnsi" w:eastAsiaTheme="minorEastAsia" w:hAnsiTheme="minorHAnsi" w:cstheme="minorHAnsi"/>
          <w:lang w:val="sv-SE" w:eastAsia="zh-CN"/>
        </w:rPr>
        <w:t>Time offset among TPs: 0us</w:t>
      </w:r>
    </w:p>
    <w:p w14:paraId="52D61D44" w14:textId="0FFEF58D" w:rsidR="002103C5" w:rsidRPr="002103C5" w:rsidRDefault="002103C5" w:rsidP="002103C5">
      <w:pPr>
        <w:pStyle w:val="afe"/>
        <w:numPr>
          <w:ilvl w:val="1"/>
          <w:numId w:val="50"/>
        </w:numPr>
        <w:ind w:firstLineChars="0"/>
        <w:rPr>
          <w:rFonts w:asciiTheme="minorHAnsi" w:eastAsiaTheme="minorEastAsia" w:hAnsiTheme="minorHAnsi" w:cstheme="minorHAnsi"/>
          <w:lang w:val="sv-SE" w:eastAsia="zh-CN"/>
        </w:rPr>
      </w:pPr>
      <w:r w:rsidRPr="002103C5">
        <w:rPr>
          <w:rFonts w:asciiTheme="minorHAnsi" w:eastAsiaTheme="minorEastAsia" w:hAnsiTheme="minorHAnsi" w:cstheme="minorHAnsi"/>
          <w:lang w:val="sv-SE" w:eastAsia="zh-CN"/>
        </w:rPr>
        <w:t>Frequency offset among 2TPs:  [300Hz]</w:t>
      </w:r>
    </w:p>
    <w:p w14:paraId="4A37DBFA" w14:textId="162CB224" w:rsidR="002103C5" w:rsidRPr="002103C5" w:rsidRDefault="002103C5" w:rsidP="002103C5">
      <w:pPr>
        <w:pStyle w:val="afe"/>
        <w:numPr>
          <w:ilvl w:val="0"/>
          <w:numId w:val="50"/>
        </w:numPr>
        <w:ind w:firstLineChars="0"/>
        <w:rPr>
          <w:rFonts w:asciiTheme="minorHAnsi" w:hAnsiTheme="minorHAnsi" w:cstheme="minorHAnsi"/>
          <w:lang w:val="sv-SE" w:eastAsia="zh-CN"/>
        </w:rPr>
      </w:pPr>
      <w:r w:rsidRPr="002103C5">
        <w:rPr>
          <w:rFonts w:asciiTheme="minorHAnsi" w:eastAsiaTheme="minorEastAsia" w:hAnsiTheme="minorHAnsi" w:cstheme="minorHAnsi"/>
          <w:lang w:val="sv-SE" w:eastAsia="zh-CN"/>
        </w:rPr>
        <w:t>Test case 2</w:t>
      </w:r>
      <w:r w:rsidRPr="002103C5">
        <w:rPr>
          <w:rFonts w:asciiTheme="minorHAnsi" w:eastAsiaTheme="minorEastAsia" w:hAnsiTheme="minorHAnsi" w:cstheme="minorHAnsi"/>
          <w:lang w:val="sv-SE" w:eastAsia="zh-CN"/>
        </w:rPr>
        <w:t xml:space="preserve">: </w:t>
      </w:r>
      <w:r w:rsidRPr="002103C5">
        <w:rPr>
          <w:rFonts w:asciiTheme="minorHAnsi" w:eastAsiaTheme="minorEastAsia" w:hAnsiTheme="minorHAnsi" w:cstheme="minorHAnsi"/>
          <w:lang w:val="sv-SE" w:eastAsia="zh-CN"/>
        </w:rPr>
        <w:t>Mutil-</w:t>
      </w:r>
      <w:r w:rsidRPr="002103C5">
        <w:rPr>
          <w:rFonts w:asciiTheme="minorHAnsi" w:eastAsiaTheme="minorEastAsia" w:hAnsiTheme="minorHAnsi" w:cstheme="minorHAnsi"/>
          <w:lang w:val="sv-SE" w:eastAsia="zh-CN"/>
        </w:rPr>
        <w:t xml:space="preserve"> PDCCH based on Mutil-TRP/Pannel transmission</w:t>
      </w:r>
    </w:p>
    <w:p w14:paraId="5BFEE98C" w14:textId="64B1B090" w:rsidR="002103C5" w:rsidRPr="002103C5" w:rsidRDefault="002103C5" w:rsidP="002103C5">
      <w:pPr>
        <w:pStyle w:val="afe"/>
        <w:numPr>
          <w:ilvl w:val="1"/>
          <w:numId w:val="50"/>
        </w:numPr>
        <w:ind w:firstLineChars="0"/>
        <w:rPr>
          <w:rFonts w:asciiTheme="minorHAnsi" w:hAnsiTheme="minorHAnsi" w:cstheme="minorHAnsi"/>
          <w:lang w:val="sv-SE" w:eastAsia="zh-CN"/>
        </w:rPr>
      </w:pPr>
      <w:r w:rsidRPr="002103C5">
        <w:rPr>
          <w:rFonts w:asciiTheme="minorHAnsi" w:eastAsiaTheme="minorEastAsia" w:hAnsiTheme="minorHAnsi" w:cstheme="minorHAnsi"/>
          <w:lang w:val="sv-SE" w:eastAsia="zh-CN"/>
        </w:rPr>
        <w:t>Non-</w:t>
      </w:r>
      <w:r w:rsidRPr="002103C5">
        <w:rPr>
          <w:rFonts w:asciiTheme="minorHAnsi" w:eastAsiaTheme="minorEastAsia" w:hAnsiTheme="minorHAnsi" w:cstheme="minorHAnsi"/>
          <w:lang w:val="sv-SE" w:eastAsia="zh-CN"/>
        </w:rPr>
        <w:t xml:space="preserve"> overlapping scheduling PDSCH</w:t>
      </w:r>
    </w:p>
    <w:p w14:paraId="5D5296FE" w14:textId="301B854D" w:rsidR="002103C5" w:rsidRPr="002103C5" w:rsidRDefault="002103C5" w:rsidP="002103C5">
      <w:pPr>
        <w:pStyle w:val="afe"/>
        <w:numPr>
          <w:ilvl w:val="1"/>
          <w:numId w:val="50"/>
        </w:numPr>
        <w:ind w:firstLineChars="0"/>
        <w:rPr>
          <w:rFonts w:asciiTheme="minorHAnsi" w:hAnsiTheme="minorHAnsi" w:cstheme="minorHAnsi"/>
          <w:lang w:val="sv-SE" w:eastAsia="zh-CN"/>
        </w:rPr>
      </w:pPr>
      <w:r w:rsidRPr="002103C5">
        <w:rPr>
          <w:rFonts w:asciiTheme="minorHAnsi" w:eastAsiaTheme="minorEastAsia" w:hAnsiTheme="minorHAnsi" w:cstheme="minorHAnsi"/>
          <w:lang w:val="sv-SE" w:eastAsia="zh-CN"/>
        </w:rPr>
        <w:lastRenderedPageBreak/>
        <w:t>CW combination</w:t>
      </w:r>
      <w:r w:rsidRPr="002103C5">
        <w:rPr>
          <w:rFonts w:asciiTheme="minorHAnsi" w:eastAsiaTheme="minorEastAsia" w:hAnsiTheme="minorHAnsi" w:cstheme="minorHAnsi"/>
          <w:lang w:val="sv-SE" w:eastAsia="zh-CN"/>
        </w:rPr>
        <w:t xml:space="preserve">: </w:t>
      </w:r>
      <w:r w:rsidRPr="002103C5">
        <w:rPr>
          <w:rFonts w:asciiTheme="minorHAnsi" w:eastAsiaTheme="minorEastAsia" w:hAnsiTheme="minorHAnsi" w:cstheme="minorHAnsi"/>
          <w:lang w:val="sv-SE" w:eastAsia="zh-CN"/>
        </w:rPr>
        <w:t>2</w:t>
      </w:r>
      <w:r w:rsidRPr="002103C5">
        <w:rPr>
          <w:rFonts w:asciiTheme="minorHAnsi" w:eastAsiaTheme="minorEastAsia" w:hAnsiTheme="minorHAnsi" w:cstheme="minorHAnsi"/>
          <w:lang w:val="sv-SE" w:eastAsia="zh-CN"/>
        </w:rPr>
        <w:t xml:space="preserve"> +</w:t>
      </w:r>
      <w:r w:rsidRPr="002103C5">
        <w:rPr>
          <w:rFonts w:asciiTheme="minorHAnsi" w:eastAsiaTheme="minorEastAsia" w:hAnsiTheme="minorHAnsi" w:cstheme="minorHAnsi"/>
          <w:lang w:val="sv-SE" w:eastAsia="zh-CN"/>
        </w:rPr>
        <w:t>2</w:t>
      </w:r>
      <w:r w:rsidRPr="002103C5">
        <w:rPr>
          <w:rFonts w:asciiTheme="minorHAnsi" w:eastAsiaTheme="minorEastAsia" w:hAnsiTheme="minorHAnsi" w:cstheme="minorHAnsi"/>
          <w:lang w:val="sv-SE" w:eastAsia="zh-CN"/>
        </w:rPr>
        <w:t xml:space="preserve"> </w:t>
      </w:r>
    </w:p>
    <w:p w14:paraId="3887FCAB" w14:textId="63DC9D5A" w:rsidR="002103C5" w:rsidRPr="002103C5" w:rsidRDefault="002103C5" w:rsidP="002103C5">
      <w:pPr>
        <w:pStyle w:val="afe"/>
        <w:numPr>
          <w:ilvl w:val="1"/>
          <w:numId w:val="50"/>
        </w:numPr>
        <w:ind w:firstLineChars="0"/>
        <w:rPr>
          <w:rFonts w:asciiTheme="minorHAnsi" w:eastAsiaTheme="minorEastAsia" w:hAnsiTheme="minorHAnsi" w:cstheme="minorHAnsi"/>
          <w:lang w:val="sv-SE" w:eastAsia="zh-CN"/>
        </w:rPr>
      </w:pPr>
      <w:r w:rsidRPr="002103C5">
        <w:rPr>
          <w:rFonts w:asciiTheme="minorHAnsi" w:eastAsiaTheme="minorEastAsia" w:hAnsiTheme="minorHAnsi" w:cstheme="minorHAnsi"/>
          <w:lang w:val="sv-SE" w:eastAsia="zh-CN"/>
        </w:rPr>
        <w:t xml:space="preserve">Time offset among TPs: </w:t>
      </w:r>
      <w:r w:rsidRPr="002103C5">
        <w:rPr>
          <w:rFonts w:asciiTheme="minorHAnsi" w:eastAsiaTheme="minorEastAsia" w:hAnsiTheme="minorHAnsi" w:cstheme="minorHAnsi"/>
          <w:lang w:val="sv-SE" w:eastAsia="zh-CN"/>
        </w:rPr>
        <w:t>2</w:t>
      </w:r>
      <w:r w:rsidRPr="002103C5">
        <w:rPr>
          <w:rFonts w:asciiTheme="minorHAnsi" w:eastAsiaTheme="minorEastAsia" w:hAnsiTheme="minorHAnsi" w:cstheme="minorHAnsi"/>
          <w:lang w:val="sv-SE" w:eastAsia="zh-CN"/>
        </w:rPr>
        <w:t>us</w:t>
      </w:r>
    </w:p>
    <w:p w14:paraId="53F4F361" w14:textId="2758F0C3" w:rsidR="002103C5" w:rsidRDefault="002103C5" w:rsidP="002103C5">
      <w:pPr>
        <w:pStyle w:val="afe"/>
        <w:numPr>
          <w:ilvl w:val="1"/>
          <w:numId w:val="50"/>
        </w:numPr>
        <w:ind w:firstLineChars="0"/>
        <w:rPr>
          <w:rFonts w:asciiTheme="minorHAnsi" w:eastAsiaTheme="minorEastAsia" w:hAnsiTheme="minorHAnsi" w:cstheme="minorHAnsi" w:hint="eastAsia"/>
          <w:lang w:val="sv-SE" w:eastAsia="zh-CN"/>
        </w:rPr>
      </w:pPr>
      <w:r w:rsidRPr="002103C5">
        <w:rPr>
          <w:rFonts w:asciiTheme="minorHAnsi" w:eastAsiaTheme="minorEastAsia" w:hAnsiTheme="minorHAnsi" w:cstheme="minorHAnsi"/>
          <w:lang w:val="sv-SE" w:eastAsia="zh-CN"/>
        </w:rPr>
        <w:t xml:space="preserve">Frequency offset among 2TPs:  </w:t>
      </w:r>
      <w:r w:rsidRPr="002103C5">
        <w:rPr>
          <w:rFonts w:asciiTheme="minorHAnsi" w:eastAsiaTheme="minorEastAsia" w:hAnsiTheme="minorHAnsi" w:cstheme="minorHAnsi"/>
          <w:lang w:val="sv-SE" w:eastAsia="zh-CN"/>
        </w:rPr>
        <w:t>0Hz</w:t>
      </w:r>
    </w:p>
    <w:p w14:paraId="2DEDB51B" w14:textId="52E566B0" w:rsidR="008105D5" w:rsidRDefault="002103C5" w:rsidP="00EF3D3A">
      <w:pPr>
        <w:pStyle w:val="afe"/>
        <w:numPr>
          <w:ilvl w:val="1"/>
          <w:numId w:val="50"/>
        </w:numPr>
        <w:ind w:firstLineChars="0"/>
        <w:rPr>
          <w:rFonts w:asciiTheme="minorHAnsi" w:eastAsiaTheme="minorEastAsia" w:hAnsiTheme="minorHAnsi" w:cstheme="minorHAnsi" w:hint="eastAsia"/>
          <w:lang w:val="sv-SE" w:eastAsia="zh-CN"/>
        </w:rPr>
      </w:pPr>
      <w:r>
        <w:rPr>
          <w:rFonts w:asciiTheme="minorHAnsi" w:eastAsiaTheme="minorEastAsia" w:hAnsiTheme="minorHAnsi" w:cstheme="minorHAnsi" w:hint="eastAsia"/>
          <w:lang w:val="sv-SE" w:eastAsia="zh-CN"/>
        </w:rPr>
        <w:t>ACK/NACK</w:t>
      </w:r>
      <w:r w:rsidR="00EF3D3A">
        <w:rPr>
          <w:rFonts w:asciiTheme="minorHAnsi" w:eastAsiaTheme="minorEastAsia" w:hAnsiTheme="minorHAnsi" w:cstheme="minorHAnsi" w:hint="eastAsia"/>
          <w:lang w:val="sv-SE" w:eastAsia="zh-CN"/>
        </w:rPr>
        <w:t>: Joint</w:t>
      </w:r>
      <w:r>
        <w:rPr>
          <w:rFonts w:asciiTheme="minorHAnsi" w:eastAsiaTheme="minorEastAsia" w:hAnsiTheme="minorHAnsi" w:cstheme="minorHAnsi" w:hint="eastAsia"/>
          <w:lang w:val="sv-SE" w:eastAsia="zh-CN"/>
        </w:rPr>
        <w:t xml:space="preserve"> </w:t>
      </w:r>
      <w:r w:rsidR="00EF3D3A">
        <w:rPr>
          <w:rFonts w:asciiTheme="minorHAnsi" w:eastAsiaTheme="minorEastAsia" w:hAnsiTheme="minorHAnsi" w:cstheme="minorHAnsi" w:hint="eastAsia"/>
          <w:lang w:val="sv-SE" w:eastAsia="zh-CN"/>
        </w:rPr>
        <w:t>feedback</w:t>
      </w:r>
    </w:p>
    <w:p w14:paraId="6576D9E4" w14:textId="07A0C065" w:rsidR="00EF3D3A" w:rsidRPr="002103C5" w:rsidRDefault="00EF3D3A" w:rsidP="00EF3D3A">
      <w:pPr>
        <w:pStyle w:val="afe"/>
        <w:numPr>
          <w:ilvl w:val="0"/>
          <w:numId w:val="50"/>
        </w:numPr>
        <w:ind w:firstLineChars="0"/>
        <w:rPr>
          <w:rFonts w:asciiTheme="minorHAnsi" w:hAnsiTheme="minorHAnsi" w:cstheme="minorHAnsi"/>
          <w:lang w:val="sv-SE" w:eastAsia="zh-CN"/>
        </w:rPr>
      </w:pPr>
      <w:r>
        <w:rPr>
          <w:rFonts w:asciiTheme="minorHAnsi" w:eastAsiaTheme="minorEastAsia" w:hAnsiTheme="minorHAnsi" w:cstheme="minorHAnsi"/>
          <w:lang w:val="sv-SE" w:eastAsia="zh-CN"/>
        </w:rPr>
        <w:t xml:space="preserve">Test case </w:t>
      </w:r>
      <w:r>
        <w:rPr>
          <w:rFonts w:asciiTheme="minorHAnsi" w:eastAsiaTheme="minorEastAsia" w:hAnsiTheme="minorHAnsi" w:cstheme="minorHAnsi" w:hint="eastAsia"/>
          <w:lang w:val="sv-SE" w:eastAsia="zh-CN"/>
        </w:rPr>
        <w:t>3</w:t>
      </w:r>
      <w:r w:rsidRPr="002103C5">
        <w:rPr>
          <w:rFonts w:asciiTheme="minorHAnsi" w:eastAsiaTheme="minorEastAsia" w:hAnsiTheme="minorHAnsi" w:cstheme="minorHAnsi"/>
          <w:lang w:val="sv-SE" w:eastAsia="zh-CN"/>
        </w:rPr>
        <w:t>: Mutil- PDCCH based on Mutil-TRP/Pannel transmission</w:t>
      </w:r>
    </w:p>
    <w:p w14:paraId="1B91F0F9" w14:textId="024FB3EA" w:rsidR="00EF3D3A" w:rsidRPr="002103C5" w:rsidRDefault="00EF3D3A" w:rsidP="00EF3D3A">
      <w:pPr>
        <w:pStyle w:val="afe"/>
        <w:numPr>
          <w:ilvl w:val="1"/>
          <w:numId w:val="50"/>
        </w:numPr>
        <w:ind w:firstLineChars="0"/>
        <w:rPr>
          <w:rFonts w:asciiTheme="minorHAnsi" w:hAnsiTheme="minorHAnsi" w:cstheme="minorHAnsi"/>
          <w:lang w:val="sv-SE" w:eastAsia="zh-CN"/>
        </w:rPr>
      </w:pPr>
      <w:r>
        <w:rPr>
          <w:rFonts w:asciiTheme="minorHAnsi" w:eastAsiaTheme="minorEastAsia" w:hAnsiTheme="minorHAnsi" w:cstheme="minorHAnsi" w:hint="eastAsia"/>
          <w:lang w:val="sv-SE" w:eastAsia="zh-CN"/>
        </w:rPr>
        <w:t>Partial</w:t>
      </w:r>
      <w:r w:rsidRPr="002103C5">
        <w:rPr>
          <w:rFonts w:asciiTheme="minorHAnsi" w:eastAsiaTheme="minorEastAsia" w:hAnsiTheme="minorHAnsi" w:cstheme="minorHAnsi"/>
          <w:lang w:val="sv-SE" w:eastAsia="zh-CN"/>
        </w:rPr>
        <w:t xml:space="preserve"> overlapping scheduling PDSCH</w:t>
      </w:r>
    </w:p>
    <w:p w14:paraId="48D63E93" w14:textId="223ACA22" w:rsidR="00EF3D3A" w:rsidRPr="002103C5" w:rsidRDefault="00EF3D3A" w:rsidP="00EF3D3A">
      <w:pPr>
        <w:pStyle w:val="afe"/>
        <w:numPr>
          <w:ilvl w:val="1"/>
          <w:numId w:val="50"/>
        </w:numPr>
        <w:ind w:firstLineChars="0"/>
        <w:rPr>
          <w:rFonts w:asciiTheme="minorHAnsi" w:hAnsiTheme="minorHAnsi" w:cstheme="minorHAnsi"/>
          <w:lang w:val="sv-SE" w:eastAsia="zh-CN"/>
        </w:rPr>
      </w:pPr>
      <w:r w:rsidRPr="002103C5">
        <w:rPr>
          <w:rFonts w:asciiTheme="minorHAnsi" w:eastAsiaTheme="minorEastAsia" w:hAnsiTheme="minorHAnsi" w:cstheme="minorHAnsi"/>
          <w:lang w:val="sv-SE" w:eastAsia="zh-CN"/>
        </w:rPr>
        <w:t xml:space="preserve">CW combination: </w:t>
      </w:r>
      <w:r>
        <w:rPr>
          <w:rFonts w:asciiTheme="minorHAnsi" w:eastAsiaTheme="minorEastAsia" w:hAnsiTheme="minorHAnsi" w:cstheme="minorHAnsi" w:hint="eastAsia"/>
          <w:lang w:val="sv-SE" w:eastAsia="zh-CN"/>
        </w:rPr>
        <w:t>1+1</w:t>
      </w:r>
    </w:p>
    <w:p w14:paraId="5E2B5721" w14:textId="22C55C66" w:rsidR="00EF3D3A" w:rsidRPr="002103C5" w:rsidRDefault="00EF3D3A" w:rsidP="00EF3D3A">
      <w:pPr>
        <w:pStyle w:val="afe"/>
        <w:numPr>
          <w:ilvl w:val="1"/>
          <w:numId w:val="50"/>
        </w:numPr>
        <w:ind w:firstLineChars="0"/>
        <w:rPr>
          <w:rFonts w:asciiTheme="minorHAnsi" w:eastAsiaTheme="minorEastAsia" w:hAnsiTheme="minorHAnsi" w:cstheme="minorHAnsi"/>
          <w:lang w:val="sv-SE" w:eastAsia="zh-CN"/>
        </w:rPr>
      </w:pPr>
      <w:r w:rsidRPr="002103C5">
        <w:rPr>
          <w:rFonts w:asciiTheme="minorHAnsi" w:eastAsiaTheme="minorEastAsia" w:hAnsiTheme="minorHAnsi" w:cstheme="minorHAnsi"/>
          <w:lang w:val="sv-SE" w:eastAsia="zh-CN"/>
        </w:rPr>
        <w:t xml:space="preserve">Time offset among TPs: </w:t>
      </w:r>
      <w:r>
        <w:rPr>
          <w:rFonts w:asciiTheme="minorHAnsi" w:eastAsiaTheme="minorEastAsia" w:hAnsiTheme="minorHAnsi" w:cstheme="minorHAnsi" w:hint="eastAsia"/>
          <w:lang w:val="sv-SE" w:eastAsia="zh-CN"/>
        </w:rPr>
        <w:t>-0.5</w:t>
      </w:r>
      <w:r w:rsidRPr="002103C5">
        <w:rPr>
          <w:rFonts w:asciiTheme="minorHAnsi" w:eastAsiaTheme="minorEastAsia" w:hAnsiTheme="minorHAnsi" w:cstheme="minorHAnsi"/>
          <w:lang w:val="sv-SE" w:eastAsia="zh-CN"/>
        </w:rPr>
        <w:t>us</w:t>
      </w:r>
    </w:p>
    <w:p w14:paraId="3FBA8300" w14:textId="77777777" w:rsidR="00EF3D3A" w:rsidRDefault="00EF3D3A" w:rsidP="00EF3D3A">
      <w:pPr>
        <w:pStyle w:val="afe"/>
        <w:numPr>
          <w:ilvl w:val="1"/>
          <w:numId w:val="50"/>
        </w:numPr>
        <w:ind w:firstLineChars="0"/>
        <w:rPr>
          <w:rFonts w:asciiTheme="minorHAnsi" w:eastAsiaTheme="minorEastAsia" w:hAnsiTheme="minorHAnsi" w:cstheme="minorHAnsi" w:hint="eastAsia"/>
          <w:lang w:val="sv-SE" w:eastAsia="zh-CN"/>
        </w:rPr>
      </w:pPr>
      <w:r w:rsidRPr="002103C5">
        <w:rPr>
          <w:rFonts w:asciiTheme="minorHAnsi" w:eastAsiaTheme="minorEastAsia" w:hAnsiTheme="minorHAnsi" w:cstheme="minorHAnsi"/>
          <w:lang w:val="sv-SE" w:eastAsia="zh-CN"/>
        </w:rPr>
        <w:t>Frequency offset among 2TPs:  0Hz</w:t>
      </w:r>
    </w:p>
    <w:p w14:paraId="72CBB5AB" w14:textId="5DA92661" w:rsidR="00EF3D3A" w:rsidRPr="00EF3D3A" w:rsidRDefault="00EF3D3A" w:rsidP="00EF3D3A">
      <w:pPr>
        <w:pStyle w:val="afe"/>
        <w:numPr>
          <w:ilvl w:val="1"/>
          <w:numId w:val="50"/>
        </w:numPr>
        <w:ind w:firstLineChars="0"/>
        <w:rPr>
          <w:rFonts w:asciiTheme="minorHAnsi" w:eastAsiaTheme="minorEastAsia" w:hAnsiTheme="minorHAnsi" w:cstheme="minorHAnsi" w:hint="eastAsia"/>
          <w:lang w:val="sv-SE" w:eastAsia="zh-CN"/>
        </w:rPr>
      </w:pPr>
      <w:r>
        <w:rPr>
          <w:rFonts w:asciiTheme="minorHAnsi" w:eastAsiaTheme="minorEastAsia" w:hAnsiTheme="minorHAnsi" w:cstheme="minorHAnsi" w:hint="eastAsia"/>
          <w:lang w:val="sv-SE" w:eastAsia="zh-CN"/>
        </w:rPr>
        <w:t xml:space="preserve">ACK/NACK: </w:t>
      </w:r>
      <w:r>
        <w:rPr>
          <w:rFonts w:asciiTheme="minorHAnsi" w:eastAsiaTheme="minorEastAsia" w:hAnsiTheme="minorHAnsi" w:cstheme="minorHAnsi" w:hint="eastAsia"/>
          <w:lang w:val="sv-SE" w:eastAsia="zh-CN"/>
        </w:rPr>
        <w:t>Separate</w:t>
      </w:r>
      <w:r>
        <w:rPr>
          <w:rFonts w:asciiTheme="minorHAnsi" w:eastAsiaTheme="minorEastAsia" w:hAnsiTheme="minorHAnsi" w:cstheme="minorHAnsi" w:hint="eastAsia"/>
          <w:lang w:val="sv-SE" w:eastAsia="zh-CN"/>
        </w:rPr>
        <w:t xml:space="preserve"> feedback</w:t>
      </w:r>
    </w:p>
    <w:p w14:paraId="4905E266" w14:textId="57539ED0" w:rsidR="005F2145" w:rsidRDefault="008429AD" w:rsidP="00C910C2">
      <w:pPr>
        <w:pStyle w:val="1"/>
        <w:numPr>
          <w:ilvl w:val="0"/>
          <w:numId w:val="1"/>
        </w:numPr>
        <w:rPr>
          <w:lang w:val="en-US" w:eastAsia="zh-CN"/>
        </w:rPr>
      </w:pPr>
      <w:r>
        <w:rPr>
          <w:rFonts w:hint="eastAsia"/>
          <w:lang w:val="en-US" w:eastAsia="zh-CN"/>
        </w:rPr>
        <w:t>Conclusion</w:t>
      </w:r>
    </w:p>
    <w:p w14:paraId="229C2D26" w14:textId="77777777" w:rsidR="00EF3D3A" w:rsidRPr="00EF3D3A" w:rsidRDefault="00EF3D3A" w:rsidP="00EF3D3A">
      <w:pPr>
        <w:rPr>
          <w:rFonts w:asciiTheme="minorHAnsi" w:hAnsiTheme="minorHAnsi" w:cstheme="minorHAnsi"/>
        </w:rPr>
      </w:pPr>
      <w:r w:rsidRPr="00EF3D3A">
        <w:rPr>
          <w:rFonts w:asciiTheme="minorHAnsi" w:hAnsiTheme="minorHAnsi" w:cstheme="minorHAnsi" w:hint="eastAsia"/>
        </w:rPr>
        <w:t xml:space="preserve">In this contribution, </w:t>
      </w:r>
      <w:r w:rsidRPr="00EF3D3A">
        <w:rPr>
          <w:rFonts w:asciiTheme="minorHAnsi" w:hAnsiTheme="minorHAnsi" w:cstheme="minorHAnsi"/>
        </w:rPr>
        <w:t>Test case design for DL multi-panel/TRP transmission</w:t>
      </w:r>
      <w:r w:rsidRPr="00EF3D3A">
        <w:rPr>
          <w:rFonts w:asciiTheme="minorHAnsi" w:hAnsiTheme="minorHAnsi" w:cstheme="minorHAnsi" w:hint="eastAsia"/>
        </w:rPr>
        <w:t xml:space="preserve"> provided.</w:t>
      </w:r>
    </w:p>
    <w:p w14:paraId="74181D50" w14:textId="77777777" w:rsidR="00EF3D3A" w:rsidRDefault="00EF3D3A" w:rsidP="00EF3D3A">
      <w:pPr>
        <w:spacing w:after="200" w:line="276" w:lineRule="auto"/>
        <w:rPr>
          <w:rFonts w:hint="eastAsia"/>
          <w:b/>
          <w:lang w:eastAsia="zh-CN"/>
        </w:rPr>
      </w:pPr>
      <w:r>
        <w:rPr>
          <w:rFonts w:hint="eastAsia"/>
          <w:b/>
          <w:lang w:eastAsia="zh-CN"/>
        </w:rPr>
        <w:t xml:space="preserve">Proposal 1: New PDSCH demodulation test cases required for </w:t>
      </w:r>
      <w:r w:rsidRPr="008105D5">
        <w:rPr>
          <w:b/>
          <w:lang w:eastAsia="zh-CN"/>
        </w:rPr>
        <w:t>Single-PDCCH based multi-TRP/Panel transmission</w:t>
      </w:r>
      <w:r>
        <w:rPr>
          <w:rFonts w:hint="eastAsia"/>
          <w:b/>
          <w:lang w:eastAsia="zh-CN"/>
        </w:rPr>
        <w:t xml:space="preserve"> to cover below features:</w:t>
      </w:r>
    </w:p>
    <w:p w14:paraId="5C298224" w14:textId="77777777" w:rsidR="00EF3D3A" w:rsidRPr="008105D5" w:rsidRDefault="00EF3D3A" w:rsidP="00EF3D3A">
      <w:pPr>
        <w:pStyle w:val="afe"/>
        <w:numPr>
          <w:ilvl w:val="0"/>
          <w:numId w:val="47"/>
        </w:numPr>
        <w:spacing w:after="200" w:line="276" w:lineRule="auto"/>
        <w:ind w:firstLineChars="0"/>
        <w:rPr>
          <w:rFonts w:hint="eastAsia"/>
          <w:b/>
          <w:lang w:eastAsia="zh-CN"/>
        </w:rPr>
      </w:pPr>
      <w:r>
        <w:rPr>
          <w:rFonts w:eastAsiaTheme="minorEastAsia" w:hint="eastAsia"/>
          <w:b/>
          <w:lang w:eastAsia="zh-CN"/>
        </w:rPr>
        <w:t>DMRS ports combinations and PDSCH across two TRPs</w:t>
      </w:r>
    </w:p>
    <w:p w14:paraId="3F72977D" w14:textId="77777777" w:rsidR="00EF3D3A" w:rsidRPr="008105D5" w:rsidRDefault="00EF3D3A" w:rsidP="00EF3D3A">
      <w:pPr>
        <w:pStyle w:val="afe"/>
        <w:numPr>
          <w:ilvl w:val="0"/>
          <w:numId w:val="47"/>
        </w:numPr>
        <w:spacing w:after="200" w:line="276" w:lineRule="auto"/>
        <w:ind w:firstLineChars="0"/>
        <w:rPr>
          <w:rFonts w:hint="eastAsia"/>
          <w:b/>
          <w:lang w:eastAsia="zh-CN"/>
        </w:rPr>
      </w:pPr>
      <w:r>
        <w:rPr>
          <w:rFonts w:eastAsiaTheme="minorEastAsia" w:hint="eastAsia"/>
          <w:b/>
          <w:lang w:eastAsia="zh-CN"/>
        </w:rPr>
        <w:t>Two TCI states activation in single DIC code point</w:t>
      </w:r>
    </w:p>
    <w:p w14:paraId="2A2A6C48" w14:textId="77777777" w:rsidR="00EF3D3A" w:rsidRPr="008105D5" w:rsidRDefault="00EF3D3A" w:rsidP="00EF3D3A">
      <w:pPr>
        <w:pStyle w:val="afe"/>
        <w:numPr>
          <w:ilvl w:val="0"/>
          <w:numId w:val="47"/>
        </w:numPr>
        <w:spacing w:after="200" w:line="276" w:lineRule="auto"/>
        <w:ind w:firstLineChars="0"/>
        <w:rPr>
          <w:rFonts w:hint="eastAsia"/>
          <w:b/>
          <w:lang w:eastAsia="zh-CN"/>
        </w:rPr>
      </w:pPr>
      <w:r>
        <w:rPr>
          <w:rFonts w:eastAsiaTheme="minorEastAsia" w:hint="eastAsia"/>
          <w:b/>
          <w:lang w:eastAsia="zh-CN"/>
        </w:rPr>
        <w:t xml:space="preserve">PDSCH scheduling with </w:t>
      </w:r>
      <w:r>
        <w:rPr>
          <w:rFonts w:eastAsiaTheme="minorEastAsia"/>
          <w:b/>
          <w:lang w:eastAsia="zh-CN"/>
        </w:rPr>
        <w:t>overlap</w:t>
      </w:r>
      <w:r>
        <w:rPr>
          <w:rFonts w:eastAsiaTheme="minorEastAsia" w:hint="eastAsia"/>
          <w:b/>
          <w:lang w:eastAsia="zh-CN"/>
        </w:rPr>
        <w:t>/non-</w:t>
      </w:r>
      <w:r>
        <w:rPr>
          <w:rFonts w:eastAsiaTheme="minorEastAsia"/>
          <w:b/>
          <w:lang w:eastAsia="zh-CN"/>
        </w:rPr>
        <w:t>overlapping</w:t>
      </w:r>
      <w:r>
        <w:rPr>
          <w:rFonts w:eastAsiaTheme="minorEastAsia" w:hint="eastAsia"/>
          <w:b/>
          <w:lang w:eastAsia="zh-CN"/>
        </w:rPr>
        <w:t xml:space="preserve"> </w:t>
      </w:r>
    </w:p>
    <w:p w14:paraId="0966A034" w14:textId="77777777" w:rsidR="00EF3D3A" w:rsidRPr="008C0AFA" w:rsidRDefault="00EF3D3A" w:rsidP="00EF3D3A">
      <w:pPr>
        <w:spacing w:after="200" w:line="276" w:lineRule="auto"/>
        <w:rPr>
          <w:rFonts w:hint="eastAsia"/>
          <w:b/>
          <w:lang w:eastAsia="zh-CN"/>
        </w:rPr>
      </w:pPr>
      <w:r>
        <w:rPr>
          <w:rFonts w:eastAsiaTheme="minorEastAsia" w:hint="eastAsia"/>
          <w:b/>
          <w:lang w:eastAsia="zh-CN"/>
        </w:rPr>
        <w:t xml:space="preserve">Proposal </w:t>
      </w:r>
      <w:proofErr w:type="gramStart"/>
      <w:r>
        <w:rPr>
          <w:rFonts w:eastAsiaTheme="minorEastAsia" w:hint="eastAsia"/>
          <w:b/>
          <w:lang w:eastAsia="zh-CN"/>
        </w:rPr>
        <w:t>2 :</w:t>
      </w:r>
      <w:r>
        <w:rPr>
          <w:rFonts w:hint="eastAsia"/>
          <w:b/>
          <w:lang w:eastAsia="zh-CN"/>
        </w:rPr>
        <w:t>New</w:t>
      </w:r>
      <w:proofErr w:type="gramEnd"/>
      <w:r>
        <w:rPr>
          <w:rFonts w:hint="eastAsia"/>
          <w:b/>
          <w:lang w:eastAsia="zh-CN"/>
        </w:rPr>
        <w:t xml:space="preserve"> PDSCH demodulation test cases required for </w:t>
      </w:r>
      <w:r w:rsidRPr="008C0AFA">
        <w:rPr>
          <w:rFonts w:hint="eastAsia"/>
          <w:b/>
        </w:rPr>
        <w:t>Multiple-PDCCH based multi-TRP/Panel transmission</w:t>
      </w:r>
      <w:r>
        <w:rPr>
          <w:rFonts w:hint="eastAsia"/>
          <w:b/>
          <w:lang w:eastAsia="zh-CN"/>
        </w:rPr>
        <w:t>.</w:t>
      </w:r>
    </w:p>
    <w:p w14:paraId="411CA5EF" w14:textId="77777777" w:rsidR="00EF3D3A" w:rsidRPr="008105D5" w:rsidRDefault="00EF3D3A" w:rsidP="00EF3D3A">
      <w:pPr>
        <w:pStyle w:val="afe"/>
        <w:numPr>
          <w:ilvl w:val="0"/>
          <w:numId w:val="47"/>
        </w:numPr>
        <w:spacing w:after="200" w:line="276" w:lineRule="auto"/>
        <w:ind w:firstLineChars="0"/>
        <w:rPr>
          <w:rFonts w:hint="eastAsia"/>
          <w:b/>
          <w:lang w:eastAsia="zh-CN"/>
        </w:rPr>
      </w:pPr>
      <w:r w:rsidRPr="008105D5">
        <w:rPr>
          <w:rFonts w:eastAsia="宋体" w:hint="eastAsia"/>
          <w:b/>
          <w:lang w:eastAsia="zh-CN"/>
        </w:rPr>
        <w:t xml:space="preserve">PDSCH scheduling </w:t>
      </w:r>
      <w:proofErr w:type="spellStart"/>
      <w:r w:rsidRPr="008105D5">
        <w:rPr>
          <w:rFonts w:eastAsia="宋体" w:hint="eastAsia"/>
          <w:b/>
          <w:lang w:eastAsia="zh-CN"/>
        </w:rPr>
        <w:t>schems</w:t>
      </w:r>
      <w:proofErr w:type="spellEnd"/>
      <w:r w:rsidRPr="008105D5">
        <w:rPr>
          <w:rFonts w:eastAsia="宋体" w:hint="eastAsia"/>
          <w:b/>
          <w:lang w:eastAsia="zh-CN"/>
        </w:rPr>
        <w:t>: overlapping, non-</w:t>
      </w:r>
      <w:r w:rsidRPr="008105D5">
        <w:rPr>
          <w:rFonts w:eastAsia="宋体"/>
          <w:b/>
          <w:lang w:eastAsia="zh-CN"/>
        </w:rPr>
        <w:t>overlapping</w:t>
      </w:r>
      <w:r w:rsidRPr="008105D5">
        <w:rPr>
          <w:rFonts w:eastAsia="宋体" w:hint="eastAsia"/>
          <w:b/>
          <w:lang w:eastAsia="zh-CN"/>
        </w:rPr>
        <w:t xml:space="preserve"> and partial overlapping </w:t>
      </w:r>
      <w:r w:rsidRPr="008105D5">
        <w:rPr>
          <w:rFonts w:eastAsia="宋体"/>
          <w:b/>
          <w:lang w:eastAsia="zh-CN"/>
        </w:rPr>
        <w:t>transmission</w:t>
      </w:r>
    </w:p>
    <w:p w14:paraId="0316A0C3" w14:textId="77777777" w:rsidR="00EF3D3A" w:rsidRPr="008105D5" w:rsidRDefault="00EF3D3A" w:rsidP="00EF3D3A">
      <w:pPr>
        <w:pStyle w:val="afe"/>
        <w:numPr>
          <w:ilvl w:val="0"/>
          <w:numId w:val="47"/>
        </w:numPr>
        <w:spacing w:after="200" w:line="276" w:lineRule="auto"/>
        <w:ind w:firstLineChars="0"/>
        <w:rPr>
          <w:rFonts w:hint="eastAsia"/>
          <w:b/>
          <w:lang w:eastAsia="zh-CN"/>
        </w:rPr>
      </w:pPr>
      <w:r>
        <w:rPr>
          <w:rFonts w:eastAsiaTheme="minorEastAsia" w:hint="eastAsia"/>
          <w:b/>
          <w:lang w:eastAsia="zh-CN"/>
        </w:rPr>
        <w:t xml:space="preserve">PDCCH </w:t>
      </w:r>
      <w:r>
        <w:rPr>
          <w:rFonts w:eastAsiaTheme="minorEastAsia"/>
          <w:b/>
          <w:lang w:eastAsia="zh-CN"/>
        </w:rPr>
        <w:t>scheduling</w:t>
      </w:r>
      <w:r>
        <w:rPr>
          <w:rFonts w:eastAsiaTheme="minorEastAsia" w:hint="eastAsia"/>
          <w:b/>
          <w:lang w:eastAsia="zh-CN"/>
        </w:rPr>
        <w:t xml:space="preserve"> schemes: single pool index or multiple pool index</w:t>
      </w:r>
    </w:p>
    <w:p w14:paraId="162211A3" w14:textId="77777777" w:rsidR="00EF3D3A" w:rsidRPr="008105D5" w:rsidRDefault="00EF3D3A" w:rsidP="00EF3D3A">
      <w:pPr>
        <w:pStyle w:val="afe"/>
        <w:numPr>
          <w:ilvl w:val="0"/>
          <w:numId w:val="47"/>
        </w:numPr>
        <w:spacing w:after="200" w:line="276" w:lineRule="auto"/>
        <w:ind w:firstLineChars="0"/>
        <w:rPr>
          <w:rFonts w:hint="eastAsia"/>
          <w:b/>
          <w:lang w:eastAsia="zh-CN"/>
        </w:rPr>
      </w:pPr>
      <w:r>
        <w:rPr>
          <w:rFonts w:eastAsiaTheme="minorEastAsia" w:hint="eastAsia"/>
          <w:b/>
          <w:lang w:eastAsia="zh-CN"/>
        </w:rPr>
        <w:t xml:space="preserve">ACK/NACK feedback schemes: Joint or separate </w:t>
      </w:r>
    </w:p>
    <w:p w14:paraId="340B67EB" w14:textId="77777777" w:rsidR="00EF3D3A" w:rsidRPr="008105D5" w:rsidRDefault="00EF3D3A" w:rsidP="00EF3D3A">
      <w:pPr>
        <w:pStyle w:val="afe"/>
        <w:numPr>
          <w:ilvl w:val="0"/>
          <w:numId w:val="47"/>
        </w:numPr>
        <w:spacing w:after="200" w:line="276" w:lineRule="auto"/>
        <w:ind w:firstLineChars="0"/>
        <w:rPr>
          <w:rFonts w:hint="eastAsia"/>
          <w:b/>
          <w:lang w:eastAsia="zh-CN"/>
        </w:rPr>
      </w:pPr>
      <w:r>
        <w:rPr>
          <w:rFonts w:eastAsiaTheme="minorEastAsia" w:hint="eastAsia"/>
          <w:b/>
          <w:lang w:eastAsia="zh-CN"/>
        </w:rPr>
        <w:t>UE rate-</w:t>
      </w:r>
      <w:r>
        <w:rPr>
          <w:rFonts w:eastAsiaTheme="minorEastAsia"/>
          <w:b/>
          <w:lang w:eastAsia="zh-CN"/>
        </w:rPr>
        <w:t>matching</w:t>
      </w:r>
      <w:r>
        <w:rPr>
          <w:rFonts w:eastAsiaTheme="minorEastAsia" w:hint="eastAsia"/>
          <w:b/>
          <w:lang w:eastAsia="zh-CN"/>
        </w:rPr>
        <w:t xml:space="preserve"> </w:t>
      </w:r>
      <w:r>
        <w:rPr>
          <w:rFonts w:eastAsiaTheme="minorEastAsia"/>
          <w:b/>
          <w:lang w:eastAsia="zh-CN"/>
        </w:rPr>
        <w:t>behaviour</w:t>
      </w:r>
      <w:r>
        <w:rPr>
          <w:rFonts w:eastAsiaTheme="minorEastAsia" w:hint="eastAsia"/>
          <w:b/>
          <w:lang w:eastAsia="zh-CN"/>
        </w:rPr>
        <w:t xml:space="preserve"> </w:t>
      </w:r>
    </w:p>
    <w:p w14:paraId="690614E6" w14:textId="7E5F5487" w:rsidR="00C910C2" w:rsidRDefault="00EF3D3A" w:rsidP="00EF3D3A">
      <w:pPr>
        <w:rPr>
          <w:rFonts w:eastAsiaTheme="minorEastAsia" w:hint="eastAsia"/>
          <w:lang w:eastAsia="zh-CN"/>
        </w:rPr>
      </w:pPr>
      <w:r>
        <w:rPr>
          <w:rFonts w:eastAsiaTheme="minorEastAsia"/>
          <w:lang w:eastAsia="zh-CN"/>
        </w:rPr>
        <w:t>Then detailed</w:t>
      </w:r>
      <w:r>
        <w:rPr>
          <w:rFonts w:eastAsiaTheme="minorEastAsia" w:hint="eastAsia"/>
          <w:lang w:eastAsia="zh-CN"/>
        </w:rPr>
        <w:t xml:space="preserve"> test cases proposed as below:</w:t>
      </w:r>
    </w:p>
    <w:p w14:paraId="4EA0404C" w14:textId="77777777" w:rsidR="00EF3D3A" w:rsidRPr="00EF3D3A" w:rsidRDefault="00EF3D3A" w:rsidP="00EF3D3A">
      <w:pPr>
        <w:pStyle w:val="afe"/>
        <w:numPr>
          <w:ilvl w:val="0"/>
          <w:numId w:val="50"/>
        </w:numPr>
        <w:ind w:firstLineChars="0"/>
        <w:rPr>
          <w:rFonts w:asciiTheme="minorHAnsi" w:hAnsiTheme="minorHAnsi" w:cstheme="minorHAnsi"/>
          <w:b/>
          <w:lang w:val="sv-SE" w:eastAsia="zh-CN"/>
        </w:rPr>
      </w:pPr>
      <w:r w:rsidRPr="00EF3D3A">
        <w:rPr>
          <w:rFonts w:asciiTheme="minorHAnsi" w:eastAsiaTheme="minorEastAsia" w:hAnsiTheme="minorHAnsi" w:cstheme="minorHAnsi"/>
          <w:b/>
          <w:lang w:val="sv-SE" w:eastAsia="zh-CN"/>
        </w:rPr>
        <w:t>Test case 1: Single PDCCH based on Mutil-TRP/Pannel transmission</w:t>
      </w:r>
    </w:p>
    <w:p w14:paraId="74CF86BD" w14:textId="77777777" w:rsidR="00EF3D3A" w:rsidRPr="00EF3D3A" w:rsidRDefault="00EF3D3A" w:rsidP="00EF3D3A">
      <w:pPr>
        <w:pStyle w:val="afe"/>
        <w:numPr>
          <w:ilvl w:val="1"/>
          <w:numId w:val="50"/>
        </w:numPr>
        <w:ind w:firstLineChars="0"/>
        <w:rPr>
          <w:rFonts w:asciiTheme="minorHAnsi" w:hAnsiTheme="minorHAnsi" w:cstheme="minorHAnsi"/>
          <w:lang w:val="sv-SE" w:eastAsia="zh-CN"/>
        </w:rPr>
      </w:pPr>
      <w:r w:rsidRPr="00EF3D3A">
        <w:rPr>
          <w:rFonts w:asciiTheme="minorHAnsi" w:eastAsiaTheme="minorEastAsia" w:hAnsiTheme="minorHAnsi" w:cstheme="minorHAnsi"/>
          <w:lang w:val="sv-SE" w:eastAsia="zh-CN"/>
        </w:rPr>
        <w:t>Full overlapping scheduling PDSCH</w:t>
      </w:r>
    </w:p>
    <w:p w14:paraId="5870E669" w14:textId="77777777" w:rsidR="00EF3D3A" w:rsidRPr="00EF3D3A" w:rsidRDefault="00EF3D3A" w:rsidP="00EF3D3A">
      <w:pPr>
        <w:pStyle w:val="afe"/>
        <w:numPr>
          <w:ilvl w:val="1"/>
          <w:numId w:val="50"/>
        </w:numPr>
        <w:ind w:firstLineChars="0"/>
        <w:rPr>
          <w:rFonts w:asciiTheme="minorHAnsi" w:hAnsiTheme="minorHAnsi" w:cstheme="minorHAnsi"/>
          <w:lang w:val="sv-SE" w:eastAsia="zh-CN"/>
        </w:rPr>
      </w:pPr>
      <w:r w:rsidRPr="00EF3D3A">
        <w:rPr>
          <w:rFonts w:asciiTheme="minorHAnsi" w:eastAsiaTheme="minorEastAsia" w:hAnsiTheme="minorHAnsi" w:cstheme="minorHAnsi"/>
          <w:lang w:val="sv-SE" w:eastAsia="zh-CN"/>
        </w:rPr>
        <w:t xml:space="preserve">Layer combination: 1 +1 </w:t>
      </w:r>
    </w:p>
    <w:p w14:paraId="7E443DC1" w14:textId="77777777" w:rsidR="00EF3D3A" w:rsidRPr="00EF3D3A" w:rsidRDefault="00EF3D3A" w:rsidP="00EF3D3A">
      <w:pPr>
        <w:pStyle w:val="afe"/>
        <w:numPr>
          <w:ilvl w:val="1"/>
          <w:numId w:val="50"/>
        </w:numPr>
        <w:ind w:firstLineChars="0"/>
        <w:rPr>
          <w:rFonts w:asciiTheme="minorHAnsi" w:hAnsiTheme="minorHAnsi" w:cstheme="minorHAnsi"/>
          <w:lang w:val="sv-SE" w:eastAsia="zh-CN"/>
        </w:rPr>
      </w:pPr>
      <w:r w:rsidRPr="00EF3D3A">
        <w:rPr>
          <w:rFonts w:asciiTheme="minorHAnsi" w:eastAsiaTheme="minorEastAsia" w:hAnsiTheme="minorHAnsi" w:cstheme="minorHAnsi"/>
          <w:lang w:val="sv-SE" w:eastAsia="zh-CN"/>
        </w:rPr>
        <w:t>Two TCI states</w:t>
      </w:r>
    </w:p>
    <w:p w14:paraId="1B021FBC" w14:textId="77777777" w:rsidR="00EF3D3A" w:rsidRPr="00EF3D3A" w:rsidRDefault="00EF3D3A" w:rsidP="00EF3D3A">
      <w:pPr>
        <w:pStyle w:val="afe"/>
        <w:numPr>
          <w:ilvl w:val="1"/>
          <w:numId w:val="50"/>
        </w:numPr>
        <w:ind w:firstLineChars="0"/>
        <w:rPr>
          <w:rFonts w:asciiTheme="minorHAnsi" w:eastAsiaTheme="minorEastAsia" w:hAnsiTheme="minorHAnsi" w:cstheme="minorHAnsi"/>
          <w:lang w:val="sv-SE" w:eastAsia="zh-CN"/>
        </w:rPr>
      </w:pPr>
      <w:r w:rsidRPr="00EF3D3A">
        <w:rPr>
          <w:rFonts w:asciiTheme="minorHAnsi" w:eastAsiaTheme="minorEastAsia" w:hAnsiTheme="minorHAnsi" w:cstheme="minorHAnsi"/>
          <w:lang w:val="sv-SE" w:eastAsia="zh-CN"/>
        </w:rPr>
        <w:t>Time offset among TPs: 0us</w:t>
      </w:r>
    </w:p>
    <w:p w14:paraId="3B882446" w14:textId="77777777" w:rsidR="00EF3D3A" w:rsidRPr="00EF3D3A" w:rsidRDefault="00EF3D3A" w:rsidP="00EF3D3A">
      <w:pPr>
        <w:pStyle w:val="afe"/>
        <w:numPr>
          <w:ilvl w:val="1"/>
          <w:numId w:val="50"/>
        </w:numPr>
        <w:ind w:firstLineChars="0"/>
        <w:rPr>
          <w:rFonts w:asciiTheme="minorHAnsi" w:eastAsiaTheme="minorEastAsia" w:hAnsiTheme="minorHAnsi" w:cstheme="minorHAnsi"/>
          <w:lang w:val="sv-SE" w:eastAsia="zh-CN"/>
        </w:rPr>
      </w:pPr>
      <w:r w:rsidRPr="00EF3D3A">
        <w:rPr>
          <w:rFonts w:asciiTheme="minorHAnsi" w:eastAsiaTheme="minorEastAsia" w:hAnsiTheme="minorHAnsi" w:cstheme="minorHAnsi"/>
          <w:lang w:val="sv-SE" w:eastAsia="zh-CN"/>
        </w:rPr>
        <w:t>Frequency offset among 2TPs:  [300Hz]</w:t>
      </w:r>
    </w:p>
    <w:p w14:paraId="70E45503" w14:textId="77777777" w:rsidR="00EF3D3A" w:rsidRPr="00EF3D3A" w:rsidRDefault="00EF3D3A" w:rsidP="00EF3D3A">
      <w:pPr>
        <w:pStyle w:val="afe"/>
        <w:numPr>
          <w:ilvl w:val="0"/>
          <w:numId w:val="50"/>
        </w:numPr>
        <w:ind w:firstLineChars="0"/>
        <w:rPr>
          <w:rFonts w:asciiTheme="minorHAnsi" w:hAnsiTheme="minorHAnsi" w:cstheme="minorHAnsi"/>
          <w:b/>
          <w:lang w:val="sv-SE" w:eastAsia="zh-CN"/>
        </w:rPr>
      </w:pPr>
      <w:r w:rsidRPr="00EF3D3A">
        <w:rPr>
          <w:rFonts w:asciiTheme="minorHAnsi" w:eastAsiaTheme="minorEastAsia" w:hAnsiTheme="minorHAnsi" w:cstheme="minorHAnsi"/>
          <w:b/>
          <w:lang w:val="sv-SE" w:eastAsia="zh-CN"/>
        </w:rPr>
        <w:t>Test case 2: Mutil- PDCCH based on Mutil-TRP/Pannel transmission</w:t>
      </w:r>
    </w:p>
    <w:p w14:paraId="029E4E27" w14:textId="77777777" w:rsidR="00EF3D3A" w:rsidRPr="00EF3D3A" w:rsidRDefault="00EF3D3A" w:rsidP="00EF3D3A">
      <w:pPr>
        <w:pStyle w:val="afe"/>
        <w:numPr>
          <w:ilvl w:val="1"/>
          <w:numId w:val="50"/>
        </w:numPr>
        <w:ind w:firstLineChars="0"/>
        <w:rPr>
          <w:rFonts w:asciiTheme="minorHAnsi" w:hAnsiTheme="minorHAnsi" w:cstheme="minorHAnsi"/>
          <w:lang w:val="sv-SE" w:eastAsia="zh-CN"/>
        </w:rPr>
      </w:pPr>
      <w:r w:rsidRPr="00EF3D3A">
        <w:rPr>
          <w:rFonts w:asciiTheme="minorHAnsi" w:eastAsiaTheme="minorEastAsia" w:hAnsiTheme="minorHAnsi" w:cstheme="minorHAnsi"/>
          <w:lang w:val="sv-SE" w:eastAsia="zh-CN"/>
        </w:rPr>
        <w:t>Non- overlapping scheduling PDSCH</w:t>
      </w:r>
    </w:p>
    <w:p w14:paraId="0E28DD9A" w14:textId="77777777" w:rsidR="00EF3D3A" w:rsidRPr="00EF3D3A" w:rsidRDefault="00EF3D3A" w:rsidP="00EF3D3A">
      <w:pPr>
        <w:pStyle w:val="afe"/>
        <w:numPr>
          <w:ilvl w:val="1"/>
          <w:numId w:val="50"/>
        </w:numPr>
        <w:ind w:firstLineChars="0"/>
        <w:rPr>
          <w:rFonts w:asciiTheme="minorHAnsi" w:hAnsiTheme="minorHAnsi" w:cstheme="minorHAnsi"/>
          <w:lang w:val="sv-SE" w:eastAsia="zh-CN"/>
        </w:rPr>
      </w:pPr>
      <w:r w:rsidRPr="00EF3D3A">
        <w:rPr>
          <w:rFonts w:asciiTheme="minorHAnsi" w:eastAsiaTheme="minorEastAsia" w:hAnsiTheme="minorHAnsi" w:cstheme="minorHAnsi"/>
          <w:lang w:val="sv-SE" w:eastAsia="zh-CN"/>
        </w:rPr>
        <w:lastRenderedPageBreak/>
        <w:t xml:space="preserve">CW combination: 2 +2 </w:t>
      </w:r>
    </w:p>
    <w:p w14:paraId="50CA0F99" w14:textId="77777777" w:rsidR="00EF3D3A" w:rsidRPr="00EF3D3A" w:rsidRDefault="00EF3D3A" w:rsidP="00EF3D3A">
      <w:pPr>
        <w:pStyle w:val="afe"/>
        <w:numPr>
          <w:ilvl w:val="1"/>
          <w:numId w:val="50"/>
        </w:numPr>
        <w:ind w:firstLineChars="0"/>
        <w:rPr>
          <w:rFonts w:asciiTheme="minorHAnsi" w:eastAsiaTheme="minorEastAsia" w:hAnsiTheme="minorHAnsi" w:cstheme="minorHAnsi"/>
          <w:lang w:val="sv-SE" w:eastAsia="zh-CN"/>
        </w:rPr>
      </w:pPr>
      <w:r w:rsidRPr="00EF3D3A">
        <w:rPr>
          <w:rFonts w:asciiTheme="minorHAnsi" w:eastAsiaTheme="minorEastAsia" w:hAnsiTheme="minorHAnsi" w:cstheme="minorHAnsi"/>
          <w:lang w:val="sv-SE" w:eastAsia="zh-CN"/>
        </w:rPr>
        <w:t>Time offset among TPs: 2us</w:t>
      </w:r>
    </w:p>
    <w:p w14:paraId="72C54954" w14:textId="77777777" w:rsidR="00EF3D3A" w:rsidRPr="00EF3D3A" w:rsidRDefault="00EF3D3A" w:rsidP="00EF3D3A">
      <w:pPr>
        <w:pStyle w:val="afe"/>
        <w:numPr>
          <w:ilvl w:val="1"/>
          <w:numId w:val="50"/>
        </w:numPr>
        <w:ind w:firstLineChars="0"/>
        <w:rPr>
          <w:rFonts w:asciiTheme="minorHAnsi" w:eastAsiaTheme="minorEastAsia" w:hAnsiTheme="minorHAnsi" w:cstheme="minorHAnsi" w:hint="eastAsia"/>
          <w:lang w:val="sv-SE" w:eastAsia="zh-CN"/>
        </w:rPr>
      </w:pPr>
      <w:r w:rsidRPr="00EF3D3A">
        <w:rPr>
          <w:rFonts w:asciiTheme="minorHAnsi" w:eastAsiaTheme="minorEastAsia" w:hAnsiTheme="minorHAnsi" w:cstheme="minorHAnsi"/>
          <w:lang w:val="sv-SE" w:eastAsia="zh-CN"/>
        </w:rPr>
        <w:t>Frequency offset among 2TPs:  0Hz</w:t>
      </w:r>
    </w:p>
    <w:p w14:paraId="159B192C" w14:textId="77777777" w:rsidR="00EF3D3A" w:rsidRPr="00EF3D3A" w:rsidRDefault="00EF3D3A" w:rsidP="00EF3D3A">
      <w:pPr>
        <w:pStyle w:val="afe"/>
        <w:numPr>
          <w:ilvl w:val="1"/>
          <w:numId w:val="50"/>
        </w:numPr>
        <w:ind w:firstLineChars="0"/>
        <w:rPr>
          <w:rFonts w:asciiTheme="minorHAnsi" w:eastAsiaTheme="minorEastAsia" w:hAnsiTheme="minorHAnsi" w:cstheme="minorHAnsi" w:hint="eastAsia"/>
          <w:lang w:val="sv-SE" w:eastAsia="zh-CN"/>
        </w:rPr>
      </w:pPr>
      <w:r w:rsidRPr="00EF3D3A">
        <w:rPr>
          <w:rFonts w:asciiTheme="minorHAnsi" w:eastAsiaTheme="minorEastAsia" w:hAnsiTheme="minorHAnsi" w:cstheme="minorHAnsi" w:hint="eastAsia"/>
          <w:lang w:val="sv-SE" w:eastAsia="zh-CN"/>
        </w:rPr>
        <w:t>ACK/NACK: Joint feedback</w:t>
      </w:r>
    </w:p>
    <w:p w14:paraId="7A2177FC" w14:textId="77777777" w:rsidR="00EF3D3A" w:rsidRPr="00EF3D3A" w:rsidRDefault="00EF3D3A" w:rsidP="00EF3D3A">
      <w:pPr>
        <w:pStyle w:val="afe"/>
        <w:numPr>
          <w:ilvl w:val="0"/>
          <w:numId w:val="50"/>
        </w:numPr>
        <w:ind w:firstLineChars="0"/>
        <w:rPr>
          <w:rFonts w:asciiTheme="minorHAnsi" w:hAnsiTheme="minorHAnsi" w:cstheme="minorHAnsi"/>
          <w:b/>
          <w:lang w:val="sv-SE" w:eastAsia="zh-CN"/>
        </w:rPr>
      </w:pPr>
      <w:r w:rsidRPr="00EF3D3A">
        <w:rPr>
          <w:rFonts w:asciiTheme="minorHAnsi" w:eastAsiaTheme="minorEastAsia" w:hAnsiTheme="minorHAnsi" w:cstheme="minorHAnsi"/>
          <w:b/>
          <w:lang w:val="sv-SE" w:eastAsia="zh-CN"/>
        </w:rPr>
        <w:t xml:space="preserve">Test case </w:t>
      </w:r>
      <w:r w:rsidRPr="00EF3D3A">
        <w:rPr>
          <w:rFonts w:asciiTheme="minorHAnsi" w:eastAsiaTheme="minorEastAsia" w:hAnsiTheme="minorHAnsi" w:cstheme="minorHAnsi" w:hint="eastAsia"/>
          <w:b/>
          <w:lang w:val="sv-SE" w:eastAsia="zh-CN"/>
        </w:rPr>
        <w:t>3</w:t>
      </w:r>
      <w:r w:rsidRPr="00EF3D3A">
        <w:rPr>
          <w:rFonts w:asciiTheme="minorHAnsi" w:eastAsiaTheme="minorEastAsia" w:hAnsiTheme="minorHAnsi" w:cstheme="minorHAnsi"/>
          <w:b/>
          <w:lang w:val="sv-SE" w:eastAsia="zh-CN"/>
        </w:rPr>
        <w:t>: Mutil- PDCCH based on Mutil-TRP/Pannel transmission</w:t>
      </w:r>
    </w:p>
    <w:p w14:paraId="7104F7EE" w14:textId="77777777" w:rsidR="00EF3D3A" w:rsidRPr="00EF3D3A" w:rsidRDefault="00EF3D3A" w:rsidP="00EF3D3A">
      <w:pPr>
        <w:pStyle w:val="afe"/>
        <w:numPr>
          <w:ilvl w:val="1"/>
          <w:numId w:val="50"/>
        </w:numPr>
        <w:ind w:firstLineChars="0"/>
        <w:rPr>
          <w:rFonts w:asciiTheme="minorHAnsi" w:hAnsiTheme="minorHAnsi" w:cstheme="minorHAnsi"/>
          <w:lang w:val="sv-SE" w:eastAsia="zh-CN"/>
        </w:rPr>
      </w:pPr>
      <w:r w:rsidRPr="00EF3D3A">
        <w:rPr>
          <w:rFonts w:asciiTheme="minorHAnsi" w:eastAsiaTheme="minorEastAsia" w:hAnsiTheme="minorHAnsi" w:cstheme="minorHAnsi" w:hint="eastAsia"/>
          <w:lang w:val="sv-SE" w:eastAsia="zh-CN"/>
        </w:rPr>
        <w:t>Partial</w:t>
      </w:r>
      <w:r w:rsidRPr="00EF3D3A">
        <w:rPr>
          <w:rFonts w:asciiTheme="minorHAnsi" w:eastAsiaTheme="minorEastAsia" w:hAnsiTheme="minorHAnsi" w:cstheme="minorHAnsi"/>
          <w:lang w:val="sv-SE" w:eastAsia="zh-CN"/>
        </w:rPr>
        <w:t xml:space="preserve"> overlapping scheduling PDSCH</w:t>
      </w:r>
    </w:p>
    <w:p w14:paraId="66A84930" w14:textId="77777777" w:rsidR="00EF3D3A" w:rsidRPr="00EF3D3A" w:rsidRDefault="00EF3D3A" w:rsidP="00EF3D3A">
      <w:pPr>
        <w:pStyle w:val="afe"/>
        <w:numPr>
          <w:ilvl w:val="1"/>
          <w:numId w:val="50"/>
        </w:numPr>
        <w:ind w:firstLineChars="0"/>
        <w:rPr>
          <w:rFonts w:asciiTheme="minorHAnsi" w:hAnsiTheme="minorHAnsi" w:cstheme="minorHAnsi"/>
          <w:lang w:val="sv-SE" w:eastAsia="zh-CN"/>
        </w:rPr>
      </w:pPr>
      <w:r w:rsidRPr="00EF3D3A">
        <w:rPr>
          <w:rFonts w:asciiTheme="minorHAnsi" w:eastAsiaTheme="minorEastAsia" w:hAnsiTheme="minorHAnsi" w:cstheme="minorHAnsi"/>
          <w:lang w:val="sv-SE" w:eastAsia="zh-CN"/>
        </w:rPr>
        <w:t xml:space="preserve">CW combination: </w:t>
      </w:r>
      <w:r w:rsidRPr="00EF3D3A">
        <w:rPr>
          <w:rFonts w:asciiTheme="minorHAnsi" w:eastAsiaTheme="minorEastAsia" w:hAnsiTheme="minorHAnsi" w:cstheme="minorHAnsi" w:hint="eastAsia"/>
          <w:lang w:val="sv-SE" w:eastAsia="zh-CN"/>
        </w:rPr>
        <w:t>1+1</w:t>
      </w:r>
    </w:p>
    <w:p w14:paraId="610CADA6" w14:textId="77777777" w:rsidR="00EF3D3A" w:rsidRPr="00EF3D3A" w:rsidRDefault="00EF3D3A" w:rsidP="00EF3D3A">
      <w:pPr>
        <w:pStyle w:val="afe"/>
        <w:numPr>
          <w:ilvl w:val="1"/>
          <w:numId w:val="50"/>
        </w:numPr>
        <w:ind w:firstLineChars="0"/>
        <w:rPr>
          <w:rFonts w:asciiTheme="minorHAnsi" w:eastAsiaTheme="minorEastAsia" w:hAnsiTheme="minorHAnsi" w:cstheme="minorHAnsi"/>
          <w:lang w:val="sv-SE" w:eastAsia="zh-CN"/>
        </w:rPr>
      </w:pPr>
      <w:r w:rsidRPr="00EF3D3A">
        <w:rPr>
          <w:rFonts w:asciiTheme="minorHAnsi" w:eastAsiaTheme="minorEastAsia" w:hAnsiTheme="minorHAnsi" w:cstheme="minorHAnsi"/>
          <w:lang w:val="sv-SE" w:eastAsia="zh-CN"/>
        </w:rPr>
        <w:t xml:space="preserve">Time offset among TPs: </w:t>
      </w:r>
      <w:r w:rsidRPr="00EF3D3A">
        <w:rPr>
          <w:rFonts w:asciiTheme="minorHAnsi" w:eastAsiaTheme="minorEastAsia" w:hAnsiTheme="minorHAnsi" w:cstheme="minorHAnsi" w:hint="eastAsia"/>
          <w:lang w:val="sv-SE" w:eastAsia="zh-CN"/>
        </w:rPr>
        <w:t>-0.5</w:t>
      </w:r>
      <w:r w:rsidRPr="00EF3D3A">
        <w:rPr>
          <w:rFonts w:asciiTheme="minorHAnsi" w:eastAsiaTheme="minorEastAsia" w:hAnsiTheme="minorHAnsi" w:cstheme="minorHAnsi"/>
          <w:lang w:val="sv-SE" w:eastAsia="zh-CN"/>
        </w:rPr>
        <w:t>us</w:t>
      </w:r>
    </w:p>
    <w:p w14:paraId="3E6E92C5" w14:textId="77777777" w:rsidR="00EF3D3A" w:rsidRPr="00EF3D3A" w:rsidRDefault="00EF3D3A" w:rsidP="00EF3D3A">
      <w:pPr>
        <w:pStyle w:val="afe"/>
        <w:numPr>
          <w:ilvl w:val="1"/>
          <w:numId w:val="50"/>
        </w:numPr>
        <w:ind w:firstLineChars="0"/>
        <w:rPr>
          <w:rFonts w:asciiTheme="minorHAnsi" w:eastAsiaTheme="minorEastAsia" w:hAnsiTheme="minorHAnsi" w:cstheme="minorHAnsi" w:hint="eastAsia"/>
          <w:lang w:val="sv-SE" w:eastAsia="zh-CN"/>
        </w:rPr>
      </w:pPr>
      <w:r w:rsidRPr="00EF3D3A">
        <w:rPr>
          <w:rFonts w:asciiTheme="minorHAnsi" w:eastAsiaTheme="minorEastAsia" w:hAnsiTheme="minorHAnsi" w:cstheme="minorHAnsi"/>
          <w:lang w:val="sv-SE" w:eastAsia="zh-CN"/>
        </w:rPr>
        <w:t>Frequency offset among 2TPs:  0Hz</w:t>
      </w:r>
    </w:p>
    <w:p w14:paraId="2991BEDB" w14:textId="209C49D4" w:rsidR="00C910C2" w:rsidRPr="00EF3D3A" w:rsidRDefault="00EF3D3A" w:rsidP="00C910C2">
      <w:pPr>
        <w:pStyle w:val="afe"/>
        <w:numPr>
          <w:ilvl w:val="1"/>
          <w:numId w:val="50"/>
        </w:numPr>
        <w:ind w:firstLineChars="0"/>
        <w:rPr>
          <w:rFonts w:asciiTheme="minorHAnsi" w:eastAsiaTheme="minorEastAsia" w:hAnsiTheme="minorHAnsi" w:cstheme="minorHAnsi"/>
          <w:lang w:val="sv-SE" w:eastAsia="zh-CN"/>
        </w:rPr>
      </w:pPr>
      <w:r w:rsidRPr="00EF3D3A">
        <w:rPr>
          <w:rFonts w:asciiTheme="minorHAnsi" w:eastAsiaTheme="minorEastAsia" w:hAnsiTheme="minorHAnsi" w:cstheme="minorHAnsi" w:hint="eastAsia"/>
          <w:lang w:val="sv-SE" w:eastAsia="zh-CN"/>
        </w:rPr>
        <w:t>ACK/NACK: Separate feedback</w:t>
      </w:r>
    </w:p>
    <w:p w14:paraId="1DCCAF6F" w14:textId="30718FDF" w:rsidR="008429AD" w:rsidRDefault="00C514A6" w:rsidP="008429AD">
      <w:pPr>
        <w:pStyle w:val="1"/>
        <w:tabs>
          <w:tab w:val="num" w:pos="522"/>
        </w:tabs>
        <w:ind w:left="522" w:hanging="522"/>
        <w:rPr>
          <w:lang w:val="en-US" w:eastAsia="zh-CN"/>
        </w:rPr>
      </w:pPr>
      <w:r>
        <w:rPr>
          <w:rFonts w:hint="eastAsia"/>
          <w:lang w:val="en-US" w:eastAsia="zh-CN"/>
        </w:rPr>
        <w:t>4</w:t>
      </w:r>
      <w:r w:rsidR="008429AD" w:rsidRPr="00873E1F">
        <w:rPr>
          <w:rFonts w:hint="eastAsia"/>
          <w:lang w:val="en-US" w:eastAsia="zh-CN"/>
        </w:rPr>
        <w:t>. Reference</w:t>
      </w:r>
    </w:p>
    <w:p w14:paraId="065F6323" w14:textId="0B660488" w:rsidR="00DD28BC" w:rsidRPr="002C20F1" w:rsidRDefault="008429AD" w:rsidP="002C20F1">
      <w:pPr>
        <w:spacing w:after="120"/>
        <w:ind w:left="1985" w:hanging="1985"/>
        <w:rPr>
          <w:rFonts w:asciiTheme="minorHAnsi" w:eastAsiaTheme="minorEastAsia" w:hAnsiTheme="minorHAnsi" w:cstheme="minorHAnsi"/>
          <w:color w:val="000000"/>
          <w:lang w:eastAsia="zh-CN"/>
        </w:rPr>
      </w:pPr>
      <w:r w:rsidRPr="002C20F1">
        <w:rPr>
          <w:rFonts w:asciiTheme="minorHAnsi" w:hAnsiTheme="minorHAnsi" w:cstheme="minorHAnsi"/>
          <w:lang w:val="en-US" w:eastAsia="zh-CN"/>
        </w:rPr>
        <w:t xml:space="preserve">[1] </w:t>
      </w:r>
      <w:r w:rsidR="002C20F1" w:rsidRPr="002C20F1">
        <w:rPr>
          <w:rFonts w:asciiTheme="minorHAnsi" w:hAnsiTheme="minorHAnsi" w:cstheme="minorHAnsi"/>
          <w:lang w:val="en-US" w:eastAsia="zh-CN"/>
        </w:rPr>
        <w:t>R4-</w:t>
      </w:r>
      <w:r w:rsidR="005E7319">
        <w:rPr>
          <w:rFonts w:asciiTheme="minorHAnsi" w:hAnsiTheme="minorHAnsi" w:cstheme="minorHAnsi" w:hint="eastAsia"/>
          <w:lang w:val="en-US" w:eastAsia="zh-CN"/>
        </w:rPr>
        <w:t>2000319</w:t>
      </w:r>
      <w:r w:rsidR="002C20F1" w:rsidRPr="005E7319">
        <w:rPr>
          <w:rFonts w:asciiTheme="minorHAnsi" w:hAnsiTheme="minorHAnsi" w:cstheme="minorHAnsi"/>
          <w:lang w:eastAsia="zh-CN"/>
        </w:rPr>
        <w:t>, “</w:t>
      </w:r>
      <w:r w:rsidR="005E7319" w:rsidRPr="005E7319">
        <w:rPr>
          <w:rFonts w:asciiTheme="minorHAnsi" w:hAnsiTheme="minorHAnsi" w:cstheme="minorHAnsi" w:hint="eastAsia"/>
          <w:lang w:eastAsia="zh-CN"/>
        </w:rPr>
        <w:t xml:space="preserve">Overview on performance </w:t>
      </w:r>
      <w:r w:rsidR="005E7319" w:rsidRPr="005E7319">
        <w:rPr>
          <w:rFonts w:asciiTheme="minorHAnsi" w:hAnsiTheme="minorHAnsi" w:cstheme="minorHAnsi"/>
          <w:lang w:eastAsia="zh-CN"/>
        </w:rPr>
        <w:t>requirements for</w:t>
      </w:r>
      <w:r w:rsidR="005E7319" w:rsidRPr="005E7319">
        <w:rPr>
          <w:rFonts w:asciiTheme="minorHAnsi" w:hAnsiTheme="minorHAnsi" w:cstheme="minorHAnsi" w:hint="eastAsia"/>
          <w:lang w:eastAsia="zh-CN"/>
        </w:rPr>
        <w:t xml:space="preserve"> Rel-16 </w:t>
      </w:r>
      <w:proofErr w:type="spellStart"/>
      <w:r w:rsidR="005E7319" w:rsidRPr="005E7319">
        <w:rPr>
          <w:rFonts w:asciiTheme="minorHAnsi" w:hAnsiTheme="minorHAnsi" w:cstheme="minorHAnsi" w:hint="eastAsia"/>
          <w:lang w:eastAsia="zh-CN"/>
        </w:rPr>
        <w:t>eMIMO</w:t>
      </w:r>
      <w:proofErr w:type="spellEnd"/>
      <w:r w:rsidR="005E7319" w:rsidRPr="005E7319">
        <w:rPr>
          <w:rFonts w:asciiTheme="minorHAnsi" w:hAnsiTheme="minorHAnsi" w:cstheme="minorHAnsi" w:hint="eastAsia"/>
          <w:lang w:eastAsia="zh-CN"/>
        </w:rPr>
        <w:t xml:space="preserve"> WI</w:t>
      </w:r>
      <w:r w:rsidR="005E7319" w:rsidRPr="002C20F1">
        <w:rPr>
          <w:rFonts w:asciiTheme="minorHAnsi" w:hAnsiTheme="minorHAnsi" w:cstheme="minorHAnsi"/>
          <w:lang w:eastAsia="zh-CN"/>
        </w:rPr>
        <w:t xml:space="preserve"> </w:t>
      </w:r>
      <w:r w:rsidR="002C20F1" w:rsidRPr="002C20F1">
        <w:rPr>
          <w:rFonts w:asciiTheme="minorHAnsi" w:hAnsiTheme="minorHAnsi" w:cstheme="minorHAnsi"/>
          <w:lang w:eastAsia="zh-CN"/>
        </w:rPr>
        <w:t>“, Samsung</w:t>
      </w:r>
    </w:p>
    <w:sectPr w:rsidR="00DD28BC" w:rsidRPr="002C20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1E2FE9" w14:textId="77777777" w:rsidR="00275EAA" w:rsidRDefault="00275EAA">
      <w:r>
        <w:separator/>
      </w:r>
    </w:p>
  </w:endnote>
  <w:endnote w:type="continuationSeparator" w:id="0">
    <w:p w14:paraId="7C03DAC0" w14:textId="77777777" w:rsidR="00275EAA" w:rsidRDefault="0027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514CEE" w14:textId="77777777" w:rsidR="00275EAA" w:rsidRDefault="00275EAA">
      <w:r>
        <w:separator/>
      </w:r>
    </w:p>
  </w:footnote>
  <w:footnote w:type="continuationSeparator" w:id="0">
    <w:p w14:paraId="77A26039" w14:textId="77777777" w:rsidR="00275EAA" w:rsidRDefault="00275E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BC0EEDBE"/>
    <w:lvl w:ilvl="0">
      <w:start w:val="1"/>
      <w:numFmt w:val="decimal"/>
      <w:lvlText w:val="%1."/>
      <w:lvlJc w:val="left"/>
      <w:pPr>
        <w:ind w:left="405" w:hanging="405"/>
      </w:pPr>
      <w:rPr>
        <w:rFonts w:eastAsia="MS Mincho" w:hint="default"/>
      </w:rPr>
    </w:lvl>
    <w:lvl w:ilvl="1">
      <w:start w:val="1"/>
      <w:numFmt w:val="decimal"/>
      <w:isLgl/>
      <w:lvlText w:val="%1.%2"/>
      <w:lvlJc w:val="left"/>
      <w:pPr>
        <w:ind w:left="1125" w:hanging="72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2295" w:hanging="1080"/>
      </w:pPr>
      <w:rPr>
        <w:rFonts w:hint="default"/>
      </w:rPr>
    </w:lvl>
    <w:lvl w:ilvl="4">
      <w:start w:val="1"/>
      <w:numFmt w:val="decimal"/>
      <w:isLgl/>
      <w:lvlText w:val="%1.%2.%3.%4.%5"/>
      <w:lvlJc w:val="left"/>
      <w:pPr>
        <w:ind w:left="3060" w:hanging="1440"/>
      </w:pPr>
      <w:rPr>
        <w:rFonts w:hint="default"/>
      </w:rPr>
    </w:lvl>
    <w:lvl w:ilvl="5">
      <w:start w:val="1"/>
      <w:numFmt w:val="decimal"/>
      <w:isLgl/>
      <w:lvlText w:val="%1.%2.%3.%4.%5.%6"/>
      <w:lvlJc w:val="left"/>
      <w:pPr>
        <w:ind w:left="3825" w:hanging="1800"/>
      </w:pPr>
      <w:rPr>
        <w:rFonts w:hint="default"/>
      </w:rPr>
    </w:lvl>
    <w:lvl w:ilvl="6">
      <w:start w:val="1"/>
      <w:numFmt w:val="decimal"/>
      <w:isLgl/>
      <w:lvlText w:val="%1.%2.%3.%4.%5.%6.%7"/>
      <w:lvlJc w:val="left"/>
      <w:pPr>
        <w:ind w:left="4230" w:hanging="1800"/>
      </w:pPr>
      <w:rPr>
        <w:rFonts w:hint="default"/>
      </w:rPr>
    </w:lvl>
    <w:lvl w:ilvl="7">
      <w:start w:val="1"/>
      <w:numFmt w:val="decimal"/>
      <w:isLgl/>
      <w:lvlText w:val="%1.%2.%3.%4.%5.%6.%7.%8"/>
      <w:lvlJc w:val="left"/>
      <w:pPr>
        <w:ind w:left="4995" w:hanging="2160"/>
      </w:pPr>
      <w:rPr>
        <w:rFonts w:hint="default"/>
      </w:rPr>
    </w:lvl>
    <w:lvl w:ilvl="8">
      <w:start w:val="1"/>
      <w:numFmt w:val="decimal"/>
      <w:isLgl/>
      <w:lvlText w:val="%1.%2.%3.%4.%5.%6.%7.%8.%9"/>
      <w:lvlJc w:val="left"/>
      <w:pPr>
        <w:ind w:left="5760" w:hanging="2520"/>
      </w:pPr>
      <w:rPr>
        <w:rFonts w:hint="default"/>
      </w:rPr>
    </w:lvl>
  </w:abstractNum>
  <w:abstractNum w:abstractNumId="1">
    <w:nsid w:val="08DC07BB"/>
    <w:multiLevelType w:val="hybridMultilevel"/>
    <w:tmpl w:val="A6D494EC"/>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
    <w:nsid w:val="0C956832"/>
    <w:multiLevelType w:val="hybridMultilevel"/>
    <w:tmpl w:val="D7A0BD9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nsid w:val="0FA86305"/>
    <w:multiLevelType w:val="hybridMultilevel"/>
    <w:tmpl w:val="F9D06E32"/>
    <w:lvl w:ilvl="0" w:tplc="04090009">
      <w:start w:val="1"/>
      <w:numFmt w:val="bullet"/>
      <w:lvlText w:val=""/>
      <w:lvlJc w:val="left"/>
      <w:pPr>
        <w:ind w:left="2780" w:hanging="420"/>
      </w:pPr>
      <w:rPr>
        <w:rFonts w:ascii="Wingdings" w:hAnsi="Wingdings" w:hint="default"/>
      </w:rPr>
    </w:lvl>
    <w:lvl w:ilvl="1" w:tplc="04090003">
      <w:start w:val="1"/>
      <w:numFmt w:val="bullet"/>
      <w:lvlText w:val=""/>
      <w:lvlJc w:val="left"/>
      <w:pPr>
        <w:ind w:left="3200" w:hanging="420"/>
      </w:pPr>
      <w:rPr>
        <w:rFonts w:ascii="Wingdings" w:hAnsi="Wingdings" w:hint="default"/>
      </w:rPr>
    </w:lvl>
    <w:lvl w:ilvl="2" w:tplc="04090005">
      <w:start w:val="1"/>
      <w:numFmt w:val="bullet"/>
      <w:lvlText w:val=""/>
      <w:lvlJc w:val="left"/>
      <w:pPr>
        <w:ind w:left="3620" w:hanging="420"/>
      </w:pPr>
      <w:rPr>
        <w:rFonts w:ascii="Wingdings" w:hAnsi="Wingdings" w:hint="default"/>
      </w:rPr>
    </w:lvl>
    <w:lvl w:ilvl="3" w:tplc="04090001">
      <w:start w:val="1"/>
      <w:numFmt w:val="bullet"/>
      <w:lvlText w:val=""/>
      <w:lvlJc w:val="left"/>
      <w:pPr>
        <w:ind w:left="4040" w:hanging="420"/>
      </w:pPr>
      <w:rPr>
        <w:rFonts w:ascii="Wingdings" w:hAnsi="Wingdings" w:hint="default"/>
      </w:rPr>
    </w:lvl>
    <w:lvl w:ilvl="4" w:tplc="04090003">
      <w:start w:val="1"/>
      <w:numFmt w:val="bullet"/>
      <w:lvlText w:val=""/>
      <w:lvlJc w:val="left"/>
      <w:pPr>
        <w:ind w:left="4460" w:hanging="420"/>
      </w:pPr>
      <w:rPr>
        <w:rFonts w:ascii="Wingdings" w:hAnsi="Wingdings" w:hint="default"/>
      </w:rPr>
    </w:lvl>
    <w:lvl w:ilvl="5" w:tplc="04090005">
      <w:start w:val="1"/>
      <w:numFmt w:val="bullet"/>
      <w:lvlText w:val=""/>
      <w:lvlJc w:val="left"/>
      <w:pPr>
        <w:ind w:left="4880" w:hanging="420"/>
      </w:pPr>
      <w:rPr>
        <w:rFonts w:ascii="Wingdings" w:hAnsi="Wingdings" w:hint="default"/>
      </w:rPr>
    </w:lvl>
    <w:lvl w:ilvl="6" w:tplc="04090001">
      <w:start w:val="1"/>
      <w:numFmt w:val="bullet"/>
      <w:lvlText w:val=""/>
      <w:lvlJc w:val="left"/>
      <w:pPr>
        <w:ind w:left="5300" w:hanging="420"/>
      </w:pPr>
      <w:rPr>
        <w:rFonts w:ascii="Wingdings" w:hAnsi="Wingdings" w:hint="default"/>
      </w:rPr>
    </w:lvl>
    <w:lvl w:ilvl="7" w:tplc="04090003">
      <w:start w:val="1"/>
      <w:numFmt w:val="bullet"/>
      <w:lvlText w:val=""/>
      <w:lvlJc w:val="left"/>
      <w:pPr>
        <w:ind w:left="5720" w:hanging="420"/>
      </w:pPr>
      <w:rPr>
        <w:rFonts w:ascii="Wingdings" w:hAnsi="Wingdings" w:hint="default"/>
      </w:rPr>
    </w:lvl>
    <w:lvl w:ilvl="8" w:tplc="04090005">
      <w:start w:val="1"/>
      <w:numFmt w:val="bullet"/>
      <w:lvlText w:val=""/>
      <w:lvlJc w:val="left"/>
      <w:pPr>
        <w:ind w:left="6140" w:hanging="420"/>
      </w:pPr>
      <w:rPr>
        <w:rFonts w:ascii="Wingdings" w:hAnsi="Wingdings" w:hint="default"/>
      </w:rPr>
    </w:lvl>
  </w:abstractNum>
  <w:abstractNum w:abstractNumId="4">
    <w:nsid w:val="0FD100E6"/>
    <w:multiLevelType w:val="hybridMultilevel"/>
    <w:tmpl w:val="CC86DC44"/>
    <w:lvl w:ilvl="0" w:tplc="AC968F4C">
      <w:start w:val="3"/>
      <w:numFmt w:val="bullet"/>
      <w:lvlText w:val="-"/>
      <w:lvlJc w:val="left"/>
      <w:pPr>
        <w:ind w:left="704" w:hanging="420"/>
      </w:pPr>
      <w:rPr>
        <w:rFonts w:ascii="Times New Roman" w:eastAsia="Malgun Gothic" w:hAnsi="Times New Roman" w:cs="Times New Roman"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nsid w:val="12D6411C"/>
    <w:multiLevelType w:val="hybridMultilevel"/>
    <w:tmpl w:val="4E4649C0"/>
    <w:lvl w:ilvl="0" w:tplc="08090003">
      <w:start w:val="1"/>
      <w:numFmt w:val="bullet"/>
      <w:lvlText w:val="o"/>
      <w:lvlJc w:val="left"/>
      <w:pPr>
        <w:ind w:left="1680" w:hanging="420"/>
      </w:pPr>
      <w:rPr>
        <w:rFonts w:ascii="Courier New" w:hAnsi="Courier New" w:cs="Courier New" w:hint="default"/>
      </w:rPr>
    </w:lvl>
    <w:lvl w:ilvl="1" w:tplc="04090005">
      <w:start w:val="1"/>
      <w:numFmt w:val="bullet"/>
      <w:lvlText w:val=""/>
      <w:lvlJc w:val="left"/>
      <w:pPr>
        <w:ind w:left="2100" w:hanging="420"/>
      </w:pPr>
      <w:rPr>
        <w:rFonts w:ascii="Wingdings" w:hAnsi="Wingdings" w:hint="default"/>
      </w:rPr>
    </w:lvl>
    <w:lvl w:ilvl="2" w:tplc="04090005">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
      <w:lvlJc w:val="left"/>
      <w:pPr>
        <w:ind w:left="3360" w:hanging="420"/>
      </w:pPr>
      <w:rPr>
        <w:rFonts w:ascii="Wingdings" w:hAnsi="Wingdings" w:hint="default"/>
      </w:rPr>
    </w:lvl>
    <w:lvl w:ilvl="5" w:tplc="04090005">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3">
      <w:start w:val="1"/>
      <w:numFmt w:val="bullet"/>
      <w:lvlText w:val=""/>
      <w:lvlJc w:val="left"/>
      <w:pPr>
        <w:ind w:left="4620" w:hanging="420"/>
      </w:pPr>
      <w:rPr>
        <w:rFonts w:ascii="Wingdings" w:hAnsi="Wingdings" w:hint="default"/>
      </w:rPr>
    </w:lvl>
    <w:lvl w:ilvl="8" w:tplc="04090005">
      <w:start w:val="1"/>
      <w:numFmt w:val="bullet"/>
      <w:lvlText w:val=""/>
      <w:lvlJc w:val="left"/>
      <w:pPr>
        <w:ind w:left="5040" w:hanging="420"/>
      </w:pPr>
      <w:rPr>
        <w:rFonts w:ascii="Wingdings" w:hAnsi="Wingdings" w:hint="default"/>
      </w:rPr>
    </w:lvl>
  </w:abstractNum>
  <w:abstractNum w:abstractNumId="6">
    <w:nsid w:val="156E516B"/>
    <w:multiLevelType w:val="hybridMultilevel"/>
    <w:tmpl w:val="77381442"/>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nsid w:val="168824E8"/>
    <w:multiLevelType w:val="hybridMultilevel"/>
    <w:tmpl w:val="64B850A4"/>
    <w:lvl w:ilvl="0" w:tplc="0409000F">
      <w:start w:val="1"/>
      <w:numFmt w:val="decimal"/>
      <w:lvlText w:val="%1."/>
      <w:lvlJc w:val="left"/>
      <w:pPr>
        <w:ind w:left="1641" w:hanging="420"/>
      </w:pPr>
      <w:rPr>
        <w:rFonts w:hint="default"/>
      </w:rPr>
    </w:lvl>
    <w:lvl w:ilvl="1" w:tplc="04090003">
      <w:start w:val="1"/>
      <w:numFmt w:val="bullet"/>
      <w:lvlText w:val="o"/>
      <w:lvlJc w:val="left"/>
      <w:pPr>
        <w:ind w:left="2061" w:hanging="420"/>
      </w:pPr>
      <w:rPr>
        <w:rFonts w:ascii="Courier New" w:hAnsi="Courier New" w:cs="Courier New" w:hint="default"/>
      </w:rPr>
    </w:lvl>
    <w:lvl w:ilvl="2" w:tplc="04090005">
      <w:start w:val="1"/>
      <w:numFmt w:val="bullet"/>
      <w:lvlText w:val=""/>
      <w:lvlJc w:val="left"/>
      <w:pPr>
        <w:ind w:left="2481" w:hanging="420"/>
      </w:pPr>
      <w:rPr>
        <w:rFonts w:ascii="Wingdings" w:hAnsi="Wingdings" w:hint="default"/>
      </w:rPr>
    </w:lvl>
    <w:lvl w:ilvl="3" w:tplc="04090001" w:tentative="1">
      <w:start w:val="1"/>
      <w:numFmt w:val="bullet"/>
      <w:lvlText w:val=""/>
      <w:lvlJc w:val="left"/>
      <w:pPr>
        <w:ind w:left="2901" w:hanging="420"/>
      </w:pPr>
      <w:rPr>
        <w:rFonts w:ascii="Wingdings" w:hAnsi="Wingdings" w:hint="default"/>
      </w:rPr>
    </w:lvl>
    <w:lvl w:ilvl="4" w:tplc="04090003" w:tentative="1">
      <w:start w:val="1"/>
      <w:numFmt w:val="bullet"/>
      <w:lvlText w:val=""/>
      <w:lvlJc w:val="left"/>
      <w:pPr>
        <w:ind w:left="3321" w:hanging="420"/>
      </w:pPr>
      <w:rPr>
        <w:rFonts w:ascii="Wingdings" w:hAnsi="Wingdings" w:hint="default"/>
      </w:rPr>
    </w:lvl>
    <w:lvl w:ilvl="5" w:tplc="04090005" w:tentative="1">
      <w:start w:val="1"/>
      <w:numFmt w:val="bullet"/>
      <w:lvlText w:val=""/>
      <w:lvlJc w:val="left"/>
      <w:pPr>
        <w:ind w:left="3741" w:hanging="420"/>
      </w:pPr>
      <w:rPr>
        <w:rFonts w:ascii="Wingdings" w:hAnsi="Wingdings" w:hint="default"/>
      </w:rPr>
    </w:lvl>
    <w:lvl w:ilvl="6" w:tplc="04090001" w:tentative="1">
      <w:start w:val="1"/>
      <w:numFmt w:val="bullet"/>
      <w:lvlText w:val=""/>
      <w:lvlJc w:val="left"/>
      <w:pPr>
        <w:ind w:left="4161" w:hanging="420"/>
      </w:pPr>
      <w:rPr>
        <w:rFonts w:ascii="Wingdings" w:hAnsi="Wingdings" w:hint="default"/>
      </w:rPr>
    </w:lvl>
    <w:lvl w:ilvl="7" w:tplc="04090003" w:tentative="1">
      <w:start w:val="1"/>
      <w:numFmt w:val="bullet"/>
      <w:lvlText w:val=""/>
      <w:lvlJc w:val="left"/>
      <w:pPr>
        <w:ind w:left="4581" w:hanging="420"/>
      </w:pPr>
      <w:rPr>
        <w:rFonts w:ascii="Wingdings" w:hAnsi="Wingdings" w:hint="default"/>
      </w:rPr>
    </w:lvl>
    <w:lvl w:ilvl="8" w:tplc="04090005" w:tentative="1">
      <w:start w:val="1"/>
      <w:numFmt w:val="bullet"/>
      <w:lvlText w:val=""/>
      <w:lvlJc w:val="left"/>
      <w:pPr>
        <w:ind w:left="5001" w:hanging="420"/>
      </w:pPr>
      <w:rPr>
        <w:rFonts w:ascii="Wingdings" w:hAnsi="Wingdings" w:hint="default"/>
      </w:rPr>
    </w:lvl>
  </w:abstractNum>
  <w:abstractNum w:abstractNumId="8">
    <w:nsid w:val="1AC93E37"/>
    <w:multiLevelType w:val="hybridMultilevel"/>
    <w:tmpl w:val="C374D63A"/>
    <w:lvl w:ilvl="0" w:tplc="AC968F4C">
      <w:start w:val="3"/>
      <w:numFmt w:val="bullet"/>
      <w:lvlText w:val="-"/>
      <w:lvlJc w:val="left"/>
      <w:pPr>
        <w:ind w:left="1260" w:hanging="420"/>
      </w:pPr>
      <w:rPr>
        <w:rFonts w:ascii="Times New Roman" w:eastAsia="Malgun Gothic" w:hAnsi="Times New Roman" w:cs="Times New Roman" w:hint="default"/>
      </w:rPr>
    </w:lvl>
    <w:lvl w:ilvl="1" w:tplc="AC968F4C">
      <w:start w:val="3"/>
      <w:numFmt w:val="bullet"/>
      <w:lvlText w:val="-"/>
      <w:lvlJc w:val="left"/>
      <w:pPr>
        <w:ind w:left="1680" w:hanging="420"/>
      </w:pPr>
      <w:rPr>
        <w:rFonts w:ascii="Times New Roman" w:eastAsia="Malgun Gothic" w:hAnsi="Times New Roman" w:cs="Times New Roman" w:hint="default"/>
      </w:rPr>
    </w:lvl>
    <w:lvl w:ilvl="2" w:tplc="58D41F44">
      <w:start w:val="1"/>
      <w:numFmt w:val="bullet"/>
      <w:lvlText w:val="○"/>
      <w:lvlJc w:val="left"/>
      <w:pPr>
        <w:ind w:left="2100" w:hanging="420"/>
      </w:pPr>
      <w:rPr>
        <w:rFonts w:ascii="Arial" w:hAnsi="Arial" w:cs="Times New Roman" w:hint="default"/>
      </w:rPr>
    </w:lvl>
    <w:lvl w:ilvl="3" w:tplc="04090005">
      <w:start w:val="1"/>
      <w:numFmt w:val="bullet"/>
      <w:lvlText w:val=""/>
      <w:lvlJc w:val="left"/>
      <w:pPr>
        <w:ind w:left="2520" w:hanging="420"/>
      </w:pPr>
      <w:rPr>
        <w:rFonts w:ascii="Wingdings" w:hAnsi="Wingdings" w:hint="default"/>
      </w:rPr>
    </w:lvl>
    <w:lvl w:ilvl="4" w:tplc="04090005">
      <w:start w:val="1"/>
      <w:numFmt w:val="bullet"/>
      <w:lvlText w:val=""/>
      <w:lvlJc w:val="left"/>
      <w:pPr>
        <w:ind w:left="2940" w:hanging="420"/>
      </w:pPr>
      <w:rPr>
        <w:rFonts w:ascii="Wingdings" w:hAnsi="Wingdings" w:hint="default"/>
      </w:rPr>
    </w:lvl>
    <w:lvl w:ilvl="5" w:tplc="F760AF86">
      <w:numFmt w:val="bullet"/>
      <w:lvlText w:val="•"/>
      <w:lvlJc w:val="left"/>
      <w:pPr>
        <w:ind w:left="3420" w:hanging="480"/>
      </w:pPr>
      <w:rPr>
        <w:rFonts w:ascii="宋体" w:eastAsia="宋体" w:hAnsi="宋体" w:cstheme="minorBidi" w:hint="eastAsia"/>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9">
    <w:nsid w:val="212E0AE0"/>
    <w:multiLevelType w:val="multilevel"/>
    <w:tmpl w:val="71B0CDF2"/>
    <w:lvl w:ilvl="0">
      <w:start w:val="3"/>
      <w:numFmt w:val="bullet"/>
      <w:lvlText w:val="-"/>
      <w:lvlJc w:val="left"/>
      <w:pPr>
        <w:ind w:left="1560" w:hanging="360"/>
      </w:pPr>
      <w:rPr>
        <w:rFonts w:ascii="Times New Roman" w:eastAsia="Malgun Gothic" w:hAnsi="Times New Roman" w:cs="Times New Roman"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1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24237F69"/>
    <w:multiLevelType w:val="hybridMultilevel"/>
    <w:tmpl w:val="71C8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27CE3130"/>
    <w:multiLevelType w:val="hybridMultilevel"/>
    <w:tmpl w:val="63A8C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CB49D8"/>
    <w:multiLevelType w:val="hybridMultilevel"/>
    <w:tmpl w:val="2370C32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32D78A9"/>
    <w:multiLevelType w:val="hybridMultilevel"/>
    <w:tmpl w:val="BEB26178"/>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nsid w:val="3368476B"/>
    <w:multiLevelType w:val="hybridMultilevel"/>
    <w:tmpl w:val="4AEE022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33952BAF"/>
    <w:multiLevelType w:val="multilevel"/>
    <w:tmpl w:val="61AC84DA"/>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4211E23"/>
    <w:multiLevelType w:val="hybridMultilevel"/>
    <w:tmpl w:val="C846C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0">
    <w:nsid w:val="422A1003"/>
    <w:multiLevelType w:val="hybridMultilevel"/>
    <w:tmpl w:val="AADEBB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AB2DE2"/>
    <w:multiLevelType w:val="hybridMultilevel"/>
    <w:tmpl w:val="DE8A178C"/>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D71D37"/>
    <w:multiLevelType w:val="hybridMultilevel"/>
    <w:tmpl w:val="DCF8943A"/>
    <w:lvl w:ilvl="0" w:tplc="04090001">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3">
    <w:nsid w:val="46532B26"/>
    <w:multiLevelType w:val="hybridMultilevel"/>
    <w:tmpl w:val="196816E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9">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4673730E"/>
    <w:multiLevelType w:val="hybridMultilevel"/>
    <w:tmpl w:val="466CFA2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B30869"/>
    <w:multiLevelType w:val="hybridMultilevel"/>
    <w:tmpl w:val="BEC63BEE"/>
    <w:lvl w:ilvl="0" w:tplc="AAF043BA">
      <w:numFmt w:val="bullet"/>
      <w:lvlText w:val="-"/>
      <w:lvlJc w:val="left"/>
      <w:pPr>
        <w:ind w:left="703" w:hanging="420"/>
      </w:pPr>
      <w:rPr>
        <w:rFonts w:ascii="Times New Roman" w:eastAsia="Times New Roma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6">
    <w:nsid w:val="53A9516E"/>
    <w:multiLevelType w:val="hybridMultilevel"/>
    <w:tmpl w:val="6186D1D6"/>
    <w:lvl w:ilvl="0" w:tplc="04090001">
      <w:start w:val="1"/>
      <w:numFmt w:val="bullet"/>
      <w:lvlText w:val=""/>
      <w:lvlJc w:val="left"/>
      <w:pPr>
        <w:ind w:left="988" w:hanging="420"/>
      </w:pPr>
      <w:rPr>
        <w:rFonts w:ascii="Symbol" w:hAnsi="Symbol"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nsid w:val="58C66E60"/>
    <w:multiLevelType w:val="hybridMultilevel"/>
    <w:tmpl w:val="54A493D2"/>
    <w:lvl w:ilvl="0" w:tplc="D35CE7F4">
      <w:start w:val="1"/>
      <w:numFmt w:val="bullet"/>
      <w:lvlText w:val="•"/>
      <w:lvlJc w:val="left"/>
      <w:pPr>
        <w:ind w:left="840" w:hanging="420"/>
      </w:pPr>
      <w:rPr>
        <w:rFonts w:ascii="Arial" w:hAnsi="Arial"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9F30634"/>
    <w:multiLevelType w:val="hybridMultilevel"/>
    <w:tmpl w:val="6F523C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5A676252"/>
    <w:multiLevelType w:val="hybridMultilevel"/>
    <w:tmpl w:val="61F4273A"/>
    <w:lvl w:ilvl="0" w:tplc="336E5422">
      <w:start w:val="1"/>
      <w:numFmt w:val="bullet"/>
      <w:lvlText w:val="–"/>
      <w:lvlJc w:val="left"/>
      <w:pPr>
        <w:ind w:left="2620" w:hanging="420"/>
      </w:pPr>
      <w:rPr>
        <w:rFonts w:ascii="Arial" w:hAnsi="Arial" w:hint="default"/>
      </w:rPr>
    </w:lvl>
    <w:lvl w:ilvl="1" w:tplc="04090003" w:tentative="1">
      <w:start w:val="1"/>
      <w:numFmt w:val="bullet"/>
      <w:lvlText w:val=""/>
      <w:lvlJc w:val="left"/>
      <w:pPr>
        <w:ind w:left="3040" w:hanging="420"/>
      </w:pPr>
      <w:rPr>
        <w:rFonts w:ascii="Wingdings" w:hAnsi="Wingdings" w:hint="default"/>
      </w:rPr>
    </w:lvl>
    <w:lvl w:ilvl="2" w:tplc="04090005" w:tentative="1">
      <w:start w:val="1"/>
      <w:numFmt w:val="bullet"/>
      <w:lvlText w:val=""/>
      <w:lvlJc w:val="left"/>
      <w:pPr>
        <w:ind w:left="3460" w:hanging="420"/>
      </w:pPr>
      <w:rPr>
        <w:rFonts w:ascii="Wingdings" w:hAnsi="Wingdings" w:hint="default"/>
      </w:rPr>
    </w:lvl>
    <w:lvl w:ilvl="3" w:tplc="04090001" w:tentative="1">
      <w:start w:val="1"/>
      <w:numFmt w:val="bullet"/>
      <w:lvlText w:val=""/>
      <w:lvlJc w:val="left"/>
      <w:pPr>
        <w:ind w:left="3880" w:hanging="420"/>
      </w:pPr>
      <w:rPr>
        <w:rFonts w:ascii="Wingdings" w:hAnsi="Wingdings" w:hint="default"/>
      </w:rPr>
    </w:lvl>
    <w:lvl w:ilvl="4" w:tplc="04090003" w:tentative="1">
      <w:start w:val="1"/>
      <w:numFmt w:val="bullet"/>
      <w:lvlText w:val=""/>
      <w:lvlJc w:val="left"/>
      <w:pPr>
        <w:ind w:left="4300" w:hanging="420"/>
      </w:pPr>
      <w:rPr>
        <w:rFonts w:ascii="Wingdings" w:hAnsi="Wingdings" w:hint="default"/>
      </w:rPr>
    </w:lvl>
    <w:lvl w:ilvl="5" w:tplc="04090005" w:tentative="1">
      <w:start w:val="1"/>
      <w:numFmt w:val="bullet"/>
      <w:lvlText w:val=""/>
      <w:lvlJc w:val="left"/>
      <w:pPr>
        <w:ind w:left="4720" w:hanging="420"/>
      </w:pPr>
      <w:rPr>
        <w:rFonts w:ascii="Wingdings" w:hAnsi="Wingdings" w:hint="default"/>
      </w:rPr>
    </w:lvl>
    <w:lvl w:ilvl="6" w:tplc="04090001" w:tentative="1">
      <w:start w:val="1"/>
      <w:numFmt w:val="bullet"/>
      <w:lvlText w:val=""/>
      <w:lvlJc w:val="left"/>
      <w:pPr>
        <w:ind w:left="5140" w:hanging="420"/>
      </w:pPr>
      <w:rPr>
        <w:rFonts w:ascii="Wingdings" w:hAnsi="Wingdings" w:hint="default"/>
      </w:rPr>
    </w:lvl>
    <w:lvl w:ilvl="7" w:tplc="04090003" w:tentative="1">
      <w:start w:val="1"/>
      <w:numFmt w:val="bullet"/>
      <w:lvlText w:val=""/>
      <w:lvlJc w:val="left"/>
      <w:pPr>
        <w:ind w:left="5560" w:hanging="420"/>
      </w:pPr>
      <w:rPr>
        <w:rFonts w:ascii="Wingdings" w:hAnsi="Wingdings" w:hint="default"/>
      </w:rPr>
    </w:lvl>
    <w:lvl w:ilvl="8" w:tplc="04090005" w:tentative="1">
      <w:start w:val="1"/>
      <w:numFmt w:val="bullet"/>
      <w:lvlText w:val=""/>
      <w:lvlJc w:val="left"/>
      <w:pPr>
        <w:ind w:left="5980" w:hanging="420"/>
      </w:pPr>
      <w:rPr>
        <w:rFonts w:ascii="Wingdings" w:hAnsi="Wingdings" w:hint="default"/>
      </w:rPr>
    </w:lvl>
  </w:abstractNum>
  <w:abstractNum w:abstractNumId="30">
    <w:nsid w:val="5C074A74"/>
    <w:multiLevelType w:val="multilevel"/>
    <w:tmpl w:val="F34077F6"/>
    <w:lvl w:ilvl="0">
      <w:start w:val="3"/>
      <w:numFmt w:val="bullet"/>
      <w:lvlText w:val="-"/>
      <w:lvlJc w:val="left"/>
      <w:pPr>
        <w:ind w:left="1160" w:hanging="360"/>
      </w:pPr>
      <w:rPr>
        <w:rFonts w:ascii="Times New Roman" w:eastAsia="Malgun Gothic" w:hAnsi="Times New Roman" w:cs="Times New Roman" w:hint="default"/>
      </w:rPr>
    </w:lvl>
    <w:lvl w:ilvl="1">
      <w:start w:val="1"/>
      <w:numFmt w:val="bullet"/>
      <w:lvlText w:val=""/>
      <w:lvlJc w:val="left"/>
      <w:pPr>
        <w:ind w:left="1880" w:hanging="360"/>
      </w:pPr>
      <w:rPr>
        <w:rFonts w:ascii="Wingdings" w:hAnsi="Wingdings" w:hint="default"/>
        <w:lang w:val="en-US"/>
      </w:rPr>
    </w:lvl>
    <w:lvl w:ilvl="2">
      <w:numFmt w:val="bullet"/>
      <w:lvlText w:val="-"/>
      <w:lvlJc w:val="left"/>
      <w:pPr>
        <w:ind w:left="2600" w:hanging="360"/>
      </w:pPr>
      <w:rPr>
        <w:rFonts w:ascii="Times New Roman" w:eastAsia="Batang" w:hAnsi="Times New Roman" w:cs="Times New Roman"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31">
    <w:nsid w:val="5C3F1B12"/>
    <w:multiLevelType w:val="hybridMultilevel"/>
    <w:tmpl w:val="66FC6F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574953"/>
    <w:multiLevelType w:val="hybridMultilevel"/>
    <w:tmpl w:val="2A985B9A"/>
    <w:lvl w:ilvl="0" w:tplc="04090005">
      <w:start w:val="1"/>
      <w:numFmt w:val="bullet"/>
      <w:lvlText w:val=""/>
      <w:lvlJc w:val="left"/>
      <w:pPr>
        <w:ind w:left="2360" w:hanging="420"/>
      </w:pPr>
      <w:rPr>
        <w:rFonts w:ascii="Wingdings" w:hAnsi="Wingdings" w:hint="default"/>
      </w:rPr>
    </w:lvl>
    <w:lvl w:ilvl="1" w:tplc="A8E26624">
      <w:numFmt w:val="bullet"/>
      <w:lvlText w:val="•"/>
      <w:lvlJc w:val="left"/>
      <w:pPr>
        <w:ind w:left="3080" w:hanging="720"/>
      </w:pPr>
      <w:rPr>
        <w:rFonts w:ascii="宋体" w:eastAsia="宋体" w:hAnsi="宋体" w:cstheme="minorHAnsi" w:hint="eastAsia"/>
      </w:rPr>
    </w:lvl>
    <w:lvl w:ilvl="2" w:tplc="04090005">
      <w:start w:val="1"/>
      <w:numFmt w:val="bullet"/>
      <w:lvlText w:val=""/>
      <w:lvlJc w:val="left"/>
      <w:pPr>
        <w:ind w:left="3200" w:hanging="420"/>
      </w:pPr>
      <w:rPr>
        <w:rFonts w:ascii="Wingdings" w:hAnsi="Wingdings" w:hint="default"/>
      </w:rPr>
    </w:lvl>
    <w:lvl w:ilvl="3" w:tplc="04090001">
      <w:start w:val="1"/>
      <w:numFmt w:val="bullet"/>
      <w:lvlText w:val=""/>
      <w:lvlJc w:val="left"/>
      <w:pPr>
        <w:ind w:left="3620" w:hanging="420"/>
      </w:pPr>
      <w:rPr>
        <w:rFonts w:ascii="Wingdings" w:hAnsi="Wingdings" w:hint="default"/>
      </w:rPr>
    </w:lvl>
    <w:lvl w:ilvl="4" w:tplc="04090003">
      <w:start w:val="1"/>
      <w:numFmt w:val="bullet"/>
      <w:lvlText w:val=""/>
      <w:lvlJc w:val="left"/>
      <w:pPr>
        <w:ind w:left="4040" w:hanging="420"/>
      </w:pPr>
      <w:rPr>
        <w:rFonts w:ascii="Wingdings" w:hAnsi="Wingdings" w:hint="default"/>
      </w:rPr>
    </w:lvl>
    <w:lvl w:ilvl="5" w:tplc="04090005">
      <w:start w:val="1"/>
      <w:numFmt w:val="bullet"/>
      <w:lvlText w:val=""/>
      <w:lvlJc w:val="left"/>
      <w:pPr>
        <w:ind w:left="4460" w:hanging="420"/>
      </w:pPr>
      <w:rPr>
        <w:rFonts w:ascii="Wingdings" w:hAnsi="Wingdings" w:hint="default"/>
      </w:rPr>
    </w:lvl>
    <w:lvl w:ilvl="6" w:tplc="04090001">
      <w:start w:val="1"/>
      <w:numFmt w:val="bullet"/>
      <w:lvlText w:val=""/>
      <w:lvlJc w:val="left"/>
      <w:pPr>
        <w:ind w:left="4880" w:hanging="420"/>
      </w:pPr>
      <w:rPr>
        <w:rFonts w:ascii="Wingdings" w:hAnsi="Wingdings" w:hint="default"/>
      </w:rPr>
    </w:lvl>
    <w:lvl w:ilvl="7" w:tplc="04090003">
      <w:start w:val="1"/>
      <w:numFmt w:val="bullet"/>
      <w:lvlText w:val=""/>
      <w:lvlJc w:val="left"/>
      <w:pPr>
        <w:ind w:left="5300" w:hanging="420"/>
      </w:pPr>
      <w:rPr>
        <w:rFonts w:ascii="Wingdings" w:hAnsi="Wingdings" w:hint="default"/>
      </w:rPr>
    </w:lvl>
    <w:lvl w:ilvl="8" w:tplc="04090005">
      <w:start w:val="1"/>
      <w:numFmt w:val="bullet"/>
      <w:lvlText w:val=""/>
      <w:lvlJc w:val="left"/>
      <w:pPr>
        <w:ind w:left="5720" w:hanging="420"/>
      </w:pPr>
      <w:rPr>
        <w:rFonts w:ascii="Wingdings" w:hAnsi="Wingdings" w:hint="default"/>
      </w:rPr>
    </w:lvl>
  </w:abstractNum>
  <w:abstractNum w:abstractNumId="33">
    <w:nsid w:val="5E3723EA"/>
    <w:multiLevelType w:val="multilevel"/>
    <w:tmpl w:val="6A54990E"/>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43500FD"/>
    <w:multiLevelType w:val="hybridMultilevel"/>
    <w:tmpl w:val="7C36B43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483338A"/>
    <w:multiLevelType w:val="multilevel"/>
    <w:tmpl w:val="48B01C0E"/>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
      <w:lvlJc w:val="left"/>
      <w:pPr>
        <w:ind w:left="1440" w:hanging="360"/>
      </w:pPr>
      <w:rPr>
        <w:rFonts w:ascii="Wingdings" w:hAnsi="Wingdings" w:hint="default"/>
      </w:rPr>
    </w:lvl>
    <w:lvl w:ilvl="2">
      <w:start w:val="3"/>
      <w:numFmt w:val="bullet"/>
      <w:lvlText w:val="-"/>
      <w:lvlJc w:val="left"/>
      <w:pPr>
        <w:ind w:left="2160" w:hanging="360"/>
      </w:pPr>
      <w:rPr>
        <w:rFonts w:ascii="Times New Roman" w:eastAsia="Malgun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5512E5C"/>
    <w:multiLevelType w:val="hybridMultilevel"/>
    <w:tmpl w:val="F9E46826"/>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677F4AFE"/>
    <w:multiLevelType w:val="hybridMultilevel"/>
    <w:tmpl w:val="4F525FC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907096C"/>
    <w:multiLevelType w:val="hybridMultilevel"/>
    <w:tmpl w:val="6E1C8E2E"/>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973259F"/>
    <w:multiLevelType w:val="hybridMultilevel"/>
    <w:tmpl w:val="2220AFF6"/>
    <w:lvl w:ilvl="0" w:tplc="0409000B">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0">
    <w:nsid w:val="6CB22C84"/>
    <w:multiLevelType w:val="hybridMultilevel"/>
    <w:tmpl w:val="7646C7B6"/>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AC968F4C">
      <w:start w:val="3"/>
      <w:numFmt w:val="bullet"/>
      <w:lvlText w:val="-"/>
      <w:lvlJc w:val="left"/>
      <w:pPr>
        <w:ind w:left="2160" w:hanging="360"/>
      </w:pPr>
      <w:rPr>
        <w:rFonts w:ascii="Times New Roman" w:eastAsia="Malgun Gothic"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F88058B"/>
    <w:multiLevelType w:val="hybridMultilevel"/>
    <w:tmpl w:val="A2AADE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09E2F38"/>
    <w:multiLevelType w:val="hybridMultilevel"/>
    <w:tmpl w:val="732E4EB2"/>
    <w:lvl w:ilvl="0" w:tplc="04090001">
      <w:start w:val="1"/>
      <w:numFmt w:val="bullet"/>
      <w:lvlText w:val=""/>
      <w:lvlJc w:val="left"/>
      <w:pPr>
        <w:ind w:left="1641" w:hanging="420"/>
      </w:pPr>
      <w:rPr>
        <w:rFonts w:ascii="Symbol" w:hAnsi="Symbol" w:hint="default"/>
      </w:rPr>
    </w:lvl>
    <w:lvl w:ilvl="1" w:tplc="04090003">
      <w:start w:val="1"/>
      <w:numFmt w:val="bullet"/>
      <w:lvlText w:val="o"/>
      <w:lvlJc w:val="left"/>
      <w:pPr>
        <w:ind w:left="2061" w:hanging="420"/>
      </w:pPr>
      <w:rPr>
        <w:rFonts w:ascii="Courier New" w:hAnsi="Courier New" w:cs="Courier New" w:hint="default"/>
      </w:rPr>
    </w:lvl>
    <w:lvl w:ilvl="2" w:tplc="04090005">
      <w:start w:val="1"/>
      <w:numFmt w:val="bullet"/>
      <w:lvlText w:val=""/>
      <w:lvlJc w:val="left"/>
      <w:pPr>
        <w:ind w:left="2481" w:hanging="420"/>
      </w:pPr>
      <w:rPr>
        <w:rFonts w:ascii="Wingdings" w:hAnsi="Wingdings" w:hint="default"/>
      </w:rPr>
    </w:lvl>
    <w:lvl w:ilvl="3" w:tplc="04090001" w:tentative="1">
      <w:start w:val="1"/>
      <w:numFmt w:val="bullet"/>
      <w:lvlText w:val=""/>
      <w:lvlJc w:val="left"/>
      <w:pPr>
        <w:ind w:left="2901" w:hanging="420"/>
      </w:pPr>
      <w:rPr>
        <w:rFonts w:ascii="Wingdings" w:hAnsi="Wingdings" w:hint="default"/>
      </w:rPr>
    </w:lvl>
    <w:lvl w:ilvl="4" w:tplc="04090003" w:tentative="1">
      <w:start w:val="1"/>
      <w:numFmt w:val="bullet"/>
      <w:lvlText w:val=""/>
      <w:lvlJc w:val="left"/>
      <w:pPr>
        <w:ind w:left="3321" w:hanging="420"/>
      </w:pPr>
      <w:rPr>
        <w:rFonts w:ascii="Wingdings" w:hAnsi="Wingdings" w:hint="default"/>
      </w:rPr>
    </w:lvl>
    <w:lvl w:ilvl="5" w:tplc="04090005" w:tentative="1">
      <w:start w:val="1"/>
      <w:numFmt w:val="bullet"/>
      <w:lvlText w:val=""/>
      <w:lvlJc w:val="left"/>
      <w:pPr>
        <w:ind w:left="3741" w:hanging="420"/>
      </w:pPr>
      <w:rPr>
        <w:rFonts w:ascii="Wingdings" w:hAnsi="Wingdings" w:hint="default"/>
      </w:rPr>
    </w:lvl>
    <w:lvl w:ilvl="6" w:tplc="04090001" w:tentative="1">
      <w:start w:val="1"/>
      <w:numFmt w:val="bullet"/>
      <w:lvlText w:val=""/>
      <w:lvlJc w:val="left"/>
      <w:pPr>
        <w:ind w:left="4161" w:hanging="420"/>
      </w:pPr>
      <w:rPr>
        <w:rFonts w:ascii="Wingdings" w:hAnsi="Wingdings" w:hint="default"/>
      </w:rPr>
    </w:lvl>
    <w:lvl w:ilvl="7" w:tplc="04090003" w:tentative="1">
      <w:start w:val="1"/>
      <w:numFmt w:val="bullet"/>
      <w:lvlText w:val=""/>
      <w:lvlJc w:val="left"/>
      <w:pPr>
        <w:ind w:left="4581" w:hanging="420"/>
      </w:pPr>
      <w:rPr>
        <w:rFonts w:ascii="Wingdings" w:hAnsi="Wingdings" w:hint="default"/>
      </w:rPr>
    </w:lvl>
    <w:lvl w:ilvl="8" w:tplc="04090005" w:tentative="1">
      <w:start w:val="1"/>
      <w:numFmt w:val="bullet"/>
      <w:lvlText w:val=""/>
      <w:lvlJc w:val="left"/>
      <w:pPr>
        <w:ind w:left="5001" w:hanging="420"/>
      </w:pPr>
      <w:rPr>
        <w:rFonts w:ascii="Wingdings" w:hAnsi="Wingdings" w:hint="default"/>
      </w:rPr>
    </w:lvl>
  </w:abstractNum>
  <w:abstractNum w:abstractNumId="43">
    <w:nsid w:val="7391637F"/>
    <w:multiLevelType w:val="hybridMultilevel"/>
    <w:tmpl w:val="E27C5496"/>
    <w:lvl w:ilvl="0" w:tplc="04090003">
      <w:start w:val="1"/>
      <w:numFmt w:val="bullet"/>
      <w:lvlText w:val="o"/>
      <w:lvlJc w:val="left"/>
      <w:pPr>
        <w:ind w:left="1260" w:hanging="420"/>
      </w:pPr>
      <w:rPr>
        <w:rFonts w:ascii="Courier New" w:hAnsi="Courier New" w:cs="Courier New" w:hint="default"/>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num w:numId="1">
    <w:abstractNumId w:val="0"/>
  </w:num>
  <w:num w:numId="2">
    <w:abstractNumId w:val="36"/>
  </w:num>
  <w:num w:numId="3">
    <w:abstractNumId w:val="12"/>
  </w:num>
  <w:num w:numId="4">
    <w:abstractNumId w:val="19"/>
  </w:num>
  <w:num w:numId="5">
    <w:abstractNumId w:val="24"/>
  </w:num>
  <w:num w:numId="6">
    <w:abstractNumId w:val="27"/>
  </w:num>
  <w:num w:numId="7">
    <w:abstractNumId w:val="11"/>
  </w:num>
  <w:num w:numId="8">
    <w:abstractNumId w:val="7"/>
  </w:num>
  <w:num w:numId="9">
    <w:abstractNumId w:val="26"/>
  </w:num>
  <w:num w:numId="10">
    <w:abstractNumId w:val="42"/>
  </w:num>
  <w:num w:numId="11">
    <w:abstractNumId w:val="29"/>
  </w:num>
  <w:num w:numId="12">
    <w:abstractNumId w:val="40"/>
  </w:num>
  <w:num w:numId="13">
    <w:abstractNumId w:val="18"/>
  </w:num>
  <w:num w:numId="14">
    <w:abstractNumId w:val="22"/>
  </w:num>
  <w:num w:numId="15">
    <w:abstractNumId w:val="28"/>
  </w:num>
  <w:num w:numId="16">
    <w:abstractNumId w:val="13"/>
  </w:num>
  <w:num w:numId="17">
    <w:abstractNumId w:val="14"/>
  </w:num>
  <w:num w:numId="18">
    <w:abstractNumId w:val="20"/>
  </w:num>
  <w:num w:numId="19">
    <w:abstractNumId w:val="37"/>
  </w:num>
  <w:num w:numId="20">
    <w:abstractNumId w:val="16"/>
  </w:num>
  <w:num w:numId="21">
    <w:abstractNumId w:val="43"/>
    <w:lvlOverride w:ilvl="0"/>
    <w:lvlOverride w:ilvl="1"/>
    <w:lvlOverride w:ilvl="2"/>
    <w:lvlOverride w:ilvl="3"/>
    <w:lvlOverride w:ilvl="4"/>
    <w:lvlOverride w:ilvl="5"/>
    <w:lvlOverride w:ilvl="6"/>
    <w:lvlOverride w:ilvl="7"/>
    <w:lvlOverride w:ilvl="8"/>
  </w:num>
  <w:num w:numId="22">
    <w:abstractNumId w:val="30"/>
    <w:lvlOverride w:ilvl="0"/>
    <w:lvlOverride w:ilvl="1"/>
    <w:lvlOverride w:ilvl="2"/>
    <w:lvlOverride w:ilvl="3"/>
    <w:lvlOverride w:ilvl="4"/>
    <w:lvlOverride w:ilvl="5"/>
    <w:lvlOverride w:ilvl="6"/>
    <w:lvlOverride w:ilvl="7"/>
    <w:lvlOverride w:ilvl="8"/>
  </w:num>
  <w:num w:numId="23">
    <w:abstractNumId w:val="16"/>
    <w:lvlOverride w:ilvl="0"/>
    <w:lvlOverride w:ilvl="1"/>
    <w:lvlOverride w:ilvl="2"/>
    <w:lvlOverride w:ilvl="3"/>
    <w:lvlOverride w:ilvl="4"/>
    <w:lvlOverride w:ilvl="5"/>
    <w:lvlOverride w:ilvl="6"/>
    <w:lvlOverride w:ilvl="7"/>
    <w:lvlOverride w:ilvl="8"/>
  </w:num>
  <w:num w:numId="24">
    <w:abstractNumId w:val="4"/>
    <w:lvlOverride w:ilvl="0"/>
    <w:lvlOverride w:ilvl="1"/>
    <w:lvlOverride w:ilvl="2"/>
    <w:lvlOverride w:ilvl="3"/>
    <w:lvlOverride w:ilvl="4"/>
    <w:lvlOverride w:ilvl="5"/>
    <w:lvlOverride w:ilvl="6"/>
    <w:lvlOverride w:ilvl="7"/>
    <w:lvlOverride w:ilvl="8"/>
  </w:num>
  <w:num w:numId="25">
    <w:abstractNumId w:val="4"/>
  </w:num>
  <w:num w:numId="26">
    <w:abstractNumId w:val="41"/>
  </w:num>
  <w:num w:numId="27">
    <w:abstractNumId w:val="10"/>
  </w:num>
  <w:num w:numId="28">
    <w:abstractNumId w:val="2"/>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32"/>
    <w:lvlOverride w:ilvl="0"/>
    <w:lvlOverride w:ilvl="1"/>
    <w:lvlOverride w:ilvl="2"/>
    <w:lvlOverride w:ilvl="3"/>
    <w:lvlOverride w:ilvl="4"/>
    <w:lvlOverride w:ilvl="5"/>
    <w:lvlOverride w:ilvl="6"/>
    <w:lvlOverride w:ilvl="7"/>
    <w:lvlOverride w:ilvl="8"/>
  </w:num>
  <w:num w:numId="31">
    <w:abstractNumId w:val="3"/>
    <w:lvlOverride w:ilvl="0"/>
    <w:lvlOverride w:ilvl="1"/>
    <w:lvlOverride w:ilvl="2"/>
    <w:lvlOverride w:ilvl="3"/>
    <w:lvlOverride w:ilvl="4"/>
    <w:lvlOverride w:ilvl="5"/>
    <w:lvlOverride w:ilvl="6"/>
    <w:lvlOverride w:ilvl="7"/>
    <w:lvlOverride w:ilvl="8"/>
  </w:num>
  <w:num w:numId="32">
    <w:abstractNumId w:val="23"/>
    <w:lvlOverride w:ilvl="0"/>
    <w:lvlOverride w:ilvl="1"/>
    <w:lvlOverride w:ilvl="2"/>
    <w:lvlOverride w:ilvl="3"/>
    <w:lvlOverride w:ilvl="4"/>
    <w:lvlOverride w:ilvl="5"/>
    <w:lvlOverride w:ilvl="6"/>
    <w:lvlOverride w:ilvl="7"/>
    <w:lvlOverride w:ilvl="8"/>
  </w:num>
  <w:num w:numId="33">
    <w:abstractNumId w:val="9"/>
    <w:lvlOverride w:ilvl="0"/>
    <w:lvlOverride w:ilvl="1"/>
    <w:lvlOverride w:ilvl="2"/>
    <w:lvlOverride w:ilvl="3"/>
    <w:lvlOverride w:ilvl="4"/>
    <w:lvlOverride w:ilvl="5"/>
    <w:lvlOverride w:ilvl="6"/>
    <w:lvlOverride w:ilvl="7"/>
    <w:lvlOverride w:ilvl="8"/>
  </w:num>
  <w:num w:numId="34">
    <w:abstractNumId w:val="5"/>
    <w:lvlOverride w:ilvl="0"/>
    <w:lvlOverride w:ilvl="1"/>
    <w:lvlOverride w:ilvl="2"/>
    <w:lvlOverride w:ilvl="3"/>
    <w:lvlOverride w:ilvl="4"/>
    <w:lvlOverride w:ilvl="5"/>
    <w:lvlOverride w:ilvl="6"/>
    <w:lvlOverride w:ilvl="7"/>
    <w:lvlOverride w:ilvl="8"/>
  </w:num>
  <w:num w:numId="35">
    <w:abstractNumId w:val="17"/>
    <w:lvlOverride w:ilvl="0"/>
    <w:lvlOverride w:ilvl="1"/>
    <w:lvlOverride w:ilvl="2"/>
    <w:lvlOverride w:ilvl="3"/>
    <w:lvlOverride w:ilvl="4"/>
    <w:lvlOverride w:ilvl="5"/>
    <w:lvlOverride w:ilvl="6"/>
    <w:lvlOverride w:ilvl="7"/>
    <w:lvlOverride w:ilvl="8"/>
  </w:num>
  <w:num w:numId="36">
    <w:abstractNumId w:val="35"/>
    <w:lvlOverride w:ilvl="0"/>
    <w:lvlOverride w:ilvl="1"/>
    <w:lvlOverride w:ilvl="2"/>
    <w:lvlOverride w:ilvl="3"/>
    <w:lvlOverride w:ilvl="4"/>
    <w:lvlOverride w:ilvl="5"/>
    <w:lvlOverride w:ilvl="6"/>
    <w:lvlOverride w:ilvl="7"/>
    <w:lvlOverride w:ilvl="8"/>
  </w:num>
  <w:num w:numId="37">
    <w:abstractNumId w:val="33"/>
    <w:lvlOverride w:ilvl="0"/>
    <w:lvlOverride w:ilvl="1"/>
    <w:lvlOverride w:ilvl="2"/>
    <w:lvlOverride w:ilvl="3"/>
    <w:lvlOverride w:ilvl="4"/>
    <w:lvlOverride w:ilvl="5"/>
    <w:lvlOverride w:ilvl="6"/>
    <w:lvlOverride w:ilvl="7"/>
    <w:lvlOverride w:ilvl="8"/>
  </w:num>
  <w:num w:numId="38">
    <w:abstractNumId w:val="39"/>
    <w:lvlOverride w:ilvl="0"/>
    <w:lvlOverride w:ilvl="1"/>
    <w:lvlOverride w:ilvl="2"/>
    <w:lvlOverride w:ilvl="3"/>
    <w:lvlOverride w:ilvl="4"/>
    <w:lvlOverride w:ilvl="5"/>
    <w:lvlOverride w:ilvl="6"/>
    <w:lvlOverride w:ilvl="7"/>
    <w:lvlOverride w:ilvl="8"/>
  </w:num>
  <w:num w:numId="39">
    <w:abstractNumId w:val="15"/>
    <w:lvlOverride w:ilvl="0"/>
    <w:lvlOverride w:ilvl="1"/>
    <w:lvlOverride w:ilvl="2"/>
    <w:lvlOverride w:ilvl="3"/>
    <w:lvlOverride w:ilvl="4"/>
    <w:lvlOverride w:ilvl="5"/>
    <w:lvlOverride w:ilvl="6"/>
    <w:lvlOverride w:ilvl="7"/>
    <w:lvlOverride w:ilvl="8"/>
  </w:num>
  <w:num w:numId="40">
    <w:abstractNumId w:val="2"/>
  </w:num>
  <w:num w:numId="41">
    <w:abstractNumId w:val="3"/>
  </w:num>
  <w:num w:numId="42">
    <w:abstractNumId w:val="5"/>
  </w:num>
  <w:num w:numId="43">
    <w:abstractNumId w:val="34"/>
  </w:num>
  <w:num w:numId="44">
    <w:abstractNumId w:val="33"/>
  </w:num>
  <w:num w:numId="45">
    <w:abstractNumId w:val="31"/>
  </w:num>
  <w:num w:numId="46">
    <w:abstractNumId w:val="21"/>
  </w:num>
  <w:num w:numId="47">
    <w:abstractNumId w:val="25"/>
  </w:num>
  <w:num w:numId="48">
    <w:abstractNumId w:val="1"/>
  </w:num>
  <w:num w:numId="49">
    <w:abstractNumId w:val="6"/>
  </w:num>
  <w:num w:numId="50">
    <w:abstractNumId w:val="3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457A1"/>
    <w:rsid w:val="000474D1"/>
    <w:rsid w:val="00050001"/>
    <w:rsid w:val="00052041"/>
    <w:rsid w:val="0005326A"/>
    <w:rsid w:val="00055CE3"/>
    <w:rsid w:val="0006266D"/>
    <w:rsid w:val="00065506"/>
    <w:rsid w:val="0006708E"/>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B4AA0"/>
    <w:rsid w:val="000C38C3"/>
    <w:rsid w:val="000D09FD"/>
    <w:rsid w:val="000D44FB"/>
    <w:rsid w:val="000D574B"/>
    <w:rsid w:val="000D6CFC"/>
    <w:rsid w:val="000E537B"/>
    <w:rsid w:val="000E57D0"/>
    <w:rsid w:val="000E7858"/>
    <w:rsid w:val="00107927"/>
    <w:rsid w:val="00110E26"/>
    <w:rsid w:val="00111321"/>
    <w:rsid w:val="00117151"/>
    <w:rsid w:val="00117BD6"/>
    <w:rsid w:val="001206C2"/>
    <w:rsid w:val="00121978"/>
    <w:rsid w:val="00123422"/>
    <w:rsid w:val="00124B6A"/>
    <w:rsid w:val="00144F96"/>
    <w:rsid w:val="00151EAC"/>
    <w:rsid w:val="00153528"/>
    <w:rsid w:val="00154E68"/>
    <w:rsid w:val="00162548"/>
    <w:rsid w:val="00171BD2"/>
    <w:rsid w:val="00172183"/>
    <w:rsid w:val="001751AB"/>
    <w:rsid w:val="00175A3F"/>
    <w:rsid w:val="00180E09"/>
    <w:rsid w:val="00183D4C"/>
    <w:rsid w:val="00183F6D"/>
    <w:rsid w:val="0018670E"/>
    <w:rsid w:val="00195077"/>
    <w:rsid w:val="001A08AA"/>
    <w:rsid w:val="001C1409"/>
    <w:rsid w:val="001C2AE6"/>
    <w:rsid w:val="001C38D4"/>
    <w:rsid w:val="001C4A89"/>
    <w:rsid w:val="001C6177"/>
    <w:rsid w:val="001D0363"/>
    <w:rsid w:val="001D7D94"/>
    <w:rsid w:val="001E4218"/>
    <w:rsid w:val="001F0B20"/>
    <w:rsid w:val="00200A62"/>
    <w:rsid w:val="00203740"/>
    <w:rsid w:val="002103C5"/>
    <w:rsid w:val="002138EA"/>
    <w:rsid w:val="00213F84"/>
    <w:rsid w:val="00214FBD"/>
    <w:rsid w:val="00222897"/>
    <w:rsid w:val="00222B0C"/>
    <w:rsid w:val="00235394"/>
    <w:rsid w:val="00235577"/>
    <w:rsid w:val="00235886"/>
    <w:rsid w:val="002435CA"/>
    <w:rsid w:val="0024469F"/>
    <w:rsid w:val="002537BC"/>
    <w:rsid w:val="00255C58"/>
    <w:rsid w:val="00260EC7"/>
    <w:rsid w:val="00261539"/>
    <w:rsid w:val="0026179F"/>
    <w:rsid w:val="002666AE"/>
    <w:rsid w:val="00274E1A"/>
    <w:rsid w:val="00275EAA"/>
    <w:rsid w:val="00276B44"/>
    <w:rsid w:val="002775B1"/>
    <w:rsid w:val="002775B9"/>
    <w:rsid w:val="002811C4"/>
    <w:rsid w:val="00282213"/>
    <w:rsid w:val="00284016"/>
    <w:rsid w:val="00284D78"/>
    <w:rsid w:val="002858BF"/>
    <w:rsid w:val="002939AF"/>
    <w:rsid w:val="00294491"/>
    <w:rsid w:val="00294BDE"/>
    <w:rsid w:val="002A0CED"/>
    <w:rsid w:val="002A4CD0"/>
    <w:rsid w:val="002A7DA6"/>
    <w:rsid w:val="002B516C"/>
    <w:rsid w:val="002B60C1"/>
    <w:rsid w:val="002C20F1"/>
    <w:rsid w:val="002C4B52"/>
    <w:rsid w:val="002C6090"/>
    <w:rsid w:val="002D03E5"/>
    <w:rsid w:val="002D36EB"/>
    <w:rsid w:val="002D6BDF"/>
    <w:rsid w:val="002E2CE9"/>
    <w:rsid w:val="002E3BF7"/>
    <w:rsid w:val="002E403E"/>
    <w:rsid w:val="002F158C"/>
    <w:rsid w:val="002F4093"/>
    <w:rsid w:val="002F5636"/>
    <w:rsid w:val="003022A5"/>
    <w:rsid w:val="00315867"/>
    <w:rsid w:val="003242A9"/>
    <w:rsid w:val="003260D7"/>
    <w:rsid w:val="00336697"/>
    <w:rsid w:val="00355873"/>
    <w:rsid w:val="0035660F"/>
    <w:rsid w:val="003628B9"/>
    <w:rsid w:val="00362D8F"/>
    <w:rsid w:val="00367724"/>
    <w:rsid w:val="003770F6"/>
    <w:rsid w:val="00383E37"/>
    <w:rsid w:val="00393042"/>
    <w:rsid w:val="00394AD5"/>
    <w:rsid w:val="0039555A"/>
    <w:rsid w:val="0039642D"/>
    <w:rsid w:val="003A2E40"/>
    <w:rsid w:val="003B0158"/>
    <w:rsid w:val="003B56DB"/>
    <w:rsid w:val="003B755E"/>
    <w:rsid w:val="003C228E"/>
    <w:rsid w:val="003C51E7"/>
    <w:rsid w:val="003C6893"/>
    <w:rsid w:val="003D1EFD"/>
    <w:rsid w:val="003D28BF"/>
    <w:rsid w:val="003D4215"/>
    <w:rsid w:val="003D7719"/>
    <w:rsid w:val="003E40EE"/>
    <w:rsid w:val="003F1C1B"/>
    <w:rsid w:val="00401144"/>
    <w:rsid w:val="00407661"/>
    <w:rsid w:val="00410314"/>
    <w:rsid w:val="00412063"/>
    <w:rsid w:val="00412EB1"/>
    <w:rsid w:val="00413DDE"/>
    <w:rsid w:val="00414118"/>
    <w:rsid w:val="00416084"/>
    <w:rsid w:val="00424F8C"/>
    <w:rsid w:val="004271BA"/>
    <w:rsid w:val="00434DC1"/>
    <w:rsid w:val="004350F4"/>
    <w:rsid w:val="004412A0"/>
    <w:rsid w:val="00450F27"/>
    <w:rsid w:val="004510E5"/>
    <w:rsid w:val="00456A75"/>
    <w:rsid w:val="00461E39"/>
    <w:rsid w:val="00462D3A"/>
    <w:rsid w:val="00463521"/>
    <w:rsid w:val="00471125"/>
    <w:rsid w:val="0047437A"/>
    <w:rsid w:val="00480E42"/>
    <w:rsid w:val="0048543E"/>
    <w:rsid w:val="004868C1"/>
    <w:rsid w:val="0048750F"/>
    <w:rsid w:val="004A495F"/>
    <w:rsid w:val="004B6B0F"/>
    <w:rsid w:val="004E2659"/>
    <w:rsid w:val="004E39EE"/>
    <w:rsid w:val="004E56E0"/>
    <w:rsid w:val="004E7329"/>
    <w:rsid w:val="004F2CB0"/>
    <w:rsid w:val="005017F7"/>
    <w:rsid w:val="00501FA7"/>
    <w:rsid w:val="005034DC"/>
    <w:rsid w:val="00505BFA"/>
    <w:rsid w:val="005071B4"/>
    <w:rsid w:val="0050727D"/>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61423"/>
    <w:rsid w:val="00580FF5"/>
    <w:rsid w:val="0058519C"/>
    <w:rsid w:val="00586BE9"/>
    <w:rsid w:val="005908E6"/>
    <w:rsid w:val="005956EE"/>
    <w:rsid w:val="005A083E"/>
    <w:rsid w:val="005C1EA6"/>
    <w:rsid w:val="005D0B99"/>
    <w:rsid w:val="005D308E"/>
    <w:rsid w:val="005D3A48"/>
    <w:rsid w:val="005D7AF8"/>
    <w:rsid w:val="005E7319"/>
    <w:rsid w:val="005F2145"/>
    <w:rsid w:val="006016E1"/>
    <w:rsid w:val="00602D27"/>
    <w:rsid w:val="006144A1"/>
    <w:rsid w:val="00616096"/>
    <w:rsid w:val="006160A2"/>
    <w:rsid w:val="006302AA"/>
    <w:rsid w:val="006355F5"/>
    <w:rsid w:val="006363BD"/>
    <w:rsid w:val="006412DC"/>
    <w:rsid w:val="00642BC6"/>
    <w:rsid w:val="00644790"/>
    <w:rsid w:val="006501AF"/>
    <w:rsid w:val="00650DDE"/>
    <w:rsid w:val="00672307"/>
    <w:rsid w:val="006808C6"/>
    <w:rsid w:val="00682668"/>
    <w:rsid w:val="00683435"/>
    <w:rsid w:val="00692A68"/>
    <w:rsid w:val="00695D85"/>
    <w:rsid w:val="006A30A2"/>
    <w:rsid w:val="006A6D23"/>
    <w:rsid w:val="006B25DE"/>
    <w:rsid w:val="006C1C3B"/>
    <w:rsid w:val="006C2025"/>
    <w:rsid w:val="006C4E43"/>
    <w:rsid w:val="006C643E"/>
    <w:rsid w:val="006D3671"/>
    <w:rsid w:val="006E0A73"/>
    <w:rsid w:val="006E0FEE"/>
    <w:rsid w:val="006E6C11"/>
    <w:rsid w:val="006F7C0C"/>
    <w:rsid w:val="00700755"/>
    <w:rsid w:val="0070646B"/>
    <w:rsid w:val="007130A2"/>
    <w:rsid w:val="00715463"/>
    <w:rsid w:val="007207F0"/>
    <w:rsid w:val="00730655"/>
    <w:rsid w:val="00731D77"/>
    <w:rsid w:val="00732360"/>
    <w:rsid w:val="0073390A"/>
    <w:rsid w:val="00734E64"/>
    <w:rsid w:val="00736B37"/>
    <w:rsid w:val="007520B4"/>
    <w:rsid w:val="007655D5"/>
    <w:rsid w:val="007763C1"/>
    <w:rsid w:val="00777E82"/>
    <w:rsid w:val="00781359"/>
    <w:rsid w:val="007A1EAA"/>
    <w:rsid w:val="007A79FD"/>
    <w:rsid w:val="007B0B9D"/>
    <w:rsid w:val="007B5A43"/>
    <w:rsid w:val="007B709B"/>
    <w:rsid w:val="007C1343"/>
    <w:rsid w:val="007C5EF1"/>
    <w:rsid w:val="007C7BF5"/>
    <w:rsid w:val="007D75E5"/>
    <w:rsid w:val="007D773E"/>
    <w:rsid w:val="007E066E"/>
    <w:rsid w:val="007E1356"/>
    <w:rsid w:val="007E20FC"/>
    <w:rsid w:val="007E7062"/>
    <w:rsid w:val="007F0E1E"/>
    <w:rsid w:val="007F29A7"/>
    <w:rsid w:val="007F2D5E"/>
    <w:rsid w:val="008105D5"/>
    <w:rsid w:val="00816078"/>
    <w:rsid w:val="008177E3"/>
    <w:rsid w:val="00823AA9"/>
    <w:rsid w:val="008255B9"/>
    <w:rsid w:val="00825CD8"/>
    <w:rsid w:val="00827324"/>
    <w:rsid w:val="00834993"/>
    <w:rsid w:val="00837AAE"/>
    <w:rsid w:val="008429AD"/>
    <w:rsid w:val="008429DB"/>
    <w:rsid w:val="00846D13"/>
    <w:rsid w:val="00850C75"/>
    <w:rsid w:val="00850E39"/>
    <w:rsid w:val="0085477A"/>
    <w:rsid w:val="00855173"/>
    <w:rsid w:val="008557D9"/>
    <w:rsid w:val="00855BF7"/>
    <w:rsid w:val="00856206"/>
    <w:rsid w:val="00856214"/>
    <w:rsid w:val="00862089"/>
    <w:rsid w:val="00866D5B"/>
    <w:rsid w:val="00866FF5"/>
    <w:rsid w:val="00873E1F"/>
    <w:rsid w:val="00874C16"/>
    <w:rsid w:val="00886D1F"/>
    <w:rsid w:val="00891EE1"/>
    <w:rsid w:val="00893987"/>
    <w:rsid w:val="008963EF"/>
    <w:rsid w:val="0089688E"/>
    <w:rsid w:val="008A1FBE"/>
    <w:rsid w:val="008B2FB2"/>
    <w:rsid w:val="008B5AE7"/>
    <w:rsid w:val="008C0AFA"/>
    <w:rsid w:val="008C60E9"/>
    <w:rsid w:val="008D1B7C"/>
    <w:rsid w:val="008D4138"/>
    <w:rsid w:val="008D6657"/>
    <w:rsid w:val="008E1F60"/>
    <w:rsid w:val="008E307E"/>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27AF"/>
    <w:rsid w:val="00947E7E"/>
    <w:rsid w:val="0095139A"/>
    <w:rsid w:val="00953E16"/>
    <w:rsid w:val="009542AC"/>
    <w:rsid w:val="00961BB2"/>
    <w:rsid w:val="009638D6"/>
    <w:rsid w:val="0097408E"/>
    <w:rsid w:val="00974BB2"/>
    <w:rsid w:val="00974FA7"/>
    <w:rsid w:val="009756E5"/>
    <w:rsid w:val="00977A8C"/>
    <w:rsid w:val="00983910"/>
    <w:rsid w:val="009859B4"/>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5401"/>
    <w:rsid w:val="00A0758F"/>
    <w:rsid w:val="00A1570A"/>
    <w:rsid w:val="00A211B4"/>
    <w:rsid w:val="00A30FAD"/>
    <w:rsid w:val="00A33DDF"/>
    <w:rsid w:val="00A34547"/>
    <w:rsid w:val="00A376B7"/>
    <w:rsid w:val="00A41BF5"/>
    <w:rsid w:val="00A44778"/>
    <w:rsid w:val="00A469E7"/>
    <w:rsid w:val="00A604A4"/>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1599"/>
    <w:rsid w:val="00AD7736"/>
    <w:rsid w:val="00AE70D4"/>
    <w:rsid w:val="00AE7868"/>
    <w:rsid w:val="00AF0407"/>
    <w:rsid w:val="00B07CF9"/>
    <w:rsid w:val="00B12B26"/>
    <w:rsid w:val="00B163F8"/>
    <w:rsid w:val="00B2177A"/>
    <w:rsid w:val="00B2472D"/>
    <w:rsid w:val="00B2549F"/>
    <w:rsid w:val="00B53FF4"/>
    <w:rsid w:val="00B57265"/>
    <w:rsid w:val="00B633AE"/>
    <w:rsid w:val="00B665D2"/>
    <w:rsid w:val="00B6737C"/>
    <w:rsid w:val="00B7214D"/>
    <w:rsid w:val="00B74372"/>
    <w:rsid w:val="00B75525"/>
    <w:rsid w:val="00B80283"/>
    <w:rsid w:val="00B8095F"/>
    <w:rsid w:val="00B80B0C"/>
    <w:rsid w:val="00B80B11"/>
    <w:rsid w:val="00B8446C"/>
    <w:rsid w:val="00B87725"/>
    <w:rsid w:val="00BA259A"/>
    <w:rsid w:val="00BA259C"/>
    <w:rsid w:val="00BA29D3"/>
    <w:rsid w:val="00BA307F"/>
    <w:rsid w:val="00BA5280"/>
    <w:rsid w:val="00BB14F1"/>
    <w:rsid w:val="00BB572E"/>
    <w:rsid w:val="00BB74FD"/>
    <w:rsid w:val="00BC5982"/>
    <w:rsid w:val="00BD28BF"/>
    <w:rsid w:val="00BD6404"/>
    <w:rsid w:val="00BE33AE"/>
    <w:rsid w:val="00BF046F"/>
    <w:rsid w:val="00C01D50"/>
    <w:rsid w:val="00C056DC"/>
    <w:rsid w:val="00C1329B"/>
    <w:rsid w:val="00C166AE"/>
    <w:rsid w:val="00C31283"/>
    <w:rsid w:val="00C33C48"/>
    <w:rsid w:val="00C340E5"/>
    <w:rsid w:val="00C35AA7"/>
    <w:rsid w:val="00C43BA1"/>
    <w:rsid w:val="00C43DAB"/>
    <w:rsid w:val="00C47F08"/>
    <w:rsid w:val="00C514A6"/>
    <w:rsid w:val="00C53870"/>
    <w:rsid w:val="00C5739F"/>
    <w:rsid w:val="00C57CF0"/>
    <w:rsid w:val="00C65891"/>
    <w:rsid w:val="00C66AC9"/>
    <w:rsid w:val="00C724D3"/>
    <w:rsid w:val="00C77DD9"/>
    <w:rsid w:val="00C83BE6"/>
    <w:rsid w:val="00C85354"/>
    <w:rsid w:val="00C86ABA"/>
    <w:rsid w:val="00C910C2"/>
    <w:rsid w:val="00C943F3"/>
    <w:rsid w:val="00CA08C6"/>
    <w:rsid w:val="00CA09C9"/>
    <w:rsid w:val="00CA2729"/>
    <w:rsid w:val="00CA3057"/>
    <w:rsid w:val="00CA45F8"/>
    <w:rsid w:val="00CB33C7"/>
    <w:rsid w:val="00CB7E4C"/>
    <w:rsid w:val="00CC25B4"/>
    <w:rsid w:val="00CC5F88"/>
    <w:rsid w:val="00CC69C8"/>
    <w:rsid w:val="00CC77A2"/>
    <w:rsid w:val="00CD6A1B"/>
    <w:rsid w:val="00CE0A7F"/>
    <w:rsid w:val="00CE1718"/>
    <w:rsid w:val="00CF4156"/>
    <w:rsid w:val="00D00B6F"/>
    <w:rsid w:val="00D03D00"/>
    <w:rsid w:val="00D05C30"/>
    <w:rsid w:val="00D077D2"/>
    <w:rsid w:val="00D11359"/>
    <w:rsid w:val="00D3188C"/>
    <w:rsid w:val="00D35F9B"/>
    <w:rsid w:val="00D36B69"/>
    <w:rsid w:val="00D408DD"/>
    <w:rsid w:val="00D45D72"/>
    <w:rsid w:val="00D520E4"/>
    <w:rsid w:val="00D53A38"/>
    <w:rsid w:val="00D575DD"/>
    <w:rsid w:val="00D57DFA"/>
    <w:rsid w:val="00D709CE"/>
    <w:rsid w:val="00D71F73"/>
    <w:rsid w:val="00D80786"/>
    <w:rsid w:val="00D81CAB"/>
    <w:rsid w:val="00D8576F"/>
    <w:rsid w:val="00D8677F"/>
    <w:rsid w:val="00D97F0C"/>
    <w:rsid w:val="00DA3A86"/>
    <w:rsid w:val="00DC77DC"/>
    <w:rsid w:val="00DD0C2C"/>
    <w:rsid w:val="00DD28BC"/>
    <w:rsid w:val="00DE31F0"/>
    <w:rsid w:val="00DE3D1C"/>
    <w:rsid w:val="00E0227D"/>
    <w:rsid w:val="00E04B84"/>
    <w:rsid w:val="00E06466"/>
    <w:rsid w:val="00E06FDA"/>
    <w:rsid w:val="00E078FB"/>
    <w:rsid w:val="00E160A5"/>
    <w:rsid w:val="00E165E1"/>
    <w:rsid w:val="00E1713D"/>
    <w:rsid w:val="00E20A43"/>
    <w:rsid w:val="00E23898"/>
    <w:rsid w:val="00E33CD2"/>
    <w:rsid w:val="00E40E90"/>
    <w:rsid w:val="00E531EB"/>
    <w:rsid w:val="00E53BA0"/>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A1111"/>
    <w:rsid w:val="00EA3B4F"/>
    <w:rsid w:val="00EA3C24"/>
    <w:rsid w:val="00EA73DF"/>
    <w:rsid w:val="00EB61AE"/>
    <w:rsid w:val="00EC322D"/>
    <w:rsid w:val="00ED383A"/>
    <w:rsid w:val="00EE1C81"/>
    <w:rsid w:val="00EE449B"/>
    <w:rsid w:val="00EF1EC5"/>
    <w:rsid w:val="00EF3D3A"/>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618EF"/>
    <w:rsid w:val="00F65582"/>
    <w:rsid w:val="00F66E75"/>
    <w:rsid w:val="00F71E40"/>
    <w:rsid w:val="00F77EB0"/>
    <w:rsid w:val="00F87CDD"/>
    <w:rsid w:val="00F933F0"/>
    <w:rsid w:val="00F937A3"/>
    <w:rsid w:val="00F94715"/>
    <w:rsid w:val="00FA4718"/>
    <w:rsid w:val="00FA7F3D"/>
    <w:rsid w:val="00FB38D8"/>
    <w:rsid w:val="00FC051F"/>
    <w:rsid w:val="00FC06FF"/>
    <w:rsid w:val="00FC69B4"/>
    <w:rsid w:val="00FD0694"/>
    <w:rsid w:val="00FD25BE"/>
    <w:rsid w:val="00FD2E70"/>
    <w:rsid w:val="00FD7AA7"/>
    <w:rsid w:val="00FF1FCB"/>
    <w:rsid w:val="00FF52D4"/>
    <w:rsid w:val="00FF6AA4"/>
    <w:rsid w:val="00FF6B09"/>
    <w:rsid w:val="00FF775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7574321">
      <w:bodyDiv w:val="1"/>
      <w:marLeft w:val="0"/>
      <w:marRight w:val="0"/>
      <w:marTop w:val="0"/>
      <w:marBottom w:val="0"/>
      <w:divBdr>
        <w:top w:val="none" w:sz="0" w:space="0" w:color="auto"/>
        <w:left w:val="none" w:sz="0" w:space="0" w:color="auto"/>
        <w:bottom w:val="none" w:sz="0" w:space="0" w:color="auto"/>
        <w:right w:val="none" w:sz="0" w:space="0" w:color="auto"/>
      </w:divBdr>
    </w:div>
    <w:div w:id="589587452">
      <w:bodyDiv w:val="1"/>
      <w:marLeft w:val="0"/>
      <w:marRight w:val="0"/>
      <w:marTop w:val="0"/>
      <w:marBottom w:val="0"/>
      <w:divBdr>
        <w:top w:val="none" w:sz="0" w:space="0" w:color="auto"/>
        <w:left w:val="none" w:sz="0" w:space="0" w:color="auto"/>
        <w:bottom w:val="none" w:sz="0" w:space="0" w:color="auto"/>
        <w:right w:val="none" w:sz="0" w:space="0" w:color="auto"/>
      </w:divBdr>
    </w:div>
    <w:div w:id="64424301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5526878">
      <w:bodyDiv w:val="1"/>
      <w:marLeft w:val="0"/>
      <w:marRight w:val="0"/>
      <w:marTop w:val="0"/>
      <w:marBottom w:val="0"/>
      <w:divBdr>
        <w:top w:val="none" w:sz="0" w:space="0" w:color="auto"/>
        <w:left w:val="none" w:sz="0" w:space="0" w:color="auto"/>
        <w:bottom w:val="none" w:sz="0" w:space="0" w:color="auto"/>
        <w:right w:val="none" w:sz="0" w:space="0" w:color="auto"/>
      </w:divBdr>
    </w:div>
    <w:div w:id="99418808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035131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2EABD-0E91-4C7A-BED9-76794B315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5</Pages>
  <Words>1278</Words>
  <Characters>7289</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8550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Haijie Qiu</cp:lastModifiedBy>
  <cp:revision>5</cp:revision>
  <cp:lastPrinted>2019-04-25T01:09:00Z</cp:lastPrinted>
  <dcterms:created xsi:type="dcterms:W3CDTF">2020-01-23T04:52:00Z</dcterms:created>
  <dcterms:modified xsi:type="dcterms:W3CDTF">2020-02-14T13:13:00Z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